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B3723" w:rsidRPr="00173E81" w14:paraId="0E9E210E" w14:textId="77777777" w:rsidTr="00045EAC">
        <w:trPr>
          <w:trHeight w:hRule="exact" w:val="1417"/>
          <w:jc w:val="center"/>
        </w:trPr>
        <w:tc>
          <w:tcPr>
            <w:tcW w:w="6804" w:type="dxa"/>
            <w:tcBorders>
              <w:top w:val="nil"/>
              <w:left w:val="nil"/>
              <w:bottom w:val="nil"/>
              <w:right w:val="nil"/>
            </w:tcBorders>
            <w:vAlign w:val="center"/>
          </w:tcPr>
          <w:p w14:paraId="2E07159E" w14:textId="77777777" w:rsidR="003B3723" w:rsidRPr="00173E81" w:rsidRDefault="003B3723" w:rsidP="00045EAC">
            <w:pPr>
              <w:pStyle w:val="EPName"/>
            </w:pPr>
            <w:bookmarkStart w:id="0" w:name="_GoBack"/>
            <w:bookmarkEnd w:id="0"/>
            <w:r w:rsidRPr="00173E81">
              <w:t>Parlamento Europeu</w:t>
            </w:r>
          </w:p>
          <w:p w14:paraId="60D50EAF" w14:textId="4314AF41" w:rsidR="003B3723" w:rsidRPr="00173E81" w:rsidRDefault="003B3723" w:rsidP="00045EAC">
            <w:pPr>
              <w:pStyle w:val="EPTerm"/>
            </w:pPr>
            <w:r w:rsidRPr="00173E81">
              <w:t>2024</w:t>
            </w:r>
            <w:r w:rsidR="0048537E" w:rsidRPr="00173E81">
              <w:noBreakHyphen/>
            </w:r>
            <w:r w:rsidRPr="00173E81">
              <w:t>2029</w:t>
            </w:r>
          </w:p>
        </w:tc>
        <w:tc>
          <w:tcPr>
            <w:tcW w:w="2268" w:type="dxa"/>
            <w:tcBorders>
              <w:top w:val="nil"/>
              <w:left w:val="nil"/>
              <w:bottom w:val="nil"/>
              <w:right w:val="nil"/>
            </w:tcBorders>
          </w:tcPr>
          <w:p w14:paraId="68A149EE" w14:textId="77777777" w:rsidR="003B3723" w:rsidRPr="00173E81" w:rsidRDefault="003B3723" w:rsidP="00045EAC">
            <w:pPr>
              <w:pStyle w:val="EPLogo"/>
            </w:pPr>
            <w:r w:rsidRPr="00173E81">
              <w:rPr>
                <w:noProof/>
                <w:lang w:eastAsia="en-GB"/>
              </w:rPr>
              <w:drawing>
                <wp:inline distT="0" distB="0" distL="0" distR="0" wp14:anchorId="4EF30780" wp14:editId="32920E7F">
                  <wp:extent cx="1162050" cy="638175"/>
                  <wp:effectExtent l="0" t="0" r="0" b="9525"/>
                  <wp:docPr id="1276309925"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09925"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366D7A5" w14:textId="77777777" w:rsidR="003B3723" w:rsidRPr="00173E81" w:rsidRDefault="003B3723" w:rsidP="003B3723">
      <w:pPr>
        <w:pStyle w:val="LineTop"/>
      </w:pPr>
      <w:r w:rsidRPr="00173E81">
        <w:t xml:space="preserve"> </w:t>
      </w:r>
    </w:p>
    <w:p w14:paraId="7B6BD2AB" w14:textId="77777777" w:rsidR="003B3723" w:rsidRPr="00173E81" w:rsidRDefault="003B3723" w:rsidP="003B3723">
      <w:pPr>
        <w:pStyle w:val="EPBody"/>
      </w:pPr>
      <w:r w:rsidRPr="00173E81">
        <w:rPr>
          <w:rStyle w:val="HideTWBExt"/>
        </w:rPr>
        <w:t>&lt;Commission&gt;</w:t>
      </w:r>
      <w:r w:rsidRPr="00173E81">
        <w:rPr>
          <w:rStyle w:val="HideTWBInt"/>
        </w:rPr>
        <w:t>{AFET}</w:t>
      </w:r>
      <w:r w:rsidRPr="00173E81">
        <w:t>Comissão dos Assuntos Externos</w:t>
      </w:r>
      <w:r w:rsidRPr="00173E81">
        <w:rPr>
          <w:rStyle w:val="HideTWBExt"/>
        </w:rPr>
        <w:t>&lt;/Commission&gt;</w:t>
      </w:r>
    </w:p>
    <w:p w14:paraId="727DE261" w14:textId="77777777" w:rsidR="003B3723" w:rsidRPr="00173E81" w:rsidRDefault="003B3723" w:rsidP="003B3723">
      <w:pPr>
        <w:pStyle w:val="LineBottom"/>
      </w:pPr>
      <w:r w:rsidRPr="00173E81">
        <w:t xml:space="preserve"> </w:t>
      </w:r>
    </w:p>
    <w:p w14:paraId="6262919B" w14:textId="77777777" w:rsidR="003B3723" w:rsidRPr="00173E81" w:rsidRDefault="003B3723" w:rsidP="003B3723">
      <w:pPr>
        <w:pStyle w:val="CoverReference"/>
      </w:pPr>
      <w:r w:rsidRPr="00173E81">
        <w:rPr>
          <w:rStyle w:val="HideTWBExt"/>
        </w:rPr>
        <w:t>&lt;RefProc&gt;</w:t>
      </w:r>
      <w:r w:rsidRPr="00173E81">
        <w:t>2025/2017</w:t>
      </w:r>
      <w:r w:rsidRPr="00173E81">
        <w:rPr>
          <w:rStyle w:val="HideTWBExt"/>
        </w:rPr>
        <w:t>&lt;/RefProc&gt;&lt;RefTypeProc&gt;</w:t>
      </w:r>
      <w:r w:rsidRPr="00173E81">
        <w:t>(INI)</w:t>
      </w:r>
      <w:r w:rsidRPr="00173E81">
        <w:rPr>
          <w:rStyle w:val="HideTWBExt"/>
        </w:rPr>
        <w:t>&lt;/RefTypeProc&gt;</w:t>
      </w:r>
    </w:p>
    <w:p w14:paraId="7A78D693" w14:textId="77777777" w:rsidR="003B3723" w:rsidRPr="00173E81" w:rsidRDefault="003B3723" w:rsidP="003B3723">
      <w:pPr>
        <w:pStyle w:val="CoverDate"/>
      </w:pPr>
      <w:r w:rsidRPr="00173E81">
        <w:rPr>
          <w:rStyle w:val="HideTWBExt"/>
        </w:rPr>
        <w:t>&lt;Date&gt;</w:t>
      </w:r>
      <w:r w:rsidRPr="00173E81">
        <w:rPr>
          <w:rStyle w:val="HideTWBInt"/>
        </w:rPr>
        <w:t>{25/03/2025}</w:t>
      </w:r>
      <w:r w:rsidRPr="00173E81">
        <w:t>25.3.2025</w:t>
      </w:r>
      <w:r w:rsidRPr="00173E81">
        <w:rPr>
          <w:rStyle w:val="HideTWBExt"/>
        </w:rPr>
        <w:t>&lt;/Date&gt;</w:t>
      </w:r>
    </w:p>
    <w:p w14:paraId="08CCBB7E" w14:textId="77777777" w:rsidR="003B3723" w:rsidRPr="00173E81" w:rsidRDefault="003B3723" w:rsidP="003B3723">
      <w:pPr>
        <w:pStyle w:val="CoverDocType"/>
      </w:pPr>
      <w:r w:rsidRPr="00173E81">
        <w:rPr>
          <w:rStyle w:val="HideTWBExt"/>
        </w:rPr>
        <w:t>&lt;TypeAM&gt;</w:t>
      </w:r>
      <w:r w:rsidRPr="00173E81">
        <w:t>ALTERAÇÕES</w:t>
      </w:r>
      <w:r w:rsidRPr="00173E81">
        <w:rPr>
          <w:rStyle w:val="HideTWBExt"/>
        </w:rPr>
        <w:t>&lt;/TypeAM&gt;</w:t>
      </w:r>
    </w:p>
    <w:p w14:paraId="31418E71" w14:textId="78905A5A" w:rsidR="003B3723" w:rsidRPr="00173E81" w:rsidRDefault="003B3723" w:rsidP="003B3723">
      <w:pPr>
        <w:pStyle w:val="CoverDocType24a"/>
      </w:pPr>
      <w:r w:rsidRPr="00173E81">
        <w:rPr>
          <w:rStyle w:val="HideTWBExt"/>
        </w:rPr>
        <w:t>&lt;RangeAM&gt;</w:t>
      </w:r>
      <w:r w:rsidR="0048537E" w:rsidRPr="00173E81">
        <w:t>1 - 236</w:t>
      </w:r>
      <w:r w:rsidRPr="00173E81">
        <w:rPr>
          <w:rStyle w:val="HideTWBExt"/>
        </w:rPr>
        <w:t>&lt;/RangeAM&gt;</w:t>
      </w:r>
    </w:p>
    <w:p w14:paraId="3B024B56" w14:textId="77777777" w:rsidR="003B3723" w:rsidRPr="00173E81" w:rsidRDefault="003B3723" w:rsidP="003B3723">
      <w:pPr>
        <w:pStyle w:val="CoverBold"/>
      </w:pPr>
      <w:r w:rsidRPr="00173E81">
        <w:rPr>
          <w:rStyle w:val="HideTWBExt"/>
        </w:rPr>
        <w:t>&lt;TitreType&gt;</w:t>
      </w:r>
      <w:r w:rsidRPr="00173E81">
        <w:t>Projeto de relatório</w:t>
      </w:r>
      <w:r w:rsidRPr="00173E81">
        <w:rPr>
          <w:rStyle w:val="HideTWBExt"/>
        </w:rPr>
        <w:t>&lt;/TitreType&gt;</w:t>
      </w:r>
    </w:p>
    <w:p w14:paraId="6210E441" w14:textId="77777777" w:rsidR="003B3723" w:rsidRPr="00173E81" w:rsidRDefault="003B3723" w:rsidP="003B3723">
      <w:pPr>
        <w:pStyle w:val="CoverBold"/>
      </w:pPr>
      <w:r w:rsidRPr="00173E81">
        <w:rPr>
          <w:rStyle w:val="HideTWBExt"/>
        </w:rPr>
        <w:t>&lt;Rapporteur&gt;</w:t>
      </w:r>
      <w:r w:rsidRPr="00173E81">
        <w:t>Andreas Schieder</w:t>
      </w:r>
      <w:r w:rsidRPr="00173E81">
        <w:rPr>
          <w:rStyle w:val="HideTWBExt"/>
        </w:rPr>
        <w:t>&lt;/Rapporteur&gt;</w:t>
      </w:r>
    </w:p>
    <w:p w14:paraId="3D116C6D" w14:textId="5FD3D1E4" w:rsidR="003B3723" w:rsidRPr="00173E81" w:rsidRDefault="003B3723" w:rsidP="003B3723">
      <w:pPr>
        <w:pStyle w:val="CoverNormal24a"/>
      </w:pPr>
      <w:r w:rsidRPr="00173E81">
        <w:rPr>
          <w:rStyle w:val="HideTWBExt"/>
        </w:rPr>
        <w:t>&lt;DocRefPE&gt;</w:t>
      </w:r>
      <w:r w:rsidRPr="00173E81">
        <w:t>(PE769.914v01</w:t>
      </w:r>
      <w:r w:rsidR="0048537E" w:rsidRPr="00173E81">
        <w:noBreakHyphen/>
      </w:r>
      <w:r w:rsidRPr="00173E81">
        <w:t>00)</w:t>
      </w:r>
      <w:r w:rsidRPr="00173E81">
        <w:rPr>
          <w:rStyle w:val="HideTWBExt"/>
        </w:rPr>
        <w:t>&lt;/DocRefPE&gt;</w:t>
      </w:r>
    </w:p>
    <w:p w14:paraId="60797121" w14:textId="77777777" w:rsidR="003B3723" w:rsidRPr="00173E81" w:rsidRDefault="003B3723" w:rsidP="003B3723">
      <w:pPr>
        <w:pStyle w:val="CoverNormal"/>
      </w:pPr>
      <w:r w:rsidRPr="00173E81">
        <w:rPr>
          <w:rStyle w:val="HideTWBExt"/>
        </w:rPr>
        <w:t>&lt;Titre&gt;</w:t>
      </w:r>
      <w:r w:rsidRPr="00173E81">
        <w:t>Relatórios de 2023 e 2024 da Comissão relativos à Albânia</w:t>
      </w:r>
      <w:r w:rsidRPr="00173E81">
        <w:rPr>
          <w:rStyle w:val="HideTWBExt"/>
        </w:rPr>
        <w:t>&lt;/Titre&gt;</w:t>
      </w:r>
    </w:p>
    <w:p w14:paraId="2DF5EF88" w14:textId="77777777" w:rsidR="003B3723" w:rsidRPr="00173E81" w:rsidRDefault="003B3723" w:rsidP="003B3723">
      <w:pPr>
        <w:pStyle w:val="CoverNormal24a"/>
      </w:pPr>
      <w:r w:rsidRPr="00173E81">
        <w:rPr>
          <w:rStyle w:val="HideTWBExt"/>
        </w:rPr>
        <w:t>&lt;DocRef&gt;</w:t>
      </w:r>
      <w:r w:rsidRPr="00173E81">
        <w:t>(2025/2017(INI))</w:t>
      </w:r>
      <w:r w:rsidRPr="00173E81">
        <w:rPr>
          <w:rStyle w:val="HideTWBExt"/>
        </w:rPr>
        <w:t>&lt;/DocRef&gt;</w:t>
      </w:r>
    </w:p>
    <w:p w14:paraId="729CD622" w14:textId="77777777" w:rsidR="008726F6" w:rsidRPr="00173E81" w:rsidRDefault="00013695">
      <w:r w:rsidRPr="00173E81">
        <w:br w:type="page"/>
      </w:r>
      <w:r w:rsidRPr="00173E81">
        <w:lastRenderedPageBreak/>
        <w:t>AM</w:t>
      </w:r>
      <w:proofErr w:type="gramStart"/>
      <w:r w:rsidRPr="00173E81">
        <w:t>_Com</w:t>
      </w:r>
      <w:proofErr w:type="gramEnd"/>
      <w:r w:rsidRPr="00173E81">
        <w:t>_NonLegReport</w:t>
      </w:r>
    </w:p>
    <w:p w14:paraId="495F5784" w14:textId="1E4ABCC7" w:rsidR="003B3723" w:rsidRPr="00173E81" w:rsidRDefault="00013695" w:rsidP="003B3723">
      <w:pPr>
        <w:pStyle w:val="AmNumberTabs"/>
      </w:pPr>
      <w:r w:rsidRPr="00173E81">
        <w:br w:type="page"/>
      </w:r>
      <w:r w:rsidR="003B3723" w:rsidRPr="00173E81">
        <w:rPr>
          <w:rStyle w:val="HideTWBExt"/>
          <w:b w:val="0"/>
        </w:rPr>
        <w:lastRenderedPageBreak/>
        <w:t>&lt;RepeatBlock-Amend&gt;</w:t>
      </w:r>
      <w:r w:rsidR="003B3723" w:rsidRPr="00173E81">
        <w:rPr>
          <w:rStyle w:val="HideTWBExt"/>
        </w:rPr>
        <w:t>&lt;Amend&gt;</w:t>
      </w:r>
      <w:r w:rsidR="003B3723" w:rsidRPr="00173E81">
        <w:t>Alteração</w:t>
      </w:r>
      <w:r w:rsidR="003B3723" w:rsidRPr="00173E81">
        <w:tab/>
      </w:r>
      <w:r w:rsidR="003B3723" w:rsidRPr="00173E81">
        <w:tab/>
      </w:r>
      <w:r w:rsidR="003B3723" w:rsidRPr="00173E81">
        <w:rPr>
          <w:rStyle w:val="HideTWBExt"/>
        </w:rPr>
        <w:t>&lt;NumAm&gt;</w:t>
      </w:r>
      <w:r w:rsidR="003B3723" w:rsidRPr="00173E81">
        <w:t>1</w:t>
      </w:r>
      <w:r w:rsidR="003B3723" w:rsidRPr="00173E81">
        <w:rPr>
          <w:rStyle w:val="HideTWBExt"/>
        </w:rPr>
        <w:t>&lt;/NumAm&gt;</w:t>
      </w:r>
    </w:p>
    <w:p w14:paraId="69AD30CD"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4361E1C" w14:textId="77777777" w:rsidR="003B3723" w:rsidRPr="00173E81" w:rsidRDefault="003B3723" w:rsidP="003B3723">
      <w:pPr>
        <w:pStyle w:val="NormalBold"/>
      </w:pPr>
      <w:r w:rsidRPr="00173E81">
        <w:rPr>
          <w:rStyle w:val="HideTWBExt"/>
          <w:b w:val="0"/>
        </w:rPr>
        <w:t>&lt;/RepeatBlock-By&gt;</w:t>
      </w:r>
    </w:p>
    <w:p w14:paraId="1B2DF8C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DACE31F" w14:textId="078B0F77" w:rsidR="003B3723" w:rsidRPr="00173E81" w:rsidRDefault="003B3723" w:rsidP="003B3723">
      <w:pPr>
        <w:pStyle w:val="NormalBold"/>
      </w:pPr>
      <w:r w:rsidRPr="00173E81">
        <w:rPr>
          <w:rStyle w:val="HideTWBExt"/>
        </w:rPr>
        <w:t>&lt;Article&gt;</w:t>
      </w:r>
      <w:r w:rsidRPr="00173E81">
        <w:t>Citação 12</w:t>
      </w:r>
      <w:r w:rsidR="0048537E" w:rsidRPr="00173E81">
        <w:noBreakHyphen/>
      </w:r>
      <w:r w:rsidRPr="00173E81">
        <w:t>A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8727FE9" w14:textId="77777777" w:rsidTr="00045EAC">
        <w:trPr>
          <w:trHeight w:hRule="exact" w:val="240"/>
          <w:jc w:val="center"/>
        </w:trPr>
        <w:tc>
          <w:tcPr>
            <w:tcW w:w="9752" w:type="dxa"/>
            <w:gridSpan w:val="2"/>
            <w:tcBorders>
              <w:top w:val="nil"/>
              <w:left w:val="nil"/>
              <w:bottom w:val="nil"/>
              <w:right w:val="nil"/>
            </w:tcBorders>
          </w:tcPr>
          <w:p w14:paraId="7C920263" w14:textId="77777777" w:rsidR="003B3723" w:rsidRPr="00173E81" w:rsidRDefault="003B3723" w:rsidP="00045EAC"/>
        </w:tc>
      </w:tr>
      <w:tr w:rsidR="003B3723" w:rsidRPr="00173E81" w14:paraId="69597C38" w14:textId="77777777" w:rsidTr="00045EAC">
        <w:trPr>
          <w:trHeight w:val="240"/>
          <w:jc w:val="center"/>
        </w:trPr>
        <w:tc>
          <w:tcPr>
            <w:tcW w:w="4876" w:type="dxa"/>
            <w:tcBorders>
              <w:top w:val="nil"/>
              <w:left w:val="nil"/>
              <w:bottom w:val="nil"/>
              <w:right w:val="nil"/>
            </w:tcBorders>
          </w:tcPr>
          <w:p w14:paraId="2BA1CF8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9A27B1A" w14:textId="77777777" w:rsidR="003B3723" w:rsidRPr="00173E81" w:rsidRDefault="003B3723" w:rsidP="00045EAC">
            <w:pPr>
              <w:pStyle w:val="AmColumnHeading"/>
            </w:pPr>
            <w:r w:rsidRPr="00173E81">
              <w:t>Alteração</w:t>
            </w:r>
          </w:p>
        </w:tc>
      </w:tr>
      <w:tr w:rsidR="003B3723" w:rsidRPr="00173E81" w14:paraId="68F91AA1" w14:textId="77777777" w:rsidTr="00045EAC">
        <w:trPr>
          <w:jc w:val="center"/>
        </w:trPr>
        <w:tc>
          <w:tcPr>
            <w:tcW w:w="4876" w:type="dxa"/>
            <w:tcBorders>
              <w:top w:val="nil"/>
              <w:left w:val="nil"/>
              <w:bottom w:val="nil"/>
              <w:right w:val="nil"/>
            </w:tcBorders>
          </w:tcPr>
          <w:p w14:paraId="28FF6037" w14:textId="77777777" w:rsidR="003B3723" w:rsidRPr="00173E81" w:rsidRDefault="003B3723" w:rsidP="00045EAC">
            <w:pPr>
              <w:pStyle w:val="Normal6a"/>
            </w:pPr>
          </w:p>
        </w:tc>
        <w:tc>
          <w:tcPr>
            <w:tcW w:w="4876" w:type="dxa"/>
            <w:tcBorders>
              <w:top w:val="nil"/>
              <w:left w:val="nil"/>
              <w:bottom w:val="nil"/>
              <w:right w:val="nil"/>
            </w:tcBorders>
          </w:tcPr>
          <w:p w14:paraId="681AD8B9" w14:textId="77777777" w:rsidR="003B3723" w:rsidRPr="00173E81" w:rsidRDefault="003B3723" w:rsidP="00045EAC">
            <w:pPr>
              <w:pStyle w:val="Normal6a"/>
            </w:pPr>
            <w:r w:rsidRPr="00173E81">
              <w:rPr>
                <w:b/>
                <w:i/>
              </w:rPr>
              <w:t>–</w:t>
            </w:r>
            <w:r w:rsidRPr="00173E81">
              <w:tab/>
            </w:r>
            <w:r w:rsidRPr="00173E81">
              <w:rPr>
                <w:b/>
                <w:i/>
              </w:rPr>
              <w:t>Tendo em conta o relatório mundial de 2024 sobre as desigualdades de género do Fórum Económico Mundial,</w:t>
            </w:r>
          </w:p>
        </w:tc>
      </w:tr>
    </w:tbl>
    <w:p w14:paraId="377F822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1B01E8E" w14:textId="77777777" w:rsidR="003B3723" w:rsidRPr="00173E81" w:rsidRDefault="003B3723" w:rsidP="003B3723">
      <w:r w:rsidRPr="00173E81">
        <w:rPr>
          <w:rStyle w:val="HideTWBExt"/>
        </w:rPr>
        <w:t>&lt;/Amend&gt;</w:t>
      </w:r>
    </w:p>
    <w:p w14:paraId="4373150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w:t>
      </w:r>
      <w:r w:rsidRPr="00173E81">
        <w:rPr>
          <w:rStyle w:val="HideTWBExt"/>
        </w:rPr>
        <w:t>&lt;/NumAm&gt;</w:t>
      </w:r>
    </w:p>
    <w:p w14:paraId="30FB6625"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78A6BCA" w14:textId="77777777" w:rsidR="003B3723" w:rsidRPr="00173E81" w:rsidRDefault="003B3723" w:rsidP="003B3723">
      <w:pPr>
        <w:pStyle w:val="NormalBold"/>
      </w:pPr>
      <w:r w:rsidRPr="00173E81">
        <w:rPr>
          <w:rStyle w:val="HideTWBExt"/>
          <w:b w:val="0"/>
        </w:rPr>
        <w:t>&lt;/RepeatBlock-By&gt;</w:t>
      </w:r>
    </w:p>
    <w:p w14:paraId="5455EFC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FDBDB56" w14:textId="42CE3627" w:rsidR="003B3723" w:rsidRPr="00173E81" w:rsidRDefault="003B3723" w:rsidP="003B3723">
      <w:pPr>
        <w:pStyle w:val="NormalBold"/>
      </w:pPr>
      <w:r w:rsidRPr="00173E81">
        <w:rPr>
          <w:rStyle w:val="HideTWBExt"/>
        </w:rPr>
        <w:t>&lt;Article&gt;</w:t>
      </w:r>
      <w:r w:rsidRPr="00173E81">
        <w:t>Citação 12</w:t>
      </w:r>
      <w:r w:rsidR="0048537E" w:rsidRPr="00173E81">
        <w:noBreakHyphen/>
      </w:r>
      <w:r w:rsidRPr="00173E81">
        <w:t>B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2EA4394" w14:textId="77777777" w:rsidTr="00045EAC">
        <w:trPr>
          <w:trHeight w:hRule="exact" w:val="240"/>
          <w:jc w:val="center"/>
        </w:trPr>
        <w:tc>
          <w:tcPr>
            <w:tcW w:w="9752" w:type="dxa"/>
            <w:gridSpan w:val="2"/>
            <w:tcBorders>
              <w:top w:val="nil"/>
              <w:left w:val="nil"/>
              <w:bottom w:val="nil"/>
              <w:right w:val="nil"/>
            </w:tcBorders>
          </w:tcPr>
          <w:p w14:paraId="307A67BB" w14:textId="77777777" w:rsidR="003B3723" w:rsidRPr="00173E81" w:rsidRDefault="003B3723" w:rsidP="00045EAC"/>
        </w:tc>
      </w:tr>
      <w:tr w:rsidR="003B3723" w:rsidRPr="00173E81" w14:paraId="7BBF4E00" w14:textId="77777777" w:rsidTr="00045EAC">
        <w:trPr>
          <w:trHeight w:val="240"/>
          <w:jc w:val="center"/>
        </w:trPr>
        <w:tc>
          <w:tcPr>
            <w:tcW w:w="4876" w:type="dxa"/>
            <w:tcBorders>
              <w:top w:val="nil"/>
              <w:left w:val="nil"/>
              <w:bottom w:val="nil"/>
              <w:right w:val="nil"/>
            </w:tcBorders>
          </w:tcPr>
          <w:p w14:paraId="502F6C0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64FBAD5" w14:textId="77777777" w:rsidR="003B3723" w:rsidRPr="00173E81" w:rsidRDefault="003B3723" w:rsidP="00045EAC">
            <w:pPr>
              <w:pStyle w:val="AmColumnHeading"/>
            </w:pPr>
            <w:r w:rsidRPr="00173E81">
              <w:t>Alteração</w:t>
            </w:r>
          </w:p>
        </w:tc>
      </w:tr>
      <w:tr w:rsidR="003B3723" w:rsidRPr="00173E81" w14:paraId="2A8E06B3" w14:textId="77777777" w:rsidTr="00045EAC">
        <w:trPr>
          <w:jc w:val="center"/>
        </w:trPr>
        <w:tc>
          <w:tcPr>
            <w:tcW w:w="4876" w:type="dxa"/>
            <w:tcBorders>
              <w:top w:val="nil"/>
              <w:left w:val="nil"/>
              <w:bottom w:val="nil"/>
              <w:right w:val="nil"/>
            </w:tcBorders>
          </w:tcPr>
          <w:p w14:paraId="752040EB" w14:textId="77777777" w:rsidR="003B3723" w:rsidRPr="00173E81" w:rsidRDefault="003B3723" w:rsidP="00045EAC">
            <w:pPr>
              <w:pStyle w:val="Normal6a"/>
            </w:pPr>
          </w:p>
        </w:tc>
        <w:tc>
          <w:tcPr>
            <w:tcW w:w="4876" w:type="dxa"/>
            <w:tcBorders>
              <w:top w:val="nil"/>
              <w:left w:val="nil"/>
              <w:bottom w:val="nil"/>
              <w:right w:val="nil"/>
            </w:tcBorders>
          </w:tcPr>
          <w:p w14:paraId="71677F5D" w14:textId="77777777" w:rsidR="003B3723" w:rsidRPr="00173E81" w:rsidRDefault="003B3723" w:rsidP="00045EAC">
            <w:pPr>
              <w:pStyle w:val="Normal6a"/>
            </w:pPr>
            <w:r w:rsidRPr="00173E81">
              <w:rPr>
                <w:b/>
                <w:i/>
              </w:rPr>
              <w:t>–</w:t>
            </w:r>
            <w:r w:rsidRPr="00173E81">
              <w:tab/>
            </w:r>
            <w:r w:rsidRPr="00173E81">
              <w:rPr>
                <w:b/>
                <w:i/>
              </w:rPr>
              <w:t>Tendo em conta o Índice Mundial da Liberdade de Imprensa de 2024, elaborado pelos Repórteres Sem Fronteiras (RSF),</w:t>
            </w:r>
          </w:p>
        </w:tc>
      </w:tr>
    </w:tbl>
    <w:p w14:paraId="25A3DADE"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A104853" w14:textId="77777777" w:rsidR="003B3723" w:rsidRPr="00173E81" w:rsidRDefault="003B3723" w:rsidP="003B3723">
      <w:r w:rsidRPr="00173E81">
        <w:rPr>
          <w:rStyle w:val="HideTWBExt"/>
        </w:rPr>
        <w:t>&lt;/Amend&gt;</w:t>
      </w:r>
    </w:p>
    <w:p w14:paraId="0157D94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w:t>
      </w:r>
      <w:r w:rsidRPr="00173E81">
        <w:rPr>
          <w:rStyle w:val="HideTWBExt"/>
        </w:rPr>
        <w:t>&lt;/NumAm&gt;</w:t>
      </w:r>
    </w:p>
    <w:p w14:paraId="2236DA39"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2D5E925A" w14:textId="77777777" w:rsidR="003B3723" w:rsidRPr="00173E81" w:rsidRDefault="003B3723" w:rsidP="003B3723">
      <w:pPr>
        <w:pStyle w:val="NormalBold"/>
      </w:pPr>
      <w:r w:rsidRPr="00173E81">
        <w:rPr>
          <w:rStyle w:val="HideTWBExt"/>
          <w:b w:val="0"/>
        </w:rPr>
        <w:t>&lt;/RepeatBlock-By&gt;</w:t>
      </w:r>
    </w:p>
    <w:p w14:paraId="20215D4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B042F11" w14:textId="3343ABD0" w:rsidR="003B3723" w:rsidRPr="00173E81" w:rsidRDefault="003B3723" w:rsidP="003B3723">
      <w:pPr>
        <w:pStyle w:val="NormalBold"/>
      </w:pPr>
      <w:r w:rsidRPr="00173E81">
        <w:rPr>
          <w:rStyle w:val="HideTWBExt"/>
        </w:rPr>
        <w:t>&lt;Article&gt;</w:t>
      </w:r>
      <w:r w:rsidRPr="00173E81">
        <w:t>Citação 12</w:t>
      </w:r>
      <w:r w:rsidR="0048537E" w:rsidRPr="00173E81">
        <w:noBreakHyphen/>
      </w:r>
      <w:r w:rsidRPr="00173E81">
        <w:t>C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7B2856B" w14:textId="77777777" w:rsidTr="00045EAC">
        <w:trPr>
          <w:trHeight w:hRule="exact" w:val="240"/>
          <w:jc w:val="center"/>
        </w:trPr>
        <w:tc>
          <w:tcPr>
            <w:tcW w:w="9752" w:type="dxa"/>
            <w:gridSpan w:val="2"/>
            <w:tcBorders>
              <w:top w:val="nil"/>
              <w:left w:val="nil"/>
              <w:bottom w:val="nil"/>
              <w:right w:val="nil"/>
            </w:tcBorders>
          </w:tcPr>
          <w:p w14:paraId="2A8E7F33" w14:textId="77777777" w:rsidR="003B3723" w:rsidRPr="00173E81" w:rsidRDefault="003B3723" w:rsidP="00045EAC"/>
        </w:tc>
      </w:tr>
      <w:tr w:rsidR="003B3723" w:rsidRPr="00173E81" w14:paraId="1504F6CF" w14:textId="77777777" w:rsidTr="00045EAC">
        <w:trPr>
          <w:trHeight w:val="240"/>
          <w:jc w:val="center"/>
        </w:trPr>
        <w:tc>
          <w:tcPr>
            <w:tcW w:w="4876" w:type="dxa"/>
            <w:tcBorders>
              <w:top w:val="nil"/>
              <w:left w:val="nil"/>
              <w:bottom w:val="nil"/>
              <w:right w:val="nil"/>
            </w:tcBorders>
          </w:tcPr>
          <w:p w14:paraId="56B5350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0C15C77" w14:textId="77777777" w:rsidR="003B3723" w:rsidRPr="00173E81" w:rsidRDefault="003B3723" w:rsidP="00045EAC">
            <w:pPr>
              <w:pStyle w:val="AmColumnHeading"/>
            </w:pPr>
            <w:r w:rsidRPr="00173E81">
              <w:t>Alteração</w:t>
            </w:r>
          </w:p>
        </w:tc>
      </w:tr>
      <w:tr w:rsidR="003B3723" w:rsidRPr="00173E81" w14:paraId="29B46D13" w14:textId="77777777" w:rsidTr="00045EAC">
        <w:trPr>
          <w:jc w:val="center"/>
        </w:trPr>
        <w:tc>
          <w:tcPr>
            <w:tcW w:w="4876" w:type="dxa"/>
            <w:tcBorders>
              <w:top w:val="nil"/>
              <w:left w:val="nil"/>
              <w:bottom w:val="nil"/>
              <w:right w:val="nil"/>
            </w:tcBorders>
          </w:tcPr>
          <w:p w14:paraId="7A7D11CD" w14:textId="77777777" w:rsidR="003B3723" w:rsidRPr="00173E81" w:rsidRDefault="003B3723" w:rsidP="00045EAC">
            <w:pPr>
              <w:pStyle w:val="Normal6a"/>
            </w:pPr>
          </w:p>
        </w:tc>
        <w:tc>
          <w:tcPr>
            <w:tcW w:w="4876" w:type="dxa"/>
            <w:tcBorders>
              <w:top w:val="nil"/>
              <w:left w:val="nil"/>
              <w:bottom w:val="nil"/>
              <w:right w:val="nil"/>
            </w:tcBorders>
          </w:tcPr>
          <w:p w14:paraId="2B20F06E" w14:textId="77777777" w:rsidR="003B3723" w:rsidRPr="00173E81" w:rsidRDefault="003B3723" w:rsidP="00045EAC">
            <w:pPr>
              <w:pStyle w:val="Normal6a"/>
            </w:pPr>
            <w:r w:rsidRPr="00173E81">
              <w:rPr>
                <w:b/>
                <w:i/>
              </w:rPr>
              <w:t>–</w:t>
            </w:r>
            <w:r w:rsidRPr="00173E81">
              <w:tab/>
            </w:r>
            <w:r w:rsidRPr="00173E81">
              <w:rPr>
                <w:b/>
                <w:i/>
              </w:rPr>
              <w:t>Tendo em conta o Índice de Perceção da Corrupção de 2024 da Transparency International,</w:t>
            </w:r>
          </w:p>
        </w:tc>
      </w:tr>
    </w:tbl>
    <w:p w14:paraId="09C945D3"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98873EA" w14:textId="77777777" w:rsidR="003B3723" w:rsidRPr="00173E81" w:rsidRDefault="003B3723" w:rsidP="003B3723">
      <w:r w:rsidRPr="00173E81">
        <w:rPr>
          <w:rStyle w:val="HideTWBExt"/>
        </w:rPr>
        <w:t>&lt;/Amend&gt;</w:t>
      </w:r>
    </w:p>
    <w:p w14:paraId="10498D1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w:t>
      </w:r>
      <w:r w:rsidRPr="00173E81">
        <w:rPr>
          <w:rStyle w:val="HideTWBExt"/>
        </w:rPr>
        <w:t>&lt;/NumAm&gt;</w:t>
      </w:r>
    </w:p>
    <w:p w14:paraId="70B76E25"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48096EC3" w14:textId="77777777" w:rsidR="003B3723" w:rsidRPr="00173E81" w:rsidRDefault="003B3723" w:rsidP="003B3723">
      <w:pPr>
        <w:pStyle w:val="NormalBold"/>
      </w:pPr>
      <w:r w:rsidRPr="00173E81">
        <w:rPr>
          <w:rStyle w:val="HideTWBExt"/>
          <w:b w:val="0"/>
        </w:rPr>
        <w:t>&lt;/RepeatBlock-By&gt;</w:t>
      </w:r>
    </w:p>
    <w:p w14:paraId="2CEB094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FCFCBD9" w14:textId="4C525F6F" w:rsidR="003B3723" w:rsidRPr="00173E81" w:rsidRDefault="003B3723" w:rsidP="003B3723">
      <w:pPr>
        <w:pStyle w:val="NormalBold"/>
      </w:pPr>
      <w:r w:rsidRPr="00173E81">
        <w:rPr>
          <w:rStyle w:val="HideTWBExt"/>
        </w:rPr>
        <w:t>&lt;Article&gt;</w:t>
      </w:r>
      <w:r w:rsidRPr="00173E81">
        <w:t>Citação 15</w:t>
      </w:r>
      <w:r w:rsidR="0048537E" w:rsidRPr="00173E81">
        <w:noBreakHyphen/>
      </w:r>
      <w:r w:rsidRPr="00173E81">
        <w:t>A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F58D89F" w14:textId="77777777" w:rsidTr="00045EAC">
        <w:trPr>
          <w:trHeight w:hRule="exact" w:val="240"/>
          <w:jc w:val="center"/>
        </w:trPr>
        <w:tc>
          <w:tcPr>
            <w:tcW w:w="9752" w:type="dxa"/>
            <w:gridSpan w:val="2"/>
            <w:tcBorders>
              <w:top w:val="nil"/>
              <w:left w:val="nil"/>
              <w:bottom w:val="nil"/>
              <w:right w:val="nil"/>
            </w:tcBorders>
          </w:tcPr>
          <w:p w14:paraId="71CC229D" w14:textId="77777777" w:rsidR="003B3723" w:rsidRPr="00173E81" w:rsidRDefault="003B3723" w:rsidP="00045EAC"/>
        </w:tc>
      </w:tr>
      <w:tr w:rsidR="003B3723" w:rsidRPr="00173E81" w14:paraId="08E0427A" w14:textId="77777777" w:rsidTr="00045EAC">
        <w:trPr>
          <w:trHeight w:val="240"/>
          <w:jc w:val="center"/>
        </w:trPr>
        <w:tc>
          <w:tcPr>
            <w:tcW w:w="4876" w:type="dxa"/>
            <w:tcBorders>
              <w:top w:val="nil"/>
              <w:left w:val="nil"/>
              <w:bottom w:val="nil"/>
              <w:right w:val="nil"/>
            </w:tcBorders>
          </w:tcPr>
          <w:p w14:paraId="4E7B21B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4C8DD57" w14:textId="77777777" w:rsidR="003B3723" w:rsidRPr="00173E81" w:rsidRDefault="003B3723" w:rsidP="00045EAC">
            <w:pPr>
              <w:pStyle w:val="AmColumnHeading"/>
            </w:pPr>
            <w:r w:rsidRPr="00173E81">
              <w:t>Alteração</w:t>
            </w:r>
          </w:p>
        </w:tc>
      </w:tr>
      <w:tr w:rsidR="003B3723" w:rsidRPr="00173E81" w14:paraId="68E14570" w14:textId="77777777" w:rsidTr="00045EAC">
        <w:trPr>
          <w:jc w:val="center"/>
        </w:trPr>
        <w:tc>
          <w:tcPr>
            <w:tcW w:w="4876" w:type="dxa"/>
            <w:tcBorders>
              <w:top w:val="nil"/>
              <w:left w:val="nil"/>
              <w:bottom w:val="nil"/>
              <w:right w:val="nil"/>
            </w:tcBorders>
          </w:tcPr>
          <w:p w14:paraId="1E62FD11" w14:textId="77777777" w:rsidR="003B3723" w:rsidRPr="00173E81" w:rsidRDefault="003B3723" w:rsidP="00045EAC">
            <w:pPr>
              <w:pStyle w:val="Normal6a"/>
            </w:pPr>
          </w:p>
        </w:tc>
        <w:tc>
          <w:tcPr>
            <w:tcW w:w="4876" w:type="dxa"/>
            <w:tcBorders>
              <w:top w:val="nil"/>
              <w:left w:val="nil"/>
              <w:bottom w:val="nil"/>
              <w:right w:val="nil"/>
            </w:tcBorders>
          </w:tcPr>
          <w:p w14:paraId="5693383C" w14:textId="76595963" w:rsidR="003B3723" w:rsidRPr="00173E81" w:rsidRDefault="003B3723" w:rsidP="00045EAC">
            <w:pPr>
              <w:pStyle w:val="Normal6a"/>
            </w:pPr>
            <w:r w:rsidRPr="00173E81">
              <w:rPr>
                <w:b/>
                <w:i/>
              </w:rPr>
              <w:t>–</w:t>
            </w:r>
            <w:r w:rsidRPr="00173E81">
              <w:tab/>
            </w:r>
            <w:r w:rsidRPr="00173E81">
              <w:rPr>
                <w:b/>
                <w:i/>
              </w:rPr>
              <w:t>Tendo em conta a declaração de Sófia da Cimeira UE</w:t>
            </w:r>
            <w:r w:rsidR="0048537E" w:rsidRPr="00173E81">
              <w:rPr>
                <w:b/>
                <w:i/>
              </w:rPr>
              <w:noBreakHyphen/>
            </w:r>
            <w:r w:rsidRPr="00173E81">
              <w:rPr>
                <w:b/>
                <w:i/>
              </w:rPr>
              <w:t>Balcãs Ocidentais de 17 de maio de 2018 e a Agenda de Prioridades de Sófia anexada a esta declaração,</w:t>
            </w:r>
          </w:p>
        </w:tc>
      </w:tr>
    </w:tbl>
    <w:p w14:paraId="2531CC4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275A90B" w14:textId="77777777" w:rsidR="003B3723" w:rsidRPr="00173E81" w:rsidRDefault="003B3723" w:rsidP="003B3723">
      <w:r w:rsidRPr="00173E81">
        <w:rPr>
          <w:rStyle w:val="HideTWBExt"/>
        </w:rPr>
        <w:t>&lt;/Amend&gt;</w:t>
      </w:r>
    </w:p>
    <w:p w14:paraId="54E3372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w:t>
      </w:r>
      <w:r w:rsidRPr="00173E81">
        <w:rPr>
          <w:rStyle w:val="HideTWBExt"/>
        </w:rPr>
        <w:t>&lt;/NumAm&gt;</w:t>
      </w:r>
    </w:p>
    <w:p w14:paraId="2BC79CC0"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23D53377" w14:textId="77777777" w:rsidR="003B3723" w:rsidRPr="00173E81" w:rsidRDefault="003B3723" w:rsidP="003B3723">
      <w:pPr>
        <w:pStyle w:val="NormalBold"/>
      </w:pPr>
      <w:r w:rsidRPr="00173E81">
        <w:rPr>
          <w:rStyle w:val="HideTWBExt"/>
          <w:b w:val="0"/>
        </w:rPr>
        <w:t>&lt;/RepeatBlock-By&gt;</w:t>
      </w:r>
    </w:p>
    <w:p w14:paraId="45241B2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53330A4" w14:textId="5FAD63EB" w:rsidR="003B3723" w:rsidRPr="00173E81" w:rsidRDefault="003B3723" w:rsidP="003B3723">
      <w:pPr>
        <w:pStyle w:val="NormalBold"/>
      </w:pPr>
      <w:r w:rsidRPr="00173E81">
        <w:rPr>
          <w:rStyle w:val="HideTWBExt"/>
        </w:rPr>
        <w:t>&lt;Article&gt;</w:t>
      </w:r>
      <w:r w:rsidRPr="00173E81">
        <w:t>Citação 15</w:t>
      </w:r>
      <w:r w:rsidR="0048537E" w:rsidRPr="00173E81">
        <w:noBreakHyphen/>
      </w:r>
      <w:r w:rsidRPr="00173E81">
        <w:t>B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2F1E129" w14:textId="77777777" w:rsidTr="00045EAC">
        <w:trPr>
          <w:trHeight w:hRule="exact" w:val="240"/>
          <w:jc w:val="center"/>
        </w:trPr>
        <w:tc>
          <w:tcPr>
            <w:tcW w:w="9752" w:type="dxa"/>
            <w:gridSpan w:val="2"/>
            <w:tcBorders>
              <w:top w:val="nil"/>
              <w:left w:val="nil"/>
              <w:bottom w:val="nil"/>
              <w:right w:val="nil"/>
            </w:tcBorders>
          </w:tcPr>
          <w:p w14:paraId="67DDCC42" w14:textId="77777777" w:rsidR="003B3723" w:rsidRPr="00173E81" w:rsidRDefault="003B3723" w:rsidP="00045EAC"/>
        </w:tc>
      </w:tr>
      <w:tr w:rsidR="003B3723" w:rsidRPr="00173E81" w14:paraId="2D8B788E" w14:textId="77777777" w:rsidTr="00045EAC">
        <w:trPr>
          <w:trHeight w:val="240"/>
          <w:jc w:val="center"/>
        </w:trPr>
        <w:tc>
          <w:tcPr>
            <w:tcW w:w="4876" w:type="dxa"/>
            <w:tcBorders>
              <w:top w:val="nil"/>
              <w:left w:val="nil"/>
              <w:bottom w:val="nil"/>
              <w:right w:val="nil"/>
            </w:tcBorders>
          </w:tcPr>
          <w:p w14:paraId="5457ABE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26B6842" w14:textId="77777777" w:rsidR="003B3723" w:rsidRPr="00173E81" w:rsidRDefault="003B3723" w:rsidP="00045EAC">
            <w:pPr>
              <w:pStyle w:val="AmColumnHeading"/>
            </w:pPr>
            <w:r w:rsidRPr="00173E81">
              <w:t>Alteração</w:t>
            </w:r>
          </w:p>
        </w:tc>
      </w:tr>
      <w:tr w:rsidR="003B3723" w:rsidRPr="00173E81" w14:paraId="09F1ACCC" w14:textId="77777777" w:rsidTr="00045EAC">
        <w:trPr>
          <w:jc w:val="center"/>
        </w:trPr>
        <w:tc>
          <w:tcPr>
            <w:tcW w:w="4876" w:type="dxa"/>
            <w:tcBorders>
              <w:top w:val="nil"/>
              <w:left w:val="nil"/>
              <w:bottom w:val="nil"/>
              <w:right w:val="nil"/>
            </w:tcBorders>
          </w:tcPr>
          <w:p w14:paraId="5A9CAB7D" w14:textId="77777777" w:rsidR="003B3723" w:rsidRPr="00173E81" w:rsidRDefault="003B3723" w:rsidP="00045EAC">
            <w:pPr>
              <w:pStyle w:val="Normal6a"/>
            </w:pPr>
          </w:p>
        </w:tc>
        <w:tc>
          <w:tcPr>
            <w:tcW w:w="4876" w:type="dxa"/>
            <w:tcBorders>
              <w:top w:val="nil"/>
              <w:left w:val="nil"/>
              <w:bottom w:val="nil"/>
              <w:right w:val="nil"/>
            </w:tcBorders>
          </w:tcPr>
          <w:p w14:paraId="476BB453" w14:textId="1EEE52E6" w:rsidR="003B3723" w:rsidRPr="00173E81" w:rsidRDefault="003B3723" w:rsidP="00045EAC">
            <w:pPr>
              <w:pStyle w:val="Normal6a"/>
            </w:pPr>
            <w:r w:rsidRPr="00173E81">
              <w:rPr>
                <w:b/>
                <w:i/>
              </w:rPr>
              <w:t>–</w:t>
            </w:r>
            <w:r w:rsidRPr="00173E81">
              <w:tab/>
            </w:r>
            <w:r w:rsidRPr="00173E81">
              <w:rPr>
                <w:b/>
                <w:i/>
              </w:rPr>
              <w:t>Tendo em conta a Cimeira UE</w:t>
            </w:r>
            <w:r w:rsidR="0048537E" w:rsidRPr="00173E81">
              <w:rPr>
                <w:b/>
                <w:i/>
              </w:rPr>
              <w:noBreakHyphen/>
            </w:r>
            <w:r w:rsidRPr="00173E81">
              <w:rPr>
                <w:b/>
                <w:i/>
              </w:rPr>
              <w:t>Balcãs Ocidentais, realizada em Zagrebe, em 6 de maio de 2020, e a respetiva declaração,</w:t>
            </w:r>
          </w:p>
        </w:tc>
      </w:tr>
    </w:tbl>
    <w:p w14:paraId="177EBD0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426110D" w14:textId="77777777" w:rsidR="003B3723" w:rsidRPr="00173E81" w:rsidRDefault="003B3723" w:rsidP="003B3723">
      <w:r w:rsidRPr="00173E81">
        <w:rPr>
          <w:rStyle w:val="HideTWBExt"/>
        </w:rPr>
        <w:t>&lt;/Amend&gt;</w:t>
      </w:r>
    </w:p>
    <w:p w14:paraId="11B27DD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w:t>
      </w:r>
      <w:r w:rsidRPr="00173E81">
        <w:rPr>
          <w:rStyle w:val="HideTWBExt"/>
        </w:rPr>
        <w:t>&lt;/NumAm&gt;</w:t>
      </w:r>
    </w:p>
    <w:p w14:paraId="07927DDF"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19F3828B" w14:textId="77777777" w:rsidR="003B3723" w:rsidRPr="00173E81" w:rsidRDefault="003B3723" w:rsidP="003B3723">
      <w:pPr>
        <w:pStyle w:val="NormalBold"/>
      </w:pPr>
      <w:r w:rsidRPr="00173E81">
        <w:rPr>
          <w:rStyle w:val="HideTWBExt"/>
          <w:b w:val="0"/>
        </w:rPr>
        <w:t>&lt;/RepeatBlock-By&gt;</w:t>
      </w:r>
    </w:p>
    <w:p w14:paraId="2DE3E09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A2CEA3D" w14:textId="6982344D" w:rsidR="003B3723" w:rsidRPr="00173E81" w:rsidRDefault="003B3723" w:rsidP="003B3723">
      <w:pPr>
        <w:pStyle w:val="NormalBold"/>
      </w:pPr>
      <w:r w:rsidRPr="00173E81">
        <w:rPr>
          <w:rStyle w:val="HideTWBExt"/>
        </w:rPr>
        <w:t>&lt;Article&gt;</w:t>
      </w:r>
      <w:r w:rsidRPr="00173E81">
        <w:t>Citação 15</w:t>
      </w:r>
      <w:r w:rsidR="0048537E" w:rsidRPr="00173E81">
        <w:noBreakHyphen/>
      </w:r>
      <w:r w:rsidRPr="00173E81">
        <w:t>C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C51B064" w14:textId="77777777" w:rsidTr="00045EAC">
        <w:trPr>
          <w:trHeight w:hRule="exact" w:val="240"/>
          <w:jc w:val="center"/>
        </w:trPr>
        <w:tc>
          <w:tcPr>
            <w:tcW w:w="9752" w:type="dxa"/>
            <w:gridSpan w:val="2"/>
            <w:tcBorders>
              <w:top w:val="nil"/>
              <w:left w:val="nil"/>
              <w:bottom w:val="nil"/>
              <w:right w:val="nil"/>
            </w:tcBorders>
          </w:tcPr>
          <w:p w14:paraId="4822DBA9" w14:textId="77777777" w:rsidR="003B3723" w:rsidRPr="00173E81" w:rsidRDefault="003B3723" w:rsidP="00045EAC"/>
        </w:tc>
      </w:tr>
      <w:tr w:rsidR="003B3723" w:rsidRPr="00173E81" w14:paraId="0B2F48BD" w14:textId="77777777" w:rsidTr="00045EAC">
        <w:trPr>
          <w:trHeight w:val="240"/>
          <w:jc w:val="center"/>
        </w:trPr>
        <w:tc>
          <w:tcPr>
            <w:tcW w:w="4876" w:type="dxa"/>
            <w:tcBorders>
              <w:top w:val="nil"/>
              <w:left w:val="nil"/>
              <w:bottom w:val="nil"/>
              <w:right w:val="nil"/>
            </w:tcBorders>
          </w:tcPr>
          <w:p w14:paraId="64E8EFE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7484942" w14:textId="77777777" w:rsidR="003B3723" w:rsidRPr="00173E81" w:rsidRDefault="003B3723" w:rsidP="00045EAC">
            <w:pPr>
              <w:pStyle w:val="AmColumnHeading"/>
            </w:pPr>
            <w:r w:rsidRPr="00173E81">
              <w:t>Alteração</w:t>
            </w:r>
          </w:p>
        </w:tc>
      </w:tr>
      <w:tr w:rsidR="003B3723" w:rsidRPr="00173E81" w14:paraId="5D1C91B3" w14:textId="77777777" w:rsidTr="00045EAC">
        <w:trPr>
          <w:jc w:val="center"/>
        </w:trPr>
        <w:tc>
          <w:tcPr>
            <w:tcW w:w="4876" w:type="dxa"/>
            <w:tcBorders>
              <w:top w:val="nil"/>
              <w:left w:val="nil"/>
              <w:bottom w:val="nil"/>
              <w:right w:val="nil"/>
            </w:tcBorders>
          </w:tcPr>
          <w:p w14:paraId="30063362" w14:textId="77777777" w:rsidR="003B3723" w:rsidRPr="00173E81" w:rsidRDefault="003B3723" w:rsidP="00045EAC">
            <w:pPr>
              <w:pStyle w:val="Normal6a"/>
            </w:pPr>
          </w:p>
        </w:tc>
        <w:tc>
          <w:tcPr>
            <w:tcW w:w="4876" w:type="dxa"/>
            <w:tcBorders>
              <w:top w:val="nil"/>
              <w:left w:val="nil"/>
              <w:bottom w:val="nil"/>
              <w:right w:val="nil"/>
            </w:tcBorders>
          </w:tcPr>
          <w:p w14:paraId="78EDFD55" w14:textId="77777777" w:rsidR="003B3723" w:rsidRPr="00173E81" w:rsidRDefault="003B3723" w:rsidP="00045EAC">
            <w:pPr>
              <w:pStyle w:val="Normal6a"/>
            </w:pPr>
            <w:r w:rsidRPr="00173E81">
              <w:rPr>
                <w:b/>
                <w:i/>
              </w:rPr>
              <w:t>–</w:t>
            </w:r>
            <w:r w:rsidRPr="00173E81">
              <w:tab/>
            </w:r>
            <w:r w:rsidRPr="00173E81">
              <w:rPr>
                <w:b/>
                <w:i/>
              </w:rPr>
              <w:t>Tendo em conta o relatório final, de 26 de julho de 2021, do Gabinete para as Instituições Democráticas e os Direitos Humanos (ODIHR) da Missão de Observação Eleitoral da Organização para a Segurança e a Cooperação na Europa (OSCE) sobre as eleições legislativas na Albânia de 25 de abril de 2021,</w:t>
            </w:r>
          </w:p>
        </w:tc>
      </w:tr>
    </w:tbl>
    <w:p w14:paraId="2C0E688E"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FCDD1F9" w14:textId="77777777" w:rsidR="003B3723" w:rsidRPr="00173E81" w:rsidRDefault="003B3723" w:rsidP="003B3723">
      <w:r w:rsidRPr="00173E81">
        <w:rPr>
          <w:rStyle w:val="HideTWBExt"/>
        </w:rPr>
        <w:t>&lt;/Amend&gt;</w:t>
      </w:r>
    </w:p>
    <w:p w14:paraId="47887C6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w:t>
      </w:r>
      <w:r w:rsidRPr="00173E81">
        <w:rPr>
          <w:rStyle w:val="HideTWBExt"/>
        </w:rPr>
        <w:t>&lt;/NumAm&gt;</w:t>
      </w:r>
    </w:p>
    <w:p w14:paraId="5A19A547" w14:textId="77777777" w:rsidR="003B3723" w:rsidRPr="00173E81" w:rsidRDefault="003B3723" w:rsidP="003B3723">
      <w:pPr>
        <w:pStyle w:val="NormalBold"/>
      </w:pPr>
      <w:r w:rsidRPr="00173E81">
        <w:rPr>
          <w:rStyle w:val="HideTWBExt"/>
          <w:b w:val="0"/>
        </w:rPr>
        <w:t>&lt;RepeatBlock-By&gt;&lt;Members&gt;</w:t>
      </w:r>
      <w:r w:rsidRPr="00173E81">
        <w:t>Hermann Tertsch, Roberto Vannacci, Silvia Sardone, Susanna Ceccardi</w:t>
      </w:r>
      <w:r w:rsidRPr="00173E81">
        <w:rPr>
          <w:rStyle w:val="HideTWBExt"/>
          <w:b w:val="0"/>
        </w:rPr>
        <w:t>&lt;/Members&gt;</w:t>
      </w:r>
    </w:p>
    <w:p w14:paraId="24E68C88" w14:textId="77777777" w:rsidR="003B3723" w:rsidRPr="00173E81" w:rsidRDefault="003B3723" w:rsidP="003B3723">
      <w:pPr>
        <w:pStyle w:val="NormalBold"/>
      </w:pPr>
      <w:r w:rsidRPr="00173E81">
        <w:rPr>
          <w:rStyle w:val="HideTWBExt"/>
          <w:b w:val="0"/>
        </w:rPr>
        <w:t>&lt;/RepeatBlock-By&gt;</w:t>
      </w:r>
    </w:p>
    <w:p w14:paraId="3BA9FAE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30C0E73" w14:textId="5B71A202" w:rsidR="003B3723" w:rsidRPr="00173E81" w:rsidRDefault="003B3723" w:rsidP="003B3723">
      <w:pPr>
        <w:pStyle w:val="NormalBold"/>
      </w:pPr>
      <w:r w:rsidRPr="00173E81">
        <w:rPr>
          <w:rStyle w:val="HideTWBExt"/>
        </w:rPr>
        <w:t>&lt;Article&gt;</w:t>
      </w:r>
      <w:r w:rsidRPr="00173E81">
        <w:t>Citação 18</w:t>
      </w:r>
      <w:r w:rsidR="0048537E" w:rsidRPr="00173E81">
        <w:noBreakHyphen/>
      </w:r>
      <w:r w:rsidRPr="00173E81">
        <w:t>A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0E77B31" w14:textId="77777777" w:rsidTr="00045EAC">
        <w:trPr>
          <w:trHeight w:hRule="exact" w:val="240"/>
          <w:jc w:val="center"/>
        </w:trPr>
        <w:tc>
          <w:tcPr>
            <w:tcW w:w="9752" w:type="dxa"/>
            <w:gridSpan w:val="2"/>
            <w:tcBorders>
              <w:top w:val="nil"/>
              <w:left w:val="nil"/>
              <w:bottom w:val="nil"/>
              <w:right w:val="nil"/>
            </w:tcBorders>
          </w:tcPr>
          <w:p w14:paraId="0092F5AC" w14:textId="77777777" w:rsidR="003B3723" w:rsidRPr="00173E81" w:rsidRDefault="003B3723" w:rsidP="00045EAC"/>
        </w:tc>
      </w:tr>
      <w:tr w:rsidR="003B3723" w:rsidRPr="00173E81" w14:paraId="733C92BD" w14:textId="77777777" w:rsidTr="00045EAC">
        <w:trPr>
          <w:trHeight w:val="240"/>
          <w:jc w:val="center"/>
        </w:trPr>
        <w:tc>
          <w:tcPr>
            <w:tcW w:w="4876" w:type="dxa"/>
            <w:tcBorders>
              <w:top w:val="nil"/>
              <w:left w:val="nil"/>
              <w:bottom w:val="nil"/>
              <w:right w:val="nil"/>
            </w:tcBorders>
          </w:tcPr>
          <w:p w14:paraId="6B6DB7A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B2B327B" w14:textId="77777777" w:rsidR="003B3723" w:rsidRPr="00173E81" w:rsidRDefault="003B3723" w:rsidP="00045EAC">
            <w:pPr>
              <w:pStyle w:val="AmColumnHeading"/>
            </w:pPr>
            <w:r w:rsidRPr="00173E81">
              <w:t>Alteração</w:t>
            </w:r>
          </w:p>
        </w:tc>
      </w:tr>
      <w:tr w:rsidR="003B3723" w:rsidRPr="00173E81" w14:paraId="74BE293E" w14:textId="77777777" w:rsidTr="00045EAC">
        <w:trPr>
          <w:jc w:val="center"/>
        </w:trPr>
        <w:tc>
          <w:tcPr>
            <w:tcW w:w="4876" w:type="dxa"/>
            <w:tcBorders>
              <w:top w:val="nil"/>
              <w:left w:val="nil"/>
              <w:bottom w:val="nil"/>
              <w:right w:val="nil"/>
            </w:tcBorders>
          </w:tcPr>
          <w:p w14:paraId="75D658D0" w14:textId="77777777" w:rsidR="003B3723" w:rsidRPr="00173E81" w:rsidRDefault="003B3723" w:rsidP="00045EAC">
            <w:pPr>
              <w:pStyle w:val="Normal6a"/>
            </w:pPr>
          </w:p>
        </w:tc>
        <w:tc>
          <w:tcPr>
            <w:tcW w:w="4876" w:type="dxa"/>
            <w:tcBorders>
              <w:top w:val="nil"/>
              <w:left w:val="nil"/>
              <w:bottom w:val="nil"/>
              <w:right w:val="nil"/>
            </w:tcBorders>
          </w:tcPr>
          <w:p w14:paraId="3B1A2304" w14:textId="77777777" w:rsidR="003B3723" w:rsidRPr="00173E81" w:rsidRDefault="003B3723" w:rsidP="00045EAC">
            <w:pPr>
              <w:pStyle w:val="Normal6a"/>
            </w:pPr>
            <w:r w:rsidRPr="00173E81">
              <w:rPr>
                <w:b/>
                <w:i/>
              </w:rPr>
              <w:t>–</w:t>
            </w:r>
            <w:r w:rsidRPr="00173E81">
              <w:tab/>
            </w:r>
            <w:r w:rsidRPr="00173E81">
              <w:rPr>
                <w:b/>
                <w:i/>
              </w:rPr>
              <w:t>Tendo em conta o acordo em matéria de asilo assinado pelos governos albanês e italiano em 6 de novembro de 2023 e ratificado pelo Parlamento albanês em 22 de fevereiro de 2024,</w:t>
            </w:r>
          </w:p>
        </w:tc>
      </w:tr>
    </w:tbl>
    <w:p w14:paraId="3E4112B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178564A" w14:textId="77777777" w:rsidR="003B3723" w:rsidRPr="00173E81" w:rsidRDefault="003B3723" w:rsidP="003B3723">
      <w:r w:rsidRPr="00173E81">
        <w:rPr>
          <w:rStyle w:val="HideTWBExt"/>
        </w:rPr>
        <w:t>&lt;/Amend&gt;</w:t>
      </w:r>
    </w:p>
    <w:p w14:paraId="0CE2FC4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w:t>
      </w:r>
      <w:r w:rsidRPr="00173E81">
        <w:rPr>
          <w:rStyle w:val="HideTWBExt"/>
        </w:rPr>
        <w:t>&lt;/NumAm&gt;</w:t>
      </w:r>
    </w:p>
    <w:p w14:paraId="7AF51B89"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282E5E9E" w14:textId="77777777" w:rsidR="003B3723" w:rsidRPr="00173E81" w:rsidRDefault="003B3723" w:rsidP="003B3723">
      <w:pPr>
        <w:pStyle w:val="NormalBold"/>
      </w:pPr>
      <w:r w:rsidRPr="00173E81">
        <w:rPr>
          <w:rStyle w:val="HideTWBExt"/>
          <w:b w:val="0"/>
        </w:rPr>
        <w:t>&lt;/RepeatBlock-By&gt;</w:t>
      </w:r>
    </w:p>
    <w:p w14:paraId="15F0930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944BC19" w14:textId="752840C3" w:rsidR="003B3723" w:rsidRPr="00173E81" w:rsidRDefault="003B3723" w:rsidP="003B3723">
      <w:pPr>
        <w:pStyle w:val="NormalBold"/>
      </w:pPr>
      <w:r w:rsidRPr="00173E81">
        <w:rPr>
          <w:rStyle w:val="HideTWBExt"/>
        </w:rPr>
        <w:t>&lt;Article&gt;</w:t>
      </w:r>
      <w:r w:rsidRPr="00173E81">
        <w:t>Citação 18</w:t>
      </w:r>
      <w:r w:rsidR="0048537E" w:rsidRPr="00173E81">
        <w:noBreakHyphen/>
      </w:r>
      <w:r w:rsidRPr="00173E81">
        <w:t>A (nova)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E299ED2" w14:textId="77777777" w:rsidTr="00045EAC">
        <w:trPr>
          <w:trHeight w:hRule="exact" w:val="240"/>
          <w:jc w:val="center"/>
        </w:trPr>
        <w:tc>
          <w:tcPr>
            <w:tcW w:w="9752" w:type="dxa"/>
            <w:gridSpan w:val="2"/>
            <w:tcBorders>
              <w:top w:val="nil"/>
              <w:left w:val="nil"/>
              <w:bottom w:val="nil"/>
              <w:right w:val="nil"/>
            </w:tcBorders>
          </w:tcPr>
          <w:p w14:paraId="6CF0D509" w14:textId="77777777" w:rsidR="003B3723" w:rsidRPr="00173E81" w:rsidRDefault="003B3723" w:rsidP="00045EAC"/>
        </w:tc>
      </w:tr>
      <w:tr w:rsidR="003B3723" w:rsidRPr="00173E81" w14:paraId="0FF780CC" w14:textId="77777777" w:rsidTr="00045EAC">
        <w:trPr>
          <w:trHeight w:val="240"/>
          <w:jc w:val="center"/>
        </w:trPr>
        <w:tc>
          <w:tcPr>
            <w:tcW w:w="4876" w:type="dxa"/>
            <w:tcBorders>
              <w:top w:val="nil"/>
              <w:left w:val="nil"/>
              <w:bottom w:val="nil"/>
              <w:right w:val="nil"/>
            </w:tcBorders>
          </w:tcPr>
          <w:p w14:paraId="4DBED58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D11690A" w14:textId="77777777" w:rsidR="003B3723" w:rsidRPr="00173E81" w:rsidRDefault="003B3723" w:rsidP="00045EAC">
            <w:pPr>
              <w:pStyle w:val="AmColumnHeading"/>
            </w:pPr>
            <w:r w:rsidRPr="00173E81">
              <w:t>Alteração</w:t>
            </w:r>
          </w:p>
        </w:tc>
      </w:tr>
      <w:tr w:rsidR="003B3723" w:rsidRPr="00173E81" w14:paraId="50C9F240" w14:textId="77777777" w:rsidTr="00045EAC">
        <w:trPr>
          <w:jc w:val="center"/>
        </w:trPr>
        <w:tc>
          <w:tcPr>
            <w:tcW w:w="4876" w:type="dxa"/>
            <w:tcBorders>
              <w:top w:val="nil"/>
              <w:left w:val="nil"/>
              <w:bottom w:val="nil"/>
              <w:right w:val="nil"/>
            </w:tcBorders>
          </w:tcPr>
          <w:p w14:paraId="2514D59F" w14:textId="77777777" w:rsidR="003B3723" w:rsidRPr="00173E81" w:rsidRDefault="003B3723" w:rsidP="00045EAC">
            <w:pPr>
              <w:pStyle w:val="Normal6a"/>
            </w:pPr>
          </w:p>
        </w:tc>
        <w:tc>
          <w:tcPr>
            <w:tcW w:w="4876" w:type="dxa"/>
            <w:tcBorders>
              <w:top w:val="nil"/>
              <w:left w:val="nil"/>
              <w:bottom w:val="nil"/>
              <w:right w:val="nil"/>
            </w:tcBorders>
          </w:tcPr>
          <w:p w14:paraId="2B54017D" w14:textId="77777777" w:rsidR="003B3723" w:rsidRPr="00173E81" w:rsidRDefault="003B3723" w:rsidP="00045EAC">
            <w:pPr>
              <w:pStyle w:val="Normal6a"/>
            </w:pPr>
            <w:r w:rsidRPr="00173E81">
              <w:rPr>
                <w:b/>
                <w:i/>
              </w:rPr>
              <w:t>–</w:t>
            </w:r>
            <w:r w:rsidRPr="00173E81">
              <w:tab/>
            </w:r>
            <w:r w:rsidRPr="00173E81">
              <w:rPr>
                <w:b/>
                <w:i/>
              </w:rPr>
              <w:t>Tendo em conta o relatório da Europol 2023 sobre a descodificação das redes criminosas mais ameaçadoras da UE,</w:t>
            </w:r>
          </w:p>
        </w:tc>
      </w:tr>
    </w:tbl>
    <w:p w14:paraId="6E5F52E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9FD011F" w14:textId="77777777" w:rsidR="003B3723" w:rsidRPr="00173E81" w:rsidRDefault="003B3723" w:rsidP="003B3723">
      <w:r w:rsidRPr="00173E81">
        <w:rPr>
          <w:rStyle w:val="HideTWBExt"/>
        </w:rPr>
        <w:t>&lt;/Amend&gt;</w:t>
      </w:r>
    </w:p>
    <w:p w14:paraId="3086D307"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9</w:t>
      </w:r>
      <w:r w:rsidRPr="00173E81">
        <w:rPr>
          <w:rStyle w:val="HideTWBExt"/>
        </w:rPr>
        <w:t>&lt;/NumAm&gt;</w:t>
      </w:r>
    </w:p>
    <w:p w14:paraId="3F5A7CD3" w14:textId="77777777" w:rsidR="003B3723" w:rsidRPr="00173E81" w:rsidRDefault="003B3723" w:rsidP="003B3723">
      <w:pPr>
        <w:pStyle w:val="NormalBold"/>
      </w:pPr>
      <w:r w:rsidRPr="00173E81">
        <w:rPr>
          <w:rStyle w:val="HideTWBExt"/>
          <w:b w:val="0"/>
        </w:rPr>
        <w:t>&lt;RepeatBlock-By&gt;&lt;Members&gt;</w:t>
      </w:r>
      <w:r w:rsidRPr="00173E81">
        <w:t>Hermann Tertsch, Roberto Vannacci, Silvia Sardone, Susanna Ceccardi</w:t>
      </w:r>
      <w:r w:rsidRPr="00173E81">
        <w:rPr>
          <w:rStyle w:val="HideTWBExt"/>
          <w:b w:val="0"/>
        </w:rPr>
        <w:t>&lt;/Members&gt;</w:t>
      </w:r>
    </w:p>
    <w:p w14:paraId="0D7376DC" w14:textId="77777777" w:rsidR="003B3723" w:rsidRPr="00173E81" w:rsidRDefault="003B3723" w:rsidP="003B3723">
      <w:pPr>
        <w:pStyle w:val="NormalBold"/>
      </w:pPr>
      <w:r w:rsidRPr="00173E81">
        <w:rPr>
          <w:rStyle w:val="HideTWBExt"/>
          <w:b w:val="0"/>
        </w:rPr>
        <w:t>&lt;/RepeatBlock-By&gt;</w:t>
      </w:r>
    </w:p>
    <w:p w14:paraId="21A37EF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84B51B5" w14:textId="77777777" w:rsidR="003B3723" w:rsidRPr="00173E81" w:rsidRDefault="003B3723" w:rsidP="003B3723">
      <w:pPr>
        <w:pStyle w:val="NormalBold"/>
      </w:pPr>
      <w:r w:rsidRPr="00173E81">
        <w:rPr>
          <w:rStyle w:val="HideTWBExt"/>
        </w:rPr>
        <w:t>&lt;Article&gt;</w:t>
      </w:r>
      <w:r w:rsidRPr="00173E81">
        <w:t>Considerando 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E590E68" w14:textId="77777777" w:rsidTr="00045EAC">
        <w:trPr>
          <w:trHeight w:hRule="exact" w:val="240"/>
          <w:jc w:val="center"/>
        </w:trPr>
        <w:tc>
          <w:tcPr>
            <w:tcW w:w="9752" w:type="dxa"/>
            <w:gridSpan w:val="2"/>
            <w:tcBorders>
              <w:top w:val="nil"/>
              <w:left w:val="nil"/>
              <w:bottom w:val="nil"/>
              <w:right w:val="nil"/>
            </w:tcBorders>
          </w:tcPr>
          <w:p w14:paraId="1C8A3D29" w14:textId="77777777" w:rsidR="003B3723" w:rsidRPr="00173E81" w:rsidRDefault="003B3723" w:rsidP="00045EAC"/>
        </w:tc>
      </w:tr>
      <w:tr w:rsidR="003B3723" w:rsidRPr="00173E81" w14:paraId="2A27FDBD" w14:textId="77777777" w:rsidTr="00045EAC">
        <w:trPr>
          <w:trHeight w:val="240"/>
          <w:jc w:val="center"/>
        </w:trPr>
        <w:tc>
          <w:tcPr>
            <w:tcW w:w="4876" w:type="dxa"/>
            <w:tcBorders>
              <w:top w:val="nil"/>
              <w:left w:val="nil"/>
              <w:bottom w:val="nil"/>
              <w:right w:val="nil"/>
            </w:tcBorders>
          </w:tcPr>
          <w:p w14:paraId="398A94A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476BC71" w14:textId="77777777" w:rsidR="003B3723" w:rsidRPr="00173E81" w:rsidRDefault="003B3723" w:rsidP="00045EAC">
            <w:pPr>
              <w:pStyle w:val="AmColumnHeading"/>
            </w:pPr>
            <w:r w:rsidRPr="00173E81">
              <w:t>Alteração</w:t>
            </w:r>
          </w:p>
        </w:tc>
      </w:tr>
      <w:tr w:rsidR="003B3723" w:rsidRPr="00173E81" w14:paraId="6616F565" w14:textId="77777777" w:rsidTr="00045EAC">
        <w:trPr>
          <w:jc w:val="center"/>
        </w:trPr>
        <w:tc>
          <w:tcPr>
            <w:tcW w:w="4876" w:type="dxa"/>
            <w:tcBorders>
              <w:top w:val="nil"/>
              <w:left w:val="nil"/>
              <w:bottom w:val="nil"/>
              <w:right w:val="nil"/>
            </w:tcBorders>
          </w:tcPr>
          <w:p w14:paraId="5B3E0876" w14:textId="77777777" w:rsidR="003B3723" w:rsidRPr="00173E81" w:rsidRDefault="003B3723" w:rsidP="00045EAC">
            <w:pPr>
              <w:pStyle w:val="Normal6a"/>
            </w:pPr>
            <w:r w:rsidRPr="00173E81">
              <w:t>A.</w:t>
            </w:r>
            <w:r w:rsidRPr="00173E81">
              <w:tab/>
              <w:t xml:space="preserve">Considerando que o alargamento </w:t>
            </w:r>
            <w:r w:rsidRPr="00173E81">
              <w:rPr>
                <w:b/>
                <w:i/>
              </w:rPr>
              <w:t>é o mais eficaz</w:t>
            </w:r>
            <w:r w:rsidRPr="00173E81">
              <w:t xml:space="preserve"> instrumento de política externa da UE e um investimento geoestratégico na paz, democracia, estabilidade e segurança a longo prazo em todo o continente;</w:t>
            </w:r>
          </w:p>
        </w:tc>
        <w:tc>
          <w:tcPr>
            <w:tcW w:w="4876" w:type="dxa"/>
            <w:tcBorders>
              <w:top w:val="nil"/>
              <w:left w:val="nil"/>
              <w:bottom w:val="nil"/>
              <w:right w:val="nil"/>
            </w:tcBorders>
          </w:tcPr>
          <w:p w14:paraId="75D777AC" w14:textId="307C1AEA" w:rsidR="003B3723" w:rsidRPr="00173E81" w:rsidRDefault="003B3723" w:rsidP="00045EAC">
            <w:pPr>
              <w:pStyle w:val="Normal6a"/>
            </w:pPr>
            <w:r w:rsidRPr="00173E81">
              <w:t>A.</w:t>
            </w:r>
            <w:r w:rsidRPr="00173E81">
              <w:tab/>
              <w:t xml:space="preserve">Considerando que o alargamento </w:t>
            </w:r>
            <w:r w:rsidRPr="00173E81">
              <w:rPr>
                <w:b/>
                <w:i/>
              </w:rPr>
              <w:t>está a ser utilizado como um</w:t>
            </w:r>
            <w:r w:rsidRPr="00173E81">
              <w:t xml:space="preserve"> instrumento de política externa da UE e um investimento geoestratégico na paz, democracia, estabilidade e segurança a longo prazo em todo o continente; </w:t>
            </w:r>
            <w:r w:rsidRPr="00173E81">
              <w:rPr>
                <w:b/>
                <w:i/>
              </w:rPr>
              <w:t>que o alargamento acarreta riscos e desafios crescentes para o funcionamento da UE, uma realidade que tem de ser devidamente avaliada pelos atuais Estados</w:t>
            </w:r>
            <w:r w:rsidR="0048537E" w:rsidRPr="00173E81">
              <w:rPr>
                <w:b/>
                <w:i/>
              </w:rPr>
              <w:noBreakHyphen/>
            </w:r>
            <w:r w:rsidRPr="00173E81">
              <w:rPr>
                <w:b/>
                <w:i/>
              </w:rPr>
              <w:t>Membros;</w:t>
            </w:r>
          </w:p>
        </w:tc>
      </w:tr>
    </w:tbl>
    <w:p w14:paraId="19D123E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75AD9DE" w14:textId="77777777" w:rsidR="003B3723" w:rsidRPr="00173E81" w:rsidRDefault="003B3723" w:rsidP="003B3723">
      <w:r w:rsidRPr="00173E81">
        <w:rPr>
          <w:rStyle w:val="HideTWBExt"/>
        </w:rPr>
        <w:t>&lt;/Amend&gt;</w:t>
      </w:r>
    </w:p>
    <w:p w14:paraId="28FFD21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w:t>
      </w:r>
      <w:r w:rsidRPr="00173E81">
        <w:rPr>
          <w:rStyle w:val="HideTWBExt"/>
        </w:rPr>
        <w:t>&lt;/NumAm&gt;</w:t>
      </w:r>
    </w:p>
    <w:p w14:paraId="792BF68D"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269E6786" w14:textId="77777777" w:rsidR="003B3723" w:rsidRPr="00173E81" w:rsidRDefault="003B3723" w:rsidP="003B3723">
      <w:pPr>
        <w:pStyle w:val="NormalBold"/>
      </w:pPr>
      <w:r w:rsidRPr="00173E81">
        <w:rPr>
          <w:rStyle w:val="HideTWBExt"/>
          <w:b w:val="0"/>
        </w:rPr>
        <w:t>&lt;/RepeatBlock-By&gt;</w:t>
      </w:r>
    </w:p>
    <w:p w14:paraId="25F6538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5EF1F55" w14:textId="77777777" w:rsidR="003B3723" w:rsidRPr="00173E81" w:rsidRDefault="003B3723" w:rsidP="003B3723">
      <w:pPr>
        <w:pStyle w:val="NormalBold"/>
      </w:pPr>
      <w:r w:rsidRPr="00173E81">
        <w:rPr>
          <w:rStyle w:val="HideTWBExt"/>
        </w:rPr>
        <w:t>&lt;Article&gt;</w:t>
      </w:r>
      <w:r w:rsidRPr="00173E81">
        <w:t>Considerando 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6B2D30E" w14:textId="77777777" w:rsidTr="00045EAC">
        <w:trPr>
          <w:trHeight w:hRule="exact" w:val="240"/>
          <w:jc w:val="center"/>
        </w:trPr>
        <w:tc>
          <w:tcPr>
            <w:tcW w:w="9752" w:type="dxa"/>
            <w:gridSpan w:val="2"/>
            <w:tcBorders>
              <w:top w:val="nil"/>
              <w:left w:val="nil"/>
              <w:bottom w:val="nil"/>
              <w:right w:val="nil"/>
            </w:tcBorders>
          </w:tcPr>
          <w:p w14:paraId="7191F00B" w14:textId="77777777" w:rsidR="003B3723" w:rsidRPr="00173E81" w:rsidRDefault="003B3723" w:rsidP="00045EAC"/>
        </w:tc>
      </w:tr>
      <w:tr w:rsidR="003B3723" w:rsidRPr="00173E81" w14:paraId="02CD83FA" w14:textId="77777777" w:rsidTr="00045EAC">
        <w:trPr>
          <w:trHeight w:val="240"/>
          <w:jc w:val="center"/>
        </w:trPr>
        <w:tc>
          <w:tcPr>
            <w:tcW w:w="4876" w:type="dxa"/>
            <w:tcBorders>
              <w:top w:val="nil"/>
              <w:left w:val="nil"/>
              <w:bottom w:val="nil"/>
              <w:right w:val="nil"/>
            </w:tcBorders>
          </w:tcPr>
          <w:p w14:paraId="155779B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7E4E261" w14:textId="77777777" w:rsidR="003B3723" w:rsidRPr="00173E81" w:rsidRDefault="003B3723" w:rsidP="00045EAC">
            <w:pPr>
              <w:pStyle w:val="AmColumnHeading"/>
            </w:pPr>
            <w:r w:rsidRPr="00173E81">
              <w:t>Alteração</w:t>
            </w:r>
          </w:p>
        </w:tc>
      </w:tr>
      <w:tr w:rsidR="003B3723" w:rsidRPr="00173E81" w14:paraId="24D136A6" w14:textId="77777777" w:rsidTr="00045EAC">
        <w:trPr>
          <w:jc w:val="center"/>
        </w:trPr>
        <w:tc>
          <w:tcPr>
            <w:tcW w:w="4876" w:type="dxa"/>
            <w:tcBorders>
              <w:top w:val="nil"/>
              <w:left w:val="nil"/>
              <w:bottom w:val="nil"/>
              <w:right w:val="nil"/>
            </w:tcBorders>
          </w:tcPr>
          <w:p w14:paraId="214CAE0B" w14:textId="77777777" w:rsidR="003B3723" w:rsidRPr="00173E81" w:rsidRDefault="003B3723" w:rsidP="00045EAC">
            <w:pPr>
              <w:pStyle w:val="Normal6a"/>
            </w:pPr>
            <w:r w:rsidRPr="00173E81">
              <w:t>A.</w:t>
            </w:r>
            <w:r w:rsidRPr="00173E81">
              <w:tab/>
              <w:t xml:space="preserve">Considerando que o alargamento </w:t>
            </w:r>
            <w:r w:rsidRPr="00173E81">
              <w:rPr>
                <w:b/>
                <w:i/>
              </w:rPr>
              <w:t>é o mais eficaz instrumento de política externa da UE e um investimento geoestratégico na paz, democracia</w:t>
            </w:r>
            <w:r w:rsidRPr="00173E81">
              <w:t xml:space="preserve">, estabilidade e segurança </w:t>
            </w:r>
            <w:r w:rsidRPr="00173E81">
              <w:rPr>
                <w:b/>
                <w:i/>
              </w:rPr>
              <w:t>a longo prazo em todo o continente</w:t>
            </w:r>
            <w:r w:rsidRPr="00173E81">
              <w:t>;</w:t>
            </w:r>
          </w:p>
        </w:tc>
        <w:tc>
          <w:tcPr>
            <w:tcW w:w="4876" w:type="dxa"/>
            <w:tcBorders>
              <w:top w:val="nil"/>
              <w:left w:val="nil"/>
              <w:bottom w:val="nil"/>
              <w:right w:val="nil"/>
            </w:tcBorders>
          </w:tcPr>
          <w:p w14:paraId="15BD9386" w14:textId="77777777" w:rsidR="003B3723" w:rsidRPr="00173E81" w:rsidRDefault="003B3723" w:rsidP="00045EAC">
            <w:pPr>
              <w:pStyle w:val="Normal6a"/>
            </w:pPr>
            <w:r w:rsidRPr="00173E81">
              <w:t>A.</w:t>
            </w:r>
            <w:r w:rsidRPr="00173E81">
              <w:tab/>
              <w:t xml:space="preserve">Considerando que o alargamento </w:t>
            </w:r>
            <w:r w:rsidRPr="00173E81">
              <w:rPr>
                <w:b/>
                <w:i/>
              </w:rPr>
              <w:t>já não tem plenamente em conta os critérios de rigor económico ou de estabilidade política, tal como estipulado nos critérios de Copenhaga, que os critérios de Copenhaga são essenciais para salvaguardar os valores</w:t>
            </w:r>
            <w:r w:rsidRPr="00173E81">
              <w:t xml:space="preserve">, </w:t>
            </w:r>
            <w:r w:rsidRPr="00173E81">
              <w:rPr>
                <w:b/>
                <w:i/>
              </w:rPr>
              <w:t>a</w:t>
            </w:r>
            <w:r w:rsidRPr="00173E81">
              <w:t xml:space="preserve"> estabilidade e </w:t>
            </w:r>
            <w:r w:rsidRPr="00173E81">
              <w:rPr>
                <w:b/>
                <w:bCs/>
                <w:i/>
                <w:iCs/>
              </w:rPr>
              <w:t>a</w:t>
            </w:r>
            <w:r w:rsidRPr="00173E81">
              <w:t xml:space="preserve"> segurança </w:t>
            </w:r>
            <w:r w:rsidRPr="00173E81">
              <w:rPr>
                <w:b/>
                <w:i/>
              </w:rPr>
              <w:t>da União e dos seus cidadãos</w:t>
            </w:r>
            <w:r w:rsidRPr="00173E81">
              <w:t>;</w:t>
            </w:r>
          </w:p>
        </w:tc>
      </w:tr>
    </w:tbl>
    <w:p w14:paraId="092A564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83C7859" w14:textId="77777777" w:rsidR="003B3723" w:rsidRPr="00173E81" w:rsidRDefault="003B3723" w:rsidP="003B3723">
      <w:r w:rsidRPr="00173E81">
        <w:rPr>
          <w:rStyle w:val="HideTWBExt"/>
        </w:rPr>
        <w:t>&lt;/Amend&gt;</w:t>
      </w:r>
    </w:p>
    <w:p w14:paraId="430E64E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w:t>
      </w:r>
      <w:r w:rsidRPr="00173E81">
        <w:rPr>
          <w:rStyle w:val="HideTWBExt"/>
        </w:rPr>
        <w:t>&lt;/NumAm&gt;</w:t>
      </w:r>
    </w:p>
    <w:p w14:paraId="1A42399B" w14:textId="77777777" w:rsidR="003B3723" w:rsidRPr="00173E81" w:rsidRDefault="003B3723" w:rsidP="003B3723">
      <w:pPr>
        <w:pStyle w:val="NormalBold"/>
      </w:pPr>
      <w:r w:rsidRPr="00173E81">
        <w:rPr>
          <w:rStyle w:val="HideTWBExt"/>
          <w:b w:val="0"/>
        </w:rPr>
        <w:t>&lt;RepeatBlock-By&gt;&lt;Members&gt;</w:t>
      </w:r>
      <w:r w:rsidRPr="00173E81">
        <w:t>Alexander Sell</w:t>
      </w:r>
      <w:r w:rsidRPr="00173E81">
        <w:rPr>
          <w:rStyle w:val="HideTWBExt"/>
          <w:b w:val="0"/>
        </w:rPr>
        <w:t>&lt;/Members&gt;</w:t>
      </w:r>
    </w:p>
    <w:p w14:paraId="79A8A58E" w14:textId="77777777" w:rsidR="003B3723" w:rsidRPr="00173E81" w:rsidRDefault="003B3723" w:rsidP="003B3723">
      <w:pPr>
        <w:pStyle w:val="NormalBold"/>
      </w:pPr>
      <w:r w:rsidRPr="00173E81">
        <w:rPr>
          <w:rStyle w:val="HideTWBExt"/>
          <w:b w:val="0"/>
        </w:rPr>
        <w:t>&lt;/RepeatBlock-By&gt;</w:t>
      </w:r>
    </w:p>
    <w:p w14:paraId="55E425E8"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2C8F0FB9" w14:textId="77777777" w:rsidR="003B3723" w:rsidRPr="00173E81" w:rsidRDefault="003B3723" w:rsidP="003B3723">
      <w:pPr>
        <w:pStyle w:val="NormalBold"/>
      </w:pPr>
      <w:r w:rsidRPr="00173E81">
        <w:rPr>
          <w:rStyle w:val="HideTWBExt"/>
        </w:rPr>
        <w:t>&lt;Article&gt;</w:t>
      </w:r>
      <w:r w:rsidRPr="00173E81">
        <w:t>Considerando 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5A59E57" w14:textId="77777777" w:rsidTr="00045EAC">
        <w:trPr>
          <w:trHeight w:hRule="exact" w:val="240"/>
          <w:jc w:val="center"/>
        </w:trPr>
        <w:tc>
          <w:tcPr>
            <w:tcW w:w="9752" w:type="dxa"/>
            <w:gridSpan w:val="2"/>
            <w:tcBorders>
              <w:top w:val="nil"/>
              <w:left w:val="nil"/>
              <w:bottom w:val="nil"/>
              <w:right w:val="nil"/>
            </w:tcBorders>
          </w:tcPr>
          <w:p w14:paraId="075AE8E7" w14:textId="77777777" w:rsidR="003B3723" w:rsidRPr="00173E81" w:rsidRDefault="003B3723" w:rsidP="00045EAC"/>
        </w:tc>
      </w:tr>
      <w:tr w:rsidR="003B3723" w:rsidRPr="00173E81" w14:paraId="162BD008" w14:textId="77777777" w:rsidTr="00045EAC">
        <w:trPr>
          <w:trHeight w:val="240"/>
          <w:jc w:val="center"/>
        </w:trPr>
        <w:tc>
          <w:tcPr>
            <w:tcW w:w="4876" w:type="dxa"/>
            <w:tcBorders>
              <w:top w:val="nil"/>
              <w:left w:val="nil"/>
              <w:bottom w:val="nil"/>
              <w:right w:val="nil"/>
            </w:tcBorders>
          </w:tcPr>
          <w:p w14:paraId="7DB840D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09BDAF6" w14:textId="77777777" w:rsidR="003B3723" w:rsidRPr="00173E81" w:rsidRDefault="003B3723" w:rsidP="00045EAC">
            <w:pPr>
              <w:pStyle w:val="AmColumnHeading"/>
            </w:pPr>
            <w:r w:rsidRPr="00173E81">
              <w:t>Alteração</w:t>
            </w:r>
          </w:p>
        </w:tc>
      </w:tr>
      <w:tr w:rsidR="003B3723" w:rsidRPr="00173E81" w14:paraId="71BFED81" w14:textId="77777777" w:rsidTr="00045EAC">
        <w:trPr>
          <w:jc w:val="center"/>
        </w:trPr>
        <w:tc>
          <w:tcPr>
            <w:tcW w:w="4876" w:type="dxa"/>
            <w:tcBorders>
              <w:top w:val="nil"/>
              <w:left w:val="nil"/>
              <w:bottom w:val="nil"/>
              <w:right w:val="nil"/>
            </w:tcBorders>
          </w:tcPr>
          <w:p w14:paraId="29D89362" w14:textId="77777777" w:rsidR="003B3723" w:rsidRPr="00173E81" w:rsidRDefault="003B3723" w:rsidP="00045EAC">
            <w:pPr>
              <w:pStyle w:val="Normal6a"/>
            </w:pPr>
            <w:r w:rsidRPr="00173E81">
              <w:t>A.</w:t>
            </w:r>
            <w:r w:rsidRPr="00173E81">
              <w:tab/>
              <w:t xml:space="preserve">Considerando que o alargamento </w:t>
            </w:r>
            <w:r w:rsidRPr="00173E81">
              <w:rPr>
                <w:b/>
                <w:i/>
              </w:rPr>
              <w:t>é</w:t>
            </w:r>
            <w:r w:rsidRPr="00173E81">
              <w:t xml:space="preserve"> o mais eficaz instrumento de política externa da UE e um investimento geoestratégico na paz, democracia, estabilidade e segurança a longo prazo em todo o continente;</w:t>
            </w:r>
          </w:p>
        </w:tc>
        <w:tc>
          <w:tcPr>
            <w:tcW w:w="4876" w:type="dxa"/>
            <w:tcBorders>
              <w:top w:val="nil"/>
              <w:left w:val="nil"/>
              <w:bottom w:val="nil"/>
              <w:right w:val="nil"/>
            </w:tcBorders>
          </w:tcPr>
          <w:p w14:paraId="749ACD39" w14:textId="77777777" w:rsidR="003B3723" w:rsidRPr="00173E81" w:rsidRDefault="003B3723" w:rsidP="00045EAC">
            <w:pPr>
              <w:pStyle w:val="Normal6a"/>
            </w:pPr>
            <w:r w:rsidRPr="00173E81">
              <w:t>A.</w:t>
            </w:r>
            <w:r w:rsidRPr="00173E81">
              <w:tab/>
              <w:t xml:space="preserve">Considerando que </w:t>
            </w:r>
            <w:r w:rsidRPr="00173E81">
              <w:rPr>
                <w:b/>
                <w:i/>
              </w:rPr>
              <w:t>a cooperação, e não apenas</w:t>
            </w:r>
            <w:r w:rsidRPr="00173E81">
              <w:t xml:space="preserve"> o alargamento</w:t>
            </w:r>
            <w:r w:rsidRPr="00173E81">
              <w:rPr>
                <w:b/>
                <w:i/>
              </w:rPr>
              <w:t>, deve ser considerada</w:t>
            </w:r>
            <w:r w:rsidRPr="00173E81">
              <w:t xml:space="preserve"> o mais </w:t>
            </w:r>
            <w:r w:rsidRPr="00173E81">
              <w:rPr>
                <w:b/>
                <w:i/>
              </w:rPr>
              <w:t>realista e</w:t>
            </w:r>
            <w:r w:rsidRPr="00173E81">
              <w:t xml:space="preserve"> eficaz instrumento de política externa da UE e um investimento geoestratégico na paz, democracia, estabilidade e segurança a longo prazo em todo o continente;</w:t>
            </w:r>
          </w:p>
        </w:tc>
      </w:tr>
    </w:tbl>
    <w:p w14:paraId="6B0759F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413F696" w14:textId="77777777" w:rsidR="003B3723" w:rsidRPr="00173E81" w:rsidRDefault="003B3723" w:rsidP="003B3723">
      <w:r w:rsidRPr="00173E81">
        <w:rPr>
          <w:rStyle w:val="HideTWBExt"/>
        </w:rPr>
        <w:t>&lt;/Amend&gt;</w:t>
      </w:r>
    </w:p>
    <w:p w14:paraId="46F04F8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w:t>
      </w:r>
      <w:r w:rsidRPr="00173E81">
        <w:rPr>
          <w:rStyle w:val="HideTWBExt"/>
        </w:rPr>
        <w:t>&lt;/NumAm&gt;</w:t>
      </w:r>
    </w:p>
    <w:p w14:paraId="0C27F751" w14:textId="77777777" w:rsidR="003B3723" w:rsidRPr="00173E81" w:rsidRDefault="003B3723" w:rsidP="003B3723">
      <w:pPr>
        <w:pStyle w:val="NormalBold"/>
      </w:pPr>
      <w:r w:rsidRPr="00173E81">
        <w:rPr>
          <w:rStyle w:val="HideTWBExt"/>
          <w:b w:val="0"/>
        </w:rPr>
        <w:t>&lt;RepeatBlock-By&gt;&lt;Members&gt;</w:t>
      </w:r>
      <w:r w:rsidRPr="00173E81">
        <w:t>Sebastian Tynkkynen</w:t>
      </w:r>
      <w:r w:rsidRPr="00173E81">
        <w:rPr>
          <w:rStyle w:val="HideTWBExt"/>
          <w:b w:val="0"/>
        </w:rPr>
        <w:t>&lt;/Members&gt;</w:t>
      </w:r>
    </w:p>
    <w:p w14:paraId="744788E8" w14:textId="77777777" w:rsidR="003B3723" w:rsidRPr="00173E81" w:rsidRDefault="003B3723" w:rsidP="003B3723">
      <w:pPr>
        <w:pStyle w:val="NormalBold"/>
      </w:pPr>
      <w:r w:rsidRPr="00173E81">
        <w:rPr>
          <w:rStyle w:val="HideTWBExt"/>
          <w:b w:val="0"/>
        </w:rPr>
        <w:t>&lt;/RepeatBlock-By&gt;</w:t>
      </w:r>
    </w:p>
    <w:p w14:paraId="775C2C1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6150384" w14:textId="77777777" w:rsidR="003B3723" w:rsidRPr="00173E81" w:rsidRDefault="003B3723" w:rsidP="003B3723">
      <w:pPr>
        <w:pStyle w:val="NormalBold"/>
      </w:pPr>
      <w:r w:rsidRPr="00173E81">
        <w:rPr>
          <w:rStyle w:val="HideTWBExt"/>
        </w:rPr>
        <w:t>&lt;Article&gt;</w:t>
      </w:r>
      <w:r w:rsidRPr="00173E81">
        <w:t>Considerando A</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4011CA8" w14:textId="77777777" w:rsidTr="00045EAC">
        <w:trPr>
          <w:trHeight w:hRule="exact" w:val="240"/>
          <w:jc w:val="center"/>
        </w:trPr>
        <w:tc>
          <w:tcPr>
            <w:tcW w:w="9752" w:type="dxa"/>
            <w:gridSpan w:val="2"/>
            <w:tcBorders>
              <w:top w:val="nil"/>
              <w:left w:val="nil"/>
              <w:bottom w:val="nil"/>
              <w:right w:val="nil"/>
            </w:tcBorders>
          </w:tcPr>
          <w:p w14:paraId="0F34B499" w14:textId="77777777" w:rsidR="003B3723" w:rsidRPr="00173E81" w:rsidRDefault="003B3723" w:rsidP="00045EAC"/>
        </w:tc>
      </w:tr>
      <w:tr w:rsidR="003B3723" w:rsidRPr="00173E81" w14:paraId="546C9CA2" w14:textId="77777777" w:rsidTr="00045EAC">
        <w:trPr>
          <w:trHeight w:val="240"/>
          <w:jc w:val="center"/>
        </w:trPr>
        <w:tc>
          <w:tcPr>
            <w:tcW w:w="4876" w:type="dxa"/>
            <w:tcBorders>
              <w:top w:val="nil"/>
              <w:left w:val="nil"/>
              <w:bottom w:val="nil"/>
              <w:right w:val="nil"/>
            </w:tcBorders>
          </w:tcPr>
          <w:p w14:paraId="69B5596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D32E448" w14:textId="77777777" w:rsidR="003B3723" w:rsidRPr="00173E81" w:rsidRDefault="003B3723" w:rsidP="00045EAC">
            <w:pPr>
              <w:pStyle w:val="AmColumnHeading"/>
            </w:pPr>
            <w:r w:rsidRPr="00173E81">
              <w:t>Alteração</w:t>
            </w:r>
          </w:p>
        </w:tc>
      </w:tr>
      <w:tr w:rsidR="003B3723" w:rsidRPr="00173E81" w14:paraId="61FCFEBB" w14:textId="77777777" w:rsidTr="00045EAC">
        <w:trPr>
          <w:jc w:val="center"/>
        </w:trPr>
        <w:tc>
          <w:tcPr>
            <w:tcW w:w="4876" w:type="dxa"/>
            <w:tcBorders>
              <w:top w:val="nil"/>
              <w:left w:val="nil"/>
              <w:bottom w:val="nil"/>
              <w:right w:val="nil"/>
            </w:tcBorders>
          </w:tcPr>
          <w:p w14:paraId="65C1E411" w14:textId="77777777" w:rsidR="003B3723" w:rsidRPr="00173E81" w:rsidRDefault="003B3723" w:rsidP="00045EAC">
            <w:pPr>
              <w:pStyle w:val="Normal6a"/>
            </w:pPr>
            <w:r w:rsidRPr="00173E81">
              <w:t>A.</w:t>
            </w:r>
            <w:r w:rsidRPr="00173E81">
              <w:tab/>
              <w:t xml:space="preserve">Considerando que o alargamento </w:t>
            </w:r>
            <w:r w:rsidRPr="00173E81">
              <w:rPr>
                <w:b/>
                <w:i/>
              </w:rPr>
              <w:t>é o mais eficaz instrumento de</w:t>
            </w:r>
            <w:r w:rsidRPr="00173E81">
              <w:t xml:space="preserve"> política externa da UE e um investimento geoestratégico na paz, democracia, estabilidade e segurança a longo prazo em todo o continente;</w:t>
            </w:r>
          </w:p>
        </w:tc>
        <w:tc>
          <w:tcPr>
            <w:tcW w:w="4876" w:type="dxa"/>
            <w:tcBorders>
              <w:top w:val="nil"/>
              <w:left w:val="nil"/>
              <w:bottom w:val="nil"/>
              <w:right w:val="nil"/>
            </w:tcBorders>
          </w:tcPr>
          <w:p w14:paraId="5A574B9F" w14:textId="77777777" w:rsidR="003B3723" w:rsidRPr="00173E81" w:rsidRDefault="003B3723" w:rsidP="00045EAC">
            <w:pPr>
              <w:pStyle w:val="Normal6a"/>
            </w:pPr>
            <w:r w:rsidRPr="00173E81">
              <w:t>A.</w:t>
            </w:r>
            <w:r w:rsidRPr="00173E81">
              <w:tab/>
              <w:t>Considerando que o alargamento</w:t>
            </w:r>
            <w:r w:rsidRPr="00173E81">
              <w:rPr>
                <w:b/>
                <w:i/>
              </w:rPr>
              <w:t>, quando aplicado de forma sensata, é um dos instrumentos mais eficazes da</w:t>
            </w:r>
            <w:r w:rsidRPr="00173E81">
              <w:t xml:space="preserve"> política externa da UE e um investimento geoestratégico na paz, democracia, estabilidade e segurança a longo prazo em todo o continente;</w:t>
            </w:r>
          </w:p>
        </w:tc>
      </w:tr>
    </w:tbl>
    <w:p w14:paraId="41C5425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{FI}</w:t>
      </w:r>
      <w:r w:rsidRPr="00173E81">
        <w:t>fi</w:t>
      </w:r>
      <w:r w:rsidRPr="00173E81">
        <w:rPr>
          <w:rStyle w:val="HideTWBExt"/>
        </w:rPr>
        <w:t>&lt;/Original&gt;</w:t>
      </w:r>
    </w:p>
    <w:p w14:paraId="478E1D54" w14:textId="77777777" w:rsidR="003B3723" w:rsidRPr="00173E81" w:rsidRDefault="003B3723" w:rsidP="003B3723">
      <w:r w:rsidRPr="00173E81">
        <w:rPr>
          <w:rStyle w:val="HideTWBExt"/>
        </w:rPr>
        <w:t>&lt;/Amend&gt;</w:t>
      </w:r>
    </w:p>
    <w:p w14:paraId="3F76F43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w:t>
      </w:r>
      <w:r w:rsidRPr="00173E81">
        <w:rPr>
          <w:rStyle w:val="HideTWBExt"/>
        </w:rPr>
        <w:t>&lt;/NumAm&gt;</w:t>
      </w:r>
    </w:p>
    <w:p w14:paraId="51831268"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2C65FD5E" w14:textId="77777777" w:rsidR="003B3723" w:rsidRPr="00173E81" w:rsidRDefault="003B3723" w:rsidP="003B3723">
      <w:pPr>
        <w:pStyle w:val="NormalBold"/>
      </w:pPr>
      <w:r w:rsidRPr="00173E81">
        <w:rPr>
          <w:rStyle w:val="HideTWBExt"/>
          <w:b w:val="0"/>
        </w:rPr>
        <w:t>&lt;/RepeatBlock-By&gt;</w:t>
      </w:r>
    </w:p>
    <w:p w14:paraId="5FB5D3F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D919C3F" w14:textId="2F4CDE7F" w:rsidR="003B3723" w:rsidRPr="00173E81" w:rsidRDefault="003B3723" w:rsidP="003B3723">
      <w:pPr>
        <w:pStyle w:val="NormalBold"/>
      </w:pPr>
      <w:r w:rsidRPr="00173E81">
        <w:rPr>
          <w:rStyle w:val="HideTWBExt"/>
        </w:rPr>
        <w:t>&lt;Article&gt;</w:t>
      </w:r>
      <w:r w:rsidRPr="00173E81">
        <w:t>Considerando A</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DCE22F5" w14:textId="77777777" w:rsidTr="00045EAC">
        <w:trPr>
          <w:trHeight w:hRule="exact" w:val="240"/>
          <w:jc w:val="center"/>
        </w:trPr>
        <w:tc>
          <w:tcPr>
            <w:tcW w:w="9752" w:type="dxa"/>
            <w:gridSpan w:val="2"/>
            <w:tcBorders>
              <w:top w:val="nil"/>
              <w:left w:val="nil"/>
              <w:bottom w:val="nil"/>
              <w:right w:val="nil"/>
            </w:tcBorders>
          </w:tcPr>
          <w:p w14:paraId="3623FDD8" w14:textId="77777777" w:rsidR="003B3723" w:rsidRPr="00173E81" w:rsidRDefault="003B3723" w:rsidP="00045EAC"/>
        </w:tc>
      </w:tr>
      <w:tr w:rsidR="003B3723" w:rsidRPr="00173E81" w14:paraId="65E57E9A" w14:textId="77777777" w:rsidTr="00045EAC">
        <w:trPr>
          <w:trHeight w:val="240"/>
          <w:jc w:val="center"/>
        </w:trPr>
        <w:tc>
          <w:tcPr>
            <w:tcW w:w="4876" w:type="dxa"/>
            <w:tcBorders>
              <w:top w:val="nil"/>
              <w:left w:val="nil"/>
              <w:bottom w:val="nil"/>
              <w:right w:val="nil"/>
            </w:tcBorders>
          </w:tcPr>
          <w:p w14:paraId="081FE28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A42207F" w14:textId="77777777" w:rsidR="003B3723" w:rsidRPr="00173E81" w:rsidRDefault="003B3723" w:rsidP="00045EAC">
            <w:pPr>
              <w:pStyle w:val="AmColumnHeading"/>
            </w:pPr>
            <w:r w:rsidRPr="00173E81">
              <w:t>Alteração</w:t>
            </w:r>
          </w:p>
        </w:tc>
      </w:tr>
      <w:tr w:rsidR="003B3723" w:rsidRPr="00173E81" w14:paraId="65D7FC5B" w14:textId="77777777" w:rsidTr="00045EAC">
        <w:trPr>
          <w:jc w:val="center"/>
        </w:trPr>
        <w:tc>
          <w:tcPr>
            <w:tcW w:w="4876" w:type="dxa"/>
            <w:tcBorders>
              <w:top w:val="nil"/>
              <w:left w:val="nil"/>
              <w:bottom w:val="nil"/>
              <w:right w:val="nil"/>
            </w:tcBorders>
          </w:tcPr>
          <w:p w14:paraId="3036CB50" w14:textId="77777777" w:rsidR="003B3723" w:rsidRPr="00173E81" w:rsidRDefault="003B3723" w:rsidP="00045EAC">
            <w:pPr>
              <w:pStyle w:val="Normal6a"/>
            </w:pPr>
          </w:p>
        </w:tc>
        <w:tc>
          <w:tcPr>
            <w:tcW w:w="4876" w:type="dxa"/>
            <w:tcBorders>
              <w:top w:val="nil"/>
              <w:left w:val="nil"/>
              <w:bottom w:val="nil"/>
              <w:right w:val="nil"/>
            </w:tcBorders>
          </w:tcPr>
          <w:p w14:paraId="41228F15" w14:textId="34764A20" w:rsidR="003B3723" w:rsidRPr="00173E81" w:rsidRDefault="003B3723" w:rsidP="00045EAC">
            <w:pPr>
              <w:pStyle w:val="Normal6a"/>
            </w:pPr>
            <w:r w:rsidRPr="00173E81">
              <w:rPr>
                <w:b/>
                <w:i/>
              </w:rPr>
              <w:t>A</w:t>
            </w:r>
            <w:r w:rsidR="0048537E" w:rsidRPr="00173E81">
              <w:rPr>
                <w:b/>
                <w:i/>
              </w:rPr>
              <w:noBreakHyphen/>
            </w:r>
            <w:r w:rsidRPr="00173E81">
              <w:rPr>
                <w:b/>
                <w:i/>
              </w:rPr>
              <w:t>A.</w:t>
            </w:r>
            <w:r w:rsidRPr="00173E81">
              <w:tab/>
            </w:r>
            <w:r w:rsidRPr="00173E81">
              <w:rPr>
                <w:b/>
                <w:i/>
              </w:rPr>
              <w:t xml:space="preserve">Considerando que a UE continua a ser o principal parceiro político e económico dos países dos Balcãs </w:t>
            </w:r>
            <w:r w:rsidRPr="00173E81">
              <w:rPr>
                <w:b/>
                <w:i/>
              </w:rPr>
              <w:lastRenderedPageBreak/>
              <w:t>Ocidentais; que a UE é ainda, de longe, o maior parceiro comercial e de investimento da Albânia e o seu maior fornecedor de assistência financeira;</w:t>
            </w:r>
          </w:p>
        </w:tc>
      </w:tr>
    </w:tbl>
    <w:p w14:paraId="29F92632"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63B1EA9" w14:textId="77777777" w:rsidR="003B3723" w:rsidRPr="00173E81" w:rsidRDefault="003B3723" w:rsidP="003B3723">
      <w:r w:rsidRPr="00173E81">
        <w:rPr>
          <w:rStyle w:val="HideTWBExt"/>
        </w:rPr>
        <w:t>&lt;/Amend&gt;</w:t>
      </w:r>
    </w:p>
    <w:p w14:paraId="72BD887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w:t>
      </w:r>
      <w:r w:rsidRPr="00173E81">
        <w:rPr>
          <w:rStyle w:val="HideTWBExt"/>
        </w:rPr>
        <w:t>&lt;/NumAm&gt;</w:t>
      </w:r>
    </w:p>
    <w:p w14:paraId="6C29E8DE"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1ED7752D" w14:textId="77777777" w:rsidR="003B3723" w:rsidRPr="00173E81" w:rsidRDefault="003B3723" w:rsidP="003B3723">
      <w:pPr>
        <w:pStyle w:val="NormalBold"/>
      </w:pPr>
      <w:r w:rsidRPr="00173E81">
        <w:rPr>
          <w:rStyle w:val="HideTWBExt"/>
          <w:b w:val="0"/>
        </w:rPr>
        <w:t>&lt;/RepeatBlock-By&gt;</w:t>
      </w:r>
    </w:p>
    <w:p w14:paraId="4AB701C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9CD4075" w14:textId="77777777" w:rsidR="003B3723" w:rsidRPr="00173E81" w:rsidRDefault="003B3723" w:rsidP="003B3723">
      <w:pPr>
        <w:pStyle w:val="NormalBold"/>
      </w:pPr>
      <w:r w:rsidRPr="00173E81">
        <w:rPr>
          <w:rStyle w:val="HideTWBExt"/>
        </w:rPr>
        <w:t>&lt;Article&gt;</w:t>
      </w:r>
      <w:r w:rsidRPr="00173E81">
        <w:t>Considerando B</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4FC7A46" w14:textId="77777777" w:rsidTr="00045EAC">
        <w:trPr>
          <w:trHeight w:hRule="exact" w:val="240"/>
          <w:jc w:val="center"/>
        </w:trPr>
        <w:tc>
          <w:tcPr>
            <w:tcW w:w="9752" w:type="dxa"/>
            <w:gridSpan w:val="2"/>
            <w:tcBorders>
              <w:top w:val="nil"/>
              <w:left w:val="nil"/>
              <w:bottom w:val="nil"/>
              <w:right w:val="nil"/>
            </w:tcBorders>
          </w:tcPr>
          <w:p w14:paraId="022EB5AE" w14:textId="77777777" w:rsidR="003B3723" w:rsidRPr="00173E81" w:rsidRDefault="003B3723" w:rsidP="00045EAC"/>
        </w:tc>
      </w:tr>
      <w:tr w:rsidR="003B3723" w:rsidRPr="00173E81" w14:paraId="1443C61E" w14:textId="77777777" w:rsidTr="00045EAC">
        <w:trPr>
          <w:trHeight w:val="240"/>
          <w:jc w:val="center"/>
        </w:trPr>
        <w:tc>
          <w:tcPr>
            <w:tcW w:w="4876" w:type="dxa"/>
            <w:tcBorders>
              <w:top w:val="nil"/>
              <w:left w:val="nil"/>
              <w:bottom w:val="nil"/>
              <w:right w:val="nil"/>
            </w:tcBorders>
          </w:tcPr>
          <w:p w14:paraId="74EBB3C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15C12A4" w14:textId="77777777" w:rsidR="003B3723" w:rsidRPr="00173E81" w:rsidRDefault="003B3723" w:rsidP="00045EAC">
            <w:pPr>
              <w:pStyle w:val="AmColumnHeading"/>
            </w:pPr>
            <w:r w:rsidRPr="00173E81">
              <w:t>Alteração</w:t>
            </w:r>
          </w:p>
        </w:tc>
      </w:tr>
      <w:tr w:rsidR="003B3723" w:rsidRPr="00173E81" w14:paraId="4BD78345" w14:textId="77777777" w:rsidTr="00045EAC">
        <w:trPr>
          <w:jc w:val="center"/>
        </w:trPr>
        <w:tc>
          <w:tcPr>
            <w:tcW w:w="4876" w:type="dxa"/>
            <w:tcBorders>
              <w:top w:val="nil"/>
              <w:left w:val="nil"/>
              <w:bottom w:val="nil"/>
              <w:right w:val="nil"/>
            </w:tcBorders>
          </w:tcPr>
          <w:p w14:paraId="07142AA5" w14:textId="77777777" w:rsidR="003B3723" w:rsidRPr="00173E81" w:rsidRDefault="003B3723" w:rsidP="00045EAC">
            <w:pPr>
              <w:pStyle w:val="Normal6a"/>
            </w:pPr>
            <w:r w:rsidRPr="00173E81">
              <w:t>B.</w:t>
            </w:r>
            <w:r w:rsidRPr="00173E81">
              <w:tab/>
              <w:t>Considerando que o alargamento é um processo baseado no mérito e assente na democracia, no Estado de direito e nos direitos fundamentais;</w:t>
            </w:r>
          </w:p>
        </w:tc>
        <w:tc>
          <w:tcPr>
            <w:tcW w:w="4876" w:type="dxa"/>
            <w:tcBorders>
              <w:top w:val="nil"/>
              <w:left w:val="nil"/>
              <w:bottom w:val="nil"/>
              <w:right w:val="nil"/>
            </w:tcBorders>
          </w:tcPr>
          <w:p w14:paraId="2BB4A2D5" w14:textId="77777777" w:rsidR="003B3723" w:rsidRPr="00173E81" w:rsidRDefault="003B3723" w:rsidP="00045EAC">
            <w:pPr>
              <w:pStyle w:val="Normal6a"/>
            </w:pPr>
            <w:r w:rsidRPr="00173E81">
              <w:t>B.</w:t>
            </w:r>
            <w:r w:rsidRPr="00173E81">
              <w:tab/>
              <w:t xml:space="preserve">Considerando que o alargamento é um processo baseado no mérito e assente na democracia, no Estado de direito e nos direitos fundamentais; </w:t>
            </w:r>
            <w:r w:rsidRPr="00173E81">
              <w:rPr>
                <w:b/>
                <w:i/>
              </w:rPr>
              <w:t>que a adesão da Albânia à UE depende de reformas duradouras, profundas e irreversíveis em domínios fundamentais, começando pelo Estado de direito e pelo funcionamento das instituições democráticas; que a qualidade das reformas necessárias de um país determina o calendário de adesão;</w:t>
            </w:r>
          </w:p>
        </w:tc>
      </w:tr>
    </w:tbl>
    <w:p w14:paraId="25D3C94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8DC9EA0" w14:textId="77777777" w:rsidR="003B3723" w:rsidRPr="00173E81" w:rsidRDefault="003B3723" w:rsidP="003B3723">
      <w:r w:rsidRPr="00173E81">
        <w:rPr>
          <w:rStyle w:val="HideTWBExt"/>
        </w:rPr>
        <w:t>&lt;/Amend&gt;</w:t>
      </w:r>
    </w:p>
    <w:p w14:paraId="6BFD3BA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w:t>
      </w:r>
      <w:r w:rsidRPr="00173E81">
        <w:rPr>
          <w:rStyle w:val="HideTWBExt"/>
        </w:rPr>
        <w:t>&lt;/NumAm&gt;</w:t>
      </w:r>
    </w:p>
    <w:p w14:paraId="6CE59023" w14:textId="77777777" w:rsidR="003B3723" w:rsidRPr="00173E81" w:rsidRDefault="003B3723" w:rsidP="003B3723">
      <w:pPr>
        <w:pStyle w:val="NormalBold"/>
      </w:pPr>
      <w:r w:rsidRPr="00173E81">
        <w:rPr>
          <w:rStyle w:val="HideTWBExt"/>
          <w:b w:val="0"/>
        </w:rPr>
        <w:t>&lt;RepeatBlock-By&gt;&lt;Members&gt;</w:t>
      </w:r>
      <w:r w:rsidRPr="00173E81">
        <w:t>Alexander Sell</w:t>
      </w:r>
      <w:r w:rsidRPr="00173E81">
        <w:rPr>
          <w:rStyle w:val="HideTWBExt"/>
          <w:b w:val="0"/>
        </w:rPr>
        <w:t>&lt;/Members&gt;</w:t>
      </w:r>
    </w:p>
    <w:p w14:paraId="3DD78A46" w14:textId="77777777" w:rsidR="003B3723" w:rsidRPr="00173E81" w:rsidRDefault="003B3723" w:rsidP="003B3723">
      <w:pPr>
        <w:pStyle w:val="NormalBold"/>
      </w:pPr>
      <w:r w:rsidRPr="00173E81">
        <w:rPr>
          <w:rStyle w:val="HideTWBExt"/>
          <w:b w:val="0"/>
        </w:rPr>
        <w:t>&lt;/RepeatBlock-By&gt;</w:t>
      </w:r>
    </w:p>
    <w:p w14:paraId="10E0672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BE17D0A" w14:textId="77777777" w:rsidR="003B3723" w:rsidRPr="00173E81" w:rsidRDefault="003B3723" w:rsidP="003B3723">
      <w:pPr>
        <w:pStyle w:val="NormalBold"/>
      </w:pPr>
      <w:r w:rsidRPr="00173E81">
        <w:rPr>
          <w:rStyle w:val="HideTWBExt"/>
        </w:rPr>
        <w:t>&lt;Article&gt;</w:t>
      </w:r>
      <w:r w:rsidRPr="00173E81">
        <w:t>Considerando B</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B08B0E2" w14:textId="77777777" w:rsidTr="00045EAC">
        <w:trPr>
          <w:trHeight w:hRule="exact" w:val="240"/>
          <w:jc w:val="center"/>
        </w:trPr>
        <w:tc>
          <w:tcPr>
            <w:tcW w:w="9752" w:type="dxa"/>
            <w:gridSpan w:val="2"/>
            <w:tcBorders>
              <w:top w:val="nil"/>
              <w:left w:val="nil"/>
              <w:bottom w:val="nil"/>
              <w:right w:val="nil"/>
            </w:tcBorders>
          </w:tcPr>
          <w:p w14:paraId="64869B82" w14:textId="77777777" w:rsidR="003B3723" w:rsidRPr="00173E81" w:rsidRDefault="003B3723" w:rsidP="00045EAC"/>
        </w:tc>
      </w:tr>
      <w:tr w:rsidR="003B3723" w:rsidRPr="00173E81" w14:paraId="57824A9B" w14:textId="77777777" w:rsidTr="00045EAC">
        <w:trPr>
          <w:trHeight w:val="240"/>
          <w:jc w:val="center"/>
        </w:trPr>
        <w:tc>
          <w:tcPr>
            <w:tcW w:w="4876" w:type="dxa"/>
            <w:tcBorders>
              <w:top w:val="nil"/>
              <w:left w:val="nil"/>
              <w:bottom w:val="nil"/>
              <w:right w:val="nil"/>
            </w:tcBorders>
          </w:tcPr>
          <w:p w14:paraId="37767BB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775A686" w14:textId="77777777" w:rsidR="003B3723" w:rsidRPr="00173E81" w:rsidRDefault="003B3723" w:rsidP="00045EAC">
            <w:pPr>
              <w:pStyle w:val="AmColumnHeading"/>
            </w:pPr>
            <w:r w:rsidRPr="00173E81">
              <w:t>Alteração</w:t>
            </w:r>
          </w:p>
        </w:tc>
      </w:tr>
      <w:tr w:rsidR="003B3723" w:rsidRPr="00173E81" w14:paraId="54AA3851" w14:textId="77777777" w:rsidTr="00045EAC">
        <w:trPr>
          <w:jc w:val="center"/>
        </w:trPr>
        <w:tc>
          <w:tcPr>
            <w:tcW w:w="4876" w:type="dxa"/>
            <w:tcBorders>
              <w:top w:val="nil"/>
              <w:left w:val="nil"/>
              <w:bottom w:val="nil"/>
              <w:right w:val="nil"/>
            </w:tcBorders>
          </w:tcPr>
          <w:p w14:paraId="3C74F3AD" w14:textId="77777777" w:rsidR="003B3723" w:rsidRPr="00173E81" w:rsidRDefault="003B3723" w:rsidP="00045EAC">
            <w:pPr>
              <w:pStyle w:val="Normal6a"/>
            </w:pPr>
            <w:r w:rsidRPr="00173E81">
              <w:t>B.</w:t>
            </w:r>
            <w:r w:rsidRPr="00173E81">
              <w:tab/>
              <w:t xml:space="preserve">Considerando que o alargamento é um processo baseado no mérito e assente na democracia, no Estado de direito </w:t>
            </w:r>
            <w:r w:rsidRPr="00173E81">
              <w:rPr>
                <w:b/>
                <w:i/>
              </w:rPr>
              <w:t>e</w:t>
            </w:r>
            <w:r w:rsidRPr="00173E81">
              <w:t xml:space="preserve"> nos direitos fundamentais</w:t>
            </w:r>
            <w:r w:rsidRPr="00173E81">
              <w:rPr>
                <w:b/>
                <w:i/>
              </w:rPr>
              <w:t>;</w:t>
            </w:r>
          </w:p>
        </w:tc>
        <w:tc>
          <w:tcPr>
            <w:tcW w:w="4876" w:type="dxa"/>
            <w:tcBorders>
              <w:top w:val="nil"/>
              <w:left w:val="nil"/>
              <w:bottom w:val="nil"/>
              <w:right w:val="nil"/>
            </w:tcBorders>
          </w:tcPr>
          <w:p w14:paraId="6DB505BE" w14:textId="77777777" w:rsidR="003B3723" w:rsidRPr="00173E81" w:rsidRDefault="003B3723" w:rsidP="00045EAC">
            <w:pPr>
              <w:pStyle w:val="Normal6a"/>
            </w:pPr>
            <w:proofErr w:type="gramStart"/>
            <w:r w:rsidRPr="00173E81">
              <w:t>B.</w:t>
            </w:r>
            <w:r w:rsidRPr="00173E81">
              <w:tab/>
              <w:t>Considerando</w:t>
            </w:r>
            <w:proofErr w:type="gramEnd"/>
            <w:r w:rsidRPr="00173E81">
              <w:t xml:space="preserve"> que o alargamento é um processo baseado no mérito e assente na democracia, no Estado de direito</w:t>
            </w:r>
            <w:r w:rsidRPr="00173E81">
              <w:rPr>
                <w:b/>
                <w:i/>
              </w:rPr>
              <w:t>,</w:t>
            </w:r>
            <w:r w:rsidRPr="00173E81">
              <w:t xml:space="preserve"> nos direitos fundamentais </w:t>
            </w:r>
            <w:r w:rsidRPr="00173E81">
              <w:rPr>
                <w:b/>
                <w:i/>
              </w:rPr>
              <w:t xml:space="preserve">e na preparação económica. Os países candidatos devem demonstrar que dispõem de instituições democráticas estáveis e respeitam os </w:t>
            </w:r>
            <w:r w:rsidRPr="00173E81">
              <w:rPr>
                <w:b/>
                <w:i/>
              </w:rPr>
              <w:lastRenderedPageBreak/>
              <w:t>valores fundamentais, bem como possuir uma economia de mercado viável e de capacidade para fazer face às pressões concorrenciais no mercado interno da UE.</w:t>
            </w:r>
          </w:p>
        </w:tc>
      </w:tr>
    </w:tbl>
    <w:p w14:paraId="213F63A7"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7DECA8C" w14:textId="77777777" w:rsidR="003B3723" w:rsidRPr="00173E81" w:rsidRDefault="003B3723" w:rsidP="003B3723">
      <w:r w:rsidRPr="00173E81">
        <w:rPr>
          <w:rStyle w:val="HideTWBExt"/>
        </w:rPr>
        <w:t>&lt;/Amend&gt;</w:t>
      </w:r>
    </w:p>
    <w:p w14:paraId="1F0F5B5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w:t>
      </w:r>
      <w:r w:rsidRPr="00173E81">
        <w:rPr>
          <w:rStyle w:val="HideTWBExt"/>
        </w:rPr>
        <w:t>&lt;/NumAm&gt;</w:t>
      </w:r>
    </w:p>
    <w:p w14:paraId="2B2F8FD7"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5AADFB47" w14:textId="77777777" w:rsidR="003B3723" w:rsidRPr="00173E81" w:rsidRDefault="003B3723" w:rsidP="003B3723">
      <w:pPr>
        <w:pStyle w:val="NormalBold"/>
      </w:pPr>
      <w:r w:rsidRPr="00173E81">
        <w:rPr>
          <w:rStyle w:val="HideTWBExt"/>
          <w:b w:val="0"/>
        </w:rPr>
        <w:t>&lt;/RepeatBlock-By&gt;</w:t>
      </w:r>
    </w:p>
    <w:p w14:paraId="5F8DBA4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B2FBCFC" w14:textId="77777777" w:rsidR="003B3723" w:rsidRPr="00173E81" w:rsidRDefault="003B3723" w:rsidP="003B3723">
      <w:pPr>
        <w:pStyle w:val="NormalBold"/>
      </w:pPr>
      <w:r w:rsidRPr="00173E81">
        <w:rPr>
          <w:rStyle w:val="HideTWBExt"/>
        </w:rPr>
        <w:t>&lt;Article&gt;</w:t>
      </w:r>
      <w:r w:rsidRPr="00173E81">
        <w:t>Considerando B</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C972FAC" w14:textId="77777777" w:rsidTr="00045EAC">
        <w:trPr>
          <w:trHeight w:hRule="exact" w:val="240"/>
          <w:jc w:val="center"/>
        </w:trPr>
        <w:tc>
          <w:tcPr>
            <w:tcW w:w="9752" w:type="dxa"/>
            <w:gridSpan w:val="2"/>
            <w:tcBorders>
              <w:top w:val="nil"/>
              <w:left w:val="nil"/>
              <w:bottom w:val="nil"/>
              <w:right w:val="nil"/>
            </w:tcBorders>
          </w:tcPr>
          <w:p w14:paraId="5171FA2B" w14:textId="77777777" w:rsidR="003B3723" w:rsidRPr="00173E81" w:rsidRDefault="003B3723" w:rsidP="00045EAC"/>
        </w:tc>
      </w:tr>
      <w:tr w:rsidR="003B3723" w:rsidRPr="00173E81" w14:paraId="65D7202D" w14:textId="77777777" w:rsidTr="00045EAC">
        <w:trPr>
          <w:trHeight w:val="240"/>
          <w:jc w:val="center"/>
        </w:trPr>
        <w:tc>
          <w:tcPr>
            <w:tcW w:w="4876" w:type="dxa"/>
            <w:tcBorders>
              <w:top w:val="nil"/>
              <w:left w:val="nil"/>
              <w:bottom w:val="nil"/>
              <w:right w:val="nil"/>
            </w:tcBorders>
          </w:tcPr>
          <w:p w14:paraId="6F0C8A1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F1B4FF4" w14:textId="77777777" w:rsidR="003B3723" w:rsidRPr="00173E81" w:rsidRDefault="003B3723" w:rsidP="00045EAC">
            <w:pPr>
              <w:pStyle w:val="AmColumnHeading"/>
            </w:pPr>
            <w:r w:rsidRPr="00173E81">
              <w:t>Alteração</w:t>
            </w:r>
          </w:p>
        </w:tc>
      </w:tr>
      <w:tr w:rsidR="003B3723" w:rsidRPr="00173E81" w14:paraId="69852E4D" w14:textId="77777777" w:rsidTr="00045EAC">
        <w:trPr>
          <w:jc w:val="center"/>
        </w:trPr>
        <w:tc>
          <w:tcPr>
            <w:tcW w:w="4876" w:type="dxa"/>
            <w:tcBorders>
              <w:top w:val="nil"/>
              <w:left w:val="nil"/>
              <w:bottom w:val="nil"/>
              <w:right w:val="nil"/>
            </w:tcBorders>
          </w:tcPr>
          <w:p w14:paraId="08FA44B4" w14:textId="77777777" w:rsidR="003B3723" w:rsidRPr="00173E81" w:rsidRDefault="003B3723" w:rsidP="00045EAC">
            <w:pPr>
              <w:pStyle w:val="Normal6a"/>
            </w:pPr>
            <w:r w:rsidRPr="00173E81">
              <w:t>B.</w:t>
            </w:r>
            <w:r w:rsidRPr="00173E81">
              <w:tab/>
              <w:t>Considerando que o alargamento é um processo baseado no mérito e assente na democracia, no Estado de direito e nos direitos fundamentais;</w:t>
            </w:r>
          </w:p>
        </w:tc>
        <w:tc>
          <w:tcPr>
            <w:tcW w:w="4876" w:type="dxa"/>
            <w:tcBorders>
              <w:top w:val="nil"/>
              <w:left w:val="nil"/>
              <w:bottom w:val="nil"/>
              <w:right w:val="nil"/>
            </w:tcBorders>
          </w:tcPr>
          <w:p w14:paraId="042A6584" w14:textId="77777777" w:rsidR="003B3723" w:rsidRPr="00173E81" w:rsidRDefault="003B3723" w:rsidP="00045EAC">
            <w:pPr>
              <w:pStyle w:val="Normal6a"/>
            </w:pPr>
            <w:r w:rsidRPr="00173E81">
              <w:t>B.</w:t>
            </w:r>
            <w:r w:rsidRPr="00173E81">
              <w:tab/>
              <w:t>Considerando que o alargamento é um processo baseado no mérito e assente na democracia, no Estado de direito e nos direitos fundamentais</w:t>
            </w:r>
            <w:r w:rsidRPr="00173E81">
              <w:rPr>
                <w:b/>
                <w:i/>
              </w:rPr>
              <w:t>, e que a ingerência estrangeira constitui um desafio direto ao funcionamento das instituições democráticas, dificultando assim as perspetivas de adesão à UE</w:t>
            </w:r>
            <w:r w:rsidRPr="00173E81">
              <w:t>;</w:t>
            </w:r>
          </w:p>
        </w:tc>
      </w:tr>
    </w:tbl>
    <w:p w14:paraId="354E266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223FC83" w14:textId="77777777" w:rsidR="003B3723" w:rsidRPr="00173E81" w:rsidRDefault="003B3723" w:rsidP="003B3723">
      <w:r w:rsidRPr="00173E81">
        <w:rPr>
          <w:rStyle w:val="HideTWBExt"/>
        </w:rPr>
        <w:t>&lt;/Amend&gt;</w:t>
      </w:r>
    </w:p>
    <w:p w14:paraId="23C0570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w:t>
      </w:r>
      <w:r w:rsidRPr="00173E81">
        <w:rPr>
          <w:rStyle w:val="HideTWBExt"/>
        </w:rPr>
        <w:t>&lt;/NumAm&gt;</w:t>
      </w:r>
    </w:p>
    <w:p w14:paraId="24D876A0"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1F4B96FE" w14:textId="77777777" w:rsidR="003B3723" w:rsidRPr="00173E81" w:rsidRDefault="003B3723" w:rsidP="003B3723">
      <w:pPr>
        <w:pStyle w:val="NormalBold"/>
      </w:pPr>
      <w:r w:rsidRPr="00173E81">
        <w:rPr>
          <w:rStyle w:val="HideTWBExt"/>
          <w:b w:val="0"/>
        </w:rPr>
        <w:t>&lt;/RepeatBlock-By&gt;</w:t>
      </w:r>
    </w:p>
    <w:p w14:paraId="31EC50F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1EABA2B" w14:textId="77777777" w:rsidR="003B3723" w:rsidRPr="00173E81" w:rsidRDefault="003B3723" w:rsidP="003B3723">
      <w:pPr>
        <w:pStyle w:val="NormalBold"/>
      </w:pPr>
      <w:r w:rsidRPr="00173E81">
        <w:rPr>
          <w:rStyle w:val="HideTWBExt"/>
        </w:rPr>
        <w:t>&lt;Article&gt;</w:t>
      </w:r>
      <w:r w:rsidRPr="00173E81">
        <w:t>Considerando B</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1EC1D83" w14:textId="77777777" w:rsidTr="00045EAC">
        <w:trPr>
          <w:trHeight w:hRule="exact" w:val="240"/>
          <w:jc w:val="center"/>
        </w:trPr>
        <w:tc>
          <w:tcPr>
            <w:tcW w:w="9752" w:type="dxa"/>
            <w:gridSpan w:val="2"/>
            <w:tcBorders>
              <w:top w:val="nil"/>
              <w:left w:val="nil"/>
              <w:bottom w:val="nil"/>
              <w:right w:val="nil"/>
            </w:tcBorders>
          </w:tcPr>
          <w:p w14:paraId="34F4E46E" w14:textId="77777777" w:rsidR="003B3723" w:rsidRPr="00173E81" w:rsidRDefault="003B3723" w:rsidP="00045EAC"/>
        </w:tc>
      </w:tr>
      <w:tr w:rsidR="003B3723" w:rsidRPr="00173E81" w14:paraId="4385D35A" w14:textId="77777777" w:rsidTr="00045EAC">
        <w:trPr>
          <w:trHeight w:val="240"/>
          <w:jc w:val="center"/>
        </w:trPr>
        <w:tc>
          <w:tcPr>
            <w:tcW w:w="4876" w:type="dxa"/>
            <w:tcBorders>
              <w:top w:val="nil"/>
              <w:left w:val="nil"/>
              <w:bottom w:val="nil"/>
              <w:right w:val="nil"/>
            </w:tcBorders>
          </w:tcPr>
          <w:p w14:paraId="4A35045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EF4E1C2" w14:textId="77777777" w:rsidR="003B3723" w:rsidRPr="00173E81" w:rsidRDefault="003B3723" w:rsidP="00045EAC">
            <w:pPr>
              <w:pStyle w:val="AmColumnHeading"/>
            </w:pPr>
            <w:r w:rsidRPr="00173E81">
              <w:t>Alteração</w:t>
            </w:r>
          </w:p>
        </w:tc>
      </w:tr>
      <w:tr w:rsidR="003B3723" w:rsidRPr="00173E81" w14:paraId="280F93F0" w14:textId="77777777" w:rsidTr="00045EAC">
        <w:trPr>
          <w:jc w:val="center"/>
        </w:trPr>
        <w:tc>
          <w:tcPr>
            <w:tcW w:w="4876" w:type="dxa"/>
            <w:tcBorders>
              <w:top w:val="nil"/>
              <w:left w:val="nil"/>
              <w:bottom w:val="nil"/>
              <w:right w:val="nil"/>
            </w:tcBorders>
          </w:tcPr>
          <w:p w14:paraId="0009F18D" w14:textId="77777777" w:rsidR="003B3723" w:rsidRPr="00173E81" w:rsidRDefault="003B3723" w:rsidP="00045EAC">
            <w:pPr>
              <w:pStyle w:val="Normal6a"/>
            </w:pPr>
            <w:r w:rsidRPr="00173E81">
              <w:t>B.</w:t>
            </w:r>
            <w:r w:rsidRPr="00173E81">
              <w:tab/>
              <w:t xml:space="preserve">Considerando que o alargamento é um processo </w:t>
            </w:r>
            <w:r w:rsidRPr="00173E81">
              <w:rPr>
                <w:b/>
                <w:i/>
              </w:rPr>
              <w:t>baseado</w:t>
            </w:r>
            <w:r w:rsidRPr="00173E81">
              <w:t xml:space="preserve"> no mérito e assente na democracia, no Estado de direito e nos direitos fundamentais;</w:t>
            </w:r>
          </w:p>
        </w:tc>
        <w:tc>
          <w:tcPr>
            <w:tcW w:w="4876" w:type="dxa"/>
            <w:tcBorders>
              <w:top w:val="nil"/>
              <w:left w:val="nil"/>
              <w:bottom w:val="nil"/>
              <w:right w:val="nil"/>
            </w:tcBorders>
          </w:tcPr>
          <w:p w14:paraId="18845723" w14:textId="77777777" w:rsidR="003B3723" w:rsidRPr="00173E81" w:rsidRDefault="003B3723" w:rsidP="00045EAC">
            <w:pPr>
              <w:pStyle w:val="Normal6a"/>
            </w:pPr>
            <w:r w:rsidRPr="00173E81">
              <w:t>B.</w:t>
            </w:r>
            <w:r w:rsidRPr="00173E81">
              <w:tab/>
              <w:t xml:space="preserve">Considerando que o alargamento é um processo </w:t>
            </w:r>
            <w:r w:rsidRPr="00173E81">
              <w:rPr>
                <w:b/>
                <w:i/>
              </w:rPr>
              <w:t>assente</w:t>
            </w:r>
            <w:r w:rsidRPr="00173E81">
              <w:t xml:space="preserve"> no mérito e assente na democracia, no Estado de direito e nos direitos fundamentais; </w:t>
            </w:r>
            <w:r w:rsidRPr="00173E81">
              <w:rPr>
                <w:b/>
                <w:i/>
              </w:rPr>
              <w:t>que os países dos Balcãs Ocidentais ainda estão longe de cumprir estes critérios;</w:t>
            </w:r>
          </w:p>
        </w:tc>
      </w:tr>
    </w:tbl>
    <w:p w14:paraId="78AB247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8A3AFEB" w14:textId="77777777" w:rsidR="003B3723" w:rsidRPr="00173E81" w:rsidRDefault="003B3723" w:rsidP="003B3723">
      <w:r w:rsidRPr="00173E81">
        <w:rPr>
          <w:rStyle w:val="HideTWBExt"/>
        </w:rPr>
        <w:t>&lt;/Amend&gt;</w:t>
      </w:r>
    </w:p>
    <w:p w14:paraId="63523CCD"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18</w:t>
      </w:r>
      <w:r w:rsidRPr="00173E81">
        <w:rPr>
          <w:rStyle w:val="HideTWBExt"/>
        </w:rPr>
        <w:t>&lt;/NumAm&gt;</w:t>
      </w:r>
    </w:p>
    <w:p w14:paraId="64F37B3B"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6BCB82D0" w14:textId="77777777" w:rsidR="003B3723" w:rsidRPr="00173E81" w:rsidRDefault="003B3723" w:rsidP="003B3723">
      <w:pPr>
        <w:pStyle w:val="NormalBold"/>
      </w:pPr>
      <w:r w:rsidRPr="00173E81">
        <w:rPr>
          <w:rStyle w:val="HideTWBExt"/>
          <w:b w:val="0"/>
        </w:rPr>
        <w:t>&lt;/RepeatBlock-By&gt;</w:t>
      </w:r>
    </w:p>
    <w:p w14:paraId="7966537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59D8181" w14:textId="494E6000" w:rsidR="003B3723" w:rsidRPr="00173E81" w:rsidRDefault="003B3723" w:rsidP="003B3723">
      <w:pPr>
        <w:pStyle w:val="NormalBold"/>
      </w:pPr>
      <w:r w:rsidRPr="00173E81">
        <w:rPr>
          <w:rStyle w:val="HideTWBExt"/>
        </w:rPr>
        <w:t>&lt;Article&gt;</w:t>
      </w:r>
      <w:r w:rsidRPr="00173E81">
        <w:t>Considerando B</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EC730B8" w14:textId="77777777" w:rsidTr="00045EAC">
        <w:trPr>
          <w:trHeight w:hRule="exact" w:val="240"/>
          <w:jc w:val="center"/>
        </w:trPr>
        <w:tc>
          <w:tcPr>
            <w:tcW w:w="9752" w:type="dxa"/>
            <w:gridSpan w:val="2"/>
            <w:tcBorders>
              <w:top w:val="nil"/>
              <w:left w:val="nil"/>
              <w:bottom w:val="nil"/>
              <w:right w:val="nil"/>
            </w:tcBorders>
          </w:tcPr>
          <w:p w14:paraId="667E1A63" w14:textId="77777777" w:rsidR="003B3723" w:rsidRPr="00173E81" w:rsidRDefault="003B3723" w:rsidP="00045EAC"/>
        </w:tc>
      </w:tr>
      <w:tr w:rsidR="003B3723" w:rsidRPr="00173E81" w14:paraId="47962CF9" w14:textId="77777777" w:rsidTr="00045EAC">
        <w:trPr>
          <w:trHeight w:val="240"/>
          <w:jc w:val="center"/>
        </w:trPr>
        <w:tc>
          <w:tcPr>
            <w:tcW w:w="4876" w:type="dxa"/>
            <w:tcBorders>
              <w:top w:val="nil"/>
              <w:left w:val="nil"/>
              <w:bottom w:val="nil"/>
              <w:right w:val="nil"/>
            </w:tcBorders>
          </w:tcPr>
          <w:p w14:paraId="0AA4B3C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B917DDB" w14:textId="77777777" w:rsidR="003B3723" w:rsidRPr="00173E81" w:rsidRDefault="003B3723" w:rsidP="00045EAC">
            <w:pPr>
              <w:pStyle w:val="AmColumnHeading"/>
            </w:pPr>
            <w:r w:rsidRPr="00173E81">
              <w:t>Alteração</w:t>
            </w:r>
          </w:p>
        </w:tc>
      </w:tr>
      <w:tr w:rsidR="003B3723" w:rsidRPr="00173E81" w14:paraId="3C2A7DFE" w14:textId="77777777" w:rsidTr="00045EAC">
        <w:trPr>
          <w:jc w:val="center"/>
        </w:trPr>
        <w:tc>
          <w:tcPr>
            <w:tcW w:w="4876" w:type="dxa"/>
            <w:tcBorders>
              <w:top w:val="nil"/>
              <w:left w:val="nil"/>
              <w:bottom w:val="nil"/>
              <w:right w:val="nil"/>
            </w:tcBorders>
          </w:tcPr>
          <w:p w14:paraId="67483461" w14:textId="77777777" w:rsidR="003B3723" w:rsidRPr="00173E81" w:rsidRDefault="003B3723" w:rsidP="00045EAC">
            <w:pPr>
              <w:pStyle w:val="Normal6a"/>
            </w:pPr>
          </w:p>
        </w:tc>
        <w:tc>
          <w:tcPr>
            <w:tcW w:w="4876" w:type="dxa"/>
            <w:tcBorders>
              <w:top w:val="nil"/>
              <w:left w:val="nil"/>
              <w:bottom w:val="nil"/>
              <w:right w:val="nil"/>
            </w:tcBorders>
          </w:tcPr>
          <w:p w14:paraId="580E6AF8" w14:textId="60B9B2D2" w:rsidR="003B3723" w:rsidRPr="00173E81" w:rsidRDefault="003B3723" w:rsidP="00045EAC">
            <w:pPr>
              <w:pStyle w:val="Normal6a"/>
            </w:pPr>
            <w:r w:rsidRPr="00173E81">
              <w:rPr>
                <w:b/>
                <w:i/>
              </w:rPr>
              <w:t>B</w:t>
            </w:r>
            <w:r w:rsidR="0048537E" w:rsidRPr="00173E81">
              <w:rPr>
                <w:b/>
                <w:i/>
              </w:rPr>
              <w:noBreakHyphen/>
            </w:r>
            <w:r w:rsidRPr="00173E81">
              <w:rPr>
                <w:b/>
                <w:i/>
              </w:rPr>
              <w:t>A.</w:t>
            </w:r>
            <w:r w:rsidRPr="00173E81">
              <w:tab/>
            </w:r>
            <w:r w:rsidRPr="00173E81">
              <w:rPr>
                <w:b/>
                <w:i/>
              </w:rPr>
              <w:t>Considerando que, em 20 de novembro de 2024, os deputados albaneses lançaram bombas de fumo e atearam um incêndio no interior do Parlamento da Albânia para tentar impedir a votação do orçamento para 2024; que este acontecimento demonstra a clara instabilidade política do país, o que suscita sérias preocupações quanto aos progressos da Albânia no processo de adesão à UE e à sua capacidade para cumprir os critérios políticos e institucionais necessários;</w:t>
            </w:r>
          </w:p>
        </w:tc>
      </w:tr>
    </w:tbl>
    <w:p w14:paraId="4530413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742501D" w14:textId="77777777" w:rsidR="003B3723" w:rsidRPr="00173E81" w:rsidRDefault="003B3723" w:rsidP="003B3723">
      <w:r w:rsidRPr="00173E81">
        <w:rPr>
          <w:rStyle w:val="HideTWBExt"/>
        </w:rPr>
        <w:t>&lt;/Amend&gt;</w:t>
      </w:r>
    </w:p>
    <w:p w14:paraId="3BE87FC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w:t>
      </w:r>
      <w:r w:rsidRPr="00173E81">
        <w:rPr>
          <w:rStyle w:val="HideTWBExt"/>
        </w:rPr>
        <w:t>&lt;/NumAm&gt;</w:t>
      </w:r>
    </w:p>
    <w:p w14:paraId="617B7E76"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59AF6E66" w14:textId="77777777" w:rsidR="003B3723" w:rsidRPr="00173E81" w:rsidRDefault="003B3723" w:rsidP="003B3723">
      <w:pPr>
        <w:pStyle w:val="NormalBold"/>
      </w:pPr>
      <w:r w:rsidRPr="00173E81">
        <w:rPr>
          <w:rStyle w:val="HideTWBExt"/>
          <w:b w:val="0"/>
        </w:rPr>
        <w:t>&lt;/RepeatBlock-By&gt;</w:t>
      </w:r>
    </w:p>
    <w:p w14:paraId="3A2B30B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5F8F1BD" w14:textId="6A3A455E" w:rsidR="003B3723" w:rsidRPr="00173E81" w:rsidRDefault="003B3723" w:rsidP="003B3723">
      <w:pPr>
        <w:pStyle w:val="NormalBold"/>
      </w:pPr>
      <w:r w:rsidRPr="00173E81">
        <w:rPr>
          <w:rStyle w:val="HideTWBExt"/>
        </w:rPr>
        <w:t>&lt;Article&gt;</w:t>
      </w:r>
      <w:r w:rsidRPr="00173E81">
        <w:t>Considerando C</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E02408D" w14:textId="77777777" w:rsidTr="00045EAC">
        <w:trPr>
          <w:trHeight w:hRule="exact" w:val="240"/>
          <w:jc w:val="center"/>
        </w:trPr>
        <w:tc>
          <w:tcPr>
            <w:tcW w:w="9752" w:type="dxa"/>
            <w:gridSpan w:val="2"/>
            <w:tcBorders>
              <w:top w:val="nil"/>
              <w:left w:val="nil"/>
              <w:bottom w:val="nil"/>
              <w:right w:val="nil"/>
            </w:tcBorders>
          </w:tcPr>
          <w:p w14:paraId="5A5EB2E7" w14:textId="77777777" w:rsidR="003B3723" w:rsidRPr="00173E81" w:rsidRDefault="003B3723" w:rsidP="00045EAC"/>
        </w:tc>
      </w:tr>
      <w:tr w:rsidR="003B3723" w:rsidRPr="00173E81" w14:paraId="2D051799" w14:textId="77777777" w:rsidTr="00045EAC">
        <w:trPr>
          <w:trHeight w:val="240"/>
          <w:jc w:val="center"/>
        </w:trPr>
        <w:tc>
          <w:tcPr>
            <w:tcW w:w="4876" w:type="dxa"/>
            <w:tcBorders>
              <w:top w:val="nil"/>
              <w:left w:val="nil"/>
              <w:bottom w:val="nil"/>
              <w:right w:val="nil"/>
            </w:tcBorders>
          </w:tcPr>
          <w:p w14:paraId="37734BF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D374955" w14:textId="77777777" w:rsidR="003B3723" w:rsidRPr="00173E81" w:rsidRDefault="003B3723" w:rsidP="00045EAC">
            <w:pPr>
              <w:pStyle w:val="AmColumnHeading"/>
            </w:pPr>
            <w:r w:rsidRPr="00173E81">
              <w:t>Alteração</w:t>
            </w:r>
          </w:p>
        </w:tc>
      </w:tr>
      <w:tr w:rsidR="003B3723" w:rsidRPr="00173E81" w14:paraId="78314B0A" w14:textId="77777777" w:rsidTr="00045EAC">
        <w:trPr>
          <w:jc w:val="center"/>
        </w:trPr>
        <w:tc>
          <w:tcPr>
            <w:tcW w:w="4876" w:type="dxa"/>
            <w:tcBorders>
              <w:top w:val="nil"/>
              <w:left w:val="nil"/>
              <w:bottom w:val="nil"/>
              <w:right w:val="nil"/>
            </w:tcBorders>
          </w:tcPr>
          <w:p w14:paraId="37671AA1" w14:textId="77777777" w:rsidR="003B3723" w:rsidRPr="00173E81" w:rsidRDefault="003B3723" w:rsidP="00045EAC">
            <w:pPr>
              <w:pStyle w:val="Normal6a"/>
            </w:pPr>
          </w:p>
        </w:tc>
        <w:tc>
          <w:tcPr>
            <w:tcW w:w="4876" w:type="dxa"/>
            <w:tcBorders>
              <w:top w:val="nil"/>
              <w:left w:val="nil"/>
              <w:bottom w:val="nil"/>
              <w:right w:val="nil"/>
            </w:tcBorders>
          </w:tcPr>
          <w:p w14:paraId="0975685C" w14:textId="616CCCD6" w:rsidR="003B3723" w:rsidRPr="00173E81" w:rsidRDefault="003B3723" w:rsidP="00045EAC">
            <w:pPr>
              <w:pStyle w:val="Normal6a"/>
            </w:pPr>
            <w:r w:rsidRPr="00173E81">
              <w:rPr>
                <w:b/>
                <w:i/>
              </w:rPr>
              <w:t>C</w:t>
            </w:r>
            <w:r w:rsidR="0048537E" w:rsidRPr="00173E81">
              <w:rPr>
                <w:b/>
                <w:i/>
              </w:rPr>
              <w:noBreakHyphen/>
            </w:r>
            <w:r w:rsidRPr="00173E81">
              <w:rPr>
                <w:b/>
                <w:i/>
              </w:rPr>
              <w:t>A.</w:t>
            </w:r>
            <w:r w:rsidRPr="00173E81">
              <w:tab/>
            </w:r>
            <w:r w:rsidRPr="00173E81">
              <w:rPr>
                <w:b/>
                <w:i/>
              </w:rPr>
              <w:t>Considerando que a Albânia é um país candidato à adesão à UE desde 2014, que os recentes desenvolvimentos políticos suscitaram preocupações quanto à concentração de poder nas mãos do primeiro</w:t>
            </w:r>
            <w:r w:rsidR="0048537E" w:rsidRPr="00173E81">
              <w:rPr>
                <w:b/>
                <w:i/>
              </w:rPr>
              <w:noBreakHyphen/>
            </w:r>
            <w:r w:rsidRPr="00173E81">
              <w:rPr>
                <w:b/>
                <w:i/>
              </w:rPr>
              <w:t>ministro Rama, à repressão dos líderes e ativistas da oposição e à politização dos processos judiciais, transformando</w:t>
            </w:r>
            <w:r w:rsidR="0048537E" w:rsidRPr="00173E81">
              <w:rPr>
                <w:b/>
                <w:i/>
              </w:rPr>
              <w:noBreakHyphen/>
            </w:r>
            <w:r w:rsidRPr="00173E81">
              <w:rPr>
                <w:b/>
                <w:i/>
              </w:rPr>
              <w:t>a numa arma política, comprometendo o processo democrático e o sistema parlamentar constitucional baseado no princípio do equilíbrio de poderes;</w:t>
            </w:r>
          </w:p>
        </w:tc>
      </w:tr>
    </w:tbl>
    <w:p w14:paraId="1618B2A0"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C895E7E" w14:textId="77777777" w:rsidR="003B3723" w:rsidRPr="00173E81" w:rsidRDefault="003B3723" w:rsidP="003B3723">
      <w:r w:rsidRPr="00173E81">
        <w:rPr>
          <w:rStyle w:val="HideTWBExt"/>
        </w:rPr>
        <w:t>&lt;/Amend&gt;</w:t>
      </w:r>
    </w:p>
    <w:p w14:paraId="2E263E0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w:t>
      </w:r>
      <w:r w:rsidRPr="00173E81">
        <w:rPr>
          <w:rStyle w:val="HideTWBExt"/>
        </w:rPr>
        <w:t>&lt;/NumAm&gt;</w:t>
      </w:r>
    </w:p>
    <w:p w14:paraId="0C256A68"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126FDA8C" w14:textId="77777777" w:rsidR="003B3723" w:rsidRPr="00173E81" w:rsidRDefault="003B3723" w:rsidP="003B3723">
      <w:pPr>
        <w:pStyle w:val="NormalBold"/>
      </w:pPr>
      <w:r w:rsidRPr="00173E81">
        <w:rPr>
          <w:rStyle w:val="HideTWBExt"/>
          <w:b w:val="0"/>
        </w:rPr>
        <w:t>&lt;/RepeatBlock-By&gt;</w:t>
      </w:r>
    </w:p>
    <w:p w14:paraId="681FDA4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9053F64" w14:textId="2DDF8874" w:rsidR="003B3723" w:rsidRPr="00173E81" w:rsidRDefault="003B3723" w:rsidP="003B3723">
      <w:pPr>
        <w:pStyle w:val="NormalBold"/>
      </w:pPr>
      <w:r w:rsidRPr="00173E81">
        <w:rPr>
          <w:rStyle w:val="HideTWBExt"/>
        </w:rPr>
        <w:t>&lt;Article&gt;</w:t>
      </w:r>
      <w:r w:rsidRPr="00173E81">
        <w:t>Considerando C</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9CC6CDC" w14:textId="77777777" w:rsidTr="00045EAC">
        <w:trPr>
          <w:trHeight w:hRule="exact" w:val="240"/>
          <w:jc w:val="center"/>
        </w:trPr>
        <w:tc>
          <w:tcPr>
            <w:tcW w:w="9752" w:type="dxa"/>
            <w:gridSpan w:val="2"/>
            <w:tcBorders>
              <w:top w:val="nil"/>
              <w:left w:val="nil"/>
              <w:bottom w:val="nil"/>
              <w:right w:val="nil"/>
            </w:tcBorders>
          </w:tcPr>
          <w:p w14:paraId="495DAD41" w14:textId="77777777" w:rsidR="003B3723" w:rsidRPr="00173E81" w:rsidRDefault="003B3723" w:rsidP="00045EAC"/>
        </w:tc>
      </w:tr>
      <w:tr w:rsidR="003B3723" w:rsidRPr="00173E81" w14:paraId="60530422" w14:textId="77777777" w:rsidTr="00045EAC">
        <w:trPr>
          <w:trHeight w:val="240"/>
          <w:jc w:val="center"/>
        </w:trPr>
        <w:tc>
          <w:tcPr>
            <w:tcW w:w="4876" w:type="dxa"/>
            <w:tcBorders>
              <w:top w:val="nil"/>
              <w:left w:val="nil"/>
              <w:bottom w:val="nil"/>
              <w:right w:val="nil"/>
            </w:tcBorders>
          </w:tcPr>
          <w:p w14:paraId="2278EA0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3B6A134" w14:textId="77777777" w:rsidR="003B3723" w:rsidRPr="00173E81" w:rsidRDefault="003B3723" w:rsidP="00045EAC">
            <w:pPr>
              <w:pStyle w:val="AmColumnHeading"/>
            </w:pPr>
            <w:r w:rsidRPr="00173E81">
              <w:t>Alteração</w:t>
            </w:r>
          </w:p>
        </w:tc>
      </w:tr>
      <w:tr w:rsidR="003B3723" w:rsidRPr="00173E81" w14:paraId="24883C50" w14:textId="77777777" w:rsidTr="00045EAC">
        <w:trPr>
          <w:jc w:val="center"/>
        </w:trPr>
        <w:tc>
          <w:tcPr>
            <w:tcW w:w="4876" w:type="dxa"/>
            <w:tcBorders>
              <w:top w:val="nil"/>
              <w:left w:val="nil"/>
              <w:bottom w:val="nil"/>
              <w:right w:val="nil"/>
            </w:tcBorders>
          </w:tcPr>
          <w:p w14:paraId="6BD267B0" w14:textId="77777777" w:rsidR="003B3723" w:rsidRPr="00173E81" w:rsidRDefault="003B3723" w:rsidP="00045EAC">
            <w:pPr>
              <w:pStyle w:val="Normal6a"/>
            </w:pPr>
          </w:p>
        </w:tc>
        <w:tc>
          <w:tcPr>
            <w:tcW w:w="4876" w:type="dxa"/>
            <w:tcBorders>
              <w:top w:val="nil"/>
              <w:left w:val="nil"/>
              <w:bottom w:val="nil"/>
              <w:right w:val="nil"/>
            </w:tcBorders>
          </w:tcPr>
          <w:p w14:paraId="01E0B4E4" w14:textId="193AF0D5" w:rsidR="003B3723" w:rsidRPr="00173E81" w:rsidRDefault="003B3723" w:rsidP="00045EAC">
            <w:pPr>
              <w:pStyle w:val="Normal6a"/>
            </w:pPr>
            <w:r w:rsidRPr="00173E81">
              <w:rPr>
                <w:b/>
                <w:i/>
              </w:rPr>
              <w:t>C</w:t>
            </w:r>
            <w:r w:rsidR="0048537E" w:rsidRPr="00173E81">
              <w:rPr>
                <w:b/>
                <w:i/>
              </w:rPr>
              <w:noBreakHyphen/>
            </w:r>
            <w:r w:rsidRPr="00173E81">
              <w:rPr>
                <w:b/>
                <w:i/>
              </w:rPr>
              <w:t>A.</w:t>
            </w:r>
            <w:r w:rsidRPr="00173E81">
              <w:tab/>
            </w:r>
            <w:r w:rsidRPr="00173E81">
              <w:rPr>
                <w:b/>
                <w:i/>
              </w:rPr>
              <w:t>Considerando que, de acordo com o relatório de 2023 da Europol sobre as redes criminosas mais ameaçadoras da UE</w:t>
            </w:r>
            <w:r w:rsidRPr="00173E81">
              <w:rPr>
                <w:b/>
                <w:i/>
                <w:vertAlign w:val="superscript"/>
              </w:rPr>
              <w:t>1</w:t>
            </w:r>
            <w:r w:rsidR="0048537E" w:rsidRPr="00173E81">
              <w:rPr>
                <w:b/>
                <w:i/>
                <w:vertAlign w:val="superscript"/>
              </w:rPr>
              <w:noBreakHyphen/>
            </w:r>
            <w:r w:rsidRPr="00173E81">
              <w:rPr>
                <w:b/>
                <w:i/>
                <w:vertAlign w:val="superscript"/>
              </w:rPr>
              <w:t>A</w:t>
            </w:r>
            <w:r w:rsidRPr="00173E81">
              <w:rPr>
                <w:b/>
                <w:i/>
              </w:rPr>
              <w:t>, a Albânia é identificada como um interveniente significativo em algumas das redes criminosas mais ameaçadoras da União Europeia; que o referido relatório aponta especificamente para o facto de os grupos criminosos albaneses serem altamente ativos no tráfico de droga, no tráfico de seres humanos, no branqueamento de capitais e no comércio ilícito de armas de fogo;</w:t>
            </w:r>
          </w:p>
        </w:tc>
      </w:tr>
      <w:tr w:rsidR="003B3723" w:rsidRPr="00173E81" w14:paraId="4A86DF33" w14:textId="77777777" w:rsidTr="00045EAC">
        <w:trPr>
          <w:jc w:val="center"/>
        </w:trPr>
        <w:tc>
          <w:tcPr>
            <w:tcW w:w="4876" w:type="dxa"/>
            <w:tcBorders>
              <w:top w:val="nil"/>
              <w:left w:val="nil"/>
              <w:bottom w:val="nil"/>
              <w:right w:val="nil"/>
            </w:tcBorders>
          </w:tcPr>
          <w:p w14:paraId="197E865C" w14:textId="77777777" w:rsidR="003B3723" w:rsidRPr="00173E81" w:rsidRDefault="003B3723" w:rsidP="00045EAC"/>
        </w:tc>
        <w:tc>
          <w:tcPr>
            <w:tcW w:w="4876" w:type="dxa"/>
            <w:tcBorders>
              <w:top w:val="nil"/>
              <w:left w:val="nil"/>
              <w:bottom w:val="nil"/>
              <w:right w:val="nil"/>
            </w:tcBorders>
          </w:tcPr>
          <w:p w14:paraId="25F531DE" w14:textId="77777777" w:rsidR="003B3723" w:rsidRPr="00173E81" w:rsidRDefault="003B3723" w:rsidP="00045EAC">
            <w:pPr>
              <w:pStyle w:val="Normal6a"/>
            </w:pPr>
            <w:r w:rsidRPr="00173E81">
              <w:rPr>
                <w:b/>
                <w:i/>
              </w:rPr>
              <w:t>_________________</w:t>
            </w:r>
          </w:p>
        </w:tc>
      </w:tr>
      <w:tr w:rsidR="003B3723" w:rsidRPr="00173E81" w14:paraId="09ED1BCB" w14:textId="77777777" w:rsidTr="00045EAC">
        <w:trPr>
          <w:jc w:val="center"/>
        </w:trPr>
        <w:tc>
          <w:tcPr>
            <w:tcW w:w="4876" w:type="dxa"/>
            <w:tcBorders>
              <w:top w:val="nil"/>
              <w:left w:val="nil"/>
              <w:bottom w:val="nil"/>
              <w:right w:val="nil"/>
            </w:tcBorders>
          </w:tcPr>
          <w:p w14:paraId="332D814B" w14:textId="77777777" w:rsidR="003B3723" w:rsidRPr="00173E81" w:rsidRDefault="003B3723" w:rsidP="00045EAC"/>
        </w:tc>
        <w:tc>
          <w:tcPr>
            <w:tcW w:w="4876" w:type="dxa"/>
            <w:tcBorders>
              <w:top w:val="nil"/>
              <w:left w:val="nil"/>
              <w:bottom w:val="nil"/>
              <w:right w:val="nil"/>
            </w:tcBorders>
          </w:tcPr>
          <w:p w14:paraId="73C5E4F2" w14:textId="3426DC68"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A</w:t>
            </w:r>
            <w:r w:rsidRPr="00173E81">
              <w:t xml:space="preserve"> </w:t>
            </w:r>
            <w:r w:rsidRPr="00173E81">
              <w:rPr>
                <w:b/>
                <w:i/>
              </w:rPr>
              <w:t>https://www.europol.europa.eu/cms/sites/default/files/documents/Europol%20report%20on%20Decoding%20the%20EU</w:t>
            </w:r>
            <w:r w:rsidR="0048537E" w:rsidRPr="00173E81">
              <w:rPr>
                <w:b/>
                <w:i/>
              </w:rPr>
              <w:noBreakHyphen/>
            </w:r>
            <w:r w:rsidRPr="00173E81">
              <w:rPr>
                <w:b/>
                <w:i/>
              </w:rPr>
              <w:t>s%20most%20threatening%20criminal%20networks.pdf</w:t>
            </w:r>
          </w:p>
        </w:tc>
      </w:tr>
    </w:tbl>
    <w:p w14:paraId="684FE23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BA6E712" w14:textId="77777777" w:rsidR="003B3723" w:rsidRPr="00173E81" w:rsidRDefault="003B3723" w:rsidP="003B3723">
      <w:r w:rsidRPr="00173E81">
        <w:rPr>
          <w:rStyle w:val="HideTWBExt"/>
        </w:rPr>
        <w:t>&lt;/Amend&gt;</w:t>
      </w:r>
    </w:p>
    <w:p w14:paraId="66BA2ED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w:t>
      </w:r>
      <w:r w:rsidRPr="00173E81">
        <w:rPr>
          <w:rStyle w:val="HideTWBExt"/>
        </w:rPr>
        <w:t>&lt;/NumAm&gt;</w:t>
      </w:r>
    </w:p>
    <w:p w14:paraId="0FA31984"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7F168DA7" w14:textId="77777777" w:rsidR="003B3723" w:rsidRPr="00173E81" w:rsidRDefault="003B3723" w:rsidP="003B3723">
      <w:pPr>
        <w:pStyle w:val="NormalBold"/>
      </w:pPr>
      <w:r w:rsidRPr="00173E81">
        <w:rPr>
          <w:rStyle w:val="HideTWBExt"/>
          <w:b w:val="0"/>
        </w:rPr>
        <w:t>&lt;/RepeatBlock-By&gt;</w:t>
      </w:r>
    </w:p>
    <w:p w14:paraId="1F45426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F11DB5D" w14:textId="714112B1" w:rsidR="003B3723" w:rsidRPr="00173E81" w:rsidRDefault="003B3723" w:rsidP="003B3723">
      <w:pPr>
        <w:pStyle w:val="NormalBold"/>
      </w:pPr>
      <w:r w:rsidRPr="00173E81">
        <w:rPr>
          <w:rStyle w:val="HideTWBExt"/>
        </w:rPr>
        <w:t>&lt;Article&gt;</w:t>
      </w:r>
      <w:r w:rsidRPr="00173E81">
        <w:t>Considerando C</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3A3C3BF" w14:textId="77777777" w:rsidTr="00045EAC">
        <w:trPr>
          <w:trHeight w:hRule="exact" w:val="240"/>
          <w:jc w:val="center"/>
        </w:trPr>
        <w:tc>
          <w:tcPr>
            <w:tcW w:w="9752" w:type="dxa"/>
            <w:gridSpan w:val="2"/>
            <w:tcBorders>
              <w:top w:val="nil"/>
              <w:left w:val="nil"/>
              <w:bottom w:val="nil"/>
              <w:right w:val="nil"/>
            </w:tcBorders>
          </w:tcPr>
          <w:p w14:paraId="2B19461E" w14:textId="77777777" w:rsidR="003B3723" w:rsidRPr="00173E81" w:rsidRDefault="003B3723" w:rsidP="00045EAC"/>
        </w:tc>
      </w:tr>
      <w:tr w:rsidR="003B3723" w:rsidRPr="00173E81" w14:paraId="017E3D2F" w14:textId="77777777" w:rsidTr="00045EAC">
        <w:trPr>
          <w:trHeight w:val="240"/>
          <w:jc w:val="center"/>
        </w:trPr>
        <w:tc>
          <w:tcPr>
            <w:tcW w:w="4876" w:type="dxa"/>
            <w:tcBorders>
              <w:top w:val="nil"/>
              <w:left w:val="nil"/>
              <w:bottom w:val="nil"/>
              <w:right w:val="nil"/>
            </w:tcBorders>
          </w:tcPr>
          <w:p w14:paraId="3C99178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82794A4" w14:textId="77777777" w:rsidR="003B3723" w:rsidRPr="00173E81" w:rsidRDefault="003B3723" w:rsidP="00045EAC">
            <w:pPr>
              <w:pStyle w:val="AmColumnHeading"/>
            </w:pPr>
            <w:r w:rsidRPr="00173E81">
              <w:t>Alteração</w:t>
            </w:r>
          </w:p>
        </w:tc>
      </w:tr>
      <w:tr w:rsidR="003B3723" w:rsidRPr="00173E81" w14:paraId="393E05FD" w14:textId="77777777" w:rsidTr="00045EAC">
        <w:trPr>
          <w:jc w:val="center"/>
        </w:trPr>
        <w:tc>
          <w:tcPr>
            <w:tcW w:w="4876" w:type="dxa"/>
            <w:tcBorders>
              <w:top w:val="nil"/>
              <w:left w:val="nil"/>
              <w:bottom w:val="nil"/>
              <w:right w:val="nil"/>
            </w:tcBorders>
          </w:tcPr>
          <w:p w14:paraId="62FDF33D" w14:textId="77777777" w:rsidR="003B3723" w:rsidRPr="00173E81" w:rsidRDefault="003B3723" w:rsidP="00045EAC">
            <w:pPr>
              <w:pStyle w:val="Normal6a"/>
            </w:pPr>
          </w:p>
        </w:tc>
        <w:tc>
          <w:tcPr>
            <w:tcW w:w="4876" w:type="dxa"/>
            <w:tcBorders>
              <w:top w:val="nil"/>
              <w:left w:val="nil"/>
              <w:bottom w:val="nil"/>
              <w:right w:val="nil"/>
            </w:tcBorders>
          </w:tcPr>
          <w:p w14:paraId="436949B9" w14:textId="3B78EE55" w:rsidR="003B3723" w:rsidRPr="00173E81" w:rsidRDefault="003B3723" w:rsidP="00045EAC">
            <w:pPr>
              <w:pStyle w:val="Normal6a"/>
            </w:pPr>
            <w:r w:rsidRPr="00173E81">
              <w:rPr>
                <w:b/>
                <w:i/>
              </w:rPr>
              <w:t>C</w:t>
            </w:r>
            <w:r w:rsidR="0048537E" w:rsidRPr="00173E81">
              <w:rPr>
                <w:b/>
                <w:i/>
              </w:rPr>
              <w:noBreakHyphen/>
            </w:r>
            <w:r w:rsidRPr="00173E81">
              <w:rPr>
                <w:b/>
                <w:i/>
              </w:rPr>
              <w:t>A.</w:t>
            </w:r>
            <w:r w:rsidRPr="00173E81">
              <w:tab/>
            </w:r>
            <w:r w:rsidRPr="00173E81">
              <w:rPr>
                <w:b/>
                <w:i/>
              </w:rPr>
              <w:t>Tendo em conta a Convenção das Nações Unidas sobre o Direito do Mar (CNUDM),</w:t>
            </w:r>
          </w:p>
        </w:tc>
      </w:tr>
    </w:tbl>
    <w:p w14:paraId="1B789534"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7C009AA4" w14:textId="77777777" w:rsidR="003B3723" w:rsidRPr="00173E81" w:rsidRDefault="003B3723" w:rsidP="003B3723">
      <w:r w:rsidRPr="00173E81">
        <w:rPr>
          <w:rStyle w:val="HideTWBExt"/>
        </w:rPr>
        <w:t>&lt;/Amend&gt;</w:t>
      </w:r>
    </w:p>
    <w:p w14:paraId="13F44D7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w:t>
      </w:r>
      <w:r w:rsidRPr="00173E81">
        <w:rPr>
          <w:rStyle w:val="HideTWBExt"/>
        </w:rPr>
        <w:t>&lt;/NumAm&gt;</w:t>
      </w:r>
    </w:p>
    <w:p w14:paraId="1E4CA407"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7D3D5331" w14:textId="77777777" w:rsidR="003B3723" w:rsidRPr="00173E81" w:rsidRDefault="003B3723" w:rsidP="003B3723">
      <w:pPr>
        <w:pStyle w:val="NormalBold"/>
      </w:pPr>
      <w:r w:rsidRPr="00173E81">
        <w:rPr>
          <w:rStyle w:val="HideTWBExt"/>
          <w:b w:val="0"/>
        </w:rPr>
        <w:t>&lt;/RepeatBlock-By&gt;</w:t>
      </w:r>
    </w:p>
    <w:p w14:paraId="34AD76E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DB7A913" w14:textId="4D12CCFD" w:rsidR="003B3723" w:rsidRPr="00173E81" w:rsidRDefault="003B3723" w:rsidP="003B3723">
      <w:pPr>
        <w:pStyle w:val="NormalBold"/>
      </w:pPr>
      <w:r w:rsidRPr="00173E81">
        <w:rPr>
          <w:rStyle w:val="HideTWBExt"/>
        </w:rPr>
        <w:t>&lt;Article&gt;</w:t>
      </w:r>
      <w:r w:rsidRPr="00173E81">
        <w:t>Considerando C</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CB112C3" w14:textId="77777777" w:rsidTr="00045EAC">
        <w:trPr>
          <w:trHeight w:hRule="exact" w:val="240"/>
          <w:jc w:val="center"/>
        </w:trPr>
        <w:tc>
          <w:tcPr>
            <w:tcW w:w="9752" w:type="dxa"/>
            <w:gridSpan w:val="2"/>
            <w:tcBorders>
              <w:top w:val="nil"/>
              <w:left w:val="nil"/>
              <w:bottom w:val="nil"/>
              <w:right w:val="nil"/>
            </w:tcBorders>
          </w:tcPr>
          <w:p w14:paraId="09DE3557" w14:textId="77777777" w:rsidR="003B3723" w:rsidRPr="00173E81" w:rsidRDefault="003B3723" w:rsidP="00045EAC"/>
        </w:tc>
      </w:tr>
      <w:tr w:rsidR="003B3723" w:rsidRPr="00173E81" w14:paraId="71B811F9" w14:textId="77777777" w:rsidTr="00045EAC">
        <w:trPr>
          <w:trHeight w:val="240"/>
          <w:jc w:val="center"/>
        </w:trPr>
        <w:tc>
          <w:tcPr>
            <w:tcW w:w="4876" w:type="dxa"/>
            <w:tcBorders>
              <w:top w:val="nil"/>
              <w:left w:val="nil"/>
              <w:bottom w:val="nil"/>
              <w:right w:val="nil"/>
            </w:tcBorders>
          </w:tcPr>
          <w:p w14:paraId="2029999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6F6B62F" w14:textId="77777777" w:rsidR="003B3723" w:rsidRPr="00173E81" w:rsidRDefault="003B3723" w:rsidP="00045EAC">
            <w:pPr>
              <w:pStyle w:val="AmColumnHeading"/>
            </w:pPr>
            <w:r w:rsidRPr="00173E81">
              <w:t>Alteração</w:t>
            </w:r>
          </w:p>
        </w:tc>
      </w:tr>
      <w:tr w:rsidR="003B3723" w:rsidRPr="00173E81" w14:paraId="46D7F2CC" w14:textId="77777777" w:rsidTr="00045EAC">
        <w:trPr>
          <w:jc w:val="center"/>
        </w:trPr>
        <w:tc>
          <w:tcPr>
            <w:tcW w:w="4876" w:type="dxa"/>
            <w:tcBorders>
              <w:top w:val="nil"/>
              <w:left w:val="nil"/>
              <w:bottom w:val="nil"/>
              <w:right w:val="nil"/>
            </w:tcBorders>
          </w:tcPr>
          <w:p w14:paraId="3D9662B0" w14:textId="77777777" w:rsidR="003B3723" w:rsidRPr="00173E81" w:rsidRDefault="003B3723" w:rsidP="00045EAC">
            <w:pPr>
              <w:pStyle w:val="Normal6a"/>
            </w:pPr>
          </w:p>
        </w:tc>
        <w:tc>
          <w:tcPr>
            <w:tcW w:w="4876" w:type="dxa"/>
            <w:tcBorders>
              <w:top w:val="nil"/>
              <w:left w:val="nil"/>
              <w:bottom w:val="nil"/>
              <w:right w:val="nil"/>
            </w:tcBorders>
          </w:tcPr>
          <w:p w14:paraId="4D54BCB3" w14:textId="40A8FFE3" w:rsidR="003B3723" w:rsidRPr="00173E81" w:rsidRDefault="003B3723" w:rsidP="00045EAC">
            <w:pPr>
              <w:pStyle w:val="Normal6a"/>
            </w:pPr>
            <w:r w:rsidRPr="00173E81">
              <w:rPr>
                <w:b/>
                <w:i/>
              </w:rPr>
              <w:t>C</w:t>
            </w:r>
            <w:r w:rsidR="0048537E" w:rsidRPr="00173E81">
              <w:rPr>
                <w:b/>
                <w:i/>
              </w:rPr>
              <w:noBreakHyphen/>
            </w:r>
            <w:r w:rsidRPr="00173E81">
              <w:rPr>
                <w:b/>
                <w:i/>
              </w:rPr>
              <w:t>B.</w:t>
            </w:r>
            <w:r w:rsidRPr="00173E81">
              <w:tab/>
            </w:r>
            <w:r w:rsidRPr="00173E81">
              <w:rPr>
                <w:b/>
                <w:i/>
              </w:rPr>
              <w:t>Considerando que as redes criminosas albanesas estão fortemente envolvidas no tráfico de armas, nomeadamente armas de fogo e explosivos, através da rota dos Balcãs para a UE</w:t>
            </w:r>
            <w:r w:rsidRPr="00173E81">
              <w:rPr>
                <w:b/>
                <w:i/>
                <w:vertAlign w:val="superscript"/>
              </w:rPr>
              <w:t>1</w:t>
            </w:r>
            <w:r w:rsidR="0048537E" w:rsidRPr="00173E81">
              <w:rPr>
                <w:b/>
                <w:i/>
                <w:vertAlign w:val="superscript"/>
              </w:rPr>
              <w:noBreakHyphen/>
            </w:r>
            <w:r w:rsidRPr="00173E81">
              <w:rPr>
                <w:b/>
                <w:i/>
                <w:vertAlign w:val="superscript"/>
              </w:rPr>
              <w:t>A</w:t>
            </w:r>
            <w:r w:rsidRPr="00173E81">
              <w:rPr>
                <w:b/>
                <w:i/>
              </w:rPr>
              <w:t>; que o papel histórico da Albânia no contrabando de armas, especialmente na sequência da pilhagem de arsenais do Estado na década de 1990, continua a afetar o comércio de armas europeu; que a Europol refere que os Balcãs Ocidentais continuam a ser um ponto de trânsito crítico para as armas ilícitas que entram na Europa Ocidental</w:t>
            </w:r>
            <w:r w:rsidRPr="00173E81">
              <w:rPr>
                <w:b/>
                <w:i/>
                <w:vertAlign w:val="superscript"/>
              </w:rPr>
              <w:t>1</w:t>
            </w:r>
            <w:r w:rsidR="0048537E" w:rsidRPr="00173E81">
              <w:rPr>
                <w:b/>
                <w:i/>
                <w:vertAlign w:val="superscript"/>
              </w:rPr>
              <w:noBreakHyphen/>
            </w:r>
            <w:r w:rsidRPr="00173E81">
              <w:rPr>
                <w:b/>
                <w:i/>
                <w:vertAlign w:val="superscript"/>
              </w:rPr>
              <w:t>B</w:t>
            </w:r>
            <w:r w:rsidRPr="00173E81">
              <w:rPr>
                <w:b/>
                <w:i/>
              </w:rPr>
              <w:t>; que estas atividades de tráfico agravam as preocupações de segurança da UE;</w:t>
            </w:r>
          </w:p>
        </w:tc>
      </w:tr>
      <w:tr w:rsidR="003B3723" w:rsidRPr="00173E81" w14:paraId="6EA72782" w14:textId="77777777" w:rsidTr="00045EAC">
        <w:trPr>
          <w:jc w:val="center"/>
        </w:trPr>
        <w:tc>
          <w:tcPr>
            <w:tcW w:w="4876" w:type="dxa"/>
            <w:tcBorders>
              <w:top w:val="nil"/>
              <w:left w:val="nil"/>
              <w:bottom w:val="nil"/>
              <w:right w:val="nil"/>
            </w:tcBorders>
          </w:tcPr>
          <w:p w14:paraId="658A58CB" w14:textId="77777777" w:rsidR="003B3723" w:rsidRPr="00173E81" w:rsidRDefault="003B3723" w:rsidP="00045EAC"/>
        </w:tc>
        <w:tc>
          <w:tcPr>
            <w:tcW w:w="4876" w:type="dxa"/>
            <w:tcBorders>
              <w:top w:val="nil"/>
              <w:left w:val="nil"/>
              <w:bottom w:val="nil"/>
              <w:right w:val="nil"/>
            </w:tcBorders>
          </w:tcPr>
          <w:p w14:paraId="077D580A" w14:textId="77777777" w:rsidR="003B3723" w:rsidRPr="00173E81" w:rsidRDefault="003B3723" w:rsidP="00045EAC">
            <w:pPr>
              <w:pStyle w:val="Normal6a"/>
            </w:pPr>
            <w:r w:rsidRPr="00173E81">
              <w:rPr>
                <w:b/>
                <w:i/>
              </w:rPr>
              <w:t>_________________</w:t>
            </w:r>
          </w:p>
        </w:tc>
      </w:tr>
      <w:tr w:rsidR="003B3723" w:rsidRPr="00173E81" w14:paraId="52E9A928" w14:textId="77777777" w:rsidTr="00045EAC">
        <w:trPr>
          <w:jc w:val="center"/>
        </w:trPr>
        <w:tc>
          <w:tcPr>
            <w:tcW w:w="4876" w:type="dxa"/>
            <w:tcBorders>
              <w:top w:val="nil"/>
              <w:left w:val="nil"/>
              <w:bottom w:val="nil"/>
              <w:right w:val="nil"/>
            </w:tcBorders>
          </w:tcPr>
          <w:p w14:paraId="1DA3A90E" w14:textId="77777777" w:rsidR="003B3723" w:rsidRPr="00173E81" w:rsidRDefault="003B3723" w:rsidP="00045EAC"/>
        </w:tc>
        <w:tc>
          <w:tcPr>
            <w:tcW w:w="4876" w:type="dxa"/>
            <w:tcBorders>
              <w:top w:val="nil"/>
              <w:left w:val="nil"/>
              <w:bottom w:val="nil"/>
              <w:right w:val="nil"/>
            </w:tcBorders>
          </w:tcPr>
          <w:p w14:paraId="2A993742" w14:textId="7C8F88D9"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A</w:t>
            </w:r>
            <w:r w:rsidRPr="00173E81">
              <w:t xml:space="preserve"> </w:t>
            </w:r>
            <w:r w:rsidRPr="00173E81">
              <w:rPr>
                <w:b/>
                <w:i/>
              </w:rPr>
              <w:t>https://www.europol.europa.eu/cms/sites/default/files/documents/Europol%20report%20on%20Decoding%20the%20EU</w:t>
            </w:r>
            <w:r w:rsidR="0048537E" w:rsidRPr="00173E81">
              <w:rPr>
                <w:b/>
                <w:i/>
              </w:rPr>
              <w:noBreakHyphen/>
            </w:r>
            <w:r w:rsidRPr="00173E81">
              <w:rPr>
                <w:b/>
                <w:i/>
              </w:rPr>
              <w:t>s%20most%20threatening%20criminal%20networks.pdf</w:t>
            </w:r>
          </w:p>
        </w:tc>
      </w:tr>
      <w:tr w:rsidR="003B3723" w:rsidRPr="00173E81" w14:paraId="7C16A54D" w14:textId="77777777" w:rsidTr="00045EAC">
        <w:trPr>
          <w:jc w:val="center"/>
        </w:trPr>
        <w:tc>
          <w:tcPr>
            <w:tcW w:w="4876" w:type="dxa"/>
            <w:tcBorders>
              <w:top w:val="nil"/>
              <w:left w:val="nil"/>
              <w:bottom w:val="nil"/>
              <w:right w:val="nil"/>
            </w:tcBorders>
          </w:tcPr>
          <w:p w14:paraId="690B36A0" w14:textId="77777777" w:rsidR="003B3723" w:rsidRPr="00173E81" w:rsidRDefault="003B3723" w:rsidP="00045EAC"/>
        </w:tc>
        <w:tc>
          <w:tcPr>
            <w:tcW w:w="4876" w:type="dxa"/>
            <w:tcBorders>
              <w:top w:val="nil"/>
              <w:left w:val="nil"/>
              <w:bottom w:val="nil"/>
              <w:right w:val="nil"/>
            </w:tcBorders>
          </w:tcPr>
          <w:p w14:paraId="6E3B82D2" w14:textId="7002D93B"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B</w:t>
            </w:r>
            <w:r w:rsidRPr="00173E81">
              <w:t xml:space="preserve"> </w:t>
            </w:r>
            <w:r w:rsidRPr="00173E81">
              <w:rPr>
                <w:b/>
                <w:i/>
              </w:rPr>
              <w:t>https://www.europol.europa.eu/cms/sites/default/files/documents/EU</w:t>
            </w:r>
            <w:r w:rsidR="0048537E" w:rsidRPr="00173E81">
              <w:rPr>
                <w:b/>
                <w:i/>
              </w:rPr>
              <w:noBreakHyphen/>
            </w:r>
            <w:r w:rsidRPr="00173E81">
              <w:rPr>
                <w:b/>
                <w:i/>
              </w:rPr>
              <w:t>SOCTA</w:t>
            </w:r>
            <w:r w:rsidR="0048537E" w:rsidRPr="00173E81">
              <w:rPr>
                <w:b/>
                <w:i/>
              </w:rPr>
              <w:noBreakHyphen/>
            </w:r>
            <w:r w:rsidRPr="00173E81">
              <w:rPr>
                <w:b/>
                <w:i/>
              </w:rPr>
              <w:t>2025.pdf</w:t>
            </w:r>
          </w:p>
        </w:tc>
      </w:tr>
    </w:tbl>
    <w:p w14:paraId="0BD0744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709CAFE" w14:textId="77777777" w:rsidR="003B3723" w:rsidRPr="00173E81" w:rsidRDefault="003B3723" w:rsidP="003B3723">
      <w:r w:rsidRPr="00173E81">
        <w:rPr>
          <w:rStyle w:val="HideTWBExt"/>
        </w:rPr>
        <w:t>&lt;/Amend&gt;</w:t>
      </w:r>
    </w:p>
    <w:p w14:paraId="1F721EE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w:t>
      </w:r>
      <w:r w:rsidRPr="00173E81">
        <w:rPr>
          <w:rStyle w:val="HideTWBExt"/>
        </w:rPr>
        <w:t>&lt;/NumAm&gt;</w:t>
      </w:r>
    </w:p>
    <w:p w14:paraId="78185942"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592534E8" w14:textId="77777777" w:rsidR="003B3723" w:rsidRPr="00173E81" w:rsidRDefault="003B3723" w:rsidP="003B3723">
      <w:pPr>
        <w:pStyle w:val="NormalBold"/>
      </w:pPr>
      <w:r w:rsidRPr="00173E81">
        <w:rPr>
          <w:rStyle w:val="HideTWBExt"/>
          <w:b w:val="0"/>
        </w:rPr>
        <w:t>&lt;/RepeatBlock-By&gt;</w:t>
      </w:r>
    </w:p>
    <w:p w14:paraId="036B92E9"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50EF93F7" w14:textId="2355DC34" w:rsidR="003B3723" w:rsidRPr="00173E81" w:rsidRDefault="003B3723" w:rsidP="003B3723">
      <w:pPr>
        <w:pStyle w:val="NormalBold"/>
      </w:pPr>
      <w:r w:rsidRPr="00173E81">
        <w:rPr>
          <w:rStyle w:val="HideTWBExt"/>
        </w:rPr>
        <w:t>&lt;Article&gt;</w:t>
      </w:r>
      <w:r w:rsidRPr="00173E81">
        <w:t>Considerando C</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B422B9F" w14:textId="77777777" w:rsidTr="00045EAC">
        <w:trPr>
          <w:trHeight w:hRule="exact" w:val="240"/>
          <w:jc w:val="center"/>
        </w:trPr>
        <w:tc>
          <w:tcPr>
            <w:tcW w:w="9752" w:type="dxa"/>
            <w:gridSpan w:val="2"/>
            <w:tcBorders>
              <w:top w:val="nil"/>
              <w:left w:val="nil"/>
              <w:bottom w:val="nil"/>
              <w:right w:val="nil"/>
            </w:tcBorders>
          </w:tcPr>
          <w:p w14:paraId="120C41BA" w14:textId="77777777" w:rsidR="003B3723" w:rsidRPr="00173E81" w:rsidRDefault="003B3723" w:rsidP="00045EAC"/>
        </w:tc>
      </w:tr>
      <w:tr w:rsidR="003B3723" w:rsidRPr="00173E81" w14:paraId="5B51EFBE" w14:textId="77777777" w:rsidTr="00045EAC">
        <w:trPr>
          <w:trHeight w:val="240"/>
          <w:jc w:val="center"/>
        </w:trPr>
        <w:tc>
          <w:tcPr>
            <w:tcW w:w="4876" w:type="dxa"/>
            <w:tcBorders>
              <w:top w:val="nil"/>
              <w:left w:val="nil"/>
              <w:bottom w:val="nil"/>
              <w:right w:val="nil"/>
            </w:tcBorders>
          </w:tcPr>
          <w:p w14:paraId="349075A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4FEBAD3" w14:textId="77777777" w:rsidR="003B3723" w:rsidRPr="00173E81" w:rsidRDefault="003B3723" w:rsidP="00045EAC">
            <w:pPr>
              <w:pStyle w:val="AmColumnHeading"/>
            </w:pPr>
            <w:r w:rsidRPr="00173E81">
              <w:t>Alteração</w:t>
            </w:r>
          </w:p>
        </w:tc>
      </w:tr>
      <w:tr w:rsidR="003B3723" w:rsidRPr="00173E81" w14:paraId="2B6807AD" w14:textId="77777777" w:rsidTr="00045EAC">
        <w:trPr>
          <w:jc w:val="center"/>
        </w:trPr>
        <w:tc>
          <w:tcPr>
            <w:tcW w:w="4876" w:type="dxa"/>
            <w:tcBorders>
              <w:top w:val="nil"/>
              <w:left w:val="nil"/>
              <w:bottom w:val="nil"/>
              <w:right w:val="nil"/>
            </w:tcBorders>
          </w:tcPr>
          <w:p w14:paraId="7167239D" w14:textId="77777777" w:rsidR="003B3723" w:rsidRPr="00173E81" w:rsidRDefault="003B3723" w:rsidP="00045EAC">
            <w:pPr>
              <w:pStyle w:val="Normal6a"/>
            </w:pPr>
          </w:p>
        </w:tc>
        <w:tc>
          <w:tcPr>
            <w:tcW w:w="4876" w:type="dxa"/>
            <w:tcBorders>
              <w:top w:val="nil"/>
              <w:left w:val="nil"/>
              <w:bottom w:val="nil"/>
              <w:right w:val="nil"/>
            </w:tcBorders>
          </w:tcPr>
          <w:p w14:paraId="1CCE24D7" w14:textId="6DFAD07C" w:rsidR="003B3723" w:rsidRPr="00173E81" w:rsidRDefault="003B3723" w:rsidP="00045EAC">
            <w:pPr>
              <w:pStyle w:val="Normal6a"/>
            </w:pPr>
            <w:r w:rsidRPr="00173E81">
              <w:rPr>
                <w:b/>
                <w:i/>
              </w:rPr>
              <w:t>C</w:t>
            </w:r>
            <w:r w:rsidR="0048537E" w:rsidRPr="00173E81">
              <w:rPr>
                <w:b/>
                <w:i/>
              </w:rPr>
              <w:noBreakHyphen/>
            </w:r>
            <w:r w:rsidRPr="00173E81">
              <w:rPr>
                <w:b/>
                <w:i/>
              </w:rPr>
              <w:t>C.</w:t>
            </w:r>
            <w:r w:rsidRPr="00173E81">
              <w:tab/>
            </w:r>
            <w:r w:rsidRPr="00173E81">
              <w:rPr>
                <w:b/>
                <w:i/>
              </w:rPr>
              <w:t>Considerando que a Albânia é um produtor significativo de canábis na Europa, com estimativas que sugerem que uma grande parte da canábis consumida na Europa é cultivada na Albânia; que a rota dos Balcãs é a principal via de tráfico de heroína proveniente do Afeganistão, passando pela Albânia para a Europa Ocidental; que as redes criminosas albanesas estão fortemente envolvidas no contrabando de heroína, sendo a Albânia um ponto de entrada crítico para a heroína que entra na União Europeia; que os albaneses são uma das nacionalidades mais representadas nas redes de tráfico de canábis e cocaína na Europa</w:t>
            </w:r>
            <w:r w:rsidRPr="00173E81">
              <w:rPr>
                <w:b/>
                <w:i/>
                <w:vertAlign w:val="superscript"/>
              </w:rPr>
              <w:t>1</w:t>
            </w:r>
            <w:r w:rsidR="0048537E" w:rsidRPr="00173E81">
              <w:rPr>
                <w:b/>
                <w:i/>
                <w:vertAlign w:val="superscript"/>
              </w:rPr>
              <w:noBreakHyphen/>
            </w:r>
            <w:r w:rsidRPr="00173E81">
              <w:rPr>
                <w:b/>
                <w:i/>
                <w:vertAlign w:val="superscript"/>
              </w:rPr>
              <w:t>A</w:t>
            </w:r>
            <w:r w:rsidRPr="00173E81">
              <w:rPr>
                <w:b/>
                <w:i/>
              </w:rPr>
              <w:t>;</w:t>
            </w:r>
          </w:p>
        </w:tc>
      </w:tr>
      <w:tr w:rsidR="003B3723" w:rsidRPr="00173E81" w14:paraId="76E27768" w14:textId="77777777" w:rsidTr="00045EAC">
        <w:trPr>
          <w:jc w:val="center"/>
        </w:trPr>
        <w:tc>
          <w:tcPr>
            <w:tcW w:w="4876" w:type="dxa"/>
            <w:tcBorders>
              <w:top w:val="nil"/>
              <w:left w:val="nil"/>
              <w:bottom w:val="nil"/>
              <w:right w:val="nil"/>
            </w:tcBorders>
          </w:tcPr>
          <w:p w14:paraId="50FB3AD5" w14:textId="77777777" w:rsidR="003B3723" w:rsidRPr="00173E81" w:rsidRDefault="003B3723" w:rsidP="00045EAC"/>
        </w:tc>
        <w:tc>
          <w:tcPr>
            <w:tcW w:w="4876" w:type="dxa"/>
            <w:tcBorders>
              <w:top w:val="nil"/>
              <w:left w:val="nil"/>
              <w:bottom w:val="nil"/>
              <w:right w:val="nil"/>
            </w:tcBorders>
          </w:tcPr>
          <w:p w14:paraId="510CE60E" w14:textId="77777777" w:rsidR="003B3723" w:rsidRPr="00173E81" w:rsidRDefault="003B3723" w:rsidP="00045EAC">
            <w:pPr>
              <w:pStyle w:val="Normal6a"/>
            </w:pPr>
            <w:r w:rsidRPr="00173E81">
              <w:rPr>
                <w:b/>
                <w:i/>
              </w:rPr>
              <w:t>_________________</w:t>
            </w:r>
          </w:p>
        </w:tc>
      </w:tr>
      <w:tr w:rsidR="003B3723" w:rsidRPr="00173E81" w14:paraId="59D0FE59" w14:textId="77777777" w:rsidTr="00045EAC">
        <w:trPr>
          <w:jc w:val="center"/>
        </w:trPr>
        <w:tc>
          <w:tcPr>
            <w:tcW w:w="4876" w:type="dxa"/>
            <w:tcBorders>
              <w:top w:val="nil"/>
              <w:left w:val="nil"/>
              <w:bottom w:val="nil"/>
              <w:right w:val="nil"/>
            </w:tcBorders>
          </w:tcPr>
          <w:p w14:paraId="690BC631" w14:textId="77777777" w:rsidR="003B3723" w:rsidRPr="00173E81" w:rsidRDefault="003B3723" w:rsidP="00045EAC"/>
        </w:tc>
        <w:tc>
          <w:tcPr>
            <w:tcW w:w="4876" w:type="dxa"/>
            <w:tcBorders>
              <w:top w:val="nil"/>
              <w:left w:val="nil"/>
              <w:bottom w:val="nil"/>
              <w:right w:val="nil"/>
            </w:tcBorders>
          </w:tcPr>
          <w:p w14:paraId="03BF37EC" w14:textId="70C4D75C"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A</w:t>
            </w:r>
            <w:r w:rsidRPr="00173E81">
              <w:t xml:space="preserve"> </w:t>
            </w:r>
            <w:r w:rsidRPr="00173E81">
              <w:rPr>
                <w:b/>
                <w:i/>
              </w:rPr>
              <w:t>https://www.europol.europa.eu/cms/sites/default/files/documents/Europol%20report%20on%20Decoding%20the%20EU</w:t>
            </w:r>
            <w:r w:rsidR="0048537E" w:rsidRPr="00173E81">
              <w:rPr>
                <w:b/>
                <w:i/>
              </w:rPr>
              <w:noBreakHyphen/>
            </w:r>
            <w:r w:rsidRPr="00173E81">
              <w:rPr>
                <w:b/>
                <w:i/>
              </w:rPr>
              <w:t>s%20most%20threatening%20criminal%20networks.pdf</w:t>
            </w:r>
          </w:p>
        </w:tc>
      </w:tr>
    </w:tbl>
    <w:p w14:paraId="41BA7D3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A627B80" w14:textId="77777777" w:rsidR="003B3723" w:rsidRPr="00173E81" w:rsidRDefault="003B3723" w:rsidP="003B3723">
      <w:r w:rsidRPr="00173E81">
        <w:rPr>
          <w:rStyle w:val="HideTWBExt"/>
        </w:rPr>
        <w:t>&lt;/Amend&gt;</w:t>
      </w:r>
    </w:p>
    <w:p w14:paraId="2DCDFAE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24</w:t>
      </w:r>
      <w:r w:rsidRPr="00173E81">
        <w:rPr>
          <w:rStyle w:val="HideTWBExt"/>
        </w:rPr>
        <w:t>&lt;/NumAm&gt;</w:t>
      </w:r>
    </w:p>
    <w:p w14:paraId="521E876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783CF89E" w14:textId="77777777" w:rsidR="003B3723" w:rsidRPr="00173E81" w:rsidRDefault="003B3723" w:rsidP="003B3723">
      <w:pPr>
        <w:pStyle w:val="NormalBold"/>
      </w:pPr>
      <w:r w:rsidRPr="00173E81">
        <w:rPr>
          <w:rStyle w:val="HideTWBExt"/>
          <w:b w:val="0"/>
        </w:rPr>
        <w:t>&lt;/RepeatBlock-By&gt;</w:t>
      </w:r>
    </w:p>
    <w:p w14:paraId="561AB7D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A0A8E7D" w14:textId="77777777" w:rsidR="003B3723" w:rsidRPr="00173E81" w:rsidRDefault="003B3723" w:rsidP="003B3723">
      <w:pPr>
        <w:pStyle w:val="NormalBold"/>
      </w:pPr>
      <w:r w:rsidRPr="00173E81">
        <w:rPr>
          <w:rStyle w:val="HideTWBExt"/>
        </w:rPr>
        <w:t>&lt;Article&gt;</w:t>
      </w:r>
      <w:r w:rsidRPr="00173E81">
        <w:t>Considerando D</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46E2C31" w14:textId="77777777" w:rsidTr="00045EAC">
        <w:trPr>
          <w:trHeight w:hRule="exact" w:val="240"/>
          <w:jc w:val="center"/>
        </w:trPr>
        <w:tc>
          <w:tcPr>
            <w:tcW w:w="9752" w:type="dxa"/>
            <w:gridSpan w:val="2"/>
            <w:tcBorders>
              <w:top w:val="nil"/>
              <w:left w:val="nil"/>
              <w:bottom w:val="nil"/>
              <w:right w:val="nil"/>
            </w:tcBorders>
          </w:tcPr>
          <w:p w14:paraId="620928C6" w14:textId="77777777" w:rsidR="003B3723" w:rsidRPr="00173E81" w:rsidRDefault="003B3723" w:rsidP="00045EAC"/>
        </w:tc>
      </w:tr>
      <w:tr w:rsidR="003B3723" w:rsidRPr="00173E81" w14:paraId="077B9AC6" w14:textId="77777777" w:rsidTr="00045EAC">
        <w:trPr>
          <w:trHeight w:val="240"/>
          <w:jc w:val="center"/>
        </w:trPr>
        <w:tc>
          <w:tcPr>
            <w:tcW w:w="4876" w:type="dxa"/>
            <w:tcBorders>
              <w:top w:val="nil"/>
              <w:left w:val="nil"/>
              <w:bottom w:val="nil"/>
              <w:right w:val="nil"/>
            </w:tcBorders>
          </w:tcPr>
          <w:p w14:paraId="61A21BB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30EBD29" w14:textId="77777777" w:rsidR="003B3723" w:rsidRPr="00173E81" w:rsidRDefault="003B3723" w:rsidP="00045EAC">
            <w:pPr>
              <w:pStyle w:val="AmColumnHeading"/>
            </w:pPr>
            <w:r w:rsidRPr="00173E81">
              <w:t>Alteração</w:t>
            </w:r>
          </w:p>
        </w:tc>
      </w:tr>
      <w:tr w:rsidR="003B3723" w:rsidRPr="00173E81" w14:paraId="6C042F31" w14:textId="77777777" w:rsidTr="00045EAC">
        <w:trPr>
          <w:jc w:val="center"/>
        </w:trPr>
        <w:tc>
          <w:tcPr>
            <w:tcW w:w="4876" w:type="dxa"/>
            <w:tcBorders>
              <w:top w:val="nil"/>
              <w:left w:val="nil"/>
              <w:bottom w:val="nil"/>
              <w:right w:val="nil"/>
            </w:tcBorders>
          </w:tcPr>
          <w:p w14:paraId="2BED5F58" w14:textId="77777777" w:rsidR="003B3723" w:rsidRPr="00173E81" w:rsidRDefault="003B3723" w:rsidP="00045EAC">
            <w:pPr>
              <w:pStyle w:val="Normal6a"/>
            </w:pPr>
            <w:r w:rsidRPr="00173E81">
              <w:t>D.</w:t>
            </w:r>
            <w:r w:rsidRPr="00173E81">
              <w:tab/>
              <w:t xml:space="preserve">Considerando que a Albânia abriu as negociações sobre o grupo de capítulos n.º 1 «Princípios fundamentais», em 15 de outubro de 2024, e sobre o grupo de capítulos n.º 6 «Relações externas», em 17 </w:t>
            </w:r>
            <w:r w:rsidRPr="00173E81">
              <w:lastRenderedPageBreak/>
              <w:t>de dezembro de 2024;</w:t>
            </w:r>
          </w:p>
        </w:tc>
        <w:tc>
          <w:tcPr>
            <w:tcW w:w="4876" w:type="dxa"/>
            <w:tcBorders>
              <w:top w:val="nil"/>
              <w:left w:val="nil"/>
              <w:bottom w:val="nil"/>
              <w:right w:val="nil"/>
            </w:tcBorders>
          </w:tcPr>
          <w:p w14:paraId="4C6F7C66" w14:textId="77777777" w:rsidR="003B3723" w:rsidRPr="00173E81" w:rsidRDefault="003B3723" w:rsidP="00045EAC">
            <w:pPr>
              <w:pStyle w:val="Normal6a"/>
            </w:pPr>
            <w:r w:rsidRPr="00173E81">
              <w:lastRenderedPageBreak/>
              <w:t>D.</w:t>
            </w:r>
            <w:r w:rsidRPr="00173E81">
              <w:tab/>
              <w:t>Considerando que a Albânia abriu as negociações sobre o grupo de capítulos n.º 1 «Princípios fundamentais», em 15 de outubro de 2024, e sobre o grupo de capítulos n.º 6 «Relações externas», em 17 de dezembro de 2024</w:t>
            </w:r>
            <w:r w:rsidRPr="00173E81">
              <w:rPr>
                <w:b/>
                <w:i/>
              </w:rPr>
              <w:t xml:space="preserve">, e que tem de </w:t>
            </w:r>
            <w:r w:rsidRPr="00173E81">
              <w:rPr>
                <w:b/>
                <w:i/>
              </w:rPr>
              <w:lastRenderedPageBreak/>
              <w:t>abordar as vulnerabilidades críticas relacionadas com a influência estrangeira maliciosa, a integridade das eleições e as ameaças híbridas aos progressos rumo à adesão à UE</w:t>
            </w:r>
            <w:r w:rsidRPr="00173E81">
              <w:t>;</w:t>
            </w:r>
          </w:p>
        </w:tc>
      </w:tr>
    </w:tbl>
    <w:p w14:paraId="77935858"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AB11763" w14:textId="77777777" w:rsidR="003B3723" w:rsidRPr="00173E81" w:rsidRDefault="003B3723" w:rsidP="003B3723">
      <w:r w:rsidRPr="00173E81">
        <w:rPr>
          <w:rStyle w:val="HideTWBExt"/>
        </w:rPr>
        <w:t>&lt;/Amend&gt;</w:t>
      </w:r>
    </w:p>
    <w:p w14:paraId="55457AC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25</w:t>
      </w:r>
      <w:r w:rsidRPr="00173E81">
        <w:rPr>
          <w:rStyle w:val="HideTWBExt"/>
        </w:rPr>
        <w:t>&lt;/NumAm&gt;</w:t>
      </w:r>
    </w:p>
    <w:p w14:paraId="6584F162"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382D3C21" w14:textId="77777777" w:rsidR="003B3723" w:rsidRPr="00173E81" w:rsidRDefault="003B3723" w:rsidP="003B3723">
      <w:pPr>
        <w:pStyle w:val="NormalBold"/>
      </w:pPr>
      <w:r w:rsidRPr="00173E81">
        <w:rPr>
          <w:rStyle w:val="HideTWBExt"/>
          <w:b w:val="0"/>
        </w:rPr>
        <w:t>&lt;/RepeatBlock-By&gt;</w:t>
      </w:r>
    </w:p>
    <w:p w14:paraId="3A689DA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A75A799" w14:textId="77777777" w:rsidR="003B3723" w:rsidRPr="00173E81" w:rsidRDefault="003B3723" w:rsidP="003B3723">
      <w:pPr>
        <w:pStyle w:val="NormalBold"/>
      </w:pPr>
      <w:r w:rsidRPr="00173E81">
        <w:rPr>
          <w:rStyle w:val="HideTWBExt"/>
        </w:rPr>
        <w:t>&lt;Article&gt;</w:t>
      </w:r>
      <w:r w:rsidRPr="00173E81">
        <w:t>Considerando E</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5D2428E" w14:textId="77777777" w:rsidTr="00045EAC">
        <w:trPr>
          <w:trHeight w:hRule="exact" w:val="240"/>
          <w:jc w:val="center"/>
        </w:trPr>
        <w:tc>
          <w:tcPr>
            <w:tcW w:w="9752" w:type="dxa"/>
            <w:gridSpan w:val="2"/>
            <w:tcBorders>
              <w:top w:val="nil"/>
              <w:left w:val="nil"/>
              <w:bottom w:val="nil"/>
              <w:right w:val="nil"/>
            </w:tcBorders>
          </w:tcPr>
          <w:p w14:paraId="6EAB89CC" w14:textId="77777777" w:rsidR="003B3723" w:rsidRPr="00173E81" w:rsidRDefault="003B3723" w:rsidP="00045EAC"/>
        </w:tc>
      </w:tr>
      <w:tr w:rsidR="003B3723" w:rsidRPr="00173E81" w14:paraId="09697BC8" w14:textId="77777777" w:rsidTr="00045EAC">
        <w:trPr>
          <w:trHeight w:val="240"/>
          <w:jc w:val="center"/>
        </w:trPr>
        <w:tc>
          <w:tcPr>
            <w:tcW w:w="4876" w:type="dxa"/>
            <w:tcBorders>
              <w:top w:val="nil"/>
              <w:left w:val="nil"/>
              <w:bottom w:val="nil"/>
              <w:right w:val="nil"/>
            </w:tcBorders>
          </w:tcPr>
          <w:p w14:paraId="2E502DB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4F656B7" w14:textId="77777777" w:rsidR="003B3723" w:rsidRPr="00173E81" w:rsidRDefault="003B3723" w:rsidP="00045EAC">
            <w:pPr>
              <w:pStyle w:val="AmColumnHeading"/>
            </w:pPr>
            <w:r w:rsidRPr="00173E81">
              <w:t>Alteração</w:t>
            </w:r>
          </w:p>
        </w:tc>
      </w:tr>
      <w:tr w:rsidR="003B3723" w:rsidRPr="00173E81" w14:paraId="64372A16" w14:textId="77777777" w:rsidTr="00045EAC">
        <w:trPr>
          <w:jc w:val="center"/>
        </w:trPr>
        <w:tc>
          <w:tcPr>
            <w:tcW w:w="4876" w:type="dxa"/>
            <w:tcBorders>
              <w:top w:val="nil"/>
              <w:left w:val="nil"/>
              <w:bottom w:val="nil"/>
              <w:right w:val="nil"/>
            </w:tcBorders>
          </w:tcPr>
          <w:p w14:paraId="2EBE5E35" w14:textId="77777777" w:rsidR="003B3723" w:rsidRPr="00173E81" w:rsidRDefault="003B3723" w:rsidP="00045EAC">
            <w:pPr>
              <w:pStyle w:val="Normal6a"/>
            </w:pPr>
            <w:r w:rsidRPr="00173E81">
              <w:t>E.</w:t>
            </w:r>
            <w:r w:rsidRPr="00173E81">
              <w:tab/>
              <w:t>Considerando que a Albânia é um parceiro fiável em matéria de política externa e está em plena harmonia com a política externa e de segurança comum da UE;</w:t>
            </w:r>
          </w:p>
        </w:tc>
        <w:tc>
          <w:tcPr>
            <w:tcW w:w="4876" w:type="dxa"/>
            <w:tcBorders>
              <w:top w:val="nil"/>
              <w:left w:val="nil"/>
              <w:bottom w:val="nil"/>
              <w:right w:val="nil"/>
            </w:tcBorders>
          </w:tcPr>
          <w:p w14:paraId="5830D3B8" w14:textId="77777777" w:rsidR="003B3723" w:rsidRPr="00173E81" w:rsidRDefault="003B3723" w:rsidP="00045EAC">
            <w:pPr>
              <w:pStyle w:val="Normal6a"/>
            </w:pPr>
            <w:r w:rsidRPr="00173E81">
              <w:t>E.</w:t>
            </w:r>
            <w:r w:rsidRPr="00173E81">
              <w:tab/>
              <w:t xml:space="preserve">Considerando que a Albânia é um parceiro fiável em matéria de política externa e está em plena harmonia com a política externa e de segurança comum da UE; </w:t>
            </w:r>
            <w:r w:rsidRPr="00173E81">
              <w:rPr>
                <w:b/>
                <w:i/>
              </w:rPr>
              <w:t>que o alinhamento da política externa com a UE não é o único requisito de adesão delineado;</w:t>
            </w:r>
          </w:p>
        </w:tc>
      </w:tr>
    </w:tbl>
    <w:p w14:paraId="33566B9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569E196" w14:textId="77777777" w:rsidR="003B3723" w:rsidRPr="00173E81" w:rsidRDefault="003B3723" w:rsidP="003B3723">
      <w:r w:rsidRPr="00173E81">
        <w:rPr>
          <w:rStyle w:val="HideTWBExt"/>
        </w:rPr>
        <w:t>&lt;/Amend&gt;</w:t>
      </w:r>
    </w:p>
    <w:p w14:paraId="024D288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26</w:t>
      </w:r>
      <w:r w:rsidRPr="00173E81">
        <w:rPr>
          <w:rStyle w:val="HideTWBExt"/>
        </w:rPr>
        <w:t>&lt;/NumAm&gt;</w:t>
      </w:r>
    </w:p>
    <w:p w14:paraId="651805F9"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65AA203C" w14:textId="77777777" w:rsidR="003B3723" w:rsidRPr="00173E81" w:rsidRDefault="003B3723" w:rsidP="003B3723">
      <w:pPr>
        <w:pStyle w:val="NormalBold"/>
      </w:pPr>
      <w:r w:rsidRPr="00173E81">
        <w:rPr>
          <w:rStyle w:val="HideTWBExt"/>
          <w:b w:val="0"/>
        </w:rPr>
        <w:t>&lt;/RepeatBlock-By&gt;</w:t>
      </w:r>
    </w:p>
    <w:p w14:paraId="4AA39B8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1925BF2" w14:textId="77777777" w:rsidR="003B3723" w:rsidRPr="00173E81" w:rsidRDefault="003B3723" w:rsidP="003B3723">
      <w:pPr>
        <w:pStyle w:val="NormalBold"/>
      </w:pPr>
      <w:r w:rsidRPr="00173E81">
        <w:rPr>
          <w:rStyle w:val="HideTWBExt"/>
        </w:rPr>
        <w:t>&lt;Article&gt;</w:t>
      </w:r>
      <w:r w:rsidRPr="00173E81">
        <w:t>Considerando E</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BF8FAE8" w14:textId="77777777" w:rsidTr="00045EAC">
        <w:trPr>
          <w:trHeight w:hRule="exact" w:val="240"/>
          <w:jc w:val="center"/>
        </w:trPr>
        <w:tc>
          <w:tcPr>
            <w:tcW w:w="9752" w:type="dxa"/>
            <w:gridSpan w:val="2"/>
            <w:tcBorders>
              <w:top w:val="nil"/>
              <w:left w:val="nil"/>
              <w:bottom w:val="nil"/>
              <w:right w:val="nil"/>
            </w:tcBorders>
          </w:tcPr>
          <w:p w14:paraId="66DDF47B" w14:textId="77777777" w:rsidR="003B3723" w:rsidRPr="00173E81" w:rsidRDefault="003B3723" w:rsidP="00045EAC"/>
        </w:tc>
      </w:tr>
      <w:tr w:rsidR="003B3723" w:rsidRPr="00173E81" w14:paraId="0698DA4B" w14:textId="77777777" w:rsidTr="00045EAC">
        <w:trPr>
          <w:trHeight w:val="240"/>
          <w:jc w:val="center"/>
        </w:trPr>
        <w:tc>
          <w:tcPr>
            <w:tcW w:w="4876" w:type="dxa"/>
            <w:tcBorders>
              <w:top w:val="nil"/>
              <w:left w:val="nil"/>
              <w:bottom w:val="nil"/>
              <w:right w:val="nil"/>
            </w:tcBorders>
          </w:tcPr>
          <w:p w14:paraId="49BE94F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F666762" w14:textId="77777777" w:rsidR="003B3723" w:rsidRPr="00173E81" w:rsidRDefault="003B3723" w:rsidP="00045EAC">
            <w:pPr>
              <w:pStyle w:val="AmColumnHeading"/>
            </w:pPr>
            <w:r w:rsidRPr="00173E81">
              <w:t>Alteração</w:t>
            </w:r>
          </w:p>
        </w:tc>
      </w:tr>
      <w:tr w:rsidR="003B3723" w:rsidRPr="00173E81" w14:paraId="3C3BF30B" w14:textId="77777777" w:rsidTr="00045EAC">
        <w:trPr>
          <w:jc w:val="center"/>
        </w:trPr>
        <w:tc>
          <w:tcPr>
            <w:tcW w:w="4876" w:type="dxa"/>
            <w:tcBorders>
              <w:top w:val="nil"/>
              <w:left w:val="nil"/>
              <w:bottom w:val="nil"/>
              <w:right w:val="nil"/>
            </w:tcBorders>
          </w:tcPr>
          <w:p w14:paraId="30FB31DC" w14:textId="77777777" w:rsidR="003B3723" w:rsidRPr="00173E81" w:rsidRDefault="003B3723" w:rsidP="00045EAC">
            <w:pPr>
              <w:pStyle w:val="Normal6a"/>
            </w:pPr>
            <w:r w:rsidRPr="00173E81">
              <w:t>E.</w:t>
            </w:r>
            <w:r w:rsidRPr="00173E81">
              <w:tab/>
              <w:t xml:space="preserve">Considerando que </w:t>
            </w:r>
            <w:r w:rsidRPr="00173E81">
              <w:rPr>
                <w:b/>
                <w:i/>
              </w:rPr>
              <w:t>a Albânia é um parceiro fiável em matéria de política externa e está em plena harmonia com a</w:t>
            </w:r>
            <w:r w:rsidRPr="00173E81">
              <w:t xml:space="preserve"> política externa e de segurança comum da UE;</w:t>
            </w:r>
          </w:p>
        </w:tc>
        <w:tc>
          <w:tcPr>
            <w:tcW w:w="4876" w:type="dxa"/>
            <w:tcBorders>
              <w:top w:val="nil"/>
              <w:left w:val="nil"/>
              <w:bottom w:val="nil"/>
              <w:right w:val="nil"/>
            </w:tcBorders>
          </w:tcPr>
          <w:p w14:paraId="2FB48AC2" w14:textId="77777777" w:rsidR="003B3723" w:rsidRPr="00173E81" w:rsidRDefault="003B3723" w:rsidP="00045EAC">
            <w:pPr>
              <w:pStyle w:val="Normal6a"/>
            </w:pPr>
            <w:r w:rsidRPr="00173E81">
              <w:t>E.</w:t>
            </w:r>
            <w:r w:rsidRPr="00173E81">
              <w:tab/>
              <w:t xml:space="preserve">Considerando que </w:t>
            </w:r>
            <w:r w:rsidRPr="00173E81">
              <w:rPr>
                <w:b/>
                <w:i/>
              </w:rPr>
              <w:t>é desejo da Europa que a Albânia se torne um parceiro fiável na</w:t>
            </w:r>
            <w:r w:rsidRPr="00173E81">
              <w:t xml:space="preserve"> política externa e de segurança comum da UE;</w:t>
            </w:r>
          </w:p>
        </w:tc>
      </w:tr>
    </w:tbl>
    <w:p w14:paraId="62E7BA2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6EDE0744" w14:textId="77777777" w:rsidR="003B3723" w:rsidRPr="00173E81" w:rsidRDefault="003B3723" w:rsidP="003B3723">
      <w:r w:rsidRPr="00173E81">
        <w:rPr>
          <w:rStyle w:val="HideTWBExt"/>
        </w:rPr>
        <w:t>&lt;/Amend&gt;</w:t>
      </w:r>
    </w:p>
    <w:p w14:paraId="4EBD153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27</w:t>
      </w:r>
      <w:r w:rsidRPr="00173E81">
        <w:rPr>
          <w:rStyle w:val="HideTWBExt"/>
        </w:rPr>
        <w:t>&lt;/NumAm&gt;</w:t>
      </w:r>
    </w:p>
    <w:p w14:paraId="46E46A40" w14:textId="77777777" w:rsidR="003B3723" w:rsidRPr="00173E81" w:rsidRDefault="003B3723" w:rsidP="003B3723">
      <w:pPr>
        <w:pStyle w:val="NormalBold"/>
      </w:pPr>
      <w:r w:rsidRPr="00173E81">
        <w:rPr>
          <w:rStyle w:val="HideTWBExt"/>
          <w:b w:val="0"/>
        </w:rPr>
        <w:lastRenderedPageBreak/>
        <w:t>&lt;RepeatBlock-By&gt;&lt;Members&gt;</w:t>
      </w:r>
      <w:r w:rsidRPr="00173E81">
        <w:t>Eszter Lakos</w:t>
      </w:r>
      <w:r w:rsidRPr="00173E81">
        <w:rPr>
          <w:rStyle w:val="HideTWBExt"/>
          <w:b w:val="0"/>
        </w:rPr>
        <w:t>&lt;/Members&gt;</w:t>
      </w:r>
    </w:p>
    <w:p w14:paraId="43CCEFB8" w14:textId="77777777" w:rsidR="003B3723" w:rsidRPr="00173E81" w:rsidRDefault="003B3723" w:rsidP="003B3723">
      <w:pPr>
        <w:pStyle w:val="NormalBold"/>
      </w:pPr>
      <w:r w:rsidRPr="00173E81">
        <w:rPr>
          <w:rStyle w:val="HideTWBExt"/>
          <w:b w:val="0"/>
        </w:rPr>
        <w:t>&lt;/RepeatBlock-By&gt;</w:t>
      </w:r>
    </w:p>
    <w:p w14:paraId="281530D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FFFC7DA" w14:textId="34F1F4CE"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C8F29DE" w14:textId="77777777" w:rsidTr="00045EAC">
        <w:trPr>
          <w:trHeight w:hRule="exact" w:val="240"/>
          <w:jc w:val="center"/>
        </w:trPr>
        <w:tc>
          <w:tcPr>
            <w:tcW w:w="9752" w:type="dxa"/>
            <w:gridSpan w:val="2"/>
            <w:tcBorders>
              <w:top w:val="nil"/>
              <w:left w:val="nil"/>
              <w:bottom w:val="nil"/>
              <w:right w:val="nil"/>
            </w:tcBorders>
          </w:tcPr>
          <w:p w14:paraId="22A2D9ED" w14:textId="77777777" w:rsidR="003B3723" w:rsidRPr="00173E81" w:rsidRDefault="003B3723" w:rsidP="00045EAC"/>
        </w:tc>
      </w:tr>
      <w:tr w:rsidR="003B3723" w:rsidRPr="00173E81" w14:paraId="3182D1C1" w14:textId="77777777" w:rsidTr="00045EAC">
        <w:trPr>
          <w:trHeight w:val="240"/>
          <w:jc w:val="center"/>
        </w:trPr>
        <w:tc>
          <w:tcPr>
            <w:tcW w:w="4876" w:type="dxa"/>
            <w:tcBorders>
              <w:top w:val="nil"/>
              <w:left w:val="nil"/>
              <w:bottom w:val="nil"/>
              <w:right w:val="nil"/>
            </w:tcBorders>
          </w:tcPr>
          <w:p w14:paraId="7B46228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CA6AE8A" w14:textId="77777777" w:rsidR="003B3723" w:rsidRPr="00173E81" w:rsidRDefault="003B3723" w:rsidP="00045EAC">
            <w:pPr>
              <w:pStyle w:val="AmColumnHeading"/>
            </w:pPr>
            <w:r w:rsidRPr="00173E81">
              <w:t>Alteração</w:t>
            </w:r>
          </w:p>
        </w:tc>
      </w:tr>
      <w:tr w:rsidR="003B3723" w:rsidRPr="00173E81" w14:paraId="19132F00" w14:textId="77777777" w:rsidTr="00045EAC">
        <w:trPr>
          <w:jc w:val="center"/>
        </w:trPr>
        <w:tc>
          <w:tcPr>
            <w:tcW w:w="4876" w:type="dxa"/>
            <w:tcBorders>
              <w:top w:val="nil"/>
              <w:left w:val="nil"/>
              <w:bottom w:val="nil"/>
              <w:right w:val="nil"/>
            </w:tcBorders>
          </w:tcPr>
          <w:p w14:paraId="02B5A8FE" w14:textId="77777777" w:rsidR="003B3723" w:rsidRPr="00173E81" w:rsidRDefault="003B3723" w:rsidP="00045EAC">
            <w:pPr>
              <w:pStyle w:val="Normal6a"/>
            </w:pPr>
          </w:p>
        </w:tc>
        <w:tc>
          <w:tcPr>
            <w:tcW w:w="4876" w:type="dxa"/>
            <w:tcBorders>
              <w:top w:val="nil"/>
              <w:left w:val="nil"/>
              <w:bottom w:val="nil"/>
              <w:right w:val="nil"/>
            </w:tcBorders>
          </w:tcPr>
          <w:p w14:paraId="0E20BD84" w14:textId="35A353F6" w:rsidR="003B3723" w:rsidRPr="00173E81" w:rsidRDefault="003B3723" w:rsidP="00045EAC">
            <w:pPr>
              <w:pStyle w:val="Normal6a"/>
            </w:pPr>
            <w:r w:rsidRPr="00173E81">
              <w:rPr>
                <w:b/>
                <w:i/>
              </w:rPr>
              <w:t>E</w:t>
            </w:r>
            <w:r w:rsidR="0048537E" w:rsidRPr="00173E81">
              <w:rPr>
                <w:b/>
                <w:i/>
              </w:rPr>
              <w:noBreakHyphen/>
            </w:r>
            <w:r w:rsidRPr="00173E81">
              <w:rPr>
                <w:b/>
                <w:i/>
              </w:rPr>
              <w:t>A.</w:t>
            </w:r>
            <w:r w:rsidRPr="00173E81">
              <w:tab/>
            </w:r>
            <w:r w:rsidRPr="00173E81">
              <w:rPr>
                <w:b/>
                <w:i/>
              </w:rPr>
              <w:t>Considerando que a Albânia tem sido alvo de campanhas de desinformação russas, de ciberataques e de interferências eleitorais, bem como de investimentos duvidosos de intervenientes de países terceiros, como a China; que, em 2023 e 2024, investigações independentes revelaram uma atividade de desinformação significativa contra a Albânia, com mais de 780 casos de notícias falsas provenientes de fontes russas republicadas nos meios de comunicação social de língua albanesa; que as ciberoperações russas e iranianas contra a Albânia em 2022 e 2023 perturbaram funções governamentais críticas, ilustrando o ambiente de ameaça híbrida que a Albânia enfrenta à medida que avança rumo à integração na UE;</w:t>
            </w:r>
          </w:p>
        </w:tc>
      </w:tr>
    </w:tbl>
    <w:p w14:paraId="0FFEC66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C0E281F" w14:textId="77777777" w:rsidR="003B3723" w:rsidRPr="00173E81" w:rsidRDefault="003B3723" w:rsidP="003B3723">
      <w:r w:rsidRPr="00173E81">
        <w:rPr>
          <w:rStyle w:val="HideTWBExt"/>
        </w:rPr>
        <w:t>&lt;/Amend&gt;</w:t>
      </w:r>
    </w:p>
    <w:p w14:paraId="25F6798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28</w:t>
      </w:r>
      <w:r w:rsidRPr="00173E81">
        <w:rPr>
          <w:rStyle w:val="HideTWBExt"/>
        </w:rPr>
        <w:t>&lt;/NumAm&gt;</w:t>
      </w:r>
    </w:p>
    <w:p w14:paraId="7BA0165D"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4786D915" w14:textId="77777777" w:rsidR="003B3723" w:rsidRPr="00173E81" w:rsidRDefault="003B3723" w:rsidP="003B3723">
      <w:pPr>
        <w:pStyle w:val="NormalBold"/>
      </w:pPr>
      <w:r w:rsidRPr="00173E81">
        <w:rPr>
          <w:rStyle w:val="HideTWBExt"/>
          <w:b w:val="0"/>
        </w:rPr>
        <w:t>&lt;/RepeatBlock-By&gt;</w:t>
      </w:r>
    </w:p>
    <w:p w14:paraId="1B42D8A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E7ECA05" w14:textId="7AD7542D"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C12AD61" w14:textId="77777777" w:rsidTr="00045EAC">
        <w:trPr>
          <w:trHeight w:hRule="exact" w:val="240"/>
          <w:jc w:val="center"/>
        </w:trPr>
        <w:tc>
          <w:tcPr>
            <w:tcW w:w="9752" w:type="dxa"/>
            <w:gridSpan w:val="2"/>
            <w:tcBorders>
              <w:top w:val="nil"/>
              <w:left w:val="nil"/>
              <w:bottom w:val="nil"/>
              <w:right w:val="nil"/>
            </w:tcBorders>
          </w:tcPr>
          <w:p w14:paraId="111920F9" w14:textId="77777777" w:rsidR="003B3723" w:rsidRPr="00173E81" w:rsidRDefault="003B3723" w:rsidP="00045EAC"/>
        </w:tc>
      </w:tr>
      <w:tr w:rsidR="003B3723" w:rsidRPr="00173E81" w14:paraId="1429A0D2" w14:textId="77777777" w:rsidTr="00045EAC">
        <w:trPr>
          <w:trHeight w:val="240"/>
          <w:jc w:val="center"/>
        </w:trPr>
        <w:tc>
          <w:tcPr>
            <w:tcW w:w="4876" w:type="dxa"/>
            <w:tcBorders>
              <w:top w:val="nil"/>
              <w:left w:val="nil"/>
              <w:bottom w:val="nil"/>
              <w:right w:val="nil"/>
            </w:tcBorders>
          </w:tcPr>
          <w:p w14:paraId="4392093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477D4C0" w14:textId="77777777" w:rsidR="003B3723" w:rsidRPr="00173E81" w:rsidRDefault="003B3723" w:rsidP="00045EAC">
            <w:pPr>
              <w:pStyle w:val="AmColumnHeading"/>
            </w:pPr>
            <w:r w:rsidRPr="00173E81">
              <w:t>Alteração</w:t>
            </w:r>
          </w:p>
        </w:tc>
      </w:tr>
      <w:tr w:rsidR="003B3723" w:rsidRPr="00173E81" w14:paraId="3238CE0C" w14:textId="77777777" w:rsidTr="00045EAC">
        <w:trPr>
          <w:jc w:val="center"/>
        </w:trPr>
        <w:tc>
          <w:tcPr>
            <w:tcW w:w="4876" w:type="dxa"/>
            <w:tcBorders>
              <w:top w:val="nil"/>
              <w:left w:val="nil"/>
              <w:bottom w:val="nil"/>
              <w:right w:val="nil"/>
            </w:tcBorders>
          </w:tcPr>
          <w:p w14:paraId="1C0B4E51" w14:textId="77777777" w:rsidR="003B3723" w:rsidRPr="00173E81" w:rsidRDefault="003B3723" w:rsidP="00045EAC">
            <w:pPr>
              <w:pStyle w:val="Normal6a"/>
            </w:pPr>
          </w:p>
        </w:tc>
        <w:tc>
          <w:tcPr>
            <w:tcW w:w="4876" w:type="dxa"/>
            <w:tcBorders>
              <w:top w:val="nil"/>
              <w:left w:val="nil"/>
              <w:bottom w:val="nil"/>
              <w:right w:val="nil"/>
            </w:tcBorders>
          </w:tcPr>
          <w:p w14:paraId="78C82B7A" w14:textId="31B1FE3E" w:rsidR="003B3723" w:rsidRPr="00173E81" w:rsidRDefault="003B3723" w:rsidP="00045EAC">
            <w:pPr>
              <w:pStyle w:val="Normal6a"/>
            </w:pPr>
            <w:r w:rsidRPr="00173E81">
              <w:rPr>
                <w:b/>
                <w:i/>
              </w:rPr>
              <w:t>E</w:t>
            </w:r>
            <w:r w:rsidR="0048537E" w:rsidRPr="00173E81">
              <w:rPr>
                <w:b/>
                <w:i/>
              </w:rPr>
              <w:noBreakHyphen/>
            </w:r>
            <w:r w:rsidRPr="00173E81">
              <w:rPr>
                <w:b/>
                <w:i/>
              </w:rPr>
              <w:t>A.</w:t>
            </w:r>
            <w:r w:rsidRPr="00173E81">
              <w:tab/>
            </w:r>
            <w:r w:rsidRPr="00173E81">
              <w:rPr>
                <w:b/>
                <w:i/>
              </w:rPr>
              <w:t>Considerando que o alargamento aos Balcãs é contrário aos interesses dos Estados</w:t>
            </w:r>
            <w:r w:rsidR="0048537E" w:rsidRPr="00173E81">
              <w:rPr>
                <w:b/>
                <w:i/>
              </w:rPr>
              <w:noBreakHyphen/>
            </w:r>
            <w:r w:rsidRPr="00173E81">
              <w:rPr>
                <w:b/>
                <w:i/>
              </w:rPr>
              <w:t>Membros; que um estudo realizado em 2019 pelo Conselho Europeu para as Relações Externas (CERE)</w:t>
            </w:r>
            <w:r w:rsidRPr="00173E81">
              <w:rPr>
                <w:b/>
                <w:i/>
                <w:vertAlign w:val="superscript"/>
              </w:rPr>
              <w:t>1</w:t>
            </w:r>
            <w:r w:rsidR="0048537E" w:rsidRPr="00173E81">
              <w:rPr>
                <w:b/>
                <w:i/>
                <w:vertAlign w:val="superscript"/>
              </w:rPr>
              <w:noBreakHyphen/>
            </w:r>
            <w:r w:rsidRPr="00173E81">
              <w:rPr>
                <w:b/>
                <w:i/>
                <w:vertAlign w:val="superscript"/>
              </w:rPr>
              <w:t>A</w:t>
            </w:r>
            <w:r w:rsidRPr="00173E81">
              <w:rPr>
                <w:b/>
                <w:i/>
              </w:rPr>
              <w:t xml:space="preserve"> confirma que a maioria dos cidadãos dos Estados</w:t>
            </w:r>
            <w:r w:rsidR="0048537E" w:rsidRPr="00173E81">
              <w:rPr>
                <w:b/>
                <w:i/>
              </w:rPr>
              <w:noBreakHyphen/>
            </w:r>
            <w:r w:rsidRPr="00173E81">
              <w:rPr>
                <w:b/>
                <w:i/>
              </w:rPr>
              <w:t>Membros não deseja a integração dos Balcãs na UE;</w:t>
            </w:r>
          </w:p>
        </w:tc>
      </w:tr>
      <w:tr w:rsidR="003B3723" w:rsidRPr="00173E81" w14:paraId="6E88562A" w14:textId="77777777" w:rsidTr="00045EAC">
        <w:trPr>
          <w:jc w:val="center"/>
        </w:trPr>
        <w:tc>
          <w:tcPr>
            <w:tcW w:w="4876" w:type="dxa"/>
            <w:tcBorders>
              <w:top w:val="nil"/>
              <w:left w:val="nil"/>
              <w:bottom w:val="nil"/>
              <w:right w:val="nil"/>
            </w:tcBorders>
          </w:tcPr>
          <w:p w14:paraId="48457D66" w14:textId="77777777" w:rsidR="003B3723" w:rsidRPr="00173E81" w:rsidRDefault="003B3723" w:rsidP="00045EAC"/>
        </w:tc>
        <w:tc>
          <w:tcPr>
            <w:tcW w:w="4876" w:type="dxa"/>
            <w:tcBorders>
              <w:top w:val="nil"/>
              <w:left w:val="nil"/>
              <w:bottom w:val="nil"/>
              <w:right w:val="nil"/>
            </w:tcBorders>
          </w:tcPr>
          <w:p w14:paraId="2CE88022" w14:textId="77777777" w:rsidR="003B3723" w:rsidRPr="00173E81" w:rsidRDefault="003B3723" w:rsidP="00045EAC">
            <w:pPr>
              <w:pStyle w:val="Normal6a"/>
            </w:pPr>
            <w:r w:rsidRPr="00173E81">
              <w:rPr>
                <w:b/>
                <w:i/>
              </w:rPr>
              <w:t>_________________</w:t>
            </w:r>
          </w:p>
        </w:tc>
      </w:tr>
      <w:tr w:rsidR="003B3723" w:rsidRPr="00173E81" w14:paraId="30F392CC" w14:textId="77777777" w:rsidTr="00045EAC">
        <w:trPr>
          <w:jc w:val="center"/>
        </w:trPr>
        <w:tc>
          <w:tcPr>
            <w:tcW w:w="4876" w:type="dxa"/>
            <w:tcBorders>
              <w:top w:val="nil"/>
              <w:left w:val="nil"/>
              <w:bottom w:val="nil"/>
              <w:right w:val="nil"/>
            </w:tcBorders>
          </w:tcPr>
          <w:p w14:paraId="7F5E83D6" w14:textId="77777777" w:rsidR="003B3723" w:rsidRPr="00173E81" w:rsidRDefault="003B3723" w:rsidP="00045EAC"/>
        </w:tc>
        <w:tc>
          <w:tcPr>
            <w:tcW w:w="4876" w:type="dxa"/>
            <w:tcBorders>
              <w:top w:val="nil"/>
              <w:left w:val="nil"/>
              <w:bottom w:val="nil"/>
              <w:right w:val="nil"/>
            </w:tcBorders>
          </w:tcPr>
          <w:p w14:paraId="67F4AF3D" w14:textId="4DDD0819"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A</w:t>
            </w:r>
            <w:r w:rsidRPr="00173E81">
              <w:t xml:space="preserve"> </w:t>
            </w:r>
            <w:r w:rsidRPr="00173E81">
              <w:rPr>
                <w:b/>
                <w:i/>
              </w:rPr>
              <w:t>https://eupinions.eu/de/blog/eu</w:t>
            </w:r>
            <w:r w:rsidR="0048537E" w:rsidRPr="00173E81">
              <w:rPr>
                <w:b/>
                <w:i/>
              </w:rPr>
              <w:noBreakHyphen/>
            </w:r>
            <w:r w:rsidRPr="00173E81">
              <w:rPr>
                <w:b/>
                <w:i/>
              </w:rPr>
              <w:t>citizens</w:t>
            </w:r>
            <w:r w:rsidR="0048537E" w:rsidRPr="00173E81">
              <w:rPr>
                <w:b/>
                <w:i/>
              </w:rPr>
              <w:noBreakHyphen/>
            </w:r>
            <w:r w:rsidRPr="00173E81">
              <w:rPr>
                <w:b/>
                <w:i/>
              </w:rPr>
              <w:t>remain</w:t>
            </w:r>
            <w:r w:rsidR="0048537E" w:rsidRPr="00173E81">
              <w:rPr>
                <w:b/>
                <w:i/>
              </w:rPr>
              <w:noBreakHyphen/>
            </w:r>
            <w:r w:rsidRPr="00173E81">
              <w:rPr>
                <w:b/>
                <w:i/>
              </w:rPr>
              <w:t>against</w:t>
            </w:r>
            <w:r w:rsidR="0048537E" w:rsidRPr="00173E81">
              <w:rPr>
                <w:b/>
                <w:i/>
              </w:rPr>
              <w:noBreakHyphen/>
            </w:r>
            <w:r w:rsidRPr="00173E81">
              <w:rPr>
                <w:b/>
                <w:i/>
              </w:rPr>
              <w:t>further</w:t>
            </w:r>
            <w:r w:rsidR="0048537E" w:rsidRPr="00173E81">
              <w:rPr>
                <w:b/>
                <w:i/>
              </w:rPr>
              <w:noBreakHyphen/>
            </w:r>
            <w:r w:rsidRPr="00173E81">
              <w:rPr>
                <w:b/>
                <w:i/>
              </w:rPr>
              <w:t>enlargement</w:t>
            </w:r>
          </w:p>
        </w:tc>
      </w:tr>
    </w:tbl>
    <w:p w14:paraId="0B537B9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CB85341" w14:textId="77777777" w:rsidR="003B3723" w:rsidRPr="00173E81" w:rsidRDefault="003B3723" w:rsidP="003B3723">
      <w:r w:rsidRPr="00173E81">
        <w:rPr>
          <w:rStyle w:val="HideTWBExt"/>
        </w:rPr>
        <w:t>&lt;/Amend&gt;</w:t>
      </w:r>
    </w:p>
    <w:p w14:paraId="0F5191A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29</w:t>
      </w:r>
      <w:r w:rsidRPr="00173E81">
        <w:rPr>
          <w:rStyle w:val="HideTWBExt"/>
        </w:rPr>
        <w:t>&lt;/NumAm&gt;</w:t>
      </w:r>
    </w:p>
    <w:p w14:paraId="474DF79B" w14:textId="77777777" w:rsidR="003B3723" w:rsidRPr="00173E81" w:rsidRDefault="003B3723" w:rsidP="003B3723">
      <w:pPr>
        <w:pStyle w:val="NormalBold"/>
      </w:pPr>
      <w:r w:rsidRPr="00173E81">
        <w:rPr>
          <w:rStyle w:val="HideTWBExt"/>
          <w:b w:val="0"/>
        </w:rPr>
        <w:t>&lt;RepeatBlock-By&gt;&lt;Members&gt;</w:t>
      </w:r>
      <w:r w:rsidRPr="00173E81">
        <w:t>Andrey Kovatchev, Michael Gahler, Matej Tonin, Reinhold Lopatka</w:t>
      </w:r>
      <w:r w:rsidRPr="00173E81">
        <w:rPr>
          <w:rStyle w:val="HideTWBExt"/>
          <w:b w:val="0"/>
        </w:rPr>
        <w:t>&lt;/Members&gt;</w:t>
      </w:r>
    </w:p>
    <w:p w14:paraId="1520CEC7" w14:textId="77777777" w:rsidR="003B3723" w:rsidRPr="00173E81" w:rsidRDefault="003B3723" w:rsidP="003B3723">
      <w:pPr>
        <w:pStyle w:val="NormalBold"/>
      </w:pPr>
      <w:r w:rsidRPr="00173E81">
        <w:rPr>
          <w:rStyle w:val="HideTWBExt"/>
          <w:b w:val="0"/>
        </w:rPr>
        <w:t>&lt;/RepeatBlock-By&gt;</w:t>
      </w:r>
    </w:p>
    <w:p w14:paraId="26A9572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9802E42" w14:textId="2F043D60"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A1181E0" w14:textId="77777777" w:rsidTr="00045EAC">
        <w:trPr>
          <w:trHeight w:hRule="exact" w:val="240"/>
          <w:jc w:val="center"/>
        </w:trPr>
        <w:tc>
          <w:tcPr>
            <w:tcW w:w="9752" w:type="dxa"/>
            <w:gridSpan w:val="2"/>
            <w:tcBorders>
              <w:top w:val="nil"/>
              <w:left w:val="nil"/>
              <w:bottom w:val="nil"/>
              <w:right w:val="nil"/>
            </w:tcBorders>
          </w:tcPr>
          <w:p w14:paraId="557B6654" w14:textId="77777777" w:rsidR="003B3723" w:rsidRPr="00173E81" w:rsidRDefault="003B3723" w:rsidP="00045EAC"/>
        </w:tc>
      </w:tr>
      <w:tr w:rsidR="003B3723" w:rsidRPr="00173E81" w14:paraId="674264C7" w14:textId="77777777" w:rsidTr="00045EAC">
        <w:trPr>
          <w:trHeight w:val="240"/>
          <w:jc w:val="center"/>
        </w:trPr>
        <w:tc>
          <w:tcPr>
            <w:tcW w:w="4876" w:type="dxa"/>
            <w:tcBorders>
              <w:top w:val="nil"/>
              <w:left w:val="nil"/>
              <w:bottom w:val="nil"/>
              <w:right w:val="nil"/>
            </w:tcBorders>
          </w:tcPr>
          <w:p w14:paraId="0CB054A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3AC6242" w14:textId="77777777" w:rsidR="003B3723" w:rsidRPr="00173E81" w:rsidRDefault="003B3723" w:rsidP="00045EAC">
            <w:pPr>
              <w:pStyle w:val="AmColumnHeading"/>
            </w:pPr>
            <w:r w:rsidRPr="00173E81">
              <w:t>Alteração</w:t>
            </w:r>
          </w:p>
        </w:tc>
      </w:tr>
      <w:tr w:rsidR="003B3723" w:rsidRPr="00173E81" w14:paraId="16E96DEA" w14:textId="77777777" w:rsidTr="00045EAC">
        <w:trPr>
          <w:jc w:val="center"/>
        </w:trPr>
        <w:tc>
          <w:tcPr>
            <w:tcW w:w="4876" w:type="dxa"/>
            <w:tcBorders>
              <w:top w:val="nil"/>
              <w:left w:val="nil"/>
              <w:bottom w:val="nil"/>
              <w:right w:val="nil"/>
            </w:tcBorders>
          </w:tcPr>
          <w:p w14:paraId="79210839" w14:textId="77777777" w:rsidR="003B3723" w:rsidRPr="00173E81" w:rsidRDefault="003B3723" w:rsidP="00045EAC">
            <w:pPr>
              <w:pStyle w:val="Normal6a"/>
            </w:pPr>
          </w:p>
        </w:tc>
        <w:tc>
          <w:tcPr>
            <w:tcW w:w="4876" w:type="dxa"/>
            <w:tcBorders>
              <w:top w:val="nil"/>
              <w:left w:val="nil"/>
              <w:bottom w:val="nil"/>
              <w:right w:val="nil"/>
            </w:tcBorders>
          </w:tcPr>
          <w:p w14:paraId="03455C0F" w14:textId="0AF64A50" w:rsidR="003B3723" w:rsidRPr="00173E81" w:rsidRDefault="003B3723" w:rsidP="00045EAC">
            <w:pPr>
              <w:pStyle w:val="Normal6a"/>
            </w:pPr>
            <w:r w:rsidRPr="00173E81">
              <w:rPr>
                <w:b/>
                <w:i/>
              </w:rPr>
              <w:t>E</w:t>
            </w:r>
            <w:r w:rsidR="0048537E" w:rsidRPr="00173E81">
              <w:rPr>
                <w:b/>
                <w:i/>
              </w:rPr>
              <w:noBreakHyphen/>
            </w:r>
            <w:r w:rsidRPr="00173E81">
              <w:rPr>
                <w:b/>
                <w:i/>
              </w:rPr>
              <w:t>A.</w:t>
            </w:r>
            <w:r w:rsidRPr="00173E81">
              <w:tab/>
            </w:r>
            <w:r w:rsidRPr="00173E81">
              <w:rPr>
                <w:b/>
                <w:i/>
              </w:rPr>
              <w:t>Considerando que as lacunas eleitorais persistem na Albânia; que as recomendações da OSCE/do ODIHR para melhorar a realização de eleições na Albânia e assegurar a sua coerência com os compromissos da OSCE e outras obrigações e normas internacionais ainda não foram totalmente abordadas;</w:t>
            </w:r>
          </w:p>
        </w:tc>
      </w:tr>
    </w:tbl>
    <w:p w14:paraId="142A61E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8FADF18" w14:textId="77777777" w:rsidR="003B3723" w:rsidRPr="00173E81" w:rsidRDefault="003B3723" w:rsidP="003B3723">
      <w:r w:rsidRPr="00173E81">
        <w:rPr>
          <w:rStyle w:val="HideTWBExt"/>
        </w:rPr>
        <w:t>&lt;/Amend&gt;</w:t>
      </w:r>
    </w:p>
    <w:p w14:paraId="663BF81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30</w:t>
      </w:r>
      <w:r w:rsidRPr="00173E81">
        <w:rPr>
          <w:rStyle w:val="HideTWBExt"/>
        </w:rPr>
        <w:t>&lt;/NumAm&gt;</w:t>
      </w:r>
    </w:p>
    <w:p w14:paraId="25A89505" w14:textId="77777777" w:rsidR="003B3723" w:rsidRPr="00173E81" w:rsidRDefault="003B3723" w:rsidP="003B3723">
      <w:pPr>
        <w:pStyle w:val="NormalBold"/>
      </w:pPr>
      <w:r w:rsidRPr="00173E81">
        <w:rPr>
          <w:rStyle w:val="HideTWBExt"/>
          <w:b w:val="0"/>
        </w:rPr>
        <w:t>&lt;RepeatBlock-By&gt;&lt;Members&gt;</w:t>
      </w:r>
      <w:r w:rsidRPr="00173E81">
        <w:t>Hermann Tertsch, Roberto Vannacci, Silvia Sardone, Susanna Ceccardi</w:t>
      </w:r>
      <w:r w:rsidRPr="00173E81">
        <w:rPr>
          <w:rStyle w:val="HideTWBExt"/>
          <w:b w:val="0"/>
        </w:rPr>
        <w:t>&lt;/Members&gt;</w:t>
      </w:r>
    </w:p>
    <w:p w14:paraId="4F69A96C" w14:textId="77777777" w:rsidR="003B3723" w:rsidRPr="00173E81" w:rsidRDefault="003B3723" w:rsidP="003B3723">
      <w:pPr>
        <w:pStyle w:val="NormalBold"/>
      </w:pPr>
      <w:r w:rsidRPr="00173E81">
        <w:rPr>
          <w:rStyle w:val="HideTWBExt"/>
          <w:b w:val="0"/>
        </w:rPr>
        <w:t>&lt;/RepeatBlock-By&gt;</w:t>
      </w:r>
    </w:p>
    <w:p w14:paraId="23956E7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6BAFFEE" w14:textId="46606598"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43DCAFB" w14:textId="77777777" w:rsidTr="00045EAC">
        <w:trPr>
          <w:trHeight w:hRule="exact" w:val="240"/>
          <w:jc w:val="center"/>
        </w:trPr>
        <w:tc>
          <w:tcPr>
            <w:tcW w:w="9752" w:type="dxa"/>
            <w:gridSpan w:val="2"/>
            <w:tcBorders>
              <w:top w:val="nil"/>
              <w:left w:val="nil"/>
              <w:bottom w:val="nil"/>
              <w:right w:val="nil"/>
            </w:tcBorders>
          </w:tcPr>
          <w:p w14:paraId="3EF9123F" w14:textId="77777777" w:rsidR="003B3723" w:rsidRPr="00173E81" w:rsidRDefault="003B3723" w:rsidP="00045EAC"/>
        </w:tc>
      </w:tr>
      <w:tr w:rsidR="003B3723" w:rsidRPr="00173E81" w14:paraId="4A20F8E0" w14:textId="77777777" w:rsidTr="00045EAC">
        <w:trPr>
          <w:trHeight w:val="240"/>
          <w:jc w:val="center"/>
        </w:trPr>
        <w:tc>
          <w:tcPr>
            <w:tcW w:w="4876" w:type="dxa"/>
            <w:tcBorders>
              <w:top w:val="nil"/>
              <w:left w:val="nil"/>
              <w:bottom w:val="nil"/>
              <w:right w:val="nil"/>
            </w:tcBorders>
          </w:tcPr>
          <w:p w14:paraId="01A1060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9721F21" w14:textId="77777777" w:rsidR="003B3723" w:rsidRPr="00173E81" w:rsidRDefault="003B3723" w:rsidP="00045EAC">
            <w:pPr>
              <w:pStyle w:val="AmColumnHeading"/>
            </w:pPr>
            <w:r w:rsidRPr="00173E81">
              <w:t>Alteração</w:t>
            </w:r>
          </w:p>
        </w:tc>
      </w:tr>
      <w:tr w:rsidR="003B3723" w:rsidRPr="00173E81" w14:paraId="1E06487C" w14:textId="77777777" w:rsidTr="00045EAC">
        <w:trPr>
          <w:jc w:val="center"/>
        </w:trPr>
        <w:tc>
          <w:tcPr>
            <w:tcW w:w="4876" w:type="dxa"/>
            <w:tcBorders>
              <w:top w:val="nil"/>
              <w:left w:val="nil"/>
              <w:bottom w:val="nil"/>
              <w:right w:val="nil"/>
            </w:tcBorders>
          </w:tcPr>
          <w:p w14:paraId="6DF87E14" w14:textId="77777777" w:rsidR="003B3723" w:rsidRPr="00173E81" w:rsidRDefault="003B3723" w:rsidP="00045EAC">
            <w:pPr>
              <w:pStyle w:val="Normal6a"/>
            </w:pPr>
          </w:p>
        </w:tc>
        <w:tc>
          <w:tcPr>
            <w:tcW w:w="4876" w:type="dxa"/>
            <w:tcBorders>
              <w:top w:val="nil"/>
              <w:left w:val="nil"/>
              <w:bottom w:val="nil"/>
              <w:right w:val="nil"/>
            </w:tcBorders>
          </w:tcPr>
          <w:p w14:paraId="7109BF8C" w14:textId="07A2A113" w:rsidR="003B3723" w:rsidRPr="00173E81" w:rsidRDefault="003B3723" w:rsidP="00045EAC">
            <w:pPr>
              <w:pStyle w:val="Normal6a"/>
            </w:pPr>
            <w:r w:rsidRPr="00173E81">
              <w:rPr>
                <w:b/>
                <w:i/>
              </w:rPr>
              <w:t>E</w:t>
            </w:r>
            <w:r w:rsidR="0048537E" w:rsidRPr="00173E81">
              <w:rPr>
                <w:b/>
                <w:i/>
              </w:rPr>
              <w:noBreakHyphen/>
            </w:r>
            <w:r w:rsidRPr="00173E81">
              <w:rPr>
                <w:b/>
                <w:i/>
              </w:rPr>
              <w:t>A.</w:t>
            </w:r>
            <w:r w:rsidRPr="00173E81">
              <w:tab/>
            </w:r>
            <w:r w:rsidRPr="00173E81">
              <w:rPr>
                <w:b/>
                <w:i/>
              </w:rPr>
              <w:t>Considerando que o Parlamento albanês ratificou, em 22 de fevereiro de 2024, um acordo em matéria de asilo assinado pelos governos albanês e italiano em 6 de novembro de 2023 para acolher dois centros de migrantes na Albânia, a fim de gerir os fluxos migratórios para Itália;</w:t>
            </w:r>
          </w:p>
        </w:tc>
      </w:tr>
    </w:tbl>
    <w:p w14:paraId="721782C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B01F6CD" w14:textId="77777777" w:rsidR="003B3723" w:rsidRPr="00173E81" w:rsidRDefault="003B3723" w:rsidP="003B3723">
      <w:r w:rsidRPr="00173E81">
        <w:rPr>
          <w:rStyle w:val="HideTWBExt"/>
        </w:rPr>
        <w:lastRenderedPageBreak/>
        <w:t>&lt;/Amend&gt;</w:t>
      </w:r>
    </w:p>
    <w:p w14:paraId="6C0B318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31</w:t>
      </w:r>
      <w:r w:rsidRPr="00173E81">
        <w:rPr>
          <w:rStyle w:val="HideTWBExt"/>
        </w:rPr>
        <w:t>&lt;/NumAm&gt;</w:t>
      </w:r>
    </w:p>
    <w:p w14:paraId="04776CB3"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7491B71C" w14:textId="77777777" w:rsidR="003B3723" w:rsidRPr="00173E81" w:rsidRDefault="003B3723" w:rsidP="003B3723">
      <w:pPr>
        <w:pStyle w:val="NormalBold"/>
      </w:pPr>
      <w:r w:rsidRPr="00173E81">
        <w:rPr>
          <w:rStyle w:val="HideTWBExt"/>
          <w:b w:val="0"/>
        </w:rPr>
        <w:t>&lt;/RepeatBlock-By&gt;</w:t>
      </w:r>
    </w:p>
    <w:p w14:paraId="152AB43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24FA1EE" w14:textId="6CAF2490"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642F4B6" w14:textId="77777777" w:rsidTr="00045EAC">
        <w:trPr>
          <w:trHeight w:hRule="exact" w:val="240"/>
          <w:jc w:val="center"/>
        </w:trPr>
        <w:tc>
          <w:tcPr>
            <w:tcW w:w="9752" w:type="dxa"/>
            <w:gridSpan w:val="2"/>
            <w:tcBorders>
              <w:top w:val="nil"/>
              <w:left w:val="nil"/>
              <w:bottom w:val="nil"/>
              <w:right w:val="nil"/>
            </w:tcBorders>
          </w:tcPr>
          <w:p w14:paraId="6403F10A" w14:textId="77777777" w:rsidR="003B3723" w:rsidRPr="00173E81" w:rsidRDefault="003B3723" w:rsidP="00045EAC"/>
        </w:tc>
      </w:tr>
      <w:tr w:rsidR="003B3723" w:rsidRPr="00173E81" w14:paraId="4DE8CA7D" w14:textId="77777777" w:rsidTr="00045EAC">
        <w:trPr>
          <w:trHeight w:val="240"/>
          <w:jc w:val="center"/>
        </w:trPr>
        <w:tc>
          <w:tcPr>
            <w:tcW w:w="4876" w:type="dxa"/>
            <w:tcBorders>
              <w:top w:val="nil"/>
              <w:left w:val="nil"/>
              <w:bottom w:val="nil"/>
              <w:right w:val="nil"/>
            </w:tcBorders>
          </w:tcPr>
          <w:p w14:paraId="51B2A90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E0C6E1A" w14:textId="77777777" w:rsidR="003B3723" w:rsidRPr="00173E81" w:rsidRDefault="003B3723" w:rsidP="00045EAC">
            <w:pPr>
              <w:pStyle w:val="AmColumnHeading"/>
            </w:pPr>
            <w:r w:rsidRPr="00173E81">
              <w:t>Alteração</w:t>
            </w:r>
          </w:p>
        </w:tc>
      </w:tr>
      <w:tr w:rsidR="003B3723" w:rsidRPr="00173E81" w14:paraId="25E17769" w14:textId="77777777" w:rsidTr="00045EAC">
        <w:trPr>
          <w:jc w:val="center"/>
        </w:trPr>
        <w:tc>
          <w:tcPr>
            <w:tcW w:w="4876" w:type="dxa"/>
            <w:tcBorders>
              <w:top w:val="nil"/>
              <w:left w:val="nil"/>
              <w:bottom w:val="nil"/>
              <w:right w:val="nil"/>
            </w:tcBorders>
          </w:tcPr>
          <w:p w14:paraId="76ACFE97" w14:textId="77777777" w:rsidR="003B3723" w:rsidRPr="00173E81" w:rsidRDefault="003B3723" w:rsidP="00045EAC">
            <w:pPr>
              <w:pStyle w:val="Normal6a"/>
            </w:pPr>
          </w:p>
        </w:tc>
        <w:tc>
          <w:tcPr>
            <w:tcW w:w="4876" w:type="dxa"/>
            <w:tcBorders>
              <w:top w:val="nil"/>
              <w:left w:val="nil"/>
              <w:bottom w:val="nil"/>
              <w:right w:val="nil"/>
            </w:tcBorders>
          </w:tcPr>
          <w:p w14:paraId="65AFD73F" w14:textId="16EAEB46" w:rsidR="003B3723" w:rsidRPr="00173E81" w:rsidRDefault="003B3723" w:rsidP="00045EAC">
            <w:pPr>
              <w:pStyle w:val="Normal6a"/>
            </w:pPr>
            <w:r w:rsidRPr="00173E81">
              <w:rPr>
                <w:b/>
                <w:i/>
              </w:rPr>
              <w:t>E</w:t>
            </w:r>
            <w:r w:rsidR="0048537E" w:rsidRPr="00173E81">
              <w:rPr>
                <w:b/>
                <w:i/>
              </w:rPr>
              <w:noBreakHyphen/>
            </w:r>
            <w:r w:rsidRPr="00173E81">
              <w:rPr>
                <w:b/>
                <w:i/>
              </w:rPr>
              <w:t>A.</w:t>
            </w:r>
            <w:r w:rsidRPr="00173E81">
              <w:tab/>
            </w:r>
            <w:r w:rsidRPr="00173E81">
              <w:rPr>
                <w:b/>
                <w:i/>
              </w:rPr>
              <w:t>Considerando que a proteção e a inclusão das pessoas pertencentes a minorias nacionais e étnicas vulneráveis são fundamentais para os países que pretendam aderir à UE;</w:t>
            </w:r>
          </w:p>
        </w:tc>
      </w:tr>
    </w:tbl>
    <w:p w14:paraId="55AEC3B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C975C1C" w14:textId="77777777" w:rsidR="003B3723" w:rsidRPr="00173E81" w:rsidRDefault="003B3723" w:rsidP="003B3723">
      <w:r w:rsidRPr="00173E81">
        <w:rPr>
          <w:rStyle w:val="HideTWBExt"/>
        </w:rPr>
        <w:t>&lt;/Amend&gt;</w:t>
      </w:r>
    </w:p>
    <w:p w14:paraId="34DFB19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32</w:t>
      </w:r>
      <w:r w:rsidRPr="00173E81">
        <w:rPr>
          <w:rStyle w:val="HideTWBExt"/>
        </w:rPr>
        <w:t>&lt;/NumAm&gt;</w:t>
      </w:r>
    </w:p>
    <w:p w14:paraId="04AD8C03"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10E0F681" w14:textId="77777777" w:rsidR="003B3723" w:rsidRPr="00173E81" w:rsidRDefault="003B3723" w:rsidP="003B3723">
      <w:pPr>
        <w:pStyle w:val="NormalBold"/>
      </w:pPr>
      <w:r w:rsidRPr="00173E81">
        <w:rPr>
          <w:rStyle w:val="HideTWBExt"/>
          <w:b w:val="0"/>
        </w:rPr>
        <w:t>&lt;/RepeatBlock-By&gt;</w:t>
      </w:r>
    </w:p>
    <w:p w14:paraId="215D7B2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A4B0554" w14:textId="275CE111"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7884BAA" w14:textId="77777777" w:rsidTr="00045EAC">
        <w:trPr>
          <w:trHeight w:hRule="exact" w:val="240"/>
          <w:jc w:val="center"/>
        </w:trPr>
        <w:tc>
          <w:tcPr>
            <w:tcW w:w="9752" w:type="dxa"/>
            <w:gridSpan w:val="2"/>
            <w:tcBorders>
              <w:top w:val="nil"/>
              <w:left w:val="nil"/>
              <w:bottom w:val="nil"/>
              <w:right w:val="nil"/>
            </w:tcBorders>
          </w:tcPr>
          <w:p w14:paraId="4B181FC9" w14:textId="77777777" w:rsidR="003B3723" w:rsidRPr="00173E81" w:rsidRDefault="003B3723" w:rsidP="00045EAC"/>
        </w:tc>
      </w:tr>
      <w:tr w:rsidR="003B3723" w:rsidRPr="00173E81" w14:paraId="78D7418C" w14:textId="77777777" w:rsidTr="00045EAC">
        <w:trPr>
          <w:trHeight w:val="240"/>
          <w:jc w:val="center"/>
        </w:trPr>
        <w:tc>
          <w:tcPr>
            <w:tcW w:w="4876" w:type="dxa"/>
            <w:tcBorders>
              <w:top w:val="nil"/>
              <w:left w:val="nil"/>
              <w:bottom w:val="nil"/>
              <w:right w:val="nil"/>
            </w:tcBorders>
          </w:tcPr>
          <w:p w14:paraId="42CBBD4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D2A3F9E" w14:textId="77777777" w:rsidR="003B3723" w:rsidRPr="00173E81" w:rsidRDefault="003B3723" w:rsidP="00045EAC">
            <w:pPr>
              <w:pStyle w:val="AmColumnHeading"/>
            </w:pPr>
            <w:r w:rsidRPr="00173E81">
              <w:t>Alteração</w:t>
            </w:r>
          </w:p>
        </w:tc>
      </w:tr>
      <w:tr w:rsidR="003B3723" w:rsidRPr="00173E81" w14:paraId="6ACDB8A2" w14:textId="77777777" w:rsidTr="00045EAC">
        <w:trPr>
          <w:jc w:val="center"/>
        </w:trPr>
        <w:tc>
          <w:tcPr>
            <w:tcW w:w="4876" w:type="dxa"/>
            <w:tcBorders>
              <w:top w:val="nil"/>
              <w:left w:val="nil"/>
              <w:bottom w:val="nil"/>
              <w:right w:val="nil"/>
            </w:tcBorders>
          </w:tcPr>
          <w:p w14:paraId="74FA9E0E" w14:textId="77777777" w:rsidR="003B3723" w:rsidRPr="00173E81" w:rsidRDefault="003B3723" w:rsidP="00045EAC">
            <w:pPr>
              <w:pStyle w:val="Normal6a"/>
            </w:pPr>
          </w:p>
        </w:tc>
        <w:tc>
          <w:tcPr>
            <w:tcW w:w="4876" w:type="dxa"/>
            <w:tcBorders>
              <w:top w:val="nil"/>
              <w:left w:val="nil"/>
              <w:bottom w:val="nil"/>
              <w:right w:val="nil"/>
            </w:tcBorders>
          </w:tcPr>
          <w:p w14:paraId="4D8E6536" w14:textId="12AD8015" w:rsidR="003B3723" w:rsidRPr="00173E81" w:rsidRDefault="003B3723" w:rsidP="00045EAC">
            <w:pPr>
              <w:pStyle w:val="Normal6a"/>
            </w:pPr>
            <w:r w:rsidRPr="00173E81">
              <w:rPr>
                <w:b/>
                <w:i/>
              </w:rPr>
              <w:t>E</w:t>
            </w:r>
            <w:r w:rsidR="0048537E" w:rsidRPr="00173E81">
              <w:rPr>
                <w:b/>
                <w:i/>
              </w:rPr>
              <w:noBreakHyphen/>
            </w:r>
            <w:r w:rsidRPr="00173E81">
              <w:rPr>
                <w:b/>
                <w:i/>
              </w:rPr>
              <w:t>A.</w:t>
            </w:r>
            <w:r w:rsidRPr="00173E81">
              <w:tab/>
            </w:r>
            <w:r w:rsidRPr="00173E81">
              <w:rPr>
                <w:b/>
                <w:i/>
              </w:rPr>
              <w:t>Considerando que a Albânia participa nas missões e operações da PCSD da UE, nomeadamente na EUFOR Althea na Bósnia</w:t>
            </w:r>
            <w:r w:rsidR="0048537E" w:rsidRPr="00173E81">
              <w:rPr>
                <w:b/>
                <w:i/>
              </w:rPr>
              <w:noBreakHyphen/>
            </w:r>
            <w:r w:rsidRPr="00173E81">
              <w:rPr>
                <w:b/>
                <w:i/>
              </w:rPr>
              <w:t>Herzegovina;</w:t>
            </w:r>
          </w:p>
        </w:tc>
      </w:tr>
    </w:tbl>
    <w:p w14:paraId="71310DE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1EEEB87" w14:textId="77777777" w:rsidR="003B3723" w:rsidRPr="00173E81" w:rsidRDefault="003B3723" w:rsidP="003B3723">
      <w:r w:rsidRPr="00173E81">
        <w:rPr>
          <w:rStyle w:val="HideTWBExt"/>
        </w:rPr>
        <w:t>&lt;/Amend&gt;</w:t>
      </w:r>
    </w:p>
    <w:p w14:paraId="24237B3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33</w:t>
      </w:r>
      <w:r w:rsidRPr="00173E81">
        <w:rPr>
          <w:rStyle w:val="HideTWBExt"/>
        </w:rPr>
        <w:t>&lt;/NumAm&gt;</w:t>
      </w:r>
    </w:p>
    <w:p w14:paraId="003A3E28"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556F23DA" w14:textId="77777777" w:rsidR="003B3723" w:rsidRPr="00173E81" w:rsidRDefault="003B3723" w:rsidP="003B3723">
      <w:pPr>
        <w:pStyle w:val="NormalBold"/>
      </w:pPr>
      <w:r w:rsidRPr="00173E81">
        <w:rPr>
          <w:rStyle w:val="HideTWBExt"/>
          <w:b w:val="0"/>
        </w:rPr>
        <w:t>&lt;/RepeatBlock-By&gt;</w:t>
      </w:r>
    </w:p>
    <w:p w14:paraId="23BF393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A01CA3D" w14:textId="0CB3A79F"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EB6F328" w14:textId="77777777" w:rsidTr="00045EAC">
        <w:trPr>
          <w:trHeight w:hRule="exact" w:val="240"/>
          <w:jc w:val="center"/>
        </w:trPr>
        <w:tc>
          <w:tcPr>
            <w:tcW w:w="9752" w:type="dxa"/>
            <w:gridSpan w:val="2"/>
            <w:tcBorders>
              <w:top w:val="nil"/>
              <w:left w:val="nil"/>
              <w:bottom w:val="nil"/>
              <w:right w:val="nil"/>
            </w:tcBorders>
          </w:tcPr>
          <w:p w14:paraId="31B88444" w14:textId="77777777" w:rsidR="003B3723" w:rsidRPr="00173E81" w:rsidRDefault="003B3723" w:rsidP="00045EAC"/>
        </w:tc>
      </w:tr>
      <w:tr w:rsidR="003B3723" w:rsidRPr="00173E81" w14:paraId="71DE2D7E" w14:textId="77777777" w:rsidTr="00045EAC">
        <w:trPr>
          <w:trHeight w:val="240"/>
          <w:jc w:val="center"/>
        </w:trPr>
        <w:tc>
          <w:tcPr>
            <w:tcW w:w="4876" w:type="dxa"/>
            <w:tcBorders>
              <w:top w:val="nil"/>
              <w:left w:val="nil"/>
              <w:bottom w:val="nil"/>
              <w:right w:val="nil"/>
            </w:tcBorders>
          </w:tcPr>
          <w:p w14:paraId="1B9AFFD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45527A2" w14:textId="77777777" w:rsidR="003B3723" w:rsidRPr="00173E81" w:rsidRDefault="003B3723" w:rsidP="00045EAC">
            <w:pPr>
              <w:pStyle w:val="AmColumnHeading"/>
            </w:pPr>
            <w:r w:rsidRPr="00173E81">
              <w:t>Alteração</w:t>
            </w:r>
          </w:p>
        </w:tc>
      </w:tr>
      <w:tr w:rsidR="003B3723" w:rsidRPr="00173E81" w14:paraId="386A9C4A" w14:textId="77777777" w:rsidTr="00045EAC">
        <w:trPr>
          <w:jc w:val="center"/>
        </w:trPr>
        <w:tc>
          <w:tcPr>
            <w:tcW w:w="4876" w:type="dxa"/>
            <w:tcBorders>
              <w:top w:val="nil"/>
              <w:left w:val="nil"/>
              <w:bottom w:val="nil"/>
              <w:right w:val="nil"/>
            </w:tcBorders>
          </w:tcPr>
          <w:p w14:paraId="73842B17" w14:textId="77777777" w:rsidR="003B3723" w:rsidRPr="00173E81" w:rsidRDefault="003B3723" w:rsidP="00045EAC">
            <w:pPr>
              <w:pStyle w:val="Normal6a"/>
            </w:pPr>
          </w:p>
        </w:tc>
        <w:tc>
          <w:tcPr>
            <w:tcW w:w="4876" w:type="dxa"/>
            <w:tcBorders>
              <w:top w:val="nil"/>
              <w:left w:val="nil"/>
              <w:bottom w:val="nil"/>
              <w:right w:val="nil"/>
            </w:tcBorders>
          </w:tcPr>
          <w:p w14:paraId="3075F5FC" w14:textId="178A622A" w:rsidR="003B3723" w:rsidRPr="00173E81" w:rsidRDefault="003B3723" w:rsidP="00045EAC">
            <w:pPr>
              <w:pStyle w:val="Normal6a"/>
            </w:pPr>
            <w:r w:rsidRPr="00173E81">
              <w:rPr>
                <w:b/>
                <w:i/>
              </w:rPr>
              <w:t>E</w:t>
            </w:r>
            <w:r w:rsidR="0048537E" w:rsidRPr="00173E81">
              <w:rPr>
                <w:b/>
                <w:i/>
              </w:rPr>
              <w:noBreakHyphen/>
            </w:r>
            <w:r w:rsidRPr="00173E81">
              <w:rPr>
                <w:b/>
                <w:i/>
              </w:rPr>
              <w:t>B.</w:t>
            </w:r>
            <w:r w:rsidRPr="00173E81">
              <w:tab/>
            </w:r>
            <w:r w:rsidRPr="00173E81">
              <w:rPr>
                <w:b/>
                <w:i/>
              </w:rPr>
              <w:t xml:space="preserve">Considerando que a OSCE/ODIHR identificou vulnerabilidades graves no sistema eleitoral da Albânia, em particular no que diz respeito ao financiamento estrangeiro, </w:t>
            </w:r>
            <w:r w:rsidRPr="00173E81">
              <w:rPr>
                <w:b/>
                <w:i/>
              </w:rPr>
              <w:lastRenderedPageBreak/>
              <w:t>à transparência da propriedade dos meios de comunicação social e à publicidade política em linha, que continuam a constituir riscos fundamentais para a resiliência democrática; que estas vulnerabilidades devem ser abordadas pelas autoridades albanesas;</w:t>
            </w:r>
          </w:p>
        </w:tc>
      </w:tr>
    </w:tbl>
    <w:p w14:paraId="6CFA9141"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3A36AAA" w14:textId="77777777" w:rsidR="003B3723" w:rsidRPr="00173E81" w:rsidRDefault="003B3723" w:rsidP="003B3723">
      <w:r w:rsidRPr="00173E81">
        <w:rPr>
          <w:rStyle w:val="HideTWBExt"/>
        </w:rPr>
        <w:t>&lt;/Amend&gt;</w:t>
      </w:r>
    </w:p>
    <w:p w14:paraId="177F433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34</w:t>
      </w:r>
      <w:r w:rsidRPr="00173E81">
        <w:rPr>
          <w:rStyle w:val="HideTWBExt"/>
        </w:rPr>
        <w:t>&lt;/NumAm&gt;</w:t>
      </w:r>
    </w:p>
    <w:p w14:paraId="08421B5A"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6B201007" w14:textId="77777777" w:rsidR="003B3723" w:rsidRPr="00173E81" w:rsidRDefault="003B3723" w:rsidP="003B3723">
      <w:pPr>
        <w:pStyle w:val="NormalBold"/>
      </w:pPr>
      <w:r w:rsidRPr="00173E81">
        <w:rPr>
          <w:rStyle w:val="HideTWBExt"/>
          <w:b w:val="0"/>
        </w:rPr>
        <w:t>&lt;/RepeatBlock-By&gt;</w:t>
      </w:r>
    </w:p>
    <w:p w14:paraId="4813CF8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B0E73E5" w14:textId="06513B25"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2420989" w14:textId="77777777" w:rsidTr="00045EAC">
        <w:trPr>
          <w:trHeight w:hRule="exact" w:val="240"/>
          <w:jc w:val="center"/>
        </w:trPr>
        <w:tc>
          <w:tcPr>
            <w:tcW w:w="9752" w:type="dxa"/>
            <w:gridSpan w:val="2"/>
            <w:tcBorders>
              <w:top w:val="nil"/>
              <w:left w:val="nil"/>
              <w:bottom w:val="nil"/>
              <w:right w:val="nil"/>
            </w:tcBorders>
          </w:tcPr>
          <w:p w14:paraId="3480F4F4" w14:textId="77777777" w:rsidR="003B3723" w:rsidRPr="00173E81" w:rsidRDefault="003B3723" w:rsidP="00045EAC"/>
        </w:tc>
      </w:tr>
      <w:tr w:rsidR="003B3723" w:rsidRPr="00173E81" w14:paraId="667BEE9E" w14:textId="77777777" w:rsidTr="00045EAC">
        <w:trPr>
          <w:trHeight w:val="240"/>
          <w:jc w:val="center"/>
        </w:trPr>
        <w:tc>
          <w:tcPr>
            <w:tcW w:w="4876" w:type="dxa"/>
            <w:tcBorders>
              <w:top w:val="nil"/>
              <w:left w:val="nil"/>
              <w:bottom w:val="nil"/>
              <w:right w:val="nil"/>
            </w:tcBorders>
          </w:tcPr>
          <w:p w14:paraId="4A749EE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7006DA9" w14:textId="77777777" w:rsidR="003B3723" w:rsidRPr="00173E81" w:rsidRDefault="003B3723" w:rsidP="00045EAC">
            <w:pPr>
              <w:pStyle w:val="AmColumnHeading"/>
            </w:pPr>
            <w:r w:rsidRPr="00173E81">
              <w:t>Alteração</w:t>
            </w:r>
          </w:p>
        </w:tc>
      </w:tr>
      <w:tr w:rsidR="003B3723" w:rsidRPr="00173E81" w14:paraId="0B24ABD9" w14:textId="77777777" w:rsidTr="00045EAC">
        <w:trPr>
          <w:jc w:val="center"/>
        </w:trPr>
        <w:tc>
          <w:tcPr>
            <w:tcW w:w="4876" w:type="dxa"/>
            <w:tcBorders>
              <w:top w:val="nil"/>
              <w:left w:val="nil"/>
              <w:bottom w:val="nil"/>
              <w:right w:val="nil"/>
            </w:tcBorders>
          </w:tcPr>
          <w:p w14:paraId="3B7E17EA" w14:textId="77777777" w:rsidR="003B3723" w:rsidRPr="00173E81" w:rsidRDefault="003B3723" w:rsidP="00045EAC">
            <w:pPr>
              <w:pStyle w:val="Normal6a"/>
            </w:pPr>
          </w:p>
        </w:tc>
        <w:tc>
          <w:tcPr>
            <w:tcW w:w="4876" w:type="dxa"/>
            <w:tcBorders>
              <w:top w:val="nil"/>
              <w:left w:val="nil"/>
              <w:bottom w:val="nil"/>
              <w:right w:val="nil"/>
            </w:tcBorders>
          </w:tcPr>
          <w:p w14:paraId="6F6830CA" w14:textId="1AFE8F2A" w:rsidR="003B3723" w:rsidRPr="00173E81" w:rsidRDefault="003B3723" w:rsidP="00045EAC">
            <w:pPr>
              <w:pStyle w:val="Normal6a"/>
            </w:pPr>
            <w:r w:rsidRPr="00173E81">
              <w:rPr>
                <w:b/>
                <w:i/>
              </w:rPr>
              <w:t>E</w:t>
            </w:r>
            <w:r w:rsidR="0048537E" w:rsidRPr="00173E81">
              <w:rPr>
                <w:b/>
                <w:i/>
              </w:rPr>
              <w:noBreakHyphen/>
            </w:r>
            <w:r w:rsidRPr="00173E81">
              <w:rPr>
                <w:b/>
                <w:i/>
              </w:rPr>
              <w:t>B.</w:t>
            </w:r>
            <w:r w:rsidRPr="00173E81">
              <w:tab/>
            </w:r>
            <w:r w:rsidRPr="00173E81">
              <w:rPr>
                <w:b/>
                <w:i/>
              </w:rPr>
              <w:t>Considerando que a luta contra a corrupção na Albânia, a influência nociva da ingerência dos clãs nas administrações locais e centrais, o branqueamento de capitais, a criminalidade organizada e o tráfico de migrantes em situação irregular para o território da União Europeia constituem preocupações críticas em matéria de segurança europeia;</w:t>
            </w:r>
          </w:p>
        </w:tc>
      </w:tr>
    </w:tbl>
    <w:p w14:paraId="18E15E0E"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8E1F7BC" w14:textId="77777777" w:rsidR="003B3723" w:rsidRPr="00173E81" w:rsidRDefault="003B3723" w:rsidP="003B3723">
      <w:r w:rsidRPr="00173E81">
        <w:rPr>
          <w:rStyle w:val="HideTWBExt"/>
        </w:rPr>
        <w:t>&lt;/Amend&gt;</w:t>
      </w:r>
    </w:p>
    <w:p w14:paraId="6C7B928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35</w:t>
      </w:r>
      <w:r w:rsidRPr="00173E81">
        <w:rPr>
          <w:rStyle w:val="HideTWBExt"/>
        </w:rPr>
        <w:t>&lt;/NumAm&gt;</w:t>
      </w:r>
    </w:p>
    <w:p w14:paraId="5BB1C7EB"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4E4F7217" w14:textId="77777777" w:rsidR="003B3723" w:rsidRPr="00173E81" w:rsidRDefault="003B3723" w:rsidP="003B3723">
      <w:pPr>
        <w:pStyle w:val="NormalBold"/>
      </w:pPr>
      <w:r w:rsidRPr="00173E81">
        <w:rPr>
          <w:rStyle w:val="HideTWBExt"/>
          <w:b w:val="0"/>
        </w:rPr>
        <w:t>&lt;/RepeatBlock-By&gt;</w:t>
      </w:r>
    </w:p>
    <w:p w14:paraId="58D8AF8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BD29959" w14:textId="16F4F6CC"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E6DF888" w14:textId="77777777" w:rsidTr="00045EAC">
        <w:trPr>
          <w:trHeight w:hRule="exact" w:val="240"/>
          <w:jc w:val="center"/>
        </w:trPr>
        <w:tc>
          <w:tcPr>
            <w:tcW w:w="9752" w:type="dxa"/>
            <w:gridSpan w:val="2"/>
            <w:tcBorders>
              <w:top w:val="nil"/>
              <w:left w:val="nil"/>
              <w:bottom w:val="nil"/>
              <w:right w:val="nil"/>
            </w:tcBorders>
          </w:tcPr>
          <w:p w14:paraId="2951B3DD" w14:textId="77777777" w:rsidR="003B3723" w:rsidRPr="00173E81" w:rsidRDefault="003B3723" w:rsidP="00045EAC"/>
        </w:tc>
      </w:tr>
      <w:tr w:rsidR="003B3723" w:rsidRPr="00173E81" w14:paraId="22C8A562" w14:textId="77777777" w:rsidTr="00045EAC">
        <w:trPr>
          <w:trHeight w:val="240"/>
          <w:jc w:val="center"/>
        </w:trPr>
        <w:tc>
          <w:tcPr>
            <w:tcW w:w="4876" w:type="dxa"/>
            <w:tcBorders>
              <w:top w:val="nil"/>
              <w:left w:val="nil"/>
              <w:bottom w:val="nil"/>
              <w:right w:val="nil"/>
            </w:tcBorders>
          </w:tcPr>
          <w:p w14:paraId="1BE44BA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038169F" w14:textId="77777777" w:rsidR="003B3723" w:rsidRPr="00173E81" w:rsidRDefault="003B3723" w:rsidP="00045EAC">
            <w:pPr>
              <w:pStyle w:val="AmColumnHeading"/>
            </w:pPr>
            <w:r w:rsidRPr="00173E81">
              <w:t>Alteração</w:t>
            </w:r>
          </w:p>
        </w:tc>
      </w:tr>
      <w:tr w:rsidR="003B3723" w:rsidRPr="00173E81" w14:paraId="6058E4C7" w14:textId="77777777" w:rsidTr="00045EAC">
        <w:trPr>
          <w:jc w:val="center"/>
        </w:trPr>
        <w:tc>
          <w:tcPr>
            <w:tcW w:w="4876" w:type="dxa"/>
            <w:tcBorders>
              <w:top w:val="nil"/>
              <w:left w:val="nil"/>
              <w:bottom w:val="nil"/>
              <w:right w:val="nil"/>
            </w:tcBorders>
          </w:tcPr>
          <w:p w14:paraId="067D6F5B" w14:textId="77777777" w:rsidR="003B3723" w:rsidRPr="00173E81" w:rsidRDefault="003B3723" w:rsidP="00045EAC">
            <w:pPr>
              <w:pStyle w:val="Normal6a"/>
            </w:pPr>
          </w:p>
        </w:tc>
        <w:tc>
          <w:tcPr>
            <w:tcW w:w="4876" w:type="dxa"/>
            <w:tcBorders>
              <w:top w:val="nil"/>
              <w:left w:val="nil"/>
              <w:bottom w:val="nil"/>
              <w:right w:val="nil"/>
            </w:tcBorders>
          </w:tcPr>
          <w:p w14:paraId="1525A5DE" w14:textId="515FB3E7" w:rsidR="003B3723" w:rsidRPr="00173E81" w:rsidRDefault="003B3723" w:rsidP="00045EAC">
            <w:pPr>
              <w:pStyle w:val="Normal6a"/>
            </w:pPr>
            <w:r w:rsidRPr="00173E81">
              <w:rPr>
                <w:b/>
                <w:i/>
              </w:rPr>
              <w:t>E</w:t>
            </w:r>
            <w:r w:rsidR="0048537E" w:rsidRPr="00173E81">
              <w:rPr>
                <w:b/>
                <w:i/>
              </w:rPr>
              <w:noBreakHyphen/>
            </w:r>
            <w:r w:rsidRPr="00173E81">
              <w:rPr>
                <w:b/>
                <w:i/>
              </w:rPr>
              <w:t>B.</w:t>
            </w:r>
            <w:r w:rsidRPr="00173E81">
              <w:tab/>
            </w:r>
            <w:r w:rsidRPr="00173E81">
              <w:rPr>
                <w:b/>
                <w:i/>
              </w:rPr>
              <w:t xml:space="preserve">Considerando que a proteção das minorias é fundamental para os países que pretendem aderir à UE; que a legislação de execução em matéria de livre autoidentificação das minorias </w:t>
            </w:r>
            <w:r w:rsidRPr="00173E81">
              <w:rPr>
                <w:b/>
                <w:i/>
              </w:rPr>
              <w:lastRenderedPageBreak/>
              <w:t>nacionais e de utilização das línguas minoritárias deve ainda ser adotada na Albânia;</w:t>
            </w:r>
          </w:p>
        </w:tc>
      </w:tr>
    </w:tbl>
    <w:p w14:paraId="4D4D89C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2AC3957" w14:textId="77777777" w:rsidR="003B3723" w:rsidRPr="00173E81" w:rsidRDefault="003B3723" w:rsidP="003B3723">
      <w:r w:rsidRPr="00173E81">
        <w:rPr>
          <w:rStyle w:val="HideTWBExt"/>
        </w:rPr>
        <w:t>&lt;/Amend&gt;</w:t>
      </w:r>
    </w:p>
    <w:p w14:paraId="7769719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36</w:t>
      </w:r>
      <w:r w:rsidRPr="00173E81">
        <w:rPr>
          <w:rStyle w:val="HideTWBExt"/>
        </w:rPr>
        <w:t>&lt;/NumAm&gt;</w:t>
      </w:r>
    </w:p>
    <w:p w14:paraId="2336CF73"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08C1275A" w14:textId="77777777" w:rsidR="003B3723" w:rsidRPr="00173E81" w:rsidRDefault="003B3723" w:rsidP="003B3723">
      <w:pPr>
        <w:pStyle w:val="NormalBold"/>
      </w:pPr>
      <w:r w:rsidRPr="00173E81">
        <w:rPr>
          <w:rStyle w:val="HideTWBExt"/>
          <w:b w:val="0"/>
        </w:rPr>
        <w:t>&lt;/RepeatBlock-By&gt;</w:t>
      </w:r>
    </w:p>
    <w:p w14:paraId="750F607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9F58F79" w14:textId="21289575"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E2581BA" w14:textId="77777777" w:rsidTr="00045EAC">
        <w:trPr>
          <w:trHeight w:hRule="exact" w:val="240"/>
          <w:jc w:val="center"/>
        </w:trPr>
        <w:tc>
          <w:tcPr>
            <w:tcW w:w="9752" w:type="dxa"/>
            <w:gridSpan w:val="2"/>
            <w:tcBorders>
              <w:top w:val="nil"/>
              <w:left w:val="nil"/>
              <w:bottom w:val="nil"/>
              <w:right w:val="nil"/>
            </w:tcBorders>
          </w:tcPr>
          <w:p w14:paraId="0C8DFCBC" w14:textId="77777777" w:rsidR="003B3723" w:rsidRPr="00173E81" w:rsidRDefault="003B3723" w:rsidP="00045EAC"/>
        </w:tc>
      </w:tr>
      <w:tr w:rsidR="003B3723" w:rsidRPr="00173E81" w14:paraId="2BA4D1E1" w14:textId="77777777" w:rsidTr="00045EAC">
        <w:trPr>
          <w:trHeight w:val="240"/>
          <w:jc w:val="center"/>
        </w:trPr>
        <w:tc>
          <w:tcPr>
            <w:tcW w:w="4876" w:type="dxa"/>
            <w:tcBorders>
              <w:top w:val="nil"/>
              <w:left w:val="nil"/>
              <w:bottom w:val="nil"/>
              <w:right w:val="nil"/>
            </w:tcBorders>
          </w:tcPr>
          <w:p w14:paraId="3FEE96B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F188B4D" w14:textId="77777777" w:rsidR="003B3723" w:rsidRPr="00173E81" w:rsidRDefault="003B3723" w:rsidP="00045EAC">
            <w:pPr>
              <w:pStyle w:val="AmColumnHeading"/>
            </w:pPr>
            <w:r w:rsidRPr="00173E81">
              <w:t>Alteração</w:t>
            </w:r>
          </w:p>
        </w:tc>
      </w:tr>
      <w:tr w:rsidR="003B3723" w:rsidRPr="00173E81" w14:paraId="49A95BE9" w14:textId="77777777" w:rsidTr="00045EAC">
        <w:trPr>
          <w:jc w:val="center"/>
        </w:trPr>
        <w:tc>
          <w:tcPr>
            <w:tcW w:w="4876" w:type="dxa"/>
            <w:tcBorders>
              <w:top w:val="nil"/>
              <w:left w:val="nil"/>
              <w:bottom w:val="nil"/>
              <w:right w:val="nil"/>
            </w:tcBorders>
          </w:tcPr>
          <w:p w14:paraId="6D147476" w14:textId="77777777" w:rsidR="003B3723" w:rsidRPr="00173E81" w:rsidRDefault="003B3723" w:rsidP="00045EAC">
            <w:pPr>
              <w:pStyle w:val="Normal6a"/>
            </w:pPr>
          </w:p>
        </w:tc>
        <w:tc>
          <w:tcPr>
            <w:tcW w:w="4876" w:type="dxa"/>
            <w:tcBorders>
              <w:top w:val="nil"/>
              <w:left w:val="nil"/>
              <w:bottom w:val="nil"/>
              <w:right w:val="nil"/>
            </w:tcBorders>
          </w:tcPr>
          <w:p w14:paraId="44C4B6E6" w14:textId="206865D6" w:rsidR="003B3723" w:rsidRPr="00173E81" w:rsidRDefault="003B3723" w:rsidP="00045EAC">
            <w:pPr>
              <w:pStyle w:val="Normal6a"/>
            </w:pPr>
            <w:r w:rsidRPr="00173E81">
              <w:rPr>
                <w:b/>
                <w:i/>
              </w:rPr>
              <w:t>E</w:t>
            </w:r>
            <w:r w:rsidR="0048537E" w:rsidRPr="00173E81">
              <w:rPr>
                <w:b/>
                <w:i/>
              </w:rPr>
              <w:noBreakHyphen/>
            </w:r>
            <w:r w:rsidRPr="00173E81">
              <w:rPr>
                <w:b/>
                <w:i/>
              </w:rPr>
              <w:t>B.</w:t>
            </w:r>
            <w:r w:rsidRPr="00173E81">
              <w:tab/>
            </w:r>
            <w:r w:rsidRPr="00173E81">
              <w:rPr>
                <w:b/>
                <w:i/>
              </w:rPr>
              <w:t> Considerando que a guerra de agressão russa contra a Ucrânia evidencia a importância crucial do alargamento da UE para garantir a segurança e a estabilidade no nosso continente;</w:t>
            </w:r>
          </w:p>
        </w:tc>
      </w:tr>
    </w:tbl>
    <w:p w14:paraId="0137E8FE"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8F2089A" w14:textId="77777777" w:rsidR="003B3723" w:rsidRPr="00173E81" w:rsidRDefault="003B3723" w:rsidP="003B3723">
      <w:r w:rsidRPr="00173E81">
        <w:rPr>
          <w:rStyle w:val="HideTWBExt"/>
        </w:rPr>
        <w:t>&lt;/Amend&gt;</w:t>
      </w:r>
    </w:p>
    <w:p w14:paraId="3BABB22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37</w:t>
      </w:r>
      <w:r w:rsidRPr="00173E81">
        <w:rPr>
          <w:rStyle w:val="HideTWBExt"/>
        </w:rPr>
        <w:t>&lt;/NumAm&gt;</w:t>
      </w:r>
    </w:p>
    <w:p w14:paraId="44DED2C5"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33489D6B" w14:textId="77777777" w:rsidR="003B3723" w:rsidRPr="00173E81" w:rsidRDefault="003B3723" w:rsidP="003B3723">
      <w:pPr>
        <w:pStyle w:val="NormalBold"/>
      </w:pPr>
      <w:r w:rsidRPr="00173E81">
        <w:rPr>
          <w:rStyle w:val="HideTWBExt"/>
          <w:b w:val="0"/>
        </w:rPr>
        <w:t>&lt;/RepeatBlock-By&gt;</w:t>
      </w:r>
    </w:p>
    <w:p w14:paraId="03CBE12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F892906" w14:textId="7ECE97A2"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748D991" w14:textId="77777777" w:rsidTr="00045EAC">
        <w:trPr>
          <w:trHeight w:hRule="exact" w:val="240"/>
          <w:jc w:val="center"/>
        </w:trPr>
        <w:tc>
          <w:tcPr>
            <w:tcW w:w="9752" w:type="dxa"/>
            <w:gridSpan w:val="2"/>
            <w:tcBorders>
              <w:top w:val="nil"/>
              <w:left w:val="nil"/>
              <w:bottom w:val="nil"/>
              <w:right w:val="nil"/>
            </w:tcBorders>
          </w:tcPr>
          <w:p w14:paraId="0BF7AA31" w14:textId="77777777" w:rsidR="003B3723" w:rsidRPr="00173E81" w:rsidRDefault="003B3723" w:rsidP="00045EAC"/>
        </w:tc>
      </w:tr>
      <w:tr w:rsidR="003B3723" w:rsidRPr="00173E81" w14:paraId="6D61173D" w14:textId="77777777" w:rsidTr="00045EAC">
        <w:trPr>
          <w:trHeight w:val="240"/>
          <w:jc w:val="center"/>
        </w:trPr>
        <w:tc>
          <w:tcPr>
            <w:tcW w:w="4876" w:type="dxa"/>
            <w:tcBorders>
              <w:top w:val="nil"/>
              <w:left w:val="nil"/>
              <w:bottom w:val="nil"/>
              <w:right w:val="nil"/>
            </w:tcBorders>
          </w:tcPr>
          <w:p w14:paraId="00CF594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D9FFAB1" w14:textId="77777777" w:rsidR="003B3723" w:rsidRPr="00173E81" w:rsidRDefault="003B3723" w:rsidP="00045EAC">
            <w:pPr>
              <w:pStyle w:val="AmColumnHeading"/>
            </w:pPr>
            <w:r w:rsidRPr="00173E81">
              <w:t>Alteração</w:t>
            </w:r>
          </w:p>
        </w:tc>
      </w:tr>
      <w:tr w:rsidR="003B3723" w:rsidRPr="00173E81" w14:paraId="6B23AB88" w14:textId="77777777" w:rsidTr="00045EAC">
        <w:trPr>
          <w:jc w:val="center"/>
        </w:trPr>
        <w:tc>
          <w:tcPr>
            <w:tcW w:w="4876" w:type="dxa"/>
            <w:tcBorders>
              <w:top w:val="nil"/>
              <w:left w:val="nil"/>
              <w:bottom w:val="nil"/>
              <w:right w:val="nil"/>
            </w:tcBorders>
          </w:tcPr>
          <w:p w14:paraId="40C57AAE" w14:textId="77777777" w:rsidR="003B3723" w:rsidRPr="00173E81" w:rsidRDefault="003B3723" w:rsidP="00045EAC">
            <w:pPr>
              <w:pStyle w:val="Normal6a"/>
            </w:pPr>
          </w:p>
        </w:tc>
        <w:tc>
          <w:tcPr>
            <w:tcW w:w="4876" w:type="dxa"/>
            <w:tcBorders>
              <w:top w:val="nil"/>
              <w:left w:val="nil"/>
              <w:bottom w:val="nil"/>
              <w:right w:val="nil"/>
            </w:tcBorders>
          </w:tcPr>
          <w:p w14:paraId="73003CA6" w14:textId="5E44F564" w:rsidR="003B3723" w:rsidRPr="00173E81" w:rsidRDefault="003B3723" w:rsidP="00045EAC">
            <w:pPr>
              <w:pStyle w:val="Normal6a"/>
            </w:pPr>
            <w:r w:rsidRPr="00173E81">
              <w:rPr>
                <w:b/>
                <w:i/>
              </w:rPr>
              <w:t>E</w:t>
            </w:r>
            <w:r w:rsidR="0048537E" w:rsidRPr="00173E81">
              <w:rPr>
                <w:b/>
                <w:i/>
              </w:rPr>
              <w:noBreakHyphen/>
            </w:r>
            <w:r w:rsidRPr="00173E81">
              <w:rPr>
                <w:b/>
                <w:i/>
              </w:rPr>
              <w:t>C.</w:t>
            </w:r>
            <w:r w:rsidRPr="00173E81">
              <w:tab/>
            </w:r>
            <w:r w:rsidRPr="00173E81">
              <w:rPr>
                <w:b/>
                <w:i/>
              </w:rPr>
              <w:t>Considerando que o IPA III, o Instrumento de Assistência de Pré</w:t>
            </w:r>
            <w:r w:rsidR="0048537E" w:rsidRPr="00173E81">
              <w:rPr>
                <w:b/>
                <w:i/>
              </w:rPr>
              <w:noBreakHyphen/>
            </w:r>
            <w:r w:rsidRPr="00173E81">
              <w:rPr>
                <w:b/>
                <w:i/>
              </w:rPr>
              <w:t>Adesão para o período 2021</w:t>
            </w:r>
            <w:r w:rsidR="0048537E" w:rsidRPr="00173E81">
              <w:rPr>
                <w:b/>
                <w:i/>
              </w:rPr>
              <w:noBreakHyphen/>
            </w:r>
            <w:r w:rsidRPr="00173E81">
              <w:rPr>
                <w:b/>
                <w:i/>
              </w:rPr>
              <w:t>2027, disponibiliza 14,2 mil milhões de EUR para apoiar reformas e o desenvolvimento socioeconómico nos Balcãs Ocidentais e na Turquia;</w:t>
            </w:r>
          </w:p>
        </w:tc>
      </w:tr>
    </w:tbl>
    <w:p w14:paraId="52786AB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0A3582E" w14:textId="77777777" w:rsidR="003B3723" w:rsidRPr="00173E81" w:rsidRDefault="003B3723" w:rsidP="003B3723">
      <w:r w:rsidRPr="00173E81">
        <w:rPr>
          <w:rStyle w:val="HideTWBExt"/>
        </w:rPr>
        <w:t>&lt;/Amend&gt;</w:t>
      </w:r>
    </w:p>
    <w:p w14:paraId="3607F34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38</w:t>
      </w:r>
      <w:r w:rsidRPr="00173E81">
        <w:rPr>
          <w:rStyle w:val="HideTWBExt"/>
        </w:rPr>
        <w:t>&lt;/NumAm&gt;</w:t>
      </w:r>
    </w:p>
    <w:p w14:paraId="6A0C66D2"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78D16E70" w14:textId="77777777" w:rsidR="003B3723" w:rsidRPr="00173E81" w:rsidRDefault="003B3723" w:rsidP="003B3723">
      <w:pPr>
        <w:pStyle w:val="NormalBold"/>
      </w:pPr>
      <w:r w:rsidRPr="00173E81">
        <w:rPr>
          <w:rStyle w:val="HideTWBExt"/>
          <w:b w:val="0"/>
        </w:rPr>
        <w:lastRenderedPageBreak/>
        <w:t>&lt;/RepeatBlock-By&gt;</w:t>
      </w:r>
    </w:p>
    <w:p w14:paraId="1586AAF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A5964F9" w14:textId="50830111" w:rsidR="003B3723" w:rsidRPr="00173E81" w:rsidRDefault="003B3723" w:rsidP="003B3723">
      <w:pPr>
        <w:pStyle w:val="NormalBold"/>
      </w:pPr>
      <w:r w:rsidRPr="00173E81">
        <w:rPr>
          <w:rStyle w:val="HideTWBExt"/>
        </w:rPr>
        <w:t>&lt;Article&gt;</w:t>
      </w:r>
      <w:r w:rsidRPr="00173E81">
        <w:t>Considerando E</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DD82A03" w14:textId="77777777" w:rsidTr="00045EAC">
        <w:trPr>
          <w:trHeight w:hRule="exact" w:val="240"/>
          <w:jc w:val="center"/>
        </w:trPr>
        <w:tc>
          <w:tcPr>
            <w:tcW w:w="9752" w:type="dxa"/>
            <w:gridSpan w:val="2"/>
            <w:tcBorders>
              <w:top w:val="nil"/>
              <w:left w:val="nil"/>
              <w:bottom w:val="nil"/>
              <w:right w:val="nil"/>
            </w:tcBorders>
          </w:tcPr>
          <w:p w14:paraId="02839AD9" w14:textId="77777777" w:rsidR="003B3723" w:rsidRPr="00173E81" w:rsidRDefault="003B3723" w:rsidP="00045EAC"/>
        </w:tc>
      </w:tr>
      <w:tr w:rsidR="003B3723" w:rsidRPr="00173E81" w14:paraId="05D1FEA2" w14:textId="77777777" w:rsidTr="00045EAC">
        <w:trPr>
          <w:trHeight w:val="240"/>
          <w:jc w:val="center"/>
        </w:trPr>
        <w:tc>
          <w:tcPr>
            <w:tcW w:w="4876" w:type="dxa"/>
            <w:tcBorders>
              <w:top w:val="nil"/>
              <w:left w:val="nil"/>
              <w:bottom w:val="nil"/>
              <w:right w:val="nil"/>
            </w:tcBorders>
          </w:tcPr>
          <w:p w14:paraId="38D06AE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EA18758" w14:textId="77777777" w:rsidR="003B3723" w:rsidRPr="00173E81" w:rsidRDefault="003B3723" w:rsidP="00045EAC">
            <w:pPr>
              <w:pStyle w:val="AmColumnHeading"/>
            </w:pPr>
            <w:r w:rsidRPr="00173E81">
              <w:t>Alteração</w:t>
            </w:r>
          </w:p>
        </w:tc>
      </w:tr>
      <w:tr w:rsidR="003B3723" w:rsidRPr="00173E81" w14:paraId="1DE99FA0" w14:textId="77777777" w:rsidTr="00045EAC">
        <w:trPr>
          <w:jc w:val="center"/>
        </w:trPr>
        <w:tc>
          <w:tcPr>
            <w:tcW w:w="4876" w:type="dxa"/>
            <w:tcBorders>
              <w:top w:val="nil"/>
              <w:left w:val="nil"/>
              <w:bottom w:val="nil"/>
              <w:right w:val="nil"/>
            </w:tcBorders>
          </w:tcPr>
          <w:p w14:paraId="64224126" w14:textId="77777777" w:rsidR="003B3723" w:rsidRPr="00173E81" w:rsidRDefault="003B3723" w:rsidP="00045EAC">
            <w:pPr>
              <w:pStyle w:val="Normal6a"/>
            </w:pPr>
          </w:p>
        </w:tc>
        <w:tc>
          <w:tcPr>
            <w:tcW w:w="4876" w:type="dxa"/>
            <w:tcBorders>
              <w:top w:val="nil"/>
              <w:left w:val="nil"/>
              <w:bottom w:val="nil"/>
              <w:right w:val="nil"/>
            </w:tcBorders>
          </w:tcPr>
          <w:p w14:paraId="112A46C5" w14:textId="52B5CCAB" w:rsidR="003B3723" w:rsidRPr="00173E81" w:rsidRDefault="003B3723" w:rsidP="00045EAC">
            <w:pPr>
              <w:pStyle w:val="Normal6a"/>
            </w:pPr>
            <w:r w:rsidRPr="00173E81">
              <w:rPr>
                <w:b/>
                <w:i/>
              </w:rPr>
              <w:t>E</w:t>
            </w:r>
            <w:r w:rsidR="0048537E" w:rsidRPr="00173E81">
              <w:rPr>
                <w:b/>
                <w:i/>
              </w:rPr>
              <w:noBreakHyphen/>
            </w:r>
            <w:r w:rsidRPr="00173E81">
              <w:rPr>
                <w:b/>
                <w:i/>
              </w:rPr>
              <w:t>C.</w:t>
            </w:r>
            <w:r w:rsidRPr="00173E81">
              <w:tab/>
            </w:r>
            <w:r w:rsidRPr="00173E81">
              <w:rPr>
                <w:b/>
                <w:i/>
              </w:rPr>
              <w:t> Considerando que a desinformação e a ingerência estrangeiras mal</w:t>
            </w:r>
            <w:r w:rsidR="0048537E" w:rsidRPr="00173E81">
              <w:rPr>
                <w:b/>
                <w:i/>
              </w:rPr>
              <w:noBreakHyphen/>
            </w:r>
            <w:r w:rsidRPr="00173E81">
              <w:rPr>
                <w:b/>
                <w:i/>
              </w:rPr>
              <w:t>intencionadas, diretas ou por intermédio de terceiros, visam semear a discórdia, provocar tensões e violência e destabilizar toda a região;</w:t>
            </w:r>
          </w:p>
        </w:tc>
      </w:tr>
    </w:tbl>
    <w:p w14:paraId="269D8F7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595E057" w14:textId="77777777" w:rsidR="003B3723" w:rsidRPr="00173E81" w:rsidRDefault="003B3723" w:rsidP="003B3723">
      <w:r w:rsidRPr="00173E81">
        <w:rPr>
          <w:rStyle w:val="HideTWBExt"/>
        </w:rPr>
        <w:t>&lt;/Amend&gt;</w:t>
      </w:r>
    </w:p>
    <w:p w14:paraId="6D1C9A2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39</w:t>
      </w:r>
      <w:r w:rsidRPr="00173E81">
        <w:rPr>
          <w:rStyle w:val="HideTWBExt"/>
        </w:rPr>
        <w:t>&lt;/NumAm&gt;</w:t>
      </w:r>
    </w:p>
    <w:p w14:paraId="7D53BB1D"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103E30AA" w14:textId="77777777" w:rsidR="003B3723" w:rsidRPr="00173E81" w:rsidRDefault="003B3723" w:rsidP="003B3723">
      <w:pPr>
        <w:pStyle w:val="NormalBold"/>
      </w:pPr>
      <w:r w:rsidRPr="00173E81">
        <w:rPr>
          <w:rStyle w:val="HideTWBExt"/>
          <w:b w:val="0"/>
        </w:rPr>
        <w:t>&lt;/RepeatBlock-By&gt;</w:t>
      </w:r>
    </w:p>
    <w:p w14:paraId="3CDD973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BFFE2D1" w14:textId="77777777" w:rsidR="003B3723" w:rsidRPr="00173E81" w:rsidRDefault="003B3723" w:rsidP="003B3723">
      <w:pPr>
        <w:pStyle w:val="NormalBold"/>
      </w:pPr>
      <w:r w:rsidRPr="00173E81">
        <w:rPr>
          <w:rStyle w:val="HideTWBExt"/>
        </w:rPr>
        <w:t>&lt;Article&gt;</w:t>
      </w:r>
      <w:r w:rsidRPr="00173E81">
        <w:t>N.º 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9F31D8E" w14:textId="77777777" w:rsidTr="00045EAC">
        <w:trPr>
          <w:trHeight w:hRule="exact" w:val="240"/>
          <w:jc w:val="center"/>
        </w:trPr>
        <w:tc>
          <w:tcPr>
            <w:tcW w:w="9752" w:type="dxa"/>
            <w:gridSpan w:val="2"/>
            <w:tcBorders>
              <w:top w:val="nil"/>
              <w:left w:val="nil"/>
              <w:bottom w:val="nil"/>
              <w:right w:val="nil"/>
            </w:tcBorders>
          </w:tcPr>
          <w:p w14:paraId="42AD35BB" w14:textId="77777777" w:rsidR="003B3723" w:rsidRPr="00173E81" w:rsidRDefault="003B3723" w:rsidP="00045EAC"/>
        </w:tc>
      </w:tr>
      <w:tr w:rsidR="003B3723" w:rsidRPr="00173E81" w14:paraId="36E816C0" w14:textId="77777777" w:rsidTr="00045EAC">
        <w:trPr>
          <w:trHeight w:val="240"/>
          <w:jc w:val="center"/>
        </w:trPr>
        <w:tc>
          <w:tcPr>
            <w:tcW w:w="4876" w:type="dxa"/>
            <w:tcBorders>
              <w:top w:val="nil"/>
              <w:left w:val="nil"/>
              <w:bottom w:val="nil"/>
              <w:right w:val="nil"/>
            </w:tcBorders>
          </w:tcPr>
          <w:p w14:paraId="4EC1832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0D1AD09" w14:textId="77777777" w:rsidR="003B3723" w:rsidRPr="00173E81" w:rsidRDefault="003B3723" w:rsidP="00045EAC">
            <w:pPr>
              <w:pStyle w:val="AmColumnHeading"/>
            </w:pPr>
            <w:r w:rsidRPr="00173E81">
              <w:t>Alteração</w:t>
            </w:r>
          </w:p>
        </w:tc>
      </w:tr>
      <w:tr w:rsidR="003B3723" w:rsidRPr="00173E81" w14:paraId="3FDA3ED5" w14:textId="77777777" w:rsidTr="00045EAC">
        <w:trPr>
          <w:jc w:val="center"/>
        </w:trPr>
        <w:tc>
          <w:tcPr>
            <w:tcW w:w="4876" w:type="dxa"/>
            <w:tcBorders>
              <w:top w:val="nil"/>
              <w:left w:val="nil"/>
              <w:bottom w:val="nil"/>
              <w:right w:val="nil"/>
            </w:tcBorders>
          </w:tcPr>
          <w:p w14:paraId="00BD8D8F" w14:textId="0BBCC18F" w:rsidR="003B3723" w:rsidRPr="00173E81" w:rsidRDefault="003B3723" w:rsidP="00045EAC">
            <w:pPr>
              <w:pStyle w:val="Normal6a"/>
            </w:pPr>
            <w:r w:rsidRPr="00173E81">
              <w:t>1.</w:t>
            </w:r>
            <w:r w:rsidRPr="00173E81">
              <w:tab/>
            </w:r>
            <w:r w:rsidRPr="00173E81">
              <w:rPr>
                <w:b/>
                <w:i/>
              </w:rPr>
              <w:t>Congratula</w:t>
            </w:r>
            <w:r w:rsidR="0048537E" w:rsidRPr="00173E81">
              <w:rPr>
                <w:b/>
                <w:i/>
              </w:rPr>
              <w:noBreakHyphen/>
            </w:r>
            <w:r w:rsidRPr="00173E81">
              <w:rPr>
                <w:b/>
                <w:i/>
              </w:rPr>
              <w:t>se com o firme empenho</w:t>
            </w:r>
            <w:r w:rsidRPr="00173E81">
              <w:t xml:space="preserve"> da Albânia na integração na UE</w:t>
            </w:r>
            <w:r w:rsidRPr="00173E81">
              <w:rPr>
                <w:b/>
                <w:i/>
              </w:rPr>
              <w:t>, que reflete o consenso entre os partidos políticos e o apoio maioritário dos cidadãos, e louva o alinhamento coerente e total do país com a política externa e de segurança comum da UE e a sua promoção da ordem internacional assente em regras</w:t>
            </w:r>
            <w:r w:rsidRPr="00173E81">
              <w:t>;</w:t>
            </w:r>
          </w:p>
        </w:tc>
        <w:tc>
          <w:tcPr>
            <w:tcW w:w="4876" w:type="dxa"/>
            <w:tcBorders>
              <w:top w:val="nil"/>
              <w:left w:val="nil"/>
              <w:bottom w:val="nil"/>
              <w:right w:val="nil"/>
            </w:tcBorders>
          </w:tcPr>
          <w:p w14:paraId="02EC5735" w14:textId="77777777" w:rsidR="003B3723" w:rsidRPr="00173E81" w:rsidRDefault="003B3723" w:rsidP="00045EAC">
            <w:pPr>
              <w:pStyle w:val="Normal6a"/>
            </w:pPr>
            <w:r w:rsidRPr="00173E81">
              <w:t>1.</w:t>
            </w:r>
            <w:r w:rsidRPr="00173E81">
              <w:tab/>
            </w:r>
            <w:r w:rsidRPr="00173E81">
              <w:rPr>
                <w:b/>
                <w:i/>
              </w:rPr>
              <w:t>Regista o empenho teórico</w:t>
            </w:r>
            <w:r w:rsidRPr="00173E81">
              <w:t xml:space="preserve"> da Albânia na integração na UE;</w:t>
            </w:r>
          </w:p>
        </w:tc>
      </w:tr>
    </w:tbl>
    <w:p w14:paraId="32A947A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232ED432" w14:textId="77777777" w:rsidR="003B3723" w:rsidRPr="00173E81" w:rsidRDefault="003B3723" w:rsidP="003B3723">
      <w:r w:rsidRPr="00173E81">
        <w:rPr>
          <w:rStyle w:val="HideTWBExt"/>
        </w:rPr>
        <w:t>&lt;/Amend&gt;</w:t>
      </w:r>
    </w:p>
    <w:p w14:paraId="0FE91DA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40</w:t>
      </w:r>
      <w:r w:rsidRPr="00173E81">
        <w:rPr>
          <w:rStyle w:val="HideTWBExt"/>
        </w:rPr>
        <w:t>&lt;/NumAm&gt;</w:t>
      </w:r>
    </w:p>
    <w:p w14:paraId="7D22ADE2"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3675B5BB" w14:textId="77777777" w:rsidR="003B3723" w:rsidRPr="00173E81" w:rsidRDefault="003B3723" w:rsidP="003B3723">
      <w:pPr>
        <w:pStyle w:val="NormalBold"/>
      </w:pPr>
      <w:r w:rsidRPr="00173E81">
        <w:rPr>
          <w:rStyle w:val="HideTWBExt"/>
          <w:b w:val="0"/>
        </w:rPr>
        <w:t>&lt;/RepeatBlock-By&gt;</w:t>
      </w:r>
    </w:p>
    <w:p w14:paraId="5CC99FD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E071F27" w14:textId="77777777" w:rsidR="003B3723" w:rsidRPr="00173E81" w:rsidRDefault="003B3723" w:rsidP="003B3723">
      <w:pPr>
        <w:pStyle w:val="NormalBold"/>
      </w:pPr>
      <w:r w:rsidRPr="00173E81">
        <w:rPr>
          <w:rStyle w:val="HideTWBExt"/>
        </w:rPr>
        <w:t>&lt;Article&gt;</w:t>
      </w:r>
      <w:r w:rsidRPr="00173E81">
        <w:t>N.º 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F564D09" w14:textId="77777777" w:rsidTr="00045EAC">
        <w:trPr>
          <w:trHeight w:hRule="exact" w:val="240"/>
          <w:jc w:val="center"/>
        </w:trPr>
        <w:tc>
          <w:tcPr>
            <w:tcW w:w="9752" w:type="dxa"/>
            <w:gridSpan w:val="2"/>
            <w:tcBorders>
              <w:top w:val="nil"/>
              <w:left w:val="nil"/>
              <w:bottom w:val="nil"/>
              <w:right w:val="nil"/>
            </w:tcBorders>
          </w:tcPr>
          <w:p w14:paraId="3242FFA6" w14:textId="77777777" w:rsidR="003B3723" w:rsidRPr="00173E81" w:rsidRDefault="003B3723" w:rsidP="00045EAC"/>
        </w:tc>
      </w:tr>
      <w:tr w:rsidR="003B3723" w:rsidRPr="00173E81" w14:paraId="180999BB" w14:textId="77777777" w:rsidTr="00045EAC">
        <w:trPr>
          <w:trHeight w:val="240"/>
          <w:jc w:val="center"/>
        </w:trPr>
        <w:tc>
          <w:tcPr>
            <w:tcW w:w="4876" w:type="dxa"/>
            <w:tcBorders>
              <w:top w:val="nil"/>
              <w:left w:val="nil"/>
              <w:bottom w:val="nil"/>
              <w:right w:val="nil"/>
            </w:tcBorders>
          </w:tcPr>
          <w:p w14:paraId="3CD621E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DE0116E" w14:textId="77777777" w:rsidR="003B3723" w:rsidRPr="00173E81" w:rsidRDefault="003B3723" w:rsidP="00045EAC">
            <w:pPr>
              <w:pStyle w:val="AmColumnHeading"/>
            </w:pPr>
            <w:r w:rsidRPr="00173E81">
              <w:t>Alteração</w:t>
            </w:r>
          </w:p>
        </w:tc>
      </w:tr>
      <w:tr w:rsidR="003B3723" w:rsidRPr="00173E81" w14:paraId="0702398C" w14:textId="77777777" w:rsidTr="00045EAC">
        <w:trPr>
          <w:jc w:val="center"/>
        </w:trPr>
        <w:tc>
          <w:tcPr>
            <w:tcW w:w="4876" w:type="dxa"/>
            <w:tcBorders>
              <w:top w:val="nil"/>
              <w:left w:val="nil"/>
              <w:bottom w:val="nil"/>
              <w:right w:val="nil"/>
            </w:tcBorders>
          </w:tcPr>
          <w:p w14:paraId="435B5CA5" w14:textId="17DA701E" w:rsidR="003B3723" w:rsidRPr="00173E81" w:rsidRDefault="003B3723" w:rsidP="00045EAC">
            <w:pPr>
              <w:pStyle w:val="Normal6a"/>
            </w:pPr>
            <w:r w:rsidRPr="00173E81">
              <w:t>1.</w:t>
            </w:r>
            <w:r w:rsidRPr="00173E81">
              <w:tab/>
              <w:t>Congratula</w:t>
            </w:r>
            <w:r w:rsidR="0048537E" w:rsidRPr="00173E81">
              <w:noBreakHyphen/>
            </w:r>
            <w:r w:rsidRPr="00173E81">
              <w:t xml:space="preserve">se com o firme empenho da Albânia na integração na UE, </w:t>
            </w:r>
            <w:r w:rsidRPr="00173E81">
              <w:lastRenderedPageBreak/>
              <w:t>que reflete o consenso entre os partidos políticos e o apoio maioritário dos cidadãos, e louva o alinhamento coerente e total do país com a política externa e de segurança comum da UE e a sua promoção da ordem internacional assente em regras;</w:t>
            </w:r>
          </w:p>
        </w:tc>
        <w:tc>
          <w:tcPr>
            <w:tcW w:w="4876" w:type="dxa"/>
            <w:tcBorders>
              <w:top w:val="nil"/>
              <w:left w:val="nil"/>
              <w:bottom w:val="nil"/>
              <w:right w:val="nil"/>
            </w:tcBorders>
          </w:tcPr>
          <w:p w14:paraId="22FE0B3F" w14:textId="0EFDB746" w:rsidR="003B3723" w:rsidRPr="00173E81" w:rsidRDefault="003B3723" w:rsidP="00045EAC">
            <w:pPr>
              <w:pStyle w:val="Normal6a"/>
            </w:pPr>
            <w:r w:rsidRPr="00173E81">
              <w:lastRenderedPageBreak/>
              <w:t>1.</w:t>
            </w:r>
            <w:r w:rsidRPr="00173E81">
              <w:tab/>
              <w:t>Congratula</w:t>
            </w:r>
            <w:r w:rsidR="0048537E" w:rsidRPr="00173E81">
              <w:noBreakHyphen/>
            </w:r>
            <w:r w:rsidRPr="00173E81">
              <w:t xml:space="preserve">se com o firme empenho da Albânia na integração na UE, </w:t>
            </w:r>
            <w:r w:rsidRPr="00173E81">
              <w:lastRenderedPageBreak/>
              <w:t>que reflete o consenso entre os partidos políticos e o apoio maioritário dos cidadãos, e louva o alinhamento coerente e total do país com a política externa e de segurança comum da UE e a sua promoção da ordem internacional assente em regras</w:t>
            </w:r>
            <w:r w:rsidRPr="00173E81">
              <w:rPr>
                <w:b/>
                <w:i/>
              </w:rPr>
              <w:t>, nomeadamente a sua resposta categórica à guerra de agressão russa contra a Ucrânia, ao adotar as medidas restritivas da UE contra a Rússia e a Bielorrússia</w:t>
            </w:r>
            <w:r w:rsidRPr="00173E81">
              <w:t>;</w:t>
            </w:r>
          </w:p>
        </w:tc>
      </w:tr>
    </w:tbl>
    <w:p w14:paraId="7B66522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F6B6988" w14:textId="77777777" w:rsidR="003B3723" w:rsidRPr="00173E81" w:rsidRDefault="003B3723" w:rsidP="003B3723">
      <w:r w:rsidRPr="00173E81">
        <w:rPr>
          <w:rStyle w:val="HideTWBExt"/>
        </w:rPr>
        <w:t>&lt;/Amend&gt;</w:t>
      </w:r>
    </w:p>
    <w:p w14:paraId="6EB0378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41</w:t>
      </w:r>
      <w:r w:rsidRPr="00173E81">
        <w:rPr>
          <w:rStyle w:val="HideTWBExt"/>
        </w:rPr>
        <w:t>&lt;/NumAm&gt;</w:t>
      </w:r>
    </w:p>
    <w:p w14:paraId="794E5E39"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4E81B568" w14:textId="77777777" w:rsidR="003B3723" w:rsidRPr="00173E81" w:rsidRDefault="003B3723" w:rsidP="003B3723">
      <w:pPr>
        <w:pStyle w:val="NormalBold"/>
      </w:pPr>
      <w:r w:rsidRPr="00173E81">
        <w:rPr>
          <w:rStyle w:val="HideTWBExt"/>
          <w:b w:val="0"/>
        </w:rPr>
        <w:t>&lt;/RepeatBlock-By&gt;</w:t>
      </w:r>
    </w:p>
    <w:p w14:paraId="611924A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C9F2A21" w14:textId="77777777" w:rsidR="003B3723" w:rsidRPr="00173E81" w:rsidRDefault="003B3723" w:rsidP="003B3723">
      <w:pPr>
        <w:pStyle w:val="NormalBold"/>
      </w:pPr>
      <w:r w:rsidRPr="00173E81">
        <w:rPr>
          <w:rStyle w:val="HideTWBExt"/>
        </w:rPr>
        <w:t>&lt;Article&gt;</w:t>
      </w:r>
      <w:r w:rsidRPr="00173E81">
        <w:t>N.º 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1024643" w14:textId="77777777" w:rsidTr="00045EAC">
        <w:trPr>
          <w:trHeight w:hRule="exact" w:val="240"/>
          <w:jc w:val="center"/>
        </w:trPr>
        <w:tc>
          <w:tcPr>
            <w:tcW w:w="9752" w:type="dxa"/>
            <w:gridSpan w:val="2"/>
            <w:tcBorders>
              <w:top w:val="nil"/>
              <w:left w:val="nil"/>
              <w:bottom w:val="nil"/>
              <w:right w:val="nil"/>
            </w:tcBorders>
          </w:tcPr>
          <w:p w14:paraId="211FEE36" w14:textId="77777777" w:rsidR="003B3723" w:rsidRPr="00173E81" w:rsidRDefault="003B3723" w:rsidP="00045EAC"/>
        </w:tc>
      </w:tr>
      <w:tr w:rsidR="003B3723" w:rsidRPr="00173E81" w14:paraId="286CDF10" w14:textId="77777777" w:rsidTr="00045EAC">
        <w:trPr>
          <w:trHeight w:val="240"/>
          <w:jc w:val="center"/>
        </w:trPr>
        <w:tc>
          <w:tcPr>
            <w:tcW w:w="4876" w:type="dxa"/>
            <w:tcBorders>
              <w:top w:val="nil"/>
              <w:left w:val="nil"/>
              <w:bottom w:val="nil"/>
              <w:right w:val="nil"/>
            </w:tcBorders>
          </w:tcPr>
          <w:p w14:paraId="2F4E5E7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C8AEB2C" w14:textId="77777777" w:rsidR="003B3723" w:rsidRPr="00173E81" w:rsidRDefault="003B3723" w:rsidP="00045EAC">
            <w:pPr>
              <w:pStyle w:val="AmColumnHeading"/>
            </w:pPr>
            <w:r w:rsidRPr="00173E81">
              <w:t>Alteração</w:t>
            </w:r>
          </w:p>
        </w:tc>
      </w:tr>
      <w:tr w:rsidR="003B3723" w:rsidRPr="00173E81" w14:paraId="06451824" w14:textId="77777777" w:rsidTr="00045EAC">
        <w:trPr>
          <w:jc w:val="center"/>
        </w:trPr>
        <w:tc>
          <w:tcPr>
            <w:tcW w:w="4876" w:type="dxa"/>
            <w:tcBorders>
              <w:top w:val="nil"/>
              <w:left w:val="nil"/>
              <w:bottom w:val="nil"/>
              <w:right w:val="nil"/>
            </w:tcBorders>
          </w:tcPr>
          <w:p w14:paraId="73B627D3" w14:textId="000C0BFA" w:rsidR="003B3723" w:rsidRPr="00173E81" w:rsidRDefault="003B3723" w:rsidP="00045EAC">
            <w:pPr>
              <w:pStyle w:val="Normal6a"/>
            </w:pPr>
            <w:r w:rsidRPr="00173E81">
              <w:t>1.</w:t>
            </w:r>
            <w:r w:rsidRPr="00173E81">
              <w:tab/>
            </w:r>
            <w:r w:rsidRPr="00173E81">
              <w:rPr>
                <w:b/>
                <w:i/>
              </w:rPr>
              <w:t>Congratula</w:t>
            </w:r>
            <w:r w:rsidR="0048537E" w:rsidRPr="00173E81">
              <w:rPr>
                <w:b/>
                <w:i/>
              </w:rPr>
              <w:noBreakHyphen/>
            </w:r>
            <w:r w:rsidRPr="00173E81">
              <w:rPr>
                <w:b/>
                <w:i/>
              </w:rPr>
              <w:t>se com o firme empenho da Albânia na integração na UE, que reflete o consenso entre os partidos políticos e o apoio maioritário dos cidadãos, e louva o alinhamento coerente e total do país com a</w:t>
            </w:r>
            <w:r w:rsidRPr="00173E81">
              <w:t xml:space="preserve"> política </w:t>
            </w:r>
            <w:r w:rsidRPr="00173E81">
              <w:rPr>
                <w:b/>
                <w:i/>
              </w:rPr>
              <w:t>externa e de</w:t>
            </w:r>
            <w:r w:rsidRPr="00173E81">
              <w:t xml:space="preserve"> segurança </w:t>
            </w:r>
            <w:r w:rsidRPr="00173E81">
              <w:rPr>
                <w:b/>
                <w:i/>
              </w:rPr>
              <w:t>comum da UE e a sua promoção da ordem internacional assente em regras;</w:t>
            </w:r>
          </w:p>
        </w:tc>
        <w:tc>
          <w:tcPr>
            <w:tcW w:w="4876" w:type="dxa"/>
            <w:tcBorders>
              <w:top w:val="nil"/>
              <w:left w:val="nil"/>
              <w:bottom w:val="nil"/>
              <w:right w:val="nil"/>
            </w:tcBorders>
          </w:tcPr>
          <w:p w14:paraId="2E22C0A4" w14:textId="11C2130B" w:rsidR="003B3723" w:rsidRPr="00173E81" w:rsidRDefault="003B3723" w:rsidP="00045EAC">
            <w:pPr>
              <w:pStyle w:val="Normal6a"/>
            </w:pPr>
            <w:r w:rsidRPr="00173E81">
              <w:t>1.</w:t>
            </w:r>
            <w:r w:rsidRPr="00173E81">
              <w:tab/>
            </w:r>
            <w:r w:rsidRPr="00173E81">
              <w:rPr>
                <w:b/>
                <w:i/>
              </w:rPr>
              <w:t>Opõe</w:t>
            </w:r>
            <w:r w:rsidR="0048537E" w:rsidRPr="00173E81">
              <w:rPr>
                <w:b/>
                <w:i/>
              </w:rPr>
              <w:noBreakHyphen/>
            </w:r>
            <w:r w:rsidRPr="00173E81">
              <w:rPr>
                <w:b/>
                <w:i/>
              </w:rPr>
              <w:t>se firmemente a um novo alargamento da UE, uma vez que os países candidatos ainda estão longe de cumprir os critérios de estabilidade política, económica e social definidos nos critérios de Copenhaga, em especial no caso da Albânia, cuja atual instabilidade</w:t>
            </w:r>
            <w:r w:rsidRPr="00173E81">
              <w:t xml:space="preserve"> política</w:t>
            </w:r>
            <w:r w:rsidRPr="00173E81">
              <w:rPr>
                <w:b/>
                <w:i/>
              </w:rPr>
              <w:t>, corrupção generalizada e crime organizado persistente representam riscos significativos que podem comprometer a</w:t>
            </w:r>
            <w:r w:rsidRPr="00173E81">
              <w:t xml:space="preserve"> segurança </w:t>
            </w:r>
            <w:r w:rsidRPr="00173E81">
              <w:rPr>
                <w:b/>
                <w:i/>
              </w:rPr>
              <w:t>dos cidadãos europeus;</w:t>
            </w:r>
          </w:p>
        </w:tc>
      </w:tr>
    </w:tbl>
    <w:p w14:paraId="23BBD84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864BBEF" w14:textId="77777777" w:rsidR="003B3723" w:rsidRPr="00173E81" w:rsidRDefault="003B3723" w:rsidP="003B3723">
      <w:r w:rsidRPr="00173E81">
        <w:rPr>
          <w:rStyle w:val="HideTWBExt"/>
        </w:rPr>
        <w:t>&lt;/Amend&gt;</w:t>
      </w:r>
    </w:p>
    <w:p w14:paraId="4BA3CFB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42</w:t>
      </w:r>
      <w:r w:rsidRPr="00173E81">
        <w:rPr>
          <w:rStyle w:val="HideTWBExt"/>
        </w:rPr>
        <w:t>&lt;/NumAm&gt;</w:t>
      </w:r>
    </w:p>
    <w:p w14:paraId="6665256E"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5159C766" w14:textId="77777777" w:rsidR="003B3723" w:rsidRPr="00173E81" w:rsidRDefault="003B3723" w:rsidP="003B3723">
      <w:pPr>
        <w:pStyle w:val="NormalBold"/>
      </w:pPr>
      <w:r w:rsidRPr="00173E81">
        <w:rPr>
          <w:rStyle w:val="HideTWBExt"/>
          <w:b w:val="0"/>
        </w:rPr>
        <w:t>&lt;/RepeatBlock-By&gt;</w:t>
      </w:r>
    </w:p>
    <w:p w14:paraId="7C43771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33D4BF5" w14:textId="77777777" w:rsidR="003B3723" w:rsidRPr="00173E81" w:rsidRDefault="003B3723" w:rsidP="003B3723">
      <w:pPr>
        <w:pStyle w:val="NormalBold"/>
      </w:pPr>
      <w:r w:rsidRPr="00173E81">
        <w:rPr>
          <w:rStyle w:val="HideTWBExt"/>
        </w:rPr>
        <w:t>&lt;Article&gt;</w:t>
      </w:r>
      <w:r w:rsidRPr="00173E81">
        <w:t>N.º 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6C5B1E2" w14:textId="77777777" w:rsidTr="00045EAC">
        <w:trPr>
          <w:trHeight w:hRule="exact" w:val="240"/>
          <w:jc w:val="center"/>
        </w:trPr>
        <w:tc>
          <w:tcPr>
            <w:tcW w:w="9752" w:type="dxa"/>
            <w:gridSpan w:val="2"/>
            <w:tcBorders>
              <w:top w:val="nil"/>
              <w:left w:val="nil"/>
              <w:bottom w:val="nil"/>
              <w:right w:val="nil"/>
            </w:tcBorders>
          </w:tcPr>
          <w:p w14:paraId="2197C74E" w14:textId="77777777" w:rsidR="003B3723" w:rsidRPr="00173E81" w:rsidRDefault="003B3723" w:rsidP="00045EAC"/>
        </w:tc>
      </w:tr>
      <w:tr w:rsidR="003B3723" w:rsidRPr="00173E81" w14:paraId="5544FE20" w14:textId="77777777" w:rsidTr="00045EAC">
        <w:trPr>
          <w:trHeight w:val="240"/>
          <w:jc w:val="center"/>
        </w:trPr>
        <w:tc>
          <w:tcPr>
            <w:tcW w:w="4876" w:type="dxa"/>
            <w:tcBorders>
              <w:top w:val="nil"/>
              <w:left w:val="nil"/>
              <w:bottom w:val="nil"/>
              <w:right w:val="nil"/>
            </w:tcBorders>
          </w:tcPr>
          <w:p w14:paraId="79460DE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F9153B5" w14:textId="77777777" w:rsidR="003B3723" w:rsidRPr="00173E81" w:rsidRDefault="003B3723" w:rsidP="00045EAC">
            <w:pPr>
              <w:pStyle w:val="AmColumnHeading"/>
            </w:pPr>
            <w:r w:rsidRPr="00173E81">
              <w:t>Alteração</w:t>
            </w:r>
          </w:p>
        </w:tc>
      </w:tr>
      <w:tr w:rsidR="003B3723" w:rsidRPr="00173E81" w14:paraId="1225814D" w14:textId="77777777" w:rsidTr="00045EAC">
        <w:trPr>
          <w:jc w:val="center"/>
        </w:trPr>
        <w:tc>
          <w:tcPr>
            <w:tcW w:w="4876" w:type="dxa"/>
            <w:tcBorders>
              <w:top w:val="nil"/>
              <w:left w:val="nil"/>
              <w:bottom w:val="nil"/>
              <w:right w:val="nil"/>
            </w:tcBorders>
          </w:tcPr>
          <w:p w14:paraId="52D5F461" w14:textId="78D61DE6" w:rsidR="003B3723" w:rsidRPr="00173E81" w:rsidRDefault="003B3723" w:rsidP="00045EAC">
            <w:pPr>
              <w:pStyle w:val="Normal6a"/>
            </w:pPr>
            <w:r w:rsidRPr="00173E81">
              <w:t>1.</w:t>
            </w:r>
            <w:r w:rsidRPr="00173E81">
              <w:tab/>
              <w:t>Congratula</w:t>
            </w:r>
            <w:r w:rsidR="0048537E" w:rsidRPr="00173E81">
              <w:noBreakHyphen/>
            </w:r>
            <w:r w:rsidRPr="00173E81">
              <w:t xml:space="preserve">se com o firme empenho da Albânia na integração na UE, </w:t>
            </w:r>
            <w:r w:rsidRPr="00173E81">
              <w:lastRenderedPageBreak/>
              <w:t>que reflete o consenso entre os partidos políticos e o apoio maioritário dos cidadãos, e louva o alinhamento coerente e total do país com a política externa e de segurança comum da UE e a sua promoção da ordem internacional assente em regras;</w:t>
            </w:r>
          </w:p>
        </w:tc>
        <w:tc>
          <w:tcPr>
            <w:tcW w:w="4876" w:type="dxa"/>
            <w:tcBorders>
              <w:top w:val="nil"/>
              <w:left w:val="nil"/>
              <w:bottom w:val="nil"/>
              <w:right w:val="nil"/>
            </w:tcBorders>
          </w:tcPr>
          <w:p w14:paraId="750D1682" w14:textId="1D41A81B" w:rsidR="003B3723" w:rsidRPr="00173E81" w:rsidRDefault="003B3723" w:rsidP="00045EAC">
            <w:pPr>
              <w:pStyle w:val="Normal6a"/>
            </w:pPr>
            <w:r w:rsidRPr="00173E81">
              <w:lastRenderedPageBreak/>
              <w:t>1.</w:t>
            </w:r>
            <w:r w:rsidRPr="00173E81">
              <w:tab/>
              <w:t>Congratula</w:t>
            </w:r>
            <w:r w:rsidR="0048537E" w:rsidRPr="00173E81">
              <w:noBreakHyphen/>
            </w:r>
            <w:r w:rsidRPr="00173E81">
              <w:t xml:space="preserve">se com o firme empenho da Albânia na integração na UE, </w:t>
            </w:r>
            <w:r w:rsidRPr="00173E81">
              <w:lastRenderedPageBreak/>
              <w:t>que reflete o consenso entre os partidos políticos e o apoio maioritário dos cidadãos, e louva o alinhamento coerente e total do país com a política externa e de segurança comum da UE e a sua promoção da ordem internacional assente em regras</w:t>
            </w:r>
            <w:r w:rsidRPr="00173E81">
              <w:rPr>
                <w:b/>
                <w:i/>
              </w:rPr>
              <w:t>, nomeadamente através do papel ativo do país na região e nas iniciativas a nível regional</w:t>
            </w:r>
            <w:r w:rsidRPr="00173E81">
              <w:t>;</w:t>
            </w:r>
          </w:p>
        </w:tc>
      </w:tr>
    </w:tbl>
    <w:p w14:paraId="43DE150E"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39DA88C3" w14:textId="77777777" w:rsidR="003B3723" w:rsidRPr="00173E81" w:rsidRDefault="003B3723" w:rsidP="003B3723">
      <w:r w:rsidRPr="00173E81">
        <w:rPr>
          <w:rStyle w:val="HideTWBExt"/>
        </w:rPr>
        <w:t>&lt;/Amend&gt;</w:t>
      </w:r>
    </w:p>
    <w:p w14:paraId="1E7113F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43</w:t>
      </w:r>
      <w:r w:rsidRPr="00173E81">
        <w:rPr>
          <w:rStyle w:val="HideTWBExt"/>
        </w:rPr>
        <w:t>&lt;/NumAm&gt;</w:t>
      </w:r>
    </w:p>
    <w:p w14:paraId="7317BE7F"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70F4112F" w14:textId="77777777" w:rsidR="003B3723" w:rsidRPr="00173E81" w:rsidRDefault="003B3723" w:rsidP="003B3723">
      <w:pPr>
        <w:pStyle w:val="NormalBold"/>
      </w:pPr>
      <w:r w:rsidRPr="00173E81">
        <w:rPr>
          <w:rStyle w:val="HideTWBExt"/>
          <w:b w:val="0"/>
        </w:rPr>
        <w:t>&lt;/RepeatBlock-By&gt;</w:t>
      </w:r>
    </w:p>
    <w:p w14:paraId="5E442C7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869A1F8" w14:textId="77777777" w:rsidR="003B3723" w:rsidRPr="00173E81" w:rsidRDefault="003B3723" w:rsidP="003B3723">
      <w:pPr>
        <w:pStyle w:val="NormalBold"/>
      </w:pPr>
      <w:r w:rsidRPr="00173E81">
        <w:rPr>
          <w:rStyle w:val="HideTWBExt"/>
        </w:rPr>
        <w:t>&lt;Article&gt;</w:t>
      </w:r>
      <w:r w:rsidRPr="00173E81">
        <w:t>N.º 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52BB6D8" w14:textId="77777777" w:rsidTr="00045EAC">
        <w:trPr>
          <w:trHeight w:hRule="exact" w:val="240"/>
          <w:jc w:val="center"/>
        </w:trPr>
        <w:tc>
          <w:tcPr>
            <w:tcW w:w="9752" w:type="dxa"/>
            <w:gridSpan w:val="2"/>
            <w:tcBorders>
              <w:top w:val="nil"/>
              <w:left w:val="nil"/>
              <w:bottom w:val="nil"/>
              <w:right w:val="nil"/>
            </w:tcBorders>
          </w:tcPr>
          <w:p w14:paraId="0777ACC5" w14:textId="77777777" w:rsidR="003B3723" w:rsidRPr="00173E81" w:rsidRDefault="003B3723" w:rsidP="00045EAC"/>
        </w:tc>
      </w:tr>
      <w:tr w:rsidR="003B3723" w:rsidRPr="00173E81" w14:paraId="70B0E1AE" w14:textId="77777777" w:rsidTr="00045EAC">
        <w:trPr>
          <w:trHeight w:val="240"/>
          <w:jc w:val="center"/>
        </w:trPr>
        <w:tc>
          <w:tcPr>
            <w:tcW w:w="4876" w:type="dxa"/>
            <w:tcBorders>
              <w:top w:val="nil"/>
              <w:left w:val="nil"/>
              <w:bottom w:val="nil"/>
              <w:right w:val="nil"/>
            </w:tcBorders>
          </w:tcPr>
          <w:p w14:paraId="4912359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A9DBEE3" w14:textId="77777777" w:rsidR="003B3723" w:rsidRPr="00173E81" w:rsidRDefault="003B3723" w:rsidP="00045EAC">
            <w:pPr>
              <w:pStyle w:val="AmColumnHeading"/>
            </w:pPr>
            <w:r w:rsidRPr="00173E81">
              <w:t>Alteração</w:t>
            </w:r>
          </w:p>
        </w:tc>
      </w:tr>
      <w:tr w:rsidR="003B3723" w:rsidRPr="00173E81" w14:paraId="1CDC89E6" w14:textId="77777777" w:rsidTr="00045EAC">
        <w:trPr>
          <w:jc w:val="center"/>
        </w:trPr>
        <w:tc>
          <w:tcPr>
            <w:tcW w:w="4876" w:type="dxa"/>
            <w:tcBorders>
              <w:top w:val="nil"/>
              <w:left w:val="nil"/>
              <w:bottom w:val="nil"/>
              <w:right w:val="nil"/>
            </w:tcBorders>
          </w:tcPr>
          <w:p w14:paraId="4CCEBA89" w14:textId="385DD333" w:rsidR="003B3723" w:rsidRPr="00173E81" w:rsidRDefault="003B3723" w:rsidP="00045EAC">
            <w:pPr>
              <w:pStyle w:val="Normal6a"/>
            </w:pPr>
            <w:r w:rsidRPr="00173E81">
              <w:t>1.</w:t>
            </w:r>
            <w:r w:rsidRPr="00173E81">
              <w:tab/>
              <w:t>Congratula</w:t>
            </w:r>
            <w:r w:rsidR="0048537E" w:rsidRPr="00173E81">
              <w:noBreakHyphen/>
            </w:r>
            <w:r w:rsidRPr="00173E81">
              <w:t>se com o firme empenho da Albânia na integração na UE, que reflete o consenso entre os partidos políticos e o apoio maioritário dos cidadãos, e louva o alinhamento coerente e total do país com a política externa e de segurança comum da UE e a sua promoção da ordem internacional assente em regras;</w:t>
            </w:r>
          </w:p>
        </w:tc>
        <w:tc>
          <w:tcPr>
            <w:tcW w:w="4876" w:type="dxa"/>
            <w:tcBorders>
              <w:top w:val="nil"/>
              <w:left w:val="nil"/>
              <w:bottom w:val="nil"/>
              <w:right w:val="nil"/>
            </w:tcBorders>
          </w:tcPr>
          <w:p w14:paraId="31D6EA05" w14:textId="6C3D00A6" w:rsidR="003B3723" w:rsidRPr="00173E81" w:rsidRDefault="003B3723" w:rsidP="00045EAC">
            <w:pPr>
              <w:pStyle w:val="Normal6a"/>
            </w:pPr>
            <w:r w:rsidRPr="00173E81">
              <w:t>1.</w:t>
            </w:r>
            <w:r w:rsidRPr="00173E81">
              <w:tab/>
              <w:t>Congratula</w:t>
            </w:r>
            <w:r w:rsidR="0048537E" w:rsidRPr="00173E81">
              <w:noBreakHyphen/>
            </w:r>
            <w:r w:rsidRPr="00173E81">
              <w:t>se com o firme empenho da Albânia na integração na UE, que reflete o consenso entre os partidos políticos</w:t>
            </w:r>
            <w:r w:rsidRPr="00173E81">
              <w:rPr>
                <w:b/>
                <w:i/>
              </w:rPr>
              <w:t>, tanto no poder como da oposição,</w:t>
            </w:r>
            <w:r w:rsidRPr="00173E81">
              <w:t xml:space="preserve"> e o apoio maioritário dos cidadãos, e louva o alinhamento coerente e total do país com a política externa e de segurança comum da UE e a sua promoção da ordem internacional assente em regras;</w:t>
            </w:r>
          </w:p>
        </w:tc>
      </w:tr>
    </w:tbl>
    <w:p w14:paraId="53A30C5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11DC3B2" w14:textId="77777777" w:rsidR="003B3723" w:rsidRPr="00173E81" w:rsidRDefault="003B3723" w:rsidP="003B3723">
      <w:r w:rsidRPr="00173E81">
        <w:rPr>
          <w:rStyle w:val="HideTWBExt"/>
        </w:rPr>
        <w:t>&lt;/Amend&gt;</w:t>
      </w:r>
    </w:p>
    <w:p w14:paraId="0C8780D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44</w:t>
      </w:r>
      <w:r w:rsidRPr="00173E81">
        <w:rPr>
          <w:rStyle w:val="HideTWBExt"/>
        </w:rPr>
        <w:t>&lt;/NumAm&gt;</w:t>
      </w:r>
    </w:p>
    <w:p w14:paraId="45671BD0" w14:textId="77777777" w:rsidR="003B3723" w:rsidRPr="00173E81" w:rsidRDefault="003B3723" w:rsidP="003B3723">
      <w:pPr>
        <w:pStyle w:val="NormalBold"/>
      </w:pPr>
      <w:r w:rsidRPr="00173E81">
        <w:rPr>
          <w:rStyle w:val="HideTWBExt"/>
          <w:b w:val="0"/>
        </w:rPr>
        <w:t>&lt;RepeatBlock-By&gt;&lt;Members&gt;</w:t>
      </w:r>
      <w:r w:rsidRPr="00173E81">
        <w:t>Andrey Kovatchev, Michael Gahler, Ondřej Kolář, Matej Tonin, Reinhold Lopatka</w:t>
      </w:r>
      <w:r w:rsidRPr="00173E81">
        <w:rPr>
          <w:rStyle w:val="HideTWBExt"/>
          <w:b w:val="0"/>
        </w:rPr>
        <w:t>&lt;/Members&gt;</w:t>
      </w:r>
    </w:p>
    <w:p w14:paraId="1FA2D4A1" w14:textId="77777777" w:rsidR="003B3723" w:rsidRPr="00173E81" w:rsidRDefault="003B3723" w:rsidP="003B3723">
      <w:pPr>
        <w:pStyle w:val="NormalBold"/>
      </w:pPr>
      <w:r w:rsidRPr="00173E81">
        <w:rPr>
          <w:rStyle w:val="HideTWBExt"/>
          <w:b w:val="0"/>
        </w:rPr>
        <w:t>&lt;/RepeatBlock-By&gt;</w:t>
      </w:r>
    </w:p>
    <w:p w14:paraId="44C3E4B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A299A6B" w14:textId="77777777" w:rsidR="003B3723" w:rsidRPr="00173E81" w:rsidRDefault="003B3723" w:rsidP="003B3723">
      <w:pPr>
        <w:pStyle w:val="NormalBold"/>
      </w:pPr>
      <w:r w:rsidRPr="00173E81">
        <w:rPr>
          <w:rStyle w:val="HideTWBExt"/>
        </w:rPr>
        <w:t>&lt;Article&gt;</w:t>
      </w:r>
      <w:r w:rsidRPr="00173E81">
        <w:t>N.º 2</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3FBADE4" w14:textId="77777777" w:rsidTr="00045EAC">
        <w:trPr>
          <w:trHeight w:hRule="exact" w:val="240"/>
          <w:jc w:val="center"/>
        </w:trPr>
        <w:tc>
          <w:tcPr>
            <w:tcW w:w="9752" w:type="dxa"/>
            <w:gridSpan w:val="2"/>
            <w:tcBorders>
              <w:top w:val="nil"/>
              <w:left w:val="nil"/>
              <w:bottom w:val="nil"/>
              <w:right w:val="nil"/>
            </w:tcBorders>
          </w:tcPr>
          <w:p w14:paraId="1915CA39" w14:textId="77777777" w:rsidR="003B3723" w:rsidRPr="00173E81" w:rsidRDefault="003B3723" w:rsidP="00045EAC"/>
        </w:tc>
      </w:tr>
      <w:tr w:rsidR="003B3723" w:rsidRPr="00173E81" w14:paraId="4589497F" w14:textId="77777777" w:rsidTr="00045EAC">
        <w:trPr>
          <w:trHeight w:val="240"/>
          <w:jc w:val="center"/>
        </w:trPr>
        <w:tc>
          <w:tcPr>
            <w:tcW w:w="4876" w:type="dxa"/>
            <w:tcBorders>
              <w:top w:val="nil"/>
              <w:left w:val="nil"/>
              <w:bottom w:val="nil"/>
              <w:right w:val="nil"/>
            </w:tcBorders>
          </w:tcPr>
          <w:p w14:paraId="194B051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E0EB6D7" w14:textId="77777777" w:rsidR="003B3723" w:rsidRPr="00173E81" w:rsidRDefault="003B3723" w:rsidP="00045EAC">
            <w:pPr>
              <w:pStyle w:val="AmColumnHeading"/>
            </w:pPr>
            <w:r w:rsidRPr="00173E81">
              <w:t>Alteração</w:t>
            </w:r>
          </w:p>
        </w:tc>
      </w:tr>
      <w:tr w:rsidR="003B3723" w:rsidRPr="00173E81" w14:paraId="206D1079" w14:textId="77777777" w:rsidTr="00045EAC">
        <w:trPr>
          <w:jc w:val="center"/>
        </w:trPr>
        <w:tc>
          <w:tcPr>
            <w:tcW w:w="4876" w:type="dxa"/>
            <w:tcBorders>
              <w:top w:val="nil"/>
              <w:left w:val="nil"/>
              <w:bottom w:val="nil"/>
              <w:right w:val="nil"/>
            </w:tcBorders>
          </w:tcPr>
          <w:p w14:paraId="3ED55C7C" w14:textId="77777777" w:rsidR="003B3723" w:rsidRPr="00173E81" w:rsidRDefault="003B3723" w:rsidP="00045EAC">
            <w:pPr>
              <w:pStyle w:val="Normal6a"/>
            </w:pPr>
            <w:r w:rsidRPr="00173E81">
              <w:t>2.</w:t>
            </w:r>
            <w:r w:rsidRPr="00173E81">
              <w:tab/>
              <w:t xml:space="preserve">Saúda a ambição da Albânia de encerrar as negociações de adesão até ao fim de 2027 e os progressos realizados </w:t>
            </w:r>
            <w:r w:rsidRPr="00173E81">
              <w:lastRenderedPageBreak/>
              <w:t>celeremente nos últimos anos, notadamente a abertura de dois grupos de capítulos de negociação em 2024;</w:t>
            </w:r>
          </w:p>
        </w:tc>
        <w:tc>
          <w:tcPr>
            <w:tcW w:w="4876" w:type="dxa"/>
            <w:tcBorders>
              <w:top w:val="nil"/>
              <w:left w:val="nil"/>
              <w:bottom w:val="nil"/>
              <w:right w:val="nil"/>
            </w:tcBorders>
          </w:tcPr>
          <w:p w14:paraId="1A49E89A" w14:textId="77777777" w:rsidR="003B3723" w:rsidRPr="00173E81" w:rsidRDefault="003B3723" w:rsidP="00045EAC">
            <w:pPr>
              <w:pStyle w:val="Normal6a"/>
            </w:pPr>
            <w:r w:rsidRPr="00173E81">
              <w:lastRenderedPageBreak/>
              <w:t>2.</w:t>
            </w:r>
            <w:r w:rsidRPr="00173E81">
              <w:tab/>
              <w:t xml:space="preserve">Saúda a ambição da Albânia de encerrar as negociações de adesão até ao fim de 2027 e os progressos realizados </w:t>
            </w:r>
            <w:r w:rsidRPr="00173E81">
              <w:lastRenderedPageBreak/>
              <w:t xml:space="preserve">celeremente nos últimos anos, notadamente a abertura de dois grupos de capítulos de negociação em 2024; </w:t>
            </w:r>
            <w:r w:rsidRPr="00173E81">
              <w:rPr>
                <w:b/>
                <w:i/>
              </w:rPr>
              <w:t>recorda que os países candidatos sofrem profundas transformações para cumprir os critérios de adesão à UE durante as negociações de adesão, que duram o tempo que for preciso para executar as reformas necessárias; realça a necessidade de reforçar a transparência, a responsabilização e a inclusividade do processo de adesão, nomeadamente a sua dimensão parlamentar; adverte contra quaisquer ações que possam comprometer o sistema de equilíbrio de poderes;</w:t>
            </w:r>
          </w:p>
        </w:tc>
      </w:tr>
    </w:tbl>
    <w:p w14:paraId="131DB219"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5462F23" w14:textId="77777777" w:rsidR="003B3723" w:rsidRPr="00173E81" w:rsidRDefault="003B3723" w:rsidP="003B3723">
      <w:r w:rsidRPr="00173E81">
        <w:rPr>
          <w:rStyle w:val="HideTWBExt"/>
        </w:rPr>
        <w:t>&lt;/Amend&gt;</w:t>
      </w:r>
    </w:p>
    <w:p w14:paraId="1A1FE23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45</w:t>
      </w:r>
      <w:r w:rsidRPr="00173E81">
        <w:rPr>
          <w:rStyle w:val="HideTWBExt"/>
        </w:rPr>
        <w:t>&lt;/NumAm&gt;</w:t>
      </w:r>
    </w:p>
    <w:p w14:paraId="5436F7B4"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5BC9A169" w14:textId="77777777" w:rsidR="003B3723" w:rsidRPr="00173E81" w:rsidRDefault="003B3723" w:rsidP="003B3723">
      <w:pPr>
        <w:pStyle w:val="NormalBold"/>
      </w:pPr>
      <w:r w:rsidRPr="00173E81">
        <w:rPr>
          <w:rStyle w:val="HideTWBExt"/>
          <w:b w:val="0"/>
        </w:rPr>
        <w:t>&lt;/RepeatBlock-By&gt;</w:t>
      </w:r>
    </w:p>
    <w:p w14:paraId="61421DF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085AC35" w14:textId="77777777" w:rsidR="003B3723" w:rsidRPr="00173E81" w:rsidRDefault="003B3723" w:rsidP="003B3723">
      <w:pPr>
        <w:pStyle w:val="NormalBold"/>
      </w:pPr>
      <w:r w:rsidRPr="00173E81">
        <w:rPr>
          <w:rStyle w:val="HideTWBExt"/>
        </w:rPr>
        <w:t>&lt;Article&gt;</w:t>
      </w:r>
      <w:r w:rsidRPr="00173E81">
        <w:t>N.º 2</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5D28854" w14:textId="77777777" w:rsidTr="00045EAC">
        <w:trPr>
          <w:trHeight w:hRule="exact" w:val="240"/>
          <w:jc w:val="center"/>
        </w:trPr>
        <w:tc>
          <w:tcPr>
            <w:tcW w:w="9752" w:type="dxa"/>
            <w:gridSpan w:val="2"/>
            <w:tcBorders>
              <w:top w:val="nil"/>
              <w:left w:val="nil"/>
              <w:bottom w:val="nil"/>
              <w:right w:val="nil"/>
            </w:tcBorders>
          </w:tcPr>
          <w:p w14:paraId="632C4EA9" w14:textId="77777777" w:rsidR="003B3723" w:rsidRPr="00173E81" w:rsidRDefault="003B3723" w:rsidP="00045EAC"/>
        </w:tc>
      </w:tr>
      <w:tr w:rsidR="003B3723" w:rsidRPr="00173E81" w14:paraId="3489F990" w14:textId="77777777" w:rsidTr="00045EAC">
        <w:trPr>
          <w:trHeight w:val="240"/>
          <w:jc w:val="center"/>
        </w:trPr>
        <w:tc>
          <w:tcPr>
            <w:tcW w:w="4876" w:type="dxa"/>
            <w:tcBorders>
              <w:top w:val="nil"/>
              <w:left w:val="nil"/>
              <w:bottom w:val="nil"/>
              <w:right w:val="nil"/>
            </w:tcBorders>
          </w:tcPr>
          <w:p w14:paraId="68C4DDA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379038C" w14:textId="77777777" w:rsidR="003B3723" w:rsidRPr="00173E81" w:rsidRDefault="003B3723" w:rsidP="00045EAC">
            <w:pPr>
              <w:pStyle w:val="AmColumnHeading"/>
            </w:pPr>
            <w:r w:rsidRPr="00173E81">
              <w:t>Alteração</w:t>
            </w:r>
          </w:p>
        </w:tc>
      </w:tr>
      <w:tr w:rsidR="003B3723" w:rsidRPr="00173E81" w14:paraId="27B1A39C" w14:textId="77777777" w:rsidTr="00045EAC">
        <w:trPr>
          <w:jc w:val="center"/>
        </w:trPr>
        <w:tc>
          <w:tcPr>
            <w:tcW w:w="4876" w:type="dxa"/>
            <w:tcBorders>
              <w:top w:val="nil"/>
              <w:left w:val="nil"/>
              <w:bottom w:val="nil"/>
              <w:right w:val="nil"/>
            </w:tcBorders>
          </w:tcPr>
          <w:p w14:paraId="2C37CBC7" w14:textId="77777777" w:rsidR="003B3723" w:rsidRPr="00173E81" w:rsidRDefault="003B3723" w:rsidP="00045EAC">
            <w:pPr>
              <w:pStyle w:val="Normal6a"/>
            </w:pPr>
            <w:r w:rsidRPr="00173E81">
              <w:t>2.</w:t>
            </w:r>
            <w:r w:rsidRPr="00173E81">
              <w:tab/>
            </w:r>
            <w:r w:rsidRPr="00173E81">
              <w:rPr>
                <w:b/>
                <w:i/>
              </w:rPr>
              <w:t>Saúda a</w:t>
            </w:r>
            <w:r w:rsidRPr="00173E81">
              <w:t xml:space="preserve"> ambição da Albânia de encerrar as negociações de adesão até ao fim de 2027 e os progressos realizados celeremente nos últimos anos, notadamente a abertura de dois grupos de capítulos de negociação em 2024;</w:t>
            </w:r>
          </w:p>
        </w:tc>
        <w:tc>
          <w:tcPr>
            <w:tcW w:w="4876" w:type="dxa"/>
            <w:tcBorders>
              <w:top w:val="nil"/>
              <w:left w:val="nil"/>
              <w:bottom w:val="nil"/>
              <w:right w:val="nil"/>
            </w:tcBorders>
          </w:tcPr>
          <w:p w14:paraId="73914930" w14:textId="77777777" w:rsidR="003B3723" w:rsidRPr="00173E81" w:rsidRDefault="003B3723" w:rsidP="00045EAC">
            <w:pPr>
              <w:pStyle w:val="Normal6a"/>
            </w:pPr>
            <w:r w:rsidRPr="00173E81">
              <w:t>2.</w:t>
            </w:r>
            <w:r w:rsidRPr="00173E81">
              <w:tab/>
            </w:r>
            <w:r w:rsidRPr="00173E81">
              <w:rPr>
                <w:b/>
                <w:i/>
              </w:rPr>
              <w:t>Toma nota da</w:t>
            </w:r>
            <w:r w:rsidRPr="00173E81">
              <w:t xml:space="preserve"> ambição da Albânia de encerrar as negociações de adesão até ao fim de 2027 e </w:t>
            </w:r>
            <w:r w:rsidRPr="00173E81">
              <w:rPr>
                <w:b/>
                <w:bCs/>
                <w:i/>
                <w:iCs/>
              </w:rPr>
              <w:t>dos</w:t>
            </w:r>
            <w:r w:rsidRPr="00173E81">
              <w:t xml:space="preserve"> progressos realizados celeremente nos últimos anos, notadamente a abertura de dois grupos de capítulos de negociação em 2024;</w:t>
            </w:r>
          </w:p>
        </w:tc>
      </w:tr>
    </w:tbl>
    <w:p w14:paraId="64DE642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2B5D748" w14:textId="77777777" w:rsidR="003B3723" w:rsidRPr="00173E81" w:rsidRDefault="003B3723" w:rsidP="003B3723">
      <w:r w:rsidRPr="00173E81">
        <w:rPr>
          <w:rStyle w:val="HideTWBExt"/>
        </w:rPr>
        <w:t>&lt;/Amend&gt;</w:t>
      </w:r>
    </w:p>
    <w:p w14:paraId="1E492F7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46</w:t>
      </w:r>
      <w:r w:rsidRPr="00173E81">
        <w:rPr>
          <w:rStyle w:val="HideTWBExt"/>
        </w:rPr>
        <w:t>&lt;/NumAm&gt;</w:t>
      </w:r>
    </w:p>
    <w:p w14:paraId="78AE05FF" w14:textId="77777777" w:rsidR="003B3723" w:rsidRPr="00173E81" w:rsidRDefault="003B3723" w:rsidP="003B3723">
      <w:pPr>
        <w:pStyle w:val="NormalBold"/>
      </w:pPr>
      <w:r w:rsidRPr="00173E81">
        <w:rPr>
          <w:rStyle w:val="HideTWBExt"/>
          <w:b w:val="0"/>
        </w:rPr>
        <w:t>&lt;RepeatBlock-By&gt;&lt;Members&gt;</w:t>
      </w:r>
      <w:r w:rsidRPr="00173E81">
        <w:t>Alexander Sell</w:t>
      </w:r>
      <w:r w:rsidRPr="00173E81">
        <w:rPr>
          <w:rStyle w:val="HideTWBExt"/>
          <w:b w:val="0"/>
        </w:rPr>
        <w:t>&lt;/Members&gt;</w:t>
      </w:r>
    </w:p>
    <w:p w14:paraId="472902D2" w14:textId="77777777" w:rsidR="003B3723" w:rsidRPr="00173E81" w:rsidRDefault="003B3723" w:rsidP="003B3723">
      <w:pPr>
        <w:pStyle w:val="NormalBold"/>
      </w:pPr>
      <w:r w:rsidRPr="00173E81">
        <w:rPr>
          <w:rStyle w:val="HideTWBExt"/>
          <w:b w:val="0"/>
        </w:rPr>
        <w:t>&lt;/RepeatBlock-By&gt;</w:t>
      </w:r>
    </w:p>
    <w:p w14:paraId="0B5DFD7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FD0B902" w14:textId="77777777" w:rsidR="003B3723" w:rsidRPr="00173E81" w:rsidRDefault="003B3723" w:rsidP="003B3723">
      <w:pPr>
        <w:pStyle w:val="NormalBold"/>
      </w:pPr>
      <w:r w:rsidRPr="00173E81">
        <w:rPr>
          <w:rStyle w:val="HideTWBExt"/>
        </w:rPr>
        <w:t>&lt;Article&gt;</w:t>
      </w:r>
      <w:r w:rsidRPr="00173E81">
        <w:t>N.º 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D42D882" w14:textId="77777777" w:rsidTr="00045EAC">
        <w:trPr>
          <w:trHeight w:hRule="exact" w:val="240"/>
          <w:jc w:val="center"/>
        </w:trPr>
        <w:tc>
          <w:tcPr>
            <w:tcW w:w="9752" w:type="dxa"/>
            <w:gridSpan w:val="2"/>
            <w:tcBorders>
              <w:top w:val="nil"/>
              <w:left w:val="nil"/>
              <w:bottom w:val="nil"/>
              <w:right w:val="nil"/>
            </w:tcBorders>
          </w:tcPr>
          <w:p w14:paraId="75565D36" w14:textId="77777777" w:rsidR="003B3723" w:rsidRPr="00173E81" w:rsidRDefault="003B3723" w:rsidP="00045EAC"/>
        </w:tc>
      </w:tr>
      <w:tr w:rsidR="003B3723" w:rsidRPr="00173E81" w14:paraId="0F1EE933" w14:textId="77777777" w:rsidTr="00045EAC">
        <w:trPr>
          <w:trHeight w:val="240"/>
          <w:jc w:val="center"/>
        </w:trPr>
        <w:tc>
          <w:tcPr>
            <w:tcW w:w="4876" w:type="dxa"/>
            <w:tcBorders>
              <w:top w:val="nil"/>
              <w:left w:val="nil"/>
              <w:bottom w:val="nil"/>
              <w:right w:val="nil"/>
            </w:tcBorders>
          </w:tcPr>
          <w:p w14:paraId="5878985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57831E5" w14:textId="77777777" w:rsidR="003B3723" w:rsidRPr="00173E81" w:rsidRDefault="003B3723" w:rsidP="00045EAC">
            <w:pPr>
              <w:pStyle w:val="AmColumnHeading"/>
            </w:pPr>
            <w:r w:rsidRPr="00173E81">
              <w:t>Alteração</w:t>
            </w:r>
          </w:p>
        </w:tc>
      </w:tr>
      <w:tr w:rsidR="003B3723" w:rsidRPr="00173E81" w14:paraId="15204B9D" w14:textId="77777777" w:rsidTr="00045EAC">
        <w:trPr>
          <w:jc w:val="center"/>
        </w:trPr>
        <w:tc>
          <w:tcPr>
            <w:tcW w:w="4876" w:type="dxa"/>
            <w:tcBorders>
              <w:top w:val="nil"/>
              <w:left w:val="nil"/>
              <w:bottom w:val="nil"/>
              <w:right w:val="nil"/>
            </w:tcBorders>
          </w:tcPr>
          <w:p w14:paraId="2FE4F630" w14:textId="77777777" w:rsidR="003B3723" w:rsidRPr="00173E81" w:rsidRDefault="003B3723" w:rsidP="00045EAC">
            <w:pPr>
              <w:pStyle w:val="Normal6a"/>
            </w:pPr>
            <w:r w:rsidRPr="00173E81">
              <w:t>3.</w:t>
            </w:r>
            <w:r w:rsidRPr="00173E81">
              <w:tab/>
              <w:t xml:space="preserve">Observa que o ritmo das negociações de adesão à UE depende dos </w:t>
            </w:r>
            <w:r w:rsidRPr="00173E81">
              <w:lastRenderedPageBreak/>
              <w:t>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reformas, a fim de reforçar o Estado de direito, combater a corrupção e o crime organizado e garantir a proteção dos direitos fundamentais, incluindo a liberdade de expressão;</w:t>
            </w:r>
          </w:p>
        </w:tc>
        <w:tc>
          <w:tcPr>
            <w:tcW w:w="4876" w:type="dxa"/>
            <w:tcBorders>
              <w:top w:val="nil"/>
              <w:left w:val="nil"/>
              <w:bottom w:val="nil"/>
              <w:right w:val="nil"/>
            </w:tcBorders>
          </w:tcPr>
          <w:p w14:paraId="7DC54CCD" w14:textId="77777777" w:rsidR="003B3723" w:rsidRPr="00173E81" w:rsidRDefault="003B3723" w:rsidP="00045EAC">
            <w:pPr>
              <w:pStyle w:val="Normal6a"/>
            </w:pPr>
            <w:r w:rsidRPr="00173E81">
              <w:lastRenderedPageBreak/>
              <w:t>3.</w:t>
            </w:r>
            <w:r w:rsidRPr="00173E81">
              <w:tab/>
              <w:t xml:space="preserve">Observa que o ritmo das negociações de adesão à UE depende dos </w:t>
            </w:r>
            <w:r w:rsidRPr="00173E81">
              <w:lastRenderedPageBreak/>
              <w:t xml:space="preserve">progressos realizados pelo país candidato no alinhamento pelo acervo da UE, do seu balanço da aplicação do acervo e do bom funcionamento de todas as instituições do país, e tem como fundamento o Estado de direito, a boa governação e os direitos fundamentais; </w:t>
            </w:r>
            <w:r w:rsidRPr="00173E81">
              <w:rPr>
                <w:b/>
                <w:i/>
              </w:rPr>
              <w:t>salienta que o candidato deve possuir uma economia de mercado viável e capacidade para fazer face às pressões concorrenciais no mercado interno da UE;</w:t>
            </w:r>
            <w:r w:rsidRPr="00173E81">
              <w:t xml:space="preserve"> insta a Albânia a acelerar as reformas, a fim de reforçar o Estado de direito, combater a corrupção e o crime organizado e garantir a proteção dos direitos fundamentais, incluindo a liberdade de expressão;</w:t>
            </w:r>
          </w:p>
        </w:tc>
      </w:tr>
    </w:tbl>
    <w:p w14:paraId="13017252"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98B74AD" w14:textId="77777777" w:rsidR="003B3723" w:rsidRPr="00173E81" w:rsidRDefault="003B3723" w:rsidP="003B3723">
      <w:r w:rsidRPr="00173E81">
        <w:rPr>
          <w:rStyle w:val="HideTWBExt"/>
        </w:rPr>
        <w:t>&lt;/Amend&gt;</w:t>
      </w:r>
    </w:p>
    <w:p w14:paraId="5EF37CC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47</w:t>
      </w:r>
      <w:r w:rsidRPr="00173E81">
        <w:rPr>
          <w:rStyle w:val="HideTWBExt"/>
        </w:rPr>
        <w:t>&lt;/NumAm&gt;</w:t>
      </w:r>
    </w:p>
    <w:p w14:paraId="3E073929"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3628A353" w14:textId="77777777" w:rsidR="003B3723" w:rsidRPr="00173E81" w:rsidRDefault="003B3723" w:rsidP="003B3723">
      <w:pPr>
        <w:pStyle w:val="NormalBold"/>
      </w:pPr>
      <w:r w:rsidRPr="00173E81">
        <w:rPr>
          <w:rStyle w:val="HideTWBExt"/>
          <w:b w:val="0"/>
        </w:rPr>
        <w:t>&lt;/RepeatBlock-By&gt;</w:t>
      </w:r>
    </w:p>
    <w:p w14:paraId="500E814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782E16D" w14:textId="77777777" w:rsidR="003B3723" w:rsidRPr="00173E81" w:rsidRDefault="003B3723" w:rsidP="003B3723">
      <w:pPr>
        <w:pStyle w:val="NormalBold"/>
      </w:pPr>
      <w:r w:rsidRPr="00173E81">
        <w:rPr>
          <w:rStyle w:val="HideTWBExt"/>
        </w:rPr>
        <w:t>&lt;Article&gt;</w:t>
      </w:r>
      <w:r w:rsidRPr="00173E81">
        <w:t>N.º 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1C77160" w14:textId="77777777" w:rsidTr="00045EAC">
        <w:trPr>
          <w:trHeight w:hRule="exact" w:val="240"/>
          <w:jc w:val="center"/>
        </w:trPr>
        <w:tc>
          <w:tcPr>
            <w:tcW w:w="9752" w:type="dxa"/>
            <w:gridSpan w:val="2"/>
            <w:tcBorders>
              <w:top w:val="nil"/>
              <w:left w:val="nil"/>
              <w:bottom w:val="nil"/>
              <w:right w:val="nil"/>
            </w:tcBorders>
          </w:tcPr>
          <w:p w14:paraId="530F01DE" w14:textId="77777777" w:rsidR="003B3723" w:rsidRPr="00173E81" w:rsidRDefault="003B3723" w:rsidP="00045EAC"/>
        </w:tc>
      </w:tr>
      <w:tr w:rsidR="003B3723" w:rsidRPr="00173E81" w14:paraId="1E5518AC" w14:textId="77777777" w:rsidTr="00045EAC">
        <w:trPr>
          <w:trHeight w:val="240"/>
          <w:jc w:val="center"/>
        </w:trPr>
        <w:tc>
          <w:tcPr>
            <w:tcW w:w="4876" w:type="dxa"/>
            <w:tcBorders>
              <w:top w:val="nil"/>
              <w:left w:val="nil"/>
              <w:bottom w:val="nil"/>
              <w:right w:val="nil"/>
            </w:tcBorders>
          </w:tcPr>
          <w:p w14:paraId="5B552D8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DC0F3C7" w14:textId="77777777" w:rsidR="003B3723" w:rsidRPr="00173E81" w:rsidRDefault="003B3723" w:rsidP="00045EAC">
            <w:pPr>
              <w:pStyle w:val="AmColumnHeading"/>
            </w:pPr>
            <w:r w:rsidRPr="00173E81">
              <w:t>Alteração</w:t>
            </w:r>
          </w:p>
        </w:tc>
      </w:tr>
      <w:tr w:rsidR="003B3723" w:rsidRPr="00173E81" w14:paraId="3D2780DA" w14:textId="77777777" w:rsidTr="00045EAC">
        <w:trPr>
          <w:jc w:val="center"/>
        </w:trPr>
        <w:tc>
          <w:tcPr>
            <w:tcW w:w="4876" w:type="dxa"/>
            <w:tcBorders>
              <w:top w:val="nil"/>
              <w:left w:val="nil"/>
              <w:bottom w:val="nil"/>
              <w:right w:val="nil"/>
            </w:tcBorders>
          </w:tcPr>
          <w:p w14:paraId="41A0503B" w14:textId="77777777" w:rsidR="003B3723" w:rsidRPr="00173E81" w:rsidRDefault="003B3723" w:rsidP="00045EAC">
            <w:pPr>
              <w:pStyle w:val="Normal6a"/>
            </w:pPr>
            <w:r w:rsidRPr="00173E81">
              <w:t>3.</w:t>
            </w:r>
            <w:r w:rsidRPr="00173E81">
              <w:tab/>
              <w:t xml:space="preserve">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w:t>
            </w:r>
            <w:r w:rsidRPr="00173E81">
              <w:rPr>
                <w:b/>
                <w:i/>
              </w:rPr>
              <w:t>insta</w:t>
            </w:r>
            <w:r w:rsidRPr="00173E81">
              <w:t xml:space="preserve"> a Albânia </w:t>
            </w:r>
            <w:r w:rsidRPr="00173E81">
              <w:rPr>
                <w:b/>
                <w:i/>
              </w:rPr>
              <w:t>a acelerar as</w:t>
            </w:r>
            <w:r w:rsidRPr="00173E81">
              <w:t xml:space="preserve"> reformas, a fim de reforçar o Estado de direito, combater a corrupção e o crime organizado e </w:t>
            </w:r>
            <w:r w:rsidRPr="00173E81">
              <w:rPr>
                <w:b/>
                <w:i/>
              </w:rPr>
              <w:t>garantir a proteção dos</w:t>
            </w:r>
            <w:r w:rsidRPr="00173E81">
              <w:t xml:space="preserve"> direitos fundamentais, incluindo a liberdade de expressão;</w:t>
            </w:r>
          </w:p>
        </w:tc>
        <w:tc>
          <w:tcPr>
            <w:tcW w:w="4876" w:type="dxa"/>
            <w:tcBorders>
              <w:top w:val="nil"/>
              <w:left w:val="nil"/>
              <w:bottom w:val="nil"/>
              <w:right w:val="nil"/>
            </w:tcBorders>
          </w:tcPr>
          <w:p w14:paraId="3E32C7CB" w14:textId="77777777" w:rsidR="003B3723" w:rsidRPr="00173E81" w:rsidRDefault="003B3723" w:rsidP="00045EAC">
            <w:pPr>
              <w:pStyle w:val="Normal6a"/>
            </w:pPr>
            <w:r w:rsidRPr="00173E81">
              <w:t>3.</w:t>
            </w:r>
            <w:r w:rsidRPr="00173E81">
              <w:tab/>
              <w:t xml:space="preserve">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w:t>
            </w:r>
            <w:r w:rsidRPr="00173E81">
              <w:rPr>
                <w:b/>
                <w:i/>
              </w:rPr>
              <w:t>frisa que</w:t>
            </w:r>
            <w:r w:rsidRPr="00173E81">
              <w:t xml:space="preserve"> a Albânia </w:t>
            </w:r>
            <w:r w:rsidRPr="00173E81">
              <w:rPr>
                <w:b/>
                <w:i/>
              </w:rPr>
              <w:t>continua significativamente atrasada na implementação das</w:t>
            </w:r>
            <w:r w:rsidRPr="00173E81">
              <w:t xml:space="preserve"> reformas, a fim de reforçar o Estado de direito, combater a corrupção e o crime organizado e </w:t>
            </w:r>
            <w:r w:rsidRPr="00173E81">
              <w:rPr>
                <w:b/>
                <w:i/>
              </w:rPr>
              <w:t>salvaguardar os</w:t>
            </w:r>
            <w:r w:rsidRPr="00173E81">
              <w:t xml:space="preserve"> direitos fundamentais, incluindo a liberdade de expressão</w:t>
            </w:r>
            <w:r w:rsidRPr="00173E81">
              <w:rPr>
                <w:b/>
                <w:i/>
              </w:rPr>
              <w:t>, pelo que as suas perspetivas de adesão devem ser reexaminadas</w:t>
            </w:r>
            <w:r w:rsidRPr="00173E81">
              <w:t>;</w:t>
            </w:r>
          </w:p>
        </w:tc>
      </w:tr>
    </w:tbl>
    <w:p w14:paraId="2F86F75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7CAF39B" w14:textId="77777777" w:rsidR="003B3723" w:rsidRPr="00173E81" w:rsidRDefault="003B3723" w:rsidP="003B3723">
      <w:r w:rsidRPr="00173E81">
        <w:rPr>
          <w:rStyle w:val="HideTWBExt"/>
        </w:rPr>
        <w:lastRenderedPageBreak/>
        <w:t>&lt;/Amend&gt;</w:t>
      </w:r>
    </w:p>
    <w:p w14:paraId="0ED0470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48</w:t>
      </w:r>
      <w:r w:rsidRPr="00173E81">
        <w:rPr>
          <w:rStyle w:val="HideTWBExt"/>
        </w:rPr>
        <w:t>&lt;/NumAm&gt;</w:t>
      </w:r>
    </w:p>
    <w:p w14:paraId="674247B0" w14:textId="77777777" w:rsidR="003B3723" w:rsidRPr="00173E81" w:rsidRDefault="003B3723" w:rsidP="003B3723">
      <w:pPr>
        <w:pStyle w:val="NormalBold"/>
      </w:pPr>
      <w:r w:rsidRPr="00173E81">
        <w:rPr>
          <w:rStyle w:val="HideTWBExt"/>
          <w:b w:val="0"/>
        </w:rPr>
        <w:t>&lt;RepeatBlock-By&gt;&lt;Members&gt;</w:t>
      </w:r>
      <w:r w:rsidRPr="00173E81">
        <w:t>Sebastian Tynkkynen</w:t>
      </w:r>
      <w:r w:rsidRPr="00173E81">
        <w:rPr>
          <w:rStyle w:val="HideTWBExt"/>
          <w:b w:val="0"/>
        </w:rPr>
        <w:t>&lt;/Members&gt;</w:t>
      </w:r>
    </w:p>
    <w:p w14:paraId="74C50AD8" w14:textId="77777777" w:rsidR="003B3723" w:rsidRPr="00173E81" w:rsidRDefault="003B3723" w:rsidP="003B3723">
      <w:pPr>
        <w:pStyle w:val="NormalBold"/>
      </w:pPr>
      <w:r w:rsidRPr="00173E81">
        <w:rPr>
          <w:rStyle w:val="HideTWBExt"/>
          <w:b w:val="0"/>
        </w:rPr>
        <w:t>&lt;/RepeatBlock-By&gt;</w:t>
      </w:r>
    </w:p>
    <w:p w14:paraId="463DED7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0CCB956" w14:textId="77777777" w:rsidR="003B3723" w:rsidRPr="00173E81" w:rsidRDefault="003B3723" w:rsidP="003B3723">
      <w:pPr>
        <w:pStyle w:val="NormalBold"/>
      </w:pPr>
      <w:r w:rsidRPr="00173E81">
        <w:rPr>
          <w:rStyle w:val="HideTWBExt"/>
        </w:rPr>
        <w:t>&lt;Article&gt;</w:t>
      </w:r>
      <w:r w:rsidRPr="00173E81">
        <w:t>N.º 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5A3D4F1" w14:textId="77777777" w:rsidTr="00045EAC">
        <w:trPr>
          <w:trHeight w:hRule="exact" w:val="240"/>
          <w:jc w:val="center"/>
        </w:trPr>
        <w:tc>
          <w:tcPr>
            <w:tcW w:w="9752" w:type="dxa"/>
            <w:gridSpan w:val="2"/>
            <w:tcBorders>
              <w:top w:val="nil"/>
              <w:left w:val="nil"/>
              <w:bottom w:val="nil"/>
              <w:right w:val="nil"/>
            </w:tcBorders>
          </w:tcPr>
          <w:p w14:paraId="58EF0BC8" w14:textId="77777777" w:rsidR="003B3723" w:rsidRPr="00173E81" w:rsidRDefault="003B3723" w:rsidP="00045EAC"/>
        </w:tc>
      </w:tr>
      <w:tr w:rsidR="003B3723" w:rsidRPr="00173E81" w14:paraId="056EF469" w14:textId="77777777" w:rsidTr="00045EAC">
        <w:trPr>
          <w:trHeight w:val="240"/>
          <w:jc w:val="center"/>
        </w:trPr>
        <w:tc>
          <w:tcPr>
            <w:tcW w:w="4876" w:type="dxa"/>
            <w:tcBorders>
              <w:top w:val="nil"/>
              <w:left w:val="nil"/>
              <w:bottom w:val="nil"/>
              <w:right w:val="nil"/>
            </w:tcBorders>
          </w:tcPr>
          <w:p w14:paraId="592D00D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E86D390" w14:textId="77777777" w:rsidR="003B3723" w:rsidRPr="00173E81" w:rsidRDefault="003B3723" w:rsidP="00045EAC">
            <w:pPr>
              <w:pStyle w:val="AmColumnHeading"/>
            </w:pPr>
            <w:r w:rsidRPr="00173E81">
              <w:t>Alteração</w:t>
            </w:r>
          </w:p>
        </w:tc>
      </w:tr>
      <w:tr w:rsidR="003B3723" w:rsidRPr="00173E81" w14:paraId="5BBF34C0" w14:textId="77777777" w:rsidTr="00045EAC">
        <w:trPr>
          <w:jc w:val="center"/>
        </w:trPr>
        <w:tc>
          <w:tcPr>
            <w:tcW w:w="4876" w:type="dxa"/>
            <w:tcBorders>
              <w:top w:val="nil"/>
              <w:left w:val="nil"/>
              <w:bottom w:val="nil"/>
              <w:right w:val="nil"/>
            </w:tcBorders>
          </w:tcPr>
          <w:p w14:paraId="0CA3235C" w14:textId="77777777" w:rsidR="003B3723" w:rsidRPr="00173E81" w:rsidRDefault="003B3723" w:rsidP="00045EAC">
            <w:pPr>
              <w:pStyle w:val="Normal6a"/>
            </w:pPr>
            <w:r w:rsidRPr="00173E81">
              <w:t>3.</w:t>
            </w:r>
            <w:r w:rsidRPr="00173E81">
              <w:tab/>
              <w:t>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reformas, a fim de reforçar o Estado de direito, combater a corrupção e o crime organizado e garantir a proteção dos direitos fundamentais, incluindo a liberdade de expressão;</w:t>
            </w:r>
          </w:p>
        </w:tc>
        <w:tc>
          <w:tcPr>
            <w:tcW w:w="4876" w:type="dxa"/>
            <w:tcBorders>
              <w:top w:val="nil"/>
              <w:left w:val="nil"/>
              <w:bottom w:val="nil"/>
              <w:right w:val="nil"/>
            </w:tcBorders>
          </w:tcPr>
          <w:p w14:paraId="69903146" w14:textId="77777777" w:rsidR="003B3723" w:rsidRPr="00173E81" w:rsidRDefault="003B3723" w:rsidP="00045EAC">
            <w:pPr>
              <w:pStyle w:val="Normal6a"/>
            </w:pPr>
            <w:r w:rsidRPr="00173E81">
              <w:t>3.</w:t>
            </w:r>
            <w:r w:rsidRPr="00173E81">
              <w:tab/>
              <w:t xml:space="preserve">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reformas, a fim de reforçar o Estado de direito </w:t>
            </w:r>
            <w:r w:rsidRPr="00173E81">
              <w:rPr>
                <w:b/>
                <w:i/>
              </w:rPr>
              <w:t>e o crescimento económico</w:t>
            </w:r>
            <w:r w:rsidRPr="00173E81">
              <w:t>, combater a corrupção e o crime organizado</w:t>
            </w:r>
            <w:r w:rsidRPr="00173E81">
              <w:rPr>
                <w:b/>
                <w:i/>
              </w:rPr>
              <w:t>, intensificar o controlo das fronteiras para impedir o tráfico de seres humanos e a imigração ilegal</w:t>
            </w:r>
            <w:r w:rsidRPr="00173E81">
              <w:t xml:space="preserve"> e garantir a proteção dos direitos fundamentais, incluindo a liberdade de expressão;</w:t>
            </w:r>
          </w:p>
        </w:tc>
      </w:tr>
    </w:tbl>
    <w:p w14:paraId="5157A04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{FI}</w:t>
      </w:r>
      <w:r w:rsidRPr="00173E81">
        <w:t>fi</w:t>
      </w:r>
      <w:r w:rsidRPr="00173E81">
        <w:rPr>
          <w:rStyle w:val="HideTWBExt"/>
        </w:rPr>
        <w:t>&lt;/Original&gt;</w:t>
      </w:r>
    </w:p>
    <w:p w14:paraId="29ACF7FF" w14:textId="77777777" w:rsidR="003B3723" w:rsidRPr="00173E81" w:rsidRDefault="003B3723" w:rsidP="003B3723">
      <w:r w:rsidRPr="00173E81">
        <w:rPr>
          <w:rStyle w:val="HideTWBExt"/>
        </w:rPr>
        <w:t>&lt;/Amend&gt;</w:t>
      </w:r>
    </w:p>
    <w:p w14:paraId="61C9ABC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49</w:t>
      </w:r>
      <w:r w:rsidRPr="00173E81">
        <w:rPr>
          <w:rStyle w:val="HideTWBExt"/>
        </w:rPr>
        <w:t>&lt;/NumAm&gt;</w:t>
      </w:r>
    </w:p>
    <w:p w14:paraId="10D0C027" w14:textId="77777777" w:rsidR="003B3723" w:rsidRPr="00173E81" w:rsidRDefault="003B3723" w:rsidP="003B3723">
      <w:pPr>
        <w:pStyle w:val="NormalBold"/>
      </w:pPr>
      <w:r w:rsidRPr="00173E81">
        <w:rPr>
          <w:rStyle w:val="HideTWBExt"/>
          <w:b w:val="0"/>
        </w:rPr>
        <w:t>&lt;RepeatBlock-By&gt;&lt;Members&gt;</w:t>
      </w:r>
      <w:r w:rsidRPr="00173E81">
        <w:t>Ilaria Salis, Pernando Barrena Arza</w:t>
      </w:r>
      <w:r w:rsidRPr="00173E81">
        <w:rPr>
          <w:rStyle w:val="HideTWBExt"/>
          <w:b w:val="0"/>
        </w:rPr>
        <w:t>&lt;/Members&gt;</w:t>
      </w:r>
    </w:p>
    <w:p w14:paraId="33684221" w14:textId="77777777" w:rsidR="003B3723" w:rsidRPr="00173E81" w:rsidRDefault="003B3723" w:rsidP="003B3723">
      <w:pPr>
        <w:pStyle w:val="NormalBold"/>
      </w:pPr>
      <w:r w:rsidRPr="00173E81">
        <w:rPr>
          <w:rStyle w:val="HideTWBExt"/>
          <w:b w:val="0"/>
        </w:rPr>
        <w:t>&lt;/RepeatBlock-By&gt;</w:t>
      </w:r>
    </w:p>
    <w:p w14:paraId="41BDBB0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6BD3A50" w14:textId="77777777" w:rsidR="003B3723" w:rsidRPr="00173E81" w:rsidRDefault="003B3723" w:rsidP="003B3723">
      <w:pPr>
        <w:pStyle w:val="NormalBold"/>
      </w:pPr>
      <w:r w:rsidRPr="00173E81">
        <w:rPr>
          <w:rStyle w:val="HideTWBExt"/>
        </w:rPr>
        <w:t>&lt;Article&gt;</w:t>
      </w:r>
      <w:r w:rsidRPr="00173E81">
        <w:t>N.º 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43E9B8C" w14:textId="77777777" w:rsidTr="00045EAC">
        <w:trPr>
          <w:trHeight w:hRule="exact" w:val="240"/>
          <w:jc w:val="center"/>
        </w:trPr>
        <w:tc>
          <w:tcPr>
            <w:tcW w:w="9752" w:type="dxa"/>
            <w:gridSpan w:val="2"/>
            <w:tcBorders>
              <w:top w:val="nil"/>
              <w:left w:val="nil"/>
              <w:bottom w:val="nil"/>
              <w:right w:val="nil"/>
            </w:tcBorders>
          </w:tcPr>
          <w:p w14:paraId="4472D412" w14:textId="77777777" w:rsidR="003B3723" w:rsidRPr="00173E81" w:rsidRDefault="003B3723" w:rsidP="00045EAC"/>
        </w:tc>
      </w:tr>
      <w:tr w:rsidR="003B3723" w:rsidRPr="00173E81" w14:paraId="438F83DB" w14:textId="77777777" w:rsidTr="00045EAC">
        <w:trPr>
          <w:trHeight w:val="240"/>
          <w:jc w:val="center"/>
        </w:trPr>
        <w:tc>
          <w:tcPr>
            <w:tcW w:w="4876" w:type="dxa"/>
            <w:tcBorders>
              <w:top w:val="nil"/>
              <w:left w:val="nil"/>
              <w:bottom w:val="nil"/>
              <w:right w:val="nil"/>
            </w:tcBorders>
          </w:tcPr>
          <w:p w14:paraId="70E1F7A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7E627BF" w14:textId="77777777" w:rsidR="003B3723" w:rsidRPr="00173E81" w:rsidRDefault="003B3723" w:rsidP="00045EAC">
            <w:pPr>
              <w:pStyle w:val="AmColumnHeading"/>
            </w:pPr>
            <w:r w:rsidRPr="00173E81">
              <w:t>Alteração</w:t>
            </w:r>
          </w:p>
        </w:tc>
      </w:tr>
      <w:tr w:rsidR="003B3723" w:rsidRPr="00173E81" w14:paraId="634F6936" w14:textId="77777777" w:rsidTr="00045EAC">
        <w:trPr>
          <w:jc w:val="center"/>
        </w:trPr>
        <w:tc>
          <w:tcPr>
            <w:tcW w:w="4876" w:type="dxa"/>
            <w:tcBorders>
              <w:top w:val="nil"/>
              <w:left w:val="nil"/>
              <w:bottom w:val="nil"/>
              <w:right w:val="nil"/>
            </w:tcBorders>
          </w:tcPr>
          <w:p w14:paraId="73C24E9C" w14:textId="77777777" w:rsidR="003B3723" w:rsidRPr="00173E81" w:rsidRDefault="003B3723" w:rsidP="00045EAC">
            <w:pPr>
              <w:pStyle w:val="Normal6a"/>
            </w:pPr>
            <w:r w:rsidRPr="00173E81">
              <w:t>3.</w:t>
            </w:r>
            <w:r w:rsidRPr="00173E81">
              <w:tab/>
              <w:t xml:space="preserve">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w:t>
            </w:r>
            <w:r w:rsidRPr="00173E81">
              <w:lastRenderedPageBreak/>
              <w:t xml:space="preserve">reformas, a fim de reforçar o Estado de direito, combater a corrupção e o crime organizado e garantir a proteção dos direitos fundamentais, </w:t>
            </w:r>
            <w:r w:rsidRPr="00173E81">
              <w:rPr>
                <w:b/>
                <w:bCs/>
                <w:i/>
                <w:iCs/>
              </w:rPr>
              <w:t>incluindo</w:t>
            </w:r>
            <w:r w:rsidRPr="00173E81">
              <w:t xml:space="preserve"> a liberdade de expressão;</w:t>
            </w:r>
          </w:p>
        </w:tc>
        <w:tc>
          <w:tcPr>
            <w:tcW w:w="4876" w:type="dxa"/>
            <w:tcBorders>
              <w:top w:val="nil"/>
              <w:left w:val="nil"/>
              <w:bottom w:val="nil"/>
              <w:right w:val="nil"/>
            </w:tcBorders>
          </w:tcPr>
          <w:p w14:paraId="004E9FA7" w14:textId="77777777" w:rsidR="003B3723" w:rsidRPr="00173E81" w:rsidRDefault="003B3723" w:rsidP="00045EAC">
            <w:pPr>
              <w:pStyle w:val="Normal6a"/>
            </w:pPr>
            <w:r w:rsidRPr="00173E81">
              <w:lastRenderedPageBreak/>
              <w:t>3.</w:t>
            </w:r>
            <w:r w:rsidRPr="00173E81">
              <w:tab/>
              <w:t xml:space="preserve">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w:t>
            </w:r>
            <w:r w:rsidRPr="00173E81">
              <w:lastRenderedPageBreak/>
              <w:t xml:space="preserve">reformas, a fim de reforçar o Estado de direito, combater a corrupção e o crime organizado e garantir a proteção dos direitos fundamentais, </w:t>
            </w:r>
            <w:r w:rsidRPr="00173E81">
              <w:rPr>
                <w:b/>
                <w:i/>
              </w:rPr>
              <w:t>nomeadamente</w:t>
            </w:r>
            <w:r w:rsidRPr="00173E81">
              <w:t xml:space="preserve"> a liberdade de expressão</w:t>
            </w:r>
            <w:r w:rsidRPr="00173E81">
              <w:rPr>
                <w:b/>
                <w:i/>
              </w:rPr>
              <w:t>, a liberdade de informação e o direito de asilo</w:t>
            </w:r>
            <w:r w:rsidRPr="00173E81">
              <w:t>;</w:t>
            </w:r>
          </w:p>
        </w:tc>
      </w:tr>
    </w:tbl>
    <w:p w14:paraId="78842883"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1132766" w14:textId="77777777" w:rsidR="003B3723" w:rsidRPr="00173E81" w:rsidRDefault="003B3723" w:rsidP="003B3723">
      <w:r w:rsidRPr="00173E81">
        <w:rPr>
          <w:rStyle w:val="HideTWBExt"/>
        </w:rPr>
        <w:t>&lt;/Amend&gt;</w:t>
      </w:r>
    </w:p>
    <w:p w14:paraId="70F6098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50</w:t>
      </w:r>
      <w:r w:rsidRPr="00173E81">
        <w:rPr>
          <w:rStyle w:val="HideTWBExt"/>
        </w:rPr>
        <w:t>&lt;/NumAm&gt;</w:t>
      </w:r>
    </w:p>
    <w:p w14:paraId="29D8FA15"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03FEB05B" w14:textId="77777777" w:rsidR="003B3723" w:rsidRPr="00173E81" w:rsidRDefault="003B3723" w:rsidP="003B3723">
      <w:pPr>
        <w:pStyle w:val="NormalBold"/>
      </w:pPr>
      <w:r w:rsidRPr="00173E81">
        <w:rPr>
          <w:rStyle w:val="HideTWBExt"/>
          <w:b w:val="0"/>
        </w:rPr>
        <w:t>&lt;/RepeatBlock-By&gt;</w:t>
      </w:r>
    </w:p>
    <w:p w14:paraId="5CC0336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481C86B" w14:textId="77777777" w:rsidR="003B3723" w:rsidRPr="00173E81" w:rsidRDefault="003B3723" w:rsidP="003B3723">
      <w:pPr>
        <w:pStyle w:val="NormalBold"/>
      </w:pPr>
      <w:r w:rsidRPr="00173E81">
        <w:rPr>
          <w:rStyle w:val="HideTWBExt"/>
        </w:rPr>
        <w:t>&lt;Article&gt;</w:t>
      </w:r>
      <w:r w:rsidRPr="00173E81">
        <w:t>N.º 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2F0C093" w14:textId="77777777" w:rsidTr="00045EAC">
        <w:trPr>
          <w:trHeight w:hRule="exact" w:val="240"/>
          <w:jc w:val="center"/>
        </w:trPr>
        <w:tc>
          <w:tcPr>
            <w:tcW w:w="9752" w:type="dxa"/>
            <w:gridSpan w:val="2"/>
            <w:tcBorders>
              <w:top w:val="nil"/>
              <w:left w:val="nil"/>
              <w:bottom w:val="nil"/>
              <w:right w:val="nil"/>
            </w:tcBorders>
          </w:tcPr>
          <w:p w14:paraId="11F29953" w14:textId="77777777" w:rsidR="003B3723" w:rsidRPr="00173E81" w:rsidRDefault="003B3723" w:rsidP="00045EAC"/>
        </w:tc>
      </w:tr>
      <w:tr w:rsidR="003B3723" w:rsidRPr="00173E81" w14:paraId="2B6AD43D" w14:textId="77777777" w:rsidTr="00045EAC">
        <w:trPr>
          <w:trHeight w:val="240"/>
          <w:jc w:val="center"/>
        </w:trPr>
        <w:tc>
          <w:tcPr>
            <w:tcW w:w="4876" w:type="dxa"/>
            <w:tcBorders>
              <w:top w:val="nil"/>
              <w:left w:val="nil"/>
              <w:bottom w:val="nil"/>
              <w:right w:val="nil"/>
            </w:tcBorders>
          </w:tcPr>
          <w:p w14:paraId="09187C7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B6B38B3" w14:textId="77777777" w:rsidR="003B3723" w:rsidRPr="00173E81" w:rsidRDefault="003B3723" w:rsidP="00045EAC">
            <w:pPr>
              <w:pStyle w:val="AmColumnHeading"/>
            </w:pPr>
            <w:r w:rsidRPr="00173E81">
              <w:t>Alteração</w:t>
            </w:r>
          </w:p>
        </w:tc>
      </w:tr>
      <w:tr w:rsidR="003B3723" w:rsidRPr="00173E81" w14:paraId="59947057" w14:textId="77777777" w:rsidTr="00045EAC">
        <w:trPr>
          <w:jc w:val="center"/>
        </w:trPr>
        <w:tc>
          <w:tcPr>
            <w:tcW w:w="4876" w:type="dxa"/>
            <w:tcBorders>
              <w:top w:val="nil"/>
              <w:left w:val="nil"/>
              <w:bottom w:val="nil"/>
              <w:right w:val="nil"/>
            </w:tcBorders>
          </w:tcPr>
          <w:p w14:paraId="3C5CFE41" w14:textId="77777777" w:rsidR="003B3723" w:rsidRPr="00173E81" w:rsidRDefault="003B3723" w:rsidP="00045EAC">
            <w:pPr>
              <w:pStyle w:val="Normal6a"/>
            </w:pPr>
            <w:r w:rsidRPr="00173E81">
              <w:t>3.</w:t>
            </w:r>
            <w:r w:rsidRPr="00173E81">
              <w:tab/>
              <w:t>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reformas, a fim de reforçar o Estado de direito, combater a corrupção e o crime organizado e garantir a proteção dos direitos fundamentais, incluindo a liberdade de expressão;</w:t>
            </w:r>
          </w:p>
        </w:tc>
        <w:tc>
          <w:tcPr>
            <w:tcW w:w="4876" w:type="dxa"/>
            <w:tcBorders>
              <w:top w:val="nil"/>
              <w:left w:val="nil"/>
              <w:bottom w:val="nil"/>
              <w:right w:val="nil"/>
            </w:tcBorders>
          </w:tcPr>
          <w:p w14:paraId="5692D223" w14:textId="77777777" w:rsidR="003B3723" w:rsidRPr="00173E81" w:rsidRDefault="003B3723" w:rsidP="00045EAC">
            <w:pPr>
              <w:pStyle w:val="Normal6a"/>
            </w:pPr>
            <w:r w:rsidRPr="00173E81">
              <w:t>3.</w:t>
            </w:r>
            <w:r w:rsidRPr="00173E81">
              <w:tab/>
              <w:t>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reformas, a fim de reforçar o Estado de direito, combater a corrupção e o crime organizado e garantir a proteção dos direitos fundamentais, incluindo a liberdade de expressão</w:t>
            </w:r>
            <w:r w:rsidRPr="00173E81">
              <w:rPr>
                <w:b/>
                <w:i/>
              </w:rPr>
              <w:t xml:space="preserve"> e o pluralismo e a independência dos meios de comunicação social</w:t>
            </w:r>
            <w:r w:rsidRPr="00173E81">
              <w:t>;</w:t>
            </w:r>
          </w:p>
        </w:tc>
      </w:tr>
    </w:tbl>
    <w:p w14:paraId="2EA69B7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48A6E03F" w14:textId="77777777" w:rsidR="003B3723" w:rsidRPr="00173E81" w:rsidRDefault="003B3723" w:rsidP="003B3723">
      <w:r w:rsidRPr="00173E81">
        <w:rPr>
          <w:rStyle w:val="HideTWBExt"/>
        </w:rPr>
        <w:t>&lt;/Amend&gt;</w:t>
      </w:r>
    </w:p>
    <w:p w14:paraId="181EE9F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51</w:t>
      </w:r>
      <w:r w:rsidRPr="00173E81">
        <w:rPr>
          <w:rStyle w:val="HideTWBExt"/>
        </w:rPr>
        <w:t>&lt;/NumAm&gt;</w:t>
      </w:r>
    </w:p>
    <w:p w14:paraId="75037EB3"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22209988" w14:textId="77777777" w:rsidR="003B3723" w:rsidRPr="00173E81" w:rsidRDefault="003B3723" w:rsidP="003B3723">
      <w:pPr>
        <w:pStyle w:val="NormalBold"/>
      </w:pPr>
      <w:r w:rsidRPr="00173E81">
        <w:rPr>
          <w:rStyle w:val="HideTWBExt"/>
          <w:b w:val="0"/>
        </w:rPr>
        <w:t>&lt;/RepeatBlock-By&gt;</w:t>
      </w:r>
    </w:p>
    <w:p w14:paraId="57AEBDA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5AEF2A1" w14:textId="1C74FEFD" w:rsidR="003B3723" w:rsidRPr="00173E81" w:rsidRDefault="003B3723" w:rsidP="003B3723">
      <w:pPr>
        <w:pStyle w:val="NormalBold"/>
      </w:pPr>
      <w:r w:rsidRPr="00173E81">
        <w:rPr>
          <w:rStyle w:val="HideTWBExt"/>
        </w:rPr>
        <w:t>&lt;Article&gt;</w:t>
      </w:r>
      <w:r w:rsidRPr="00173E81">
        <w:t>N.º 3</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547D28C" w14:textId="77777777" w:rsidTr="00045EAC">
        <w:trPr>
          <w:trHeight w:hRule="exact" w:val="240"/>
          <w:jc w:val="center"/>
        </w:trPr>
        <w:tc>
          <w:tcPr>
            <w:tcW w:w="9752" w:type="dxa"/>
            <w:gridSpan w:val="2"/>
            <w:tcBorders>
              <w:top w:val="nil"/>
              <w:left w:val="nil"/>
              <w:bottom w:val="nil"/>
              <w:right w:val="nil"/>
            </w:tcBorders>
          </w:tcPr>
          <w:p w14:paraId="039EFC75" w14:textId="77777777" w:rsidR="003B3723" w:rsidRPr="00173E81" w:rsidRDefault="003B3723" w:rsidP="00045EAC"/>
        </w:tc>
      </w:tr>
      <w:tr w:rsidR="003B3723" w:rsidRPr="00173E81" w14:paraId="6DB96817" w14:textId="77777777" w:rsidTr="00045EAC">
        <w:trPr>
          <w:trHeight w:val="240"/>
          <w:jc w:val="center"/>
        </w:trPr>
        <w:tc>
          <w:tcPr>
            <w:tcW w:w="4876" w:type="dxa"/>
            <w:tcBorders>
              <w:top w:val="nil"/>
              <w:left w:val="nil"/>
              <w:bottom w:val="nil"/>
              <w:right w:val="nil"/>
            </w:tcBorders>
          </w:tcPr>
          <w:p w14:paraId="2F65079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1E23288" w14:textId="77777777" w:rsidR="003B3723" w:rsidRPr="00173E81" w:rsidRDefault="003B3723" w:rsidP="00045EAC">
            <w:pPr>
              <w:pStyle w:val="AmColumnHeading"/>
            </w:pPr>
            <w:r w:rsidRPr="00173E81">
              <w:t>Alteração</w:t>
            </w:r>
          </w:p>
        </w:tc>
      </w:tr>
      <w:tr w:rsidR="003B3723" w:rsidRPr="00173E81" w14:paraId="3626559D" w14:textId="77777777" w:rsidTr="00045EAC">
        <w:trPr>
          <w:jc w:val="center"/>
        </w:trPr>
        <w:tc>
          <w:tcPr>
            <w:tcW w:w="4876" w:type="dxa"/>
            <w:tcBorders>
              <w:top w:val="nil"/>
              <w:left w:val="nil"/>
              <w:bottom w:val="nil"/>
              <w:right w:val="nil"/>
            </w:tcBorders>
          </w:tcPr>
          <w:p w14:paraId="7CDB2EA4" w14:textId="77777777" w:rsidR="003B3723" w:rsidRPr="00173E81" w:rsidRDefault="003B3723" w:rsidP="00045EAC">
            <w:pPr>
              <w:pStyle w:val="Normal6a"/>
            </w:pPr>
          </w:p>
        </w:tc>
        <w:tc>
          <w:tcPr>
            <w:tcW w:w="4876" w:type="dxa"/>
            <w:tcBorders>
              <w:top w:val="nil"/>
              <w:left w:val="nil"/>
              <w:bottom w:val="nil"/>
              <w:right w:val="nil"/>
            </w:tcBorders>
          </w:tcPr>
          <w:p w14:paraId="7F99462E" w14:textId="41F9CA49" w:rsidR="003B3723" w:rsidRPr="00173E81" w:rsidRDefault="003B3723" w:rsidP="00045EAC">
            <w:pPr>
              <w:pStyle w:val="Normal6a"/>
            </w:pPr>
            <w:r w:rsidRPr="00173E81">
              <w:rPr>
                <w:b/>
                <w:i/>
              </w:rPr>
              <w:t>3</w:t>
            </w:r>
            <w:r w:rsidR="0048537E" w:rsidRPr="00173E81">
              <w:rPr>
                <w:b/>
                <w:i/>
              </w:rPr>
              <w:noBreakHyphen/>
            </w:r>
            <w:r w:rsidRPr="00173E81">
              <w:rPr>
                <w:b/>
                <w:i/>
              </w:rPr>
              <w:t>A.</w:t>
            </w:r>
            <w:r w:rsidRPr="00173E81">
              <w:tab/>
            </w:r>
            <w:r w:rsidRPr="00173E81">
              <w:rPr>
                <w:b/>
                <w:i/>
              </w:rPr>
              <w:t>Toma nota dos progressos realizados pela Albânia na reforma da administração pública, nomeadamente com a criação de um Ministério do Estado e da Administração Pública e a adoção da nova Estratégia de Gestão das Finanças Públicas (GFP) para 2023</w:t>
            </w:r>
            <w:r w:rsidR="0048537E" w:rsidRPr="00173E81">
              <w:rPr>
                <w:b/>
                <w:i/>
              </w:rPr>
              <w:noBreakHyphen/>
            </w:r>
            <w:r w:rsidRPr="00173E81">
              <w:rPr>
                <w:b/>
                <w:i/>
              </w:rPr>
              <w:t>2030; salienta a importância de prosseguir as reformas para melhorar a eficiência da governação, assegurar uma maior transparência administrativa e reforçar a seleção baseada no mérito no setor público;</w:t>
            </w:r>
          </w:p>
        </w:tc>
      </w:tr>
    </w:tbl>
    <w:p w14:paraId="77AF281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15A22C8A" w14:textId="77777777" w:rsidR="003B3723" w:rsidRPr="00173E81" w:rsidRDefault="003B3723" w:rsidP="003B3723">
      <w:r w:rsidRPr="00173E81">
        <w:rPr>
          <w:rStyle w:val="HideTWBExt"/>
        </w:rPr>
        <w:t>&lt;/Amend&gt;</w:t>
      </w:r>
    </w:p>
    <w:p w14:paraId="2372384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52</w:t>
      </w:r>
      <w:r w:rsidRPr="00173E81">
        <w:rPr>
          <w:rStyle w:val="HideTWBExt"/>
        </w:rPr>
        <w:t>&lt;/NumAm&gt;</w:t>
      </w:r>
    </w:p>
    <w:p w14:paraId="6FE6A03C"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7D9E1BD3" w14:textId="77777777" w:rsidR="003B3723" w:rsidRPr="00173E81" w:rsidRDefault="003B3723" w:rsidP="003B3723">
      <w:pPr>
        <w:pStyle w:val="NormalBold"/>
      </w:pPr>
      <w:r w:rsidRPr="00173E81">
        <w:rPr>
          <w:rStyle w:val="HideTWBExt"/>
          <w:b w:val="0"/>
        </w:rPr>
        <w:t>&lt;/RepeatBlock-By&gt;</w:t>
      </w:r>
    </w:p>
    <w:p w14:paraId="359E5B9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72BDBDD" w14:textId="684D1378" w:rsidR="003B3723" w:rsidRPr="00173E81" w:rsidRDefault="003B3723" w:rsidP="003B3723">
      <w:pPr>
        <w:pStyle w:val="NormalBold"/>
      </w:pPr>
      <w:r w:rsidRPr="00173E81">
        <w:rPr>
          <w:rStyle w:val="HideTWBExt"/>
        </w:rPr>
        <w:t>&lt;Article&gt;</w:t>
      </w:r>
      <w:r w:rsidRPr="00173E81">
        <w:t>N.º 3</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123714B" w14:textId="77777777" w:rsidTr="00045EAC">
        <w:trPr>
          <w:trHeight w:hRule="exact" w:val="240"/>
          <w:jc w:val="center"/>
        </w:trPr>
        <w:tc>
          <w:tcPr>
            <w:tcW w:w="9752" w:type="dxa"/>
            <w:gridSpan w:val="2"/>
            <w:tcBorders>
              <w:top w:val="nil"/>
              <w:left w:val="nil"/>
              <w:bottom w:val="nil"/>
              <w:right w:val="nil"/>
            </w:tcBorders>
          </w:tcPr>
          <w:p w14:paraId="089E6F60" w14:textId="77777777" w:rsidR="003B3723" w:rsidRPr="00173E81" w:rsidRDefault="003B3723" w:rsidP="00045EAC"/>
        </w:tc>
      </w:tr>
      <w:tr w:rsidR="003B3723" w:rsidRPr="00173E81" w14:paraId="30F3CFDA" w14:textId="77777777" w:rsidTr="00045EAC">
        <w:trPr>
          <w:trHeight w:val="240"/>
          <w:jc w:val="center"/>
        </w:trPr>
        <w:tc>
          <w:tcPr>
            <w:tcW w:w="4876" w:type="dxa"/>
            <w:tcBorders>
              <w:top w:val="nil"/>
              <w:left w:val="nil"/>
              <w:bottom w:val="nil"/>
              <w:right w:val="nil"/>
            </w:tcBorders>
          </w:tcPr>
          <w:p w14:paraId="07BE25A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4B78EF3" w14:textId="77777777" w:rsidR="003B3723" w:rsidRPr="00173E81" w:rsidRDefault="003B3723" w:rsidP="00045EAC">
            <w:pPr>
              <w:pStyle w:val="AmColumnHeading"/>
            </w:pPr>
            <w:r w:rsidRPr="00173E81">
              <w:t>Alteração</w:t>
            </w:r>
          </w:p>
        </w:tc>
      </w:tr>
      <w:tr w:rsidR="003B3723" w:rsidRPr="00173E81" w14:paraId="383B0268" w14:textId="77777777" w:rsidTr="00045EAC">
        <w:trPr>
          <w:jc w:val="center"/>
        </w:trPr>
        <w:tc>
          <w:tcPr>
            <w:tcW w:w="4876" w:type="dxa"/>
            <w:tcBorders>
              <w:top w:val="nil"/>
              <w:left w:val="nil"/>
              <w:bottom w:val="nil"/>
              <w:right w:val="nil"/>
            </w:tcBorders>
          </w:tcPr>
          <w:p w14:paraId="1479B44A" w14:textId="77777777" w:rsidR="003B3723" w:rsidRPr="00173E81" w:rsidRDefault="003B3723" w:rsidP="00045EAC">
            <w:pPr>
              <w:pStyle w:val="Normal6a"/>
            </w:pPr>
          </w:p>
        </w:tc>
        <w:tc>
          <w:tcPr>
            <w:tcW w:w="4876" w:type="dxa"/>
            <w:tcBorders>
              <w:top w:val="nil"/>
              <w:left w:val="nil"/>
              <w:bottom w:val="nil"/>
              <w:right w:val="nil"/>
            </w:tcBorders>
          </w:tcPr>
          <w:p w14:paraId="1C064969" w14:textId="071CBF14" w:rsidR="003B3723" w:rsidRPr="00173E81" w:rsidRDefault="003B3723" w:rsidP="00045EAC">
            <w:pPr>
              <w:pStyle w:val="Normal6a"/>
            </w:pPr>
            <w:r w:rsidRPr="00173E81">
              <w:rPr>
                <w:b/>
                <w:i/>
              </w:rPr>
              <w:t>3</w:t>
            </w:r>
            <w:r w:rsidR="0048537E" w:rsidRPr="00173E81">
              <w:rPr>
                <w:b/>
                <w:i/>
              </w:rPr>
              <w:noBreakHyphen/>
            </w:r>
            <w:r w:rsidRPr="00173E81">
              <w:rPr>
                <w:b/>
                <w:i/>
              </w:rPr>
              <w:t>A.</w:t>
            </w:r>
            <w:r w:rsidRPr="00173E81">
              <w:tab/>
            </w:r>
            <w:r w:rsidRPr="00173E81">
              <w:rPr>
                <w:b/>
                <w:i/>
              </w:rPr>
              <w:t>Manifesta a sua profunda preocupação com os crescentes sinais de perseguição política contra líderes da oposição, incluindo as ações judiciais em curso e as detenções de figuras políticas fundamentais, como o Prof. Dr. Sali Berisha, Ilir Meta, Fatmir Mediu, Ervin Salianji e Fredi Beleri; salienta a necessidade de a Albânia defender o pluralismo político e assegurar um ambiente democrático justo e competitivo antes das eleições de 2025; </w:t>
            </w:r>
          </w:p>
        </w:tc>
      </w:tr>
    </w:tbl>
    <w:p w14:paraId="4AD831A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2F51C98" w14:textId="77777777" w:rsidR="003B3723" w:rsidRPr="00173E81" w:rsidRDefault="003B3723" w:rsidP="003B3723">
      <w:r w:rsidRPr="00173E81">
        <w:rPr>
          <w:rStyle w:val="HideTWBExt"/>
        </w:rPr>
        <w:t>&lt;/Amend&gt;</w:t>
      </w:r>
    </w:p>
    <w:p w14:paraId="51CCB63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53</w:t>
      </w:r>
      <w:r w:rsidRPr="00173E81">
        <w:rPr>
          <w:rStyle w:val="HideTWBExt"/>
        </w:rPr>
        <w:t>&lt;/NumAm&gt;</w:t>
      </w:r>
    </w:p>
    <w:p w14:paraId="3576A702"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23F1D876" w14:textId="77777777" w:rsidR="003B3723" w:rsidRPr="00173E81" w:rsidRDefault="003B3723" w:rsidP="003B3723">
      <w:pPr>
        <w:pStyle w:val="NormalBold"/>
      </w:pPr>
      <w:r w:rsidRPr="00173E81">
        <w:rPr>
          <w:rStyle w:val="HideTWBExt"/>
          <w:b w:val="0"/>
        </w:rPr>
        <w:t>&lt;/RepeatBlock-By&gt;</w:t>
      </w:r>
    </w:p>
    <w:p w14:paraId="1009ED7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7E732A9" w14:textId="1439E78F" w:rsidR="003B3723" w:rsidRPr="00173E81" w:rsidRDefault="003B3723" w:rsidP="003B3723">
      <w:pPr>
        <w:pStyle w:val="NormalBold"/>
      </w:pPr>
      <w:r w:rsidRPr="00173E81">
        <w:rPr>
          <w:rStyle w:val="HideTWBExt"/>
        </w:rPr>
        <w:t>&lt;Article&gt;</w:t>
      </w:r>
      <w:r w:rsidRPr="00173E81">
        <w:t>N.º 3</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87F2306" w14:textId="77777777" w:rsidTr="00045EAC">
        <w:trPr>
          <w:trHeight w:hRule="exact" w:val="240"/>
          <w:jc w:val="center"/>
        </w:trPr>
        <w:tc>
          <w:tcPr>
            <w:tcW w:w="9752" w:type="dxa"/>
            <w:gridSpan w:val="2"/>
            <w:tcBorders>
              <w:top w:val="nil"/>
              <w:left w:val="nil"/>
              <w:bottom w:val="nil"/>
              <w:right w:val="nil"/>
            </w:tcBorders>
          </w:tcPr>
          <w:p w14:paraId="2B8F6E17" w14:textId="77777777" w:rsidR="003B3723" w:rsidRPr="00173E81" w:rsidRDefault="003B3723" w:rsidP="00045EAC"/>
        </w:tc>
      </w:tr>
      <w:tr w:rsidR="003B3723" w:rsidRPr="00173E81" w14:paraId="6794423A" w14:textId="77777777" w:rsidTr="00045EAC">
        <w:trPr>
          <w:trHeight w:val="240"/>
          <w:jc w:val="center"/>
        </w:trPr>
        <w:tc>
          <w:tcPr>
            <w:tcW w:w="4876" w:type="dxa"/>
            <w:tcBorders>
              <w:top w:val="nil"/>
              <w:left w:val="nil"/>
              <w:bottom w:val="nil"/>
              <w:right w:val="nil"/>
            </w:tcBorders>
          </w:tcPr>
          <w:p w14:paraId="006F7FA4"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50805D9D" w14:textId="77777777" w:rsidR="003B3723" w:rsidRPr="00173E81" w:rsidRDefault="003B3723" w:rsidP="00045EAC">
            <w:pPr>
              <w:pStyle w:val="AmColumnHeading"/>
            </w:pPr>
            <w:r w:rsidRPr="00173E81">
              <w:t>Alteração</w:t>
            </w:r>
          </w:p>
        </w:tc>
      </w:tr>
      <w:tr w:rsidR="003B3723" w:rsidRPr="00173E81" w14:paraId="38602825" w14:textId="77777777" w:rsidTr="00045EAC">
        <w:trPr>
          <w:jc w:val="center"/>
        </w:trPr>
        <w:tc>
          <w:tcPr>
            <w:tcW w:w="4876" w:type="dxa"/>
            <w:tcBorders>
              <w:top w:val="nil"/>
              <w:left w:val="nil"/>
              <w:bottom w:val="nil"/>
              <w:right w:val="nil"/>
            </w:tcBorders>
          </w:tcPr>
          <w:p w14:paraId="3DBD897B" w14:textId="77777777" w:rsidR="003B3723" w:rsidRPr="00173E81" w:rsidRDefault="003B3723" w:rsidP="00045EAC">
            <w:pPr>
              <w:pStyle w:val="Normal6a"/>
            </w:pPr>
          </w:p>
        </w:tc>
        <w:tc>
          <w:tcPr>
            <w:tcW w:w="4876" w:type="dxa"/>
            <w:tcBorders>
              <w:top w:val="nil"/>
              <w:left w:val="nil"/>
              <w:bottom w:val="nil"/>
              <w:right w:val="nil"/>
            </w:tcBorders>
          </w:tcPr>
          <w:p w14:paraId="2B50086E" w14:textId="049ADE8B" w:rsidR="003B3723" w:rsidRPr="00173E81" w:rsidRDefault="003B3723" w:rsidP="00045EAC">
            <w:pPr>
              <w:pStyle w:val="Normal6a"/>
            </w:pPr>
            <w:r w:rsidRPr="00173E81">
              <w:rPr>
                <w:b/>
                <w:i/>
              </w:rPr>
              <w:t>3</w:t>
            </w:r>
            <w:r w:rsidR="0048537E" w:rsidRPr="00173E81">
              <w:rPr>
                <w:b/>
                <w:i/>
              </w:rPr>
              <w:noBreakHyphen/>
            </w:r>
            <w:r w:rsidRPr="00173E81">
              <w:rPr>
                <w:b/>
                <w:i/>
              </w:rPr>
              <w:t>A.</w:t>
            </w:r>
            <w:r w:rsidRPr="00173E81">
              <w:tab/>
            </w:r>
            <w:r w:rsidRPr="00173E81">
              <w:rPr>
                <w:b/>
                <w:i/>
              </w:rPr>
              <w:t>Lamenta a total ausência de pressão no sentido de obter reparação no que respeita aos numerosos casos de perseguição e aterrorização sofridos pela minoria nacional grega do Épiro do Norte, grande parte da qual foi expulsa das suas casas ancestrais.</w:t>
            </w:r>
          </w:p>
        </w:tc>
      </w:tr>
    </w:tbl>
    <w:p w14:paraId="5BF0F88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467AE16E" w14:textId="77777777" w:rsidR="003B3723" w:rsidRPr="00173E81" w:rsidRDefault="003B3723" w:rsidP="003B3723">
      <w:r w:rsidRPr="00173E81">
        <w:rPr>
          <w:rStyle w:val="HideTWBExt"/>
        </w:rPr>
        <w:t>&lt;/Amend&gt;</w:t>
      </w:r>
    </w:p>
    <w:p w14:paraId="7C9E997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54</w:t>
      </w:r>
      <w:r w:rsidRPr="00173E81">
        <w:rPr>
          <w:rStyle w:val="HideTWBExt"/>
        </w:rPr>
        <w:t>&lt;/NumAm&gt;</w:t>
      </w:r>
    </w:p>
    <w:p w14:paraId="6B72DF05"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30E2ACD7" w14:textId="77777777" w:rsidR="003B3723" w:rsidRPr="00173E81" w:rsidRDefault="003B3723" w:rsidP="003B3723">
      <w:pPr>
        <w:pStyle w:val="NormalBold"/>
      </w:pPr>
      <w:r w:rsidRPr="00173E81">
        <w:rPr>
          <w:rStyle w:val="HideTWBExt"/>
          <w:b w:val="0"/>
        </w:rPr>
        <w:t>&lt;/RepeatBlock-By&gt;</w:t>
      </w:r>
    </w:p>
    <w:p w14:paraId="030D8ED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A2DCD09" w14:textId="08AB9B52" w:rsidR="003B3723" w:rsidRPr="00173E81" w:rsidRDefault="003B3723" w:rsidP="003B3723">
      <w:pPr>
        <w:pStyle w:val="NormalBold"/>
      </w:pPr>
      <w:r w:rsidRPr="00173E81">
        <w:rPr>
          <w:rStyle w:val="HideTWBExt"/>
        </w:rPr>
        <w:t>&lt;Article&gt;</w:t>
      </w:r>
      <w:r w:rsidRPr="00173E81">
        <w:t>N.º 3</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A5FEAC2" w14:textId="77777777" w:rsidTr="00045EAC">
        <w:trPr>
          <w:trHeight w:hRule="exact" w:val="240"/>
          <w:jc w:val="center"/>
        </w:trPr>
        <w:tc>
          <w:tcPr>
            <w:tcW w:w="9752" w:type="dxa"/>
            <w:gridSpan w:val="2"/>
            <w:tcBorders>
              <w:top w:val="nil"/>
              <w:left w:val="nil"/>
              <w:bottom w:val="nil"/>
              <w:right w:val="nil"/>
            </w:tcBorders>
          </w:tcPr>
          <w:p w14:paraId="0A1FA093" w14:textId="77777777" w:rsidR="003B3723" w:rsidRPr="00173E81" w:rsidRDefault="003B3723" w:rsidP="00045EAC"/>
        </w:tc>
      </w:tr>
      <w:tr w:rsidR="003B3723" w:rsidRPr="00173E81" w14:paraId="4BB774B9" w14:textId="77777777" w:rsidTr="00045EAC">
        <w:trPr>
          <w:trHeight w:val="240"/>
          <w:jc w:val="center"/>
        </w:trPr>
        <w:tc>
          <w:tcPr>
            <w:tcW w:w="4876" w:type="dxa"/>
            <w:tcBorders>
              <w:top w:val="nil"/>
              <w:left w:val="nil"/>
              <w:bottom w:val="nil"/>
              <w:right w:val="nil"/>
            </w:tcBorders>
          </w:tcPr>
          <w:p w14:paraId="4CBE1FF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4DE3581" w14:textId="77777777" w:rsidR="003B3723" w:rsidRPr="00173E81" w:rsidRDefault="003B3723" w:rsidP="00045EAC">
            <w:pPr>
              <w:pStyle w:val="AmColumnHeading"/>
            </w:pPr>
            <w:r w:rsidRPr="00173E81">
              <w:t>Alteração</w:t>
            </w:r>
          </w:p>
        </w:tc>
      </w:tr>
      <w:tr w:rsidR="003B3723" w:rsidRPr="00173E81" w14:paraId="7E5C07B3" w14:textId="77777777" w:rsidTr="00045EAC">
        <w:trPr>
          <w:jc w:val="center"/>
        </w:trPr>
        <w:tc>
          <w:tcPr>
            <w:tcW w:w="4876" w:type="dxa"/>
            <w:tcBorders>
              <w:top w:val="nil"/>
              <w:left w:val="nil"/>
              <w:bottom w:val="nil"/>
              <w:right w:val="nil"/>
            </w:tcBorders>
          </w:tcPr>
          <w:p w14:paraId="5805B566" w14:textId="77777777" w:rsidR="003B3723" w:rsidRPr="00173E81" w:rsidRDefault="003B3723" w:rsidP="00045EAC">
            <w:pPr>
              <w:pStyle w:val="Normal6a"/>
            </w:pPr>
          </w:p>
        </w:tc>
        <w:tc>
          <w:tcPr>
            <w:tcW w:w="4876" w:type="dxa"/>
            <w:tcBorders>
              <w:top w:val="nil"/>
              <w:left w:val="nil"/>
              <w:bottom w:val="nil"/>
              <w:right w:val="nil"/>
            </w:tcBorders>
          </w:tcPr>
          <w:p w14:paraId="6E0CDBE0" w14:textId="4B60BB58" w:rsidR="003B3723" w:rsidRPr="00173E81" w:rsidRDefault="003B3723" w:rsidP="00045EAC">
            <w:pPr>
              <w:pStyle w:val="Normal6a"/>
            </w:pPr>
            <w:r w:rsidRPr="00173E81">
              <w:rPr>
                <w:b/>
                <w:i/>
              </w:rPr>
              <w:t>3</w:t>
            </w:r>
            <w:r w:rsidR="0048537E" w:rsidRPr="00173E81">
              <w:rPr>
                <w:b/>
                <w:i/>
              </w:rPr>
              <w:noBreakHyphen/>
            </w:r>
            <w:r w:rsidRPr="00173E81">
              <w:rPr>
                <w:b/>
                <w:i/>
              </w:rPr>
              <w:t>B.</w:t>
            </w:r>
            <w:r w:rsidRPr="00173E81">
              <w:tab/>
            </w:r>
            <w:r w:rsidRPr="00173E81">
              <w:rPr>
                <w:b/>
                <w:i/>
              </w:rPr>
              <w:t>Condena a total ausência de iniciativas para que seja feita justiça pelo assassínio de Konstantinos Katsifas, do Épiro do Norte.</w:t>
            </w:r>
          </w:p>
        </w:tc>
      </w:tr>
    </w:tbl>
    <w:p w14:paraId="2BA04A7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3F54F153" w14:textId="77777777" w:rsidR="003B3723" w:rsidRPr="00173E81" w:rsidRDefault="003B3723" w:rsidP="003B3723">
      <w:r w:rsidRPr="00173E81">
        <w:rPr>
          <w:rStyle w:val="HideTWBExt"/>
        </w:rPr>
        <w:t>&lt;/Amend&gt;</w:t>
      </w:r>
    </w:p>
    <w:p w14:paraId="3317CB0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55</w:t>
      </w:r>
      <w:r w:rsidRPr="00173E81">
        <w:rPr>
          <w:rStyle w:val="HideTWBExt"/>
        </w:rPr>
        <w:t>&lt;/NumAm&gt;</w:t>
      </w:r>
    </w:p>
    <w:p w14:paraId="32D429FA"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105B2747" w14:textId="77777777" w:rsidR="003B3723" w:rsidRPr="00173E81" w:rsidRDefault="003B3723" w:rsidP="003B3723">
      <w:pPr>
        <w:pStyle w:val="NormalBold"/>
      </w:pPr>
      <w:r w:rsidRPr="00173E81">
        <w:rPr>
          <w:rStyle w:val="HideTWBExt"/>
          <w:b w:val="0"/>
        </w:rPr>
        <w:t>&lt;/RepeatBlock-By&gt;</w:t>
      </w:r>
    </w:p>
    <w:p w14:paraId="13FE7EE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557088F" w14:textId="6F43AB82" w:rsidR="003B3723" w:rsidRPr="00173E81" w:rsidRDefault="003B3723" w:rsidP="003B3723">
      <w:pPr>
        <w:pStyle w:val="NormalBold"/>
      </w:pPr>
      <w:r w:rsidRPr="00173E81">
        <w:rPr>
          <w:rStyle w:val="HideTWBExt"/>
        </w:rPr>
        <w:t>&lt;Article&gt;</w:t>
      </w:r>
      <w:r w:rsidRPr="00173E81">
        <w:t>N.º 3</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66095D3" w14:textId="77777777" w:rsidTr="00045EAC">
        <w:trPr>
          <w:trHeight w:hRule="exact" w:val="240"/>
          <w:jc w:val="center"/>
        </w:trPr>
        <w:tc>
          <w:tcPr>
            <w:tcW w:w="9752" w:type="dxa"/>
            <w:gridSpan w:val="2"/>
            <w:tcBorders>
              <w:top w:val="nil"/>
              <w:left w:val="nil"/>
              <w:bottom w:val="nil"/>
              <w:right w:val="nil"/>
            </w:tcBorders>
          </w:tcPr>
          <w:p w14:paraId="16F028F9" w14:textId="77777777" w:rsidR="003B3723" w:rsidRPr="00173E81" w:rsidRDefault="003B3723" w:rsidP="00045EAC"/>
        </w:tc>
      </w:tr>
      <w:tr w:rsidR="003B3723" w:rsidRPr="00173E81" w14:paraId="70B90A08" w14:textId="77777777" w:rsidTr="00045EAC">
        <w:trPr>
          <w:trHeight w:val="240"/>
          <w:jc w:val="center"/>
        </w:trPr>
        <w:tc>
          <w:tcPr>
            <w:tcW w:w="4876" w:type="dxa"/>
            <w:tcBorders>
              <w:top w:val="nil"/>
              <w:left w:val="nil"/>
              <w:bottom w:val="nil"/>
              <w:right w:val="nil"/>
            </w:tcBorders>
          </w:tcPr>
          <w:p w14:paraId="1260906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D917819" w14:textId="77777777" w:rsidR="003B3723" w:rsidRPr="00173E81" w:rsidRDefault="003B3723" w:rsidP="00045EAC">
            <w:pPr>
              <w:pStyle w:val="AmColumnHeading"/>
            </w:pPr>
            <w:r w:rsidRPr="00173E81">
              <w:t>Alteração</w:t>
            </w:r>
          </w:p>
        </w:tc>
      </w:tr>
      <w:tr w:rsidR="003B3723" w:rsidRPr="00173E81" w14:paraId="6AD3D6D8" w14:textId="77777777" w:rsidTr="00045EAC">
        <w:trPr>
          <w:jc w:val="center"/>
        </w:trPr>
        <w:tc>
          <w:tcPr>
            <w:tcW w:w="4876" w:type="dxa"/>
            <w:tcBorders>
              <w:top w:val="nil"/>
              <w:left w:val="nil"/>
              <w:bottom w:val="nil"/>
              <w:right w:val="nil"/>
            </w:tcBorders>
          </w:tcPr>
          <w:p w14:paraId="05C2C288" w14:textId="77777777" w:rsidR="003B3723" w:rsidRPr="00173E81" w:rsidRDefault="003B3723" w:rsidP="00045EAC">
            <w:pPr>
              <w:pStyle w:val="Normal6a"/>
            </w:pPr>
          </w:p>
        </w:tc>
        <w:tc>
          <w:tcPr>
            <w:tcW w:w="4876" w:type="dxa"/>
            <w:tcBorders>
              <w:top w:val="nil"/>
              <w:left w:val="nil"/>
              <w:bottom w:val="nil"/>
              <w:right w:val="nil"/>
            </w:tcBorders>
          </w:tcPr>
          <w:p w14:paraId="1BAD84FE" w14:textId="29EBF4FE" w:rsidR="003B3723" w:rsidRPr="00173E81" w:rsidRDefault="003B3723" w:rsidP="00045EAC">
            <w:pPr>
              <w:pStyle w:val="Normal6a"/>
            </w:pPr>
            <w:r w:rsidRPr="00173E81">
              <w:rPr>
                <w:b/>
                <w:i/>
              </w:rPr>
              <w:t>3</w:t>
            </w:r>
            <w:r w:rsidR="0048537E" w:rsidRPr="00173E81">
              <w:rPr>
                <w:b/>
                <w:i/>
              </w:rPr>
              <w:noBreakHyphen/>
            </w:r>
            <w:r w:rsidRPr="00173E81">
              <w:rPr>
                <w:b/>
                <w:i/>
              </w:rPr>
              <w:t>C.</w:t>
            </w:r>
            <w:r w:rsidRPr="00173E81">
              <w:tab/>
            </w:r>
            <w:r w:rsidRPr="00173E81">
              <w:rPr>
                <w:b/>
                <w:i/>
              </w:rPr>
              <w:t>Constata que a Albânia é o centro do crime organizado da máfia albanesa, que afeta vários Estados da UE e a nível internacional;</w:t>
            </w:r>
            <w:r w:rsidRPr="00173E81">
              <w:t xml:space="preserve"> </w:t>
            </w:r>
            <w:r w:rsidRPr="00173E81">
              <w:rPr>
                <w:b/>
                <w:i/>
              </w:rPr>
              <w:t>salienta a importância de ações eficazes por parte da Eurojust para combater o tráfico de droga, o tráfico de órgãos humanos e as redes de prostituição forçada na Albânia.</w:t>
            </w:r>
          </w:p>
        </w:tc>
      </w:tr>
    </w:tbl>
    <w:p w14:paraId="5BE5FCC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211E3B54" w14:textId="77777777" w:rsidR="003B3723" w:rsidRPr="00173E81" w:rsidRDefault="003B3723" w:rsidP="003B3723">
      <w:r w:rsidRPr="00173E81">
        <w:rPr>
          <w:rStyle w:val="HideTWBExt"/>
        </w:rPr>
        <w:lastRenderedPageBreak/>
        <w:t>&lt;/Amend&gt;</w:t>
      </w:r>
    </w:p>
    <w:p w14:paraId="44DA976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56</w:t>
      </w:r>
      <w:r w:rsidRPr="00173E81">
        <w:rPr>
          <w:rStyle w:val="HideTWBExt"/>
        </w:rPr>
        <w:t>&lt;/NumAm&gt;</w:t>
      </w:r>
    </w:p>
    <w:p w14:paraId="10F05AC3" w14:textId="77777777" w:rsidR="003B3723" w:rsidRPr="00173E81" w:rsidRDefault="003B3723" w:rsidP="003B3723">
      <w:pPr>
        <w:pStyle w:val="NormalBold"/>
      </w:pPr>
      <w:r w:rsidRPr="00173E81">
        <w:rPr>
          <w:rStyle w:val="HideTWBExt"/>
          <w:b w:val="0"/>
        </w:rPr>
        <w:t>&lt;RepeatBlock-By&gt;&lt;Members&gt;</w:t>
      </w:r>
      <w:r w:rsidRPr="00173E81">
        <w:t>Matthieu Valet, Jordan Bardella</w:t>
      </w:r>
      <w:r w:rsidRPr="00173E81">
        <w:rPr>
          <w:rStyle w:val="HideTWBExt"/>
          <w:b w:val="0"/>
        </w:rPr>
        <w:t>&lt;/Members&gt;</w:t>
      </w:r>
    </w:p>
    <w:p w14:paraId="6FD6B1B8" w14:textId="77777777" w:rsidR="003B3723" w:rsidRPr="00173E81" w:rsidRDefault="003B3723" w:rsidP="003B3723">
      <w:pPr>
        <w:pStyle w:val="NormalBold"/>
      </w:pPr>
      <w:r w:rsidRPr="00173E81">
        <w:rPr>
          <w:rStyle w:val="HideTWBExt"/>
          <w:b w:val="0"/>
        </w:rPr>
        <w:t>&lt;/RepeatBlock-By&gt;</w:t>
      </w:r>
    </w:p>
    <w:p w14:paraId="1A6CD99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CE4C93A" w14:textId="77777777" w:rsidR="003B3723" w:rsidRPr="00173E81" w:rsidRDefault="003B3723" w:rsidP="003B3723">
      <w:pPr>
        <w:pStyle w:val="NormalBold"/>
      </w:pPr>
      <w:r w:rsidRPr="00173E81">
        <w:rPr>
          <w:rStyle w:val="HideTWBExt"/>
        </w:rPr>
        <w:t>&lt;Article&gt;</w:t>
      </w:r>
      <w:r w:rsidRPr="00173E81">
        <w:t>N.º 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5DE7449" w14:textId="77777777" w:rsidTr="00045EAC">
        <w:trPr>
          <w:trHeight w:hRule="exact" w:val="240"/>
          <w:jc w:val="center"/>
        </w:trPr>
        <w:tc>
          <w:tcPr>
            <w:tcW w:w="9752" w:type="dxa"/>
            <w:gridSpan w:val="2"/>
            <w:tcBorders>
              <w:top w:val="nil"/>
              <w:left w:val="nil"/>
              <w:bottom w:val="nil"/>
              <w:right w:val="nil"/>
            </w:tcBorders>
          </w:tcPr>
          <w:p w14:paraId="50089F92" w14:textId="77777777" w:rsidR="003B3723" w:rsidRPr="00173E81" w:rsidRDefault="003B3723" w:rsidP="00045EAC"/>
        </w:tc>
      </w:tr>
      <w:tr w:rsidR="003B3723" w:rsidRPr="00173E81" w14:paraId="1C2E1EDC" w14:textId="77777777" w:rsidTr="00045EAC">
        <w:trPr>
          <w:trHeight w:val="240"/>
          <w:jc w:val="center"/>
        </w:trPr>
        <w:tc>
          <w:tcPr>
            <w:tcW w:w="4876" w:type="dxa"/>
            <w:tcBorders>
              <w:top w:val="nil"/>
              <w:left w:val="nil"/>
              <w:bottom w:val="nil"/>
              <w:right w:val="nil"/>
            </w:tcBorders>
          </w:tcPr>
          <w:p w14:paraId="722002F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11E8DAE" w14:textId="77777777" w:rsidR="003B3723" w:rsidRPr="00173E81" w:rsidRDefault="003B3723" w:rsidP="00045EAC">
            <w:pPr>
              <w:pStyle w:val="AmColumnHeading"/>
            </w:pPr>
            <w:r w:rsidRPr="00173E81">
              <w:t>Alteração</w:t>
            </w:r>
          </w:p>
        </w:tc>
      </w:tr>
      <w:tr w:rsidR="003B3723" w:rsidRPr="00173E81" w14:paraId="2CE70E64" w14:textId="77777777" w:rsidTr="00045EAC">
        <w:trPr>
          <w:jc w:val="center"/>
        </w:trPr>
        <w:tc>
          <w:tcPr>
            <w:tcW w:w="4876" w:type="dxa"/>
            <w:tcBorders>
              <w:top w:val="nil"/>
              <w:left w:val="nil"/>
              <w:bottom w:val="nil"/>
              <w:right w:val="nil"/>
            </w:tcBorders>
          </w:tcPr>
          <w:p w14:paraId="30629ED0" w14:textId="3168861A" w:rsidR="003B3723" w:rsidRPr="00173E81" w:rsidRDefault="003B3723" w:rsidP="00045EAC">
            <w:pPr>
              <w:pStyle w:val="Normal6a"/>
            </w:pPr>
            <w:r w:rsidRPr="00173E81">
              <w:t>4.</w:t>
            </w:r>
            <w:r w:rsidRPr="00173E81">
              <w:tab/>
            </w:r>
            <w:r w:rsidRPr="00173E81">
              <w:rPr>
                <w:b/>
                <w:i/>
              </w:rPr>
              <w:t>Congratula</w:t>
            </w:r>
            <w:r w:rsidR="0048537E" w:rsidRPr="00173E81">
              <w:rPr>
                <w:b/>
                <w:i/>
              </w:rPr>
              <w:noBreakHyphen/>
            </w:r>
            <w:r w:rsidRPr="00173E81">
              <w:rPr>
                <w:b/>
                <w:i/>
              </w:rPr>
              <w:t>se</w:t>
            </w:r>
            <w:r w:rsidRPr="00173E81">
              <w:t xml:space="preserve"> com o novo Mecanismo para as Reformas e o Crescimento nos Balcãs Ocidentais, no âmbito do qual a Albânia terá acesso a 922 milhões de EUR sob a forma de subvenções e empréstimos quando preencher as condições </w:t>
            </w:r>
            <w:r w:rsidRPr="00173E81">
              <w:rPr>
                <w:b/>
                <w:i/>
              </w:rPr>
              <w:t>estabelecidas</w:t>
            </w:r>
            <w:r w:rsidRPr="00173E81">
              <w:t xml:space="preserve"> na sua ambiciosa agenda de reformas;</w:t>
            </w:r>
          </w:p>
        </w:tc>
        <w:tc>
          <w:tcPr>
            <w:tcW w:w="4876" w:type="dxa"/>
            <w:tcBorders>
              <w:top w:val="nil"/>
              <w:left w:val="nil"/>
              <w:bottom w:val="nil"/>
              <w:right w:val="nil"/>
            </w:tcBorders>
          </w:tcPr>
          <w:p w14:paraId="52735094" w14:textId="77777777" w:rsidR="003B3723" w:rsidRPr="00173E81" w:rsidRDefault="003B3723" w:rsidP="00045EAC">
            <w:pPr>
              <w:pStyle w:val="Normal6a"/>
            </w:pPr>
            <w:r w:rsidRPr="00173E81">
              <w:t>4.</w:t>
            </w:r>
            <w:r w:rsidRPr="00173E81">
              <w:tab/>
            </w:r>
            <w:r w:rsidRPr="00173E81">
              <w:rPr>
                <w:b/>
                <w:i/>
              </w:rPr>
              <w:t>Manifesta a sua preocupação</w:t>
            </w:r>
            <w:r w:rsidRPr="00173E81">
              <w:t xml:space="preserve"> com o novo Mecanismo para as Reformas e o Crescimento nos Balcãs Ocidentais, no âmbito do qual a Albânia terá acesso a 922 milhões de EUR sob a forma de subvenções e empréstimos quando preencher as condições </w:t>
            </w:r>
            <w:r w:rsidRPr="00173E81">
              <w:rPr>
                <w:b/>
                <w:i/>
              </w:rPr>
              <w:t>definidas</w:t>
            </w:r>
            <w:r w:rsidRPr="00173E81">
              <w:t xml:space="preserve"> na sua ambiciosa agenda de reformas</w:t>
            </w:r>
            <w:r w:rsidRPr="00173E81">
              <w:rPr>
                <w:b/>
                <w:i/>
              </w:rPr>
              <w:t>, num contexto de tensões políticas e económicas persistentes na UE</w:t>
            </w:r>
            <w:r w:rsidRPr="00173E81">
              <w:t xml:space="preserve">; </w:t>
            </w:r>
            <w:r w:rsidRPr="00173E81">
              <w:rPr>
                <w:b/>
                <w:i/>
              </w:rPr>
              <w:t>questiona ainda a adequação de a União Europeia financiar países terceiros enquanto enfrenta uma crise económica e geopolítica dentro das suas próprias fronteiras;</w:t>
            </w:r>
          </w:p>
        </w:tc>
      </w:tr>
    </w:tbl>
    <w:p w14:paraId="371FD6E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B83A405" w14:textId="77777777" w:rsidR="003B3723" w:rsidRPr="00173E81" w:rsidRDefault="003B3723" w:rsidP="003B3723">
      <w:r w:rsidRPr="00173E81">
        <w:rPr>
          <w:rStyle w:val="HideTWBExt"/>
        </w:rPr>
        <w:t>&lt;/Amend&gt;</w:t>
      </w:r>
    </w:p>
    <w:p w14:paraId="07A0733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57</w:t>
      </w:r>
      <w:r w:rsidRPr="00173E81">
        <w:rPr>
          <w:rStyle w:val="HideTWBExt"/>
        </w:rPr>
        <w:t>&lt;/NumAm&gt;</w:t>
      </w:r>
    </w:p>
    <w:p w14:paraId="3170095A" w14:textId="77777777" w:rsidR="003B3723" w:rsidRPr="00173E81" w:rsidRDefault="003B3723" w:rsidP="003B3723">
      <w:pPr>
        <w:pStyle w:val="NormalBold"/>
      </w:pPr>
      <w:r w:rsidRPr="00173E81">
        <w:rPr>
          <w:rStyle w:val="HideTWBExt"/>
          <w:b w:val="0"/>
        </w:rPr>
        <w:t>&lt;RepeatBlock-By&gt;&lt;Members&gt;</w:t>
      </w:r>
      <w:r w:rsidRPr="00173E81">
        <w:t>Alexander Sell</w:t>
      </w:r>
      <w:r w:rsidRPr="00173E81">
        <w:rPr>
          <w:rStyle w:val="HideTWBExt"/>
          <w:b w:val="0"/>
        </w:rPr>
        <w:t>&lt;/Members&gt;</w:t>
      </w:r>
    </w:p>
    <w:p w14:paraId="32238069" w14:textId="77777777" w:rsidR="003B3723" w:rsidRPr="00173E81" w:rsidRDefault="003B3723" w:rsidP="003B3723">
      <w:pPr>
        <w:pStyle w:val="NormalBold"/>
      </w:pPr>
      <w:r w:rsidRPr="00173E81">
        <w:rPr>
          <w:rStyle w:val="HideTWBExt"/>
          <w:b w:val="0"/>
        </w:rPr>
        <w:t>&lt;/RepeatBlock-By&gt;</w:t>
      </w:r>
    </w:p>
    <w:p w14:paraId="1702174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6431405" w14:textId="77777777" w:rsidR="003B3723" w:rsidRPr="00173E81" w:rsidRDefault="003B3723" w:rsidP="003B3723">
      <w:pPr>
        <w:pStyle w:val="NormalBold"/>
      </w:pPr>
      <w:r w:rsidRPr="00173E81">
        <w:rPr>
          <w:rStyle w:val="HideTWBExt"/>
        </w:rPr>
        <w:t>&lt;Article&gt;</w:t>
      </w:r>
      <w:r w:rsidRPr="00173E81">
        <w:t>N.º 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129DCF9" w14:textId="77777777" w:rsidTr="00045EAC">
        <w:trPr>
          <w:trHeight w:hRule="exact" w:val="240"/>
          <w:jc w:val="center"/>
        </w:trPr>
        <w:tc>
          <w:tcPr>
            <w:tcW w:w="9752" w:type="dxa"/>
            <w:gridSpan w:val="2"/>
            <w:tcBorders>
              <w:top w:val="nil"/>
              <w:left w:val="nil"/>
              <w:bottom w:val="nil"/>
              <w:right w:val="nil"/>
            </w:tcBorders>
          </w:tcPr>
          <w:p w14:paraId="1663E3E1" w14:textId="77777777" w:rsidR="003B3723" w:rsidRPr="00173E81" w:rsidRDefault="003B3723" w:rsidP="00045EAC"/>
        </w:tc>
      </w:tr>
      <w:tr w:rsidR="003B3723" w:rsidRPr="00173E81" w14:paraId="0530B07C" w14:textId="77777777" w:rsidTr="00045EAC">
        <w:trPr>
          <w:trHeight w:val="240"/>
          <w:jc w:val="center"/>
        </w:trPr>
        <w:tc>
          <w:tcPr>
            <w:tcW w:w="4876" w:type="dxa"/>
            <w:tcBorders>
              <w:top w:val="nil"/>
              <w:left w:val="nil"/>
              <w:bottom w:val="nil"/>
              <w:right w:val="nil"/>
            </w:tcBorders>
          </w:tcPr>
          <w:p w14:paraId="0E0EF2B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E81D0B5" w14:textId="77777777" w:rsidR="003B3723" w:rsidRPr="00173E81" w:rsidRDefault="003B3723" w:rsidP="00045EAC">
            <w:pPr>
              <w:pStyle w:val="AmColumnHeading"/>
            </w:pPr>
            <w:r w:rsidRPr="00173E81">
              <w:t>Alteração</w:t>
            </w:r>
          </w:p>
        </w:tc>
      </w:tr>
      <w:tr w:rsidR="003B3723" w:rsidRPr="00173E81" w14:paraId="702A1895" w14:textId="77777777" w:rsidTr="00045EAC">
        <w:trPr>
          <w:jc w:val="center"/>
        </w:trPr>
        <w:tc>
          <w:tcPr>
            <w:tcW w:w="4876" w:type="dxa"/>
            <w:tcBorders>
              <w:top w:val="nil"/>
              <w:left w:val="nil"/>
              <w:bottom w:val="nil"/>
              <w:right w:val="nil"/>
            </w:tcBorders>
          </w:tcPr>
          <w:p w14:paraId="37EF3AEC" w14:textId="596FDEC1" w:rsidR="003B3723" w:rsidRPr="00173E81" w:rsidRDefault="003B3723" w:rsidP="00045EAC">
            <w:pPr>
              <w:pStyle w:val="Normal6a"/>
            </w:pPr>
            <w:r w:rsidRPr="00173E81">
              <w:t>4.</w:t>
            </w:r>
            <w:r w:rsidRPr="00173E81">
              <w:tab/>
            </w:r>
            <w:r w:rsidRPr="00173E81">
              <w:rPr>
                <w:b/>
                <w:i/>
              </w:rPr>
              <w:t>Congratula</w:t>
            </w:r>
            <w:r w:rsidR="0048537E" w:rsidRPr="00173E81">
              <w:rPr>
                <w:b/>
                <w:i/>
              </w:rPr>
              <w:noBreakHyphen/>
            </w:r>
            <w:r w:rsidRPr="00173E81">
              <w:rPr>
                <w:b/>
                <w:i/>
              </w:rPr>
              <w:t>se com o novo Mecanismo para as Reformas e o Crescimento nos Balcãs Ocidentais, no âmbito do qual a Albânia terá acesso a 922 milhões de EUR sob a forma de subvenções e empréstimos quando preencher as</w:t>
            </w:r>
            <w:r w:rsidRPr="00173E81">
              <w:t xml:space="preserve"> condições estabelecidas na sua ambiciosa agenda de reformas;</w:t>
            </w:r>
          </w:p>
        </w:tc>
        <w:tc>
          <w:tcPr>
            <w:tcW w:w="4876" w:type="dxa"/>
            <w:tcBorders>
              <w:top w:val="nil"/>
              <w:left w:val="nil"/>
              <w:bottom w:val="nil"/>
              <w:right w:val="nil"/>
            </w:tcBorders>
          </w:tcPr>
          <w:p w14:paraId="6FB43A36" w14:textId="21623E44" w:rsidR="003B3723" w:rsidRPr="00173E81" w:rsidRDefault="003B3723" w:rsidP="00045EAC">
            <w:pPr>
              <w:pStyle w:val="Normal6a"/>
            </w:pPr>
            <w:r w:rsidRPr="00173E81">
              <w:t>4.</w:t>
            </w:r>
            <w:r w:rsidRPr="00173E81">
              <w:tab/>
            </w:r>
            <w:r w:rsidRPr="00173E81">
              <w:rPr>
                <w:b/>
                <w:i/>
              </w:rPr>
              <w:t>Salienta que o cumprimento pela Albânia das</w:t>
            </w:r>
            <w:r w:rsidRPr="00173E81">
              <w:t xml:space="preserve"> condições estabelecidas na sua ambiciosa agenda de reformas </w:t>
            </w:r>
            <w:r w:rsidRPr="00173E81">
              <w:rPr>
                <w:b/>
                <w:i/>
              </w:rPr>
              <w:t>não deve conduzir ao desembolso de 922 milhões de EUR ao abrigo do Mecanismo para as Reformas e o Crescimento nos Balcãs Ocidentais</w:t>
            </w:r>
            <w:r w:rsidRPr="00173E81">
              <w:t xml:space="preserve">; </w:t>
            </w:r>
            <w:r w:rsidRPr="00173E81">
              <w:rPr>
                <w:b/>
                <w:i/>
              </w:rPr>
              <w:t>sublinha que estes fundos devem antes ser redirecionados imediatamente para beneficiar os atuais Estados</w:t>
            </w:r>
            <w:r w:rsidR="0048537E" w:rsidRPr="00173E81">
              <w:rPr>
                <w:b/>
                <w:i/>
              </w:rPr>
              <w:noBreakHyphen/>
            </w:r>
            <w:r w:rsidRPr="00173E81">
              <w:rPr>
                <w:b/>
                <w:i/>
              </w:rPr>
              <w:t>Membros.</w:t>
            </w:r>
          </w:p>
        </w:tc>
      </w:tr>
    </w:tbl>
    <w:p w14:paraId="19FE0CC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23D29DA" w14:textId="77777777" w:rsidR="003B3723" w:rsidRPr="00173E81" w:rsidRDefault="003B3723" w:rsidP="003B3723">
      <w:r w:rsidRPr="00173E81">
        <w:rPr>
          <w:rStyle w:val="HideTWBExt"/>
        </w:rPr>
        <w:lastRenderedPageBreak/>
        <w:t>&lt;/Amend&gt;</w:t>
      </w:r>
    </w:p>
    <w:p w14:paraId="2B6FFA0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58</w:t>
      </w:r>
      <w:r w:rsidRPr="00173E81">
        <w:rPr>
          <w:rStyle w:val="HideTWBExt"/>
        </w:rPr>
        <w:t>&lt;/NumAm&gt;</w:t>
      </w:r>
    </w:p>
    <w:p w14:paraId="01D71412" w14:textId="77777777" w:rsidR="003B3723" w:rsidRPr="00173E81" w:rsidRDefault="003B3723" w:rsidP="003B3723">
      <w:pPr>
        <w:pStyle w:val="NormalBold"/>
      </w:pPr>
      <w:r w:rsidRPr="00173E81">
        <w:rPr>
          <w:rStyle w:val="HideTWBExt"/>
          <w:b w:val="0"/>
        </w:rPr>
        <w:t>&lt;RepeatBlock-By&gt;&lt;Members&gt;</w:t>
      </w:r>
      <w:r w:rsidRPr="00173E81">
        <w:t>Hermann Tertsch, Roberto Vannacci, Silvia Sardone, Susanna Ceccardi</w:t>
      </w:r>
      <w:r w:rsidRPr="00173E81">
        <w:rPr>
          <w:rStyle w:val="HideTWBExt"/>
          <w:b w:val="0"/>
        </w:rPr>
        <w:t>&lt;/Members&gt;</w:t>
      </w:r>
    </w:p>
    <w:p w14:paraId="332994E3" w14:textId="77777777" w:rsidR="003B3723" w:rsidRPr="00173E81" w:rsidRDefault="003B3723" w:rsidP="003B3723">
      <w:pPr>
        <w:pStyle w:val="NormalBold"/>
      </w:pPr>
      <w:r w:rsidRPr="00173E81">
        <w:rPr>
          <w:rStyle w:val="HideTWBExt"/>
          <w:b w:val="0"/>
        </w:rPr>
        <w:t>&lt;/RepeatBlock-By&gt;</w:t>
      </w:r>
    </w:p>
    <w:p w14:paraId="5D41919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77B6FDA" w14:textId="77777777" w:rsidR="003B3723" w:rsidRPr="00173E81" w:rsidRDefault="003B3723" w:rsidP="003B3723">
      <w:pPr>
        <w:pStyle w:val="NormalBold"/>
      </w:pPr>
      <w:r w:rsidRPr="00173E81">
        <w:rPr>
          <w:rStyle w:val="HideTWBExt"/>
        </w:rPr>
        <w:t>&lt;Article&gt;</w:t>
      </w:r>
      <w:r w:rsidRPr="00173E81">
        <w:t>N.º 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C837657" w14:textId="77777777" w:rsidTr="00045EAC">
        <w:trPr>
          <w:trHeight w:hRule="exact" w:val="240"/>
          <w:jc w:val="center"/>
        </w:trPr>
        <w:tc>
          <w:tcPr>
            <w:tcW w:w="9752" w:type="dxa"/>
            <w:gridSpan w:val="2"/>
            <w:tcBorders>
              <w:top w:val="nil"/>
              <w:left w:val="nil"/>
              <w:bottom w:val="nil"/>
              <w:right w:val="nil"/>
            </w:tcBorders>
          </w:tcPr>
          <w:p w14:paraId="157ECCCC" w14:textId="77777777" w:rsidR="003B3723" w:rsidRPr="00173E81" w:rsidRDefault="003B3723" w:rsidP="00045EAC"/>
        </w:tc>
      </w:tr>
      <w:tr w:rsidR="003B3723" w:rsidRPr="00173E81" w14:paraId="31301BB3" w14:textId="77777777" w:rsidTr="00045EAC">
        <w:trPr>
          <w:trHeight w:val="240"/>
          <w:jc w:val="center"/>
        </w:trPr>
        <w:tc>
          <w:tcPr>
            <w:tcW w:w="4876" w:type="dxa"/>
            <w:tcBorders>
              <w:top w:val="nil"/>
              <w:left w:val="nil"/>
              <w:bottom w:val="nil"/>
              <w:right w:val="nil"/>
            </w:tcBorders>
          </w:tcPr>
          <w:p w14:paraId="1A5FC55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7227D5C" w14:textId="77777777" w:rsidR="003B3723" w:rsidRPr="00173E81" w:rsidRDefault="003B3723" w:rsidP="00045EAC">
            <w:pPr>
              <w:pStyle w:val="AmColumnHeading"/>
            </w:pPr>
            <w:r w:rsidRPr="00173E81">
              <w:t>Alteração</w:t>
            </w:r>
          </w:p>
        </w:tc>
      </w:tr>
      <w:tr w:rsidR="003B3723" w:rsidRPr="00173E81" w14:paraId="3C535AAE" w14:textId="77777777" w:rsidTr="00045EAC">
        <w:trPr>
          <w:jc w:val="center"/>
        </w:trPr>
        <w:tc>
          <w:tcPr>
            <w:tcW w:w="4876" w:type="dxa"/>
            <w:tcBorders>
              <w:top w:val="nil"/>
              <w:left w:val="nil"/>
              <w:bottom w:val="nil"/>
              <w:right w:val="nil"/>
            </w:tcBorders>
          </w:tcPr>
          <w:p w14:paraId="1DA35D5F" w14:textId="5D2FDE50" w:rsidR="003B3723" w:rsidRPr="00173E81" w:rsidRDefault="003B3723" w:rsidP="00045EAC">
            <w:pPr>
              <w:pStyle w:val="Normal6a"/>
            </w:pPr>
            <w:r w:rsidRPr="00173E81">
              <w:t>4.</w:t>
            </w:r>
            <w:r w:rsidRPr="00173E81">
              <w:tab/>
            </w:r>
            <w:r w:rsidRPr="00173E81">
              <w:rPr>
                <w:b/>
                <w:i/>
              </w:rPr>
              <w:t>Congratula</w:t>
            </w:r>
            <w:r w:rsidR="0048537E" w:rsidRPr="00173E81">
              <w:rPr>
                <w:b/>
                <w:i/>
              </w:rPr>
              <w:noBreakHyphen/>
            </w:r>
            <w:r w:rsidRPr="00173E81">
              <w:rPr>
                <w:b/>
                <w:i/>
              </w:rPr>
              <w:t>se com o</w:t>
            </w:r>
            <w:r w:rsidRPr="00173E81">
              <w:t xml:space="preserve"> novo Mecanismo para as Reformas e o Crescimento nos Balcãs Ocidentais, no âmbito do qual a Albânia terá acesso a 922 milhões de EUR sob a forma de subvenções e empréstimos quando preencher as condições estabelecidas na sua ambiciosa agenda de reformas;</w:t>
            </w:r>
          </w:p>
        </w:tc>
        <w:tc>
          <w:tcPr>
            <w:tcW w:w="4876" w:type="dxa"/>
            <w:tcBorders>
              <w:top w:val="nil"/>
              <w:left w:val="nil"/>
              <w:bottom w:val="nil"/>
              <w:right w:val="nil"/>
            </w:tcBorders>
          </w:tcPr>
          <w:p w14:paraId="1F41D9F5" w14:textId="77777777" w:rsidR="003B3723" w:rsidRPr="00173E81" w:rsidRDefault="003B3723" w:rsidP="00045EAC">
            <w:pPr>
              <w:pStyle w:val="Normal6a"/>
            </w:pPr>
            <w:r w:rsidRPr="00173E81">
              <w:t>4.</w:t>
            </w:r>
            <w:r w:rsidRPr="00173E81">
              <w:tab/>
            </w:r>
            <w:r w:rsidRPr="00173E81">
              <w:rPr>
                <w:b/>
                <w:i/>
              </w:rPr>
              <w:t>Toma nota do</w:t>
            </w:r>
            <w:r w:rsidRPr="00173E81">
              <w:t xml:space="preserve"> novo Mecanismo para as Reformas e o Crescimento nos Balcãs Ocidentais, no âmbito do qual a Albânia terá acesso a 922 milhões de EUR sob a forma de subvenções e empréstimos quando preencher as condições estabelecidas na sua ambiciosa agenda de reformas;</w:t>
            </w:r>
          </w:p>
        </w:tc>
      </w:tr>
    </w:tbl>
    <w:p w14:paraId="64CA946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AAC59C2" w14:textId="77777777" w:rsidR="003B3723" w:rsidRPr="00173E81" w:rsidRDefault="003B3723" w:rsidP="003B3723">
      <w:r w:rsidRPr="00173E81">
        <w:rPr>
          <w:rStyle w:val="HideTWBExt"/>
        </w:rPr>
        <w:t>&lt;/Amend&gt;</w:t>
      </w:r>
    </w:p>
    <w:p w14:paraId="432DB51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59</w:t>
      </w:r>
      <w:r w:rsidRPr="00173E81">
        <w:rPr>
          <w:rStyle w:val="HideTWBExt"/>
        </w:rPr>
        <w:t>&lt;/NumAm&gt;</w:t>
      </w:r>
    </w:p>
    <w:p w14:paraId="4B89D135"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012BB686" w14:textId="77777777" w:rsidR="003B3723" w:rsidRPr="00173E81" w:rsidRDefault="003B3723" w:rsidP="003B3723">
      <w:pPr>
        <w:pStyle w:val="NormalBold"/>
      </w:pPr>
      <w:r w:rsidRPr="00173E81">
        <w:rPr>
          <w:rStyle w:val="HideTWBExt"/>
          <w:b w:val="0"/>
        </w:rPr>
        <w:t>&lt;/RepeatBlock-By&gt;</w:t>
      </w:r>
    </w:p>
    <w:p w14:paraId="0505E51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E332004" w14:textId="77777777" w:rsidR="003B3723" w:rsidRPr="00173E81" w:rsidRDefault="003B3723" w:rsidP="003B3723">
      <w:pPr>
        <w:pStyle w:val="NormalBold"/>
      </w:pPr>
      <w:r w:rsidRPr="00173E81">
        <w:rPr>
          <w:rStyle w:val="HideTWBExt"/>
        </w:rPr>
        <w:t>&lt;Article&gt;</w:t>
      </w:r>
      <w:r w:rsidRPr="00173E81">
        <w:t>N.º 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19EA5B8" w14:textId="77777777" w:rsidTr="00045EAC">
        <w:trPr>
          <w:trHeight w:hRule="exact" w:val="240"/>
          <w:jc w:val="center"/>
        </w:trPr>
        <w:tc>
          <w:tcPr>
            <w:tcW w:w="9752" w:type="dxa"/>
            <w:gridSpan w:val="2"/>
            <w:tcBorders>
              <w:top w:val="nil"/>
              <w:left w:val="nil"/>
              <w:bottom w:val="nil"/>
              <w:right w:val="nil"/>
            </w:tcBorders>
          </w:tcPr>
          <w:p w14:paraId="1A600B4F" w14:textId="77777777" w:rsidR="003B3723" w:rsidRPr="00173E81" w:rsidRDefault="003B3723" w:rsidP="00045EAC"/>
        </w:tc>
      </w:tr>
      <w:tr w:rsidR="003B3723" w:rsidRPr="00173E81" w14:paraId="7E1E4EAD" w14:textId="77777777" w:rsidTr="00045EAC">
        <w:trPr>
          <w:trHeight w:val="240"/>
          <w:jc w:val="center"/>
        </w:trPr>
        <w:tc>
          <w:tcPr>
            <w:tcW w:w="4876" w:type="dxa"/>
            <w:tcBorders>
              <w:top w:val="nil"/>
              <w:left w:val="nil"/>
              <w:bottom w:val="nil"/>
              <w:right w:val="nil"/>
            </w:tcBorders>
          </w:tcPr>
          <w:p w14:paraId="6E4883B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EF3129F" w14:textId="77777777" w:rsidR="003B3723" w:rsidRPr="00173E81" w:rsidRDefault="003B3723" w:rsidP="00045EAC">
            <w:pPr>
              <w:pStyle w:val="AmColumnHeading"/>
            </w:pPr>
            <w:r w:rsidRPr="00173E81">
              <w:t>Alteração</w:t>
            </w:r>
          </w:p>
        </w:tc>
      </w:tr>
      <w:tr w:rsidR="003B3723" w:rsidRPr="00173E81" w14:paraId="5A3C69E5" w14:textId="77777777" w:rsidTr="00045EAC">
        <w:trPr>
          <w:jc w:val="center"/>
        </w:trPr>
        <w:tc>
          <w:tcPr>
            <w:tcW w:w="4876" w:type="dxa"/>
            <w:tcBorders>
              <w:top w:val="nil"/>
              <w:left w:val="nil"/>
              <w:bottom w:val="nil"/>
              <w:right w:val="nil"/>
            </w:tcBorders>
          </w:tcPr>
          <w:p w14:paraId="6BBD38DB" w14:textId="4ACCE98A" w:rsidR="003B3723" w:rsidRPr="00173E81" w:rsidRDefault="003B3723" w:rsidP="00045EAC">
            <w:pPr>
              <w:pStyle w:val="Normal6a"/>
            </w:pPr>
            <w:r w:rsidRPr="00173E81">
              <w:t>4.</w:t>
            </w:r>
            <w:r w:rsidRPr="00173E81">
              <w:tab/>
            </w:r>
            <w:r w:rsidRPr="00173E81">
              <w:rPr>
                <w:b/>
                <w:i/>
              </w:rPr>
              <w:t>Congratula</w:t>
            </w:r>
            <w:r w:rsidR="0048537E" w:rsidRPr="00173E81">
              <w:rPr>
                <w:b/>
                <w:i/>
              </w:rPr>
              <w:noBreakHyphen/>
            </w:r>
            <w:r w:rsidRPr="00173E81">
              <w:rPr>
                <w:b/>
                <w:i/>
              </w:rPr>
              <w:t>se com o</w:t>
            </w:r>
            <w:r w:rsidRPr="00173E81">
              <w:t xml:space="preserve"> novo Mecanismo para as Reformas e o Crescimento nos Balcãs Ocidentais, no âmbito do qual a Albânia terá acesso a 922 milhões de EUR sob a forma de subvenções e empréstimos quando preencher as condições estabelecidas na sua ambiciosa agenda de reformas;</w:t>
            </w:r>
          </w:p>
        </w:tc>
        <w:tc>
          <w:tcPr>
            <w:tcW w:w="4876" w:type="dxa"/>
            <w:tcBorders>
              <w:top w:val="nil"/>
              <w:left w:val="nil"/>
              <w:bottom w:val="nil"/>
              <w:right w:val="nil"/>
            </w:tcBorders>
          </w:tcPr>
          <w:p w14:paraId="553B2D0F" w14:textId="77777777" w:rsidR="003B3723" w:rsidRPr="00173E81" w:rsidRDefault="003B3723" w:rsidP="00045EAC">
            <w:pPr>
              <w:pStyle w:val="Normal6a"/>
            </w:pPr>
            <w:r w:rsidRPr="00173E81">
              <w:t>4.</w:t>
            </w:r>
            <w:r w:rsidRPr="00173E81">
              <w:tab/>
            </w:r>
            <w:r w:rsidRPr="00173E81">
              <w:rPr>
                <w:b/>
                <w:i/>
              </w:rPr>
              <w:t>Toma nota do</w:t>
            </w:r>
            <w:r w:rsidRPr="00173E81">
              <w:t xml:space="preserve"> novo Mecanismo para as Reformas e o Crescimento nos Balcãs Ocidentais, no âmbito do qual a Albânia terá acesso a 922 milhões de EUR sob a forma de subvenções e empréstimos quando preencher as condições estabelecidas na sua ambiciosa agenda de reformas;</w:t>
            </w:r>
          </w:p>
        </w:tc>
      </w:tr>
    </w:tbl>
    <w:p w14:paraId="5AB7610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48129739" w14:textId="77777777" w:rsidR="003B3723" w:rsidRPr="00173E81" w:rsidRDefault="003B3723" w:rsidP="003B3723">
      <w:r w:rsidRPr="00173E81">
        <w:rPr>
          <w:rStyle w:val="HideTWBExt"/>
        </w:rPr>
        <w:t>&lt;/Amend&gt;</w:t>
      </w:r>
    </w:p>
    <w:p w14:paraId="0CF24C4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60</w:t>
      </w:r>
      <w:r w:rsidRPr="00173E81">
        <w:rPr>
          <w:rStyle w:val="HideTWBExt"/>
        </w:rPr>
        <w:t>&lt;/NumAm&gt;</w:t>
      </w:r>
    </w:p>
    <w:p w14:paraId="46650DFB"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2DD631A3" w14:textId="77777777" w:rsidR="003B3723" w:rsidRPr="00173E81" w:rsidRDefault="003B3723" w:rsidP="003B3723">
      <w:pPr>
        <w:pStyle w:val="NormalBold"/>
      </w:pPr>
      <w:r w:rsidRPr="00173E81">
        <w:rPr>
          <w:rStyle w:val="HideTWBExt"/>
          <w:b w:val="0"/>
        </w:rPr>
        <w:t>&lt;/RepeatBlock-By&gt;</w:t>
      </w:r>
    </w:p>
    <w:p w14:paraId="0D3AF51D"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29DA042C" w14:textId="77777777" w:rsidR="003B3723" w:rsidRPr="00173E81" w:rsidRDefault="003B3723" w:rsidP="003B3723">
      <w:pPr>
        <w:pStyle w:val="NormalBold"/>
      </w:pPr>
      <w:r w:rsidRPr="00173E81">
        <w:rPr>
          <w:rStyle w:val="HideTWBExt"/>
        </w:rPr>
        <w:t>&lt;Article&gt;</w:t>
      </w:r>
      <w:r w:rsidRPr="00173E81">
        <w:t>N.º 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D6C2C22" w14:textId="77777777" w:rsidTr="00045EAC">
        <w:trPr>
          <w:trHeight w:hRule="exact" w:val="240"/>
          <w:jc w:val="center"/>
        </w:trPr>
        <w:tc>
          <w:tcPr>
            <w:tcW w:w="9752" w:type="dxa"/>
            <w:gridSpan w:val="2"/>
            <w:tcBorders>
              <w:top w:val="nil"/>
              <w:left w:val="nil"/>
              <w:bottom w:val="nil"/>
              <w:right w:val="nil"/>
            </w:tcBorders>
          </w:tcPr>
          <w:p w14:paraId="2BDECD06" w14:textId="77777777" w:rsidR="003B3723" w:rsidRPr="00173E81" w:rsidRDefault="003B3723" w:rsidP="00045EAC"/>
        </w:tc>
      </w:tr>
      <w:tr w:rsidR="003B3723" w:rsidRPr="00173E81" w14:paraId="79AF5DD2" w14:textId="77777777" w:rsidTr="00045EAC">
        <w:trPr>
          <w:trHeight w:val="240"/>
          <w:jc w:val="center"/>
        </w:trPr>
        <w:tc>
          <w:tcPr>
            <w:tcW w:w="4876" w:type="dxa"/>
            <w:tcBorders>
              <w:top w:val="nil"/>
              <w:left w:val="nil"/>
              <w:bottom w:val="nil"/>
              <w:right w:val="nil"/>
            </w:tcBorders>
          </w:tcPr>
          <w:p w14:paraId="59E5DCB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251DD9B" w14:textId="77777777" w:rsidR="003B3723" w:rsidRPr="00173E81" w:rsidRDefault="003B3723" w:rsidP="00045EAC">
            <w:pPr>
              <w:pStyle w:val="AmColumnHeading"/>
            </w:pPr>
            <w:r w:rsidRPr="00173E81">
              <w:t>Alteração</w:t>
            </w:r>
          </w:p>
        </w:tc>
      </w:tr>
      <w:tr w:rsidR="003B3723" w:rsidRPr="00173E81" w14:paraId="63636F09" w14:textId="77777777" w:rsidTr="00045EAC">
        <w:trPr>
          <w:jc w:val="center"/>
        </w:trPr>
        <w:tc>
          <w:tcPr>
            <w:tcW w:w="4876" w:type="dxa"/>
            <w:tcBorders>
              <w:top w:val="nil"/>
              <w:left w:val="nil"/>
              <w:bottom w:val="nil"/>
              <w:right w:val="nil"/>
            </w:tcBorders>
          </w:tcPr>
          <w:p w14:paraId="57AF2B50" w14:textId="4CB66295" w:rsidR="003B3723" w:rsidRPr="00173E81" w:rsidRDefault="003B3723" w:rsidP="00045EAC">
            <w:pPr>
              <w:pStyle w:val="Normal6a"/>
            </w:pPr>
            <w:r w:rsidRPr="00173E81">
              <w:t>5.</w:t>
            </w:r>
            <w:r w:rsidRPr="00173E81">
              <w:tab/>
            </w:r>
            <w:r w:rsidRPr="00173E81">
              <w:rPr>
                <w:b/>
                <w:i/>
              </w:rPr>
              <w:t>Toma nota da</w:t>
            </w:r>
            <w:r w:rsidRPr="00173E81">
              <w:t xml:space="preserve"> adoção pela Albânia do plano nacional para a integração europeia 2024</w:t>
            </w:r>
            <w:r w:rsidR="0048537E" w:rsidRPr="00173E81">
              <w:noBreakHyphen/>
            </w:r>
            <w:r w:rsidRPr="00173E81">
              <w:t>2026; solicita que sejam feitos mais esforços para aumentar a transparência e comunicar com o público sobre a integração na UE;</w:t>
            </w:r>
          </w:p>
        </w:tc>
        <w:tc>
          <w:tcPr>
            <w:tcW w:w="4876" w:type="dxa"/>
            <w:tcBorders>
              <w:top w:val="nil"/>
              <w:left w:val="nil"/>
              <w:bottom w:val="nil"/>
              <w:right w:val="nil"/>
            </w:tcBorders>
          </w:tcPr>
          <w:p w14:paraId="761D76CC" w14:textId="54E81E98" w:rsidR="003B3723" w:rsidRPr="00173E81" w:rsidRDefault="003B3723" w:rsidP="00045EAC">
            <w:pPr>
              <w:pStyle w:val="Normal6a"/>
            </w:pPr>
            <w:r w:rsidRPr="00173E81">
              <w:t>5.</w:t>
            </w:r>
            <w:r w:rsidRPr="00173E81">
              <w:tab/>
            </w:r>
            <w:r w:rsidRPr="00173E81">
              <w:rPr>
                <w:b/>
                <w:i/>
              </w:rPr>
              <w:t>Saúda a</w:t>
            </w:r>
            <w:r w:rsidRPr="00173E81">
              <w:t xml:space="preserve"> adoção pela Albânia do plano nacional para a integração europeia 2024</w:t>
            </w:r>
            <w:r w:rsidR="0048537E" w:rsidRPr="00173E81">
              <w:noBreakHyphen/>
            </w:r>
            <w:r w:rsidRPr="00173E81">
              <w:t xml:space="preserve">2026; </w:t>
            </w:r>
            <w:r w:rsidRPr="00173E81">
              <w:rPr>
                <w:b/>
                <w:i/>
              </w:rPr>
              <w:t>congratula</w:t>
            </w:r>
            <w:r w:rsidR="0048537E" w:rsidRPr="00173E81">
              <w:rPr>
                <w:b/>
                <w:i/>
              </w:rPr>
              <w:noBreakHyphen/>
            </w:r>
            <w:r w:rsidRPr="00173E81">
              <w:rPr>
                <w:b/>
                <w:i/>
              </w:rPr>
              <w:t>se com o facto de a Albânia ter criado os organismos responsáveis pelo processo de integração;</w:t>
            </w:r>
            <w:r w:rsidRPr="00173E81">
              <w:t xml:space="preserve"> solicita que sejam feitos mais esforços para aumentar a transparência e comunicar com o público sobre a integração na UE;</w:t>
            </w:r>
          </w:p>
        </w:tc>
      </w:tr>
    </w:tbl>
    <w:p w14:paraId="78A7A11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1DB8349" w14:textId="77777777" w:rsidR="003B3723" w:rsidRPr="00173E81" w:rsidRDefault="003B3723" w:rsidP="003B3723">
      <w:r w:rsidRPr="00173E81">
        <w:rPr>
          <w:rStyle w:val="HideTWBExt"/>
        </w:rPr>
        <w:t>&lt;/Amend&gt;</w:t>
      </w:r>
    </w:p>
    <w:p w14:paraId="59EDF5D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61</w:t>
      </w:r>
      <w:r w:rsidRPr="00173E81">
        <w:rPr>
          <w:rStyle w:val="HideTWBExt"/>
        </w:rPr>
        <w:t>&lt;/NumAm&gt;</w:t>
      </w:r>
    </w:p>
    <w:p w14:paraId="18FD7D7F"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4FC427AF" w14:textId="77777777" w:rsidR="003B3723" w:rsidRPr="00173E81" w:rsidRDefault="003B3723" w:rsidP="003B3723">
      <w:pPr>
        <w:pStyle w:val="NormalBold"/>
      </w:pPr>
      <w:r w:rsidRPr="00173E81">
        <w:rPr>
          <w:rStyle w:val="HideTWBExt"/>
          <w:b w:val="0"/>
        </w:rPr>
        <w:t>&lt;/RepeatBlock-By&gt;</w:t>
      </w:r>
    </w:p>
    <w:p w14:paraId="3333476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1472AA9" w14:textId="2EA79574" w:rsidR="003B3723" w:rsidRPr="00173E81" w:rsidRDefault="003B3723" w:rsidP="003B3723">
      <w:pPr>
        <w:pStyle w:val="NormalBold"/>
      </w:pPr>
      <w:r w:rsidRPr="00173E81">
        <w:rPr>
          <w:rStyle w:val="HideTWBExt"/>
        </w:rPr>
        <w:t>&lt;Article&gt;</w:t>
      </w:r>
      <w:r w:rsidRPr="00173E81">
        <w:t>N.º 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413DC00" w14:textId="77777777" w:rsidTr="00045EAC">
        <w:trPr>
          <w:trHeight w:hRule="exact" w:val="240"/>
          <w:jc w:val="center"/>
        </w:trPr>
        <w:tc>
          <w:tcPr>
            <w:tcW w:w="9752" w:type="dxa"/>
            <w:gridSpan w:val="2"/>
            <w:tcBorders>
              <w:top w:val="nil"/>
              <w:left w:val="nil"/>
              <w:bottom w:val="nil"/>
              <w:right w:val="nil"/>
            </w:tcBorders>
          </w:tcPr>
          <w:p w14:paraId="323C72FB" w14:textId="77777777" w:rsidR="003B3723" w:rsidRPr="00173E81" w:rsidRDefault="003B3723" w:rsidP="00045EAC"/>
        </w:tc>
      </w:tr>
      <w:tr w:rsidR="003B3723" w:rsidRPr="00173E81" w14:paraId="65565321" w14:textId="77777777" w:rsidTr="00045EAC">
        <w:trPr>
          <w:trHeight w:val="240"/>
          <w:jc w:val="center"/>
        </w:trPr>
        <w:tc>
          <w:tcPr>
            <w:tcW w:w="4876" w:type="dxa"/>
            <w:tcBorders>
              <w:top w:val="nil"/>
              <w:left w:val="nil"/>
              <w:bottom w:val="nil"/>
              <w:right w:val="nil"/>
            </w:tcBorders>
          </w:tcPr>
          <w:p w14:paraId="18EBDD8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B9DF1E9" w14:textId="77777777" w:rsidR="003B3723" w:rsidRPr="00173E81" w:rsidRDefault="003B3723" w:rsidP="00045EAC">
            <w:pPr>
              <w:pStyle w:val="AmColumnHeading"/>
            </w:pPr>
            <w:r w:rsidRPr="00173E81">
              <w:t>Alteração</w:t>
            </w:r>
          </w:p>
        </w:tc>
      </w:tr>
      <w:tr w:rsidR="003B3723" w:rsidRPr="00173E81" w14:paraId="0248977D" w14:textId="77777777" w:rsidTr="00045EAC">
        <w:trPr>
          <w:jc w:val="center"/>
        </w:trPr>
        <w:tc>
          <w:tcPr>
            <w:tcW w:w="4876" w:type="dxa"/>
            <w:tcBorders>
              <w:top w:val="nil"/>
              <w:left w:val="nil"/>
              <w:bottom w:val="nil"/>
              <w:right w:val="nil"/>
            </w:tcBorders>
          </w:tcPr>
          <w:p w14:paraId="3BC010E0" w14:textId="77777777" w:rsidR="003B3723" w:rsidRPr="00173E81" w:rsidRDefault="003B3723" w:rsidP="00045EAC">
            <w:pPr>
              <w:pStyle w:val="Normal6a"/>
            </w:pPr>
          </w:p>
        </w:tc>
        <w:tc>
          <w:tcPr>
            <w:tcW w:w="4876" w:type="dxa"/>
            <w:tcBorders>
              <w:top w:val="nil"/>
              <w:left w:val="nil"/>
              <w:bottom w:val="nil"/>
              <w:right w:val="nil"/>
            </w:tcBorders>
          </w:tcPr>
          <w:p w14:paraId="52542CD4" w14:textId="4B3C94E3" w:rsidR="003B3723" w:rsidRPr="00173E81" w:rsidRDefault="003B3723" w:rsidP="00045EAC">
            <w:pPr>
              <w:pStyle w:val="Normal6a"/>
            </w:pPr>
            <w:r w:rsidRPr="00173E81">
              <w:rPr>
                <w:b/>
                <w:i/>
              </w:rPr>
              <w:t>5</w:t>
            </w:r>
            <w:r w:rsidR="0048537E" w:rsidRPr="00173E81">
              <w:rPr>
                <w:b/>
                <w:i/>
              </w:rPr>
              <w:noBreakHyphen/>
            </w:r>
            <w:r w:rsidRPr="00173E81">
              <w:rPr>
                <w:b/>
                <w:i/>
              </w:rPr>
              <w:t>A.</w:t>
            </w:r>
            <w:r w:rsidRPr="00173E81">
              <w:tab/>
            </w:r>
            <w:r w:rsidRPr="00173E81">
              <w:rPr>
                <w:b/>
                <w:i/>
              </w:rPr>
              <w:t>Reconhece o reforço da cooperação entre a Albânia e a UE na gestão dos fluxos migratórios e no controlo das fronteiras, nomeadamente através da nova Estratégia Nacional em Matéria de Migração 2024</w:t>
            </w:r>
            <w:r w:rsidR="0048537E" w:rsidRPr="00173E81">
              <w:rPr>
                <w:b/>
                <w:i/>
              </w:rPr>
              <w:noBreakHyphen/>
            </w:r>
            <w:r w:rsidRPr="00173E81">
              <w:rPr>
                <w:b/>
                <w:i/>
              </w:rPr>
              <w:t>2026 e da cooperação com a Frontex; insta a Albânia a prosseguir nesta via, assegurando uma gestão eficaz das fronteiras e uma melhor coordenação com os Estados</w:t>
            </w:r>
            <w:r w:rsidR="0048537E" w:rsidRPr="00173E81">
              <w:rPr>
                <w:b/>
                <w:i/>
              </w:rPr>
              <w:noBreakHyphen/>
            </w:r>
            <w:r w:rsidRPr="00173E81">
              <w:rPr>
                <w:b/>
                <w:i/>
              </w:rPr>
              <w:t>Membros da UE para fazer face aos desafios migratórios;</w:t>
            </w:r>
          </w:p>
        </w:tc>
      </w:tr>
    </w:tbl>
    <w:p w14:paraId="35E83B0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292E34BF" w14:textId="77777777" w:rsidR="003B3723" w:rsidRPr="00173E81" w:rsidRDefault="003B3723" w:rsidP="003B3723">
      <w:r w:rsidRPr="00173E81">
        <w:rPr>
          <w:rStyle w:val="HideTWBExt"/>
        </w:rPr>
        <w:t>&lt;/Amend&gt;</w:t>
      </w:r>
    </w:p>
    <w:p w14:paraId="4D994B9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62</w:t>
      </w:r>
      <w:r w:rsidRPr="00173E81">
        <w:rPr>
          <w:rStyle w:val="HideTWBExt"/>
        </w:rPr>
        <w:t>&lt;/NumAm&gt;</w:t>
      </w:r>
    </w:p>
    <w:p w14:paraId="0CF4FC6E"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2D84BA04" w14:textId="77777777" w:rsidR="003B3723" w:rsidRPr="00173E81" w:rsidRDefault="003B3723" w:rsidP="003B3723">
      <w:pPr>
        <w:pStyle w:val="NormalBold"/>
      </w:pPr>
      <w:r w:rsidRPr="00173E81">
        <w:rPr>
          <w:rStyle w:val="HideTWBExt"/>
          <w:b w:val="0"/>
        </w:rPr>
        <w:t>&lt;/RepeatBlock-By&gt;</w:t>
      </w:r>
    </w:p>
    <w:p w14:paraId="57E0EBD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AC38BE3" w14:textId="2903EF35" w:rsidR="003B3723" w:rsidRPr="00173E81" w:rsidRDefault="003B3723" w:rsidP="003B3723">
      <w:pPr>
        <w:pStyle w:val="NormalBold"/>
      </w:pPr>
      <w:r w:rsidRPr="00173E81">
        <w:rPr>
          <w:rStyle w:val="HideTWBExt"/>
        </w:rPr>
        <w:t>&lt;Article&gt;</w:t>
      </w:r>
      <w:r w:rsidRPr="00173E81">
        <w:t>N.º 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92B6920" w14:textId="77777777" w:rsidTr="00045EAC">
        <w:trPr>
          <w:trHeight w:hRule="exact" w:val="240"/>
          <w:jc w:val="center"/>
        </w:trPr>
        <w:tc>
          <w:tcPr>
            <w:tcW w:w="9752" w:type="dxa"/>
            <w:gridSpan w:val="2"/>
            <w:tcBorders>
              <w:top w:val="nil"/>
              <w:left w:val="nil"/>
              <w:bottom w:val="nil"/>
              <w:right w:val="nil"/>
            </w:tcBorders>
          </w:tcPr>
          <w:p w14:paraId="6ADA70EF" w14:textId="77777777" w:rsidR="003B3723" w:rsidRPr="00173E81" w:rsidRDefault="003B3723" w:rsidP="00045EAC"/>
        </w:tc>
      </w:tr>
      <w:tr w:rsidR="003B3723" w:rsidRPr="00173E81" w14:paraId="21814835" w14:textId="77777777" w:rsidTr="00045EAC">
        <w:trPr>
          <w:trHeight w:val="240"/>
          <w:jc w:val="center"/>
        </w:trPr>
        <w:tc>
          <w:tcPr>
            <w:tcW w:w="4876" w:type="dxa"/>
            <w:tcBorders>
              <w:top w:val="nil"/>
              <w:left w:val="nil"/>
              <w:bottom w:val="nil"/>
              <w:right w:val="nil"/>
            </w:tcBorders>
          </w:tcPr>
          <w:p w14:paraId="716CC47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4BA133F" w14:textId="77777777" w:rsidR="003B3723" w:rsidRPr="00173E81" w:rsidRDefault="003B3723" w:rsidP="00045EAC">
            <w:pPr>
              <w:pStyle w:val="AmColumnHeading"/>
            </w:pPr>
            <w:r w:rsidRPr="00173E81">
              <w:t>Alteração</w:t>
            </w:r>
          </w:p>
        </w:tc>
      </w:tr>
      <w:tr w:rsidR="003B3723" w:rsidRPr="00173E81" w14:paraId="6C8EEB1A" w14:textId="77777777" w:rsidTr="00045EAC">
        <w:trPr>
          <w:jc w:val="center"/>
        </w:trPr>
        <w:tc>
          <w:tcPr>
            <w:tcW w:w="4876" w:type="dxa"/>
            <w:tcBorders>
              <w:top w:val="nil"/>
              <w:left w:val="nil"/>
              <w:bottom w:val="nil"/>
              <w:right w:val="nil"/>
            </w:tcBorders>
          </w:tcPr>
          <w:p w14:paraId="77BBD784" w14:textId="77777777" w:rsidR="003B3723" w:rsidRPr="00173E81" w:rsidRDefault="003B3723" w:rsidP="00045EAC">
            <w:pPr>
              <w:pStyle w:val="Normal6a"/>
            </w:pPr>
          </w:p>
        </w:tc>
        <w:tc>
          <w:tcPr>
            <w:tcW w:w="4876" w:type="dxa"/>
            <w:tcBorders>
              <w:top w:val="nil"/>
              <w:left w:val="nil"/>
              <w:bottom w:val="nil"/>
              <w:right w:val="nil"/>
            </w:tcBorders>
          </w:tcPr>
          <w:p w14:paraId="7C47E0FB" w14:textId="5207AF3B" w:rsidR="003B3723" w:rsidRPr="00173E81" w:rsidRDefault="003B3723" w:rsidP="00045EAC">
            <w:pPr>
              <w:pStyle w:val="Normal6a"/>
            </w:pPr>
            <w:r w:rsidRPr="00173E81">
              <w:rPr>
                <w:b/>
                <w:i/>
              </w:rPr>
              <w:t>5</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o facto de o Tribunal Constitucional da Albânia ter melhorado a sua eficiência, reduzindo o número de processos em atraso, e continuar a defender o equilíbrio de poderes a nível institucional;</w:t>
            </w:r>
          </w:p>
        </w:tc>
      </w:tr>
    </w:tbl>
    <w:p w14:paraId="41DE304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3EE893B" w14:textId="77777777" w:rsidR="003B3723" w:rsidRPr="00173E81" w:rsidRDefault="003B3723" w:rsidP="003B3723">
      <w:r w:rsidRPr="00173E81">
        <w:rPr>
          <w:rStyle w:val="HideTWBExt"/>
        </w:rPr>
        <w:t>&lt;/Amend&gt;</w:t>
      </w:r>
    </w:p>
    <w:p w14:paraId="10E8845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63</w:t>
      </w:r>
      <w:r w:rsidRPr="00173E81">
        <w:rPr>
          <w:rStyle w:val="HideTWBExt"/>
        </w:rPr>
        <w:t>&lt;/NumAm&gt;</w:t>
      </w:r>
    </w:p>
    <w:p w14:paraId="432AABB7"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570A73B4" w14:textId="77777777" w:rsidR="003B3723" w:rsidRPr="00173E81" w:rsidRDefault="003B3723" w:rsidP="003B3723">
      <w:pPr>
        <w:pStyle w:val="NormalBold"/>
      </w:pPr>
      <w:r w:rsidRPr="00173E81">
        <w:rPr>
          <w:rStyle w:val="HideTWBExt"/>
          <w:b w:val="0"/>
        </w:rPr>
        <w:t>&lt;/RepeatBlock-By&gt;</w:t>
      </w:r>
    </w:p>
    <w:p w14:paraId="4705B3A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0C90F44" w14:textId="77777777" w:rsidR="003B3723" w:rsidRPr="00173E81" w:rsidRDefault="003B3723" w:rsidP="003B3723">
      <w:pPr>
        <w:pStyle w:val="NormalBold"/>
      </w:pPr>
      <w:r w:rsidRPr="00173E81">
        <w:rPr>
          <w:rStyle w:val="HideTWBExt"/>
        </w:rPr>
        <w:t>&lt;Article&gt;</w:t>
      </w:r>
      <w:r w:rsidRPr="00173E81">
        <w:t>N.º 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A768B7D" w14:textId="77777777" w:rsidTr="00045EAC">
        <w:trPr>
          <w:trHeight w:hRule="exact" w:val="240"/>
          <w:jc w:val="center"/>
        </w:trPr>
        <w:tc>
          <w:tcPr>
            <w:tcW w:w="9752" w:type="dxa"/>
            <w:gridSpan w:val="2"/>
            <w:tcBorders>
              <w:top w:val="nil"/>
              <w:left w:val="nil"/>
              <w:bottom w:val="nil"/>
              <w:right w:val="nil"/>
            </w:tcBorders>
          </w:tcPr>
          <w:p w14:paraId="7C5B6D21" w14:textId="77777777" w:rsidR="003B3723" w:rsidRPr="00173E81" w:rsidRDefault="003B3723" w:rsidP="00045EAC"/>
        </w:tc>
      </w:tr>
      <w:tr w:rsidR="003B3723" w:rsidRPr="00173E81" w14:paraId="3816E642" w14:textId="77777777" w:rsidTr="00045EAC">
        <w:trPr>
          <w:trHeight w:val="240"/>
          <w:jc w:val="center"/>
        </w:trPr>
        <w:tc>
          <w:tcPr>
            <w:tcW w:w="4876" w:type="dxa"/>
            <w:tcBorders>
              <w:top w:val="nil"/>
              <w:left w:val="nil"/>
              <w:bottom w:val="nil"/>
              <w:right w:val="nil"/>
            </w:tcBorders>
          </w:tcPr>
          <w:p w14:paraId="10D2280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9568AC7" w14:textId="77777777" w:rsidR="003B3723" w:rsidRPr="00173E81" w:rsidRDefault="003B3723" w:rsidP="00045EAC">
            <w:pPr>
              <w:pStyle w:val="AmColumnHeading"/>
            </w:pPr>
            <w:r w:rsidRPr="00173E81">
              <w:t>Alteração</w:t>
            </w:r>
          </w:p>
        </w:tc>
      </w:tr>
      <w:tr w:rsidR="003B3723" w:rsidRPr="00173E81" w14:paraId="63ACB38E" w14:textId="77777777" w:rsidTr="00045EAC">
        <w:trPr>
          <w:jc w:val="center"/>
        </w:trPr>
        <w:tc>
          <w:tcPr>
            <w:tcW w:w="4876" w:type="dxa"/>
            <w:tcBorders>
              <w:top w:val="nil"/>
              <w:left w:val="nil"/>
              <w:bottom w:val="nil"/>
              <w:right w:val="nil"/>
            </w:tcBorders>
          </w:tcPr>
          <w:p w14:paraId="618C5661" w14:textId="77777777" w:rsidR="003B3723" w:rsidRPr="00173E81" w:rsidRDefault="003B3723" w:rsidP="00045EAC">
            <w:pPr>
              <w:pStyle w:val="Normal6a"/>
            </w:pPr>
            <w:r w:rsidRPr="00173E81">
              <w:t>6.</w:t>
            </w:r>
            <w:r w:rsidRPr="00173E81">
              <w:tab/>
              <w:t>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sublinha a necessidade de um controlo parlamentar mais eficaz, de um melhor funcionamento das instituições e de uma verdadeira participação da sociedade civil;</w:t>
            </w:r>
          </w:p>
        </w:tc>
        <w:tc>
          <w:tcPr>
            <w:tcW w:w="4876" w:type="dxa"/>
            <w:tcBorders>
              <w:top w:val="nil"/>
              <w:left w:val="nil"/>
              <w:bottom w:val="nil"/>
              <w:right w:val="nil"/>
            </w:tcBorders>
          </w:tcPr>
          <w:p w14:paraId="5FDAB05C" w14:textId="77777777" w:rsidR="003B3723" w:rsidRPr="00173E81" w:rsidRDefault="003B3723" w:rsidP="00045EAC">
            <w:pPr>
              <w:pStyle w:val="Normal6a"/>
            </w:pPr>
            <w:r w:rsidRPr="00173E81">
              <w:t>6.</w:t>
            </w:r>
            <w:r w:rsidRPr="00173E81">
              <w:tab/>
            </w:r>
            <w:r w:rsidRPr="00173E81">
              <w:rPr>
                <w:b/>
                <w:i/>
              </w:rPr>
              <w:t>Manifesta a sua preocupação pelo facto de as tensões e a polarização entre o partido no poder e a oposição perturbarem e enfraquecerem a atividade parlamentar;</w:t>
            </w:r>
            <w:r w:rsidRPr="00173E81">
              <w:t xml:space="preserve"> 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w:t>
            </w:r>
            <w:r w:rsidRPr="00173E81">
              <w:rPr>
                <w:b/>
                <w:i/>
              </w:rPr>
              <w:t xml:space="preserve">insta a Albânia a aplicar as recomendações formuladas no relatório de observação eleitoral da Organização para a Segurança e a Cooperação na Europa (OSCE)/Gabinete para as Instituições Democráticas e os Direitos Humanos (ODIHR) sobre a transparência no financiamento dos partidos políticos e a concorrência eleitoral leal; sublinha a necessidade de promover uma cultura política baseada no respeito mútuo e na adesão às normas democráticas, assegurando que a concorrência política </w:t>
            </w:r>
            <w:r w:rsidRPr="00173E81">
              <w:rPr>
                <w:b/>
                <w:i/>
              </w:rPr>
              <w:lastRenderedPageBreak/>
              <w:t>não comprometa a estabilidade institucional; salienta a importância de despolitizar as principais instituições do Estado para reforçar a confiança do público na governação;</w:t>
            </w:r>
            <w:r w:rsidRPr="00173E81">
              <w:t xml:space="preserve"> sublinha a necessidade de um controlo parlamentar mais eficaz, de um melhor funcionamento das instituições e de uma verdadeira participação da sociedade civil;</w:t>
            </w:r>
          </w:p>
        </w:tc>
      </w:tr>
    </w:tbl>
    <w:p w14:paraId="73712B45"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795EA5B" w14:textId="77777777" w:rsidR="003B3723" w:rsidRPr="00173E81" w:rsidRDefault="003B3723" w:rsidP="003B3723">
      <w:r w:rsidRPr="00173E81">
        <w:rPr>
          <w:rStyle w:val="HideTWBExt"/>
        </w:rPr>
        <w:t>&lt;/Amend&gt;</w:t>
      </w:r>
    </w:p>
    <w:p w14:paraId="5DC1F6F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64</w:t>
      </w:r>
      <w:r w:rsidRPr="00173E81">
        <w:rPr>
          <w:rStyle w:val="HideTWBExt"/>
        </w:rPr>
        <w:t>&lt;/NumAm&gt;</w:t>
      </w:r>
    </w:p>
    <w:p w14:paraId="752C6441"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430EFB7D" w14:textId="77777777" w:rsidR="003B3723" w:rsidRPr="00173E81" w:rsidRDefault="003B3723" w:rsidP="003B3723">
      <w:pPr>
        <w:pStyle w:val="NormalBold"/>
      </w:pPr>
      <w:r w:rsidRPr="00173E81">
        <w:rPr>
          <w:rStyle w:val="HideTWBExt"/>
          <w:b w:val="0"/>
        </w:rPr>
        <w:t>&lt;/RepeatBlock-By&gt;</w:t>
      </w:r>
    </w:p>
    <w:p w14:paraId="30D2B73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ECB736D" w14:textId="77777777" w:rsidR="003B3723" w:rsidRPr="00173E81" w:rsidRDefault="003B3723" w:rsidP="003B3723">
      <w:pPr>
        <w:pStyle w:val="NormalBold"/>
      </w:pPr>
      <w:r w:rsidRPr="00173E81">
        <w:rPr>
          <w:rStyle w:val="HideTWBExt"/>
        </w:rPr>
        <w:t>&lt;Article&gt;</w:t>
      </w:r>
      <w:r w:rsidRPr="00173E81">
        <w:t>N.º 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67E8D91" w14:textId="77777777" w:rsidTr="00045EAC">
        <w:trPr>
          <w:trHeight w:hRule="exact" w:val="240"/>
          <w:jc w:val="center"/>
        </w:trPr>
        <w:tc>
          <w:tcPr>
            <w:tcW w:w="9752" w:type="dxa"/>
            <w:gridSpan w:val="2"/>
            <w:tcBorders>
              <w:top w:val="nil"/>
              <w:left w:val="nil"/>
              <w:bottom w:val="nil"/>
              <w:right w:val="nil"/>
            </w:tcBorders>
          </w:tcPr>
          <w:p w14:paraId="7E17EA25" w14:textId="77777777" w:rsidR="003B3723" w:rsidRPr="00173E81" w:rsidRDefault="003B3723" w:rsidP="00045EAC"/>
        </w:tc>
      </w:tr>
      <w:tr w:rsidR="003B3723" w:rsidRPr="00173E81" w14:paraId="59914B59" w14:textId="77777777" w:rsidTr="00045EAC">
        <w:trPr>
          <w:trHeight w:val="240"/>
          <w:jc w:val="center"/>
        </w:trPr>
        <w:tc>
          <w:tcPr>
            <w:tcW w:w="4876" w:type="dxa"/>
            <w:tcBorders>
              <w:top w:val="nil"/>
              <w:left w:val="nil"/>
              <w:bottom w:val="nil"/>
              <w:right w:val="nil"/>
            </w:tcBorders>
          </w:tcPr>
          <w:p w14:paraId="7009E4E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69EEA5A" w14:textId="77777777" w:rsidR="003B3723" w:rsidRPr="00173E81" w:rsidRDefault="003B3723" w:rsidP="00045EAC">
            <w:pPr>
              <w:pStyle w:val="AmColumnHeading"/>
            </w:pPr>
            <w:r w:rsidRPr="00173E81">
              <w:t>Alteração</w:t>
            </w:r>
          </w:p>
        </w:tc>
      </w:tr>
      <w:tr w:rsidR="003B3723" w:rsidRPr="00173E81" w14:paraId="43A2DA97" w14:textId="77777777" w:rsidTr="00045EAC">
        <w:trPr>
          <w:jc w:val="center"/>
        </w:trPr>
        <w:tc>
          <w:tcPr>
            <w:tcW w:w="4876" w:type="dxa"/>
            <w:tcBorders>
              <w:top w:val="nil"/>
              <w:left w:val="nil"/>
              <w:bottom w:val="nil"/>
              <w:right w:val="nil"/>
            </w:tcBorders>
          </w:tcPr>
          <w:p w14:paraId="36046834" w14:textId="77777777" w:rsidR="003B3723" w:rsidRPr="00173E81" w:rsidRDefault="003B3723" w:rsidP="00045EAC">
            <w:pPr>
              <w:pStyle w:val="Normal6a"/>
            </w:pPr>
            <w:r w:rsidRPr="00173E81">
              <w:t>6.</w:t>
            </w:r>
            <w:r w:rsidRPr="00173E81">
              <w:tab/>
              <w:t xml:space="preserve">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w:t>
            </w:r>
            <w:r w:rsidRPr="00173E81">
              <w:rPr>
                <w:b/>
                <w:bCs/>
                <w:i/>
                <w:iCs/>
              </w:rPr>
              <w:t>atual</w:t>
            </w:r>
            <w:r w:rsidRPr="00173E81">
              <w:t xml:space="preserve"> polarização política no país; sublinha a necessidade de um controlo parlamentar mais eficaz, de um melhor funcionamento das instituições e de uma verdadeira participação da sociedade civil;</w:t>
            </w:r>
          </w:p>
        </w:tc>
        <w:tc>
          <w:tcPr>
            <w:tcW w:w="4876" w:type="dxa"/>
            <w:tcBorders>
              <w:top w:val="nil"/>
              <w:left w:val="nil"/>
              <w:bottom w:val="nil"/>
              <w:right w:val="nil"/>
            </w:tcBorders>
          </w:tcPr>
          <w:p w14:paraId="621E68AF" w14:textId="77777777" w:rsidR="003B3723" w:rsidRPr="00173E81" w:rsidRDefault="003B3723" w:rsidP="00045EAC">
            <w:pPr>
              <w:pStyle w:val="Normal6a"/>
            </w:pPr>
            <w:r w:rsidRPr="00173E81">
              <w:t>6.</w:t>
            </w:r>
            <w:r w:rsidRPr="00173E81">
              <w:tab/>
              <w:t xml:space="preserve">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w:t>
            </w:r>
            <w:r w:rsidRPr="00173E81">
              <w:rPr>
                <w:b/>
                <w:i/>
              </w:rPr>
              <w:t>elevada</w:t>
            </w:r>
            <w:r w:rsidRPr="00173E81">
              <w:t xml:space="preserve"> polarização política </w:t>
            </w:r>
            <w:r w:rsidRPr="00173E81">
              <w:rPr>
                <w:b/>
                <w:bCs/>
                <w:i/>
                <w:iCs/>
              </w:rPr>
              <w:t>que se verifica atualmente</w:t>
            </w:r>
            <w:r w:rsidRPr="00173E81">
              <w:t xml:space="preserve"> no país </w:t>
            </w:r>
            <w:r w:rsidRPr="00173E81">
              <w:rPr>
                <w:b/>
                <w:i/>
              </w:rPr>
              <w:t>e os confrontos entre a maioria no poder e a oposição; lamenta a alteração do Regimento e do código deontológico do Parlamento, que contraria o seu funcionamento democrático</w:t>
            </w:r>
            <w:r w:rsidRPr="00173E81">
              <w:t>; sublinha a necessidade de um controlo parlamentar mais eficaz, de um melhor funcionamento das instituições e de uma verdadeira participação da sociedade civil;</w:t>
            </w:r>
          </w:p>
        </w:tc>
      </w:tr>
    </w:tbl>
    <w:p w14:paraId="59A8A49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5BF884E" w14:textId="77777777" w:rsidR="003B3723" w:rsidRPr="00173E81" w:rsidRDefault="003B3723" w:rsidP="003B3723">
      <w:r w:rsidRPr="00173E81">
        <w:rPr>
          <w:rStyle w:val="HideTWBExt"/>
        </w:rPr>
        <w:t>&lt;/Amend&gt;</w:t>
      </w:r>
    </w:p>
    <w:p w14:paraId="027C997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65</w:t>
      </w:r>
      <w:r w:rsidRPr="00173E81">
        <w:rPr>
          <w:rStyle w:val="HideTWBExt"/>
        </w:rPr>
        <w:t>&lt;/NumAm&gt;</w:t>
      </w:r>
    </w:p>
    <w:p w14:paraId="0118123F"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1380AE38" w14:textId="77777777" w:rsidR="003B3723" w:rsidRPr="00173E81" w:rsidRDefault="003B3723" w:rsidP="003B3723">
      <w:pPr>
        <w:pStyle w:val="NormalBold"/>
      </w:pPr>
      <w:r w:rsidRPr="00173E81">
        <w:rPr>
          <w:rStyle w:val="HideTWBExt"/>
          <w:b w:val="0"/>
        </w:rPr>
        <w:t>&lt;/RepeatBlock-By&gt;</w:t>
      </w:r>
    </w:p>
    <w:p w14:paraId="4AA84EB6"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35E087EC" w14:textId="77777777" w:rsidR="003B3723" w:rsidRPr="00173E81" w:rsidRDefault="003B3723" w:rsidP="003B3723">
      <w:pPr>
        <w:pStyle w:val="NormalBold"/>
      </w:pPr>
      <w:r w:rsidRPr="00173E81">
        <w:rPr>
          <w:rStyle w:val="HideTWBExt"/>
        </w:rPr>
        <w:t>&lt;Article&gt;</w:t>
      </w:r>
      <w:r w:rsidRPr="00173E81">
        <w:t>N.º 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B646E7D" w14:textId="77777777" w:rsidTr="00045EAC">
        <w:trPr>
          <w:trHeight w:hRule="exact" w:val="240"/>
          <w:jc w:val="center"/>
        </w:trPr>
        <w:tc>
          <w:tcPr>
            <w:tcW w:w="9752" w:type="dxa"/>
            <w:gridSpan w:val="2"/>
            <w:tcBorders>
              <w:top w:val="nil"/>
              <w:left w:val="nil"/>
              <w:bottom w:val="nil"/>
              <w:right w:val="nil"/>
            </w:tcBorders>
          </w:tcPr>
          <w:p w14:paraId="01CB32B1" w14:textId="77777777" w:rsidR="003B3723" w:rsidRPr="00173E81" w:rsidRDefault="003B3723" w:rsidP="00045EAC"/>
        </w:tc>
      </w:tr>
      <w:tr w:rsidR="003B3723" w:rsidRPr="00173E81" w14:paraId="492EEBC7" w14:textId="77777777" w:rsidTr="00045EAC">
        <w:trPr>
          <w:trHeight w:val="240"/>
          <w:jc w:val="center"/>
        </w:trPr>
        <w:tc>
          <w:tcPr>
            <w:tcW w:w="4876" w:type="dxa"/>
            <w:tcBorders>
              <w:top w:val="nil"/>
              <w:left w:val="nil"/>
              <w:bottom w:val="nil"/>
              <w:right w:val="nil"/>
            </w:tcBorders>
          </w:tcPr>
          <w:p w14:paraId="06EFA87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31F0C7D" w14:textId="77777777" w:rsidR="003B3723" w:rsidRPr="00173E81" w:rsidRDefault="003B3723" w:rsidP="00045EAC">
            <w:pPr>
              <w:pStyle w:val="AmColumnHeading"/>
            </w:pPr>
            <w:r w:rsidRPr="00173E81">
              <w:t>Alteração</w:t>
            </w:r>
          </w:p>
        </w:tc>
      </w:tr>
      <w:tr w:rsidR="003B3723" w:rsidRPr="00173E81" w14:paraId="578F130C" w14:textId="77777777" w:rsidTr="00045EAC">
        <w:trPr>
          <w:jc w:val="center"/>
        </w:trPr>
        <w:tc>
          <w:tcPr>
            <w:tcW w:w="4876" w:type="dxa"/>
            <w:tcBorders>
              <w:top w:val="nil"/>
              <w:left w:val="nil"/>
              <w:bottom w:val="nil"/>
              <w:right w:val="nil"/>
            </w:tcBorders>
          </w:tcPr>
          <w:p w14:paraId="28181F5D" w14:textId="77777777" w:rsidR="003B3723" w:rsidRPr="00173E81" w:rsidRDefault="003B3723" w:rsidP="00045EAC">
            <w:pPr>
              <w:pStyle w:val="Normal6a"/>
            </w:pPr>
            <w:r w:rsidRPr="00173E81">
              <w:t>6.</w:t>
            </w:r>
            <w:r w:rsidRPr="00173E81">
              <w:tab/>
              <w:t>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sublinha a necessidade de um controlo parlamentar mais eficaz, de um melhor funcionamento das instituições e de uma verdadeira participação da sociedade civil;</w:t>
            </w:r>
          </w:p>
        </w:tc>
        <w:tc>
          <w:tcPr>
            <w:tcW w:w="4876" w:type="dxa"/>
            <w:tcBorders>
              <w:top w:val="nil"/>
              <w:left w:val="nil"/>
              <w:bottom w:val="nil"/>
              <w:right w:val="nil"/>
            </w:tcBorders>
          </w:tcPr>
          <w:p w14:paraId="4078061B" w14:textId="77777777" w:rsidR="003B3723" w:rsidRPr="00173E81" w:rsidRDefault="003B3723" w:rsidP="00045EAC">
            <w:pPr>
              <w:pStyle w:val="Normal6a"/>
            </w:pPr>
            <w:r w:rsidRPr="00173E81">
              <w:t>6.</w:t>
            </w:r>
            <w:r w:rsidRPr="00173E81">
              <w:tab/>
              <w:t xml:space="preserve">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sublinha a necessidade de um controlo parlamentar mais eficaz, de um melhor funcionamento das instituições e de uma verdadeira participação da sociedade civil; </w:t>
            </w:r>
            <w:r w:rsidRPr="00173E81">
              <w:rPr>
                <w:b/>
                <w:i/>
              </w:rPr>
              <w:t>lamenta o contínua confrontação política e a retórica inflamatória dos políticos no país;</w:t>
            </w:r>
          </w:p>
        </w:tc>
      </w:tr>
    </w:tbl>
    <w:p w14:paraId="26DA9A0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B533916" w14:textId="77777777" w:rsidR="003B3723" w:rsidRPr="00173E81" w:rsidRDefault="003B3723" w:rsidP="003B3723">
      <w:r w:rsidRPr="00173E81">
        <w:rPr>
          <w:rStyle w:val="HideTWBExt"/>
        </w:rPr>
        <w:t>&lt;/Amend&gt;</w:t>
      </w:r>
    </w:p>
    <w:p w14:paraId="707E7FA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66</w:t>
      </w:r>
      <w:r w:rsidRPr="00173E81">
        <w:rPr>
          <w:rStyle w:val="HideTWBExt"/>
        </w:rPr>
        <w:t>&lt;/NumAm&gt;</w:t>
      </w:r>
    </w:p>
    <w:p w14:paraId="3FF44B5D"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19FC0807" w14:textId="77777777" w:rsidR="003B3723" w:rsidRPr="00173E81" w:rsidRDefault="003B3723" w:rsidP="003B3723">
      <w:pPr>
        <w:pStyle w:val="NormalBold"/>
      </w:pPr>
      <w:r w:rsidRPr="00173E81">
        <w:rPr>
          <w:rStyle w:val="HideTWBExt"/>
          <w:b w:val="0"/>
        </w:rPr>
        <w:t>&lt;/RepeatBlock-By&gt;</w:t>
      </w:r>
    </w:p>
    <w:p w14:paraId="74CCB4D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C42235F" w14:textId="77777777" w:rsidR="003B3723" w:rsidRPr="00173E81" w:rsidRDefault="003B3723" w:rsidP="003B3723">
      <w:pPr>
        <w:pStyle w:val="NormalBold"/>
      </w:pPr>
      <w:r w:rsidRPr="00173E81">
        <w:rPr>
          <w:rStyle w:val="HideTWBExt"/>
        </w:rPr>
        <w:t>&lt;Article&gt;</w:t>
      </w:r>
      <w:r w:rsidRPr="00173E81">
        <w:t>N.º 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D8BDE50" w14:textId="77777777" w:rsidTr="00045EAC">
        <w:trPr>
          <w:trHeight w:hRule="exact" w:val="240"/>
          <w:jc w:val="center"/>
        </w:trPr>
        <w:tc>
          <w:tcPr>
            <w:tcW w:w="9752" w:type="dxa"/>
            <w:gridSpan w:val="2"/>
            <w:tcBorders>
              <w:top w:val="nil"/>
              <w:left w:val="nil"/>
              <w:bottom w:val="nil"/>
              <w:right w:val="nil"/>
            </w:tcBorders>
          </w:tcPr>
          <w:p w14:paraId="4053E52E" w14:textId="77777777" w:rsidR="003B3723" w:rsidRPr="00173E81" w:rsidRDefault="003B3723" w:rsidP="00045EAC"/>
        </w:tc>
      </w:tr>
      <w:tr w:rsidR="003B3723" w:rsidRPr="00173E81" w14:paraId="63B602B7" w14:textId="77777777" w:rsidTr="00045EAC">
        <w:trPr>
          <w:trHeight w:val="240"/>
          <w:jc w:val="center"/>
        </w:trPr>
        <w:tc>
          <w:tcPr>
            <w:tcW w:w="4876" w:type="dxa"/>
            <w:tcBorders>
              <w:top w:val="nil"/>
              <w:left w:val="nil"/>
              <w:bottom w:val="nil"/>
              <w:right w:val="nil"/>
            </w:tcBorders>
          </w:tcPr>
          <w:p w14:paraId="29DCA3A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07E98BB" w14:textId="77777777" w:rsidR="003B3723" w:rsidRPr="00173E81" w:rsidRDefault="003B3723" w:rsidP="00045EAC">
            <w:pPr>
              <w:pStyle w:val="AmColumnHeading"/>
            </w:pPr>
            <w:r w:rsidRPr="00173E81">
              <w:t>Alteração</w:t>
            </w:r>
          </w:p>
        </w:tc>
      </w:tr>
      <w:tr w:rsidR="003B3723" w:rsidRPr="00173E81" w14:paraId="4CBC597D" w14:textId="77777777" w:rsidTr="00045EAC">
        <w:trPr>
          <w:jc w:val="center"/>
        </w:trPr>
        <w:tc>
          <w:tcPr>
            <w:tcW w:w="4876" w:type="dxa"/>
            <w:tcBorders>
              <w:top w:val="nil"/>
              <w:left w:val="nil"/>
              <w:bottom w:val="nil"/>
              <w:right w:val="nil"/>
            </w:tcBorders>
          </w:tcPr>
          <w:p w14:paraId="58931CF1" w14:textId="77777777" w:rsidR="003B3723" w:rsidRPr="00173E81" w:rsidRDefault="003B3723" w:rsidP="00045EAC">
            <w:pPr>
              <w:pStyle w:val="Normal6a"/>
            </w:pPr>
            <w:r w:rsidRPr="00173E81">
              <w:t>6.</w:t>
            </w:r>
            <w:r w:rsidRPr="00173E81">
              <w:tab/>
              <w:t>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sublinha a necessidade de um controlo parlamentar mais eficaz, de um melhor funcionamento das instituições e de uma verdadeira participação da sociedade civil;</w:t>
            </w:r>
          </w:p>
        </w:tc>
        <w:tc>
          <w:tcPr>
            <w:tcW w:w="4876" w:type="dxa"/>
            <w:tcBorders>
              <w:top w:val="nil"/>
              <w:left w:val="nil"/>
              <w:bottom w:val="nil"/>
              <w:right w:val="nil"/>
            </w:tcBorders>
          </w:tcPr>
          <w:p w14:paraId="1ECA2A10" w14:textId="77777777" w:rsidR="003B3723" w:rsidRPr="00173E81" w:rsidRDefault="003B3723" w:rsidP="00045EAC">
            <w:pPr>
              <w:pStyle w:val="Normal6a"/>
            </w:pPr>
            <w:r w:rsidRPr="00173E81">
              <w:t>6.</w:t>
            </w:r>
            <w:r w:rsidRPr="00173E81">
              <w:tab/>
              <w:t xml:space="preserve">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sublinha a necessidade de um controlo parlamentar mais eficaz, de um melhor funcionamento das instituições e de uma verdadeira participação da sociedade civil; </w:t>
            </w:r>
            <w:r w:rsidRPr="00173E81">
              <w:rPr>
                <w:b/>
                <w:i/>
              </w:rPr>
              <w:t>insta a Albânia a reforçar também o papel da sociedade civil no processo de adesão à UE;</w:t>
            </w:r>
          </w:p>
        </w:tc>
      </w:tr>
    </w:tbl>
    <w:p w14:paraId="70C1FAA8"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CB9EE99" w14:textId="77777777" w:rsidR="003B3723" w:rsidRPr="00173E81" w:rsidRDefault="003B3723" w:rsidP="003B3723">
      <w:r w:rsidRPr="00173E81">
        <w:rPr>
          <w:rStyle w:val="HideTWBExt"/>
        </w:rPr>
        <w:t>&lt;/Amend&gt;</w:t>
      </w:r>
    </w:p>
    <w:p w14:paraId="7F8F417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67</w:t>
      </w:r>
      <w:r w:rsidRPr="00173E81">
        <w:rPr>
          <w:rStyle w:val="HideTWBExt"/>
        </w:rPr>
        <w:t>&lt;/NumAm&gt;</w:t>
      </w:r>
    </w:p>
    <w:p w14:paraId="35CFBEDC"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7DD9DA28" w14:textId="77777777" w:rsidR="003B3723" w:rsidRPr="00173E81" w:rsidRDefault="003B3723" w:rsidP="003B3723">
      <w:pPr>
        <w:pStyle w:val="NormalBold"/>
      </w:pPr>
      <w:r w:rsidRPr="00173E81">
        <w:rPr>
          <w:rStyle w:val="HideTWBExt"/>
          <w:b w:val="0"/>
        </w:rPr>
        <w:t>&lt;/RepeatBlock-By&gt;</w:t>
      </w:r>
    </w:p>
    <w:p w14:paraId="2993216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C7428A2" w14:textId="77777777" w:rsidR="003B3723" w:rsidRPr="00173E81" w:rsidRDefault="003B3723" w:rsidP="003B3723">
      <w:pPr>
        <w:pStyle w:val="NormalBold"/>
      </w:pPr>
      <w:r w:rsidRPr="00173E81">
        <w:rPr>
          <w:rStyle w:val="HideTWBExt"/>
        </w:rPr>
        <w:t>&lt;Article&gt;</w:t>
      </w:r>
      <w:r w:rsidRPr="00173E81">
        <w:t>N.º 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784A97C" w14:textId="77777777" w:rsidTr="00045EAC">
        <w:trPr>
          <w:trHeight w:hRule="exact" w:val="240"/>
          <w:jc w:val="center"/>
        </w:trPr>
        <w:tc>
          <w:tcPr>
            <w:tcW w:w="9752" w:type="dxa"/>
            <w:gridSpan w:val="2"/>
            <w:tcBorders>
              <w:top w:val="nil"/>
              <w:left w:val="nil"/>
              <w:bottom w:val="nil"/>
              <w:right w:val="nil"/>
            </w:tcBorders>
          </w:tcPr>
          <w:p w14:paraId="5F4790A3" w14:textId="77777777" w:rsidR="003B3723" w:rsidRPr="00173E81" w:rsidRDefault="003B3723" w:rsidP="00045EAC"/>
        </w:tc>
      </w:tr>
      <w:tr w:rsidR="003B3723" w:rsidRPr="00173E81" w14:paraId="75A630C0" w14:textId="77777777" w:rsidTr="00045EAC">
        <w:trPr>
          <w:trHeight w:val="240"/>
          <w:jc w:val="center"/>
        </w:trPr>
        <w:tc>
          <w:tcPr>
            <w:tcW w:w="4876" w:type="dxa"/>
            <w:tcBorders>
              <w:top w:val="nil"/>
              <w:left w:val="nil"/>
              <w:bottom w:val="nil"/>
              <w:right w:val="nil"/>
            </w:tcBorders>
          </w:tcPr>
          <w:p w14:paraId="1766E5F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1903DF8" w14:textId="77777777" w:rsidR="003B3723" w:rsidRPr="00173E81" w:rsidRDefault="003B3723" w:rsidP="00045EAC">
            <w:pPr>
              <w:pStyle w:val="AmColumnHeading"/>
            </w:pPr>
            <w:r w:rsidRPr="00173E81">
              <w:t>Alteração</w:t>
            </w:r>
          </w:p>
        </w:tc>
      </w:tr>
      <w:tr w:rsidR="003B3723" w:rsidRPr="00173E81" w14:paraId="5ABAAE7B" w14:textId="77777777" w:rsidTr="00045EAC">
        <w:trPr>
          <w:jc w:val="center"/>
        </w:trPr>
        <w:tc>
          <w:tcPr>
            <w:tcW w:w="4876" w:type="dxa"/>
            <w:tcBorders>
              <w:top w:val="nil"/>
              <w:left w:val="nil"/>
              <w:bottom w:val="nil"/>
              <w:right w:val="nil"/>
            </w:tcBorders>
          </w:tcPr>
          <w:p w14:paraId="03A937E8" w14:textId="77777777" w:rsidR="003B3723" w:rsidRPr="00173E81" w:rsidRDefault="003B3723" w:rsidP="00045EAC">
            <w:pPr>
              <w:pStyle w:val="Normal6a"/>
            </w:pPr>
            <w:r w:rsidRPr="00173E81">
              <w:t>6.</w:t>
            </w:r>
            <w:r w:rsidRPr="00173E81">
              <w:tab/>
              <w:t>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 sublinha a necessidade de um controlo parlamentar mais eficaz, de um melhor funcionamento das instituições e de uma verdadeira participação da sociedade civil;</w:t>
            </w:r>
          </w:p>
        </w:tc>
        <w:tc>
          <w:tcPr>
            <w:tcW w:w="4876" w:type="dxa"/>
            <w:tcBorders>
              <w:top w:val="nil"/>
              <w:left w:val="nil"/>
              <w:bottom w:val="nil"/>
              <w:right w:val="nil"/>
            </w:tcBorders>
          </w:tcPr>
          <w:p w14:paraId="0DD26007" w14:textId="77777777" w:rsidR="003B3723" w:rsidRPr="00173E81" w:rsidRDefault="003B3723" w:rsidP="00045EAC">
            <w:pPr>
              <w:pStyle w:val="Normal6a"/>
            </w:pPr>
            <w:r w:rsidRPr="00173E81">
              <w:t>6.</w:t>
            </w:r>
            <w:r w:rsidRPr="00173E81">
              <w:tab/>
              <w:t>Insiste na importância de conduzir um debate político construtivo e de uma boa conduta parlamentar enquanto aspetos fundamentais da governação democrática; reafirma a responsabilidade partilhada das forças políticas albanesas pelo reforço de um diálogo político construtivo e inclusivo e por debelar a atual polarização política no país</w:t>
            </w:r>
            <w:r w:rsidRPr="00173E81">
              <w:rPr>
                <w:b/>
                <w:i/>
              </w:rPr>
              <w:t>, tendo especialmente em vista as eleições legislativas</w:t>
            </w:r>
            <w:r w:rsidRPr="00173E81">
              <w:t>; sublinha a necessidade de um controlo parlamentar mais eficaz, de um melhor funcionamento das instituições e de uma verdadeira participação da sociedade civil;</w:t>
            </w:r>
          </w:p>
        </w:tc>
      </w:tr>
    </w:tbl>
    <w:p w14:paraId="46C4788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7A50B6B2" w14:textId="77777777" w:rsidR="003B3723" w:rsidRPr="00173E81" w:rsidRDefault="003B3723" w:rsidP="003B3723">
      <w:r w:rsidRPr="00173E81">
        <w:rPr>
          <w:rStyle w:val="HideTWBExt"/>
        </w:rPr>
        <w:t>&lt;/Amend&gt;</w:t>
      </w:r>
    </w:p>
    <w:p w14:paraId="267D383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68</w:t>
      </w:r>
      <w:r w:rsidRPr="00173E81">
        <w:rPr>
          <w:rStyle w:val="HideTWBExt"/>
        </w:rPr>
        <w:t>&lt;/NumAm&gt;</w:t>
      </w:r>
    </w:p>
    <w:p w14:paraId="2CE141EF"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58AB4603" w14:textId="77777777" w:rsidR="003B3723" w:rsidRPr="00173E81" w:rsidRDefault="003B3723" w:rsidP="003B3723">
      <w:pPr>
        <w:pStyle w:val="NormalBold"/>
      </w:pPr>
      <w:r w:rsidRPr="00173E81">
        <w:rPr>
          <w:rStyle w:val="HideTWBExt"/>
          <w:b w:val="0"/>
        </w:rPr>
        <w:t>&lt;/RepeatBlock-By&gt;</w:t>
      </w:r>
    </w:p>
    <w:p w14:paraId="3DA9D94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80139C2" w14:textId="50181BFD"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66CB45F" w14:textId="77777777" w:rsidTr="00045EAC">
        <w:trPr>
          <w:trHeight w:hRule="exact" w:val="240"/>
          <w:jc w:val="center"/>
        </w:trPr>
        <w:tc>
          <w:tcPr>
            <w:tcW w:w="9752" w:type="dxa"/>
            <w:gridSpan w:val="2"/>
            <w:tcBorders>
              <w:top w:val="nil"/>
              <w:left w:val="nil"/>
              <w:bottom w:val="nil"/>
              <w:right w:val="nil"/>
            </w:tcBorders>
          </w:tcPr>
          <w:p w14:paraId="22118D76" w14:textId="77777777" w:rsidR="003B3723" w:rsidRPr="00173E81" w:rsidRDefault="003B3723" w:rsidP="00045EAC"/>
        </w:tc>
      </w:tr>
      <w:tr w:rsidR="003B3723" w:rsidRPr="00173E81" w14:paraId="16C1A80C" w14:textId="77777777" w:rsidTr="00045EAC">
        <w:trPr>
          <w:trHeight w:val="240"/>
          <w:jc w:val="center"/>
        </w:trPr>
        <w:tc>
          <w:tcPr>
            <w:tcW w:w="4876" w:type="dxa"/>
            <w:tcBorders>
              <w:top w:val="nil"/>
              <w:left w:val="nil"/>
              <w:bottom w:val="nil"/>
              <w:right w:val="nil"/>
            </w:tcBorders>
          </w:tcPr>
          <w:p w14:paraId="6350657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E50A474" w14:textId="77777777" w:rsidR="003B3723" w:rsidRPr="00173E81" w:rsidRDefault="003B3723" w:rsidP="00045EAC">
            <w:pPr>
              <w:pStyle w:val="AmColumnHeading"/>
            </w:pPr>
            <w:r w:rsidRPr="00173E81">
              <w:t>Alteração</w:t>
            </w:r>
          </w:p>
        </w:tc>
      </w:tr>
      <w:tr w:rsidR="003B3723" w:rsidRPr="00173E81" w14:paraId="0470676F" w14:textId="77777777" w:rsidTr="00045EAC">
        <w:trPr>
          <w:jc w:val="center"/>
        </w:trPr>
        <w:tc>
          <w:tcPr>
            <w:tcW w:w="4876" w:type="dxa"/>
            <w:tcBorders>
              <w:top w:val="nil"/>
              <w:left w:val="nil"/>
              <w:bottom w:val="nil"/>
              <w:right w:val="nil"/>
            </w:tcBorders>
          </w:tcPr>
          <w:p w14:paraId="1E5886CA" w14:textId="77777777" w:rsidR="003B3723" w:rsidRPr="00173E81" w:rsidRDefault="003B3723" w:rsidP="00045EAC">
            <w:pPr>
              <w:pStyle w:val="Normal6a"/>
            </w:pPr>
          </w:p>
        </w:tc>
        <w:tc>
          <w:tcPr>
            <w:tcW w:w="4876" w:type="dxa"/>
            <w:tcBorders>
              <w:top w:val="nil"/>
              <w:left w:val="nil"/>
              <w:bottom w:val="nil"/>
              <w:right w:val="nil"/>
            </w:tcBorders>
          </w:tcPr>
          <w:p w14:paraId="4537B039" w14:textId="5C1CF1AA" w:rsidR="003B3723" w:rsidRPr="00173E81" w:rsidRDefault="003B3723" w:rsidP="00045EAC">
            <w:pPr>
              <w:pStyle w:val="Normal6a"/>
            </w:pPr>
            <w:r w:rsidRPr="00173E81">
              <w:rPr>
                <w:b/>
                <w:i/>
              </w:rPr>
              <w:t>6</w:t>
            </w:r>
            <w:r w:rsidR="0048537E" w:rsidRPr="00173E81">
              <w:rPr>
                <w:b/>
                <w:i/>
              </w:rPr>
              <w:noBreakHyphen/>
            </w:r>
            <w:r w:rsidRPr="00173E81">
              <w:rPr>
                <w:b/>
                <w:i/>
              </w:rPr>
              <w:t>A.</w:t>
            </w:r>
            <w:r w:rsidRPr="00173E81">
              <w:tab/>
            </w:r>
            <w:r w:rsidRPr="00173E81">
              <w:rPr>
                <w:b/>
                <w:i/>
              </w:rPr>
              <w:t>Insta todos os intervenientes políticos a absterem</w:t>
            </w:r>
            <w:r w:rsidR="0048537E" w:rsidRPr="00173E81">
              <w:rPr>
                <w:b/>
                <w:i/>
              </w:rPr>
              <w:noBreakHyphen/>
            </w:r>
            <w:r w:rsidRPr="00173E81">
              <w:rPr>
                <w:b/>
                <w:i/>
              </w:rPr>
              <w:t xml:space="preserve">se de utilizar mecanismos estatais como instrumentos políticos para atacar os opositores e a demonstrarem pleno respeito pelo papel da oposição, pondo termo aos ataques políticos, à intimidação e aos esforços para minar a sua legitimidade; apela a um verdadeiro diálogo para promover a </w:t>
            </w:r>
            <w:r w:rsidRPr="00173E81">
              <w:rPr>
                <w:b/>
                <w:i/>
              </w:rPr>
              <w:lastRenderedPageBreak/>
              <w:t>estabilidade política e o progresso, salientando a necessidade de um consenso interpartidário sobre a agenda de integração da UE e a participação significativa da sociedade civil;</w:t>
            </w:r>
          </w:p>
        </w:tc>
      </w:tr>
    </w:tbl>
    <w:p w14:paraId="673CAFF0"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E36873F" w14:textId="77777777" w:rsidR="003B3723" w:rsidRPr="00173E81" w:rsidRDefault="003B3723" w:rsidP="003B3723">
      <w:r w:rsidRPr="00173E81">
        <w:rPr>
          <w:rStyle w:val="HideTWBExt"/>
        </w:rPr>
        <w:t>&lt;/Amend&gt;</w:t>
      </w:r>
    </w:p>
    <w:p w14:paraId="1DC3417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69</w:t>
      </w:r>
      <w:r w:rsidRPr="00173E81">
        <w:rPr>
          <w:rStyle w:val="HideTWBExt"/>
        </w:rPr>
        <w:t>&lt;/NumAm&gt;</w:t>
      </w:r>
    </w:p>
    <w:p w14:paraId="66B2E9E9"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78C489A0" w14:textId="77777777" w:rsidR="003B3723" w:rsidRPr="00173E81" w:rsidRDefault="003B3723" w:rsidP="003B3723">
      <w:pPr>
        <w:pStyle w:val="NormalBold"/>
      </w:pPr>
      <w:r w:rsidRPr="00173E81">
        <w:rPr>
          <w:rStyle w:val="HideTWBExt"/>
          <w:b w:val="0"/>
        </w:rPr>
        <w:t>&lt;/RepeatBlock-By&gt;</w:t>
      </w:r>
    </w:p>
    <w:p w14:paraId="26E0B43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56F5E68" w14:textId="274787EC"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66EA41F" w14:textId="77777777" w:rsidTr="00045EAC">
        <w:trPr>
          <w:trHeight w:hRule="exact" w:val="240"/>
          <w:jc w:val="center"/>
        </w:trPr>
        <w:tc>
          <w:tcPr>
            <w:tcW w:w="9752" w:type="dxa"/>
            <w:gridSpan w:val="2"/>
            <w:tcBorders>
              <w:top w:val="nil"/>
              <w:left w:val="nil"/>
              <w:bottom w:val="nil"/>
              <w:right w:val="nil"/>
            </w:tcBorders>
          </w:tcPr>
          <w:p w14:paraId="6C8571E1" w14:textId="77777777" w:rsidR="003B3723" w:rsidRPr="00173E81" w:rsidRDefault="003B3723" w:rsidP="00045EAC"/>
        </w:tc>
      </w:tr>
      <w:tr w:rsidR="003B3723" w:rsidRPr="00173E81" w14:paraId="788B8D62" w14:textId="77777777" w:rsidTr="00045EAC">
        <w:trPr>
          <w:trHeight w:val="240"/>
          <w:jc w:val="center"/>
        </w:trPr>
        <w:tc>
          <w:tcPr>
            <w:tcW w:w="4876" w:type="dxa"/>
            <w:tcBorders>
              <w:top w:val="nil"/>
              <w:left w:val="nil"/>
              <w:bottom w:val="nil"/>
              <w:right w:val="nil"/>
            </w:tcBorders>
          </w:tcPr>
          <w:p w14:paraId="6D9B1BF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28BCEDB" w14:textId="77777777" w:rsidR="003B3723" w:rsidRPr="00173E81" w:rsidRDefault="003B3723" w:rsidP="00045EAC">
            <w:pPr>
              <w:pStyle w:val="AmColumnHeading"/>
            </w:pPr>
            <w:r w:rsidRPr="00173E81">
              <w:t>Alteração</w:t>
            </w:r>
          </w:p>
        </w:tc>
      </w:tr>
      <w:tr w:rsidR="003B3723" w:rsidRPr="00173E81" w14:paraId="1B0BDCCD" w14:textId="77777777" w:rsidTr="00045EAC">
        <w:trPr>
          <w:jc w:val="center"/>
        </w:trPr>
        <w:tc>
          <w:tcPr>
            <w:tcW w:w="4876" w:type="dxa"/>
            <w:tcBorders>
              <w:top w:val="nil"/>
              <w:left w:val="nil"/>
              <w:bottom w:val="nil"/>
              <w:right w:val="nil"/>
            </w:tcBorders>
          </w:tcPr>
          <w:p w14:paraId="1CBBE31D" w14:textId="77777777" w:rsidR="003B3723" w:rsidRPr="00173E81" w:rsidRDefault="003B3723" w:rsidP="00045EAC">
            <w:pPr>
              <w:pStyle w:val="Normal6a"/>
            </w:pPr>
          </w:p>
        </w:tc>
        <w:tc>
          <w:tcPr>
            <w:tcW w:w="4876" w:type="dxa"/>
            <w:tcBorders>
              <w:top w:val="nil"/>
              <w:left w:val="nil"/>
              <w:bottom w:val="nil"/>
              <w:right w:val="nil"/>
            </w:tcBorders>
          </w:tcPr>
          <w:p w14:paraId="6F048269" w14:textId="7DF62900" w:rsidR="003B3723" w:rsidRPr="00173E81" w:rsidRDefault="003B3723" w:rsidP="00045EAC">
            <w:pPr>
              <w:pStyle w:val="Normal6a"/>
            </w:pPr>
            <w:r w:rsidRPr="00173E81">
              <w:rPr>
                <w:b/>
                <w:i/>
              </w:rPr>
              <w:t>6</w:t>
            </w:r>
            <w:r w:rsidR="0048537E" w:rsidRPr="00173E81">
              <w:rPr>
                <w:b/>
                <w:i/>
              </w:rPr>
              <w:noBreakHyphen/>
            </w:r>
            <w:r w:rsidRPr="00173E81">
              <w:rPr>
                <w:b/>
                <w:i/>
              </w:rPr>
              <w:t>A.</w:t>
            </w:r>
            <w:r w:rsidRPr="00173E81">
              <w:tab/>
            </w:r>
            <w:r w:rsidRPr="00173E81">
              <w:rPr>
                <w:b/>
                <w:i/>
              </w:rPr>
              <w:t>Incentiva a Albânia a aplicar regulamentos que garantam a plena aplicação do quadro de 2017 para a proteção das minorias nacionais e os direitos conexos à livre autodeterminação, à utilização de línguas minoritárias e ao direito à educação em línguas minoritárias.</w:t>
            </w:r>
          </w:p>
        </w:tc>
      </w:tr>
    </w:tbl>
    <w:p w14:paraId="3122524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0CBA60C8" w14:textId="77777777" w:rsidR="003B3723" w:rsidRPr="00173E81" w:rsidRDefault="003B3723" w:rsidP="003B3723">
      <w:r w:rsidRPr="00173E81">
        <w:rPr>
          <w:rStyle w:val="HideTWBExt"/>
        </w:rPr>
        <w:t>&lt;/Amend&gt;</w:t>
      </w:r>
    </w:p>
    <w:p w14:paraId="7CD1C78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70</w:t>
      </w:r>
      <w:r w:rsidRPr="00173E81">
        <w:rPr>
          <w:rStyle w:val="HideTWBExt"/>
        </w:rPr>
        <w:t>&lt;/NumAm&gt;</w:t>
      </w:r>
    </w:p>
    <w:p w14:paraId="16E076D0"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3C3ACB46" w14:textId="77777777" w:rsidR="003B3723" w:rsidRPr="00173E81" w:rsidRDefault="003B3723" w:rsidP="003B3723">
      <w:pPr>
        <w:pStyle w:val="NormalBold"/>
      </w:pPr>
      <w:r w:rsidRPr="00173E81">
        <w:rPr>
          <w:rStyle w:val="HideTWBExt"/>
          <w:b w:val="0"/>
        </w:rPr>
        <w:t>&lt;/RepeatBlock-By&gt;</w:t>
      </w:r>
    </w:p>
    <w:p w14:paraId="369521B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23BF2F4" w14:textId="151C9BDE"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FF781F8" w14:textId="77777777" w:rsidTr="00045EAC">
        <w:trPr>
          <w:trHeight w:hRule="exact" w:val="240"/>
          <w:jc w:val="center"/>
        </w:trPr>
        <w:tc>
          <w:tcPr>
            <w:tcW w:w="9752" w:type="dxa"/>
            <w:gridSpan w:val="2"/>
            <w:tcBorders>
              <w:top w:val="nil"/>
              <w:left w:val="nil"/>
              <w:bottom w:val="nil"/>
              <w:right w:val="nil"/>
            </w:tcBorders>
          </w:tcPr>
          <w:p w14:paraId="20E44353" w14:textId="77777777" w:rsidR="003B3723" w:rsidRPr="00173E81" w:rsidRDefault="003B3723" w:rsidP="00045EAC"/>
        </w:tc>
      </w:tr>
      <w:tr w:rsidR="003B3723" w:rsidRPr="00173E81" w14:paraId="3FBA1C9E" w14:textId="77777777" w:rsidTr="00045EAC">
        <w:trPr>
          <w:trHeight w:val="240"/>
          <w:jc w:val="center"/>
        </w:trPr>
        <w:tc>
          <w:tcPr>
            <w:tcW w:w="4876" w:type="dxa"/>
            <w:tcBorders>
              <w:top w:val="nil"/>
              <w:left w:val="nil"/>
              <w:bottom w:val="nil"/>
              <w:right w:val="nil"/>
            </w:tcBorders>
          </w:tcPr>
          <w:p w14:paraId="0541F77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EC03B92" w14:textId="77777777" w:rsidR="003B3723" w:rsidRPr="00173E81" w:rsidRDefault="003B3723" w:rsidP="00045EAC">
            <w:pPr>
              <w:pStyle w:val="AmColumnHeading"/>
            </w:pPr>
            <w:r w:rsidRPr="00173E81">
              <w:t>Alteração</w:t>
            </w:r>
          </w:p>
        </w:tc>
      </w:tr>
      <w:tr w:rsidR="003B3723" w:rsidRPr="00173E81" w14:paraId="4E37611B" w14:textId="77777777" w:rsidTr="00045EAC">
        <w:trPr>
          <w:jc w:val="center"/>
        </w:trPr>
        <w:tc>
          <w:tcPr>
            <w:tcW w:w="4876" w:type="dxa"/>
            <w:tcBorders>
              <w:top w:val="nil"/>
              <w:left w:val="nil"/>
              <w:bottom w:val="nil"/>
              <w:right w:val="nil"/>
            </w:tcBorders>
          </w:tcPr>
          <w:p w14:paraId="61E8A54D" w14:textId="77777777" w:rsidR="003B3723" w:rsidRPr="00173E81" w:rsidRDefault="003B3723" w:rsidP="00045EAC">
            <w:pPr>
              <w:pStyle w:val="Normal6a"/>
            </w:pPr>
          </w:p>
        </w:tc>
        <w:tc>
          <w:tcPr>
            <w:tcW w:w="4876" w:type="dxa"/>
            <w:tcBorders>
              <w:top w:val="nil"/>
              <w:left w:val="nil"/>
              <w:bottom w:val="nil"/>
              <w:right w:val="nil"/>
            </w:tcBorders>
          </w:tcPr>
          <w:p w14:paraId="351A54E3" w14:textId="24654934" w:rsidR="003B3723" w:rsidRPr="00173E81" w:rsidRDefault="003B3723" w:rsidP="00045EAC">
            <w:pPr>
              <w:pStyle w:val="Normal6a"/>
            </w:pPr>
            <w:r w:rsidRPr="00173E81">
              <w:rPr>
                <w:b/>
                <w:i/>
              </w:rPr>
              <w:t>6</w:t>
            </w:r>
            <w:r w:rsidR="0048537E" w:rsidRPr="00173E81">
              <w:rPr>
                <w:b/>
                <w:i/>
              </w:rPr>
              <w:noBreakHyphen/>
            </w:r>
            <w:r w:rsidRPr="00173E81">
              <w:rPr>
                <w:b/>
                <w:i/>
              </w:rPr>
              <w:t>A.</w:t>
            </w:r>
            <w:r w:rsidRPr="00173E81">
              <w:tab/>
            </w:r>
            <w:r w:rsidRPr="00173E81">
              <w:rPr>
                <w:b/>
                <w:i/>
              </w:rPr>
              <w:t xml:space="preserve">Reconhece a ameaça crescente da influência estrangeira maliciosa e da ingerência híbrida nas instituições democráticas da Albânia, que afeta diretamente o seu processo de adesão à UE; insta a Albânia a reforçar a resiliência institucional contra o financiamento político encoberto, a manipulação dos meios de comunicação </w:t>
            </w:r>
            <w:r w:rsidRPr="00173E81">
              <w:rPr>
                <w:b/>
                <w:i/>
              </w:rPr>
              <w:lastRenderedPageBreak/>
              <w:t>social e as ciberameaças;</w:t>
            </w:r>
          </w:p>
        </w:tc>
      </w:tr>
    </w:tbl>
    <w:p w14:paraId="3D951E14"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CAFB3DE" w14:textId="77777777" w:rsidR="003B3723" w:rsidRPr="00173E81" w:rsidRDefault="003B3723" w:rsidP="003B3723">
      <w:r w:rsidRPr="00173E81">
        <w:rPr>
          <w:rStyle w:val="HideTWBExt"/>
        </w:rPr>
        <w:t>&lt;/Amend&gt;</w:t>
      </w:r>
    </w:p>
    <w:p w14:paraId="14831DF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71</w:t>
      </w:r>
      <w:r w:rsidRPr="00173E81">
        <w:rPr>
          <w:rStyle w:val="HideTWBExt"/>
        </w:rPr>
        <w:t>&lt;/NumAm&gt;</w:t>
      </w:r>
    </w:p>
    <w:p w14:paraId="05228D7E" w14:textId="77777777" w:rsidR="003B3723" w:rsidRPr="00173E81" w:rsidRDefault="003B3723" w:rsidP="003B3723">
      <w:pPr>
        <w:pStyle w:val="NormalBold"/>
      </w:pPr>
      <w:r w:rsidRPr="00173E81">
        <w:rPr>
          <w:rStyle w:val="HideTWBExt"/>
          <w:b w:val="0"/>
        </w:rPr>
        <w:t>&lt;RepeatBlock-By&gt;&lt;Members&gt;</w:t>
      </w:r>
      <w:r w:rsidRPr="00173E81">
        <w:t>Andrey Kovatchev, Michael Gahler, Ondřej Kolář, Matej Tonin, Reinhold Lopatka</w:t>
      </w:r>
      <w:r w:rsidRPr="00173E81">
        <w:rPr>
          <w:rStyle w:val="HideTWBExt"/>
          <w:b w:val="0"/>
        </w:rPr>
        <w:t>&lt;/Members&gt;</w:t>
      </w:r>
    </w:p>
    <w:p w14:paraId="199AC3B0" w14:textId="77777777" w:rsidR="003B3723" w:rsidRPr="00173E81" w:rsidRDefault="003B3723" w:rsidP="003B3723">
      <w:pPr>
        <w:pStyle w:val="NormalBold"/>
      </w:pPr>
      <w:r w:rsidRPr="00173E81">
        <w:rPr>
          <w:rStyle w:val="HideTWBExt"/>
          <w:b w:val="0"/>
        </w:rPr>
        <w:t>&lt;/RepeatBlock-By&gt;</w:t>
      </w:r>
    </w:p>
    <w:p w14:paraId="6151F12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F9D6A8B" w14:textId="51ED6DCE"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21BD1EC" w14:textId="77777777" w:rsidTr="00045EAC">
        <w:trPr>
          <w:trHeight w:hRule="exact" w:val="240"/>
          <w:jc w:val="center"/>
        </w:trPr>
        <w:tc>
          <w:tcPr>
            <w:tcW w:w="9752" w:type="dxa"/>
            <w:gridSpan w:val="2"/>
            <w:tcBorders>
              <w:top w:val="nil"/>
              <w:left w:val="nil"/>
              <w:bottom w:val="nil"/>
              <w:right w:val="nil"/>
            </w:tcBorders>
          </w:tcPr>
          <w:p w14:paraId="750D1642" w14:textId="77777777" w:rsidR="003B3723" w:rsidRPr="00173E81" w:rsidRDefault="003B3723" w:rsidP="00045EAC"/>
        </w:tc>
      </w:tr>
      <w:tr w:rsidR="003B3723" w:rsidRPr="00173E81" w14:paraId="1E336E48" w14:textId="77777777" w:rsidTr="00045EAC">
        <w:trPr>
          <w:trHeight w:val="240"/>
          <w:jc w:val="center"/>
        </w:trPr>
        <w:tc>
          <w:tcPr>
            <w:tcW w:w="4876" w:type="dxa"/>
            <w:tcBorders>
              <w:top w:val="nil"/>
              <w:left w:val="nil"/>
              <w:bottom w:val="nil"/>
              <w:right w:val="nil"/>
            </w:tcBorders>
          </w:tcPr>
          <w:p w14:paraId="50510C9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05D1675" w14:textId="77777777" w:rsidR="003B3723" w:rsidRPr="00173E81" w:rsidRDefault="003B3723" w:rsidP="00045EAC">
            <w:pPr>
              <w:pStyle w:val="AmColumnHeading"/>
            </w:pPr>
            <w:r w:rsidRPr="00173E81">
              <w:t>Alteração</w:t>
            </w:r>
          </w:p>
        </w:tc>
      </w:tr>
      <w:tr w:rsidR="003B3723" w:rsidRPr="00173E81" w14:paraId="7E6D2308" w14:textId="77777777" w:rsidTr="00045EAC">
        <w:trPr>
          <w:jc w:val="center"/>
        </w:trPr>
        <w:tc>
          <w:tcPr>
            <w:tcW w:w="4876" w:type="dxa"/>
            <w:tcBorders>
              <w:top w:val="nil"/>
              <w:left w:val="nil"/>
              <w:bottom w:val="nil"/>
              <w:right w:val="nil"/>
            </w:tcBorders>
          </w:tcPr>
          <w:p w14:paraId="361A8996" w14:textId="77777777" w:rsidR="003B3723" w:rsidRPr="00173E81" w:rsidRDefault="003B3723" w:rsidP="00045EAC">
            <w:pPr>
              <w:pStyle w:val="Normal6a"/>
            </w:pPr>
          </w:p>
        </w:tc>
        <w:tc>
          <w:tcPr>
            <w:tcW w:w="4876" w:type="dxa"/>
            <w:tcBorders>
              <w:top w:val="nil"/>
              <w:left w:val="nil"/>
              <w:bottom w:val="nil"/>
              <w:right w:val="nil"/>
            </w:tcBorders>
          </w:tcPr>
          <w:p w14:paraId="331D19A2" w14:textId="68D17948" w:rsidR="003B3723" w:rsidRPr="00173E81" w:rsidRDefault="003B3723" w:rsidP="00045EAC">
            <w:pPr>
              <w:pStyle w:val="Normal6a"/>
            </w:pPr>
            <w:r w:rsidRPr="00173E81">
              <w:rPr>
                <w:b/>
                <w:i/>
              </w:rPr>
              <w:t>6</w:t>
            </w:r>
            <w:r w:rsidR="0048537E" w:rsidRPr="00173E81">
              <w:rPr>
                <w:b/>
                <w:i/>
              </w:rPr>
              <w:noBreakHyphen/>
            </w:r>
            <w:r w:rsidRPr="00173E81">
              <w:rPr>
                <w:b/>
                <w:i/>
              </w:rPr>
              <w:t>B.</w:t>
            </w:r>
            <w:r w:rsidRPr="00173E81">
              <w:tab/>
            </w:r>
            <w:r w:rsidRPr="00173E81">
              <w:rPr>
                <w:b/>
                <w:i/>
              </w:rPr>
              <w:t>Lamenta o incumprimento reiterado pelo Parlamento de alguns acórdãos do Tribunal Constitucional; salienta o dever do Parlamento de respeitar os acórdãos do Tribunal Constitucional, a fim de preservar o equilíbrio e a separação de poderes, uma vez que estes são essenciais para salvaguardar a governação democrática;</w:t>
            </w:r>
          </w:p>
        </w:tc>
      </w:tr>
    </w:tbl>
    <w:p w14:paraId="3BE5D92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BC96325" w14:textId="77777777" w:rsidR="003B3723" w:rsidRPr="00173E81" w:rsidRDefault="003B3723" w:rsidP="003B3723">
      <w:r w:rsidRPr="00173E81">
        <w:rPr>
          <w:rStyle w:val="HideTWBExt"/>
        </w:rPr>
        <w:t>&lt;/Amend&gt;</w:t>
      </w:r>
    </w:p>
    <w:p w14:paraId="7C51038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72</w:t>
      </w:r>
      <w:r w:rsidRPr="00173E81">
        <w:rPr>
          <w:rStyle w:val="HideTWBExt"/>
        </w:rPr>
        <w:t>&lt;/NumAm&gt;</w:t>
      </w:r>
    </w:p>
    <w:p w14:paraId="4B026CCD"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714C505" w14:textId="77777777" w:rsidR="003B3723" w:rsidRPr="00173E81" w:rsidRDefault="003B3723" w:rsidP="003B3723">
      <w:pPr>
        <w:pStyle w:val="NormalBold"/>
      </w:pPr>
      <w:r w:rsidRPr="00173E81">
        <w:rPr>
          <w:rStyle w:val="HideTWBExt"/>
          <w:b w:val="0"/>
        </w:rPr>
        <w:t>&lt;/RepeatBlock-By&gt;</w:t>
      </w:r>
    </w:p>
    <w:p w14:paraId="32D734C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5104F3F" w14:textId="339F2892"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36A9C42" w14:textId="77777777" w:rsidTr="00045EAC">
        <w:trPr>
          <w:trHeight w:hRule="exact" w:val="240"/>
          <w:jc w:val="center"/>
        </w:trPr>
        <w:tc>
          <w:tcPr>
            <w:tcW w:w="9752" w:type="dxa"/>
            <w:gridSpan w:val="2"/>
            <w:tcBorders>
              <w:top w:val="nil"/>
              <w:left w:val="nil"/>
              <w:bottom w:val="nil"/>
              <w:right w:val="nil"/>
            </w:tcBorders>
          </w:tcPr>
          <w:p w14:paraId="5DBCEA05" w14:textId="77777777" w:rsidR="003B3723" w:rsidRPr="00173E81" w:rsidRDefault="003B3723" w:rsidP="00045EAC"/>
        </w:tc>
      </w:tr>
      <w:tr w:rsidR="003B3723" w:rsidRPr="00173E81" w14:paraId="66B80780" w14:textId="77777777" w:rsidTr="00045EAC">
        <w:trPr>
          <w:trHeight w:val="240"/>
          <w:jc w:val="center"/>
        </w:trPr>
        <w:tc>
          <w:tcPr>
            <w:tcW w:w="4876" w:type="dxa"/>
            <w:tcBorders>
              <w:top w:val="nil"/>
              <w:left w:val="nil"/>
              <w:bottom w:val="nil"/>
              <w:right w:val="nil"/>
            </w:tcBorders>
          </w:tcPr>
          <w:p w14:paraId="1BF94CA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5FF1AE8" w14:textId="77777777" w:rsidR="003B3723" w:rsidRPr="00173E81" w:rsidRDefault="003B3723" w:rsidP="00045EAC">
            <w:pPr>
              <w:pStyle w:val="AmColumnHeading"/>
            </w:pPr>
            <w:r w:rsidRPr="00173E81">
              <w:t>Alteração</w:t>
            </w:r>
          </w:p>
        </w:tc>
      </w:tr>
      <w:tr w:rsidR="003B3723" w:rsidRPr="00173E81" w14:paraId="66A2BCE3" w14:textId="77777777" w:rsidTr="00045EAC">
        <w:trPr>
          <w:jc w:val="center"/>
        </w:trPr>
        <w:tc>
          <w:tcPr>
            <w:tcW w:w="4876" w:type="dxa"/>
            <w:tcBorders>
              <w:top w:val="nil"/>
              <w:left w:val="nil"/>
              <w:bottom w:val="nil"/>
              <w:right w:val="nil"/>
            </w:tcBorders>
          </w:tcPr>
          <w:p w14:paraId="3D04B5CE" w14:textId="77777777" w:rsidR="003B3723" w:rsidRPr="00173E81" w:rsidRDefault="003B3723" w:rsidP="00045EAC">
            <w:pPr>
              <w:pStyle w:val="Normal6a"/>
            </w:pPr>
          </w:p>
        </w:tc>
        <w:tc>
          <w:tcPr>
            <w:tcW w:w="4876" w:type="dxa"/>
            <w:tcBorders>
              <w:top w:val="nil"/>
              <w:left w:val="nil"/>
              <w:bottom w:val="nil"/>
              <w:right w:val="nil"/>
            </w:tcBorders>
          </w:tcPr>
          <w:p w14:paraId="78BF86C9" w14:textId="7D1D77F8" w:rsidR="003B3723" w:rsidRPr="00173E81" w:rsidRDefault="003B3723" w:rsidP="00045EAC">
            <w:pPr>
              <w:pStyle w:val="Normal6a"/>
            </w:pPr>
            <w:r w:rsidRPr="00173E81">
              <w:rPr>
                <w:b/>
                <w:i/>
              </w:rPr>
              <w:t>6</w:t>
            </w:r>
            <w:r w:rsidR="0048537E" w:rsidRPr="00173E81">
              <w:rPr>
                <w:b/>
                <w:i/>
              </w:rPr>
              <w:noBreakHyphen/>
            </w:r>
            <w:r w:rsidRPr="00173E81">
              <w:rPr>
                <w:b/>
                <w:i/>
              </w:rPr>
              <w:t>B.</w:t>
            </w:r>
            <w:r w:rsidRPr="00173E81">
              <w:tab/>
            </w:r>
            <w:r w:rsidRPr="00173E81">
              <w:rPr>
                <w:b/>
                <w:i/>
              </w:rPr>
              <w:t>Lamenta que as organizações da sociedade civil na Albânia recebam um financiamento público limitado; insiste na aplicação das condições necessárias para uma isenção efetiva do IVA para as organizações da sociedade civil;</w:t>
            </w:r>
          </w:p>
        </w:tc>
      </w:tr>
    </w:tbl>
    <w:p w14:paraId="0C3531A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FBE7755" w14:textId="77777777" w:rsidR="003B3723" w:rsidRPr="00173E81" w:rsidRDefault="003B3723" w:rsidP="003B3723">
      <w:r w:rsidRPr="00173E81">
        <w:rPr>
          <w:rStyle w:val="HideTWBExt"/>
        </w:rPr>
        <w:t>&lt;/Amend&gt;</w:t>
      </w:r>
    </w:p>
    <w:p w14:paraId="36A87718"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73</w:t>
      </w:r>
      <w:r w:rsidRPr="00173E81">
        <w:rPr>
          <w:rStyle w:val="HideTWBExt"/>
        </w:rPr>
        <w:t>&lt;/NumAm&gt;</w:t>
      </w:r>
    </w:p>
    <w:p w14:paraId="77EDA53D"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72E906F9" w14:textId="77777777" w:rsidR="003B3723" w:rsidRPr="00173E81" w:rsidRDefault="003B3723" w:rsidP="003B3723">
      <w:pPr>
        <w:pStyle w:val="NormalBold"/>
      </w:pPr>
      <w:r w:rsidRPr="00173E81">
        <w:rPr>
          <w:rStyle w:val="HideTWBExt"/>
          <w:b w:val="0"/>
        </w:rPr>
        <w:t>&lt;/RepeatBlock-By&gt;</w:t>
      </w:r>
    </w:p>
    <w:p w14:paraId="70BD7B5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03270D5" w14:textId="34F261B4"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34B3DBE" w14:textId="77777777" w:rsidTr="00045EAC">
        <w:trPr>
          <w:trHeight w:hRule="exact" w:val="240"/>
          <w:jc w:val="center"/>
        </w:trPr>
        <w:tc>
          <w:tcPr>
            <w:tcW w:w="9752" w:type="dxa"/>
            <w:gridSpan w:val="2"/>
            <w:tcBorders>
              <w:top w:val="nil"/>
              <w:left w:val="nil"/>
              <w:bottom w:val="nil"/>
              <w:right w:val="nil"/>
            </w:tcBorders>
          </w:tcPr>
          <w:p w14:paraId="1A1F7153" w14:textId="77777777" w:rsidR="003B3723" w:rsidRPr="00173E81" w:rsidRDefault="003B3723" w:rsidP="00045EAC"/>
        </w:tc>
      </w:tr>
      <w:tr w:rsidR="003B3723" w:rsidRPr="00173E81" w14:paraId="4680CA3B" w14:textId="77777777" w:rsidTr="00045EAC">
        <w:trPr>
          <w:trHeight w:val="240"/>
          <w:jc w:val="center"/>
        </w:trPr>
        <w:tc>
          <w:tcPr>
            <w:tcW w:w="4876" w:type="dxa"/>
            <w:tcBorders>
              <w:top w:val="nil"/>
              <w:left w:val="nil"/>
              <w:bottom w:val="nil"/>
              <w:right w:val="nil"/>
            </w:tcBorders>
          </w:tcPr>
          <w:p w14:paraId="388C6B8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E05FB26" w14:textId="77777777" w:rsidR="003B3723" w:rsidRPr="00173E81" w:rsidRDefault="003B3723" w:rsidP="00045EAC">
            <w:pPr>
              <w:pStyle w:val="AmColumnHeading"/>
            </w:pPr>
            <w:r w:rsidRPr="00173E81">
              <w:t>Alteração</w:t>
            </w:r>
          </w:p>
        </w:tc>
      </w:tr>
      <w:tr w:rsidR="003B3723" w:rsidRPr="00173E81" w14:paraId="76C85CE3" w14:textId="77777777" w:rsidTr="00045EAC">
        <w:trPr>
          <w:jc w:val="center"/>
        </w:trPr>
        <w:tc>
          <w:tcPr>
            <w:tcW w:w="4876" w:type="dxa"/>
            <w:tcBorders>
              <w:top w:val="nil"/>
              <w:left w:val="nil"/>
              <w:bottom w:val="nil"/>
              <w:right w:val="nil"/>
            </w:tcBorders>
          </w:tcPr>
          <w:p w14:paraId="55DB02CA" w14:textId="77777777" w:rsidR="003B3723" w:rsidRPr="00173E81" w:rsidRDefault="003B3723" w:rsidP="00045EAC">
            <w:pPr>
              <w:pStyle w:val="Normal6a"/>
            </w:pPr>
          </w:p>
        </w:tc>
        <w:tc>
          <w:tcPr>
            <w:tcW w:w="4876" w:type="dxa"/>
            <w:tcBorders>
              <w:top w:val="nil"/>
              <w:left w:val="nil"/>
              <w:bottom w:val="nil"/>
              <w:right w:val="nil"/>
            </w:tcBorders>
          </w:tcPr>
          <w:p w14:paraId="4E06D28D" w14:textId="40CB2725" w:rsidR="003B3723" w:rsidRPr="00173E81" w:rsidRDefault="003B3723" w:rsidP="00045EAC">
            <w:pPr>
              <w:pStyle w:val="Normal6a"/>
            </w:pPr>
            <w:r w:rsidRPr="00173E81">
              <w:rPr>
                <w:b/>
                <w:i/>
              </w:rPr>
              <w:t>6</w:t>
            </w:r>
            <w:r w:rsidR="0048537E" w:rsidRPr="00173E81">
              <w:rPr>
                <w:b/>
                <w:i/>
              </w:rPr>
              <w:noBreakHyphen/>
            </w:r>
            <w:r w:rsidRPr="00173E81">
              <w:rPr>
                <w:b/>
                <w:i/>
              </w:rPr>
              <w:t>C.</w:t>
            </w:r>
            <w:r w:rsidRPr="00173E81">
              <w:tab/>
            </w:r>
            <w:r w:rsidRPr="00173E81">
              <w:rPr>
                <w:b/>
                <w:i/>
              </w:rPr>
              <w:t>Salienta o papel fundamental e insubstituível do Parlamento na salvaguarda do equilíbrio de poderes, especialmente através das comissões de inquérito; regista com preocupação a aprovação unilateral da nova lei sobre as comissões parlamentares de inquérito sem obter consenso; insta a Albânia a assegurar uma verdadeira responsabilização democrática e a reforçar uma governação forte e transparente, nomeadamente através da introdução de comissões de inquérito, interpelações e moções com debate, no pleno respeito das disposições jurídicas;</w:t>
            </w:r>
          </w:p>
        </w:tc>
      </w:tr>
    </w:tbl>
    <w:p w14:paraId="7FA05F5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6771FAB" w14:textId="77777777" w:rsidR="003B3723" w:rsidRPr="00173E81" w:rsidRDefault="003B3723" w:rsidP="003B3723">
      <w:r w:rsidRPr="00173E81">
        <w:rPr>
          <w:rStyle w:val="HideTWBExt"/>
        </w:rPr>
        <w:t>&lt;/Amend&gt;</w:t>
      </w:r>
    </w:p>
    <w:p w14:paraId="44A188C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74</w:t>
      </w:r>
      <w:r w:rsidRPr="00173E81">
        <w:rPr>
          <w:rStyle w:val="HideTWBExt"/>
        </w:rPr>
        <w:t>&lt;/NumAm&gt;</w:t>
      </w:r>
    </w:p>
    <w:p w14:paraId="0408718B" w14:textId="77777777" w:rsidR="003B3723" w:rsidRPr="00173E81" w:rsidRDefault="003B3723" w:rsidP="003B3723">
      <w:pPr>
        <w:pStyle w:val="NormalBold"/>
      </w:pPr>
      <w:r w:rsidRPr="00173E81">
        <w:rPr>
          <w:rStyle w:val="HideTWBExt"/>
          <w:b w:val="0"/>
        </w:rPr>
        <w:t>&lt;RepeatBlock-By&gt;&lt;Members&gt;</w:t>
      </w:r>
      <w:r w:rsidRPr="00173E81">
        <w:t>Andrey Kovatchev, Michael Gahler, Ondřej Kolář, Matej Tonin</w:t>
      </w:r>
      <w:r w:rsidRPr="00173E81">
        <w:rPr>
          <w:rStyle w:val="HideTWBExt"/>
          <w:b w:val="0"/>
        </w:rPr>
        <w:t>&lt;/Members&gt;</w:t>
      </w:r>
    </w:p>
    <w:p w14:paraId="52F886A9" w14:textId="77777777" w:rsidR="003B3723" w:rsidRPr="00173E81" w:rsidRDefault="003B3723" w:rsidP="003B3723">
      <w:pPr>
        <w:pStyle w:val="NormalBold"/>
      </w:pPr>
      <w:r w:rsidRPr="00173E81">
        <w:rPr>
          <w:rStyle w:val="HideTWBExt"/>
          <w:b w:val="0"/>
        </w:rPr>
        <w:t>&lt;/RepeatBlock-By&gt;</w:t>
      </w:r>
    </w:p>
    <w:p w14:paraId="2352DED5"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D3B5843" w14:textId="21641C92" w:rsidR="003B3723" w:rsidRPr="00173E81" w:rsidRDefault="003B3723" w:rsidP="003B3723">
      <w:pPr>
        <w:pStyle w:val="NormalBold"/>
      </w:pPr>
      <w:r w:rsidRPr="00173E81">
        <w:rPr>
          <w:rStyle w:val="HideTWBExt"/>
        </w:rPr>
        <w:t>&lt;Article&gt;</w:t>
      </w:r>
      <w:r w:rsidRPr="00173E81">
        <w:t>N.º 6</w:t>
      </w:r>
      <w:r w:rsidR="0048537E" w:rsidRPr="00173E81">
        <w:noBreakHyphen/>
      </w:r>
      <w:r w:rsidRPr="00173E81">
        <w:t>D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2D56D81" w14:textId="77777777" w:rsidTr="00045EAC">
        <w:trPr>
          <w:trHeight w:hRule="exact" w:val="240"/>
          <w:jc w:val="center"/>
        </w:trPr>
        <w:tc>
          <w:tcPr>
            <w:tcW w:w="9752" w:type="dxa"/>
            <w:gridSpan w:val="2"/>
            <w:tcBorders>
              <w:top w:val="nil"/>
              <w:left w:val="nil"/>
              <w:bottom w:val="nil"/>
              <w:right w:val="nil"/>
            </w:tcBorders>
          </w:tcPr>
          <w:p w14:paraId="28B5D5BD" w14:textId="77777777" w:rsidR="003B3723" w:rsidRPr="00173E81" w:rsidRDefault="003B3723" w:rsidP="00045EAC"/>
        </w:tc>
      </w:tr>
      <w:tr w:rsidR="003B3723" w:rsidRPr="00173E81" w14:paraId="3B1B3885" w14:textId="77777777" w:rsidTr="00045EAC">
        <w:trPr>
          <w:trHeight w:val="240"/>
          <w:jc w:val="center"/>
        </w:trPr>
        <w:tc>
          <w:tcPr>
            <w:tcW w:w="4876" w:type="dxa"/>
            <w:tcBorders>
              <w:top w:val="nil"/>
              <w:left w:val="nil"/>
              <w:bottom w:val="nil"/>
              <w:right w:val="nil"/>
            </w:tcBorders>
          </w:tcPr>
          <w:p w14:paraId="30D6D06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C058710" w14:textId="77777777" w:rsidR="003B3723" w:rsidRPr="00173E81" w:rsidRDefault="003B3723" w:rsidP="00045EAC">
            <w:pPr>
              <w:pStyle w:val="AmColumnHeading"/>
            </w:pPr>
            <w:r w:rsidRPr="00173E81">
              <w:t>Alteração</w:t>
            </w:r>
          </w:p>
        </w:tc>
      </w:tr>
      <w:tr w:rsidR="003B3723" w:rsidRPr="00173E81" w14:paraId="0D8957CC" w14:textId="77777777" w:rsidTr="00045EAC">
        <w:trPr>
          <w:jc w:val="center"/>
        </w:trPr>
        <w:tc>
          <w:tcPr>
            <w:tcW w:w="4876" w:type="dxa"/>
            <w:tcBorders>
              <w:top w:val="nil"/>
              <w:left w:val="nil"/>
              <w:bottom w:val="nil"/>
              <w:right w:val="nil"/>
            </w:tcBorders>
          </w:tcPr>
          <w:p w14:paraId="1E5419A4" w14:textId="77777777" w:rsidR="003B3723" w:rsidRPr="00173E81" w:rsidRDefault="003B3723" w:rsidP="00045EAC">
            <w:pPr>
              <w:pStyle w:val="Normal6a"/>
            </w:pPr>
          </w:p>
        </w:tc>
        <w:tc>
          <w:tcPr>
            <w:tcW w:w="4876" w:type="dxa"/>
            <w:tcBorders>
              <w:top w:val="nil"/>
              <w:left w:val="nil"/>
              <w:bottom w:val="nil"/>
              <w:right w:val="nil"/>
            </w:tcBorders>
          </w:tcPr>
          <w:p w14:paraId="1B685B75" w14:textId="1EBA44EF" w:rsidR="003B3723" w:rsidRPr="00173E81" w:rsidRDefault="003B3723" w:rsidP="00045EAC">
            <w:pPr>
              <w:pStyle w:val="Normal6a"/>
            </w:pPr>
            <w:r w:rsidRPr="00173E81">
              <w:rPr>
                <w:b/>
                <w:i/>
              </w:rPr>
              <w:t>6</w:t>
            </w:r>
            <w:r w:rsidR="0048537E" w:rsidRPr="00173E81">
              <w:rPr>
                <w:b/>
                <w:i/>
              </w:rPr>
              <w:noBreakHyphen/>
            </w:r>
            <w:r w:rsidRPr="00173E81">
              <w:rPr>
                <w:b/>
                <w:i/>
              </w:rPr>
              <w:t>D.</w:t>
            </w:r>
            <w:r w:rsidRPr="00173E81">
              <w:tab/>
            </w:r>
            <w:r w:rsidRPr="00173E81">
              <w:rPr>
                <w:b/>
                <w:i/>
              </w:rPr>
              <w:t>Salienta que qualquer iniciativa que alegue reforçar a governação, o Estado de direito e os esforços de luta contra a corrupção deve assentar na inclusividade, na transparência e na colaboração, e não em manobras políticas; manifesta a sua preocupação com quaisquer decisões tomadas unilateralmente sem um consenso político mais alargado;</w:t>
            </w:r>
          </w:p>
        </w:tc>
      </w:tr>
    </w:tbl>
    <w:p w14:paraId="68F9DABD"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4497640" w14:textId="77777777" w:rsidR="003B3723" w:rsidRPr="00173E81" w:rsidRDefault="003B3723" w:rsidP="003B3723">
      <w:r w:rsidRPr="00173E81">
        <w:rPr>
          <w:rStyle w:val="HideTWBExt"/>
        </w:rPr>
        <w:t>&lt;/Amend&gt;</w:t>
      </w:r>
    </w:p>
    <w:p w14:paraId="5E3DC66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75</w:t>
      </w:r>
      <w:r w:rsidRPr="00173E81">
        <w:rPr>
          <w:rStyle w:val="HideTWBExt"/>
        </w:rPr>
        <w:t>&lt;/NumAm&gt;</w:t>
      </w:r>
    </w:p>
    <w:p w14:paraId="02F15DD9"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00AA0E0D" w14:textId="77777777" w:rsidR="003B3723" w:rsidRPr="00173E81" w:rsidRDefault="003B3723" w:rsidP="003B3723">
      <w:pPr>
        <w:pStyle w:val="NormalBold"/>
      </w:pPr>
      <w:r w:rsidRPr="00173E81">
        <w:rPr>
          <w:rStyle w:val="HideTWBExt"/>
          <w:b w:val="0"/>
        </w:rPr>
        <w:t>&lt;/RepeatBlock-By&gt;</w:t>
      </w:r>
    </w:p>
    <w:p w14:paraId="16E9AF6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DFA4F50" w14:textId="77777777" w:rsidR="003B3723" w:rsidRPr="00173E81" w:rsidRDefault="003B3723" w:rsidP="003B3723">
      <w:pPr>
        <w:pStyle w:val="NormalBold"/>
      </w:pPr>
      <w:r w:rsidRPr="00173E81">
        <w:rPr>
          <w:rStyle w:val="HideTWBExt"/>
        </w:rPr>
        <w:t>&lt;Article&gt;</w:t>
      </w:r>
      <w:r w:rsidRPr="00173E81">
        <w:t>N.º 7</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7A8B599" w14:textId="77777777" w:rsidTr="00045EAC">
        <w:trPr>
          <w:trHeight w:hRule="exact" w:val="240"/>
          <w:jc w:val="center"/>
        </w:trPr>
        <w:tc>
          <w:tcPr>
            <w:tcW w:w="9752" w:type="dxa"/>
            <w:gridSpan w:val="2"/>
            <w:tcBorders>
              <w:top w:val="nil"/>
              <w:left w:val="nil"/>
              <w:bottom w:val="nil"/>
              <w:right w:val="nil"/>
            </w:tcBorders>
          </w:tcPr>
          <w:p w14:paraId="26C17B6C" w14:textId="77777777" w:rsidR="003B3723" w:rsidRPr="00173E81" w:rsidRDefault="003B3723" w:rsidP="00045EAC"/>
        </w:tc>
      </w:tr>
      <w:tr w:rsidR="003B3723" w:rsidRPr="00173E81" w14:paraId="5B1A5547" w14:textId="77777777" w:rsidTr="00045EAC">
        <w:trPr>
          <w:trHeight w:val="240"/>
          <w:jc w:val="center"/>
        </w:trPr>
        <w:tc>
          <w:tcPr>
            <w:tcW w:w="4876" w:type="dxa"/>
            <w:tcBorders>
              <w:top w:val="nil"/>
              <w:left w:val="nil"/>
              <w:bottom w:val="nil"/>
              <w:right w:val="nil"/>
            </w:tcBorders>
          </w:tcPr>
          <w:p w14:paraId="4E4BA6D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74C7466" w14:textId="77777777" w:rsidR="003B3723" w:rsidRPr="00173E81" w:rsidRDefault="003B3723" w:rsidP="00045EAC">
            <w:pPr>
              <w:pStyle w:val="AmColumnHeading"/>
            </w:pPr>
            <w:r w:rsidRPr="00173E81">
              <w:t>Alteração</w:t>
            </w:r>
          </w:p>
        </w:tc>
      </w:tr>
      <w:tr w:rsidR="003B3723" w:rsidRPr="00173E81" w14:paraId="490EAD01" w14:textId="77777777" w:rsidTr="00045EAC">
        <w:trPr>
          <w:jc w:val="center"/>
        </w:trPr>
        <w:tc>
          <w:tcPr>
            <w:tcW w:w="4876" w:type="dxa"/>
            <w:tcBorders>
              <w:top w:val="nil"/>
              <w:left w:val="nil"/>
              <w:bottom w:val="nil"/>
              <w:right w:val="nil"/>
            </w:tcBorders>
          </w:tcPr>
          <w:p w14:paraId="1C467809" w14:textId="77777777" w:rsidR="003B3723" w:rsidRPr="00173E81" w:rsidRDefault="003B3723" w:rsidP="00045EAC">
            <w:pPr>
              <w:pStyle w:val="Normal6a"/>
            </w:pPr>
            <w:r w:rsidRPr="00173E81">
              <w:t>7.</w:t>
            </w:r>
            <w:r w:rsidRPr="00173E81">
              <w:tab/>
              <w:t>Regista as alterações de julho de 2024 ao código eleitoral da Albânia, que introduziram o exercício do voto no estrangeiro pela diáspora albanesa e as listas de candidatos parcialmente abertas; insiste na necessidade de ter em conta e aplicar as recomendações pendentes do Gabinete das Instituições Democráticas e dos Direitos Humanos da Organização para a Segurança e a Cooperação na Europa (OSCE/ODIHR) e da Comissão de Veneza;</w:t>
            </w:r>
          </w:p>
        </w:tc>
        <w:tc>
          <w:tcPr>
            <w:tcW w:w="4876" w:type="dxa"/>
            <w:tcBorders>
              <w:top w:val="nil"/>
              <w:left w:val="nil"/>
              <w:bottom w:val="nil"/>
              <w:right w:val="nil"/>
            </w:tcBorders>
          </w:tcPr>
          <w:p w14:paraId="5677B2AE" w14:textId="77777777" w:rsidR="003B3723" w:rsidRPr="00173E81" w:rsidRDefault="003B3723" w:rsidP="00045EAC">
            <w:pPr>
              <w:pStyle w:val="Normal6a"/>
            </w:pPr>
            <w:r w:rsidRPr="00173E81">
              <w:t>7.</w:t>
            </w:r>
            <w:r w:rsidRPr="00173E81">
              <w:tab/>
              <w:t xml:space="preserve">Regista as alterações de julho de 2024 ao código eleitoral da Albânia, que introduziram o exercício do voto no estrangeiro pela diáspora albanesa e as listas de candidatos parcialmente abertas; insiste na necessidade de ter em conta e aplicar </w:t>
            </w:r>
            <w:r w:rsidRPr="00173E81">
              <w:rPr>
                <w:b/>
                <w:i/>
              </w:rPr>
              <w:t>urgentemente</w:t>
            </w:r>
            <w:r w:rsidRPr="00173E81">
              <w:t xml:space="preserve"> as recomendações pendentes do Gabinete das Instituições Democráticas e dos Direitos Humanos da Organização para a Segurança e a Cooperação na Europa (OSCE/ODIHR) e da Comissão de Veneza</w:t>
            </w:r>
            <w:r w:rsidRPr="00173E81">
              <w:rPr>
                <w:b/>
                <w:i/>
              </w:rPr>
              <w:t>, nomeadamente no que diz respeito ao quadro do financiamento eleitoral e dos partidos</w:t>
            </w:r>
            <w:r w:rsidRPr="00173E81">
              <w:t>;</w:t>
            </w:r>
            <w:r w:rsidRPr="00173E81">
              <w:rPr>
                <w:b/>
                <w:i/>
              </w:rPr>
              <w:t> exorta as autoridades a garantirem a liberdade de associação, designadamente nos partidos políticos, e a liberdade de ser candidato a eleições, inclusivamente para todas as minorias e todas as fações da oposição; insta as autoridades albanesas a impedirem a compra de votos e a utilização abusiva de recursos administrativos para fins eleitorais;</w:t>
            </w:r>
          </w:p>
        </w:tc>
      </w:tr>
    </w:tbl>
    <w:p w14:paraId="530FD98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217F10C" w14:textId="77777777" w:rsidR="003B3723" w:rsidRPr="00173E81" w:rsidRDefault="003B3723" w:rsidP="003B3723">
      <w:r w:rsidRPr="00173E81">
        <w:rPr>
          <w:rStyle w:val="HideTWBExt"/>
        </w:rPr>
        <w:t>&lt;/Amend&gt;</w:t>
      </w:r>
    </w:p>
    <w:p w14:paraId="17AFD99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76</w:t>
      </w:r>
      <w:r w:rsidRPr="00173E81">
        <w:rPr>
          <w:rStyle w:val="HideTWBExt"/>
        </w:rPr>
        <w:t>&lt;/NumAm&gt;</w:t>
      </w:r>
    </w:p>
    <w:p w14:paraId="503B49D0"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Ondřej Kolář, Matej Tonin</w:t>
      </w:r>
      <w:r w:rsidRPr="00173E81">
        <w:rPr>
          <w:rStyle w:val="HideTWBExt"/>
          <w:b w:val="0"/>
        </w:rPr>
        <w:t>&lt;/Members&gt;</w:t>
      </w:r>
    </w:p>
    <w:p w14:paraId="0D8B8B7E" w14:textId="77777777" w:rsidR="003B3723" w:rsidRPr="00173E81" w:rsidRDefault="003B3723" w:rsidP="003B3723">
      <w:pPr>
        <w:pStyle w:val="NormalBold"/>
      </w:pPr>
      <w:r w:rsidRPr="00173E81">
        <w:rPr>
          <w:rStyle w:val="HideTWBExt"/>
          <w:b w:val="0"/>
        </w:rPr>
        <w:t>&lt;/RepeatBlock-By&gt;</w:t>
      </w:r>
    </w:p>
    <w:p w14:paraId="3D73112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266D23A" w14:textId="77777777" w:rsidR="003B3723" w:rsidRPr="00173E81" w:rsidRDefault="003B3723" w:rsidP="003B3723">
      <w:pPr>
        <w:pStyle w:val="NormalBold"/>
      </w:pPr>
      <w:r w:rsidRPr="00173E81">
        <w:rPr>
          <w:rStyle w:val="HideTWBExt"/>
        </w:rPr>
        <w:t>&lt;Article&gt;</w:t>
      </w:r>
      <w:r w:rsidRPr="00173E81">
        <w:t>N.º 7</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AC5C88B" w14:textId="77777777" w:rsidTr="00045EAC">
        <w:trPr>
          <w:trHeight w:hRule="exact" w:val="240"/>
          <w:jc w:val="center"/>
        </w:trPr>
        <w:tc>
          <w:tcPr>
            <w:tcW w:w="9752" w:type="dxa"/>
            <w:gridSpan w:val="2"/>
            <w:tcBorders>
              <w:top w:val="nil"/>
              <w:left w:val="nil"/>
              <w:bottom w:val="nil"/>
              <w:right w:val="nil"/>
            </w:tcBorders>
          </w:tcPr>
          <w:p w14:paraId="3D9BBD9B" w14:textId="77777777" w:rsidR="003B3723" w:rsidRPr="00173E81" w:rsidRDefault="003B3723" w:rsidP="00045EAC"/>
        </w:tc>
      </w:tr>
      <w:tr w:rsidR="003B3723" w:rsidRPr="00173E81" w14:paraId="39E23899" w14:textId="77777777" w:rsidTr="00045EAC">
        <w:trPr>
          <w:trHeight w:val="240"/>
          <w:jc w:val="center"/>
        </w:trPr>
        <w:tc>
          <w:tcPr>
            <w:tcW w:w="4876" w:type="dxa"/>
            <w:tcBorders>
              <w:top w:val="nil"/>
              <w:left w:val="nil"/>
              <w:bottom w:val="nil"/>
              <w:right w:val="nil"/>
            </w:tcBorders>
          </w:tcPr>
          <w:p w14:paraId="30AB2FD3"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32567564" w14:textId="77777777" w:rsidR="003B3723" w:rsidRPr="00173E81" w:rsidRDefault="003B3723" w:rsidP="00045EAC">
            <w:pPr>
              <w:pStyle w:val="AmColumnHeading"/>
            </w:pPr>
            <w:r w:rsidRPr="00173E81">
              <w:t>Alteração</w:t>
            </w:r>
          </w:p>
        </w:tc>
      </w:tr>
      <w:tr w:rsidR="003B3723" w:rsidRPr="00173E81" w14:paraId="6683B4B6" w14:textId="77777777" w:rsidTr="00045EAC">
        <w:trPr>
          <w:jc w:val="center"/>
        </w:trPr>
        <w:tc>
          <w:tcPr>
            <w:tcW w:w="4876" w:type="dxa"/>
            <w:tcBorders>
              <w:top w:val="nil"/>
              <w:left w:val="nil"/>
              <w:bottom w:val="nil"/>
              <w:right w:val="nil"/>
            </w:tcBorders>
          </w:tcPr>
          <w:p w14:paraId="36A2130F" w14:textId="77777777" w:rsidR="003B3723" w:rsidRPr="00173E81" w:rsidRDefault="003B3723" w:rsidP="00045EAC">
            <w:pPr>
              <w:pStyle w:val="Normal6a"/>
            </w:pPr>
            <w:r w:rsidRPr="00173E81">
              <w:t>7.</w:t>
            </w:r>
            <w:r w:rsidRPr="00173E81">
              <w:tab/>
              <w:t>Regista as alterações de julho de 2024 ao código eleitoral da Albânia, que introduziram o exercício do voto no estrangeiro pela diáspora albanesa e as listas de candidatos parcialmente abertas; insiste na necessidade de ter em conta e aplicar as recomendações pendentes do Gabinete das Instituições Democráticas e dos Direitos Humanos da Organização para a Segurança e a Cooperação na Europa (OSCE/ODIHR) e da Comissão de Veneza;</w:t>
            </w:r>
          </w:p>
        </w:tc>
        <w:tc>
          <w:tcPr>
            <w:tcW w:w="4876" w:type="dxa"/>
            <w:tcBorders>
              <w:top w:val="nil"/>
              <w:left w:val="nil"/>
              <w:bottom w:val="nil"/>
              <w:right w:val="nil"/>
            </w:tcBorders>
          </w:tcPr>
          <w:p w14:paraId="02C1F940" w14:textId="77777777" w:rsidR="003B3723" w:rsidRPr="00173E81" w:rsidRDefault="003B3723" w:rsidP="00045EAC">
            <w:pPr>
              <w:pStyle w:val="Normal6a"/>
            </w:pPr>
            <w:r w:rsidRPr="00173E81">
              <w:t>7.</w:t>
            </w:r>
            <w:r w:rsidRPr="00173E81">
              <w:tab/>
              <w:t xml:space="preserve">Regista as alterações de julho de 2024 ao código eleitoral da Albânia, que introduziram o exercício do voto no estrangeiro pela diáspora albanesa e as listas de candidatos parcialmente abertas; </w:t>
            </w:r>
            <w:r w:rsidRPr="00173E81">
              <w:rPr>
                <w:b/>
                <w:i/>
              </w:rPr>
              <w:t>manifesta a sua preocupação pelo facto de estas alterações poderem não resolver questões fundamentais, como o segredo de voto, a corrupção eleitoral e a falta de supervisão independente dos meios de comunicação social; lamenta que o ambiente político tenso e as divisões contínuas tenham dificultado o trabalho da comissão parlamentar «ad hoc» e a correta aplicação das reformas eleitorais;</w:t>
            </w:r>
            <w:r w:rsidRPr="00173E81">
              <w:t xml:space="preserve"> insiste na necessidade de ter em conta e aplicar as recomendações pendentes do Gabinete das Instituições Democráticas e dos Direitos Humanos da Organização para a Segurança e a Cooperação na Europa (OSCE/ODIHR) e da Comissão de Veneza;</w:t>
            </w:r>
          </w:p>
        </w:tc>
      </w:tr>
    </w:tbl>
    <w:p w14:paraId="65B8874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329B0FC" w14:textId="77777777" w:rsidR="003B3723" w:rsidRPr="00173E81" w:rsidRDefault="003B3723" w:rsidP="003B3723">
      <w:r w:rsidRPr="00173E81">
        <w:rPr>
          <w:rStyle w:val="HideTWBExt"/>
        </w:rPr>
        <w:t>&lt;/Amend&gt;</w:t>
      </w:r>
    </w:p>
    <w:p w14:paraId="27EC08C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77</w:t>
      </w:r>
      <w:r w:rsidRPr="00173E81">
        <w:rPr>
          <w:rStyle w:val="HideTWBExt"/>
        </w:rPr>
        <w:t>&lt;/NumAm&gt;</w:t>
      </w:r>
    </w:p>
    <w:p w14:paraId="251A8A80"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064004CE" w14:textId="77777777" w:rsidR="003B3723" w:rsidRPr="00173E81" w:rsidRDefault="003B3723" w:rsidP="003B3723">
      <w:pPr>
        <w:pStyle w:val="NormalBold"/>
      </w:pPr>
      <w:r w:rsidRPr="00173E81">
        <w:rPr>
          <w:rStyle w:val="HideTWBExt"/>
          <w:b w:val="0"/>
        </w:rPr>
        <w:t>&lt;/RepeatBlock-By&gt;</w:t>
      </w:r>
    </w:p>
    <w:p w14:paraId="6104FE1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793CAF7" w14:textId="77777777" w:rsidR="003B3723" w:rsidRPr="00173E81" w:rsidRDefault="003B3723" w:rsidP="003B3723">
      <w:pPr>
        <w:pStyle w:val="NormalBold"/>
      </w:pPr>
      <w:r w:rsidRPr="00173E81">
        <w:rPr>
          <w:rStyle w:val="HideTWBExt"/>
        </w:rPr>
        <w:t>&lt;Article&gt;</w:t>
      </w:r>
      <w:r w:rsidRPr="00173E81">
        <w:t>N.º 7</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15A64DC" w14:textId="77777777" w:rsidTr="00045EAC">
        <w:trPr>
          <w:trHeight w:hRule="exact" w:val="240"/>
          <w:jc w:val="center"/>
        </w:trPr>
        <w:tc>
          <w:tcPr>
            <w:tcW w:w="9752" w:type="dxa"/>
            <w:gridSpan w:val="2"/>
            <w:tcBorders>
              <w:top w:val="nil"/>
              <w:left w:val="nil"/>
              <w:bottom w:val="nil"/>
              <w:right w:val="nil"/>
            </w:tcBorders>
          </w:tcPr>
          <w:p w14:paraId="1BDE11B7" w14:textId="77777777" w:rsidR="003B3723" w:rsidRPr="00173E81" w:rsidRDefault="003B3723" w:rsidP="00045EAC"/>
        </w:tc>
      </w:tr>
      <w:tr w:rsidR="003B3723" w:rsidRPr="00173E81" w14:paraId="5F171511" w14:textId="77777777" w:rsidTr="00045EAC">
        <w:trPr>
          <w:trHeight w:val="240"/>
          <w:jc w:val="center"/>
        </w:trPr>
        <w:tc>
          <w:tcPr>
            <w:tcW w:w="4876" w:type="dxa"/>
            <w:tcBorders>
              <w:top w:val="nil"/>
              <w:left w:val="nil"/>
              <w:bottom w:val="nil"/>
              <w:right w:val="nil"/>
            </w:tcBorders>
          </w:tcPr>
          <w:p w14:paraId="73DC1B6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E14CD5B" w14:textId="77777777" w:rsidR="003B3723" w:rsidRPr="00173E81" w:rsidRDefault="003B3723" w:rsidP="00045EAC">
            <w:pPr>
              <w:pStyle w:val="AmColumnHeading"/>
            </w:pPr>
            <w:r w:rsidRPr="00173E81">
              <w:t>Alteração</w:t>
            </w:r>
          </w:p>
        </w:tc>
      </w:tr>
      <w:tr w:rsidR="003B3723" w:rsidRPr="00173E81" w14:paraId="72500D71" w14:textId="77777777" w:rsidTr="00045EAC">
        <w:trPr>
          <w:jc w:val="center"/>
        </w:trPr>
        <w:tc>
          <w:tcPr>
            <w:tcW w:w="4876" w:type="dxa"/>
            <w:tcBorders>
              <w:top w:val="nil"/>
              <w:left w:val="nil"/>
              <w:bottom w:val="nil"/>
              <w:right w:val="nil"/>
            </w:tcBorders>
          </w:tcPr>
          <w:p w14:paraId="1390146E" w14:textId="77777777" w:rsidR="003B3723" w:rsidRPr="00173E81" w:rsidRDefault="003B3723" w:rsidP="00045EAC">
            <w:pPr>
              <w:pStyle w:val="Normal6a"/>
            </w:pPr>
            <w:r w:rsidRPr="00173E81">
              <w:t>7.</w:t>
            </w:r>
            <w:r w:rsidRPr="00173E81">
              <w:tab/>
              <w:t xml:space="preserve">Regista as alterações de julho de 2024 ao código eleitoral da Albânia, que introduziram o exercício do voto no estrangeiro pela diáspora albanesa e as listas de candidatos parcialmente abertas; </w:t>
            </w:r>
            <w:r w:rsidRPr="00173E81">
              <w:rPr>
                <w:b/>
                <w:i/>
              </w:rPr>
              <w:t>insiste na</w:t>
            </w:r>
            <w:r w:rsidRPr="00173E81">
              <w:t xml:space="preserve"> necessidade de </w:t>
            </w:r>
            <w:r w:rsidRPr="00173E81">
              <w:rPr>
                <w:b/>
                <w:i/>
              </w:rPr>
              <w:t>ter em conta e aplicar</w:t>
            </w:r>
            <w:r w:rsidRPr="00173E81">
              <w:t xml:space="preserve"> as recomendações </w:t>
            </w:r>
            <w:r w:rsidRPr="00173E81">
              <w:rPr>
                <w:b/>
                <w:i/>
              </w:rPr>
              <w:t>pendentes</w:t>
            </w:r>
            <w:r w:rsidRPr="00173E81">
              <w:t xml:space="preserve"> do Gabinete das Instituições Democráticas e dos Direitos Humanos da Organização para a Segurança e a Cooperação na Europa (OSCE/ODIHR) e da Comissão de Veneza;</w:t>
            </w:r>
          </w:p>
        </w:tc>
        <w:tc>
          <w:tcPr>
            <w:tcW w:w="4876" w:type="dxa"/>
            <w:tcBorders>
              <w:top w:val="nil"/>
              <w:left w:val="nil"/>
              <w:bottom w:val="nil"/>
              <w:right w:val="nil"/>
            </w:tcBorders>
          </w:tcPr>
          <w:p w14:paraId="196C7EFA" w14:textId="77777777" w:rsidR="003B3723" w:rsidRPr="00173E81" w:rsidRDefault="003B3723" w:rsidP="00045EAC">
            <w:pPr>
              <w:pStyle w:val="Normal6a"/>
            </w:pPr>
            <w:r w:rsidRPr="00173E81">
              <w:t>7.</w:t>
            </w:r>
            <w:r w:rsidRPr="00173E81">
              <w:tab/>
              <w:t xml:space="preserve">Regista as alterações de julho de 2024 ao código eleitoral da Albânia, que introduziram o exercício do voto no estrangeiro pela diáspora albanesa e as listas de candidatos parcialmente abertas; </w:t>
            </w:r>
            <w:r w:rsidRPr="00173E81">
              <w:rPr>
                <w:b/>
                <w:i/>
              </w:rPr>
              <w:t>salienta a</w:t>
            </w:r>
            <w:r w:rsidRPr="00173E81">
              <w:t xml:space="preserve"> necessidade de </w:t>
            </w:r>
            <w:r w:rsidRPr="00173E81">
              <w:rPr>
                <w:b/>
                <w:i/>
              </w:rPr>
              <w:t>executar plena e atempadamente</w:t>
            </w:r>
            <w:r w:rsidRPr="00173E81">
              <w:t xml:space="preserve"> as recomendações do Gabinete das Instituições Democráticas e dos Direitos Humanos da Organização para a Segurança e a Cooperação na Europa (OSCE/ODIHR) e da Comissão de Veneza</w:t>
            </w:r>
            <w:r w:rsidRPr="00173E81">
              <w:rPr>
                <w:b/>
                <w:i/>
              </w:rPr>
              <w:t xml:space="preserve">, de forma a assegurar a transparência dos </w:t>
            </w:r>
            <w:r w:rsidRPr="00173E81">
              <w:rPr>
                <w:b/>
                <w:i/>
              </w:rPr>
              <w:lastRenderedPageBreak/>
              <w:t>processos eleitorais e o bom funcionamento das instituições democráticas</w:t>
            </w:r>
            <w:r w:rsidRPr="00173E81">
              <w:t>;</w:t>
            </w:r>
            <w:r w:rsidRPr="00173E81">
              <w:rPr>
                <w:b/>
                <w:i/>
              </w:rPr>
              <w:t xml:space="preserve"> apela a um reforço adicional do quadro regulamentar para evitar a pressão sobre os eleitores e melhorar o acesso equitativo aos meios de comunicação social durante as campanhas eleitorais;</w:t>
            </w:r>
          </w:p>
        </w:tc>
      </w:tr>
    </w:tbl>
    <w:p w14:paraId="042092FA"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70B33C16" w14:textId="77777777" w:rsidR="003B3723" w:rsidRPr="00173E81" w:rsidRDefault="003B3723" w:rsidP="003B3723">
      <w:r w:rsidRPr="00173E81">
        <w:rPr>
          <w:rStyle w:val="HideTWBExt"/>
        </w:rPr>
        <w:t>&lt;/Amend&gt;</w:t>
      </w:r>
    </w:p>
    <w:p w14:paraId="527C07E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78</w:t>
      </w:r>
      <w:r w:rsidRPr="00173E81">
        <w:rPr>
          <w:rStyle w:val="HideTWBExt"/>
        </w:rPr>
        <w:t>&lt;/NumAm&gt;</w:t>
      </w:r>
    </w:p>
    <w:p w14:paraId="7B47BA86"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09CB9AD2" w14:textId="77777777" w:rsidR="003B3723" w:rsidRPr="00173E81" w:rsidRDefault="003B3723" w:rsidP="003B3723">
      <w:pPr>
        <w:pStyle w:val="NormalBold"/>
      </w:pPr>
      <w:r w:rsidRPr="00173E81">
        <w:rPr>
          <w:rStyle w:val="HideTWBExt"/>
          <w:b w:val="0"/>
        </w:rPr>
        <w:t>&lt;/RepeatBlock-By&gt;</w:t>
      </w:r>
    </w:p>
    <w:p w14:paraId="62FF32B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34A95A9" w14:textId="77777777" w:rsidR="003B3723" w:rsidRPr="00173E81" w:rsidRDefault="003B3723" w:rsidP="003B3723">
      <w:pPr>
        <w:pStyle w:val="NormalBold"/>
      </w:pPr>
      <w:r w:rsidRPr="00173E81">
        <w:rPr>
          <w:rStyle w:val="HideTWBExt"/>
        </w:rPr>
        <w:t>&lt;Article&gt;</w:t>
      </w:r>
      <w:r w:rsidRPr="00173E81">
        <w:t>N.º 7</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86DA947" w14:textId="77777777" w:rsidTr="00045EAC">
        <w:trPr>
          <w:trHeight w:hRule="exact" w:val="240"/>
          <w:jc w:val="center"/>
        </w:trPr>
        <w:tc>
          <w:tcPr>
            <w:tcW w:w="9752" w:type="dxa"/>
            <w:gridSpan w:val="2"/>
            <w:tcBorders>
              <w:top w:val="nil"/>
              <w:left w:val="nil"/>
              <w:bottom w:val="nil"/>
              <w:right w:val="nil"/>
            </w:tcBorders>
          </w:tcPr>
          <w:p w14:paraId="0F5C7127" w14:textId="77777777" w:rsidR="003B3723" w:rsidRPr="00173E81" w:rsidRDefault="003B3723" w:rsidP="00045EAC"/>
        </w:tc>
      </w:tr>
      <w:tr w:rsidR="003B3723" w:rsidRPr="00173E81" w14:paraId="67BEABD6" w14:textId="77777777" w:rsidTr="00045EAC">
        <w:trPr>
          <w:trHeight w:val="240"/>
          <w:jc w:val="center"/>
        </w:trPr>
        <w:tc>
          <w:tcPr>
            <w:tcW w:w="4876" w:type="dxa"/>
            <w:tcBorders>
              <w:top w:val="nil"/>
              <w:left w:val="nil"/>
              <w:bottom w:val="nil"/>
              <w:right w:val="nil"/>
            </w:tcBorders>
          </w:tcPr>
          <w:p w14:paraId="5203E6E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ABE0B26" w14:textId="77777777" w:rsidR="003B3723" w:rsidRPr="00173E81" w:rsidRDefault="003B3723" w:rsidP="00045EAC">
            <w:pPr>
              <w:pStyle w:val="AmColumnHeading"/>
            </w:pPr>
            <w:r w:rsidRPr="00173E81">
              <w:t>Alteração</w:t>
            </w:r>
          </w:p>
        </w:tc>
      </w:tr>
      <w:tr w:rsidR="003B3723" w:rsidRPr="00173E81" w14:paraId="4CD1766E" w14:textId="77777777" w:rsidTr="00045EAC">
        <w:trPr>
          <w:jc w:val="center"/>
        </w:trPr>
        <w:tc>
          <w:tcPr>
            <w:tcW w:w="4876" w:type="dxa"/>
            <w:tcBorders>
              <w:top w:val="nil"/>
              <w:left w:val="nil"/>
              <w:bottom w:val="nil"/>
              <w:right w:val="nil"/>
            </w:tcBorders>
          </w:tcPr>
          <w:p w14:paraId="18D31479" w14:textId="77777777" w:rsidR="003B3723" w:rsidRPr="00173E81" w:rsidRDefault="003B3723" w:rsidP="00045EAC">
            <w:pPr>
              <w:pStyle w:val="Normal6a"/>
            </w:pPr>
            <w:r w:rsidRPr="00173E81">
              <w:t>7.</w:t>
            </w:r>
            <w:r w:rsidRPr="00173E81">
              <w:tab/>
              <w:t>Regista as alterações de julho de 2024 ao código eleitoral da Albânia, que introduziram o exercício do voto no estrangeiro pela diáspora albanesa e as listas de candidatos parcialmente abertas; insiste na necessidade de ter em conta e aplicar as recomendações pendentes do Gabinete das Instituições Democráticas e dos Direitos Humanos da Organização para a Segurança e a Cooperação na Europa (OSCE/ODIHR) e da Comissão de Veneza</w:t>
            </w:r>
            <w:r w:rsidRPr="00173E81">
              <w:rPr>
                <w:b/>
                <w:bCs/>
                <w:i/>
                <w:iCs/>
              </w:rPr>
              <w:t>;</w:t>
            </w:r>
          </w:p>
        </w:tc>
        <w:tc>
          <w:tcPr>
            <w:tcW w:w="4876" w:type="dxa"/>
            <w:tcBorders>
              <w:top w:val="nil"/>
              <w:left w:val="nil"/>
              <w:bottom w:val="nil"/>
              <w:right w:val="nil"/>
            </w:tcBorders>
          </w:tcPr>
          <w:p w14:paraId="74C536BA" w14:textId="77777777" w:rsidR="003B3723" w:rsidRPr="00173E81" w:rsidRDefault="003B3723" w:rsidP="00045EAC">
            <w:pPr>
              <w:pStyle w:val="Normal6a"/>
            </w:pPr>
            <w:r w:rsidRPr="00173E81">
              <w:t>7.</w:t>
            </w:r>
            <w:r w:rsidRPr="00173E81">
              <w:tab/>
              <w:t>Regista as alterações de julho de 2024 ao código eleitoral da Albânia, que introduziram o exercício do voto no estrangeiro pela diáspora albanesa e as listas de candidatos parcialmente abertas; insiste na necessidade de ter em conta e aplicar as recomendações pendentes do Gabinete das Instituições Democráticas e dos Direitos Humanos da Organização para a Segurança e a Cooperação na Europa (OSCE/ODIHR) e da Comissão de Veneza</w:t>
            </w:r>
            <w:r w:rsidRPr="00173E81">
              <w:rPr>
                <w:b/>
                <w:bCs/>
                <w:i/>
                <w:iCs/>
              </w:rPr>
              <w:t>,</w:t>
            </w:r>
            <w:r w:rsidRPr="00173E81">
              <w:t xml:space="preserve"> </w:t>
            </w:r>
            <w:r w:rsidRPr="00173E81">
              <w:rPr>
                <w:b/>
                <w:i/>
              </w:rPr>
              <w:t>em especial no que diz respeito à transparência eleitoral, incluindo a proibição da propaganda política anónima em linha, o aumento dos requisitos de divulgação de informações financeiras para as entidades ligadas ao estrangeiro e o reforço da legislação contra as violações do financiamento de campanhas;</w:t>
            </w:r>
          </w:p>
        </w:tc>
      </w:tr>
    </w:tbl>
    <w:p w14:paraId="1AB9335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DF3D1EC" w14:textId="77777777" w:rsidR="003B3723" w:rsidRPr="00173E81" w:rsidRDefault="003B3723" w:rsidP="003B3723">
      <w:r w:rsidRPr="00173E81">
        <w:rPr>
          <w:rStyle w:val="HideTWBExt"/>
        </w:rPr>
        <w:t>&lt;/Amend&gt;</w:t>
      </w:r>
    </w:p>
    <w:p w14:paraId="176624D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79</w:t>
      </w:r>
      <w:r w:rsidRPr="00173E81">
        <w:rPr>
          <w:rStyle w:val="HideTWBExt"/>
        </w:rPr>
        <w:t>&lt;/NumAm&gt;</w:t>
      </w:r>
    </w:p>
    <w:p w14:paraId="44A10A67"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7118DC45" w14:textId="77777777" w:rsidR="003B3723" w:rsidRPr="00173E81" w:rsidRDefault="003B3723" w:rsidP="003B3723">
      <w:pPr>
        <w:pStyle w:val="NormalBold"/>
      </w:pPr>
      <w:r w:rsidRPr="00173E81">
        <w:rPr>
          <w:rStyle w:val="HideTWBExt"/>
          <w:b w:val="0"/>
        </w:rPr>
        <w:t>&lt;/RepeatBlock-By&gt;</w:t>
      </w:r>
    </w:p>
    <w:p w14:paraId="61C72E83"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315043B6" w14:textId="145E3EA0" w:rsidR="003B3723" w:rsidRPr="00173E81" w:rsidRDefault="003B3723" w:rsidP="003B3723">
      <w:pPr>
        <w:pStyle w:val="NormalBold"/>
      </w:pPr>
      <w:r w:rsidRPr="00173E81">
        <w:rPr>
          <w:rStyle w:val="HideTWBExt"/>
        </w:rPr>
        <w:t>&lt;Article&gt;</w:t>
      </w:r>
      <w:r w:rsidRPr="00173E81">
        <w:t>N.º 7</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4787F90" w14:textId="77777777" w:rsidTr="00045EAC">
        <w:trPr>
          <w:trHeight w:hRule="exact" w:val="240"/>
          <w:jc w:val="center"/>
        </w:trPr>
        <w:tc>
          <w:tcPr>
            <w:tcW w:w="9752" w:type="dxa"/>
            <w:gridSpan w:val="2"/>
            <w:tcBorders>
              <w:top w:val="nil"/>
              <w:left w:val="nil"/>
              <w:bottom w:val="nil"/>
              <w:right w:val="nil"/>
            </w:tcBorders>
          </w:tcPr>
          <w:p w14:paraId="6F427B13" w14:textId="77777777" w:rsidR="003B3723" w:rsidRPr="00173E81" w:rsidRDefault="003B3723" w:rsidP="00045EAC"/>
        </w:tc>
      </w:tr>
      <w:tr w:rsidR="003B3723" w:rsidRPr="00173E81" w14:paraId="5F68AEE7" w14:textId="77777777" w:rsidTr="00045EAC">
        <w:trPr>
          <w:trHeight w:val="240"/>
          <w:jc w:val="center"/>
        </w:trPr>
        <w:tc>
          <w:tcPr>
            <w:tcW w:w="4876" w:type="dxa"/>
            <w:tcBorders>
              <w:top w:val="nil"/>
              <w:left w:val="nil"/>
              <w:bottom w:val="nil"/>
              <w:right w:val="nil"/>
            </w:tcBorders>
          </w:tcPr>
          <w:p w14:paraId="7DC2944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CC01169" w14:textId="77777777" w:rsidR="003B3723" w:rsidRPr="00173E81" w:rsidRDefault="003B3723" w:rsidP="00045EAC">
            <w:pPr>
              <w:pStyle w:val="AmColumnHeading"/>
            </w:pPr>
            <w:r w:rsidRPr="00173E81">
              <w:t>Alteração</w:t>
            </w:r>
          </w:p>
        </w:tc>
      </w:tr>
      <w:tr w:rsidR="003B3723" w:rsidRPr="00173E81" w14:paraId="1D5DF42F" w14:textId="77777777" w:rsidTr="00045EAC">
        <w:trPr>
          <w:jc w:val="center"/>
        </w:trPr>
        <w:tc>
          <w:tcPr>
            <w:tcW w:w="4876" w:type="dxa"/>
            <w:tcBorders>
              <w:top w:val="nil"/>
              <w:left w:val="nil"/>
              <w:bottom w:val="nil"/>
              <w:right w:val="nil"/>
            </w:tcBorders>
          </w:tcPr>
          <w:p w14:paraId="4E0AB1E1" w14:textId="77777777" w:rsidR="003B3723" w:rsidRPr="00173E81" w:rsidRDefault="003B3723" w:rsidP="00045EAC">
            <w:pPr>
              <w:pStyle w:val="Normal6a"/>
            </w:pPr>
          </w:p>
        </w:tc>
        <w:tc>
          <w:tcPr>
            <w:tcW w:w="4876" w:type="dxa"/>
            <w:tcBorders>
              <w:top w:val="nil"/>
              <w:left w:val="nil"/>
              <w:bottom w:val="nil"/>
              <w:right w:val="nil"/>
            </w:tcBorders>
          </w:tcPr>
          <w:p w14:paraId="0B56D60A" w14:textId="3C98F03D" w:rsidR="003B3723" w:rsidRPr="00173E81" w:rsidRDefault="003B3723" w:rsidP="00045EAC">
            <w:pPr>
              <w:pStyle w:val="Normal6a"/>
            </w:pPr>
            <w:r w:rsidRPr="00173E81">
              <w:rPr>
                <w:b/>
                <w:i/>
              </w:rPr>
              <w:t>7</w:t>
            </w:r>
            <w:r w:rsidR="0048537E" w:rsidRPr="00173E81">
              <w:rPr>
                <w:b/>
                <w:i/>
              </w:rPr>
              <w:noBreakHyphen/>
            </w:r>
            <w:r w:rsidRPr="00173E81">
              <w:rPr>
                <w:b/>
                <w:i/>
              </w:rPr>
              <w:t>A.</w:t>
            </w:r>
            <w:r w:rsidRPr="00173E81">
              <w:tab/>
            </w:r>
            <w:r w:rsidRPr="00173E81">
              <w:rPr>
                <w:b/>
                <w:i/>
              </w:rPr>
              <w:t>Lamenta que, apesar das recomendações da OSCE/ODIHR, as repetidas violações eleitorais continuem por resolver; observa que as alterações constitucionais unilaterais de 2020 do partido no poder enfraqueceram os controlos institucionais e a competitividade eleitoral; apela a que sejam asseguradas condições de concorrência equitativas e a plena observância das normas internacionais para a realização de eleições livres e justas em 2025;</w:t>
            </w:r>
          </w:p>
        </w:tc>
      </w:tr>
    </w:tbl>
    <w:p w14:paraId="386D6B8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8C37D60" w14:textId="77777777" w:rsidR="003B3723" w:rsidRPr="00173E81" w:rsidRDefault="003B3723" w:rsidP="003B3723">
      <w:r w:rsidRPr="00173E81">
        <w:rPr>
          <w:rStyle w:val="HideTWBExt"/>
        </w:rPr>
        <w:t>&lt;/Amend&gt;</w:t>
      </w:r>
    </w:p>
    <w:p w14:paraId="2D8AA0A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80</w:t>
      </w:r>
      <w:r w:rsidRPr="00173E81">
        <w:rPr>
          <w:rStyle w:val="HideTWBExt"/>
        </w:rPr>
        <w:t>&lt;/NumAm&gt;</w:t>
      </w:r>
    </w:p>
    <w:p w14:paraId="3A42464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1B8E7480" w14:textId="77777777" w:rsidR="003B3723" w:rsidRPr="00173E81" w:rsidRDefault="003B3723" w:rsidP="003B3723">
      <w:pPr>
        <w:pStyle w:val="NormalBold"/>
      </w:pPr>
      <w:r w:rsidRPr="00173E81">
        <w:rPr>
          <w:rStyle w:val="HideTWBExt"/>
          <w:b w:val="0"/>
        </w:rPr>
        <w:t>&lt;/RepeatBlock-By&gt;</w:t>
      </w:r>
    </w:p>
    <w:p w14:paraId="4318052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B8A7AEB" w14:textId="430287AC" w:rsidR="003B3723" w:rsidRPr="00173E81" w:rsidRDefault="003B3723" w:rsidP="003B3723">
      <w:pPr>
        <w:pStyle w:val="NormalBold"/>
      </w:pPr>
      <w:r w:rsidRPr="00173E81">
        <w:rPr>
          <w:rStyle w:val="HideTWBExt"/>
        </w:rPr>
        <w:t>&lt;Article&gt;</w:t>
      </w:r>
      <w:r w:rsidRPr="00173E81">
        <w:t>N.º 7</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B173740" w14:textId="77777777" w:rsidTr="00045EAC">
        <w:trPr>
          <w:trHeight w:hRule="exact" w:val="240"/>
          <w:jc w:val="center"/>
        </w:trPr>
        <w:tc>
          <w:tcPr>
            <w:tcW w:w="9752" w:type="dxa"/>
            <w:gridSpan w:val="2"/>
            <w:tcBorders>
              <w:top w:val="nil"/>
              <w:left w:val="nil"/>
              <w:bottom w:val="nil"/>
              <w:right w:val="nil"/>
            </w:tcBorders>
          </w:tcPr>
          <w:p w14:paraId="5A9A435D" w14:textId="77777777" w:rsidR="003B3723" w:rsidRPr="00173E81" w:rsidRDefault="003B3723" w:rsidP="00045EAC"/>
        </w:tc>
      </w:tr>
      <w:tr w:rsidR="003B3723" w:rsidRPr="00173E81" w14:paraId="47047C09" w14:textId="77777777" w:rsidTr="00045EAC">
        <w:trPr>
          <w:trHeight w:val="240"/>
          <w:jc w:val="center"/>
        </w:trPr>
        <w:tc>
          <w:tcPr>
            <w:tcW w:w="4876" w:type="dxa"/>
            <w:tcBorders>
              <w:top w:val="nil"/>
              <w:left w:val="nil"/>
              <w:bottom w:val="nil"/>
              <w:right w:val="nil"/>
            </w:tcBorders>
          </w:tcPr>
          <w:p w14:paraId="74AF84B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C84357C" w14:textId="77777777" w:rsidR="003B3723" w:rsidRPr="00173E81" w:rsidRDefault="003B3723" w:rsidP="00045EAC">
            <w:pPr>
              <w:pStyle w:val="AmColumnHeading"/>
            </w:pPr>
            <w:r w:rsidRPr="00173E81">
              <w:t>Alteração</w:t>
            </w:r>
          </w:p>
        </w:tc>
      </w:tr>
      <w:tr w:rsidR="003B3723" w:rsidRPr="00173E81" w14:paraId="147E36B9" w14:textId="77777777" w:rsidTr="00045EAC">
        <w:trPr>
          <w:jc w:val="center"/>
        </w:trPr>
        <w:tc>
          <w:tcPr>
            <w:tcW w:w="4876" w:type="dxa"/>
            <w:tcBorders>
              <w:top w:val="nil"/>
              <w:left w:val="nil"/>
              <w:bottom w:val="nil"/>
              <w:right w:val="nil"/>
            </w:tcBorders>
          </w:tcPr>
          <w:p w14:paraId="121742A2" w14:textId="77777777" w:rsidR="003B3723" w:rsidRPr="00173E81" w:rsidRDefault="003B3723" w:rsidP="00045EAC">
            <w:pPr>
              <w:pStyle w:val="Normal6a"/>
            </w:pPr>
          </w:p>
        </w:tc>
        <w:tc>
          <w:tcPr>
            <w:tcW w:w="4876" w:type="dxa"/>
            <w:tcBorders>
              <w:top w:val="nil"/>
              <w:left w:val="nil"/>
              <w:bottom w:val="nil"/>
              <w:right w:val="nil"/>
            </w:tcBorders>
          </w:tcPr>
          <w:p w14:paraId="216400C5" w14:textId="67772199" w:rsidR="003B3723" w:rsidRPr="00173E81" w:rsidRDefault="003B3723" w:rsidP="00045EAC">
            <w:pPr>
              <w:pStyle w:val="Normal6a"/>
            </w:pPr>
            <w:r w:rsidRPr="00173E81">
              <w:rPr>
                <w:b/>
                <w:i/>
              </w:rPr>
              <w:t>7</w:t>
            </w:r>
            <w:r w:rsidR="0048537E" w:rsidRPr="00173E81">
              <w:rPr>
                <w:b/>
                <w:i/>
              </w:rPr>
              <w:noBreakHyphen/>
            </w:r>
            <w:r w:rsidRPr="00173E81">
              <w:rPr>
                <w:b/>
                <w:i/>
              </w:rPr>
              <w:t>A.</w:t>
            </w:r>
            <w:r w:rsidRPr="00173E81">
              <w:tab/>
            </w:r>
            <w:r w:rsidRPr="00173E81">
              <w:rPr>
                <w:b/>
                <w:i/>
              </w:rPr>
              <w:t>Condena veementemente a ingerência russa nos processos democráticos da Albânia, em particular o apoio financeiro encoberto concedido aos intervenientes políticos albaneses nas eleições de 2017, em que empresas fictícias ligadas à Rússia canalizaram 600 000 EUR para o financiamento de campanhas não divulgadas, a fim de influenciar os resultados eleitorais;</w:t>
            </w:r>
          </w:p>
        </w:tc>
      </w:tr>
    </w:tbl>
    <w:p w14:paraId="490610A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8BAA2E7" w14:textId="77777777" w:rsidR="003B3723" w:rsidRPr="00173E81" w:rsidRDefault="003B3723" w:rsidP="003B3723">
      <w:r w:rsidRPr="00173E81">
        <w:rPr>
          <w:rStyle w:val="HideTWBExt"/>
        </w:rPr>
        <w:t>&lt;/Amend&gt;</w:t>
      </w:r>
    </w:p>
    <w:p w14:paraId="5C0C0BB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81</w:t>
      </w:r>
      <w:r w:rsidRPr="00173E81">
        <w:rPr>
          <w:rStyle w:val="HideTWBExt"/>
        </w:rPr>
        <w:t>&lt;/NumAm&gt;</w:t>
      </w:r>
    </w:p>
    <w:p w14:paraId="552B3E4E" w14:textId="77777777" w:rsidR="003B3723" w:rsidRPr="00173E81" w:rsidRDefault="003B3723" w:rsidP="003B3723">
      <w:pPr>
        <w:pStyle w:val="NormalBold"/>
      </w:pPr>
      <w:r w:rsidRPr="00173E81">
        <w:rPr>
          <w:rStyle w:val="HideTWBExt"/>
          <w:b w:val="0"/>
        </w:rPr>
        <w:t>&lt;RepeatBlock-By&gt;&lt;Members&gt;</w:t>
      </w:r>
      <w:r w:rsidRPr="00173E81">
        <w:t>Andrey Kovatchev, Matej Tonin</w:t>
      </w:r>
      <w:r w:rsidRPr="00173E81">
        <w:rPr>
          <w:rStyle w:val="HideTWBExt"/>
          <w:b w:val="0"/>
        </w:rPr>
        <w:t>&lt;/Members&gt;</w:t>
      </w:r>
    </w:p>
    <w:p w14:paraId="77021EB5" w14:textId="77777777" w:rsidR="003B3723" w:rsidRPr="00173E81" w:rsidRDefault="003B3723" w:rsidP="003B3723">
      <w:pPr>
        <w:pStyle w:val="NormalBold"/>
      </w:pPr>
      <w:r w:rsidRPr="00173E81">
        <w:rPr>
          <w:rStyle w:val="HideTWBExt"/>
          <w:b w:val="0"/>
        </w:rPr>
        <w:t>&lt;/RepeatBlock-By&gt;</w:t>
      </w:r>
    </w:p>
    <w:p w14:paraId="276106EF"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5053B7FE" w14:textId="192F8B02" w:rsidR="003B3723" w:rsidRPr="00173E81" w:rsidRDefault="003B3723" w:rsidP="003B3723">
      <w:pPr>
        <w:pStyle w:val="NormalBold"/>
      </w:pPr>
      <w:r w:rsidRPr="00173E81">
        <w:rPr>
          <w:rStyle w:val="HideTWBExt"/>
        </w:rPr>
        <w:t>&lt;Article&gt;</w:t>
      </w:r>
      <w:r w:rsidRPr="00173E81">
        <w:t>N.º 7</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788D405" w14:textId="77777777" w:rsidTr="00045EAC">
        <w:trPr>
          <w:trHeight w:hRule="exact" w:val="240"/>
          <w:jc w:val="center"/>
        </w:trPr>
        <w:tc>
          <w:tcPr>
            <w:tcW w:w="9752" w:type="dxa"/>
            <w:gridSpan w:val="2"/>
            <w:tcBorders>
              <w:top w:val="nil"/>
              <w:left w:val="nil"/>
              <w:bottom w:val="nil"/>
              <w:right w:val="nil"/>
            </w:tcBorders>
          </w:tcPr>
          <w:p w14:paraId="36C67BD1" w14:textId="77777777" w:rsidR="003B3723" w:rsidRPr="00173E81" w:rsidRDefault="003B3723" w:rsidP="00045EAC"/>
        </w:tc>
      </w:tr>
      <w:tr w:rsidR="003B3723" w:rsidRPr="00173E81" w14:paraId="6D7A6F2D" w14:textId="77777777" w:rsidTr="00045EAC">
        <w:trPr>
          <w:trHeight w:val="240"/>
          <w:jc w:val="center"/>
        </w:trPr>
        <w:tc>
          <w:tcPr>
            <w:tcW w:w="4876" w:type="dxa"/>
            <w:tcBorders>
              <w:top w:val="nil"/>
              <w:left w:val="nil"/>
              <w:bottom w:val="nil"/>
              <w:right w:val="nil"/>
            </w:tcBorders>
          </w:tcPr>
          <w:p w14:paraId="573AAE8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145CA9C" w14:textId="77777777" w:rsidR="003B3723" w:rsidRPr="00173E81" w:rsidRDefault="003B3723" w:rsidP="00045EAC">
            <w:pPr>
              <w:pStyle w:val="AmColumnHeading"/>
            </w:pPr>
            <w:r w:rsidRPr="00173E81">
              <w:t>Alteração</w:t>
            </w:r>
          </w:p>
        </w:tc>
      </w:tr>
      <w:tr w:rsidR="003B3723" w:rsidRPr="00173E81" w14:paraId="1E35A371" w14:textId="77777777" w:rsidTr="00045EAC">
        <w:trPr>
          <w:jc w:val="center"/>
        </w:trPr>
        <w:tc>
          <w:tcPr>
            <w:tcW w:w="4876" w:type="dxa"/>
            <w:tcBorders>
              <w:top w:val="nil"/>
              <w:left w:val="nil"/>
              <w:bottom w:val="nil"/>
              <w:right w:val="nil"/>
            </w:tcBorders>
          </w:tcPr>
          <w:p w14:paraId="0D080D82" w14:textId="77777777" w:rsidR="003B3723" w:rsidRPr="00173E81" w:rsidRDefault="003B3723" w:rsidP="00045EAC">
            <w:pPr>
              <w:pStyle w:val="Normal6a"/>
            </w:pPr>
          </w:p>
        </w:tc>
        <w:tc>
          <w:tcPr>
            <w:tcW w:w="4876" w:type="dxa"/>
            <w:tcBorders>
              <w:top w:val="nil"/>
              <w:left w:val="nil"/>
              <w:bottom w:val="nil"/>
              <w:right w:val="nil"/>
            </w:tcBorders>
          </w:tcPr>
          <w:p w14:paraId="08FAF27F" w14:textId="72CEF367" w:rsidR="003B3723" w:rsidRPr="00173E81" w:rsidRDefault="003B3723" w:rsidP="00045EAC">
            <w:pPr>
              <w:pStyle w:val="Normal6a"/>
            </w:pPr>
            <w:r w:rsidRPr="00173E81">
              <w:rPr>
                <w:b/>
                <w:i/>
              </w:rPr>
              <w:t>7</w:t>
            </w:r>
            <w:r w:rsidR="0048537E" w:rsidRPr="00173E81">
              <w:rPr>
                <w:b/>
                <w:i/>
              </w:rPr>
              <w:noBreakHyphen/>
            </w:r>
            <w:r w:rsidRPr="00173E81">
              <w:rPr>
                <w:b/>
                <w:i/>
              </w:rPr>
              <w:t>A.</w:t>
            </w:r>
            <w:r w:rsidRPr="00173E81">
              <w:tab/>
            </w:r>
            <w:r w:rsidRPr="00173E81">
              <w:rPr>
                <w:b/>
                <w:i/>
              </w:rPr>
              <w:t>Adverte contra qualquer ação suscetível de comprometer a concorrência leal e a integridade do processo eleitoral pouco antes das eleições;</w:t>
            </w:r>
          </w:p>
        </w:tc>
      </w:tr>
    </w:tbl>
    <w:p w14:paraId="0ACBED7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C617F50" w14:textId="77777777" w:rsidR="003B3723" w:rsidRPr="00173E81" w:rsidRDefault="003B3723" w:rsidP="003B3723">
      <w:r w:rsidRPr="00173E81">
        <w:rPr>
          <w:rStyle w:val="HideTWBExt"/>
        </w:rPr>
        <w:t>&lt;/Amend&gt;</w:t>
      </w:r>
    </w:p>
    <w:p w14:paraId="496986A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82</w:t>
      </w:r>
      <w:r w:rsidRPr="00173E81">
        <w:rPr>
          <w:rStyle w:val="HideTWBExt"/>
        </w:rPr>
        <w:t>&lt;/NumAm&gt;</w:t>
      </w:r>
    </w:p>
    <w:p w14:paraId="705FF9A7"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2CF969F7" w14:textId="77777777" w:rsidR="003B3723" w:rsidRPr="00173E81" w:rsidRDefault="003B3723" w:rsidP="003B3723">
      <w:pPr>
        <w:pStyle w:val="NormalBold"/>
      </w:pPr>
      <w:r w:rsidRPr="00173E81">
        <w:rPr>
          <w:rStyle w:val="HideTWBExt"/>
          <w:b w:val="0"/>
        </w:rPr>
        <w:t>&lt;/RepeatBlock-By&gt;</w:t>
      </w:r>
    </w:p>
    <w:p w14:paraId="7762EA9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8CE9619" w14:textId="6735CAC0" w:rsidR="003B3723" w:rsidRPr="00173E81" w:rsidRDefault="003B3723" w:rsidP="003B3723">
      <w:pPr>
        <w:pStyle w:val="NormalBold"/>
      </w:pPr>
      <w:r w:rsidRPr="00173E81">
        <w:rPr>
          <w:rStyle w:val="HideTWBExt"/>
        </w:rPr>
        <w:t>&lt;Article&gt;</w:t>
      </w:r>
      <w:r w:rsidRPr="00173E81">
        <w:t>N.º 7</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C15D74E" w14:textId="77777777" w:rsidTr="00045EAC">
        <w:trPr>
          <w:trHeight w:hRule="exact" w:val="240"/>
          <w:jc w:val="center"/>
        </w:trPr>
        <w:tc>
          <w:tcPr>
            <w:tcW w:w="9752" w:type="dxa"/>
            <w:gridSpan w:val="2"/>
            <w:tcBorders>
              <w:top w:val="nil"/>
              <w:left w:val="nil"/>
              <w:bottom w:val="nil"/>
              <w:right w:val="nil"/>
            </w:tcBorders>
          </w:tcPr>
          <w:p w14:paraId="1860FEA6" w14:textId="77777777" w:rsidR="003B3723" w:rsidRPr="00173E81" w:rsidRDefault="003B3723" w:rsidP="00045EAC"/>
        </w:tc>
      </w:tr>
      <w:tr w:rsidR="003B3723" w:rsidRPr="00173E81" w14:paraId="27C065D1" w14:textId="77777777" w:rsidTr="00045EAC">
        <w:trPr>
          <w:trHeight w:val="240"/>
          <w:jc w:val="center"/>
        </w:trPr>
        <w:tc>
          <w:tcPr>
            <w:tcW w:w="4876" w:type="dxa"/>
            <w:tcBorders>
              <w:top w:val="nil"/>
              <w:left w:val="nil"/>
              <w:bottom w:val="nil"/>
              <w:right w:val="nil"/>
            </w:tcBorders>
          </w:tcPr>
          <w:p w14:paraId="4CF1C39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1E98C83" w14:textId="77777777" w:rsidR="003B3723" w:rsidRPr="00173E81" w:rsidRDefault="003B3723" w:rsidP="00045EAC">
            <w:pPr>
              <w:pStyle w:val="AmColumnHeading"/>
            </w:pPr>
            <w:r w:rsidRPr="00173E81">
              <w:t>Alteração</w:t>
            </w:r>
          </w:p>
        </w:tc>
      </w:tr>
      <w:tr w:rsidR="003B3723" w:rsidRPr="00173E81" w14:paraId="00697193" w14:textId="77777777" w:rsidTr="00045EAC">
        <w:trPr>
          <w:jc w:val="center"/>
        </w:trPr>
        <w:tc>
          <w:tcPr>
            <w:tcW w:w="4876" w:type="dxa"/>
            <w:tcBorders>
              <w:top w:val="nil"/>
              <w:left w:val="nil"/>
              <w:bottom w:val="nil"/>
              <w:right w:val="nil"/>
            </w:tcBorders>
          </w:tcPr>
          <w:p w14:paraId="1B0ECFE1" w14:textId="77777777" w:rsidR="003B3723" w:rsidRPr="00173E81" w:rsidRDefault="003B3723" w:rsidP="00045EAC">
            <w:pPr>
              <w:pStyle w:val="Normal6a"/>
            </w:pPr>
          </w:p>
        </w:tc>
        <w:tc>
          <w:tcPr>
            <w:tcW w:w="4876" w:type="dxa"/>
            <w:tcBorders>
              <w:top w:val="nil"/>
              <w:left w:val="nil"/>
              <w:bottom w:val="nil"/>
              <w:right w:val="nil"/>
            </w:tcBorders>
          </w:tcPr>
          <w:p w14:paraId="2249B31F" w14:textId="60A1FECF" w:rsidR="003B3723" w:rsidRPr="00173E81" w:rsidRDefault="003B3723" w:rsidP="00045EAC">
            <w:pPr>
              <w:pStyle w:val="Normal6a"/>
            </w:pPr>
            <w:r w:rsidRPr="00173E81">
              <w:rPr>
                <w:b/>
                <w:i/>
              </w:rPr>
              <w:t>7</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qualquer eventual iniciativa do Governo albanês para o repatriamento da diáspora.</w:t>
            </w:r>
          </w:p>
        </w:tc>
      </w:tr>
    </w:tbl>
    <w:p w14:paraId="6836C88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18B8B340" w14:textId="77777777" w:rsidR="003B3723" w:rsidRPr="00173E81" w:rsidRDefault="003B3723" w:rsidP="003B3723">
      <w:r w:rsidRPr="00173E81">
        <w:rPr>
          <w:rStyle w:val="HideTWBExt"/>
        </w:rPr>
        <w:t>&lt;/Amend&gt;</w:t>
      </w:r>
    </w:p>
    <w:p w14:paraId="1D0CF53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83</w:t>
      </w:r>
      <w:r w:rsidRPr="00173E81">
        <w:rPr>
          <w:rStyle w:val="HideTWBExt"/>
        </w:rPr>
        <w:t>&lt;/NumAm&gt;</w:t>
      </w:r>
    </w:p>
    <w:p w14:paraId="15287DFA"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4D75935F" w14:textId="77777777" w:rsidR="003B3723" w:rsidRPr="00173E81" w:rsidRDefault="003B3723" w:rsidP="003B3723">
      <w:pPr>
        <w:pStyle w:val="NormalBold"/>
      </w:pPr>
      <w:r w:rsidRPr="00173E81">
        <w:rPr>
          <w:rStyle w:val="HideTWBExt"/>
          <w:b w:val="0"/>
        </w:rPr>
        <w:t>&lt;/RepeatBlock-By&gt;</w:t>
      </w:r>
    </w:p>
    <w:p w14:paraId="32A37C2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4DEB970" w14:textId="7C0D25E8" w:rsidR="003B3723" w:rsidRPr="00173E81" w:rsidRDefault="003B3723" w:rsidP="003B3723">
      <w:pPr>
        <w:pStyle w:val="NormalBold"/>
      </w:pPr>
      <w:r w:rsidRPr="00173E81">
        <w:rPr>
          <w:rStyle w:val="HideTWBExt"/>
        </w:rPr>
        <w:t>&lt;Article&gt;</w:t>
      </w:r>
      <w:r w:rsidRPr="00173E81">
        <w:t>N.º 7</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1B5FB1D" w14:textId="77777777" w:rsidTr="00045EAC">
        <w:trPr>
          <w:trHeight w:hRule="exact" w:val="240"/>
          <w:jc w:val="center"/>
        </w:trPr>
        <w:tc>
          <w:tcPr>
            <w:tcW w:w="9752" w:type="dxa"/>
            <w:gridSpan w:val="2"/>
            <w:tcBorders>
              <w:top w:val="nil"/>
              <w:left w:val="nil"/>
              <w:bottom w:val="nil"/>
              <w:right w:val="nil"/>
            </w:tcBorders>
          </w:tcPr>
          <w:p w14:paraId="2F7CCC4A" w14:textId="77777777" w:rsidR="003B3723" w:rsidRPr="00173E81" w:rsidRDefault="003B3723" w:rsidP="00045EAC"/>
        </w:tc>
      </w:tr>
      <w:tr w:rsidR="003B3723" w:rsidRPr="00173E81" w14:paraId="1A196391" w14:textId="77777777" w:rsidTr="00045EAC">
        <w:trPr>
          <w:trHeight w:val="240"/>
          <w:jc w:val="center"/>
        </w:trPr>
        <w:tc>
          <w:tcPr>
            <w:tcW w:w="4876" w:type="dxa"/>
            <w:tcBorders>
              <w:top w:val="nil"/>
              <w:left w:val="nil"/>
              <w:bottom w:val="nil"/>
              <w:right w:val="nil"/>
            </w:tcBorders>
          </w:tcPr>
          <w:p w14:paraId="1D6F654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58CEAD2" w14:textId="77777777" w:rsidR="003B3723" w:rsidRPr="00173E81" w:rsidRDefault="003B3723" w:rsidP="00045EAC">
            <w:pPr>
              <w:pStyle w:val="AmColumnHeading"/>
            </w:pPr>
            <w:r w:rsidRPr="00173E81">
              <w:t>Alteração</w:t>
            </w:r>
          </w:p>
        </w:tc>
      </w:tr>
      <w:tr w:rsidR="003B3723" w:rsidRPr="00173E81" w14:paraId="2D013204" w14:textId="77777777" w:rsidTr="00045EAC">
        <w:trPr>
          <w:jc w:val="center"/>
        </w:trPr>
        <w:tc>
          <w:tcPr>
            <w:tcW w:w="4876" w:type="dxa"/>
            <w:tcBorders>
              <w:top w:val="nil"/>
              <w:left w:val="nil"/>
              <w:bottom w:val="nil"/>
              <w:right w:val="nil"/>
            </w:tcBorders>
          </w:tcPr>
          <w:p w14:paraId="5B0D6D05" w14:textId="77777777" w:rsidR="003B3723" w:rsidRPr="00173E81" w:rsidRDefault="003B3723" w:rsidP="00045EAC">
            <w:pPr>
              <w:pStyle w:val="Normal6a"/>
            </w:pPr>
          </w:p>
        </w:tc>
        <w:tc>
          <w:tcPr>
            <w:tcW w:w="4876" w:type="dxa"/>
            <w:tcBorders>
              <w:top w:val="nil"/>
              <w:left w:val="nil"/>
              <w:bottom w:val="nil"/>
              <w:right w:val="nil"/>
            </w:tcBorders>
          </w:tcPr>
          <w:p w14:paraId="2D1C2D43" w14:textId="764EA491" w:rsidR="003B3723" w:rsidRPr="00173E81" w:rsidRDefault="003B3723" w:rsidP="00045EAC">
            <w:pPr>
              <w:pStyle w:val="Normal6a"/>
            </w:pPr>
            <w:r w:rsidRPr="00173E81">
              <w:rPr>
                <w:b/>
                <w:i/>
              </w:rPr>
              <w:t>7</w:t>
            </w:r>
            <w:r w:rsidR="0048537E" w:rsidRPr="00173E81">
              <w:rPr>
                <w:b/>
                <w:i/>
              </w:rPr>
              <w:noBreakHyphen/>
            </w:r>
            <w:r w:rsidRPr="00173E81">
              <w:rPr>
                <w:b/>
                <w:i/>
              </w:rPr>
              <w:t>B.</w:t>
            </w:r>
            <w:r w:rsidRPr="00173E81">
              <w:tab/>
            </w:r>
            <w:r w:rsidRPr="00173E81">
              <w:rPr>
                <w:b/>
                <w:i/>
              </w:rPr>
              <w:t>Manifesta a sua profunda preocupação com as violações sistémicas do código eleitoral pelo primeiro</w:t>
            </w:r>
            <w:r w:rsidR="0048537E" w:rsidRPr="00173E81">
              <w:rPr>
                <w:b/>
                <w:i/>
              </w:rPr>
              <w:noBreakHyphen/>
            </w:r>
            <w:r w:rsidRPr="00173E81">
              <w:rPr>
                <w:b/>
                <w:i/>
              </w:rPr>
              <w:t xml:space="preserve">ministro Edi Rama e com a utilização abusiva de recursos estatais para fins eleitorais, incluindo a distribuição de pagamentos únicos aos reformados dois meses antes das eleições, as práticas de contratação eleitoral, os processos acelerados de contratação pública e a emissão de licenças e incentivos relacionados com a </w:t>
            </w:r>
            <w:r w:rsidRPr="00173E81">
              <w:rPr>
                <w:b/>
                <w:i/>
              </w:rPr>
              <w:lastRenderedPageBreak/>
              <w:t>canábis em troca de votos, em violação das proibições legais; sublinha que estes atos comprometem a integridade e a equidade do processo eleitoral e constituem um abuso de poder por parte de titulares de cargos públicos para obter uma vantagem política;</w:t>
            </w:r>
          </w:p>
        </w:tc>
      </w:tr>
    </w:tbl>
    <w:p w14:paraId="21E892A8"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24EEA48" w14:textId="77777777" w:rsidR="003B3723" w:rsidRPr="00173E81" w:rsidRDefault="003B3723" w:rsidP="003B3723">
      <w:r w:rsidRPr="00173E81">
        <w:rPr>
          <w:rStyle w:val="HideTWBExt"/>
        </w:rPr>
        <w:t>&lt;/Amend&gt;</w:t>
      </w:r>
    </w:p>
    <w:p w14:paraId="6F92626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84</w:t>
      </w:r>
      <w:r w:rsidRPr="00173E81">
        <w:rPr>
          <w:rStyle w:val="HideTWBExt"/>
        </w:rPr>
        <w:t>&lt;/NumAm&gt;</w:t>
      </w:r>
    </w:p>
    <w:p w14:paraId="5DD67FA1"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08EB3EE6" w14:textId="77777777" w:rsidR="003B3723" w:rsidRPr="00173E81" w:rsidRDefault="003B3723" w:rsidP="003B3723">
      <w:pPr>
        <w:pStyle w:val="NormalBold"/>
      </w:pPr>
      <w:r w:rsidRPr="00173E81">
        <w:rPr>
          <w:rStyle w:val="HideTWBExt"/>
          <w:b w:val="0"/>
        </w:rPr>
        <w:t>&lt;/RepeatBlock-By&gt;</w:t>
      </w:r>
    </w:p>
    <w:p w14:paraId="43D8B74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BFAE6D7" w14:textId="77777777" w:rsidR="003B3723" w:rsidRPr="00173E81" w:rsidRDefault="003B3723" w:rsidP="003B3723">
      <w:pPr>
        <w:pStyle w:val="NormalBold"/>
      </w:pPr>
      <w:r w:rsidRPr="00173E81">
        <w:rPr>
          <w:rStyle w:val="HideTWBExt"/>
        </w:rPr>
        <w:t>&lt;Article&gt;</w:t>
      </w:r>
      <w:r w:rsidRPr="00173E81">
        <w:t>N.º 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F0CF196" w14:textId="77777777" w:rsidTr="00045EAC">
        <w:trPr>
          <w:trHeight w:hRule="exact" w:val="240"/>
          <w:jc w:val="center"/>
        </w:trPr>
        <w:tc>
          <w:tcPr>
            <w:tcW w:w="9752" w:type="dxa"/>
            <w:gridSpan w:val="2"/>
            <w:tcBorders>
              <w:top w:val="nil"/>
              <w:left w:val="nil"/>
              <w:bottom w:val="nil"/>
              <w:right w:val="nil"/>
            </w:tcBorders>
          </w:tcPr>
          <w:p w14:paraId="1376C915" w14:textId="77777777" w:rsidR="003B3723" w:rsidRPr="00173E81" w:rsidRDefault="003B3723" w:rsidP="00045EAC"/>
        </w:tc>
      </w:tr>
      <w:tr w:rsidR="003B3723" w:rsidRPr="00173E81" w14:paraId="1CB51ED9" w14:textId="77777777" w:rsidTr="00045EAC">
        <w:trPr>
          <w:trHeight w:val="240"/>
          <w:jc w:val="center"/>
        </w:trPr>
        <w:tc>
          <w:tcPr>
            <w:tcW w:w="4876" w:type="dxa"/>
            <w:tcBorders>
              <w:top w:val="nil"/>
              <w:left w:val="nil"/>
              <w:bottom w:val="nil"/>
              <w:right w:val="nil"/>
            </w:tcBorders>
          </w:tcPr>
          <w:p w14:paraId="3E9CE1D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3916AA6" w14:textId="77777777" w:rsidR="003B3723" w:rsidRPr="00173E81" w:rsidRDefault="003B3723" w:rsidP="00045EAC">
            <w:pPr>
              <w:pStyle w:val="AmColumnHeading"/>
            </w:pPr>
            <w:r w:rsidRPr="00173E81">
              <w:t>Alteração</w:t>
            </w:r>
          </w:p>
        </w:tc>
      </w:tr>
      <w:tr w:rsidR="003B3723" w:rsidRPr="00173E81" w14:paraId="41A4D131" w14:textId="77777777" w:rsidTr="00045EAC">
        <w:trPr>
          <w:jc w:val="center"/>
        </w:trPr>
        <w:tc>
          <w:tcPr>
            <w:tcW w:w="4876" w:type="dxa"/>
            <w:tcBorders>
              <w:top w:val="nil"/>
              <w:left w:val="nil"/>
              <w:bottom w:val="nil"/>
              <w:right w:val="nil"/>
            </w:tcBorders>
          </w:tcPr>
          <w:p w14:paraId="6B6D3BAD" w14:textId="77777777" w:rsidR="003B3723" w:rsidRPr="00173E81" w:rsidRDefault="003B3723" w:rsidP="00045EAC">
            <w:pPr>
              <w:pStyle w:val="Normal6a"/>
            </w:pPr>
            <w:r w:rsidRPr="00173E81">
              <w:t>8.</w:t>
            </w:r>
            <w:r w:rsidRPr="00173E81">
              <w:tab/>
              <w:t>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p>
        </w:tc>
        <w:tc>
          <w:tcPr>
            <w:tcW w:w="4876" w:type="dxa"/>
            <w:tcBorders>
              <w:top w:val="nil"/>
              <w:left w:val="nil"/>
              <w:bottom w:val="nil"/>
              <w:right w:val="nil"/>
            </w:tcBorders>
          </w:tcPr>
          <w:p w14:paraId="58975BAD" w14:textId="77777777" w:rsidR="003B3723" w:rsidRPr="00173E81" w:rsidRDefault="003B3723" w:rsidP="00045EAC">
            <w:pPr>
              <w:pStyle w:val="Normal6a"/>
            </w:pPr>
            <w:r w:rsidRPr="00173E81">
              <w:t>8.</w:t>
            </w:r>
            <w:r w:rsidRPr="00173E81">
              <w:tab/>
              <w:t xml:space="preserve">Observa com preocupação que a independência e o pluralismo dos meios de comunicação social </w:t>
            </w:r>
            <w:r w:rsidRPr="00173E81">
              <w:rPr>
                <w:b/>
                <w:i/>
              </w:rPr>
              <w:t>na Albânia</w:t>
            </w:r>
            <w:r w:rsidRPr="00173E81">
              <w:t xml:space="preserve"> continuam a ser afetados por uma elevada concentração do mercado, pela sobreposição de interesses empresariais e políticos, pela falta de transparência do financiamento e da apropriação, pela intimidação e pelas condições de trabalho precárias dos jornalistas; </w:t>
            </w:r>
            <w:r w:rsidRPr="00173E81">
              <w:rPr>
                <w:b/>
                <w:i/>
              </w:rPr>
              <w:t xml:space="preserve">constata que a Albânia ocupa o 99.º lugar no Índice Mundial da Liberdade de Imprensa dos Repórteres Sem Fronteiras de 2024, refletindo questões em curso relacionadas com a concentração da propriedade dos meios de comunicação social, a interferência política e as ameaças contra jornalistas; salienta que a falta de transparência no financiamento dos meios de comunicação social e nas estruturas de propriedade aumenta o risco de enviesamento editorial e compromete a confiança do público no jornalismo; insta as autoridades albanesas a garantirem a transparência da propriedade dos meios de comunicação social e a aplicarem a tolerância zero à intimidação de </w:t>
            </w:r>
            <w:r w:rsidRPr="00173E81">
              <w:rPr>
                <w:b/>
                <w:i/>
              </w:rPr>
              <w:lastRenderedPageBreak/>
              <w:t>jornalistas;</w:t>
            </w:r>
          </w:p>
        </w:tc>
      </w:tr>
    </w:tbl>
    <w:p w14:paraId="6AFA1A5E"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7D272A0" w14:textId="77777777" w:rsidR="003B3723" w:rsidRPr="00173E81" w:rsidRDefault="003B3723" w:rsidP="003B3723">
      <w:r w:rsidRPr="00173E81">
        <w:rPr>
          <w:rStyle w:val="HideTWBExt"/>
        </w:rPr>
        <w:t>&lt;/Amend&gt;</w:t>
      </w:r>
    </w:p>
    <w:p w14:paraId="49826C2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85</w:t>
      </w:r>
      <w:r w:rsidRPr="00173E81">
        <w:rPr>
          <w:rStyle w:val="HideTWBExt"/>
        </w:rPr>
        <w:t>&lt;/NumAm&gt;</w:t>
      </w:r>
    </w:p>
    <w:p w14:paraId="2B7BC28D"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45E35F68" w14:textId="77777777" w:rsidR="003B3723" w:rsidRPr="00173E81" w:rsidRDefault="003B3723" w:rsidP="003B3723">
      <w:pPr>
        <w:pStyle w:val="NormalBold"/>
      </w:pPr>
      <w:r w:rsidRPr="00173E81">
        <w:rPr>
          <w:rStyle w:val="HideTWBExt"/>
          <w:b w:val="0"/>
        </w:rPr>
        <w:t>&lt;/RepeatBlock-By&gt;</w:t>
      </w:r>
    </w:p>
    <w:p w14:paraId="3ECFFDD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C4ABC09" w14:textId="77777777" w:rsidR="003B3723" w:rsidRPr="00173E81" w:rsidRDefault="003B3723" w:rsidP="003B3723">
      <w:pPr>
        <w:pStyle w:val="NormalBold"/>
      </w:pPr>
      <w:r w:rsidRPr="00173E81">
        <w:rPr>
          <w:rStyle w:val="HideTWBExt"/>
        </w:rPr>
        <w:t>&lt;Article&gt;</w:t>
      </w:r>
      <w:r w:rsidRPr="00173E81">
        <w:t>N.º 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18D2F1E" w14:textId="77777777" w:rsidTr="00045EAC">
        <w:trPr>
          <w:trHeight w:hRule="exact" w:val="240"/>
          <w:jc w:val="center"/>
        </w:trPr>
        <w:tc>
          <w:tcPr>
            <w:tcW w:w="9752" w:type="dxa"/>
            <w:gridSpan w:val="2"/>
            <w:tcBorders>
              <w:top w:val="nil"/>
              <w:left w:val="nil"/>
              <w:bottom w:val="nil"/>
              <w:right w:val="nil"/>
            </w:tcBorders>
          </w:tcPr>
          <w:p w14:paraId="6A1C7A50" w14:textId="77777777" w:rsidR="003B3723" w:rsidRPr="00173E81" w:rsidRDefault="003B3723" w:rsidP="00045EAC"/>
        </w:tc>
      </w:tr>
      <w:tr w:rsidR="003B3723" w:rsidRPr="00173E81" w14:paraId="220680F2" w14:textId="77777777" w:rsidTr="00045EAC">
        <w:trPr>
          <w:trHeight w:val="240"/>
          <w:jc w:val="center"/>
        </w:trPr>
        <w:tc>
          <w:tcPr>
            <w:tcW w:w="4876" w:type="dxa"/>
            <w:tcBorders>
              <w:top w:val="nil"/>
              <w:left w:val="nil"/>
              <w:bottom w:val="nil"/>
              <w:right w:val="nil"/>
            </w:tcBorders>
          </w:tcPr>
          <w:p w14:paraId="00558CD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D098A2B" w14:textId="77777777" w:rsidR="003B3723" w:rsidRPr="00173E81" w:rsidRDefault="003B3723" w:rsidP="00045EAC">
            <w:pPr>
              <w:pStyle w:val="AmColumnHeading"/>
            </w:pPr>
            <w:r w:rsidRPr="00173E81">
              <w:t>Alteração</w:t>
            </w:r>
          </w:p>
        </w:tc>
      </w:tr>
      <w:tr w:rsidR="003B3723" w:rsidRPr="00173E81" w14:paraId="42AAD8AC" w14:textId="77777777" w:rsidTr="00045EAC">
        <w:trPr>
          <w:jc w:val="center"/>
        </w:trPr>
        <w:tc>
          <w:tcPr>
            <w:tcW w:w="4876" w:type="dxa"/>
            <w:tcBorders>
              <w:top w:val="nil"/>
              <w:left w:val="nil"/>
              <w:bottom w:val="nil"/>
              <w:right w:val="nil"/>
            </w:tcBorders>
          </w:tcPr>
          <w:p w14:paraId="6E8D865F" w14:textId="77777777" w:rsidR="003B3723" w:rsidRPr="00173E81" w:rsidRDefault="003B3723" w:rsidP="00045EAC">
            <w:pPr>
              <w:pStyle w:val="Normal6a"/>
            </w:pPr>
            <w:r w:rsidRPr="00173E81">
              <w:t>8.</w:t>
            </w:r>
            <w:r w:rsidRPr="00173E81">
              <w:tab/>
              <w:t>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p>
        </w:tc>
        <w:tc>
          <w:tcPr>
            <w:tcW w:w="4876" w:type="dxa"/>
            <w:tcBorders>
              <w:top w:val="nil"/>
              <w:left w:val="nil"/>
              <w:bottom w:val="nil"/>
              <w:right w:val="nil"/>
            </w:tcBorders>
          </w:tcPr>
          <w:p w14:paraId="4668EF22" w14:textId="77777777" w:rsidR="003B3723" w:rsidRPr="00173E81" w:rsidRDefault="003B3723" w:rsidP="00045EAC">
            <w:pPr>
              <w:pStyle w:val="Normal6a"/>
            </w:pPr>
            <w:r w:rsidRPr="00173E81">
              <w:t>8.</w:t>
            </w:r>
            <w:r w:rsidRPr="00173E81">
              <w:tab/>
              <w:t xml:space="preserve">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 </w:t>
            </w:r>
            <w:r w:rsidRPr="00173E81">
              <w:rPr>
                <w:b/>
                <w:i/>
              </w:rPr>
              <w:t>salienta que a Rússia difundiu sistematicamente desinformação na Albânia, tendo sido identificadas 41 notícias falsas importantes em 2023, chegando ao público da Albânia, do Kosovo e da Macedónia do Norte através de mais de 780 artigos republicados; salienta que as narrativas alinhadas pelo Kremlin procuraram minar a confiança do público nas instituições democráticas e promover o sentimento antiocidental;</w:t>
            </w:r>
          </w:p>
        </w:tc>
      </w:tr>
    </w:tbl>
    <w:p w14:paraId="2F4718D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59118EB" w14:textId="77777777" w:rsidR="003B3723" w:rsidRPr="00173E81" w:rsidRDefault="003B3723" w:rsidP="003B3723">
      <w:r w:rsidRPr="00173E81">
        <w:rPr>
          <w:rStyle w:val="HideTWBExt"/>
        </w:rPr>
        <w:t>&lt;/Amend&gt;</w:t>
      </w:r>
    </w:p>
    <w:p w14:paraId="5B70F1D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86</w:t>
      </w:r>
      <w:r w:rsidRPr="00173E81">
        <w:rPr>
          <w:rStyle w:val="HideTWBExt"/>
        </w:rPr>
        <w:t>&lt;/NumAm&gt;</w:t>
      </w:r>
    </w:p>
    <w:p w14:paraId="16FB50FA"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Ondřej Kolář, Matej Tonin</w:t>
      </w:r>
      <w:r w:rsidRPr="00173E81">
        <w:rPr>
          <w:rStyle w:val="HideTWBExt"/>
          <w:b w:val="0"/>
        </w:rPr>
        <w:t>&lt;/Members&gt;</w:t>
      </w:r>
    </w:p>
    <w:p w14:paraId="425E484F" w14:textId="77777777" w:rsidR="003B3723" w:rsidRPr="00173E81" w:rsidRDefault="003B3723" w:rsidP="003B3723">
      <w:pPr>
        <w:pStyle w:val="NormalBold"/>
      </w:pPr>
      <w:r w:rsidRPr="00173E81">
        <w:rPr>
          <w:rStyle w:val="HideTWBExt"/>
          <w:b w:val="0"/>
        </w:rPr>
        <w:t>&lt;/RepeatBlock-By&gt;</w:t>
      </w:r>
    </w:p>
    <w:p w14:paraId="3608CF1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AFDC81A" w14:textId="77777777" w:rsidR="003B3723" w:rsidRPr="00173E81" w:rsidRDefault="003B3723" w:rsidP="003B3723">
      <w:pPr>
        <w:pStyle w:val="NormalBold"/>
      </w:pPr>
      <w:r w:rsidRPr="00173E81">
        <w:rPr>
          <w:rStyle w:val="HideTWBExt"/>
        </w:rPr>
        <w:t>&lt;Article&gt;</w:t>
      </w:r>
      <w:r w:rsidRPr="00173E81">
        <w:t>N.º 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FB3CCC0" w14:textId="77777777" w:rsidTr="00045EAC">
        <w:trPr>
          <w:trHeight w:hRule="exact" w:val="240"/>
          <w:jc w:val="center"/>
        </w:trPr>
        <w:tc>
          <w:tcPr>
            <w:tcW w:w="9752" w:type="dxa"/>
            <w:gridSpan w:val="2"/>
            <w:tcBorders>
              <w:top w:val="nil"/>
              <w:left w:val="nil"/>
              <w:bottom w:val="nil"/>
              <w:right w:val="nil"/>
            </w:tcBorders>
          </w:tcPr>
          <w:p w14:paraId="44F25500" w14:textId="77777777" w:rsidR="003B3723" w:rsidRPr="00173E81" w:rsidRDefault="003B3723" w:rsidP="00045EAC"/>
        </w:tc>
      </w:tr>
      <w:tr w:rsidR="003B3723" w:rsidRPr="00173E81" w14:paraId="061BBA44" w14:textId="77777777" w:rsidTr="00045EAC">
        <w:trPr>
          <w:trHeight w:val="240"/>
          <w:jc w:val="center"/>
        </w:trPr>
        <w:tc>
          <w:tcPr>
            <w:tcW w:w="4876" w:type="dxa"/>
            <w:tcBorders>
              <w:top w:val="nil"/>
              <w:left w:val="nil"/>
              <w:bottom w:val="nil"/>
              <w:right w:val="nil"/>
            </w:tcBorders>
          </w:tcPr>
          <w:p w14:paraId="4FC29CD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808D68C" w14:textId="77777777" w:rsidR="003B3723" w:rsidRPr="00173E81" w:rsidRDefault="003B3723" w:rsidP="00045EAC">
            <w:pPr>
              <w:pStyle w:val="AmColumnHeading"/>
            </w:pPr>
            <w:r w:rsidRPr="00173E81">
              <w:t>Alteração</w:t>
            </w:r>
          </w:p>
        </w:tc>
      </w:tr>
      <w:tr w:rsidR="003B3723" w:rsidRPr="00173E81" w14:paraId="0887C633" w14:textId="77777777" w:rsidTr="00045EAC">
        <w:trPr>
          <w:jc w:val="center"/>
        </w:trPr>
        <w:tc>
          <w:tcPr>
            <w:tcW w:w="4876" w:type="dxa"/>
            <w:tcBorders>
              <w:top w:val="nil"/>
              <w:left w:val="nil"/>
              <w:bottom w:val="nil"/>
              <w:right w:val="nil"/>
            </w:tcBorders>
          </w:tcPr>
          <w:p w14:paraId="70C56A7D" w14:textId="77777777" w:rsidR="003B3723" w:rsidRPr="00173E81" w:rsidRDefault="003B3723" w:rsidP="00045EAC">
            <w:pPr>
              <w:pStyle w:val="Normal6a"/>
            </w:pPr>
            <w:r w:rsidRPr="00173E81">
              <w:t>8.</w:t>
            </w:r>
            <w:r w:rsidRPr="00173E81">
              <w:tab/>
              <w:t xml:space="preserve">Observa com preocupação que a </w:t>
            </w:r>
            <w:r w:rsidRPr="00173E81">
              <w:lastRenderedPageBreak/>
              <w:t>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p>
        </w:tc>
        <w:tc>
          <w:tcPr>
            <w:tcW w:w="4876" w:type="dxa"/>
            <w:tcBorders>
              <w:top w:val="nil"/>
              <w:left w:val="nil"/>
              <w:bottom w:val="nil"/>
              <w:right w:val="nil"/>
            </w:tcBorders>
          </w:tcPr>
          <w:p w14:paraId="6093288E" w14:textId="77777777" w:rsidR="003B3723" w:rsidRPr="00173E81" w:rsidRDefault="003B3723" w:rsidP="00045EAC">
            <w:pPr>
              <w:pStyle w:val="Normal6a"/>
            </w:pPr>
            <w:r w:rsidRPr="00173E81">
              <w:lastRenderedPageBreak/>
              <w:t>8.</w:t>
            </w:r>
            <w:r w:rsidRPr="00173E81">
              <w:tab/>
              <w:t xml:space="preserve">Observa com preocupação que a </w:t>
            </w:r>
            <w:r w:rsidRPr="00173E81">
              <w:lastRenderedPageBreak/>
              <w:t xml:space="preserve">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 </w:t>
            </w:r>
            <w:r w:rsidRPr="00173E81">
              <w:rPr>
                <w:b/>
                <w:i/>
              </w:rPr>
              <w:t>insta as autoridades a abordarem os grandes desafios persistentes que dificultam a independência dos meios de comunicação social, incluindo a falta de transparência no que diz respeito à propriedade dos meios de comunicação social e às fontes de financiamento;</w:t>
            </w:r>
          </w:p>
        </w:tc>
      </w:tr>
    </w:tbl>
    <w:p w14:paraId="5BCB5A9B"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35FE279" w14:textId="77777777" w:rsidR="003B3723" w:rsidRPr="00173E81" w:rsidRDefault="003B3723" w:rsidP="003B3723">
      <w:r w:rsidRPr="00173E81">
        <w:rPr>
          <w:rStyle w:val="HideTWBExt"/>
        </w:rPr>
        <w:t>&lt;/Amend&gt;</w:t>
      </w:r>
    </w:p>
    <w:p w14:paraId="1C4DEB7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87</w:t>
      </w:r>
      <w:r w:rsidRPr="00173E81">
        <w:rPr>
          <w:rStyle w:val="HideTWBExt"/>
        </w:rPr>
        <w:t>&lt;/NumAm&gt;</w:t>
      </w:r>
    </w:p>
    <w:p w14:paraId="744F12F0"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189671CF" w14:textId="77777777" w:rsidR="003B3723" w:rsidRPr="00173E81" w:rsidRDefault="003B3723" w:rsidP="003B3723">
      <w:pPr>
        <w:pStyle w:val="NormalBold"/>
      </w:pPr>
      <w:r w:rsidRPr="00173E81">
        <w:rPr>
          <w:rStyle w:val="HideTWBExt"/>
          <w:b w:val="0"/>
        </w:rPr>
        <w:t>&lt;/RepeatBlock-By&gt;</w:t>
      </w:r>
    </w:p>
    <w:p w14:paraId="5E98C5F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5EFCF01" w14:textId="77777777" w:rsidR="003B3723" w:rsidRPr="00173E81" w:rsidRDefault="003B3723" w:rsidP="003B3723">
      <w:pPr>
        <w:pStyle w:val="NormalBold"/>
      </w:pPr>
      <w:r w:rsidRPr="00173E81">
        <w:rPr>
          <w:rStyle w:val="HideTWBExt"/>
        </w:rPr>
        <w:t>&lt;Article&gt;</w:t>
      </w:r>
      <w:r w:rsidRPr="00173E81">
        <w:t>N.º 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06080CB" w14:textId="77777777" w:rsidTr="00045EAC">
        <w:trPr>
          <w:trHeight w:hRule="exact" w:val="240"/>
          <w:jc w:val="center"/>
        </w:trPr>
        <w:tc>
          <w:tcPr>
            <w:tcW w:w="9752" w:type="dxa"/>
            <w:gridSpan w:val="2"/>
            <w:tcBorders>
              <w:top w:val="nil"/>
              <w:left w:val="nil"/>
              <w:bottom w:val="nil"/>
              <w:right w:val="nil"/>
            </w:tcBorders>
          </w:tcPr>
          <w:p w14:paraId="7BE52244" w14:textId="77777777" w:rsidR="003B3723" w:rsidRPr="00173E81" w:rsidRDefault="003B3723" w:rsidP="00045EAC"/>
        </w:tc>
      </w:tr>
      <w:tr w:rsidR="003B3723" w:rsidRPr="00173E81" w14:paraId="048EE6C3" w14:textId="77777777" w:rsidTr="00045EAC">
        <w:trPr>
          <w:trHeight w:val="240"/>
          <w:jc w:val="center"/>
        </w:trPr>
        <w:tc>
          <w:tcPr>
            <w:tcW w:w="4876" w:type="dxa"/>
            <w:tcBorders>
              <w:top w:val="nil"/>
              <w:left w:val="nil"/>
              <w:bottom w:val="nil"/>
              <w:right w:val="nil"/>
            </w:tcBorders>
          </w:tcPr>
          <w:p w14:paraId="3139A96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C250DCB" w14:textId="77777777" w:rsidR="003B3723" w:rsidRPr="00173E81" w:rsidRDefault="003B3723" w:rsidP="00045EAC">
            <w:pPr>
              <w:pStyle w:val="AmColumnHeading"/>
            </w:pPr>
            <w:r w:rsidRPr="00173E81">
              <w:t>Alteração</w:t>
            </w:r>
          </w:p>
        </w:tc>
      </w:tr>
      <w:tr w:rsidR="003B3723" w:rsidRPr="00173E81" w14:paraId="68B3C41F" w14:textId="77777777" w:rsidTr="00045EAC">
        <w:trPr>
          <w:jc w:val="center"/>
        </w:trPr>
        <w:tc>
          <w:tcPr>
            <w:tcW w:w="4876" w:type="dxa"/>
            <w:tcBorders>
              <w:top w:val="nil"/>
              <w:left w:val="nil"/>
              <w:bottom w:val="nil"/>
              <w:right w:val="nil"/>
            </w:tcBorders>
          </w:tcPr>
          <w:p w14:paraId="79377B49" w14:textId="77777777" w:rsidR="003B3723" w:rsidRPr="00173E81" w:rsidRDefault="003B3723" w:rsidP="00045EAC">
            <w:pPr>
              <w:pStyle w:val="Normal6a"/>
            </w:pPr>
            <w:r w:rsidRPr="00173E81">
              <w:t>8.</w:t>
            </w:r>
            <w:r w:rsidRPr="00173E81">
              <w:tab/>
              <w:t>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p>
        </w:tc>
        <w:tc>
          <w:tcPr>
            <w:tcW w:w="4876" w:type="dxa"/>
            <w:tcBorders>
              <w:top w:val="nil"/>
              <w:left w:val="nil"/>
              <w:bottom w:val="nil"/>
              <w:right w:val="nil"/>
            </w:tcBorders>
          </w:tcPr>
          <w:p w14:paraId="6081A56A" w14:textId="77777777" w:rsidR="003B3723" w:rsidRPr="00173E81" w:rsidRDefault="003B3723" w:rsidP="00045EAC">
            <w:pPr>
              <w:pStyle w:val="Normal6a"/>
            </w:pPr>
            <w:r w:rsidRPr="00173E81">
              <w:t>8.</w:t>
            </w:r>
            <w:r w:rsidRPr="00173E81">
              <w:tab/>
              <w:t>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r w:rsidRPr="00173E81">
              <w:rPr>
                <w:b/>
                <w:i/>
              </w:rPr>
              <w:t>, especialmente devido à ausência de proteção concedida pelo Código Penal aos jornalistas contra ameaças e violência</w:t>
            </w:r>
            <w:r w:rsidRPr="00173E81">
              <w:t>;</w:t>
            </w:r>
          </w:p>
        </w:tc>
      </w:tr>
    </w:tbl>
    <w:p w14:paraId="5377D9B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7E71B84" w14:textId="77777777" w:rsidR="003B3723" w:rsidRPr="00173E81" w:rsidRDefault="003B3723" w:rsidP="003B3723">
      <w:r w:rsidRPr="00173E81">
        <w:rPr>
          <w:rStyle w:val="HideTWBExt"/>
        </w:rPr>
        <w:t>&lt;/Amend&gt;</w:t>
      </w:r>
    </w:p>
    <w:p w14:paraId="0CE4729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88</w:t>
      </w:r>
      <w:r w:rsidRPr="00173E81">
        <w:rPr>
          <w:rStyle w:val="HideTWBExt"/>
        </w:rPr>
        <w:t>&lt;/NumAm&gt;</w:t>
      </w:r>
    </w:p>
    <w:p w14:paraId="330CB2D5" w14:textId="77777777" w:rsidR="003B3723" w:rsidRPr="00173E81" w:rsidRDefault="003B3723" w:rsidP="003B3723">
      <w:pPr>
        <w:pStyle w:val="NormalBold"/>
      </w:pPr>
      <w:r w:rsidRPr="00173E81">
        <w:rPr>
          <w:rStyle w:val="HideTWBExt"/>
          <w:b w:val="0"/>
        </w:rPr>
        <w:lastRenderedPageBreak/>
        <w:t>&lt;RepeatBlock-By&gt;&lt;Members&gt;</w:t>
      </w:r>
      <w:r w:rsidRPr="00173E81">
        <w:t>Tineke Strik</w:t>
      </w:r>
      <w:r w:rsidRPr="00173E81">
        <w:rPr>
          <w:rStyle w:val="HideTWBExt"/>
          <w:b w:val="0"/>
        </w:rPr>
        <w:t>&lt;/Members&gt;</w:t>
      </w:r>
    </w:p>
    <w:p w14:paraId="09355868"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5E8D4065" w14:textId="77777777" w:rsidR="003B3723" w:rsidRPr="00173E81" w:rsidRDefault="003B3723" w:rsidP="003B3723">
      <w:pPr>
        <w:pStyle w:val="NormalBold"/>
      </w:pPr>
      <w:r w:rsidRPr="00173E81">
        <w:rPr>
          <w:rStyle w:val="HideTWBExt"/>
          <w:b w:val="0"/>
        </w:rPr>
        <w:t>&lt;/RepeatBlock-By&gt;</w:t>
      </w:r>
    </w:p>
    <w:p w14:paraId="6BEC442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1FEC1FD" w14:textId="77777777" w:rsidR="003B3723" w:rsidRPr="00173E81" w:rsidRDefault="003B3723" w:rsidP="003B3723">
      <w:pPr>
        <w:pStyle w:val="NormalBold"/>
      </w:pPr>
      <w:r w:rsidRPr="00173E81">
        <w:rPr>
          <w:rStyle w:val="HideTWBExt"/>
        </w:rPr>
        <w:t>&lt;Article&gt;</w:t>
      </w:r>
      <w:r w:rsidRPr="00173E81">
        <w:t>N.º 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B176B87" w14:textId="77777777" w:rsidTr="00045EAC">
        <w:trPr>
          <w:trHeight w:hRule="exact" w:val="240"/>
          <w:jc w:val="center"/>
        </w:trPr>
        <w:tc>
          <w:tcPr>
            <w:tcW w:w="9752" w:type="dxa"/>
            <w:gridSpan w:val="2"/>
            <w:tcBorders>
              <w:top w:val="nil"/>
              <w:left w:val="nil"/>
              <w:bottom w:val="nil"/>
              <w:right w:val="nil"/>
            </w:tcBorders>
          </w:tcPr>
          <w:p w14:paraId="0564E7A5" w14:textId="77777777" w:rsidR="003B3723" w:rsidRPr="00173E81" w:rsidRDefault="003B3723" w:rsidP="00045EAC"/>
        </w:tc>
      </w:tr>
      <w:tr w:rsidR="003B3723" w:rsidRPr="00173E81" w14:paraId="77EA7164" w14:textId="77777777" w:rsidTr="00045EAC">
        <w:trPr>
          <w:trHeight w:val="240"/>
          <w:jc w:val="center"/>
        </w:trPr>
        <w:tc>
          <w:tcPr>
            <w:tcW w:w="4876" w:type="dxa"/>
            <w:tcBorders>
              <w:top w:val="nil"/>
              <w:left w:val="nil"/>
              <w:bottom w:val="nil"/>
              <w:right w:val="nil"/>
            </w:tcBorders>
          </w:tcPr>
          <w:p w14:paraId="1C84D19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E687202" w14:textId="77777777" w:rsidR="003B3723" w:rsidRPr="00173E81" w:rsidRDefault="003B3723" w:rsidP="00045EAC">
            <w:pPr>
              <w:pStyle w:val="AmColumnHeading"/>
            </w:pPr>
            <w:r w:rsidRPr="00173E81">
              <w:t>Alteração</w:t>
            </w:r>
          </w:p>
        </w:tc>
      </w:tr>
      <w:tr w:rsidR="003B3723" w:rsidRPr="00173E81" w14:paraId="0639C1E7" w14:textId="77777777" w:rsidTr="00045EAC">
        <w:trPr>
          <w:jc w:val="center"/>
        </w:trPr>
        <w:tc>
          <w:tcPr>
            <w:tcW w:w="4876" w:type="dxa"/>
            <w:tcBorders>
              <w:top w:val="nil"/>
              <w:left w:val="nil"/>
              <w:bottom w:val="nil"/>
              <w:right w:val="nil"/>
            </w:tcBorders>
          </w:tcPr>
          <w:p w14:paraId="780D1225" w14:textId="77777777" w:rsidR="003B3723" w:rsidRPr="00173E81" w:rsidRDefault="003B3723" w:rsidP="00045EAC">
            <w:pPr>
              <w:pStyle w:val="Normal6a"/>
            </w:pPr>
            <w:r w:rsidRPr="00173E81">
              <w:t>8.</w:t>
            </w:r>
            <w:r w:rsidRPr="00173E81">
              <w:tab/>
              <w:t>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p>
        </w:tc>
        <w:tc>
          <w:tcPr>
            <w:tcW w:w="4876" w:type="dxa"/>
            <w:tcBorders>
              <w:top w:val="nil"/>
              <w:left w:val="nil"/>
              <w:bottom w:val="nil"/>
              <w:right w:val="nil"/>
            </w:tcBorders>
          </w:tcPr>
          <w:p w14:paraId="287E095B" w14:textId="77777777" w:rsidR="003B3723" w:rsidRPr="00173E81" w:rsidRDefault="003B3723" w:rsidP="00045EAC">
            <w:pPr>
              <w:pStyle w:val="Normal6a"/>
            </w:pPr>
            <w:r w:rsidRPr="00173E81">
              <w:t>8.</w:t>
            </w:r>
            <w:r w:rsidRPr="00173E81">
              <w:tab/>
            </w:r>
            <w:r w:rsidRPr="00173E81">
              <w:rPr>
                <w:b/>
                <w:i/>
              </w:rPr>
              <w:t>Lamenta que, nos últimos anos, o ambiente propício à liberdade dos meios de comunicação social e dos jornalistas tem vindo a diminuir;</w:t>
            </w:r>
            <w:r w:rsidRPr="00173E81">
              <w:t xml:space="preserve"> observa com preocupação que a independência e o pluralismo dos meios de comunicação social continuam a ser afetados por uma elevada concentração do mercado, pela sobreposição de interesses empresariais e políticos, pela falta de transparência do financiamento e da apropriação, pela intimidação e pelas condições de trabalho precárias dos jornalistas;</w:t>
            </w:r>
          </w:p>
        </w:tc>
      </w:tr>
    </w:tbl>
    <w:p w14:paraId="70D0663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5EE9877" w14:textId="77777777" w:rsidR="003B3723" w:rsidRPr="00173E81" w:rsidRDefault="003B3723" w:rsidP="003B3723">
      <w:r w:rsidRPr="00173E81">
        <w:rPr>
          <w:rStyle w:val="HideTWBExt"/>
        </w:rPr>
        <w:t>&lt;/Amend&gt;</w:t>
      </w:r>
    </w:p>
    <w:p w14:paraId="714C2E7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89</w:t>
      </w:r>
      <w:r w:rsidRPr="00173E81">
        <w:rPr>
          <w:rStyle w:val="HideTWBExt"/>
        </w:rPr>
        <w:t>&lt;/NumAm&gt;</w:t>
      </w:r>
    </w:p>
    <w:p w14:paraId="129FE354" w14:textId="77777777" w:rsidR="003B3723" w:rsidRPr="00173E81" w:rsidRDefault="003B3723" w:rsidP="003B3723">
      <w:pPr>
        <w:pStyle w:val="NormalBold"/>
      </w:pPr>
      <w:r w:rsidRPr="00173E81">
        <w:rPr>
          <w:rStyle w:val="HideTWBExt"/>
          <w:b w:val="0"/>
        </w:rPr>
        <w:t>&lt;RepeatBlock-By&gt;&lt;Members&gt;</w:t>
      </w:r>
      <w:r w:rsidRPr="00173E81">
        <w:t>Andrey Kovatchev, Michael Gahler, Ondřej Kolář, Matej Tonin</w:t>
      </w:r>
      <w:r w:rsidRPr="00173E81">
        <w:rPr>
          <w:rStyle w:val="HideTWBExt"/>
          <w:b w:val="0"/>
        </w:rPr>
        <w:t>&lt;/Members&gt;</w:t>
      </w:r>
    </w:p>
    <w:p w14:paraId="1AE0BB4D" w14:textId="77777777" w:rsidR="003B3723" w:rsidRPr="00173E81" w:rsidRDefault="003B3723" w:rsidP="003B3723">
      <w:pPr>
        <w:pStyle w:val="NormalBold"/>
      </w:pPr>
      <w:r w:rsidRPr="00173E81">
        <w:rPr>
          <w:rStyle w:val="HideTWBExt"/>
          <w:b w:val="0"/>
        </w:rPr>
        <w:t>&lt;/RepeatBlock-By&gt;</w:t>
      </w:r>
    </w:p>
    <w:p w14:paraId="3A7E2BC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5622A9E" w14:textId="77777777" w:rsidR="003B3723" w:rsidRPr="00173E81" w:rsidRDefault="003B3723" w:rsidP="003B3723">
      <w:pPr>
        <w:pStyle w:val="NormalBold"/>
      </w:pPr>
      <w:r w:rsidRPr="00173E81">
        <w:rPr>
          <w:rStyle w:val="HideTWBExt"/>
        </w:rPr>
        <w:t>&lt;Article&gt;</w:t>
      </w:r>
      <w:r w:rsidRPr="00173E81">
        <w:t>N.º 9</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6782005" w14:textId="77777777" w:rsidTr="00045EAC">
        <w:trPr>
          <w:trHeight w:hRule="exact" w:val="240"/>
          <w:jc w:val="center"/>
        </w:trPr>
        <w:tc>
          <w:tcPr>
            <w:tcW w:w="9752" w:type="dxa"/>
            <w:gridSpan w:val="2"/>
            <w:tcBorders>
              <w:top w:val="nil"/>
              <w:left w:val="nil"/>
              <w:bottom w:val="nil"/>
              <w:right w:val="nil"/>
            </w:tcBorders>
          </w:tcPr>
          <w:p w14:paraId="7209A126" w14:textId="77777777" w:rsidR="003B3723" w:rsidRPr="00173E81" w:rsidRDefault="003B3723" w:rsidP="00045EAC"/>
        </w:tc>
      </w:tr>
      <w:tr w:rsidR="003B3723" w:rsidRPr="00173E81" w14:paraId="3C9057EC" w14:textId="77777777" w:rsidTr="00045EAC">
        <w:trPr>
          <w:trHeight w:val="240"/>
          <w:jc w:val="center"/>
        </w:trPr>
        <w:tc>
          <w:tcPr>
            <w:tcW w:w="4876" w:type="dxa"/>
            <w:tcBorders>
              <w:top w:val="nil"/>
              <w:left w:val="nil"/>
              <w:bottom w:val="nil"/>
              <w:right w:val="nil"/>
            </w:tcBorders>
          </w:tcPr>
          <w:p w14:paraId="79714B5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A641543" w14:textId="77777777" w:rsidR="003B3723" w:rsidRPr="00173E81" w:rsidRDefault="003B3723" w:rsidP="00045EAC">
            <w:pPr>
              <w:pStyle w:val="AmColumnHeading"/>
            </w:pPr>
            <w:r w:rsidRPr="00173E81">
              <w:t>Alteração</w:t>
            </w:r>
          </w:p>
        </w:tc>
      </w:tr>
      <w:tr w:rsidR="003B3723" w:rsidRPr="00173E81" w14:paraId="11E88B08" w14:textId="77777777" w:rsidTr="00045EAC">
        <w:trPr>
          <w:jc w:val="center"/>
        </w:trPr>
        <w:tc>
          <w:tcPr>
            <w:tcW w:w="4876" w:type="dxa"/>
            <w:tcBorders>
              <w:top w:val="nil"/>
              <w:left w:val="nil"/>
              <w:bottom w:val="nil"/>
              <w:right w:val="nil"/>
            </w:tcBorders>
          </w:tcPr>
          <w:p w14:paraId="0889D580" w14:textId="77777777" w:rsidR="003B3723" w:rsidRPr="00173E81" w:rsidRDefault="003B3723" w:rsidP="00045EAC">
            <w:pPr>
              <w:pStyle w:val="Normal6a"/>
            </w:pPr>
            <w:r w:rsidRPr="00173E81">
              <w:t>9.</w:t>
            </w:r>
            <w:r w:rsidRPr="00173E81">
              <w:tab/>
              <w:t>Recorda que a eventual revisão da legislação relativa aos meios de comunicação social deve ser consentânea com as recomendações da Comissão de Veneza e deve ser levada a cabo de forma transparente e inclusiva; constata que não foram alcançados progressos no que concerne ao alinhamento do quadro legislativo pelo acervo da UE e pelas normas da UE, incluindo o Regulamento Europeu relativo à Liberdade dos Meios de Comunicação Social</w:t>
            </w:r>
            <w:r w:rsidRPr="00173E81">
              <w:rPr>
                <w:b/>
                <w:i/>
                <w:vertAlign w:val="superscript"/>
              </w:rPr>
              <w:t>4</w:t>
            </w:r>
            <w:r w:rsidRPr="00173E81">
              <w:t xml:space="preserve">; recorda a necessidade de reforçar o jornalismo de investigação, a verificação de factos e a </w:t>
            </w:r>
            <w:r w:rsidRPr="00173E81">
              <w:lastRenderedPageBreak/>
              <w:t>literacia mediática para combater o discurso de ódio, a desinformação e as notícias falsas;</w:t>
            </w:r>
          </w:p>
        </w:tc>
        <w:tc>
          <w:tcPr>
            <w:tcW w:w="4876" w:type="dxa"/>
            <w:tcBorders>
              <w:top w:val="nil"/>
              <w:left w:val="nil"/>
              <w:bottom w:val="nil"/>
              <w:right w:val="nil"/>
            </w:tcBorders>
          </w:tcPr>
          <w:p w14:paraId="2AD03E08" w14:textId="77777777" w:rsidR="003B3723" w:rsidRPr="00173E81" w:rsidRDefault="003B3723" w:rsidP="00045EAC">
            <w:pPr>
              <w:pStyle w:val="Normal6a"/>
            </w:pPr>
            <w:r w:rsidRPr="00173E81">
              <w:lastRenderedPageBreak/>
              <w:t>9.</w:t>
            </w:r>
            <w:r w:rsidRPr="00173E81">
              <w:tab/>
              <w:t>Salienta que qualquer revisão da legislação relativa aos meios de comunicação social deve estar em conformidade com as recomendações da Comissão de Veneza e deve ter lugar de forma transparente e inclusiva</w:t>
            </w:r>
            <w:r w:rsidRPr="00173E81">
              <w:rPr>
                <w:b/>
                <w:i/>
              </w:rPr>
              <w:t>, em consulta com as organizações dos meios de comunicação social, a fim de melhorar a liberdade e a autorregulação dos meios de comunicação social</w:t>
            </w:r>
            <w:r w:rsidRPr="00173E81">
              <w:t xml:space="preserve">; constata que não foram alcançados progressos no que concerne ao alinhamento do quadro legislativo pelo acervo da UE e pelas normas da UE, incluindo o Regulamento </w:t>
            </w:r>
            <w:r w:rsidRPr="00173E81">
              <w:lastRenderedPageBreak/>
              <w:t>Europeu relativo à Liberdade dos Meios de Comunicação Social</w:t>
            </w:r>
            <w:r w:rsidRPr="00173E81">
              <w:rPr>
                <w:b/>
                <w:i/>
              </w:rPr>
              <w:t>[1]</w:t>
            </w:r>
            <w:r w:rsidRPr="00173E81">
              <w:t xml:space="preserve">; recorda a necessidade de reforçar o jornalismo de investigação, a verificação de factos e a literacia mediática para combater o discurso de ódio, a desinformação e as notícias falsas; </w:t>
            </w:r>
            <w:r w:rsidRPr="00173E81">
              <w:rPr>
                <w:b/>
                <w:i/>
              </w:rPr>
              <w:t>manifesta preocupação com o discurso incendiário permanente, nomeadamente de políticos de alto nível, funcionários públicos e outras figuras públicas, que alimenta a cultura da intimidação, campanhas de difamação, violência e tumultos, e apela a que seja assegurada a condenação definitiva dos que atacam os jornalistas;</w:t>
            </w:r>
          </w:p>
        </w:tc>
      </w:tr>
      <w:tr w:rsidR="003B3723" w:rsidRPr="00173E81" w14:paraId="76160C71" w14:textId="77777777" w:rsidTr="00045EAC">
        <w:trPr>
          <w:jc w:val="center"/>
        </w:trPr>
        <w:tc>
          <w:tcPr>
            <w:tcW w:w="4876" w:type="dxa"/>
            <w:tcBorders>
              <w:top w:val="nil"/>
              <w:left w:val="nil"/>
              <w:bottom w:val="nil"/>
              <w:right w:val="nil"/>
            </w:tcBorders>
          </w:tcPr>
          <w:p w14:paraId="212A6862" w14:textId="77777777" w:rsidR="003B3723" w:rsidRPr="00173E81" w:rsidRDefault="003B3723" w:rsidP="00045EAC">
            <w:pPr>
              <w:pStyle w:val="Normal6a"/>
            </w:pPr>
            <w:r w:rsidRPr="00173E81">
              <w:rPr>
                <w:b/>
                <w:i/>
              </w:rPr>
              <w:lastRenderedPageBreak/>
              <w:t>_________________</w:t>
            </w:r>
          </w:p>
        </w:tc>
        <w:tc>
          <w:tcPr>
            <w:tcW w:w="4876" w:type="dxa"/>
            <w:tcBorders>
              <w:top w:val="nil"/>
              <w:left w:val="nil"/>
              <w:bottom w:val="nil"/>
              <w:right w:val="nil"/>
            </w:tcBorders>
          </w:tcPr>
          <w:p w14:paraId="72F32D19" w14:textId="77777777" w:rsidR="003B3723" w:rsidRPr="00173E81" w:rsidRDefault="003B3723" w:rsidP="00045EAC"/>
        </w:tc>
      </w:tr>
      <w:tr w:rsidR="003B3723" w:rsidRPr="00173E81" w14:paraId="3CEF86C0" w14:textId="77777777" w:rsidTr="00045EAC">
        <w:trPr>
          <w:jc w:val="center"/>
        </w:trPr>
        <w:tc>
          <w:tcPr>
            <w:tcW w:w="4876" w:type="dxa"/>
            <w:tcBorders>
              <w:top w:val="nil"/>
              <w:left w:val="nil"/>
              <w:bottom w:val="nil"/>
              <w:right w:val="nil"/>
            </w:tcBorders>
          </w:tcPr>
          <w:p w14:paraId="46E84EB3" w14:textId="77777777" w:rsidR="003B3723" w:rsidRPr="00173E81" w:rsidRDefault="003B3723" w:rsidP="00045EAC">
            <w:pPr>
              <w:pStyle w:val="Normal6a"/>
            </w:pPr>
            <w:r w:rsidRPr="00173E81">
              <w:rPr>
                <w:b/>
                <w:i/>
                <w:vertAlign w:val="superscript"/>
              </w:rPr>
              <w:t>4</w:t>
            </w:r>
            <w:r w:rsidRPr="00173E81">
              <w:t xml:space="preserve"> </w:t>
            </w:r>
            <w:r w:rsidRPr="00173E81">
              <w:rPr>
                <w:b/>
                <w:i/>
              </w:rPr>
              <w:t>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c>
          <w:tcPr>
            <w:tcW w:w="4876" w:type="dxa"/>
            <w:tcBorders>
              <w:top w:val="nil"/>
              <w:left w:val="nil"/>
              <w:bottom w:val="nil"/>
              <w:right w:val="nil"/>
            </w:tcBorders>
          </w:tcPr>
          <w:p w14:paraId="59200869" w14:textId="77777777" w:rsidR="003B3723" w:rsidRPr="00173E81" w:rsidRDefault="003B3723" w:rsidP="00045EAC"/>
        </w:tc>
      </w:tr>
    </w:tbl>
    <w:p w14:paraId="4C114F1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F13E8F1" w14:textId="77777777" w:rsidR="003B3723" w:rsidRPr="00173E81" w:rsidRDefault="003B3723" w:rsidP="003B3723">
      <w:r w:rsidRPr="00173E81">
        <w:rPr>
          <w:rStyle w:val="HideTWBExt"/>
        </w:rPr>
        <w:t>&lt;/Amend&gt;</w:t>
      </w:r>
    </w:p>
    <w:p w14:paraId="68ED3ED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90</w:t>
      </w:r>
      <w:r w:rsidRPr="00173E81">
        <w:rPr>
          <w:rStyle w:val="HideTWBExt"/>
        </w:rPr>
        <w:t>&lt;/NumAm&gt;</w:t>
      </w:r>
    </w:p>
    <w:p w14:paraId="7090684A"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6EFDC2D6" w14:textId="77777777" w:rsidR="003B3723" w:rsidRPr="00173E81" w:rsidRDefault="003B3723" w:rsidP="003B3723">
      <w:pPr>
        <w:pStyle w:val="NormalBold"/>
      </w:pPr>
      <w:r w:rsidRPr="00173E81">
        <w:rPr>
          <w:rStyle w:val="HideTWBExt"/>
          <w:b w:val="0"/>
        </w:rPr>
        <w:t>&lt;/RepeatBlock-By&gt;</w:t>
      </w:r>
    </w:p>
    <w:p w14:paraId="1828719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299C22F" w14:textId="77777777" w:rsidR="003B3723" w:rsidRPr="00173E81" w:rsidRDefault="003B3723" w:rsidP="003B3723">
      <w:pPr>
        <w:pStyle w:val="NormalBold"/>
      </w:pPr>
      <w:r w:rsidRPr="00173E81">
        <w:rPr>
          <w:rStyle w:val="HideTWBExt"/>
        </w:rPr>
        <w:t>&lt;Article&gt;</w:t>
      </w:r>
      <w:r w:rsidRPr="00173E81">
        <w:t>N.º 9</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21B29D9" w14:textId="77777777" w:rsidTr="00045EAC">
        <w:trPr>
          <w:trHeight w:hRule="exact" w:val="240"/>
          <w:jc w:val="center"/>
        </w:trPr>
        <w:tc>
          <w:tcPr>
            <w:tcW w:w="9752" w:type="dxa"/>
            <w:gridSpan w:val="2"/>
            <w:tcBorders>
              <w:top w:val="nil"/>
              <w:left w:val="nil"/>
              <w:bottom w:val="nil"/>
              <w:right w:val="nil"/>
            </w:tcBorders>
          </w:tcPr>
          <w:p w14:paraId="3FBB5E3D" w14:textId="77777777" w:rsidR="003B3723" w:rsidRPr="00173E81" w:rsidRDefault="003B3723" w:rsidP="00045EAC"/>
        </w:tc>
      </w:tr>
      <w:tr w:rsidR="003B3723" w:rsidRPr="00173E81" w14:paraId="12155F6B" w14:textId="77777777" w:rsidTr="00045EAC">
        <w:trPr>
          <w:trHeight w:val="240"/>
          <w:jc w:val="center"/>
        </w:trPr>
        <w:tc>
          <w:tcPr>
            <w:tcW w:w="4876" w:type="dxa"/>
            <w:tcBorders>
              <w:top w:val="nil"/>
              <w:left w:val="nil"/>
              <w:bottom w:val="nil"/>
              <w:right w:val="nil"/>
            </w:tcBorders>
          </w:tcPr>
          <w:p w14:paraId="37211B9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C2C1459" w14:textId="77777777" w:rsidR="003B3723" w:rsidRPr="00173E81" w:rsidRDefault="003B3723" w:rsidP="00045EAC">
            <w:pPr>
              <w:pStyle w:val="AmColumnHeading"/>
            </w:pPr>
            <w:r w:rsidRPr="00173E81">
              <w:t>Alteração</w:t>
            </w:r>
          </w:p>
        </w:tc>
      </w:tr>
      <w:tr w:rsidR="003B3723" w:rsidRPr="00173E81" w14:paraId="320C184B" w14:textId="77777777" w:rsidTr="00045EAC">
        <w:trPr>
          <w:jc w:val="center"/>
        </w:trPr>
        <w:tc>
          <w:tcPr>
            <w:tcW w:w="4876" w:type="dxa"/>
            <w:tcBorders>
              <w:top w:val="nil"/>
              <w:left w:val="nil"/>
              <w:bottom w:val="nil"/>
              <w:right w:val="nil"/>
            </w:tcBorders>
          </w:tcPr>
          <w:p w14:paraId="58FA517A" w14:textId="77777777" w:rsidR="003B3723" w:rsidRPr="00173E81" w:rsidRDefault="003B3723" w:rsidP="00045EAC">
            <w:pPr>
              <w:pStyle w:val="Normal6a"/>
            </w:pPr>
            <w:r w:rsidRPr="00173E81">
              <w:t>9.</w:t>
            </w:r>
            <w:r w:rsidRPr="00173E81">
              <w:tab/>
              <w:t xml:space="preserve">Recorda que a eventual revisão da legislação relativa aos meios de comunicação social deve ser consentânea com as recomendações da Comissão de Veneza e deve ser levada a cabo de forma transparente e inclusiva; constata que não </w:t>
            </w:r>
            <w:r w:rsidRPr="00173E81">
              <w:lastRenderedPageBreak/>
              <w:t>foram alcançados progressos no que concerne ao alinhamento do quadro legislativo pelo acervo da UE e pelas normas da UE, incluindo o Regulamento Europeu relativo à Liberdade dos Meios de Comunicação Social</w:t>
            </w:r>
            <w:r w:rsidRPr="00173E81">
              <w:rPr>
                <w:vertAlign w:val="superscript"/>
              </w:rPr>
              <w:t>4</w:t>
            </w:r>
            <w:r w:rsidRPr="00173E81">
              <w:t>; recorda a necessidade de reforçar o jornalismo de investigação, a verificação de factos e a literacia mediática para combater o discurso de ódio, a desinformação e as notícias falsas;</w:t>
            </w:r>
          </w:p>
        </w:tc>
        <w:tc>
          <w:tcPr>
            <w:tcW w:w="4876" w:type="dxa"/>
            <w:tcBorders>
              <w:top w:val="nil"/>
              <w:left w:val="nil"/>
              <w:bottom w:val="nil"/>
              <w:right w:val="nil"/>
            </w:tcBorders>
          </w:tcPr>
          <w:p w14:paraId="1614ABB6" w14:textId="6D29A042" w:rsidR="003B3723" w:rsidRPr="00173E81" w:rsidRDefault="003B3723" w:rsidP="00045EAC">
            <w:pPr>
              <w:pStyle w:val="Normal6a"/>
            </w:pPr>
            <w:r w:rsidRPr="00173E81">
              <w:lastRenderedPageBreak/>
              <w:t>9.</w:t>
            </w:r>
            <w:r w:rsidRPr="00173E81">
              <w:tab/>
              <w:t>Recorda que a eventual revisão da legislação relativa aos meios de comunicação social deve ser consentânea com as recomendações da Comissão de Veneza e deve ser levada a cabo de forma transparente e inclusiva</w:t>
            </w:r>
            <w:r w:rsidRPr="00173E81">
              <w:rPr>
                <w:b/>
                <w:i/>
              </w:rPr>
              <w:t>; congratula</w:t>
            </w:r>
            <w:r w:rsidR="0048537E" w:rsidRPr="00173E81">
              <w:rPr>
                <w:b/>
                <w:i/>
              </w:rPr>
              <w:noBreakHyphen/>
            </w:r>
            <w:r w:rsidRPr="00173E81">
              <w:rPr>
                <w:b/>
                <w:i/>
              </w:rPr>
              <w:t xml:space="preserve">se </w:t>
            </w:r>
            <w:r w:rsidRPr="00173E81">
              <w:rPr>
                <w:b/>
                <w:i/>
              </w:rPr>
              <w:lastRenderedPageBreak/>
              <w:t>com a plataforma lançada pela UE/Conselho da Europa e pela Escola de Jornalismo; apela à participação ativa do Governo</w:t>
            </w:r>
            <w:r w:rsidRPr="00173E81">
              <w:t>; constata que não foram alcançados progressos no que concerne ao alinhamento do quadro legislativo pelo acervo da UE e pelas normas da UE, incluindo o Regulamento Europeu relativo à Liberdade dos Meios de Comunicação Social</w:t>
            </w:r>
            <w:r w:rsidRPr="00173E81">
              <w:rPr>
                <w:vertAlign w:val="superscript"/>
              </w:rPr>
              <w:t>4</w:t>
            </w:r>
            <w:r w:rsidRPr="00173E81">
              <w:t>; recorda a necessidade de reforçar o jornalismo de investigação, a verificação de factos e a literacia mediática para combater o discurso de ódio, a desinformação e as notícias falsas;</w:t>
            </w:r>
          </w:p>
        </w:tc>
      </w:tr>
      <w:tr w:rsidR="003B3723" w:rsidRPr="00173E81" w14:paraId="1BB735C3" w14:textId="77777777" w:rsidTr="00045EAC">
        <w:trPr>
          <w:jc w:val="center"/>
        </w:trPr>
        <w:tc>
          <w:tcPr>
            <w:tcW w:w="4876" w:type="dxa"/>
            <w:tcBorders>
              <w:top w:val="nil"/>
              <w:left w:val="nil"/>
              <w:bottom w:val="nil"/>
              <w:right w:val="nil"/>
            </w:tcBorders>
          </w:tcPr>
          <w:p w14:paraId="150CD169" w14:textId="77777777" w:rsidR="003B3723" w:rsidRPr="00173E81" w:rsidRDefault="003B3723" w:rsidP="00045EAC">
            <w:pPr>
              <w:pStyle w:val="Normal6a"/>
            </w:pPr>
            <w:r w:rsidRPr="00173E81">
              <w:rPr>
                <w:b/>
                <w:i/>
              </w:rPr>
              <w:lastRenderedPageBreak/>
              <w:t>_________________</w:t>
            </w:r>
          </w:p>
        </w:tc>
        <w:tc>
          <w:tcPr>
            <w:tcW w:w="4876" w:type="dxa"/>
            <w:tcBorders>
              <w:top w:val="nil"/>
              <w:left w:val="nil"/>
              <w:bottom w:val="nil"/>
              <w:right w:val="nil"/>
            </w:tcBorders>
          </w:tcPr>
          <w:p w14:paraId="27CA6CA8" w14:textId="77777777" w:rsidR="003B3723" w:rsidRPr="00173E81" w:rsidRDefault="003B3723" w:rsidP="00045EAC">
            <w:pPr>
              <w:pStyle w:val="Normal6a"/>
            </w:pPr>
            <w:r w:rsidRPr="00173E81">
              <w:rPr>
                <w:b/>
                <w:i/>
              </w:rPr>
              <w:t>_________________</w:t>
            </w:r>
          </w:p>
        </w:tc>
      </w:tr>
      <w:tr w:rsidR="003B3723" w:rsidRPr="00173E81" w14:paraId="5DA1EE78" w14:textId="77777777" w:rsidTr="00045EAC">
        <w:trPr>
          <w:jc w:val="center"/>
        </w:trPr>
        <w:tc>
          <w:tcPr>
            <w:tcW w:w="4876" w:type="dxa"/>
            <w:tcBorders>
              <w:top w:val="nil"/>
              <w:left w:val="nil"/>
              <w:bottom w:val="nil"/>
              <w:right w:val="nil"/>
            </w:tcBorders>
          </w:tcPr>
          <w:p w14:paraId="5E962D50" w14:textId="77777777" w:rsidR="003B3723" w:rsidRPr="00173E81" w:rsidRDefault="003B3723" w:rsidP="00045EAC">
            <w:pPr>
              <w:pStyle w:val="Normal6a"/>
            </w:pPr>
            <w:r w:rsidRPr="00173E81">
              <w:rPr>
                <w:vertAlign w:val="superscript"/>
              </w:rPr>
              <w:t>4</w:t>
            </w:r>
            <w:r w:rsidRPr="00173E81">
              <w:t xml:space="preserve"> 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c>
          <w:tcPr>
            <w:tcW w:w="4876" w:type="dxa"/>
            <w:tcBorders>
              <w:top w:val="nil"/>
              <w:left w:val="nil"/>
              <w:bottom w:val="nil"/>
              <w:right w:val="nil"/>
            </w:tcBorders>
          </w:tcPr>
          <w:p w14:paraId="42554E19" w14:textId="77777777" w:rsidR="003B3723" w:rsidRPr="00173E81" w:rsidRDefault="003B3723" w:rsidP="00045EAC">
            <w:pPr>
              <w:pStyle w:val="Normal6a"/>
            </w:pPr>
            <w:r w:rsidRPr="00173E81">
              <w:rPr>
                <w:vertAlign w:val="superscript"/>
              </w:rPr>
              <w:t>4</w:t>
            </w:r>
            <w:r w:rsidRPr="00173E81">
              <w:t xml:space="preserve"> 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r>
    </w:tbl>
    <w:p w14:paraId="2846662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FCAE4D4" w14:textId="77777777" w:rsidR="003B3723" w:rsidRPr="00173E81" w:rsidRDefault="003B3723" w:rsidP="003B3723">
      <w:r w:rsidRPr="00173E81">
        <w:rPr>
          <w:rStyle w:val="HideTWBExt"/>
        </w:rPr>
        <w:t>&lt;/Amend&gt;</w:t>
      </w:r>
    </w:p>
    <w:p w14:paraId="41A8533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91</w:t>
      </w:r>
      <w:r w:rsidRPr="00173E81">
        <w:rPr>
          <w:rStyle w:val="HideTWBExt"/>
        </w:rPr>
        <w:t>&lt;/NumAm&gt;</w:t>
      </w:r>
    </w:p>
    <w:p w14:paraId="718DE276"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6B35B583" w14:textId="77777777" w:rsidR="003B3723" w:rsidRPr="00173E81" w:rsidRDefault="003B3723" w:rsidP="003B3723">
      <w:pPr>
        <w:pStyle w:val="NormalBold"/>
      </w:pPr>
      <w:r w:rsidRPr="00173E81">
        <w:rPr>
          <w:rStyle w:val="HideTWBExt"/>
          <w:b w:val="0"/>
        </w:rPr>
        <w:t>&lt;/RepeatBlock-By&gt;</w:t>
      </w:r>
    </w:p>
    <w:p w14:paraId="06814B1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92B805D" w14:textId="77777777" w:rsidR="003B3723" w:rsidRPr="00173E81" w:rsidRDefault="003B3723" w:rsidP="003B3723">
      <w:pPr>
        <w:pStyle w:val="NormalBold"/>
      </w:pPr>
      <w:r w:rsidRPr="00173E81">
        <w:rPr>
          <w:rStyle w:val="HideTWBExt"/>
        </w:rPr>
        <w:t>&lt;Article&gt;</w:t>
      </w:r>
      <w:r w:rsidRPr="00173E81">
        <w:t>N.º 9</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9472B61" w14:textId="77777777" w:rsidTr="00045EAC">
        <w:trPr>
          <w:trHeight w:hRule="exact" w:val="240"/>
          <w:jc w:val="center"/>
        </w:trPr>
        <w:tc>
          <w:tcPr>
            <w:tcW w:w="9752" w:type="dxa"/>
            <w:gridSpan w:val="2"/>
            <w:tcBorders>
              <w:top w:val="nil"/>
              <w:left w:val="nil"/>
              <w:bottom w:val="nil"/>
              <w:right w:val="nil"/>
            </w:tcBorders>
          </w:tcPr>
          <w:p w14:paraId="04E827B0" w14:textId="77777777" w:rsidR="003B3723" w:rsidRPr="00173E81" w:rsidRDefault="003B3723" w:rsidP="00045EAC"/>
        </w:tc>
      </w:tr>
      <w:tr w:rsidR="003B3723" w:rsidRPr="00173E81" w14:paraId="60FAB02B" w14:textId="77777777" w:rsidTr="00045EAC">
        <w:trPr>
          <w:trHeight w:val="240"/>
          <w:jc w:val="center"/>
        </w:trPr>
        <w:tc>
          <w:tcPr>
            <w:tcW w:w="4876" w:type="dxa"/>
            <w:tcBorders>
              <w:top w:val="nil"/>
              <w:left w:val="nil"/>
              <w:bottom w:val="nil"/>
              <w:right w:val="nil"/>
            </w:tcBorders>
          </w:tcPr>
          <w:p w14:paraId="1A581B0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111BFDF" w14:textId="77777777" w:rsidR="003B3723" w:rsidRPr="00173E81" w:rsidRDefault="003B3723" w:rsidP="00045EAC">
            <w:pPr>
              <w:pStyle w:val="AmColumnHeading"/>
            </w:pPr>
            <w:r w:rsidRPr="00173E81">
              <w:t>Alteração</w:t>
            </w:r>
          </w:p>
        </w:tc>
      </w:tr>
      <w:tr w:rsidR="003B3723" w:rsidRPr="00173E81" w14:paraId="0CF9995E" w14:textId="77777777" w:rsidTr="00045EAC">
        <w:trPr>
          <w:jc w:val="center"/>
        </w:trPr>
        <w:tc>
          <w:tcPr>
            <w:tcW w:w="4876" w:type="dxa"/>
            <w:tcBorders>
              <w:top w:val="nil"/>
              <w:left w:val="nil"/>
              <w:bottom w:val="nil"/>
              <w:right w:val="nil"/>
            </w:tcBorders>
          </w:tcPr>
          <w:p w14:paraId="0C453984" w14:textId="77777777" w:rsidR="003B3723" w:rsidRPr="00173E81" w:rsidRDefault="003B3723" w:rsidP="00045EAC">
            <w:pPr>
              <w:pStyle w:val="Normal6a"/>
            </w:pPr>
            <w:r w:rsidRPr="00173E81">
              <w:t>9.</w:t>
            </w:r>
            <w:r w:rsidRPr="00173E81">
              <w:tab/>
              <w:t xml:space="preserve">Recorda que a eventual revisão da legislação relativa aos meios de comunicação social deve ser consentânea com as recomendações da Comissão de Veneza e deve ser levada a cabo de forma transparente e inclusiva; constata que não foram alcançados progressos no que concerne ao alinhamento do quadro legislativo pelo acervo da UE e pelas </w:t>
            </w:r>
            <w:r w:rsidRPr="00173E81">
              <w:lastRenderedPageBreak/>
              <w:t>normas da UE, incluindo o Regulamento Europeu relativo à Liberdade dos Meios de Comunicação Social</w:t>
            </w:r>
            <w:r w:rsidRPr="00173E81">
              <w:rPr>
                <w:vertAlign w:val="superscript"/>
              </w:rPr>
              <w:t>4</w:t>
            </w:r>
            <w:r w:rsidRPr="00173E81">
              <w:t>; recorda a necessidade de reforçar o jornalismo de investigação, a verificação de factos e a literacia mediática para combater o discurso de ódio, a desinformação e as notícias falsas;</w:t>
            </w:r>
          </w:p>
        </w:tc>
        <w:tc>
          <w:tcPr>
            <w:tcW w:w="4876" w:type="dxa"/>
            <w:tcBorders>
              <w:top w:val="nil"/>
              <w:left w:val="nil"/>
              <w:bottom w:val="nil"/>
              <w:right w:val="nil"/>
            </w:tcBorders>
          </w:tcPr>
          <w:p w14:paraId="56BC32E7" w14:textId="77777777" w:rsidR="003B3723" w:rsidRPr="00173E81" w:rsidRDefault="003B3723" w:rsidP="00045EAC">
            <w:pPr>
              <w:pStyle w:val="Normal6a"/>
            </w:pPr>
            <w:r w:rsidRPr="00173E81">
              <w:lastRenderedPageBreak/>
              <w:t>9.</w:t>
            </w:r>
            <w:r w:rsidRPr="00173E81">
              <w:tab/>
              <w:t xml:space="preserve">Recorda que a eventual revisão da legislação relativa aos meios de comunicação social deve ser consentânea com as recomendações da Comissão de Veneza e deve ser levada a cabo de forma transparente e inclusiva; constata que não foram alcançados progressos no que concerne ao alinhamento do quadro legislativo pelo acervo da UE e pelas </w:t>
            </w:r>
            <w:r w:rsidRPr="00173E81">
              <w:lastRenderedPageBreak/>
              <w:t>normas da UE, incluindo o Regulamento Europeu relativo à Liberdade dos Meios de Comunicação Social</w:t>
            </w:r>
            <w:r w:rsidRPr="00173E81">
              <w:rPr>
                <w:vertAlign w:val="superscript"/>
              </w:rPr>
              <w:t>4</w:t>
            </w:r>
            <w:r w:rsidRPr="00173E81">
              <w:t xml:space="preserve">; recorda a necessidade de reforçar o jornalismo de investigação, a verificação de factos e a literacia mediática para combater o discurso de ódio, a desinformação e as notícias falsas; </w:t>
            </w:r>
            <w:r w:rsidRPr="00173E81">
              <w:rPr>
                <w:b/>
                <w:i/>
              </w:rPr>
              <w:t>insta a Albânia a descriminalizar a difamação;</w:t>
            </w:r>
          </w:p>
        </w:tc>
      </w:tr>
      <w:tr w:rsidR="003B3723" w:rsidRPr="00173E81" w14:paraId="16EFDDAF" w14:textId="77777777" w:rsidTr="00045EAC">
        <w:trPr>
          <w:jc w:val="center"/>
        </w:trPr>
        <w:tc>
          <w:tcPr>
            <w:tcW w:w="4876" w:type="dxa"/>
            <w:tcBorders>
              <w:top w:val="nil"/>
              <w:left w:val="nil"/>
              <w:bottom w:val="nil"/>
              <w:right w:val="nil"/>
            </w:tcBorders>
          </w:tcPr>
          <w:p w14:paraId="5E7D6FA2" w14:textId="77777777" w:rsidR="003B3723" w:rsidRPr="00173E81" w:rsidRDefault="003B3723" w:rsidP="00045EAC">
            <w:pPr>
              <w:pStyle w:val="Normal6a"/>
            </w:pPr>
            <w:r w:rsidRPr="00173E81">
              <w:rPr>
                <w:b/>
                <w:i/>
              </w:rPr>
              <w:lastRenderedPageBreak/>
              <w:t>_________________</w:t>
            </w:r>
          </w:p>
        </w:tc>
        <w:tc>
          <w:tcPr>
            <w:tcW w:w="4876" w:type="dxa"/>
            <w:tcBorders>
              <w:top w:val="nil"/>
              <w:left w:val="nil"/>
              <w:bottom w:val="nil"/>
              <w:right w:val="nil"/>
            </w:tcBorders>
          </w:tcPr>
          <w:p w14:paraId="0D307471" w14:textId="77777777" w:rsidR="003B3723" w:rsidRPr="00173E81" w:rsidRDefault="003B3723" w:rsidP="00045EAC">
            <w:pPr>
              <w:pStyle w:val="Normal6a"/>
            </w:pPr>
            <w:r w:rsidRPr="00173E81">
              <w:rPr>
                <w:b/>
                <w:i/>
              </w:rPr>
              <w:t>_________________</w:t>
            </w:r>
          </w:p>
        </w:tc>
      </w:tr>
      <w:tr w:rsidR="003B3723" w:rsidRPr="00173E81" w14:paraId="0C5762E5" w14:textId="77777777" w:rsidTr="00045EAC">
        <w:trPr>
          <w:jc w:val="center"/>
        </w:trPr>
        <w:tc>
          <w:tcPr>
            <w:tcW w:w="4876" w:type="dxa"/>
            <w:tcBorders>
              <w:top w:val="nil"/>
              <w:left w:val="nil"/>
              <w:bottom w:val="nil"/>
              <w:right w:val="nil"/>
            </w:tcBorders>
          </w:tcPr>
          <w:p w14:paraId="0B1832C2" w14:textId="77777777" w:rsidR="003B3723" w:rsidRPr="00173E81" w:rsidRDefault="003B3723" w:rsidP="00045EAC">
            <w:pPr>
              <w:pStyle w:val="Normal6a"/>
            </w:pPr>
            <w:r w:rsidRPr="00173E81">
              <w:rPr>
                <w:vertAlign w:val="superscript"/>
              </w:rPr>
              <w:t>4</w:t>
            </w:r>
            <w:r w:rsidRPr="00173E81">
              <w:t xml:space="preserve"> 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c>
          <w:tcPr>
            <w:tcW w:w="4876" w:type="dxa"/>
            <w:tcBorders>
              <w:top w:val="nil"/>
              <w:left w:val="nil"/>
              <w:bottom w:val="nil"/>
              <w:right w:val="nil"/>
            </w:tcBorders>
          </w:tcPr>
          <w:p w14:paraId="3A5FE816" w14:textId="77777777" w:rsidR="003B3723" w:rsidRPr="00173E81" w:rsidRDefault="003B3723" w:rsidP="00045EAC">
            <w:pPr>
              <w:pStyle w:val="Normal6a"/>
            </w:pPr>
            <w:r w:rsidRPr="00173E81">
              <w:rPr>
                <w:vertAlign w:val="superscript"/>
              </w:rPr>
              <w:t>4</w:t>
            </w:r>
            <w:r w:rsidRPr="00173E81">
              <w:t xml:space="preserve"> 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r>
    </w:tbl>
    <w:p w14:paraId="0F79A8F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952A613" w14:textId="77777777" w:rsidR="003B3723" w:rsidRPr="00173E81" w:rsidRDefault="003B3723" w:rsidP="003B3723">
      <w:r w:rsidRPr="00173E81">
        <w:rPr>
          <w:rStyle w:val="HideTWBExt"/>
        </w:rPr>
        <w:t>&lt;/Amend&gt;</w:t>
      </w:r>
    </w:p>
    <w:p w14:paraId="64A7ABF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92</w:t>
      </w:r>
      <w:r w:rsidRPr="00173E81">
        <w:rPr>
          <w:rStyle w:val="HideTWBExt"/>
        </w:rPr>
        <w:t>&lt;/NumAm&gt;</w:t>
      </w:r>
    </w:p>
    <w:p w14:paraId="0F7BFFEA"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231572CD"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08E1DE32" w14:textId="77777777" w:rsidR="003B3723" w:rsidRPr="00173E81" w:rsidRDefault="003B3723" w:rsidP="003B3723">
      <w:pPr>
        <w:pStyle w:val="NormalBold"/>
      </w:pPr>
      <w:r w:rsidRPr="00173E81">
        <w:rPr>
          <w:rStyle w:val="HideTWBExt"/>
          <w:b w:val="0"/>
        </w:rPr>
        <w:t>&lt;/RepeatBlock-By&gt;</w:t>
      </w:r>
    </w:p>
    <w:p w14:paraId="5C15CEB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BA86FA4" w14:textId="77777777" w:rsidR="003B3723" w:rsidRPr="00173E81" w:rsidRDefault="003B3723" w:rsidP="003B3723">
      <w:pPr>
        <w:pStyle w:val="NormalBold"/>
      </w:pPr>
      <w:r w:rsidRPr="00173E81">
        <w:rPr>
          <w:rStyle w:val="HideTWBExt"/>
        </w:rPr>
        <w:t>&lt;Article&gt;</w:t>
      </w:r>
      <w:r w:rsidRPr="00173E81">
        <w:t>N.º 9</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6C549AD" w14:textId="77777777" w:rsidTr="00045EAC">
        <w:trPr>
          <w:trHeight w:hRule="exact" w:val="240"/>
          <w:jc w:val="center"/>
        </w:trPr>
        <w:tc>
          <w:tcPr>
            <w:tcW w:w="9752" w:type="dxa"/>
            <w:gridSpan w:val="2"/>
            <w:tcBorders>
              <w:top w:val="nil"/>
              <w:left w:val="nil"/>
              <w:bottom w:val="nil"/>
              <w:right w:val="nil"/>
            </w:tcBorders>
          </w:tcPr>
          <w:p w14:paraId="17CFB7A7" w14:textId="77777777" w:rsidR="003B3723" w:rsidRPr="00173E81" w:rsidRDefault="003B3723" w:rsidP="00045EAC"/>
        </w:tc>
      </w:tr>
      <w:tr w:rsidR="003B3723" w:rsidRPr="00173E81" w14:paraId="6AB904E1" w14:textId="77777777" w:rsidTr="00045EAC">
        <w:trPr>
          <w:trHeight w:val="240"/>
          <w:jc w:val="center"/>
        </w:trPr>
        <w:tc>
          <w:tcPr>
            <w:tcW w:w="4876" w:type="dxa"/>
            <w:tcBorders>
              <w:top w:val="nil"/>
              <w:left w:val="nil"/>
              <w:bottom w:val="nil"/>
              <w:right w:val="nil"/>
            </w:tcBorders>
          </w:tcPr>
          <w:p w14:paraId="29A83AA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5DFEDF8" w14:textId="77777777" w:rsidR="003B3723" w:rsidRPr="00173E81" w:rsidRDefault="003B3723" w:rsidP="00045EAC">
            <w:pPr>
              <w:pStyle w:val="AmColumnHeading"/>
            </w:pPr>
            <w:r w:rsidRPr="00173E81">
              <w:t>Alteração</w:t>
            </w:r>
          </w:p>
        </w:tc>
      </w:tr>
      <w:tr w:rsidR="003B3723" w:rsidRPr="00173E81" w14:paraId="74B1F32D" w14:textId="77777777" w:rsidTr="00045EAC">
        <w:trPr>
          <w:jc w:val="center"/>
        </w:trPr>
        <w:tc>
          <w:tcPr>
            <w:tcW w:w="4876" w:type="dxa"/>
            <w:tcBorders>
              <w:top w:val="nil"/>
              <w:left w:val="nil"/>
              <w:bottom w:val="nil"/>
              <w:right w:val="nil"/>
            </w:tcBorders>
          </w:tcPr>
          <w:p w14:paraId="56FD1802" w14:textId="77777777" w:rsidR="003B3723" w:rsidRPr="00173E81" w:rsidRDefault="003B3723" w:rsidP="00045EAC">
            <w:pPr>
              <w:pStyle w:val="Normal6a"/>
            </w:pPr>
            <w:r w:rsidRPr="00173E81">
              <w:t>9.</w:t>
            </w:r>
            <w:r w:rsidRPr="00173E81">
              <w:tab/>
              <w:t xml:space="preserve">Recorda que a eventual revisão da legislação relativa aos meios de comunicação social deve ser consentânea com as recomendações da Comissão de Veneza e deve ser levada a cabo de forma transparente e inclusiva; </w:t>
            </w:r>
            <w:r w:rsidRPr="00173E81">
              <w:rPr>
                <w:b/>
                <w:i/>
              </w:rPr>
              <w:t>constata</w:t>
            </w:r>
            <w:r w:rsidRPr="00173E81">
              <w:t xml:space="preserve"> que não </w:t>
            </w:r>
            <w:r w:rsidRPr="00173E81">
              <w:rPr>
                <w:b/>
                <w:bCs/>
                <w:i/>
                <w:iCs/>
              </w:rPr>
              <w:t>foram alcançados</w:t>
            </w:r>
            <w:r w:rsidRPr="00173E81">
              <w:t xml:space="preserve"> progressos no que concerne ao alinhamento do quadro legislativo pelo acervo da UE e pelas normas da UE, incluindo o Regulamento Europeu relativo à Liberdade dos Meios de Comunicação Social</w:t>
            </w:r>
            <w:r w:rsidRPr="00173E81">
              <w:rPr>
                <w:vertAlign w:val="superscript"/>
              </w:rPr>
              <w:t>4</w:t>
            </w:r>
            <w:r w:rsidRPr="00173E81">
              <w:t xml:space="preserve">; recorda a necessidade de reforçar o jornalismo de </w:t>
            </w:r>
            <w:r w:rsidRPr="00173E81">
              <w:lastRenderedPageBreak/>
              <w:t xml:space="preserve">investigação, a verificação de factos e a literacia mediática </w:t>
            </w:r>
            <w:r w:rsidRPr="00173E81">
              <w:rPr>
                <w:b/>
                <w:i/>
              </w:rPr>
              <w:t>para</w:t>
            </w:r>
            <w:r w:rsidRPr="00173E81">
              <w:t xml:space="preserve"> combater o discurso de ódio, a desinformação e as notícias falsas;</w:t>
            </w:r>
          </w:p>
        </w:tc>
        <w:tc>
          <w:tcPr>
            <w:tcW w:w="4876" w:type="dxa"/>
            <w:tcBorders>
              <w:top w:val="nil"/>
              <w:left w:val="nil"/>
              <w:bottom w:val="nil"/>
              <w:right w:val="nil"/>
            </w:tcBorders>
          </w:tcPr>
          <w:p w14:paraId="468EF0A0" w14:textId="77777777" w:rsidR="003B3723" w:rsidRPr="00173E81" w:rsidRDefault="003B3723" w:rsidP="00045EAC">
            <w:pPr>
              <w:pStyle w:val="Normal6a"/>
            </w:pPr>
            <w:r w:rsidRPr="00173E81">
              <w:lastRenderedPageBreak/>
              <w:t>9.</w:t>
            </w:r>
            <w:r w:rsidRPr="00173E81">
              <w:tab/>
              <w:t xml:space="preserve">Recorda que a eventual revisão da legislação relativa aos meios de comunicação social deve ser consentânea com as recomendações da Comissão de Veneza e deve ser levada a cabo de forma transparente e inclusiva; </w:t>
            </w:r>
            <w:r w:rsidRPr="00173E81">
              <w:rPr>
                <w:b/>
                <w:i/>
              </w:rPr>
              <w:t>lamenta</w:t>
            </w:r>
            <w:r w:rsidRPr="00173E81">
              <w:t xml:space="preserve"> que não foram </w:t>
            </w:r>
            <w:r w:rsidRPr="00173E81">
              <w:rPr>
                <w:b/>
                <w:bCs/>
                <w:i/>
                <w:iCs/>
              </w:rPr>
              <w:t>se tenham registado</w:t>
            </w:r>
            <w:r w:rsidRPr="00173E81">
              <w:t xml:space="preserve"> progressos no que concerne ao alinhamento do quadro legislativo pelo acervo da UE e pelas normas da UE, incluindo o Regulamento Europeu relativo à Liberdade dos Meios de Comunicação Social</w:t>
            </w:r>
            <w:r w:rsidRPr="00173E81">
              <w:rPr>
                <w:vertAlign w:val="superscript"/>
              </w:rPr>
              <w:t>4</w:t>
            </w:r>
            <w:r w:rsidRPr="00173E81">
              <w:t xml:space="preserve">; recorda a necessidade de reforçar o jornalismo de </w:t>
            </w:r>
            <w:r w:rsidRPr="00173E81">
              <w:lastRenderedPageBreak/>
              <w:t xml:space="preserve">investigação, a verificação de factos e a literacia mediática </w:t>
            </w:r>
            <w:r w:rsidRPr="00173E81">
              <w:rPr>
                <w:b/>
                <w:i/>
              </w:rPr>
              <w:t>e de</w:t>
            </w:r>
            <w:r w:rsidRPr="00173E81">
              <w:t xml:space="preserve"> combater o discurso de ódio, a desinformação e as notícias falsas;</w:t>
            </w:r>
          </w:p>
        </w:tc>
      </w:tr>
      <w:tr w:rsidR="003B3723" w:rsidRPr="00173E81" w14:paraId="2694D9BF" w14:textId="77777777" w:rsidTr="00045EAC">
        <w:trPr>
          <w:jc w:val="center"/>
        </w:trPr>
        <w:tc>
          <w:tcPr>
            <w:tcW w:w="4876" w:type="dxa"/>
            <w:tcBorders>
              <w:top w:val="nil"/>
              <w:left w:val="nil"/>
              <w:bottom w:val="nil"/>
              <w:right w:val="nil"/>
            </w:tcBorders>
          </w:tcPr>
          <w:p w14:paraId="69CB095E" w14:textId="77777777" w:rsidR="003B3723" w:rsidRPr="00173E81" w:rsidRDefault="003B3723" w:rsidP="00045EAC">
            <w:pPr>
              <w:pStyle w:val="Normal6a"/>
            </w:pPr>
            <w:r w:rsidRPr="00173E81">
              <w:rPr>
                <w:b/>
                <w:i/>
              </w:rPr>
              <w:lastRenderedPageBreak/>
              <w:t>_________________</w:t>
            </w:r>
          </w:p>
        </w:tc>
        <w:tc>
          <w:tcPr>
            <w:tcW w:w="4876" w:type="dxa"/>
            <w:tcBorders>
              <w:top w:val="nil"/>
              <w:left w:val="nil"/>
              <w:bottom w:val="nil"/>
              <w:right w:val="nil"/>
            </w:tcBorders>
          </w:tcPr>
          <w:p w14:paraId="2D335D73" w14:textId="77777777" w:rsidR="003B3723" w:rsidRPr="00173E81" w:rsidRDefault="003B3723" w:rsidP="00045EAC">
            <w:pPr>
              <w:pStyle w:val="Normal6a"/>
            </w:pPr>
            <w:r w:rsidRPr="00173E81">
              <w:rPr>
                <w:b/>
                <w:i/>
              </w:rPr>
              <w:t>_________________</w:t>
            </w:r>
          </w:p>
        </w:tc>
      </w:tr>
      <w:tr w:rsidR="003B3723" w:rsidRPr="00173E81" w14:paraId="72DAA781" w14:textId="77777777" w:rsidTr="00045EAC">
        <w:trPr>
          <w:jc w:val="center"/>
        </w:trPr>
        <w:tc>
          <w:tcPr>
            <w:tcW w:w="4876" w:type="dxa"/>
            <w:tcBorders>
              <w:top w:val="nil"/>
              <w:left w:val="nil"/>
              <w:bottom w:val="nil"/>
              <w:right w:val="nil"/>
            </w:tcBorders>
          </w:tcPr>
          <w:p w14:paraId="37724D7A" w14:textId="77777777" w:rsidR="003B3723" w:rsidRPr="00173E81" w:rsidRDefault="003B3723" w:rsidP="00045EAC">
            <w:pPr>
              <w:pStyle w:val="Normal6a"/>
            </w:pPr>
            <w:r w:rsidRPr="00173E81">
              <w:rPr>
                <w:vertAlign w:val="superscript"/>
              </w:rPr>
              <w:t>4</w:t>
            </w:r>
            <w:r w:rsidRPr="00173E81">
              <w:t xml:space="preserve"> 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c>
          <w:tcPr>
            <w:tcW w:w="4876" w:type="dxa"/>
            <w:tcBorders>
              <w:top w:val="nil"/>
              <w:left w:val="nil"/>
              <w:bottom w:val="nil"/>
              <w:right w:val="nil"/>
            </w:tcBorders>
          </w:tcPr>
          <w:p w14:paraId="37131A09" w14:textId="77777777" w:rsidR="003B3723" w:rsidRPr="00173E81" w:rsidRDefault="003B3723" w:rsidP="00045EAC">
            <w:pPr>
              <w:pStyle w:val="Normal6a"/>
            </w:pPr>
            <w:r w:rsidRPr="00173E81">
              <w:rPr>
                <w:vertAlign w:val="superscript"/>
              </w:rPr>
              <w:t>4</w:t>
            </w:r>
            <w:r w:rsidRPr="00173E81">
              <w:t xml:space="preserve"> 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http://data.europa.eu/eli/reg/2024/1083/oj).</w:t>
            </w:r>
          </w:p>
        </w:tc>
      </w:tr>
    </w:tbl>
    <w:p w14:paraId="4958F0B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4171882" w14:textId="77777777" w:rsidR="003B3723" w:rsidRPr="00173E81" w:rsidRDefault="003B3723" w:rsidP="003B3723">
      <w:r w:rsidRPr="00173E81">
        <w:rPr>
          <w:rStyle w:val="HideTWBExt"/>
        </w:rPr>
        <w:t>&lt;/Amend&gt;</w:t>
      </w:r>
    </w:p>
    <w:p w14:paraId="089B875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93</w:t>
      </w:r>
      <w:r w:rsidRPr="00173E81">
        <w:rPr>
          <w:rStyle w:val="HideTWBExt"/>
        </w:rPr>
        <w:t>&lt;/NumAm&gt;</w:t>
      </w:r>
    </w:p>
    <w:p w14:paraId="51A50746"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4314F85F"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16893C97" w14:textId="77777777" w:rsidR="003B3723" w:rsidRPr="00173E81" w:rsidRDefault="003B3723" w:rsidP="003B3723">
      <w:pPr>
        <w:pStyle w:val="NormalBold"/>
      </w:pPr>
      <w:r w:rsidRPr="00173E81">
        <w:rPr>
          <w:rStyle w:val="HideTWBExt"/>
          <w:b w:val="0"/>
        </w:rPr>
        <w:t>&lt;/RepeatBlock-By&gt;</w:t>
      </w:r>
    </w:p>
    <w:p w14:paraId="29E62BC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E2AFAC3" w14:textId="27FA16AC" w:rsidR="003B3723" w:rsidRPr="00173E81" w:rsidRDefault="003B3723" w:rsidP="003B3723">
      <w:pPr>
        <w:pStyle w:val="NormalBold"/>
      </w:pPr>
      <w:r w:rsidRPr="00173E81">
        <w:rPr>
          <w:rStyle w:val="HideTWBExt"/>
        </w:rPr>
        <w:t>&lt;Article&gt;</w:t>
      </w:r>
      <w:r w:rsidRPr="00173E81">
        <w:t>N.º 9</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B993470" w14:textId="77777777" w:rsidTr="00045EAC">
        <w:trPr>
          <w:trHeight w:hRule="exact" w:val="240"/>
          <w:jc w:val="center"/>
        </w:trPr>
        <w:tc>
          <w:tcPr>
            <w:tcW w:w="9752" w:type="dxa"/>
            <w:gridSpan w:val="2"/>
            <w:tcBorders>
              <w:top w:val="nil"/>
              <w:left w:val="nil"/>
              <w:bottom w:val="nil"/>
              <w:right w:val="nil"/>
            </w:tcBorders>
          </w:tcPr>
          <w:p w14:paraId="51E2F9E2" w14:textId="77777777" w:rsidR="003B3723" w:rsidRPr="00173E81" w:rsidRDefault="003B3723" w:rsidP="00045EAC"/>
        </w:tc>
      </w:tr>
      <w:tr w:rsidR="003B3723" w:rsidRPr="00173E81" w14:paraId="5BB9B895" w14:textId="77777777" w:rsidTr="00045EAC">
        <w:trPr>
          <w:trHeight w:val="240"/>
          <w:jc w:val="center"/>
        </w:trPr>
        <w:tc>
          <w:tcPr>
            <w:tcW w:w="4876" w:type="dxa"/>
            <w:tcBorders>
              <w:top w:val="nil"/>
              <w:left w:val="nil"/>
              <w:bottom w:val="nil"/>
              <w:right w:val="nil"/>
            </w:tcBorders>
          </w:tcPr>
          <w:p w14:paraId="0F7D5E4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7972029" w14:textId="77777777" w:rsidR="003B3723" w:rsidRPr="00173E81" w:rsidRDefault="003B3723" w:rsidP="00045EAC">
            <w:pPr>
              <w:pStyle w:val="AmColumnHeading"/>
            </w:pPr>
            <w:r w:rsidRPr="00173E81">
              <w:t>Alteração</w:t>
            </w:r>
          </w:p>
        </w:tc>
      </w:tr>
      <w:tr w:rsidR="003B3723" w:rsidRPr="00173E81" w14:paraId="3B9C4B60" w14:textId="77777777" w:rsidTr="00045EAC">
        <w:trPr>
          <w:jc w:val="center"/>
        </w:trPr>
        <w:tc>
          <w:tcPr>
            <w:tcW w:w="4876" w:type="dxa"/>
            <w:tcBorders>
              <w:top w:val="nil"/>
              <w:left w:val="nil"/>
              <w:bottom w:val="nil"/>
              <w:right w:val="nil"/>
            </w:tcBorders>
          </w:tcPr>
          <w:p w14:paraId="7EEB1759" w14:textId="77777777" w:rsidR="003B3723" w:rsidRPr="00173E81" w:rsidRDefault="003B3723" w:rsidP="00045EAC">
            <w:pPr>
              <w:pStyle w:val="Normal6a"/>
            </w:pPr>
          </w:p>
        </w:tc>
        <w:tc>
          <w:tcPr>
            <w:tcW w:w="4876" w:type="dxa"/>
            <w:tcBorders>
              <w:top w:val="nil"/>
              <w:left w:val="nil"/>
              <w:bottom w:val="nil"/>
              <w:right w:val="nil"/>
            </w:tcBorders>
          </w:tcPr>
          <w:p w14:paraId="1BEBAEC4" w14:textId="1EDA5D1C" w:rsidR="003B3723" w:rsidRPr="00173E81" w:rsidRDefault="003B3723" w:rsidP="00045EAC">
            <w:pPr>
              <w:pStyle w:val="Normal6a"/>
            </w:pPr>
            <w:r w:rsidRPr="00173E81">
              <w:rPr>
                <w:b/>
                <w:i/>
              </w:rPr>
              <w:t>9</w:t>
            </w:r>
            <w:r w:rsidR="0048537E" w:rsidRPr="00173E81">
              <w:rPr>
                <w:b/>
                <w:i/>
              </w:rPr>
              <w:noBreakHyphen/>
            </w:r>
            <w:r w:rsidRPr="00173E81">
              <w:rPr>
                <w:b/>
                <w:i/>
              </w:rPr>
              <w:t>A.</w:t>
            </w:r>
            <w:r w:rsidRPr="00173E81">
              <w:tab/>
            </w:r>
            <w:r w:rsidRPr="00173E81">
              <w:rPr>
                <w:b/>
                <w:i/>
              </w:rPr>
              <w:t>Manifesta a sua profunda preocupação com o aumento das ações judiciais contra jornalistas e insta as autoridades a adotarem um quadro jurídico que proteja eficazmente os jornalistas, os defensores dos direitos humanos, os ativistas ambientais e outras partes interessadas das ações judiciais estratégicas contra a participação pública;</w:t>
            </w:r>
          </w:p>
        </w:tc>
      </w:tr>
    </w:tbl>
    <w:p w14:paraId="7604883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6EAF78F" w14:textId="77777777" w:rsidR="003B3723" w:rsidRPr="00173E81" w:rsidRDefault="003B3723" w:rsidP="003B3723">
      <w:r w:rsidRPr="00173E81">
        <w:rPr>
          <w:rStyle w:val="HideTWBExt"/>
        </w:rPr>
        <w:t>&lt;/Amend&gt;</w:t>
      </w:r>
    </w:p>
    <w:p w14:paraId="0A69974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94</w:t>
      </w:r>
      <w:r w:rsidRPr="00173E81">
        <w:rPr>
          <w:rStyle w:val="HideTWBExt"/>
        </w:rPr>
        <w:t>&lt;/NumAm&gt;</w:t>
      </w:r>
    </w:p>
    <w:p w14:paraId="0FDDBD6A"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48B84294"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5FDF1502" w14:textId="77777777" w:rsidR="003B3723" w:rsidRPr="00173E81" w:rsidRDefault="003B3723" w:rsidP="003B3723">
      <w:pPr>
        <w:pStyle w:val="NormalBold"/>
      </w:pPr>
      <w:r w:rsidRPr="00173E81">
        <w:rPr>
          <w:rStyle w:val="HideTWBExt"/>
          <w:b w:val="0"/>
        </w:rPr>
        <w:t>&lt;/RepeatBlock-By&gt;</w:t>
      </w:r>
    </w:p>
    <w:p w14:paraId="0C35E77D"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0AFE6042" w14:textId="46CD17AE" w:rsidR="003B3723" w:rsidRPr="00173E81" w:rsidRDefault="003B3723" w:rsidP="003B3723">
      <w:pPr>
        <w:pStyle w:val="NormalBold"/>
      </w:pPr>
      <w:r w:rsidRPr="00173E81">
        <w:rPr>
          <w:rStyle w:val="HideTWBExt"/>
        </w:rPr>
        <w:t>&lt;Article&gt;</w:t>
      </w:r>
      <w:r w:rsidRPr="00173E81">
        <w:t>N.º 9</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CA3DFCF" w14:textId="77777777" w:rsidTr="00045EAC">
        <w:trPr>
          <w:trHeight w:hRule="exact" w:val="240"/>
          <w:jc w:val="center"/>
        </w:trPr>
        <w:tc>
          <w:tcPr>
            <w:tcW w:w="9752" w:type="dxa"/>
            <w:gridSpan w:val="2"/>
            <w:tcBorders>
              <w:top w:val="nil"/>
              <w:left w:val="nil"/>
              <w:bottom w:val="nil"/>
              <w:right w:val="nil"/>
            </w:tcBorders>
          </w:tcPr>
          <w:p w14:paraId="5BBF8025" w14:textId="77777777" w:rsidR="003B3723" w:rsidRPr="00173E81" w:rsidRDefault="003B3723" w:rsidP="00045EAC"/>
        </w:tc>
      </w:tr>
      <w:tr w:rsidR="003B3723" w:rsidRPr="00173E81" w14:paraId="1A161735" w14:textId="77777777" w:rsidTr="00045EAC">
        <w:trPr>
          <w:trHeight w:val="240"/>
          <w:jc w:val="center"/>
        </w:trPr>
        <w:tc>
          <w:tcPr>
            <w:tcW w:w="4876" w:type="dxa"/>
            <w:tcBorders>
              <w:top w:val="nil"/>
              <w:left w:val="nil"/>
              <w:bottom w:val="nil"/>
              <w:right w:val="nil"/>
            </w:tcBorders>
          </w:tcPr>
          <w:p w14:paraId="15CDF64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96D8864" w14:textId="77777777" w:rsidR="003B3723" w:rsidRPr="00173E81" w:rsidRDefault="003B3723" w:rsidP="00045EAC">
            <w:pPr>
              <w:pStyle w:val="AmColumnHeading"/>
            </w:pPr>
            <w:r w:rsidRPr="00173E81">
              <w:t>Alteração</w:t>
            </w:r>
          </w:p>
        </w:tc>
      </w:tr>
      <w:tr w:rsidR="003B3723" w:rsidRPr="00173E81" w14:paraId="479C2100" w14:textId="77777777" w:rsidTr="00045EAC">
        <w:trPr>
          <w:jc w:val="center"/>
        </w:trPr>
        <w:tc>
          <w:tcPr>
            <w:tcW w:w="4876" w:type="dxa"/>
            <w:tcBorders>
              <w:top w:val="nil"/>
              <w:left w:val="nil"/>
              <w:bottom w:val="nil"/>
              <w:right w:val="nil"/>
            </w:tcBorders>
          </w:tcPr>
          <w:p w14:paraId="5C850C8A" w14:textId="77777777" w:rsidR="003B3723" w:rsidRPr="00173E81" w:rsidRDefault="003B3723" w:rsidP="00045EAC">
            <w:pPr>
              <w:pStyle w:val="Normal6a"/>
            </w:pPr>
          </w:p>
        </w:tc>
        <w:tc>
          <w:tcPr>
            <w:tcW w:w="4876" w:type="dxa"/>
            <w:tcBorders>
              <w:top w:val="nil"/>
              <w:left w:val="nil"/>
              <w:bottom w:val="nil"/>
              <w:right w:val="nil"/>
            </w:tcBorders>
          </w:tcPr>
          <w:p w14:paraId="773F047D" w14:textId="6BFDCE63" w:rsidR="003B3723" w:rsidRPr="00173E81" w:rsidRDefault="003B3723" w:rsidP="00045EAC">
            <w:pPr>
              <w:pStyle w:val="Normal6a"/>
            </w:pPr>
            <w:r w:rsidRPr="00173E81">
              <w:rPr>
                <w:b/>
                <w:i/>
              </w:rPr>
              <w:t>9</w:t>
            </w:r>
            <w:r w:rsidR="0048537E" w:rsidRPr="00173E81">
              <w:rPr>
                <w:b/>
                <w:i/>
              </w:rPr>
              <w:noBreakHyphen/>
            </w:r>
            <w:r w:rsidRPr="00173E81">
              <w:rPr>
                <w:b/>
                <w:i/>
              </w:rPr>
              <w:t>B.</w:t>
            </w:r>
            <w:r w:rsidRPr="00173E81">
              <w:tab/>
            </w:r>
            <w:r w:rsidRPr="00173E81">
              <w:rPr>
                <w:b/>
                <w:i/>
              </w:rPr>
              <w:t>Condena veementemente a crescente hostilidade contra jornalistas independentes e profissionais dos meios de comunicação social na Albânia, nomeadamente ataques verbais e retórica contra os meios de comunicação social por parte de altos funcionários, campanhas de difamação e assédio misógino em linha contra mulheres jornalistas, visando frequentemente jornalistas que relatam sobre o Estado de direito, a corrupção e a justiça; insta as autoridades a deixarem de realizar tais campanhas e ataques contra jornalistas, a condenarem claramente aqueles que o fazem, a respeitarem o papel do jornalismo independente enquanto elemento essencial do controlo do poder e a dialogarem com os meios de comunicação social de uma forma que respeite os princípios democráticos;</w:t>
            </w:r>
          </w:p>
        </w:tc>
      </w:tr>
    </w:tbl>
    <w:p w14:paraId="4BAAE4E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61D2F76" w14:textId="77777777" w:rsidR="003B3723" w:rsidRPr="00173E81" w:rsidRDefault="003B3723" w:rsidP="003B3723">
      <w:r w:rsidRPr="00173E81">
        <w:rPr>
          <w:rStyle w:val="HideTWBExt"/>
        </w:rPr>
        <w:t>&lt;/Amend&gt;</w:t>
      </w:r>
    </w:p>
    <w:p w14:paraId="43E8A02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95</w:t>
      </w:r>
      <w:r w:rsidRPr="00173E81">
        <w:rPr>
          <w:rStyle w:val="HideTWBExt"/>
        </w:rPr>
        <w:t>&lt;/NumAm&gt;</w:t>
      </w:r>
    </w:p>
    <w:p w14:paraId="4E552806" w14:textId="77777777" w:rsidR="003B3723" w:rsidRPr="00173E81" w:rsidRDefault="003B3723" w:rsidP="003B3723">
      <w:pPr>
        <w:pStyle w:val="NormalBold"/>
      </w:pPr>
      <w:r w:rsidRPr="00173E81">
        <w:rPr>
          <w:rStyle w:val="HideTWBExt"/>
          <w:b w:val="0"/>
        </w:rPr>
        <w:t>&lt;RepeatBlock-By&gt;&lt;Members&gt;</w:t>
      </w:r>
      <w:r w:rsidRPr="00173E81">
        <w:t>Ilaria Salis, Pernando Barrena Arza</w:t>
      </w:r>
      <w:r w:rsidRPr="00173E81">
        <w:rPr>
          <w:rStyle w:val="HideTWBExt"/>
          <w:b w:val="0"/>
        </w:rPr>
        <w:t>&lt;/Members&gt;</w:t>
      </w:r>
    </w:p>
    <w:p w14:paraId="33ED53EF" w14:textId="77777777" w:rsidR="003B3723" w:rsidRPr="00173E81" w:rsidRDefault="003B3723" w:rsidP="003B3723">
      <w:pPr>
        <w:pStyle w:val="NormalBold"/>
      </w:pPr>
      <w:r w:rsidRPr="00173E81">
        <w:rPr>
          <w:rStyle w:val="HideTWBExt"/>
          <w:b w:val="0"/>
        </w:rPr>
        <w:t>&lt;/RepeatBlock-By&gt;</w:t>
      </w:r>
    </w:p>
    <w:p w14:paraId="32B9C4E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BC48E6B" w14:textId="77777777" w:rsidR="003B3723" w:rsidRPr="00173E81" w:rsidRDefault="003B3723" w:rsidP="003B3723">
      <w:pPr>
        <w:pStyle w:val="NormalBold"/>
      </w:pPr>
      <w:r w:rsidRPr="00173E81">
        <w:rPr>
          <w:rStyle w:val="HideTWBExt"/>
        </w:rPr>
        <w:t>&lt;Article&gt;</w:t>
      </w:r>
      <w:r w:rsidRPr="00173E81">
        <w:t>N.º 10</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60BE174" w14:textId="77777777" w:rsidTr="00045EAC">
        <w:trPr>
          <w:trHeight w:hRule="exact" w:val="240"/>
          <w:jc w:val="center"/>
        </w:trPr>
        <w:tc>
          <w:tcPr>
            <w:tcW w:w="9752" w:type="dxa"/>
            <w:gridSpan w:val="2"/>
            <w:tcBorders>
              <w:top w:val="nil"/>
              <w:left w:val="nil"/>
              <w:bottom w:val="nil"/>
              <w:right w:val="nil"/>
            </w:tcBorders>
          </w:tcPr>
          <w:p w14:paraId="5E985BF0" w14:textId="77777777" w:rsidR="003B3723" w:rsidRPr="00173E81" w:rsidRDefault="003B3723" w:rsidP="00045EAC"/>
        </w:tc>
      </w:tr>
      <w:tr w:rsidR="003B3723" w:rsidRPr="00173E81" w14:paraId="43DD0797" w14:textId="77777777" w:rsidTr="00045EAC">
        <w:trPr>
          <w:trHeight w:val="240"/>
          <w:jc w:val="center"/>
        </w:trPr>
        <w:tc>
          <w:tcPr>
            <w:tcW w:w="4876" w:type="dxa"/>
            <w:tcBorders>
              <w:top w:val="nil"/>
              <w:left w:val="nil"/>
              <w:bottom w:val="nil"/>
              <w:right w:val="nil"/>
            </w:tcBorders>
          </w:tcPr>
          <w:p w14:paraId="60D4DBC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0FF794A" w14:textId="77777777" w:rsidR="003B3723" w:rsidRPr="00173E81" w:rsidRDefault="003B3723" w:rsidP="00045EAC">
            <w:pPr>
              <w:pStyle w:val="AmColumnHeading"/>
            </w:pPr>
            <w:r w:rsidRPr="00173E81">
              <w:t>Alteração</w:t>
            </w:r>
          </w:p>
        </w:tc>
      </w:tr>
      <w:tr w:rsidR="003B3723" w:rsidRPr="00173E81" w14:paraId="132EDBDE" w14:textId="77777777" w:rsidTr="00045EAC">
        <w:trPr>
          <w:jc w:val="center"/>
        </w:trPr>
        <w:tc>
          <w:tcPr>
            <w:tcW w:w="4876" w:type="dxa"/>
            <w:tcBorders>
              <w:top w:val="nil"/>
              <w:left w:val="nil"/>
              <w:bottom w:val="nil"/>
              <w:right w:val="nil"/>
            </w:tcBorders>
          </w:tcPr>
          <w:p w14:paraId="1179016D" w14:textId="77777777" w:rsidR="003B3723" w:rsidRPr="00173E81" w:rsidRDefault="003B3723" w:rsidP="00045EAC">
            <w:pPr>
              <w:pStyle w:val="Normal6a"/>
            </w:pPr>
            <w:r w:rsidRPr="00173E81">
              <w:t>10.</w:t>
            </w:r>
            <w:r w:rsidRPr="00173E81">
              <w:tab/>
              <w:t xml:space="preserve">Recorda que as autoridades nacionais e locais têm a responsabilidade de melhorar a transparência, a responsabilização e a inclusão através da realização de consultas proveitosas e regulares das partes interessadas; observa com preocupação que a aplicação pelo parlamento albanês do quadro jurídico sobre as consultas públicas continua a ser </w:t>
            </w:r>
            <w:r w:rsidRPr="00173E81">
              <w:lastRenderedPageBreak/>
              <w:t>basicamente uma formalidade;</w:t>
            </w:r>
          </w:p>
        </w:tc>
        <w:tc>
          <w:tcPr>
            <w:tcW w:w="4876" w:type="dxa"/>
            <w:tcBorders>
              <w:top w:val="nil"/>
              <w:left w:val="nil"/>
              <w:bottom w:val="nil"/>
              <w:right w:val="nil"/>
            </w:tcBorders>
          </w:tcPr>
          <w:p w14:paraId="6A3876B5" w14:textId="77777777" w:rsidR="003B3723" w:rsidRPr="00173E81" w:rsidRDefault="003B3723" w:rsidP="00045EAC">
            <w:pPr>
              <w:pStyle w:val="Normal6a"/>
            </w:pPr>
            <w:r w:rsidRPr="00173E81">
              <w:lastRenderedPageBreak/>
              <w:t>10.</w:t>
            </w:r>
            <w:r w:rsidRPr="00173E81">
              <w:tab/>
              <w:t xml:space="preserve">Recorda que as autoridades nacionais e locais têm a responsabilidade de melhorar a transparência, a responsabilização e a inclusão através da realização de consultas proveitosas e regulares das partes interessadas; observa com preocupação que a aplicação pelo parlamento albanês do quadro jurídico sobre as consultas públicas continua a ser basicamente uma formalidade; </w:t>
            </w:r>
            <w:r w:rsidRPr="00173E81">
              <w:rPr>
                <w:b/>
                <w:i/>
              </w:rPr>
              <w:t xml:space="preserve">salienta a </w:t>
            </w:r>
            <w:r w:rsidRPr="00173E81">
              <w:rPr>
                <w:b/>
                <w:i/>
              </w:rPr>
              <w:lastRenderedPageBreak/>
              <w:t>necessidade de uma maior transparência no que diz respeito aos dados públicos e aos principais projetos legislativos, como o último recenseamento, cuja publicação está atrasada há anos, e o acordo em matéria de assinado entre a Itália e a Albânia, cujas negociações foram conduzidas com uma comunicação pública limitada e uma consulta insuficiente das partes interessadas da sociedade civil;</w:t>
            </w:r>
          </w:p>
        </w:tc>
      </w:tr>
    </w:tbl>
    <w:p w14:paraId="07B58C86"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ADC9EFC" w14:textId="77777777" w:rsidR="003B3723" w:rsidRPr="00173E81" w:rsidRDefault="003B3723" w:rsidP="003B3723">
      <w:r w:rsidRPr="00173E81">
        <w:rPr>
          <w:rStyle w:val="HideTWBExt"/>
        </w:rPr>
        <w:t>&lt;/Amend&gt;</w:t>
      </w:r>
    </w:p>
    <w:p w14:paraId="5158235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96</w:t>
      </w:r>
      <w:r w:rsidRPr="00173E81">
        <w:rPr>
          <w:rStyle w:val="HideTWBExt"/>
        </w:rPr>
        <w:t>&lt;/NumAm&gt;</w:t>
      </w:r>
    </w:p>
    <w:p w14:paraId="3D5092F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57226604" w14:textId="77777777" w:rsidR="003B3723" w:rsidRPr="00173E81" w:rsidRDefault="003B3723" w:rsidP="003B3723">
      <w:pPr>
        <w:pStyle w:val="NormalBold"/>
      </w:pPr>
      <w:r w:rsidRPr="00173E81">
        <w:rPr>
          <w:rStyle w:val="HideTWBExt"/>
          <w:b w:val="0"/>
        </w:rPr>
        <w:t>&lt;/RepeatBlock-By&gt;</w:t>
      </w:r>
    </w:p>
    <w:p w14:paraId="5DB09D5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B8FFB8C" w14:textId="77777777" w:rsidR="003B3723" w:rsidRPr="00173E81" w:rsidRDefault="003B3723" w:rsidP="003B3723">
      <w:pPr>
        <w:pStyle w:val="NormalBold"/>
      </w:pPr>
      <w:r w:rsidRPr="00173E81">
        <w:rPr>
          <w:rStyle w:val="HideTWBExt"/>
        </w:rPr>
        <w:t>&lt;Article&gt;</w:t>
      </w:r>
      <w:r w:rsidRPr="00173E81">
        <w:t>N.º 10</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5F085E6" w14:textId="77777777" w:rsidTr="00045EAC">
        <w:trPr>
          <w:trHeight w:hRule="exact" w:val="240"/>
          <w:jc w:val="center"/>
        </w:trPr>
        <w:tc>
          <w:tcPr>
            <w:tcW w:w="9752" w:type="dxa"/>
            <w:gridSpan w:val="2"/>
            <w:tcBorders>
              <w:top w:val="nil"/>
              <w:left w:val="nil"/>
              <w:bottom w:val="nil"/>
              <w:right w:val="nil"/>
            </w:tcBorders>
          </w:tcPr>
          <w:p w14:paraId="3DB222DE" w14:textId="77777777" w:rsidR="003B3723" w:rsidRPr="00173E81" w:rsidRDefault="003B3723" w:rsidP="00045EAC"/>
        </w:tc>
      </w:tr>
      <w:tr w:rsidR="003B3723" w:rsidRPr="00173E81" w14:paraId="7B673234" w14:textId="77777777" w:rsidTr="00045EAC">
        <w:trPr>
          <w:trHeight w:val="240"/>
          <w:jc w:val="center"/>
        </w:trPr>
        <w:tc>
          <w:tcPr>
            <w:tcW w:w="4876" w:type="dxa"/>
            <w:tcBorders>
              <w:top w:val="nil"/>
              <w:left w:val="nil"/>
              <w:bottom w:val="nil"/>
              <w:right w:val="nil"/>
            </w:tcBorders>
          </w:tcPr>
          <w:p w14:paraId="274DADE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A167A85" w14:textId="77777777" w:rsidR="003B3723" w:rsidRPr="00173E81" w:rsidRDefault="003B3723" w:rsidP="00045EAC">
            <w:pPr>
              <w:pStyle w:val="AmColumnHeading"/>
            </w:pPr>
            <w:r w:rsidRPr="00173E81">
              <w:t>Alteração</w:t>
            </w:r>
          </w:p>
        </w:tc>
      </w:tr>
      <w:tr w:rsidR="003B3723" w:rsidRPr="00173E81" w14:paraId="5D4B6F57" w14:textId="77777777" w:rsidTr="00045EAC">
        <w:trPr>
          <w:jc w:val="center"/>
        </w:trPr>
        <w:tc>
          <w:tcPr>
            <w:tcW w:w="4876" w:type="dxa"/>
            <w:tcBorders>
              <w:top w:val="nil"/>
              <w:left w:val="nil"/>
              <w:bottom w:val="nil"/>
              <w:right w:val="nil"/>
            </w:tcBorders>
          </w:tcPr>
          <w:p w14:paraId="40FDF8B1" w14:textId="77777777" w:rsidR="003B3723" w:rsidRPr="00173E81" w:rsidRDefault="003B3723" w:rsidP="00045EAC">
            <w:pPr>
              <w:pStyle w:val="Normal6a"/>
            </w:pPr>
            <w:r w:rsidRPr="00173E81">
              <w:t>10.</w:t>
            </w:r>
            <w:r w:rsidRPr="00173E81">
              <w:tab/>
              <w:t>Recorda que as autoridades nacionais e locais têm a responsabilidade de melhorar a transparência, a responsabilização e a inclusão através da realização de consultas proveitosas e regulares das partes interessadas; observa com preocupação que a aplicação pelo parlamento albanês do quadro jurídico sobre as consultas públicas continua a ser basicamente uma formalidade;</w:t>
            </w:r>
          </w:p>
        </w:tc>
        <w:tc>
          <w:tcPr>
            <w:tcW w:w="4876" w:type="dxa"/>
            <w:tcBorders>
              <w:top w:val="nil"/>
              <w:left w:val="nil"/>
              <w:bottom w:val="nil"/>
              <w:right w:val="nil"/>
            </w:tcBorders>
          </w:tcPr>
          <w:p w14:paraId="6A3A6541" w14:textId="77777777" w:rsidR="003B3723" w:rsidRPr="00173E81" w:rsidRDefault="003B3723" w:rsidP="00045EAC">
            <w:pPr>
              <w:pStyle w:val="Normal6a"/>
            </w:pPr>
            <w:r w:rsidRPr="00173E81">
              <w:t>10.</w:t>
            </w:r>
            <w:r w:rsidRPr="00173E81">
              <w:tab/>
              <w:t xml:space="preserve">Recorda que as autoridades nacionais e locais têm a responsabilidade de melhorar a transparência, a responsabilização e a inclusão através da realização de consultas proveitosas e regulares das partes interessadas; observa com preocupação que a aplicação pelo parlamento albanês do quadro jurídico sobre as consultas públicas continua a ser basicamente uma formalidade; </w:t>
            </w:r>
            <w:r w:rsidRPr="00173E81">
              <w:rPr>
                <w:b/>
                <w:i/>
              </w:rPr>
              <w:t>insta a Albânia a intensificar os seus esforços contra a ingerência estrangeira nos processos eleitorais, assegurando que as entidades com apoio estrangeiro não distorçam a concorrência democrática;</w:t>
            </w:r>
          </w:p>
        </w:tc>
      </w:tr>
    </w:tbl>
    <w:p w14:paraId="31FB38B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DBAC136" w14:textId="77777777" w:rsidR="003B3723" w:rsidRPr="00173E81" w:rsidRDefault="003B3723" w:rsidP="003B3723">
      <w:r w:rsidRPr="00173E81">
        <w:rPr>
          <w:rStyle w:val="HideTWBExt"/>
        </w:rPr>
        <w:t>&lt;/Amend&gt;</w:t>
      </w:r>
    </w:p>
    <w:p w14:paraId="51136F1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97</w:t>
      </w:r>
      <w:r w:rsidRPr="00173E81">
        <w:rPr>
          <w:rStyle w:val="HideTWBExt"/>
        </w:rPr>
        <w:t>&lt;/NumAm&gt;</w:t>
      </w:r>
    </w:p>
    <w:p w14:paraId="719996F3"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2C40E110" w14:textId="77777777" w:rsidR="003B3723" w:rsidRPr="00173E81" w:rsidRDefault="003B3723" w:rsidP="003B3723">
      <w:pPr>
        <w:pStyle w:val="NormalBold"/>
      </w:pPr>
      <w:r w:rsidRPr="00173E81">
        <w:rPr>
          <w:rStyle w:val="HideTWBExt"/>
          <w:b w:val="0"/>
        </w:rPr>
        <w:t>&lt;/RepeatBlock-By&gt;</w:t>
      </w:r>
    </w:p>
    <w:p w14:paraId="5006F52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5F7F146" w14:textId="77777777" w:rsidR="003B3723" w:rsidRPr="00173E81" w:rsidRDefault="003B3723" w:rsidP="003B3723">
      <w:pPr>
        <w:pStyle w:val="NormalBold"/>
      </w:pPr>
      <w:r w:rsidRPr="00173E81">
        <w:rPr>
          <w:rStyle w:val="HideTWBExt"/>
        </w:rPr>
        <w:lastRenderedPageBreak/>
        <w:t>&lt;Article&gt;</w:t>
      </w:r>
      <w:r w:rsidRPr="00173E81">
        <w:t>N.º 10</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3884E96" w14:textId="77777777" w:rsidTr="00045EAC">
        <w:trPr>
          <w:trHeight w:hRule="exact" w:val="240"/>
          <w:jc w:val="center"/>
        </w:trPr>
        <w:tc>
          <w:tcPr>
            <w:tcW w:w="9752" w:type="dxa"/>
            <w:gridSpan w:val="2"/>
            <w:tcBorders>
              <w:top w:val="nil"/>
              <w:left w:val="nil"/>
              <w:bottom w:val="nil"/>
              <w:right w:val="nil"/>
            </w:tcBorders>
          </w:tcPr>
          <w:p w14:paraId="03EFD9EF" w14:textId="77777777" w:rsidR="003B3723" w:rsidRPr="00173E81" w:rsidRDefault="003B3723" w:rsidP="00045EAC"/>
        </w:tc>
      </w:tr>
      <w:tr w:rsidR="003B3723" w:rsidRPr="00173E81" w14:paraId="6C71551B" w14:textId="77777777" w:rsidTr="00045EAC">
        <w:trPr>
          <w:trHeight w:val="240"/>
          <w:jc w:val="center"/>
        </w:trPr>
        <w:tc>
          <w:tcPr>
            <w:tcW w:w="4876" w:type="dxa"/>
            <w:tcBorders>
              <w:top w:val="nil"/>
              <w:left w:val="nil"/>
              <w:bottom w:val="nil"/>
              <w:right w:val="nil"/>
            </w:tcBorders>
          </w:tcPr>
          <w:p w14:paraId="3F3BA32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DEE5CF7" w14:textId="77777777" w:rsidR="003B3723" w:rsidRPr="00173E81" w:rsidRDefault="003B3723" w:rsidP="00045EAC">
            <w:pPr>
              <w:pStyle w:val="AmColumnHeading"/>
            </w:pPr>
            <w:r w:rsidRPr="00173E81">
              <w:t>Alteração</w:t>
            </w:r>
          </w:p>
        </w:tc>
      </w:tr>
      <w:tr w:rsidR="003B3723" w:rsidRPr="00173E81" w14:paraId="5B654470" w14:textId="77777777" w:rsidTr="00045EAC">
        <w:trPr>
          <w:jc w:val="center"/>
        </w:trPr>
        <w:tc>
          <w:tcPr>
            <w:tcW w:w="4876" w:type="dxa"/>
            <w:tcBorders>
              <w:top w:val="nil"/>
              <w:left w:val="nil"/>
              <w:bottom w:val="nil"/>
              <w:right w:val="nil"/>
            </w:tcBorders>
          </w:tcPr>
          <w:p w14:paraId="52DAE3DE" w14:textId="77777777" w:rsidR="003B3723" w:rsidRPr="00173E81" w:rsidRDefault="003B3723" w:rsidP="00045EAC">
            <w:pPr>
              <w:pStyle w:val="Normal6a"/>
            </w:pPr>
            <w:r w:rsidRPr="00173E81">
              <w:t>10.</w:t>
            </w:r>
            <w:r w:rsidRPr="00173E81">
              <w:tab/>
              <w:t>Recorda que as autoridades nacionais e locais têm a responsabilidade de melhorar a transparência, a responsabilização e a inclusão através da realização de consultas proveitosas e regulares das partes interessadas; observa com preocupação que a aplicação pelo parlamento albanês do quadro jurídico sobre as consultas públicas continua a ser basicamente uma formalidade;</w:t>
            </w:r>
          </w:p>
        </w:tc>
        <w:tc>
          <w:tcPr>
            <w:tcW w:w="4876" w:type="dxa"/>
            <w:tcBorders>
              <w:top w:val="nil"/>
              <w:left w:val="nil"/>
              <w:bottom w:val="nil"/>
              <w:right w:val="nil"/>
            </w:tcBorders>
          </w:tcPr>
          <w:p w14:paraId="3264AD9E" w14:textId="77777777" w:rsidR="003B3723" w:rsidRPr="00173E81" w:rsidRDefault="003B3723" w:rsidP="00045EAC">
            <w:pPr>
              <w:pStyle w:val="Normal6a"/>
            </w:pPr>
            <w:r w:rsidRPr="00173E81">
              <w:t>10.</w:t>
            </w:r>
            <w:r w:rsidRPr="00173E81">
              <w:tab/>
              <w:t xml:space="preserve">Recorda que as autoridades nacionais e locais têm a responsabilidade de melhorar a transparência, a responsabilização e a inclusão através da realização de consultas proveitosas e regulares das partes interessadas; </w:t>
            </w:r>
            <w:r w:rsidRPr="00173E81">
              <w:rPr>
                <w:b/>
                <w:i/>
              </w:rPr>
              <w:t>insiste na necessidade de melhorar os recursos financeiros, a capacidade administrativa e a autonomia orçamental das autarquias locais;</w:t>
            </w:r>
            <w:r w:rsidRPr="00173E81">
              <w:t xml:space="preserve"> observa com preocupação que a aplicação pelo parlamento albanês do quadro jurídico sobre as consultas públicas continua a ser basicamente uma formalidade;</w:t>
            </w:r>
          </w:p>
        </w:tc>
      </w:tr>
    </w:tbl>
    <w:p w14:paraId="56FF65D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EF1B056" w14:textId="77777777" w:rsidR="003B3723" w:rsidRPr="00173E81" w:rsidRDefault="003B3723" w:rsidP="003B3723">
      <w:r w:rsidRPr="00173E81">
        <w:rPr>
          <w:rStyle w:val="HideTWBExt"/>
        </w:rPr>
        <w:t>&lt;/Amend&gt;</w:t>
      </w:r>
    </w:p>
    <w:p w14:paraId="35CAA02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98</w:t>
      </w:r>
      <w:r w:rsidRPr="00173E81">
        <w:rPr>
          <w:rStyle w:val="HideTWBExt"/>
        </w:rPr>
        <w:t>&lt;/NumAm&gt;</w:t>
      </w:r>
    </w:p>
    <w:p w14:paraId="396EDEE5"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6D69D227"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0FB00FA4" w14:textId="77777777" w:rsidR="003B3723" w:rsidRPr="00173E81" w:rsidRDefault="003B3723" w:rsidP="003B3723">
      <w:pPr>
        <w:pStyle w:val="NormalBold"/>
      </w:pPr>
      <w:r w:rsidRPr="00173E81">
        <w:rPr>
          <w:rStyle w:val="HideTWBExt"/>
          <w:b w:val="0"/>
        </w:rPr>
        <w:t>&lt;/RepeatBlock-By&gt;</w:t>
      </w:r>
    </w:p>
    <w:p w14:paraId="7054C89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FA023AA" w14:textId="73B27AF8"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A8E9549" w14:textId="77777777" w:rsidTr="00045EAC">
        <w:trPr>
          <w:trHeight w:hRule="exact" w:val="240"/>
          <w:jc w:val="center"/>
        </w:trPr>
        <w:tc>
          <w:tcPr>
            <w:tcW w:w="9752" w:type="dxa"/>
            <w:gridSpan w:val="2"/>
            <w:tcBorders>
              <w:top w:val="nil"/>
              <w:left w:val="nil"/>
              <w:bottom w:val="nil"/>
              <w:right w:val="nil"/>
            </w:tcBorders>
          </w:tcPr>
          <w:p w14:paraId="3D8536A8" w14:textId="77777777" w:rsidR="003B3723" w:rsidRPr="00173E81" w:rsidRDefault="003B3723" w:rsidP="00045EAC"/>
        </w:tc>
      </w:tr>
      <w:tr w:rsidR="003B3723" w:rsidRPr="00173E81" w14:paraId="159081C8" w14:textId="77777777" w:rsidTr="00045EAC">
        <w:trPr>
          <w:trHeight w:val="240"/>
          <w:jc w:val="center"/>
        </w:trPr>
        <w:tc>
          <w:tcPr>
            <w:tcW w:w="4876" w:type="dxa"/>
            <w:tcBorders>
              <w:top w:val="nil"/>
              <w:left w:val="nil"/>
              <w:bottom w:val="nil"/>
              <w:right w:val="nil"/>
            </w:tcBorders>
          </w:tcPr>
          <w:p w14:paraId="0B01EB9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3B799B4" w14:textId="77777777" w:rsidR="003B3723" w:rsidRPr="00173E81" w:rsidRDefault="003B3723" w:rsidP="00045EAC">
            <w:pPr>
              <w:pStyle w:val="AmColumnHeading"/>
            </w:pPr>
            <w:r w:rsidRPr="00173E81">
              <w:t>Alteração</w:t>
            </w:r>
          </w:p>
        </w:tc>
      </w:tr>
      <w:tr w:rsidR="003B3723" w:rsidRPr="00173E81" w14:paraId="24B531E6" w14:textId="77777777" w:rsidTr="00045EAC">
        <w:trPr>
          <w:jc w:val="center"/>
        </w:trPr>
        <w:tc>
          <w:tcPr>
            <w:tcW w:w="4876" w:type="dxa"/>
            <w:tcBorders>
              <w:top w:val="nil"/>
              <w:left w:val="nil"/>
              <w:bottom w:val="nil"/>
              <w:right w:val="nil"/>
            </w:tcBorders>
          </w:tcPr>
          <w:p w14:paraId="63CFA501" w14:textId="77777777" w:rsidR="003B3723" w:rsidRPr="00173E81" w:rsidRDefault="003B3723" w:rsidP="00045EAC">
            <w:pPr>
              <w:pStyle w:val="Normal6a"/>
            </w:pPr>
          </w:p>
        </w:tc>
        <w:tc>
          <w:tcPr>
            <w:tcW w:w="4876" w:type="dxa"/>
            <w:tcBorders>
              <w:top w:val="nil"/>
              <w:left w:val="nil"/>
              <w:bottom w:val="nil"/>
              <w:right w:val="nil"/>
            </w:tcBorders>
          </w:tcPr>
          <w:p w14:paraId="2FF9FEEA" w14:textId="7DB90D52" w:rsidR="003B3723" w:rsidRPr="00173E81" w:rsidRDefault="003B3723" w:rsidP="00045EAC">
            <w:pPr>
              <w:pStyle w:val="Normal6a"/>
            </w:pPr>
            <w:r w:rsidRPr="00173E81">
              <w:rPr>
                <w:b/>
                <w:i/>
              </w:rPr>
              <w:t>10</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sociedade civil dinâmica e construtiva da Albânia, que desempenha um papel muito crucial e positivo no processo de reforma; incentiva o governo a reforçar a sua cooperação com a sociedade civil, nomeadamente com as organizações de defesa dos direitos das mulheres, na tomada de decisões e a construir relações de colaboração, assegurando a participação efetiva da sociedade civil num processo legislativo transparente desde uma fase precoce; sublinha que a sociedade civil é fundamental para promover a democracia e o pluralismo e para promover a boa governação e o progresso social;</w:t>
            </w:r>
          </w:p>
        </w:tc>
      </w:tr>
    </w:tbl>
    <w:p w14:paraId="564804B1"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3E8E6B9" w14:textId="77777777" w:rsidR="003B3723" w:rsidRPr="00173E81" w:rsidRDefault="003B3723" w:rsidP="003B3723">
      <w:r w:rsidRPr="00173E81">
        <w:rPr>
          <w:rStyle w:val="HideTWBExt"/>
        </w:rPr>
        <w:t>&lt;/Amend&gt;</w:t>
      </w:r>
    </w:p>
    <w:p w14:paraId="6769876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99</w:t>
      </w:r>
      <w:r w:rsidRPr="00173E81">
        <w:rPr>
          <w:rStyle w:val="HideTWBExt"/>
        </w:rPr>
        <w:t>&lt;/NumAm&gt;</w:t>
      </w:r>
    </w:p>
    <w:p w14:paraId="567CC506"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0B9F5704" w14:textId="77777777" w:rsidR="003B3723" w:rsidRPr="00173E81" w:rsidRDefault="003B3723" w:rsidP="003B3723">
      <w:pPr>
        <w:pStyle w:val="NormalBold"/>
      </w:pPr>
      <w:r w:rsidRPr="00173E81">
        <w:rPr>
          <w:rStyle w:val="HideTWBExt"/>
          <w:b w:val="0"/>
        </w:rPr>
        <w:t>&lt;/RepeatBlock-By&gt;</w:t>
      </w:r>
    </w:p>
    <w:p w14:paraId="7AD9F42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677F20E" w14:textId="3DEB6720"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464A42B" w14:textId="77777777" w:rsidTr="00045EAC">
        <w:trPr>
          <w:trHeight w:hRule="exact" w:val="240"/>
          <w:jc w:val="center"/>
        </w:trPr>
        <w:tc>
          <w:tcPr>
            <w:tcW w:w="9752" w:type="dxa"/>
            <w:gridSpan w:val="2"/>
            <w:tcBorders>
              <w:top w:val="nil"/>
              <w:left w:val="nil"/>
              <w:bottom w:val="nil"/>
              <w:right w:val="nil"/>
            </w:tcBorders>
          </w:tcPr>
          <w:p w14:paraId="128DC8FF" w14:textId="77777777" w:rsidR="003B3723" w:rsidRPr="00173E81" w:rsidRDefault="003B3723" w:rsidP="00045EAC"/>
        </w:tc>
      </w:tr>
      <w:tr w:rsidR="003B3723" w:rsidRPr="00173E81" w14:paraId="43093F09" w14:textId="77777777" w:rsidTr="00045EAC">
        <w:trPr>
          <w:trHeight w:val="240"/>
          <w:jc w:val="center"/>
        </w:trPr>
        <w:tc>
          <w:tcPr>
            <w:tcW w:w="4876" w:type="dxa"/>
            <w:tcBorders>
              <w:top w:val="nil"/>
              <w:left w:val="nil"/>
              <w:bottom w:val="nil"/>
              <w:right w:val="nil"/>
            </w:tcBorders>
          </w:tcPr>
          <w:p w14:paraId="03FAF50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D975E4B" w14:textId="77777777" w:rsidR="003B3723" w:rsidRPr="00173E81" w:rsidRDefault="003B3723" w:rsidP="00045EAC">
            <w:pPr>
              <w:pStyle w:val="AmColumnHeading"/>
            </w:pPr>
            <w:r w:rsidRPr="00173E81">
              <w:t>Alteração</w:t>
            </w:r>
          </w:p>
        </w:tc>
      </w:tr>
      <w:tr w:rsidR="003B3723" w:rsidRPr="00173E81" w14:paraId="13F6C24E" w14:textId="77777777" w:rsidTr="00045EAC">
        <w:trPr>
          <w:jc w:val="center"/>
        </w:trPr>
        <w:tc>
          <w:tcPr>
            <w:tcW w:w="4876" w:type="dxa"/>
            <w:tcBorders>
              <w:top w:val="nil"/>
              <w:left w:val="nil"/>
              <w:bottom w:val="nil"/>
              <w:right w:val="nil"/>
            </w:tcBorders>
          </w:tcPr>
          <w:p w14:paraId="54C4034D" w14:textId="77777777" w:rsidR="003B3723" w:rsidRPr="00173E81" w:rsidRDefault="003B3723" w:rsidP="00045EAC">
            <w:pPr>
              <w:pStyle w:val="Normal6a"/>
            </w:pPr>
          </w:p>
        </w:tc>
        <w:tc>
          <w:tcPr>
            <w:tcW w:w="4876" w:type="dxa"/>
            <w:tcBorders>
              <w:top w:val="nil"/>
              <w:left w:val="nil"/>
              <w:bottom w:val="nil"/>
              <w:right w:val="nil"/>
            </w:tcBorders>
          </w:tcPr>
          <w:p w14:paraId="7EBF824D" w14:textId="39B25617" w:rsidR="003B3723" w:rsidRPr="00173E81" w:rsidRDefault="003B3723" w:rsidP="00045EAC">
            <w:pPr>
              <w:pStyle w:val="Normal6a"/>
            </w:pPr>
            <w:r w:rsidRPr="00173E81">
              <w:rPr>
                <w:b/>
                <w:i/>
              </w:rPr>
              <w:t>10</w:t>
            </w:r>
            <w:r w:rsidR="0048537E" w:rsidRPr="00173E81">
              <w:rPr>
                <w:b/>
                <w:i/>
              </w:rPr>
              <w:noBreakHyphen/>
            </w:r>
            <w:r w:rsidRPr="00173E81">
              <w:rPr>
                <w:b/>
                <w:i/>
              </w:rPr>
              <w:t>A.</w:t>
            </w:r>
            <w:r w:rsidRPr="00173E81">
              <w:tab/>
            </w:r>
            <w:r w:rsidRPr="00173E81">
              <w:rPr>
                <w:b/>
                <w:i/>
              </w:rPr>
              <w:t>Sublinha a importância de assegurar a realização de eleições livres e justas, em conformidade com as normas internacionais; congratula</w:t>
            </w:r>
            <w:r w:rsidR="0048537E" w:rsidRPr="00173E81">
              <w:rPr>
                <w:b/>
                <w:i/>
              </w:rPr>
              <w:noBreakHyphen/>
            </w:r>
            <w:r w:rsidRPr="00173E81">
              <w:rPr>
                <w:b/>
                <w:i/>
              </w:rPr>
              <w:t>se com a melhoria da observação eleitoral e com a crescente participação da sociedade civil no controlo do processo democrático; insta as autoridades albanesas a reforçarem ainda mais a transparência do financiamento das campanhas eleitorais e a assegurem a igualdade de acesso de todos os partidos políticos aos meios de comunicação social;</w:t>
            </w:r>
          </w:p>
        </w:tc>
      </w:tr>
    </w:tbl>
    <w:p w14:paraId="7C88E76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2B2235AF" w14:textId="77777777" w:rsidR="003B3723" w:rsidRPr="00173E81" w:rsidRDefault="003B3723" w:rsidP="003B3723">
      <w:r w:rsidRPr="00173E81">
        <w:rPr>
          <w:rStyle w:val="HideTWBExt"/>
        </w:rPr>
        <w:t>&lt;/Amend&gt;</w:t>
      </w:r>
    </w:p>
    <w:p w14:paraId="1BE79BE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100</w:t>
      </w:r>
      <w:r w:rsidRPr="00173E81">
        <w:rPr>
          <w:rStyle w:val="HideTWBExt"/>
        </w:rPr>
        <w:t>&lt;/NumAm&gt;</w:t>
      </w:r>
    </w:p>
    <w:p w14:paraId="1F55EFA0"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ED691C2" w14:textId="77777777" w:rsidR="003B3723" w:rsidRPr="00173E81" w:rsidRDefault="003B3723" w:rsidP="003B3723">
      <w:pPr>
        <w:pStyle w:val="NormalBold"/>
      </w:pPr>
      <w:r w:rsidRPr="00173E81">
        <w:rPr>
          <w:rStyle w:val="HideTWBExt"/>
          <w:b w:val="0"/>
        </w:rPr>
        <w:t>&lt;/RepeatBlock-By&gt;</w:t>
      </w:r>
    </w:p>
    <w:p w14:paraId="48A2A80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313F0C0" w14:textId="7C0D8EDC"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951E9EC" w14:textId="77777777" w:rsidTr="00045EAC">
        <w:trPr>
          <w:trHeight w:hRule="exact" w:val="240"/>
          <w:jc w:val="center"/>
        </w:trPr>
        <w:tc>
          <w:tcPr>
            <w:tcW w:w="9752" w:type="dxa"/>
            <w:gridSpan w:val="2"/>
            <w:tcBorders>
              <w:top w:val="nil"/>
              <w:left w:val="nil"/>
              <w:bottom w:val="nil"/>
              <w:right w:val="nil"/>
            </w:tcBorders>
          </w:tcPr>
          <w:p w14:paraId="4F07CD0A" w14:textId="77777777" w:rsidR="003B3723" w:rsidRPr="00173E81" w:rsidRDefault="003B3723" w:rsidP="00045EAC"/>
        </w:tc>
      </w:tr>
      <w:tr w:rsidR="003B3723" w:rsidRPr="00173E81" w14:paraId="4F40CF4D" w14:textId="77777777" w:rsidTr="00045EAC">
        <w:trPr>
          <w:trHeight w:val="240"/>
          <w:jc w:val="center"/>
        </w:trPr>
        <w:tc>
          <w:tcPr>
            <w:tcW w:w="4876" w:type="dxa"/>
            <w:tcBorders>
              <w:top w:val="nil"/>
              <w:left w:val="nil"/>
              <w:bottom w:val="nil"/>
              <w:right w:val="nil"/>
            </w:tcBorders>
          </w:tcPr>
          <w:p w14:paraId="5687F52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8D49ABB" w14:textId="77777777" w:rsidR="003B3723" w:rsidRPr="00173E81" w:rsidRDefault="003B3723" w:rsidP="00045EAC">
            <w:pPr>
              <w:pStyle w:val="AmColumnHeading"/>
            </w:pPr>
            <w:r w:rsidRPr="00173E81">
              <w:t>Alteração</w:t>
            </w:r>
          </w:p>
        </w:tc>
      </w:tr>
      <w:tr w:rsidR="003B3723" w:rsidRPr="00173E81" w14:paraId="47AFADC7" w14:textId="77777777" w:rsidTr="00045EAC">
        <w:trPr>
          <w:jc w:val="center"/>
        </w:trPr>
        <w:tc>
          <w:tcPr>
            <w:tcW w:w="4876" w:type="dxa"/>
            <w:tcBorders>
              <w:top w:val="nil"/>
              <w:left w:val="nil"/>
              <w:bottom w:val="nil"/>
              <w:right w:val="nil"/>
            </w:tcBorders>
          </w:tcPr>
          <w:p w14:paraId="045D8EE0" w14:textId="77777777" w:rsidR="003B3723" w:rsidRPr="00173E81" w:rsidRDefault="003B3723" w:rsidP="00045EAC">
            <w:pPr>
              <w:pStyle w:val="Normal6a"/>
            </w:pPr>
          </w:p>
        </w:tc>
        <w:tc>
          <w:tcPr>
            <w:tcW w:w="4876" w:type="dxa"/>
            <w:tcBorders>
              <w:top w:val="nil"/>
              <w:left w:val="nil"/>
              <w:bottom w:val="nil"/>
              <w:right w:val="nil"/>
            </w:tcBorders>
          </w:tcPr>
          <w:p w14:paraId="143EC8F2" w14:textId="16DDA025" w:rsidR="003B3723" w:rsidRPr="00173E81" w:rsidRDefault="003B3723" w:rsidP="00045EAC">
            <w:pPr>
              <w:pStyle w:val="Normal6a"/>
            </w:pPr>
            <w:r w:rsidRPr="00173E81">
              <w:rPr>
                <w:b/>
                <w:i/>
              </w:rPr>
              <w:t>10</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 xml:space="preserve">se com a criação do novo cargo de ministro de Estado da Administração Pública e da Luta contra a Corrupção; continua, no entanto, preocupado com o facto de se terem registado progressos limitados na reforma da administração pública; insiste em que as autoridades albanesas apliquem efetivamente as disposições em matéria de recrutamento com base no mérito e </w:t>
            </w:r>
            <w:r w:rsidRPr="00173E81">
              <w:rPr>
                <w:b/>
                <w:i/>
              </w:rPr>
              <w:lastRenderedPageBreak/>
              <w:t>analisem a eficácia das atuais estruturas de acompanhamento das novas reformas da administração pública e da luta contra a corrupção;</w:t>
            </w:r>
          </w:p>
        </w:tc>
      </w:tr>
    </w:tbl>
    <w:p w14:paraId="39AA782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BD0F165" w14:textId="77777777" w:rsidR="003B3723" w:rsidRPr="00173E81" w:rsidRDefault="003B3723" w:rsidP="003B3723">
      <w:r w:rsidRPr="00173E81">
        <w:rPr>
          <w:rStyle w:val="HideTWBExt"/>
        </w:rPr>
        <w:t>&lt;/Amend&gt;</w:t>
      </w:r>
    </w:p>
    <w:p w14:paraId="6D795F3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101</w:t>
      </w:r>
      <w:r w:rsidRPr="00173E81">
        <w:rPr>
          <w:rStyle w:val="HideTWBExt"/>
        </w:rPr>
        <w:t>&lt;/NumAm&gt;</w:t>
      </w:r>
    </w:p>
    <w:p w14:paraId="6445959E"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5C89BEDD" w14:textId="77777777" w:rsidR="003B3723" w:rsidRPr="00173E81" w:rsidRDefault="003B3723" w:rsidP="003B3723">
      <w:pPr>
        <w:pStyle w:val="NormalBold"/>
      </w:pPr>
      <w:r w:rsidRPr="00173E81">
        <w:rPr>
          <w:rStyle w:val="HideTWBExt"/>
          <w:b w:val="0"/>
        </w:rPr>
        <w:t>&lt;/RepeatBlock-By&gt;</w:t>
      </w:r>
    </w:p>
    <w:p w14:paraId="2B6C16C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CB298BF" w14:textId="1AEA7ABE"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F454516" w14:textId="77777777" w:rsidTr="00045EAC">
        <w:trPr>
          <w:trHeight w:hRule="exact" w:val="240"/>
          <w:jc w:val="center"/>
        </w:trPr>
        <w:tc>
          <w:tcPr>
            <w:tcW w:w="9752" w:type="dxa"/>
            <w:gridSpan w:val="2"/>
            <w:tcBorders>
              <w:top w:val="nil"/>
              <w:left w:val="nil"/>
              <w:bottom w:val="nil"/>
              <w:right w:val="nil"/>
            </w:tcBorders>
          </w:tcPr>
          <w:p w14:paraId="1A9ACA08" w14:textId="77777777" w:rsidR="003B3723" w:rsidRPr="00173E81" w:rsidRDefault="003B3723" w:rsidP="00045EAC"/>
        </w:tc>
      </w:tr>
      <w:tr w:rsidR="003B3723" w:rsidRPr="00173E81" w14:paraId="62BC6C97" w14:textId="77777777" w:rsidTr="00045EAC">
        <w:trPr>
          <w:trHeight w:val="240"/>
          <w:jc w:val="center"/>
        </w:trPr>
        <w:tc>
          <w:tcPr>
            <w:tcW w:w="4876" w:type="dxa"/>
            <w:tcBorders>
              <w:top w:val="nil"/>
              <w:left w:val="nil"/>
              <w:bottom w:val="nil"/>
              <w:right w:val="nil"/>
            </w:tcBorders>
          </w:tcPr>
          <w:p w14:paraId="5F782EF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0AE88A2" w14:textId="77777777" w:rsidR="003B3723" w:rsidRPr="00173E81" w:rsidRDefault="003B3723" w:rsidP="00045EAC">
            <w:pPr>
              <w:pStyle w:val="AmColumnHeading"/>
            </w:pPr>
            <w:r w:rsidRPr="00173E81">
              <w:t>Alteração</w:t>
            </w:r>
          </w:p>
        </w:tc>
      </w:tr>
      <w:tr w:rsidR="003B3723" w:rsidRPr="00173E81" w14:paraId="2FBFB32C" w14:textId="77777777" w:rsidTr="00045EAC">
        <w:trPr>
          <w:jc w:val="center"/>
        </w:trPr>
        <w:tc>
          <w:tcPr>
            <w:tcW w:w="4876" w:type="dxa"/>
            <w:tcBorders>
              <w:top w:val="nil"/>
              <w:left w:val="nil"/>
              <w:bottom w:val="nil"/>
              <w:right w:val="nil"/>
            </w:tcBorders>
          </w:tcPr>
          <w:p w14:paraId="719ED078" w14:textId="77777777" w:rsidR="003B3723" w:rsidRPr="00173E81" w:rsidRDefault="003B3723" w:rsidP="00045EAC">
            <w:pPr>
              <w:pStyle w:val="Normal6a"/>
            </w:pPr>
          </w:p>
        </w:tc>
        <w:tc>
          <w:tcPr>
            <w:tcW w:w="4876" w:type="dxa"/>
            <w:tcBorders>
              <w:top w:val="nil"/>
              <w:left w:val="nil"/>
              <w:bottom w:val="nil"/>
              <w:right w:val="nil"/>
            </w:tcBorders>
          </w:tcPr>
          <w:p w14:paraId="74B06FD8" w14:textId="5A7DDE06" w:rsidR="003B3723" w:rsidRPr="00173E81" w:rsidRDefault="003B3723" w:rsidP="00045EAC">
            <w:pPr>
              <w:pStyle w:val="Normal6a"/>
            </w:pPr>
            <w:r w:rsidRPr="00173E81">
              <w:rPr>
                <w:b/>
                <w:i/>
              </w:rPr>
              <w:t>10</w:t>
            </w:r>
            <w:r w:rsidR="0048537E" w:rsidRPr="00173E81">
              <w:rPr>
                <w:b/>
                <w:i/>
              </w:rPr>
              <w:noBreakHyphen/>
            </w:r>
            <w:r w:rsidRPr="00173E81">
              <w:rPr>
                <w:b/>
                <w:i/>
              </w:rPr>
              <w:t>A.</w:t>
            </w:r>
            <w:r w:rsidRPr="00173E81">
              <w:tab/>
            </w:r>
            <w:r w:rsidRPr="00173E81">
              <w:rPr>
                <w:b/>
                <w:i/>
              </w:rPr>
              <w:t>Sublinha a necessidade de promover a cultura de responsabilização, o acesso independente à informação pública e o escrutínio das instituições públicas, nomeadamente no que diz respeito à execução do Programa de Reformas; observa que as entidades públicas têm de melhorar a sua conformidade com os requisitos de transparência e a sua capacidade de resposta aos pedidos de informação;</w:t>
            </w:r>
          </w:p>
        </w:tc>
      </w:tr>
    </w:tbl>
    <w:p w14:paraId="684962A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25A2E9A" w14:textId="77777777" w:rsidR="003B3723" w:rsidRPr="00173E81" w:rsidRDefault="003B3723" w:rsidP="003B3723">
      <w:r w:rsidRPr="00173E81">
        <w:rPr>
          <w:rStyle w:val="HideTWBExt"/>
        </w:rPr>
        <w:t>&lt;/Amend&gt;</w:t>
      </w:r>
    </w:p>
    <w:p w14:paraId="39377AF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102</w:t>
      </w:r>
      <w:r w:rsidRPr="00173E81">
        <w:rPr>
          <w:rStyle w:val="HideTWBExt"/>
        </w:rPr>
        <w:t>&lt;/NumAm&gt;</w:t>
      </w:r>
    </w:p>
    <w:p w14:paraId="2074F3A1"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41B32D2C" w14:textId="77777777" w:rsidR="003B3723" w:rsidRPr="00173E81" w:rsidRDefault="003B3723" w:rsidP="003B3723">
      <w:pPr>
        <w:pStyle w:val="NormalBold"/>
      </w:pPr>
      <w:r w:rsidRPr="00173E81">
        <w:rPr>
          <w:rStyle w:val="HideTWBExt"/>
          <w:b w:val="0"/>
        </w:rPr>
        <w:t>&lt;/RepeatBlock-By&gt;</w:t>
      </w:r>
    </w:p>
    <w:p w14:paraId="11D8C7F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47C973D" w14:textId="168A70E1"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0732205" w14:textId="77777777" w:rsidTr="00045EAC">
        <w:trPr>
          <w:trHeight w:hRule="exact" w:val="240"/>
          <w:jc w:val="center"/>
        </w:trPr>
        <w:tc>
          <w:tcPr>
            <w:tcW w:w="9752" w:type="dxa"/>
            <w:gridSpan w:val="2"/>
            <w:tcBorders>
              <w:top w:val="nil"/>
              <w:left w:val="nil"/>
              <w:bottom w:val="nil"/>
              <w:right w:val="nil"/>
            </w:tcBorders>
          </w:tcPr>
          <w:p w14:paraId="7AC2DBB1" w14:textId="77777777" w:rsidR="003B3723" w:rsidRPr="00173E81" w:rsidRDefault="003B3723" w:rsidP="00045EAC"/>
        </w:tc>
      </w:tr>
      <w:tr w:rsidR="003B3723" w:rsidRPr="00173E81" w14:paraId="29E194EA" w14:textId="77777777" w:rsidTr="00045EAC">
        <w:trPr>
          <w:trHeight w:val="240"/>
          <w:jc w:val="center"/>
        </w:trPr>
        <w:tc>
          <w:tcPr>
            <w:tcW w:w="4876" w:type="dxa"/>
            <w:tcBorders>
              <w:top w:val="nil"/>
              <w:left w:val="nil"/>
              <w:bottom w:val="nil"/>
              <w:right w:val="nil"/>
            </w:tcBorders>
          </w:tcPr>
          <w:p w14:paraId="7BECD21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7447FA4" w14:textId="77777777" w:rsidR="003B3723" w:rsidRPr="00173E81" w:rsidRDefault="003B3723" w:rsidP="00045EAC">
            <w:pPr>
              <w:pStyle w:val="AmColumnHeading"/>
            </w:pPr>
            <w:r w:rsidRPr="00173E81">
              <w:t>Alteração</w:t>
            </w:r>
          </w:p>
        </w:tc>
      </w:tr>
      <w:tr w:rsidR="003B3723" w:rsidRPr="00173E81" w14:paraId="327C71DB" w14:textId="77777777" w:rsidTr="00045EAC">
        <w:trPr>
          <w:jc w:val="center"/>
        </w:trPr>
        <w:tc>
          <w:tcPr>
            <w:tcW w:w="4876" w:type="dxa"/>
            <w:tcBorders>
              <w:top w:val="nil"/>
              <w:left w:val="nil"/>
              <w:bottom w:val="nil"/>
              <w:right w:val="nil"/>
            </w:tcBorders>
          </w:tcPr>
          <w:p w14:paraId="4E1AA2C8" w14:textId="77777777" w:rsidR="003B3723" w:rsidRPr="00173E81" w:rsidRDefault="003B3723" w:rsidP="00045EAC">
            <w:pPr>
              <w:pStyle w:val="Normal6a"/>
            </w:pPr>
          </w:p>
        </w:tc>
        <w:tc>
          <w:tcPr>
            <w:tcW w:w="4876" w:type="dxa"/>
            <w:tcBorders>
              <w:top w:val="nil"/>
              <w:left w:val="nil"/>
              <w:bottom w:val="nil"/>
              <w:right w:val="nil"/>
            </w:tcBorders>
          </w:tcPr>
          <w:p w14:paraId="6EE3C153" w14:textId="5558889C" w:rsidR="003B3723" w:rsidRPr="00173E81" w:rsidRDefault="003B3723" w:rsidP="00045EAC">
            <w:pPr>
              <w:pStyle w:val="Normal6a"/>
            </w:pPr>
            <w:r w:rsidRPr="00173E81">
              <w:rPr>
                <w:b/>
                <w:i/>
              </w:rPr>
              <w:t>10</w:t>
            </w:r>
            <w:r w:rsidR="0048537E" w:rsidRPr="00173E81">
              <w:rPr>
                <w:b/>
                <w:i/>
              </w:rPr>
              <w:noBreakHyphen/>
            </w:r>
            <w:r w:rsidRPr="00173E81">
              <w:rPr>
                <w:b/>
                <w:i/>
              </w:rPr>
              <w:t>A.</w:t>
            </w:r>
            <w:r w:rsidRPr="00173E81">
              <w:tab/>
            </w:r>
            <w:r w:rsidRPr="00173E81">
              <w:rPr>
                <w:b/>
                <w:i/>
              </w:rPr>
              <w:t xml:space="preserve">Insta o Governo albanês a aplicar a legislação em matéria de transparência da propriedade dos meios de comunicação social, uma vez que mais de 30 % dos meios de comunicação social albaneses operam com fontes de financiamento não divulgadas, criando um risco significativo </w:t>
            </w:r>
            <w:r w:rsidRPr="00173E81">
              <w:rPr>
                <w:b/>
                <w:i/>
              </w:rPr>
              <w:lastRenderedPageBreak/>
              <w:t>de enviesamento editorial alinhado com o estrangeiro e de penetração da propaganda;</w:t>
            </w:r>
          </w:p>
        </w:tc>
      </w:tr>
    </w:tbl>
    <w:p w14:paraId="6B28BD31"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4EEEA74" w14:textId="77777777" w:rsidR="003B3723" w:rsidRPr="00173E81" w:rsidRDefault="003B3723" w:rsidP="003B3723">
      <w:r w:rsidRPr="00173E81">
        <w:rPr>
          <w:rStyle w:val="HideTWBExt"/>
        </w:rPr>
        <w:t>&lt;/Amend&gt;</w:t>
      </w:r>
    </w:p>
    <w:p w14:paraId="4966A7D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103</w:t>
      </w:r>
      <w:r w:rsidRPr="00173E81">
        <w:rPr>
          <w:rStyle w:val="HideTWBExt"/>
        </w:rPr>
        <w:t>&lt;/NumAm&gt;</w:t>
      </w:r>
    </w:p>
    <w:p w14:paraId="0242C78B" w14:textId="77777777" w:rsidR="003B3723" w:rsidRPr="00173E81" w:rsidRDefault="003B3723" w:rsidP="003B3723">
      <w:pPr>
        <w:pStyle w:val="NormalBold"/>
      </w:pPr>
      <w:r w:rsidRPr="00173E81">
        <w:rPr>
          <w:rStyle w:val="HideTWBExt"/>
          <w:b w:val="0"/>
        </w:rPr>
        <w:t>&lt;RepeatBlock-By&gt;&lt;Members&gt;</w:t>
      </w:r>
      <w:r w:rsidRPr="00173E81">
        <w:t>Vangelis Meimarakis</w:t>
      </w:r>
      <w:r w:rsidRPr="00173E81">
        <w:rPr>
          <w:rStyle w:val="HideTWBExt"/>
          <w:b w:val="0"/>
        </w:rPr>
        <w:t>&lt;/Members&gt;</w:t>
      </w:r>
    </w:p>
    <w:p w14:paraId="56EDD572" w14:textId="77777777" w:rsidR="003B3723" w:rsidRPr="00173E81" w:rsidRDefault="003B3723" w:rsidP="003B3723">
      <w:pPr>
        <w:pStyle w:val="NormalBold"/>
      </w:pPr>
      <w:r w:rsidRPr="00173E81">
        <w:rPr>
          <w:rStyle w:val="HideTWBExt"/>
          <w:b w:val="0"/>
        </w:rPr>
        <w:t>&lt;/RepeatBlock-By&gt;</w:t>
      </w:r>
    </w:p>
    <w:p w14:paraId="7D2247D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72BC4C6" w14:textId="304E9C10"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52F5A78" w14:textId="77777777" w:rsidTr="00045EAC">
        <w:trPr>
          <w:trHeight w:hRule="exact" w:val="240"/>
          <w:jc w:val="center"/>
        </w:trPr>
        <w:tc>
          <w:tcPr>
            <w:tcW w:w="9752" w:type="dxa"/>
            <w:gridSpan w:val="2"/>
            <w:tcBorders>
              <w:top w:val="nil"/>
              <w:left w:val="nil"/>
              <w:bottom w:val="nil"/>
              <w:right w:val="nil"/>
            </w:tcBorders>
          </w:tcPr>
          <w:p w14:paraId="5528B187" w14:textId="77777777" w:rsidR="003B3723" w:rsidRPr="00173E81" w:rsidRDefault="003B3723" w:rsidP="00045EAC"/>
        </w:tc>
      </w:tr>
      <w:tr w:rsidR="003B3723" w:rsidRPr="00173E81" w14:paraId="4355B0F1" w14:textId="77777777" w:rsidTr="00045EAC">
        <w:trPr>
          <w:trHeight w:val="240"/>
          <w:jc w:val="center"/>
        </w:trPr>
        <w:tc>
          <w:tcPr>
            <w:tcW w:w="4876" w:type="dxa"/>
            <w:tcBorders>
              <w:top w:val="nil"/>
              <w:left w:val="nil"/>
              <w:bottom w:val="nil"/>
              <w:right w:val="nil"/>
            </w:tcBorders>
          </w:tcPr>
          <w:p w14:paraId="54AE599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FAF4E25" w14:textId="77777777" w:rsidR="003B3723" w:rsidRPr="00173E81" w:rsidRDefault="003B3723" w:rsidP="00045EAC">
            <w:pPr>
              <w:pStyle w:val="AmColumnHeading"/>
            </w:pPr>
            <w:r w:rsidRPr="00173E81">
              <w:t>Alteração</w:t>
            </w:r>
          </w:p>
        </w:tc>
      </w:tr>
      <w:tr w:rsidR="003B3723" w:rsidRPr="00173E81" w14:paraId="165EE807" w14:textId="77777777" w:rsidTr="00045EAC">
        <w:trPr>
          <w:jc w:val="center"/>
        </w:trPr>
        <w:tc>
          <w:tcPr>
            <w:tcW w:w="4876" w:type="dxa"/>
            <w:tcBorders>
              <w:top w:val="nil"/>
              <w:left w:val="nil"/>
              <w:bottom w:val="nil"/>
              <w:right w:val="nil"/>
            </w:tcBorders>
          </w:tcPr>
          <w:p w14:paraId="4971DCAD" w14:textId="77777777" w:rsidR="003B3723" w:rsidRPr="00173E81" w:rsidRDefault="003B3723" w:rsidP="00045EAC">
            <w:pPr>
              <w:pStyle w:val="Normal6a"/>
            </w:pPr>
          </w:p>
        </w:tc>
        <w:tc>
          <w:tcPr>
            <w:tcW w:w="4876" w:type="dxa"/>
            <w:tcBorders>
              <w:top w:val="nil"/>
              <w:left w:val="nil"/>
              <w:bottom w:val="nil"/>
              <w:right w:val="nil"/>
            </w:tcBorders>
          </w:tcPr>
          <w:p w14:paraId="302BAB7F" w14:textId="0C366B21" w:rsidR="003B3723" w:rsidRPr="00173E81" w:rsidRDefault="003B3723" w:rsidP="00045EAC">
            <w:pPr>
              <w:pStyle w:val="Normal6a"/>
            </w:pPr>
            <w:r w:rsidRPr="00173E81">
              <w:rPr>
                <w:b/>
                <w:i/>
              </w:rPr>
              <w:t>10</w:t>
            </w:r>
            <w:r w:rsidR="0048537E" w:rsidRPr="00173E81">
              <w:rPr>
                <w:b/>
                <w:i/>
              </w:rPr>
              <w:noBreakHyphen/>
            </w:r>
            <w:r w:rsidRPr="00173E81">
              <w:rPr>
                <w:b/>
                <w:i/>
              </w:rPr>
              <w:t>A.</w:t>
            </w:r>
            <w:r w:rsidRPr="00173E81">
              <w:tab/>
            </w:r>
            <w:r w:rsidRPr="00173E81">
              <w:rPr>
                <w:b/>
                <w:i/>
              </w:rPr>
              <w:t>Insta a Albânia a proteger e promover os direitos das pessoas pertencentes a minorias, em conformidade com as suas obrigações internacionais e com as normas europeias e internacionais, nomeadamente assegurando a aplicação efetiva do quadro legislativo;</w:t>
            </w:r>
          </w:p>
        </w:tc>
      </w:tr>
    </w:tbl>
    <w:p w14:paraId="51F8138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5132593" w14:textId="77777777" w:rsidR="003B3723" w:rsidRPr="00173E81" w:rsidRDefault="003B3723" w:rsidP="003B3723">
      <w:r w:rsidRPr="00173E81">
        <w:rPr>
          <w:rStyle w:val="HideTWBExt"/>
        </w:rPr>
        <w:t>&lt;/Amend&gt;</w:t>
      </w:r>
    </w:p>
    <w:p w14:paraId="651E270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104</w:t>
      </w:r>
      <w:r w:rsidRPr="00173E81">
        <w:rPr>
          <w:rStyle w:val="HideTWBExt"/>
        </w:rPr>
        <w:t>&lt;/NumAm&gt;</w:t>
      </w:r>
    </w:p>
    <w:p w14:paraId="50CB24AF"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1C4B26D1"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0A1CE038" w14:textId="77777777" w:rsidR="003B3723" w:rsidRPr="00173E81" w:rsidRDefault="003B3723" w:rsidP="003B3723">
      <w:pPr>
        <w:pStyle w:val="NormalBold"/>
      </w:pPr>
      <w:r w:rsidRPr="00173E81">
        <w:rPr>
          <w:rStyle w:val="HideTWBExt"/>
          <w:b w:val="0"/>
        </w:rPr>
        <w:t>&lt;/RepeatBlock-By&gt;</w:t>
      </w:r>
    </w:p>
    <w:p w14:paraId="10D271F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46B4F0C" w14:textId="2A2E5ED7"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0BB32F6" w14:textId="77777777" w:rsidTr="00045EAC">
        <w:trPr>
          <w:trHeight w:hRule="exact" w:val="240"/>
          <w:jc w:val="center"/>
        </w:trPr>
        <w:tc>
          <w:tcPr>
            <w:tcW w:w="9752" w:type="dxa"/>
            <w:gridSpan w:val="2"/>
            <w:tcBorders>
              <w:top w:val="nil"/>
              <w:left w:val="nil"/>
              <w:bottom w:val="nil"/>
              <w:right w:val="nil"/>
            </w:tcBorders>
          </w:tcPr>
          <w:p w14:paraId="53C46749" w14:textId="77777777" w:rsidR="003B3723" w:rsidRPr="00173E81" w:rsidRDefault="003B3723" w:rsidP="00045EAC"/>
        </w:tc>
      </w:tr>
      <w:tr w:rsidR="003B3723" w:rsidRPr="00173E81" w14:paraId="6CCF1FE8" w14:textId="77777777" w:rsidTr="00045EAC">
        <w:trPr>
          <w:trHeight w:val="240"/>
          <w:jc w:val="center"/>
        </w:trPr>
        <w:tc>
          <w:tcPr>
            <w:tcW w:w="4876" w:type="dxa"/>
            <w:tcBorders>
              <w:top w:val="nil"/>
              <w:left w:val="nil"/>
              <w:bottom w:val="nil"/>
              <w:right w:val="nil"/>
            </w:tcBorders>
          </w:tcPr>
          <w:p w14:paraId="189EE03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20D219C" w14:textId="77777777" w:rsidR="003B3723" w:rsidRPr="00173E81" w:rsidRDefault="003B3723" w:rsidP="00045EAC">
            <w:pPr>
              <w:pStyle w:val="AmColumnHeading"/>
            </w:pPr>
            <w:r w:rsidRPr="00173E81">
              <w:t>Alteração</w:t>
            </w:r>
          </w:p>
        </w:tc>
      </w:tr>
      <w:tr w:rsidR="003B3723" w:rsidRPr="00173E81" w14:paraId="2FACD929" w14:textId="77777777" w:rsidTr="00045EAC">
        <w:trPr>
          <w:jc w:val="center"/>
        </w:trPr>
        <w:tc>
          <w:tcPr>
            <w:tcW w:w="4876" w:type="dxa"/>
            <w:tcBorders>
              <w:top w:val="nil"/>
              <w:left w:val="nil"/>
              <w:bottom w:val="nil"/>
              <w:right w:val="nil"/>
            </w:tcBorders>
          </w:tcPr>
          <w:p w14:paraId="6107F6FF" w14:textId="77777777" w:rsidR="003B3723" w:rsidRPr="00173E81" w:rsidRDefault="003B3723" w:rsidP="00045EAC">
            <w:pPr>
              <w:pStyle w:val="Normal6a"/>
            </w:pPr>
          </w:p>
        </w:tc>
        <w:tc>
          <w:tcPr>
            <w:tcW w:w="4876" w:type="dxa"/>
            <w:tcBorders>
              <w:top w:val="nil"/>
              <w:left w:val="nil"/>
              <w:bottom w:val="nil"/>
              <w:right w:val="nil"/>
            </w:tcBorders>
          </w:tcPr>
          <w:p w14:paraId="099B8E40" w14:textId="3ABD6F8F" w:rsidR="003B3723" w:rsidRPr="00173E81" w:rsidRDefault="003B3723" w:rsidP="00045EAC">
            <w:pPr>
              <w:pStyle w:val="Normal6a"/>
            </w:pPr>
            <w:r w:rsidRPr="00173E81">
              <w:rPr>
                <w:b/>
                <w:i/>
              </w:rPr>
              <w:t>10</w:t>
            </w:r>
            <w:r w:rsidR="0048537E" w:rsidRPr="00173E81">
              <w:rPr>
                <w:b/>
                <w:i/>
              </w:rPr>
              <w:noBreakHyphen/>
            </w:r>
            <w:r w:rsidRPr="00173E81">
              <w:rPr>
                <w:b/>
                <w:i/>
              </w:rPr>
              <w:t>B.</w:t>
            </w:r>
            <w:r w:rsidRPr="00173E81">
              <w:tab/>
            </w:r>
            <w:r w:rsidRPr="00173E81">
              <w:rPr>
                <w:b/>
                <w:i/>
              </w:rPr>
              <w:t>Observa que as organizações da sociedade civil (OSC) na Albânia operam num ambiente difícil, nomeadamente no que diz respeito aos requisitos de registo e ao financiamento público limitado das OSC; lamenta o atraso considerável na elaboração do Roteiro para a política do Governo albanês em prol de um ambiente mais propício para o desenvolvimento da sociedade civil no período 2024</w:t>
            </w:r>
            <w:r w:rsidR="0048537E" w:rsidRPr="00173E81">
              <w:rPr>
                <w:b/>
                <w:i/>
              </w:rPr>
              <w:noBreakHyphen/>
            </w:r>
            <w:r w:rsidRPr="00173E81">
              <w:rPr>
                <w:b/>
                <w:i/>
              </w:rPr>
              <w:t xml:space="preserve">2027; insta as autoridades a acelerarem este </w:t>
            </w:r>
            <w:r w:rsidRPr="00173E81">
              <w:rPr>
                <w:b/>
                <w:i/>
              </w:rPr>
              <w:lastRenderedPageBreak/>
              <w:t>processo, assegurando simultaneamente uma participação ampla e transparente de todas as partes interessadas pertinentes, com vista a melhorar significativamente a sua aplicação, uma vez que o roteiro anterior apenas previa uma aplicação mínima; lamenta que a sustentabilidade financeira do setor sem fins lucrativos continue a ser um grande desafio devido ao facto de a Albânia não aplicar eficazmente a isenção de IVA sobre o financiamento estrangeiro, em violação dos compromissos assumidos pela Albânia no âmbito do Acordo de Cooperação UE</w:t>
            </w:r>
            <w:r w:rsidR="0048537E" w:rsidRPr="00173E81">
              <w:rPr>
                <w:b/>
                <w:i/>
              </w:rPr>
              <w:noBreakHyphen/>
            </w:r>
            <w:r w:rsidRPr="00173E81">
              <w:rPr>
                <w:b/>
                <w:i/>
              </w:rPr>
              <w:t>Albânia para o IPA III;</w:t>
            </w:r>
          </w:p>
        </w:tc>
      </w:tr>
    </w:tbl>
    <w:p w14:paraId="1513BE4F"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17889F5" w14:textId="77777777" w:rsidR="003B3723" w:rsidRPr="00173E81" w:rsidRDefault="003B3723" w:rsidP="003B3723">
      <w:r w:rsidRPr="00173E81">
        <w:rPr>
          <w:rStyle w:val="HideTWBExt"/>
        </w:rPr>
        <w:t>&lt;/Amend&gt;</w:t>
      </w:r>
    </w:p>
    <w:p w14:paraId="73F6A5A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105</w:t>
      </w:r>
      <w:r w:rsidRPr="00173E81">
        <w:rPr>
          <w:rStyle w:val="HideTWBExt"/>
        </w:rPr>
        <w:t>&lt;/NumAm&gt;</w:t>
      </w:r>
    </w:p>
    <w:p w14:paraId="583DF566" w14:textId="77777777" w:rsidR="003B3723" w:rsidRPr="00173E81" w:rsidRDefault="003B3723" w:rsidP="003B3723">
      <w:pPr>
        <w:pStyle w:val="NormalBold"/>
      </w:pPr>
      <w:r w:rsidRPr="00173E81">
        <w:rPr>
          <w:rStyle w:val="HideTWBExt"/>
          <w:b w:val="0"/>
        </w:rPr>
        <w:t>&lt;RepeatBlock-By&gt;&lt;Members&gt;</w:t>
      </w:r>
      <w:r w:rsidRPr="00173E81">
        <w:t>Vangelis Meimarakis</w:t>
      </w:r>
      <w:r w:rsidRPr="00173E81">
        <w:rPr>
          <w:rStyle w:val="HideTWBExt"/>
          <w:b w:val="0"/>
        </w:rPr>
        <w:t>&lt;/Members&gt;</w:t>
      </w:r>
    </w:p>
    <w:p w14:paraId="5BFC1C1A" w14:textId="77777777" w:rsidR="003B3723" w:rsidRPr="00173E81" w:rsidRDefault="003B3723" w:rsidP="003B3723">
      <w:pPr>
        <w:pStyle w:val="NormalBold"/>
      </w:pPr>
      <w:r w:rsidRPr="00173E81">
        <w:rPr>
          <w:rStyle w:val="HideTWBExt"/>
          <w:b w:val="0"/>
        </w:rPr>
        <w:t>&lt;/RepeatBlock-By&gt;</w:t>
      </w:r>
    </w:p>
    <w:p w14:paraId="71CEE74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98CC80C" w14:textId="58426445"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16A2126" w14:textId="77777777" w:rsidTr="00045EAC">
        <w:trPr>
          <w:trHeight w:hRule="exact" w:val="240"/>
          <w:jc w:val="center"/>
        </w:trPr>
        <w:tc>
          <w:tcPr>
            <w:tcW w:w="9752" w:type="dxa"/>
            <w:gridSpan w:val="2"/>
            <w:tcBorders>
              <w:top w:val="nil"/>
              <w:left w:val="nil"/>
              <w:bottom w:val="nil"/>
              <w:right w:val="nil"/>
            </w:tcBorders>
          </w:tcPr>
          <w:p w14:paraId="18E34210" w14:textId="77777777" w:rsidR="003B3723" w:rsidRPr="00173E81" w:rsidRDefault="003B3723" w:rsidP="00045EAC"/>
        </w:tc>
      </w:tr>
      <w:tr w:rsidR="003B3723" w:rsidRPr="00173E81" w14:paraId="5C75618E" w14:textId="77777777" w:rsidTr="00045EAC">
        <w:trPr>
          <w:trHeight w:val="240"/>
          <w:jc w:val="center"/>
        </w:trPr>
        <w:tc>
          <w:tcPr>
            <w:tcW w:w="4876" w:type="dxa"/>
            <w:tcBorders>
              <w:top w:val="nil"/>
              <w:left w:val="nil"/>
              <w:bottom w:val="nil"/>
              <w:right w:val="nil"/>
            </w:tcBorders>
          </w:tcPr>
          <w:p w14:paraId="3F8697A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973D9C0" w14:textId="77777777" w:rsidR="003B3723" w:rsidRPr="00173E81" w:rsidRDefault="003B3723" w:rsidP="00045EAC">
            <w:pPr>
              <w:pStyle w:val="AmColumnHeading"/>
            </w:pPr>
            <w:r w:rsidRPr="00173E81">
              <w:t>Alteração</w:t>
            </w:r>
          </w:p>
        </w:tc>
      </w:tr>
      <w:tr w:rsidR="003B3723" w:rsidRPr="00173E81" w14:paraId="4E4BE70C" w14:textId="77777777" w:rsidTr="00045EAC">
        <w:trPr>
          <w:jc w:val="center"/>
        </w:trPr>
        <w:tc>
          <w:tcPr>
            <w:tcW w:w="4876" w:type="dxa"/>
            <w:tcBorders>
              <w:top w:val="nil"/>
              <w:left w:val="nil"/>
              <w:bottom w:val="nil"/>
              <w:right w:val="nil"/>
            </w:tcBorders>
          </w:tcPr>
          <w:p w14:paraId="1E2C7761" w14:textId="77777777" w:rsidR="003B3723" w:rsidRPr="00173E81" w:rsidRDefault="003B3723" w:rsidP="00045EAC">
            <w:pPr>
              <w:pStyle w:val="Normal6a"/>
            </w:pPr>
          </w:p>
        </w:tc>
        <w:tc>
          <w:tcPr>
            <w:tcW w:w="4876" w:type="dxa"/>
            <w:tcBorders>
              <w:top w:val="nil"/>
              <w:left w:val="nil"/>
              <w:bottom w:val="nil"/>
              <w:right w:val="nil"/>
            </w:tcBorders>
          </w:tcPr>
          <w:p w14:paraId="2AEC8235" w14:textId="0694458E" w:rsidR="003B3723" w:rsidRPr="00173E81" w:rsidRDefault="003B3723" w:rsidP="00045EAC">
            <w:pPr>
              <w:pStyle w:val="Normal6a"/>
            </w:pPr>
            <w:r w:rsidRPr="00173E81">
              <w:rPr>
                <w:b/>
                <w:i/>
              </w:rPr>
              <w:t>10</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a adoção da legislação pertinente sobre os direitos das pessoas pertencentes a minorias, especificamente sobre a autoidentificação e a utilização de línguas minoritárias, e sublinha que estes estatutos têm de ser plena e efetivamente aplicados, a fim de tornar o exercício dos direitos das minorias e da educação aplicável na prática;</w:t>
            </w:r>
          </w:p>
        </w:tc>
      </w:tr>
    </w:tbl>
    <w:p w14:paraId="50EB8F4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7E3668F" w14:textId="77777777" w:rsidR="003B3723" w:rsidRPr="00173E81" w:rsidRDefault="003B3723" w:rsidP="003B3723">
      <w:r w:rsidRPr="00173E81">
        <w:rPr>
          <w:rStyle w:val="HideTWBExt"/>
        </w:rPr>
        <w:t>&lt;/Amend&gt;</w:t>
      </w:r>
    </w:p>
    <w:p w14:paraId="40C4201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106</w:t>
      </w:r>
      <w:r w:rsidRPr="00173E81">
        <w:rPr>
          <w:rStyle w:val="HideTWBExt"/>
        </w:rPr>
        <w:t>&lt;/NumAm&gt;</w:t>
      </w:r>
    </w:p>
    <w:p w14:paraId="3F1009B7"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655198E1" w14:textId="77777777" w:rsidR="003B3723" w:rsidRPr="00173E81" w:rsidRDefault="003B3723" w:rsidP="003B3723">
      <w:pPr>
        <w:pStyle w:val="NormalBold"/>
      </w:pPr>
      <w:r w:rsidRPr="00173E81">
        <w:rPr>
          <w:rStyle w:val="HideTWBExt"/>
          <w:b w:val="0"/>
        </w:rPr>
        <w:t>&lt;/RepeatBlock-By&gt;</w:t>
      </w:r>
    </w:p>
    <w:p w14:paraId="0662E30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AAD5878" w14:textId="1DF63422"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9ED506F" w14:textId="77777777" w:rsidTr="00045EAC">
        <w:trPr>
          <w:trHeight w:hRule="exact" w:val="240"/>
          <w:jc w:val="center"/>
        </w:trPr>
        <w:tc>
          <w:tcPr>
            <w:tcW w:w="9752" w:type="dxa"/>
            <w:gridSpan w:val="2"/>
            <w:tcBorders>
              <w:top w:val="nil"/>
              <w:left w:val="nil"/>
              <w:bottom w:val="nil"/>
              <w:right w:val="nil"/>
            </w:tcBorders>
          </w:tcPr>
          <w:p w14:paraId="0727B8E8" w14:textId="77777777" w:rsidR="003B3723" w:rsidRPr="00173E81" w:rsidRDefault="003B3723" w:rsidP="00045EAC"/>
        </w:tc>
      </w:tr>
      <w:tr w:rsidR="003B3723" w:rsidRPr="00173E81" w14:paraId="30B42C37" w14:textId="77777777" w:rsidTr="00045EAC">
        <w:trPr>
          <w:trHeight w:val="240"/>
          <w:jc w:val="center"/>
        </w:trPr>
        <w:tc>
          <w:tcPr>
            <w:tcW w:w="4876" w:type="dxa"/>
            <w:tcBorders>
              <w:top w:val="nil"/>
              <w:left w:val="nil"/>
              <w:bottom w:val="nil"/>
              <w:right w:val="nil"/>
            </w:tcBorders>
          </w:tcPr>
          <w:p w14:paraId="403375F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1421F37" w14:textId="77777777" w:rsidR="003B3723" w:rsidRPr="00173E81" w:rsidRDefault="003B3723" w:rsidP="00045EAC">
            <w:pPr>
              <w:pStyle w:val="AmColumnHeading"/>
            </w:pPr>
            <w:r w:rsidRPr="00173E81">
              <w:t>Alteração</w:t>
            </w:r>
          </w:p>
        </w:tc>
      </w:tr>
      <w:tr w:rsidR="003B3723" w:rsidRPr="00173E81" w14:paraId="60523394" w14:textId="77777777" w:rsidTr="00045EAC">
        <w:trPr>
          <w:jc w:val="center"/>
        </w:trPr>
        <w:tc>
          <w:tcPr>
            <w:tcW w:w="4876" w:type="dxa"/>
            <w:tcBorders>
              <w:top w:val="nil"/>
              <w:left w:val="nil"/>
              <w:bottom w:val="nil"/>
              <w:right w:val="nil"/>
            </w:tcBorders>
          </w:tcPr>
          <w:p w14:paraId="0B110C68" w14:textId="77777777" w:rsidR="003B3723" w:rsidRPr="00173E81" w:rsidRDefault="003B3723" w:rsidP="00045EAC">
            <w:pPr>
              <w:pStyle w:val="Normal6a"/>
            </w:pPr>
          </w:p>
        </w:tc>
        <w:tc>
          <w:tcPr>
            <w:tcW w:w="4876" w:type="dxa"/>
            <w:tcBorders>
              <w:top w:val="nil"/>
              <w:left w:val="nil"/>
              <w:bottom w:val="nil"/>
              <w:right w:val="nil"/>
            </w:tcBorders>
          </w:tcPr>
          <w:p w14:paraId="28159DC4" w14:textId="2E7D7267" w:rsidR="003B3723" w:rsidRPr="00173E81" w:rsidRDefault="003B3723" w:rsidP="00045EAC">
            <w:pPr>
              <w:pStyle w:val="Normal6a"/>
            </w:pPr>
            <w:r w:rsidRPr="00173E81">
              <w:rPr>
                <w:b/>
                <w:i/>
              </w:rPr>
              <w:t>10</w:t>
            </w:r>
            <w:r w:rsidR="0048537E" w:rsidRPr="00173E81">
              <w:rPr>
                <w:b/>
                <w:i/>
              </w:rPr>
              <w:noBreakHyphen/>
            </w:r>
            <w:r w:rsidRPr="00173E81">
              <w:rPr>
                <w:b/>
                <w:i/>
              </w:rPr>
              <w:t>B.</w:t>
            </w:r>
            <w:r w:rsidRPr="00173E81">
              <w:tab/>
            </w:r>
            <w:r w:rsidRPr="00173E81">
              <w:rPr>
                <w:b/>
                <w:i/>
              </w:rPr>
              <w:t>Lamenta que tenham sido realizados progressos limitados no alinhamento do quadro jurídico em matéria de contratos públicos pelo acervo da UE; manifesta a sua preocupação com as isenções temporárias recentemente introduzidas na legislação em matéria de contratos públicos; insta as autoridades albanesas a melhorarem os procedimentos de adjudicação de contratos competitivos, em conformidade com o acervo da UE;</w:t>
            </w:r>
          </w:p>
        </w:tc>
      </w:tr>
    </w:tbl>
    <w:p w14:paraId="4C91AAA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B4BB19E" w14:textId="77777777" w:rsidR="003B3723" w:rsidRPr="00173E81" w:rsidRDefault="003B3723" w:rsidP="003B3723">
      <w:r w:rsidRPr="00173E81">
        <w:rPr>
          <w:rStyle w:val="HideTWBExt"/>
        </w:rPr>
        <w:t>&lt;/Amend&gt;</w:t>
      </w:r>
    </w:p>
    <w:p w14:paraId="25DF5BD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107</w:t>
      </w:r>
      <w:r w:rsidRPr="00173E81">
        <w:rPr>
          <w:rStyle w:val="HideTWBExt"/>
        </w:rPr>
        <w:t>&lt;/NumAm&gt;</w:t>
      </w:r>
    </w:p>
    <w:p w14:paraId="04D3D27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4D3D6336" w14:textId="77777777" w:rsidR="003B3723" w:rsidRPr="00173E81" w:rsidRDefault="003B3723" w:rsidP="003B3723">
      <w:pPr>
        <w:pStyle w:val="NormalBold"/>
      </w:pPr>
      <w:r w:rsidRPr="00173E81">
        <w:rPr>
          <w:rStyle w:val="HideTWBExt"/>
          <w:b w:val="0"/>
        </w:rPr>
        <w:t>&lt;/RepeatBlock-By&gt;</w:t>
      </w:r>
    </w:p>
    <w:p w14:paraId="4713FBD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4B220AE" w14:textId="4FD50F80"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1D05267" w14:textId="77777777" w:rsidTr="00045EAC">
        <w:trPr>
          <w:trHeight w:hRule="exact" w:val="240"/>
          <w:jc w:val="center"/>
        </w:trPr>
        <w:tc>
          <w:tcPr>
            <w:tcW w:w="9752" w:type="dxa"/>
            <w:gridSpan w:val="2"/>
            <w:tcBorders>
              <w:top w:val="nil"/>
              <w:left w:val="nil"/>
              <w:bottom w:val="nil"/>
              <w:right w:val="nil"/>
            </w:tcBorders>
          </w:tcPr>
          <w:p w14:paraId="209C936C" w14:textId="77777777" w:rsidR="003B3723" w:rsidRPr="00173E81" w:rsidRDefault="003B3723" w:rsidP="00045EAC"/>
        </w:tc>
      </w:tr>
      <w:tr w:rsidR="003B3723" w:rsidRPr="00173E81" w14:paraId="506B33AD" w14:textId="77777777" w:rsidTr="00045EAC">
        <w:trPr>
          <w:trHeight w:val="240"/>
          <w:jc w:val="center"/>
        </w:trPr>
        <w:tc>
          <w:tcPr>
            <w:tcW w:w="4876" w:type="dxa"/>
            <w:tcBorders>
              <w:top w:val="nil"/>
              <w:left w:val="nil"/>
              <w:bottom w:val="nil"/>
              <w:right w:val="nil"/>
            </w:tcBorders>
          </w:tcPr>
          <w:p w14:paraId="1FF60DC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D7BC617" w14:textId="77777777" w:rsidR="003B3723" w:rsidRPr="00173E81" w:rsidRDefault="003B3723" w:rsidP="00045EAC">
            <w:pPr>
              <w:pStyle w:val="AmColumnHeading"/>
            </w:pPr>
            <w:r w:rsidRPr="00173E81">
              <w:t>Alteração</w:t>
            </w:r>
          </w:p>
        </w:tc>
      </w:tr>
      <w:tr w:rsidR="003B3723" w:rsidRPr="00173E81" w14:paraId="5E032CEF" w14:textId="77777777" w:rsidTr="00045EAC">
        <w:trPr>
          <w:jc w:val="center"/>
        </w:trPr>
        <w:tc>
          <w:tcPr>
            <w:tcW w:w="4876" w:type="dxa"/>
            <w:tcBorders>
              <w:top w:val="nil"/>
              <w:left w:val="nil"/>
              <w:bottom w:val="nil"/>
              <w:right w:val="nil"/>
            </w:tcBorders>
          </w:tcPr>
          <w:p w14:paraId="3BAA4D16" w14:textId="77777777" w:rsidR="003B3723" w:rsidRPr="00173E81" w:rsidRDefault="003B3723" w:rsidP="00045EAC">
            <w:pPr>
              <w:pStyle w:val="Normal6a"/>
            </w:pPr>
          </w:p>
        </w:tc>
        <w:tc>
          <w:tcPr>
            <w:tcW w:w="4876" w:type="dxa"/>
            <w:tcBorders>
              <w:top w:val="nil"/>
              <w:left w:val="nil"/>
              <w:bottom w:val="nil"/>
              <w:right w:val="nil"/>
            </w:tcBorders>
          </w:tcPr>
          <w:p w14:paraId="0F5C2BA6" w14:textId="0B49BCE1" w:rsidR="003B3723" w:rsidRPr="00173E81" w:rsidRDefault="003B3723" w:rsidP="00045EAC">
            <w:pPr>
              <w:pStyle w:val="Normal6a"/>
            </w:pPr>
            <w:r w:rsidRPr="00173E81">
              <w:rPr>
                <w:b/>
                <w:i/>
              </w:rPr>
              <w:t>10</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o bloqueio, por parte da Albânia, de 155 domínios de desinformação russos, mas salienta a necessidade de um mecanismo coordenado de resposta à desinformação entre a UE e a Albânia, baseado na plataforma UE vs. Disinfo, para desmistificar e contrariar rapidamente as narrativas do Kremlin;</w:t>
            </w:r>
          </w:p>
        </w:tc>
      </w:tr>
    </w:tbl>
    <w:p w14:paraId="3ADFBE6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498D06F" w14:textId="77777777" w:rsidR="003B3723" w:rsidRPr="00173E81" w:rsidRDefault="003B3723" w:rsidP="003B3723">
      <w:r w:rsidRPr="00173E81">
        <w:rPr>
          <w:rStyle w:val="HideTWBExt"/>
        </w:rPr>
        <w:t>&lt;/Amend&gt;</w:t>
      </w:r>
    </w:p>
    <w:p w14:paraId="452BDC4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108</w:t>
      </w:r>
      <w:r w:rsidRPr="00173E81">
        <w:rPr>
          <w:rStyle w:val="HideTWBExt"/>
        </w:rPr>
        <w:t>&lt;/NumAm&gt;</w:t>
      </w:r>
    </w:p>
    <w:p w14:paraId="3EAE752C"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45D1E99B" w14:textId="77777777" w:rsidR="003B3723" w:rsidRPr="00173E81" w:rsidRDefault="003B3723" w:rsidP="003B3723">
      <w:pPr>
        <w:pStyle w:val="NormalBold"/>
      </w:pPr>
      <w:r w:rsidRPr="00173E81">
        <w:rPr>
          <w:rStyle w:val="HideTWBExt"/>
          <w:b w:val="0"/>
        </w:rPr>
        <w:t>&lt;/RepeatBlock-By&gt;</w:t>
      </w:r>
    </w:p>
    <w:p w14:paraId="20FBCA3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68A1AFD" w14:textId="6FA1495B"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606F7A5" w14:textId="77777777" w:rsidTr="00045EAC">
        <w:trPr>
          <w:trHeight w:hRule="exact" w:val="240"/>
          <w:jc w:val="center"/>
        </w:trPr>
        <w:tc>
          <w:tcPr>
            <w:tcW w:w="9752" w:type="dxa"/>
            <w:gridSpan w:val="2"/>
            <w:tcBorders>
              <w:top w:val="nil"/>
              <w:left w:val="nil"/>
              <w:bottom w:val="nil"/>
              <w:right w:val="nil"/>
            </w:tcBorders>
          </w:tcPr>
          <w:p w14:paraId="2B3A48C8" w14:textId="77777777" w:rsidR="003B3723" w:rsidRPr="00173E81" w:rsidRDefault="003B3723" w:rsidP="00045EAC"/>
        </w:tc>
      </w:tr>
      <w:tr w:rsidR="003B3723" w:rsidRPr="00173E81" w14:paraId="055C7061" w14:textId="77777777" w:rsidTr="00045EAC">
        <w:trPr>
          <w:trHeight w:val="240"/>
          <w:jc w:val="center"/>
        </w:trPr>
        <w:tc>
          <w:tcPr>
            <w:tcW w:w="4876" w:type="dxa"/>
            <w:tcBorders>
              <w:top w:val="nil"/>
              <w:left w:val="nil"/>
              <w:bottom w:val="nil"/>
              <w:right w:val="nil"/>
            </w:tcBorders>
          </w:tcPr>
          <w:p w14:paraId="045770BA"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298C45BF" w14:textId="77777777" w:rsidR="003B3723" w:rsidRPr="00173E81" w:rsidRDefault="003B3723" w:rsidP="00045EAC">
            <w:pPr>
              <w:pStyle w:val="AmColumnHeading"/>
            </w:pPr>
            <w:r w:rsidRPr="00173E81">
              <w:t>Alteração</w:t>
            </w:r>
          </w:p>
        </w:tc>
      </w:tr>
      <w:tr w:rsidR="003B3723" w:rsidRPr="00173E81" w14:paraId="70EF28C7" w14:textId="77777777" w:rsidTr="00045EAC">
        <w:trPr>
          <w:jc w:val="center"/>
        </w:trPr>
        <w:tc>
          <w:tcPr>
            <w:tcW w:w="4876" w:type="dxa"/>
            <w:tcBorders>
              <w:top w:val="nil"/>
              <w:left w:val="nil"/>
              <w:bottom w:val="nil"/>
              <w:right w:val="nil"/>
            </w:tcBorders>
          </w:tcPr>
          <w:p w14:paraId="464FF15C" w14:textId="77777777" w:rsidR="003B3723" w:rsidRPr="00173E81" w:rsidRDefault="003B3723" w:rsidP="00045EAC">
            <w:pPr>
              <w:pStyle w:val="Normal6a"/>
            </w:pPr>
          </w:p>
        </w:tc>
        <w:tc>
          <w:tcPr>
            <w:tcW w:w="4876" w:type="dxa"/>
            <w:tcBorders>
              <w:top w:val="nil"/>
              <w:left w:val="nil"/>
              <w:bottom w:val="nil"/>
              <w:right w:val="nil"/>
            </w:tcBorders>
          </w:tcPr>
          <w:p w14:paraId="03EB3223" w14:textId="65ABFDE0" w:rsidR="003B3723" w:rsidRPr="00173E81" w:rsidRDefault="003B3723" w:rsidP="00045EAC">
            <w:pPr>
              <w:pStyle w:val="Normal6a"/>
            </w:pPr>
            <w:r w:rsidRPr="00173E81">
              <w:rPr>
                <w:b/>
                <w:i/>
              </w:rPr>
              <w:t>10</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a criação da nova antena em Tirana, que servirá de ponto de contacto fundamental entre os parlamentos nacionais do Parlamento Europeu, a sociedade civil e os parceiros locais na região dos Balcãs Ocidentais;</w:t>
            </w:r>
          </w:p>
        </w:tc>
      </w:tr>
    </w:tbl>
    <w:p w14:paraId="21FC3FC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5265A20" w14:textId="77777777" w:rsidR="003B3723" w:rsidRPr="00173E81" w:rsidRDefault="003B3723" w:rsidP="003B3723">
      <w:r w:rsidRPr="00173E81">
        <w:rPr>
          <w:rStyle w:val="HideTWBExt"/>
        </w:rPr>
        <w:t>&lt;/Amend&gt;</w:t>
      </w:r>
    </w:p>
    <w:p w14:paraId="68A0047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109</w:t>
      </w:r>
      <w:r w:rsidRPr="00173E81">
        <w:rPr>
          <w:rStyle w:val="HideTWBExt"/>
        </w:rPr>
        <w:t>&lt;/NumAm&gt;</w:t>
      </w:r>
    </w:p>
    <w:p w14:paraId="5DD775AF" w14:textId="77777777" w:rsidR="003B3723" w:rsidRPr="00173E81" w:rsidRDefault="003B3723" w:rsidP="003B3723">
      <w:pPr>
        <w:pStyle w:val="NormalBold"/>
      </w:pPr>
      <w:r w:rsidRPr="00173E81">
        <w:rPr>
          <w:rStyle w:val="HideTWBExt"/>
          <w:b w:val="0"/>
        </w:rPr>
        <w:t>&lt;RepeatBlock-By&gt;&lt;Members&gt;</w:t>
      </w:r>
      <w:r w:rsidRPr="00173E81">
        <w:t>Vangelis Meimarakis</w:t>
      </w:r>
      <w:r w:rsidRPr="00173E81">
        <w:rPr>
          <w:rStyle w:val="HideTWBExt"/>
          <w:b w:val="0"/>
        </w:rPr>
        <w:t>&lt;/Members&gt;</w:t>
      </w:r>
    </w:p>
    <w:p w14:paraId="2DCAA679" w14:textId="77777777" w:rsidR="003B3723" w:rsidRPr="00173E81" w:rsidRDefault="003B3723" w:rsidP="003B3723">
      <w:pPr>
        <w:pStyle w:val="NormalBold"/>
      </w:pPr>
      <w:r w:rsidRPr="00173E81">
        <w:rPr>
          <w:rStyle w:val="HideTWBExt"/>
          <w:b w:val="0"/>
        </w:rPr>
        <w:t>&lt;/RepeatBlock-By&gt;</w:t>
      </w:r>
    </w:p>
    <w:p w14:paraId="5261390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6D505BF" w14:textId="7391C684"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418DF3D" w14:textId="77777777" w:rsidTr="00045EAC">
        <w:trPr>
          <w:trHeight w:hRule="exact" w:val="240"/>
          <w:jc w:val="center"/>
        </w:trPr>
        <w:tc>
          <w:tcPr>
            <w:tcW w:w="9752" w:type="dxa"/>
            <w:gridSpan w:val="2"/>
            <w:tcBorders>
              <w:top w:val="nil"/>
              <w:left w:val="nil"/>
              <w:bottom w:val="nil"/>
              <w:right w:val="nil"/>
            </w:tcBorders>
          </w:tcPr>
          <w:p w14:paraId="654A7289" w14:textId="77777777" w:rsidR="003B3723" w:rsidRPr="00173E81" w:rsidRDefault="003B3723" w:rsidP="00045EAC"/>
        </w:tc>
      </w:tr>
      <w:tr w:rsidR="003B3723" w:rsidRPr="00173E81" w14:paraId="7B692AD8" w14:textId="77777777" w:rsidTr="00045EAC">
        <w:trPr>
          <w:trHeight w:val="240"/>
          <w:jc w:val="center"/>
        </w:trPr>
        <w:tc>
          <w:tcPr>
            <w:tcW w:w="4876" w:type="dxa"/>
            <w:tcBorders>
              <w:top w:val="nil"/>
              <w:left w:val="nil"/>
              <w:bottom w:val="nil"/>
              <w:right w:val="nil"/>
            </w:tcBorders>
          </w:tcPr>
          <w:p w14:paraId="79390F7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D12F5B7" w14:textId="77777777" w:rsidR="003B3723" w:rsidRPr="00173E81" w:rsidRDefault="003B3723" w:rsidP="00045EAC">
            <w:pPr>
              <w:pStyle w:val="AmColumnHeading"/>
            </w:pPr>
            <w:r w:rsidRPr="00173E81">
              <w:t>Alteração</w:t>
            </w:r>
          </w:p>
        </w:tc>
      </w:tr>
      <w:tr w:rsidR="003B3723" w:rsidRPr="00173E81" w14:paraId="3A4862E4" w14:textId="77777777" w:rsidTr="00045EAC">
        <w:trPr>
          <w:jc w:val="center"/>
        </w:trPr>
        <w:tc>
          <w:tcPr>
            <w:tcW w:w="4876" w:type="dxa"/>
            <w:tcBorders>
              <w:top w:val="nil"/>
              <w:left w:val="nil"/>
              <w:bottom w:val="nil"/>
              <w:right w:val="nil"/>
            </w:tcBorders>
          </w:tcPr>
          <w:p w14:paraId="0C9D979C" w14:textId="77777777" w:rsidR="003B3723" w:rsidRPr="00173E81" w:rsidRDefault="003B3723" w:rsidP="00045EAC">
            <w:pPr>
              <w:pStyle w:val="Normal6a"/>
            </w:pPr>
          </w:p>
        </w:tc>
        <w:tc>
          <w:tcPr>
            <w:tcW w:w="4876" w:type="dxa"/>
            <w:tcBorders>
              <w:top w:val="nil"/>
              <w:left w:val="nil"/>
              <w:bottom w:val="nil"/>
              <w:right w:val="nil"/>
            </w:tcBorders>
          </w:tcPr>
          <w:p w14:paraId="14CDE7F5" w14:textId="676B2F96" w:rsidR="003B3723" w:rsidRPr="00173E81" w:rsidRDefault="003B3723" w:rsidP="00045EAC">
            <w:pPr>
              <w:pStyle w:val="Normal6a"/>
            </w:pPr>
            <w:r w:rsidRPr="00173E81">
              <w:rPr>
                <w:b/>
                <w:i/>
              </w:rPr>
              <w:t>10</w:t>
            </w:r>
            <w:r w:rsidR="0048537E" w:rsidRPr="00173E81">
              <w:rPr>
                <w:b/>
                <w:i/>
              </w:rPr>
              <w:noBreakHyphen/>
            </w:r>
            <w:r w:rsidRPr="00173E81">
              <w:rPr>
                <w:b/>
                <w:i/>
              </w:rPr>
              <w:t>C.</w:t>
            </w:r>
            <w:r w:rsidRPr="00173E81">
              <w:tab/>
            </w:r>
            <w:r w:rsidRPr="00173E81">
              <w:rPr>
                <w:b/>
                <w:i/>
              </w:rPr>
              <w:t>Recorda que a Albânia deve salvaguardar o direito de propriedade, em particular, realizando progressos decisivos em matéria de primeiro registo e indemnização, melhorando a transparência do cadastro do Estado e a qualidade dos dados cadastrais do registo predial e assegurando que o direito a um julgamento justo e o direito a um recurso efetivo sejam respeitados em caso de expropriação e remoção de propriedades;</w:t>
            </w:r>
          </w:p>
        </w:tc>
      </w:tr>
    </w:tbl>
    <w:p w14:paraId="0606AA3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8BC83E0" w14:textId="77777777" w:rsidR="003B3723" w:rsidRPr="00173E81" w:rsidRDefault="003B3723" w:rsidP="003B3723">
      <w:r w:rsidRPr="00173E81">
        <w:rPr>
          <w:rStyle w:val="HideTWBExt"/>
        </w:rPr>
        <w:t>&lt;/Amend&gt;</w:t>
      </w:r>
    </w:p>
    <w:p w14:paraId="7B5CB8D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110</w:t>
      </w:r>
      <w:r w:rsidRPr="00173E81">
        <w:rPr>
          <w:rStyle w:val="HideTWBExt"/>
        </w:rPr>
        <w:t>&lt;/NumAm&gt;</w:t>
      </w:r>
    </w:p>
    <w:p w14:paraId="2F2B5CEE"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2D98EE0E" w14:textId="77777777" w:rsidR="003B3723" w:rsidRPr="00173E81" w:rsidRDefault="003B3723" w:rsidP="003B3723">
      <w:pPr>
        <w:pStyle w:val="NormalBold"/>
      </w:pPr>
      <w:r w:rsidRPr="00173E81">
        <w:rPr>
          <w:rStyle w:val="HideTWBExt"/>
          <w:b w:val="0"/>
        </w:rPr>
        <w:t>&lt;/RepeatBlock-By&gt;</w:t>
      </w:r>
    </w:p>
    <w:p w14:paraId="5EF14F8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A84A99C" w14:textId="20C55A0E"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4263B7F" w14:textId="77777777" w:rsidTr="00045EAC">
        <w:trPr>
          <w:trHeight w:hRule="exact" w:val="240"/>
          <w:jc w:val="center"/>
        </w:trPr>
        <w:tc>
          <w:tcPr>
            <w:tcW w:w="9752" w:type="dxa"/>
            <w:gridSpan w:val="2"/>
            <w:tcBorders>
              <w:top w:val="nil"/>
              <w:left w:val="nil"/>
              <w:bottom w:val="nil"/>
              <w:right w:val="nil"/>
            </w:tcBorders>
          </w:tcPr>
          <w:p w14:paraId="7E6BAF04" w14:textId="77777777" w:rsidR="003B3723" w:rsidRPr="00173E81" w:rsidRDefault="003B3723" w:rsidP="00045EAC"/>
        </w:tc>
      </w:tr>
      <w:tr w:rsidR="003B3723" w:rsidRPr="00173E81" w14:paraId="6793CCEB" w14:textId="77777777" w:rsidTr="00045EAC">
        <w:trPr>
          <w:trHeight w:val="240"/>
          <w:jc w:val="center"/>
        </w:trPr>
        <w:tc>
          <w:tcPr>
            <w:tcW w:w="4876" w:type="dxa"/>
            <w:tcBorders>
              <w:top w:val="nil"/>
              <w:left w:val="nil"/>
              <w:bottom w:val="nil"/>
              <w:right w:val="nil"/>
            </w:tcBorders>
          </w:tcPr>
          <w:p w14:paraId="49C5212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A966B01" w14:textId="77777777" w:rsidR="003B3723" w:rsidRPr="00173E81" w:rsidRDefault="003B3723" w:rsidP="00045EAC">
            <w:pPr>
              <w:pStyle w:val="AmColumnHeading"/>
            </w:pPr>
            <w:r w:rsidRPr="00173E81">
              <w:t>Alteração</w:t>
            </w:r>
          </w:p>
        </w:tc>
      </w:tr>
      <w:tr w:rsidR="003B3723" w:rsidRPr="00173E81" w14:paraId="2590C625" w14:textId="77777777" w:rsidTr="00045EAC">
        <w:trPr>
          <w:jc w:val="center"/>
        </w:trPr>
        <w:tc>
          <w:tcPr>
            <w:tcW w:w="4876" w:type="dxa"/>
            <w:tcBorders>
              <w:top w:val="nil"/>
              <w:left w:val="nil"/>
              <w:bottom w:val="nil"/>
              <w:right w:val="nil"/>
            </w:tcBorders>
          </w:tcPr>
          <w:p w14:paraId="2C293F1F" w14:textId="77777777" w:rsidR="003B3723" w:rsidRPr="00173E81" w:rsidRDefault="003B3723" w:rsidP="00045EAC">
            <w:pPr>
              <w:pStyle w:val="Normal6a"/>
            </w:pPr>
          </w:p>
        </w:tc>
        <w:tc>
          <w:tcPr>
            <w:tcW w:w="4876" w:type="dxa"/>
            <w:tcBorders>
              <w:top w:val="nil"/>
              <w:left w:val="nil"/>
              <w:bottom w:val="nil"/>
              <w:right w:val="nil"/>
            </w:tcBorders>
          </w:tcPr>
          <w:p w14:paraId="45674361" w14:textId="37977BD2" w:rsidR="003B3723" w:rsidRPr="00173E81" w:rsidRDefault="003B3723" w:rsidP="00045EAC">
            <w:pPr>
              <w:pStyle w:val="Normal6a"/>
            </w:pPr>
            <w:r w:rsidRPr="00173E81">
              <w:rPr>
                <w:b/>
                <w:i/>
              </w:rPr>
              <w:t>10</w:t>
            </w:r>
            <w:r w:rsidR="0048537E" w:rsidRPr="00173E81">
              <w:rPr>
                <w:b/>
                <w:i/>
              </w:rPr>
              <w:noBreakHyphen/>
            </w:r>
            <w:r w:rsidRPr="00173E81">
              <w:rPr>
                <w:b/>
                <w:i/>
              </w:rPr>
              <w:t>C.</w:t>
            </w:r>
            <w:r w:rsidRPr="00173E81">
              <w:tab/>
            </w:r>
            <w:r w:rsidRPr="00173E81">
              <w:rPr>
                <w:b/>
                <w:i/>
              </w:rPr>
              <w:t xml:space="preserve">Alerta para a presença cada vez maior dos meios de comunicação social apoiados pelo Estado chinês na Albânia, com a Xinhua News e a China Radio </w:t>
            </w:r>
            <w:r w:rsidRPr="00173E81">
              <w:rPr>
                <w:b/>
                <w:i/>
              </w:rPr>
              <w:lastRenderedPageBreak/>
              <w:t>International a fornecerem conteúdos editoriais gratuitos aos meios de comunicação social albaneses, moldando narrativas alinhadas com os interesses geopolíticos de Pequim;</w:t>
            </w:r>
          </w:p>
        </w:tc>
      </w:tr>
    </w:tbl>
    <w:p w14:paraId="3E0E2E1E"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10C02F9" w14:textId="77777777" w:rsidR="003B3723" w:rsidRPr="00173E81" w:rsidRDefault="003B3723" w:rsidP="003B3723">
      <w:r w:rsidRPr="00173E81">
        <w:rPr>
          <w:rStyle w:val="HideTWBExt"/>
        </w:rPr>
        <w:t>&lt;/Amend&gt;</w:t>
      </w:r>
    </w:p>
    <w:p w14:paraId="6B1F6F8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111</w:t>
      </w:r>
      <w:r w:rsidRPr="00173E81">
        <w:rPr>
          <w:rStyle w:val="HideTWBExt"/>
        </w:rPr>
        <w:t>&lt;/NumAm&gt;</w:t>
      </w:r>
    </w:p>
    <w:p w14:paraId="3006FB58"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16E51C56" w14:textId="77777777" w:rsidR="003B3723" w:rsidRPr="00173E81" w:rsidRDefault="003B3723" w:rsidP="003B3723">
      <w:pPr>
        <w:pStyle w:val="NormalBold"/>
      </w:pPr>
      <w:r w:rsidRPr="00173E81">
        <w:rPr>
          <w:rStyle w:val="HideTWBExt"/>
          <w:b w:val="0"/>
        </w:rPr>
        <w:t>&lt;/RepeatBlock-By&gt;</w:t>
      </w:r>
    </w:p>
    <w:p w14:paraId="6E7CE00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7AACBF3" w14:textId="4C8F5DC2"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DF62859" w14:textId="77777777" w:rsidTr="00045EAC">
        <w:trPr>
          <w:trHeight w:hRule="exact" w:val="240"/>
          <w:jc w:val="center"/>
        </w:trPr>
        <w:tc>
          <w:tcPr>
            <w:tcW w:w="9752" w:type="dxa"/>
            <w:gridSpan w:val="2"/>
            <w:tcBorders>
              <w:top w:val="nil"/>
              <w:left w:val="nil"/>
              <w:bottom w:val="nil"/>
              <w:right w:val="nil"/>
            </w:tcBorders>
          </w:tcPr>
          <w:p w14:paraId="7E5F02AA" w14:textId="77777777" w:rsidR="003B3723" w:rsidRPr="00173E81" w:rsidRDefault="003B3723" w:rsidP="00045EAC"/>
        </w:tc>
      </w:tr>
      <w:tr w:rsidR="003B3723" w:rsidRPr="00173E81" w14:paraId="2121DFFA" w14:textId="77777777" w:rsidTr="00045EAC">
        <w:trPr>
          <w:trHeight w:val="240"/>
          <w:jc w:val="center"/>
        </w:trPr>
        <w:tc>
          <w:tcPr>
            <w:tcW w:w="4876" w:type="dxa"/>
            <w:tcBorders>
              <w:top w:val="nil"/>
              <w:left w:val="nil"/>
              <w:bottom w:val="nil"/>
              <w:right w:val="nil"/>
            </w:tcBorders>
          </w:tcPr>
          <w:p w14:paraId="0776AA1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E67D9F8" w14:textId="77777777" w:rsidR="003B3723" w:rsidRPr="00173E81" w:rsidRDefault="003B3723" w:rsidP="00045EAC">
            <w:pPr>
              <w:pStyle w:val="AmColumnHeading"/>
            </w:pPr>
            <w:r w:rsidRPr="00173E81">
              <w:t>Alteração</w:t>
            </w:r>
          </w:p>
        </w:tc>
      </w:tr>
      <w:tr w:rsidR="003B3723" w:rsidRPr="00173E81" w14:paraId="129A0D39" w14:textId="77777777" w:rsidTr="00045EAC">
        <w:trPr>
          <w:jc w:val="center"/>
        </w:trPr>
        <w:tc>
          <w:tcPr>
            <w:tcW w:w="4876" w:type="dxa"/>
            <w:tcBorders>
              <w:top w:val="nil"/>
              <w:left w:val="nil"/>
              <w:bottom w:val="nil"/>
              <w:right w:val="nil"/>
            </w:tcBorders>
          </w:tcPr>
          <w:p w14:paraId="2B9A4E6A" w14:textId="77777777" w:rsidR="003B3723" w:rsidRPr="00173E81" w:rsidRDefault="003B3723" w:rsidP="00045EAC">
            <w:pPr>
              <w:pStyle w:val="Normal6a"/>
            </w:pPr>
          </w:p>
        </w:tc>
        <w:tc>
          <w:tcPr>
            <w:tcW w:w="4876" w:type="dxa"/>
            <w:tcBorders>
              <w:top w:val="nil"/>
              <w:left w:val="nil"/>
              <w:bottom w:val="nil"/>
              <w:right w:val="nil"/>
            </w:tcBorders>
          </w:tcPr>
          <w:p w14:paraId="59BF151E" w14:textId="0A7D8BA0" w:rsidR="003B3723" w:rsidRPr="00173E81" w:rsidRDefault="003B3723" w:rsidP="00045EAC">
            <w:pPr>
              <w:pStyle w:val="Normal6a"/>
            </w:pPr>
            <w:r w:rsidRPr="00173E81">
              <w:rPr>
                <w:b/>
                <w:i/>
              </w:rPr>
              <w:t>10</w:t>
            </w:r>
            <w:r w:rsidR="0048537E" w:rsidRPr="00173E81">
              <w:rPr>
                <w:b/>
                <w:i/>
              </w:rPr>
              <w:noBreakHyphen/>
            </w:r>
            <w:r w:rsidRPr="00173E81">
              <w:rPr>
                <w:b/>
                <w:i/>
              </w:rPr>
              <w:t>C.</w:t>
            </w:r>
            <w:r w:rsidRPr="00173E81">
              <w:tab/>
            </w:r>
            <w:r w:rsidRPr="00173E81">
              <w:rPr>
                <w:b/>
                <w:i/>
              </w:rPr>
              <w:t>Manifesta a sua preocupação com os progressos insuficientes na legislação em matéria de direito das sociedades na Albânia; insta as autoridades albanesas a concluírem o alinhamento da legislação em matéria de direito das sociedades pelo acervo da UE;</w:t>
            </w:r>
          </w:p>
        </w:tc>
      </w:tr>
    </w:tbl>
    <w:p w14:paraId="3AF9F7B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2A0B6D8" w14:textId="77777777" w:rsidR="003B3723" w:rsidRPr="00173E81" w:rsidRDefault="003B3723" w:rsidP="003B3723">
      <w:r w:rsidRPr="00173E81">
        <w:rPr>
          <w:rStyle w:val="HideTWBExt"/>
        </w:rPr>
        <w:t>&lt;/Amend&gt;</w:t>
      </w:r>
    </w:p>
    <w:p w14:paraId="2A6BB4E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112</w:t>
      </w:r>
      <w:r w:rsidRPr="00173E81">
        <w:rPr>
          <w:rStyle w:val="HideTWBExt"/>
        </w:rPr>
        <w:t>&lt;/NumAm&gt;</w:t>
      </w:r>
    </w:p>
    <w:p w14:paraId="0106BD4F"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7A99418F" w14:textId="77777777" w:rsidR="003B3723" w:rsidRPr="00173E81" w:rsidRDefault="003B3723" w:rsidP="003B3723">
      <w:pPr>
        <w:pStyle w:val="NormalBold"/>
      </w:pPr>
      <w:r w:rsidRPr="00173E81">
        <w:rPr>
          <w:rStyle w:val="HideTWBExt"/>
          <w:b w:val="0"/>
        </w:rPr>
        <w:t>&lt;/RepeatBlock-By&gt;</w:t>
      </w:r>
    </w:p>
    <w:p w14:paraId="6474FE3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7486AC0" w14:textId="0BFC6E9C" w:rsidR="003B3723" w:rsidRPr="00173E81" w:rsidRDefault="003B3723" w:rsidP="003B3723">
      <w:pPr>
        <w:pStyle w:val="NormalBold"/>
      </w:pPr>
      <w:r w:rsidRPr="00173E81">
        <w:rPr>
          <w:rStyle w:val="HideTWBExt"/>
        </w:rPr>
        <w:t>&lt;Article&gt;</w:t>
      </w:r>
      <w:r w:rsidRPr="00173E81">
        <w:t>N.º 10</w:t>
      </w:r>
      <w:r w:rsidR="0048537E" w:rsidRPr="00173E81">
        <w:noBreakHyphen/>
      </w:r>
      <w:r w:rsidRPr="00173E81">
        <w:t>D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E1B6B98" w14:textId="77777777" w:rsidTr="00045EAC">
        <w:trPr>
          <w:trHeight w:hRule="exact" w:val="240"/>
          <w:jc w:val="center"/>
        </w:trPr>
        <w:tc>
          <w:tcPr>
            <w:tcW w:w="9752" w:type="dxa"/>
            <w:gridSpan w:val="2"/>
            <w:tcBorders>
              <w:top w:val="nil"/>
              <w:left w:val="nil"/>
              <w:bottom w:val="nil"/>
              <w:right w:val="nil"/>
            </w:tcBorders>
          </w:tcPr>
          <w:p w14:paraId="3034367F" w14:textId="77777777" w:rsidR="003B3723" w:rsidRPr="00173E81" w:rsidRDefault="003B3723" w:rsidP="00045EAC"/>
        </w:tc>
      </w:tr>
      <w:tr w:rsidR="003B3723" w:rsidRPr="00173E81" w14:paraId="5AAAD454" w14:textId="77777777" w:rsidTr="00045EAC">
        <w:trPr>
          <w:trHeight w:val="240"/>
          <w:jc w:val="center"/>
        </w:trPr>
        <w:tc>
          <w:tcPr>
            <w:tcW w:w="4876" w:type="dxa"/>
            <w:tcBorders>
              <w:top w:val="nil"/>
              <w:left w:val="nil"/>
              <w:bottom w:val="nil"/>
              <w:right w:val="nil"/>
            </w:tcBorders>
          </w:tcPr>
          <w:p w14:paraId="5CFB8EA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99D17E7" w14:textId="77777777" w:rsidR="003B3723" w:rsidRPr="00173E81" w:rsidRDefault="003B3723" w:rsidP="00045EAC">
            <w:pPr>
              <w:pStyle w:val="AmColumnHeading"/>
            </w:pPr>
            <w:r w:rsidRPr="00173E81">
              <w:t>Alteração</w:t>
            </w:r>
          </w:p>
        </w:tc>
      </w:tr>
      <w:tr w:rsidR="003B3723" w:rsidRPr="00173E81" w14:paraId="23537DA6" w14:textId="77777777" w:rsidTr="00045EAC">
        <w:trPr>
          <w:jc w:val="center"/>
        </w:trPr>
        <w:tc>
          <w:tcPr>
            <w:tcW w:w="4876" w:type="dxa"/>
            <w:tcBorders>
              <w:top w:val="nil"/>
              <w:left w:val="nil"/>
              <w:bottom w:val="nil"/>
              <w:right w:val="nil"/>
            </w:tcBorders>
          </w:tcPr>
          <w:p w14:paraId="66A08B6E" w14:textId="77777777" w:rsidR="003B3723" w:rsidRPr="00173E81" w:rsidRDefault="003B3723" w:rsidP="00045EAC">
            <w:pPr>
              <w:pStyle w:val="Normal6a"/>
            </w:pPr>
          </w:p>
        </w:tc>
        <w:tc>
          <w:tcPr>
            <w:tcW w:w="4876" w:type="dxa"/>
            <w:tcBorders>
              <w:top w:val="nil"/>
              <w:left w:val="nil"/>
              <w:bottom w:val="nil"/>
              <w:right w:val="nil"/>
            </w:tcBorders>
          </w:tcPr>
          <w:p w14:paraId="3811F0E6" w14:textId="5767A2B1" w:rsidR="003B3723" w:rsidRPr="00173E81" w:rsidRDefault="003B3723" w:rsidP="00045EAC">
            <w:pPr>
              <w:pStyle w:val="Normal6a"/>
            </w:pPr>
            <w:r w:rsidRPr="00173E81">
              <w:rPr>
                <w:b/>
                <w:i/>
              </w:rPr>
              <w:t>10</w:t>
            </w:r>
            <w:r w:rsidR="0048537E" w:rsidRPr="00173E81">
              <w:rPr>
                <w:b/>
                <w:i/>
              </w:rPr>
              <w:noBreakHyphen/>
            </w:r>
            <w:r w:rsidRPr="00173E81">
              <w:rPr>
                <w:b/>
                <w:i/>
              </w:rPr>
              <w:t>D.</w:t>
            </w:r>
            <w:r w:rsidRPr="00173E81">
              <w:tab/>
            </w:r>
            <w:r w:rsidRPr="00173E81">
              <w:rPr>
                <w:b/>
                <w:i/>
              </w:rPr>
              <w:t>Congratula</w:t>
            </w:r>
            <w:r w:rsidR="0048537E" w:rsidRPr="00173E81">
              <w:rPr>
                <w:b/>
                <w:i/>
              </w:rPr>
              <w:noBreakHyphen/>
            </w:r>
            <w:r w:rsidRPr="00173E81">
              <w:rPr>
                <w:b/>
                <w:i/>
              </w:rPr>
              <w:t>se com os progressos realizados pela Albânia na melhoria da transmissão de dados ao Eurostat;</w:t>
            </w:r>
          </w:p>
        </w:tc>
      </w:tr>
    </w:tbl>
    <w:p w14:paraId="550817D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28707A5" w14:textId="77777777" w:rsidR="003B3723" w:rsidRPr="00173E81" w:rsidRDefault="003B3723" w:rsidP="003B3723">
      <w:r w:rsidRPr="00173E81">
        <w:rPr>
          <w:rStyle w:val="HideTWBExt"/>
        </w:rPr>
        <w:t>&lt;/Amend&gt;</w:t>
      </w:r>
    </w:p>
    <w:p w14:paraId="6578B70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113</w:t>
      </w:r>
      <w:r w:rsidRPr="00173E81">
        <w:rPr>
          <w:rStyle w:val="HideTWBExt"/>
        </w:rPr>
        <w:t>&lt;/NumAm&gt;</w:t>
      </w:r>
    </w:p>
    <w:p w14:paraId="6311F93B" w14:textId="77777777" w:rsidR="003B3723" w:rsidRPr="00173E81" w:rsidRDefault="003B3723" w:rsidP="003B3723">
      <w:pPr>
        <w:pStyle w:val="NormalBold"/>
      </w:pPr>
      <w:r w:rsidRPr="00173E81">
        <w:rPr>
          <w:rStyle w:val="HideTWBExt"/>
          <w:b w:val="0"/>
        </w:rPr>
        <w:lastRenderedPageBreak/>
        <w:t>&lt;RepeatBlock-By&gt;&lt;Members&gt;</w:t>
      </w:r>
      <w:r w:rsidRPr="00173E81">
        <w:t>Ilhan Kyuchyuk, Marjan Šarec, Dan Barna, Lucia Yar</w:t>
      </w:r>
      <w:r w:rsidRPr="00173E81">
        <w:rPr>
          <w:rStyle w:val="HideTWBExt"/>
          <w:b w:val="0"/>
        </w:rPr>
        <w:t>&lt;/Members&gt;</w:t>
      </w:r>
    </w:p>
    <w:p w14:paraId="43933209" w14:textId="77777777" w:rsidR="003B3723" w:rsidRPr="00173E81" w:rsidRDefault="003B3723" w:rsidP="003B3723">
      <w:pPr>
        <w:pStyle w:val="NormalBold"/>
      </w:pPr>
      <w:r w:rsidRPr="00173E81">
        <w:rPr>
          <w:rStyle w:val="HideTWBExt"/>
          <w:b w:val="0"/>
        </w:rPr>
        <w:t>&lt;/RepeatBlock-By&gt;</w:t>
      </w:r>
    </w:p>
    <w:p w14:paraId="00F368C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50838AC" w14:textId="77777777" w:rsidR="003B3723" w:rsidRPr="00173E81" w:rsidRDefault="003B3723" w:rsidP="003B3723">
      <w:pPr>
        <w:pStyle w:val="NormalBold"/>
      </w:pPr>
      <w:r w:rsidRPr="00173E81">
        <w:rPr>
          <w:rStyle w:val="HideTWBExt"/>
        </w:rPr>
        <w:t>&lt;Article&gt;</w:t>
      </w:r>
      <w:r w:rsidRPr="00173E81">
        <w:t>N.º 11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C40D849" w14:textId="77777777" w:rsidTr="00045EAC">
        <w:trPr>
          <w:trHeight w:hRule="exact" w:val="240"/>
          <w:jc w:val="center"/>
        </w:trPr>
        <w:tc>
          <w:tcPr>
            <w:tcW w:w="9752" w:type="dxa"/>
            <w:gridSpan w:val="2"/>
            <w:tcBorders>
              <w:top w:val="nil"/>
              <w:left w:val="nil"/>
              <w:bottom w:val="nil"/>
              <w:right w:val="nil"/>
            </w:tcBorders>
          </w:tcPr>
          <w:p w14:paraId="7772DACD" w14:textId="77777777" w:rsidR="003B3723" w:rsidRPr="00173E81" w:rsidRDefault="003B3723" w:rsidP="00045EAC"/>
        </w:tc>
      </w:tr>
      <w:tr w:rsidR="003B3723" w:rsidRPr="00173E81" w14:paraId="20D44426" w14:textId="77777777" w:rsidTr="00045EAC">
        <w:trPr>
          <w:trHeight w:val="240"/>
          <w:jc w:val="center"/>
        </w:trPr>
        <w:tc>
          <w:tcPr>
            <w:tcW w:w="4876" w:type="dxa"/>
            <w:tcBorders>
              <w:top w:val="nil"/>
              <w:left w:val="nil"/>
              <w:bottom w:val="nil"/>
              <w:right w:val="nil"/>
            </w:tcBorders>
          </w:tcPr>
          <w:p w14:paraId="2EB6104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99C6B7C" w14:textId="77777777" w:rsidR="003B3723" w:rsidRPr="00173E81" w:rsidRDefault="003B3723" w:rsidP="00045EAC">
            <w:pPr>
              <w:pStyle w:val="AmColumnHeading"/>
            </w:pPr>
            <w:r w:rsidRPr="00173E81">
              <w:t>Alteração</w:t>
            </w:r>
          </w:p>
        </w:tc>
      </w:tr>
      <w:tr w:rsidR="003B3723" w:rsidRPr="00173E81" w14:paraId="00845EAE" w14:textId="77777777" w:rsidTr="00045EAC">
        <w:trPr>
          <w:jc w:val="center"/>
        </w:trPr>
        <w:tc>
          <w:tcPr>
            <w:tcW w:w="4876" w:type="dxa"/>
            <w:tcBorders>
              <w:top w:val="nil"/>
              <w:left w:val="nil"/>
              <w:bottom w:val="nil"/>
              <w:right w:val="nil"/>
            </w:tcBorders>
          </w:tcPr>
          <w:p w14:paraId="0A471FF4" w14:textId="77777777" w:rsidR="003B3723" w:rsidRPr="00173E81" w:rsidRDefault="003B3723" w:rsidP="00045EAC">
            <w:pPr>
              <w:pStyle w:val="Normal6a"/>
            </w:pPr>
            <w:r w:rsidRPr="00173E81">
              <w:t>11.</w:t>
            </w:r>
            <w:r w:rsidRPr="00173E81">
              <w:tab/>
              <w:t>Assinala que o quadro jurídico da Albânia em matéria de luta contra a violência de género não está ainda plenamente conforme com a Convenção de Istambul; manifesta a sua profunda preocupação pelo facto de a violência contra as mulheres continuar a ser um problema urgente, tendo em conta que o número de feminicídios permanece elevado; apela urgentemente para o reforço dos serviços de apoio às vítimas, sobretudo os cuidados de saúde, o financiamento dos abrigos, o apoio judiciário gratuito e a reintegração e reabilitação das vítimas;</w:t>
            </w:r>
          </w:p>
        </w:tc>
        <w:tc>
          <w:tcPr>
            <w:tcW w:w="4876" w:type="dxa"/>
            <w:tcBorders>
              <w:top w:val="nil"/>
              <w:left w:val="nil"/>
              <w:bottom w:val="nil"/>
              <w:right w:val="nil"/>
            </w:tcBorders>
          </w:tcPr>
          <w:p w14:paraId="65A18551" w14:textId="77777777" w:rsidR="003B3723" w:rsidRPr="00173E81" w:rsidRDefault="003B3723" w:rsidP="00045EAC">
            <w:pPr>
              <w:pStyle w:val="Normal6a"/>
            </w:pPr>
            <w:r w:rsidRPr="00173E81">
              <w:t>11.</w:t>
            </w:r>
            <w:r w:rsidRPr="00173E81">
              <w:tab/>
              <w:t xml:space="preserve">Assinala que o quadro jurídico da Albânia em matéria de luta contra a violência de género não está ainda plenamente conforme com a Convenção de Istambul; manifesta a sua profunda preocupação pelo facto de a violência contra as mulheres continuar a ser um problema urgente, tendo em conta que o número de feminicídios permanece elevado; apela urgentemente para o reforço dos serviços de apoio às vítimas, sobretudo os cuidados de saúde, o financiamento dos abrigos, o apoio judiciário gratuito e a reintegração e reabilitação das vítimas; </w:t>
            </w:r>
            <w:r w:rsidRPr="00173E81">
              <w:rPr>
                <w:b/>
                <w:i/>
              </w:rPr>
              <w:t>apela urgentemente para o reforço dos serviços de apoio às vítimas, sobretudo os cuidados de saúde, o financiamento dos abrigos, o apoio judiciário gratuito e programas de reintegração e reabilitação; salienta a necessidade de um maior apoio financeiro e institucional aos programas de prevenção, às campanhas de sensibilização do público e à formação especializada das autoridades policiais e judiciais, a fim de assegurar uma abordagem centrada nas vítimas.</w:t>
            </w:r>
          </w:p>
        </w:tc>
      </w:tr>
    </w:tbl>
    <w:p w14:paraId="7130DC0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A76CA51" w14:textId="77777777" w:rsidR="003B3723" w:rsidRPr="00173E81" w:rsidRDefault="003B3723" w:rsidP="003B3723">
      <w:r w:rsidRPr="00173E81">
        <w:rPr>
          <w:rStyle w:val="HideTWBExt"/>
        </w:rPr>
        <w:t>&lt;/Amend&gt;</w:t>
      </w:r>
    </w:p>
    <w:p w14:paraId="054D96F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114</w:t>
      </w:r>
      <w:r w:rsidRPr="00173E81">
        <w:rPr>
          <w:rStyle w:val="HideTWBExt"/>
        </w:rPr>
        <w:t>&lt;/NumAm&gt;</w:t>
      </w:r>
    </w:p>
    <w:p w14:paraId="0CA42512"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102ED9A4" w14:textId="77777777" w:rsidR="003B3723" w:rsidRPr="00173E81" w:rsidRDefault="003B3723" w:rsidP="003B3723">
      <w:pPr>
        <w:pStyle w:val="NormalBold"/>
      </w:pPr>
      <w:r w:rsidRPr="00173E81">
        <w:rPr>
          <w:rStyle w:val="HideTWBExt"/>
          <w:b w:val="0"/>
        </w:rPr>
        <w:t>&lt;/RepeatBlock-By&gt;</w:t>
      </w:r>
    </w:p>
    <w:p w14:paraId="7060219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2F5CD30" w14:textId="77777777" w:rsidR="003B3723" w:rsidRPr="00173E81" w:rsidRDefault="003B3723" w:rsidP="003B3723">
      <w:pPr>
        <w:pStyle w:val="NormalBold"/>
      </w:pPr>
      <w:r w:rsidRPr="00173E81">
        <w:rPr>
          <w:rStyle w:val="HideTWBExt"/>
        </w:rPr>
        <w:t>&lt;Article&gt;</w:t>
      </w:r>
      <w:r w:rsidRPr="00173E81">
        <w:t>N.º 11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991E6E1" w14:textId="77777777" w:rsidTr="00045EAC">
        <w:trPr>
          <w:trHeight w:hRule="exact" w:val="240"/>
          <w:jc w:val="center"/>
        </w:trPr>
        <w:tc>
          <w:tcPr>
            <w:tcW w:w="9752" w:type="dxa"/>
            <w:gridSpan w:val="2"/>
            <w:tcBorders>
              <w:top w:val="nil"/>
              <w:left w:val="nil"/>
              <w:bottom w:val="nil"/>
              <w:right w:val="nil"/>
            </w:tcBorders>
          </w:tcPr>
          <w:p w14:paraId="1ACD85C7" w14:textId="77777777" w:rsidR="003B3723" w:rsidRPr="00173E81" w:rsidRDefault="003B3723" w:rsidP="00045EAC"/>
        </w:tc>
      </w:tr>
      <w:tr w:rsidR="003B3723" w:rsidRPr="00173E81" w14:paraId="0B46B10C" w14:textId="77777777" w:rsidTr="00045EAC">
        <w:trPr>
          <w:trHeight w:val="240"/>
          <w:jc w:val="center"/>
        </w:trPr>
        <w:tc>
          <w:tcPr>
            <w:tcW w:w="4876" w:type="dxa"/>
            <w:tcBorders>
              <w:top w:val="nil"/>
              <w:left w:val="nil"/>
              <w:bottom w:val="nil"/>
              <w:right w:val="nil"/>
            </w:tcBorders>
          </w:tcPr>
          <w:p w14:paraId="4D53196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8038D0C" w14:textId="77777777" w:rsidR="003B3723" w:rsidRPr="00173E81" w:rsidRDefault="003B3723" w:rsidP="00045EAC">
            <w:pPr>
              <w:pStyle w:val="AmColumnHeading"/>
            </w:pPr>
            <w:r w:rsidRPr="00173E81">
              <w:t>Alteração</w:t>
            </w:r>
          </w:p>
        </w:tc>
      </w:tr>
      <w:tr w:rsidR="003B3723" w:rsidRPr="00173E81" w14:paraId="585772B1" w14:textId="77777777" w:rsidTr="00045EAC">
        <w:trPr>
          <w:jc w:val="center"/>
        </w:trPr>
        <w:tc>
          <w:tcPr>
            <w:tcW w:w="4876" w:type="dxa"/>
            <w:tcBorders>
              <w:top w:val="nil"/>
              <w:left w:val="nil"/>
              <w:bottom w:val="nil"/>
              <w:right w:val="nil"/>
            </w:tcBorders>
          </w:tcPr>
          <w:p w14:paraId="3202C8DD" w14:textId="77777777" w:rsidR="003B3723" w:rsidRPr="00173E81" w:rsidRDefault="003B3723" w:rsidP="00045EAC">
            <w:pPr>
              <w:pStyle w:val="Normal6a"/>
            </w:pPr>
            <w:r w:rsidRPr="00173E81">
              <w:t>11.</w:t>
            </w:r>
            <w:r w:rsidRPr="00173E81">
              <w:tab/>
              <w:t xml:space="preserve">Assinala que o quadro jurídico da </w:t>
            </w:r>
            <w:r w:rsidRPr="00173E81">
              <w:lastRenderedPageBreak/>
              <w:t>Albânia em matéria de luta contra a violência de género não está ainda plenamente conforme com a Convenção de Istambul; manifesta a sua profunda preocupação pelo facto de a violência contra as mulheres continuar a ser um problema urgente, tendo em conta que o número de feminicídios permanece elevado; apela urgentemente para o reforço dos serviços de apoio às vítimas, sobretudo os cuidados de saúde, o financiamento dos abrigos, o apoio judiciário gratuito e a reintegração e reabilitação das vítimas;</w:t>
            </w:r>
          </w:p>
        </w:tc>
        <w:tc>
          <w:tcPr>
            <w:tcW w:w="4876" w:type="dxa"/>
            <w:tcBorders>
              <w:top w:val="nil"/>
              <w:left w:val="nil"/>
              <w:bottom w:val="nil"/>
              <w:right w:val="nil"/>
            </w:tcBorders>
          </w:tcPr>
          <w:p w14:paraId="2FE0A645" w14:textId="530DF7F0" w:rsidR="003B3723" w:rsidRPr="00173E81" w:rsidRDefault="003B3723" w:rsidP="00045EAC">
            <w:pPr>
              <w:pStyle w:val="Normal6a"/>
            </w:pPr>
            <w:r w:rsidRPr="00173E81">
              <w:lastRenderedPageBreak/>
              <w:t>11.</w:t>
            </w:r>
            <w:r w:rsidRPr="00173E81">
              <w:tab/>
              <w:t xml:space="preserve">Assinala que o quadro jurídico da </w:t>
            </w:r>
            <w:r w:rsidRPr="00173E81">
              <w:lastRenderedPageBreak/>
              <w:t xml:space="preserve">Albânia em matéria de luta contra a violência de género não está ainda plenamente conforme com a Convenção de Istambul; manifesta a sua profunda preocupação pelo facto de a violência contra as mulheres continuar a ser um problema urgente, tendo em conta que o número de feminicídios permanece elevado; </w:t>
            </w:r>
            <w:r w:rsidRPr="00173E81">
              <w:rPr>
                <w:b/>
                <w:i/>
              </w:rPr>
              <w:t>congratula</w:t>
            </w:r>
            <w:r w:rsidR="0048537E" w:rsidRPr="00173E81">
              <w:rPr>
                <w:b/>
                <w:i/>
              </w:rPr>
              <w:noBreakHyphen/>
            </w:r>
            <w:r w:rsidRPr="00173E81">
              <w:rPr>
                <w:b/>
                <w:i/>
              </w:rPr>
              <w:t>se com a criação de um observatório do femicídio pelo provedor de justiça;</w:t>
            </w:r>
            <w:r w:rsidRPr="00173E81">
              <w:t xml:space="preserve"> apela urgentemente para o reforço dos serviços de apoio às vítimas, sobretudo os cuidados de saúde, o financiamento dos abrigos, o apoio judiciário gratuito e a reintegração e reabilitação das vítimas;</w:t>
            </w:r>
          </w:p>
        </w:tc>
      </w:tr>
    </w:tbl>
    <w:p w14:paraId="2DD7D109"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7B0CDA" w14:textId="77777777" w:rsidR="003B3723" w:rsidRPr="00173E81" w:rsidRDefault="003B3723" w:rsidP="003B3723">
      <w:r w:rsidRPr="00173E81">
        <w:rPr>
          <w:rStyle w:val="HideTWBExt"/>
        </w:rPr>
        <w:t>&lt;/Amend&gt;</w:t>
      </w:r>
    </w:p>
    <w:p w14:paraId="5B3F4E7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115</w:t>
      </w:r>
      <w:r w:rsidRPr="00173E81">
        <w:rPr>
          <w:rStyle w:val="HideTWBExt"/>
        </w:rPr>
        <w:t>&lt;/NumAm&gt;</w:t>
      </w:r>
    </w:p>
    <w:p w14:paraId="26B18398" w14:textId="77777777" w:rsidR="003B3723" w:rsidRPr="00173E81" w:rsidRDefault="003B3723" w:rsidP="003B3723">
      <w:pPr>
        <w:pStyle w:val="NormalBold"/>
      </w:pPr>
      <w:r w:rsidRPr="00173E81">
        <w:rPr>
          <w:rStyle w:val="HideTWBExt"/>
          <w:b w:val="0"/>
        </w:rPr>
        <w:t>&lt;RepeatBlock-By&gt;&lt;Members&gt;</w:t>
      </w:r>
      <w:r w:rsidRPr="00173E81">
        <w:t>Hermann Tertsch, Roberto Vannacci, Silvia Sardone, Susanna Ceccardi</w:t>
      </w:r>
      <w:r w:rsidRPr="00173E81">
        <w:rPr>
          <w:rStyle w:val="HideTWBExt"/>
          <w:b w:val="0"/>
        </w:rPr>
        <w:t>&lt;/Members&gt;</w:t>
      </w:r>
    </w:p>
    <w:p w14:paraId="031234B1" w14:textId="77777777" w:rsidR="003B3723" w:rsidRPr="00173E81" w:rsidRDefault="003B3723" w:rsidP="003B3723">
      <w:pPr>
        <w:pStyle w:val="NormalBold"/>
      </w:pPr>
      <w:r w:rsidRPr="00173E81">
        <w:rPr>
          <w:rStyle w:val="HideTWBExt"/>
          <w:b w:val="0"/>
        </w:rPr>
        <w:t>&lt;/RepeatBlock-By&gt;</w:t>
      </w:r>
    </w:p>
    <w:p w14:paraId="6C7C0EF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E560692" w14:textId="77777777" w:rsidR="003B3723" w:rsidRPr="00173E81" w:rsidRDefault="003B3723" w:rsidP="003B3723">
      <w:pPr>
        <w:pStyle w:val="NormalBold"/>
      </w:pPr>
      <w:r w:rsidRPr="00173E81">
        <w:rPr>
          <w:rStyle w:val="HideTWBExt"/>
        </w:rPr>
        <w:t>&lt;Article&gt;</w:t>
      </w:r>
      <w:r w:rsidRPr="00173E81">
        <w:t>N.º 11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1519895" w14:textId="77777777" w:rsidTr="00045EAC">
        <w:trPr>
          <w:trHeight w:hRule="exact" w:val="240"/>
          <w:jc w:val="center"/>
        </w:trPr>
        <w:tc>
          <w:tcPr>
            <w:tcW w:w="9752" w:type="dxa"/>
            <w:gridSpan w:val="2"/>
            <w:tcBorders>
              <w:top w:val="nil"/>
              <w:left w:val="nil"/>
              <w:bottom w:val="nil"/>
              <w:right w:val="nil"/>
            </w:tcBorders>
          </w:tcPr>
          <w:p w14:paraId="754709D8" w14:textId="77777777" w:rsidR="003B3723" w:rsidRPr="00173E81" w:rsidRDefault="003B3723" w:rsidP="00045EAC"/>
        </w:tc>
      </w:tr>
      <w:tr w:rsidR="003B3723" w:rsidRPr="00173E81" w14:paraId="618FD9FD" w14:textId="77777777" w:rsidTr="00045EAC">
        <w:trPr>
          <w:trHeight w:val="240"/>
          <w:jc w:val="center"/>
        </w:trPr>
        <w:tc>
          <w:tcPr>
            <w:tcW w:w="4876" w:type="dxa"/>
            <w:tcBorders>
              <w:top w:val="nil"/>
              <w:left w:val="nil"/>
              <w:bottom w:val="nil"/>
              <w:right w:val="nil"/>
            </w:tcBorders>
          </w:tcPr>
          <w:p w14:paraId="7257625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D65B2FA" w14:textId="77777777" w:rsidR="003B3723" w:rsidRPr="00173E81" w:rsidRDefault="003B3723" w:rsidP="00045EAC">
            <w:pPr>
              <w:pStyle w:val="AmColumnHeading"/>
            </w:pPr>
            <w:r w:rsidRPr="00173E81">
              <w:t>Alteração</w:t>
            </w:r>
          </w:p>
        </w:tc>
      </w:tr>
      <w:tr w:rsidR="003B3723" w:rsidRPr="00173E81" w14:paraId="2123907F" w14:textId="77777777" w:rsidTr="00045EAC">
        <w:trPr>
          <w:jc w:val="center"/>
        </w:trPr>
        <w:tc>
          <w:tcPr>
            <w:tcW w:w="4876" w:type="dxa"/>
            <w:tcBorders>
              <w:top w:val="nil"/>
              <w:left w:val="nil"/>
              <w:bottom w:val="nil"/>
              <w:right w:val="nil"/>
            </w:tcBorders>
          </w:tcPr>
          <w:p w14:paraId="66AAAF73" w14:textId="77777777" w:rsidR="003B3723" w:rsidRPr="00173E81" w:rsidRDefault="003B3723" w:rsidP="00045EAC">
            <w:pPr>
              <w:pStyle w:val="Normal6a"/>
            </w:pPr>
            <w:r w:rsidRPr="00173E81">
              <w:t>11.</w:t>
            </w:r>
            <w:r w:rsidRPr="00173E81">
              <w:tab/>
            </w:r>
            <w:r w:rsidRPr="00173E81">
              <w:rPr>
                <w:b/>
                <w:i/>
              </w:rPr>
              <w:t>Assinala que o quadro jurídico da Albânia em matéria de luta contra a violência de género não está ainda plenamente conforme com a Convenção de Istambul;</w:t>
            </w:r>
            <w:r w:rsidRPr="00173E81">
              <w:t xml:space="preserve"> manifesta a sua profunda preocupação pelo facto de a violência contra as mulheres continuar a ser um problema urgente, tendo em conta que o número de feminicídios permanece elevado; apela urgentemente para o reforço dos serviços de apoio às vítimas, sobretudo os cuidados de saúde, o financiamento dos abrigos, o apoio judiciário gratuito e a reintegração e reabilitação das vítimas;</w:t>
            </w:r>
          </w:p>
        </w:tc>
        <w:tc>
          <w:tcPr>
            <w:tcW w:w="4876" w:type="dxa"/>
            <w:tcBorders>
              <w:top w:val="nil"/>
              <w:left w:val="nil"/>
              <w:bottom w:val="nil"/>
              <w:right w:val="nil"/>
            </w:tcBorders>
          </w:tcPr>
          <w:p w14:paraId="3D19C83D" w14:textId="77777777" w:rsidR="003B3723" w:rsidRPr="00173E81" w:rsidRDefault="003B3723" w:rsidP="00045EAC">
            <w:pPr>
              <w:pStyle w:val="Normal6a"/>
            </w:pPr>
            <w:r w:rsidRPr="00173E81">
              <w:t>11.</w:t>
            </w:r>
            <w:r w:rsidRPr="00173E81">
              <w:tab/>
              <w:t>Manifesta a sua profunda preocupação pelo facto de a violência contra as mulheres continuar a ser um problema urgente, tendo em conta que o número de feminicídios permanece elevado</w:t>
            </w:r>
            <w:r w:rsidRPr="00173E81">
              <w:rPr>
                <w:b/>
                <w:i/>
              </w:rPr>
              <w:t>; manifesta, a este respeito, a sua preocupação com a propagação do islamismo num país de maioria muçulmana, com um fraco historial em matéria de direitos das mulheres</w:t>
            </w:r>
            <w:r w:rsidRPr="00173E81">
              <w:t>; apela urgentemente para o reforço dos serviços de apoio às vítimas, sobretudo os cuidados de saúde, o financiamento dos abrigos, o apoio judiciário gratuito e a reintegração e reabilitação das vítimas;</w:t>
            </w:r>
          </w:p>
        </w:tc>
      </w:tr>
    </w:tbl>
    <w:p w14:paraId="6C6B24C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56F2C40" w14:textId="77777777" w:rsidR="003B3723" w:rsidRPr="00173E81" w:rsidRDefault="003B3723" w:rsidP="003B3723">
      <w:r w:rsidRPr="00173E81">
        <w:rPr>
          <w:rStyle w:val="HideTWBExt"/>
        </w:rPr>
        <w:lastRenderedPageBreak/>
        <w:t>&lt;/Amend&gt;</w:t>
      </w:r>
    </w:p>
    <w:p w14:paraId="269693C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116</w:t>
      </w:r>
      <w:r w:rsidRPr="00173E81">
        <w:rPr>
          <w:rStyle w:val="HideTWBExt"/>
        </w:rPr>
        <w:t>&lt;/NumAm&gt;</w:t>
      </w:r>
    </w:p>
    <w:p w14:paraId="79AFD0AB" w14:textId="77777777" w:rsidR="003B3723" w:rsidRPr="00173E81" w:rsidRDefault="003B3723" w:rsidP="003B3723">
      <w:pPr>
        <w:pStyle w:val="NormalBold"/>
      </w:pPr>
      <w:r w:rsidRPr="00173E81">
        <w:rPr>
          <w:rStyle w:val="HideTWBExt"/>
          <w:b w:val="0"/>
        </w:rPr>
        <w:t>&lt;RepeatBlock-By&gt;&lt;Members&gt;</w:t>
      </w:r>
      <w:r w:rsidRPr="00173E81">
        <w:t>Yannis Maniatis</w:t>
      </w:r>
      <w:r w:rsidRPr="00173E81">
        <w:rPr>
          <w:rStyle w:val="HideTWBExt"/>
          <w:b w:val="0"/>
        </w:rPr>
        <w:t>&lt;/Members&gt;</w:t>
      </w:r>
    </w:p>
    <w:p w14:paraId="68E523BC" w14:textId="77777777" w:rsidR="003B3723" w:rsidRPr="00173E81" w:rsidRDefault="003B3723" w:rsidP="003B3723">
      <w:pPr>
        <w:pStyle w:val="NormalBold"/>
      </w:pPr>
      <w:r w:rsidRPr="00173E81">
        <w:rPr>
          <w:rStyle w:val="HideTWBExt"/>
          <w:b w:val="0"/>
        </w:rPr>
        <w:t>&lt;/RepeatBlock-By&gt;</w:t>
      </w:r>
    </w:p>
    <w:p w14:paraId="3998C7A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52F2748" w14:textId="094438AB"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F8121AC" w14:textId="77777777" w:rsidTr="00045EAC">
        <w:trPr>
          <w:trHeight w:hRule="exact" w:val="240"/>
          <w:jc w:val="center"/>
        </w:trPr>
        <w:tc>
          <w:tcPr>
            <w:tcW w:w="9752" w:type="dxa"/>
            <w:gridSpan w:val="2"/>
            <w:tcBorders>
              <w:top w:val="nil"/>
              <w:left w:val="nil"/>
              <w:bottom w:val="nil"/>
              <w:right w:val="nil"/>
            </w:tcBorders>
          </w:tcPr>
          <w:p w14:paraId="6D02CD0B" w14:textId="77777777" w:rsidR="003B3723" w:rsidRPr="00173E81" w:rsidRDefault="003B3723" w:rsidP="00045EAC"/>
        </w:tc>
      </w:tr>
      <w:tr w:rsidR="003B3723" w:rsidRPr="00173E81" w14:paraId="5BF20649" w14:textId="77777777" w:rsidTr="00045EAC">
        <w:trPr>
          <w:trHeight w:val="240"/>
          <w:jc w:val="center"/>
        </w:trPr>
        <w:tc>
          <w:tcPr>
            <w:tcW w:w="4876" w:type="dxa"/>
            <w:tcBorders>
              <w:top w:val="nil"/>
              <w:left w:val="nil"/>
              <w:bottom w:val="nil"/>
              <w:right w:val="nil"/>
            </w:tcBorders>
          </w:tcPr>
          <w:p w14:paraId="37F594E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35F594F" w14:textId="77777777" w:rsidR="003B3723" w:rsidRPr="00173E81" w:rsidRDefault="003B3723" w:rsidP="00045EAC">
            <w:pPr>
              <w:pStyle w:val="AmColumnHeading"/>
            </w:pPr>
            <w:r w:rsidRPr="00173E81">
              <w:t>Alteração</w:t>
            </w:r>
          </w:p>
        </w:tc>
      </w:tr>
      <w:tr w:rsidR="003B3723" w:rsidRPr="00173E81" w14:paraId="5FF44965" w14:textId="77777777" w:rsidTr="00045EAC">
        <w:trPr>
          <w:jc w:val="center"/>
        </w:trPr>
        <w:tc>
          <w:tcPr>
            <w:tcW w:w="4876" w:type="dxa"/>
            <w:tcBorders>
              <w:top w:val="nil"/>
              <w:left w:val="nil"/>
              <w:bottom w:val="nil"/>
              <w:right w:val="nil"/>
            </w:tcBorders>
          </w:tcPr>
          <w:p w14:paraId="6EE80F82" w14:textId="77777777" w:rsidR="003B3723" w:rsidRPr="00173E81" w:rsidRDefault="003B3723" w:rsidP="00045EAC">
            <w:pPr>
              <w:pStyle w:val="Normal6a"/>
            </w:pPr>
          </w:p>
        </w:tc>
        <w:tc>
          <w:tcPr>
            <w:tcW w:w="4876" w:type="dxa"/>
            <w:tcBorders>
              <w:top w:val="nil"/>
              <w:left w:val="nil"/>
              <w:bottom w:val="nil"/>
              <w:right w:val="nil"/>
            </w:tcBorders>
          </w:tcPr>
          <w:p w14:paraId="57A7EB22" w14:textId="128F322C" w:rsidR="003B3723" w:rsidRPr="00173E81" w:rsidRDefault="003B3723" w:rsidP="00045EAC">
            <w:pPr>
              <w:pStyle w:val="Normal6a"/>
            </w:pPr>
            <w:r w:rsidRPr="00173E81">
              <w:rPr>
                <w:b/>
                <w:i/>
              </w:rPr>
              <w:t>11</w:t>
            </w:r>
            <w:r w:rsidR="0048537E" w:rsidRPr="00173E81">
              <w:rPr>
                <w:b/>
                <w:i/>
              </w:rPr>
              <w:noBreakHyphen/>
            </w:r>
            <w:r w:rsidRPr="00173E81">
              <w:rPr>
                <w:b/>
                <w:i/>
              </w:rPr>
              <w:t>A.</w:t>
            </w:r>
            <w:r w:rsidRPr="00173E81">
              <w:tab/>
            </w:r>
            <w:r w:rsidRPr="00173E81">
              <w:rPr>
                <w:b/>
                <w:i/>
              </w:rPr>
              <w:t>Manifesta a sua preocupação com as irregularidades assinaladas pelo partido que representa a minoria grega na Albânia durante a repetição das eleições autárquicas em Himara, no passado mês de agosto; recorda que o respeito dos direitos das pessoas pertencentes a minorias étnicas, incluindo o direito de representação, faz parte das obrigações internacionais da Albânia e constitui um fator importante nas negociações de adesão;</w:t>
            </w:r>
          </w:p>
        </w:tc>
      </w:tr>
    </w:tbl>
    <w:p w14:paraId="39B0A3E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88D74B8" w14:textId="77777777" w:rsidR="003B3723" w:rsidRPr="00173E81" w:rsidRDefault="003B3723" w:rsidP="003B3723">
      <w:r w:rsidRPr="00173E81">
        <w:rPr>
          <w:rStyle w:val="HideTWBExt"/>
        </w:rPr>
        <w:t>&lt;/Amend&gt;</w:t>
      </w:r>
    </w:p>
    <w:p w14:paraId="3E7F270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117</w:t>
      </w:r>
      <w:r w:rsidRPr="00173E81">
        <w:rPr>
          <w:rStyle w:val="HideTWBExt"/>
        </w:rPr>
        <w:t>&lt;/NumAm&gt;</w:t>
      </w:r>
    </w:p>
    <w:p w14:paraId="2F091F9F" w14:textId="77777777" w:rsidR="003B3723" w:rsidRPr="00173E81" w:rsidRDefault="003B3723" w:rsidP="003B3723">
      <w:pPr>
        <w:pStyle w:val="NormalBold"/>
      </w:pPr>
      <w:r w:rsidRPr="00173E81">
        <w:rPr>
          <w:rStyle w:val="HideTWBExt"/>
          <w:b w:val="0"/>
        </w:rPr>
        <w:t>&lt;RepeatBlock-By&gt;&lt;Members&gt;</w:t>
      </w:r>
      <w:r w:rsidRPr="00173E81">
        <w:t>Emmanouil Kefalogiannis</w:t>
      </w:r>
      <w:r w:rsidRPr="00173E81">
        <w:rPr>
          <w:rStyle w:val="HideTWBExt"/>
          <w:b w:val="0"/>
        </w:rPr>
        <w:t>&lt;/Members&gt;</w:t>
      </w:r>
    </w:p>
    <w:p w14:paraId="0C0ED5B4" w14:textId="77777777" w:rsidR="003B3723" w:rsidRPr="00173E81" w:rsidRDefault="003B3723" w:rsidP="003B3723">
      <w:pPr>
        <w:pStyle w:val="NormalBold"/>
      </w:pPr>
      <w:r w:rsidRPr="00173E81">
        <w:rPr>
          <w:rStyle w:val="HideTWBExt"/>
          <w:b w:val="0"/>
        </w:rPr>
        <w:t>&lt;/RepeatBlock-By&gt;</w:t>
      </w:r>
    </w:p>
    <w:p w14:paraId="3029240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558A90A" w14:textId="69A8DE5C"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006ACF6" w14:textId="77777777" w:rsidTr="00045EAC">
        <w:trPr>
          <w:trHeight w:hRule="exact" w:val="240"/>
          <w:jc w:val="center"/>
        </w:trPr>
        <w:tc>
          <w:tcPr>
            <w:tcW w:w="9752" w:type="dxa"/>
            <w:gridSpan w:val="2"/>
            <w:tcBorders>
              <w:top w:val="nil"/>
              <w:left w:val="nil"/>
              <w:bottom w:val="nil"/>
              <w:right w:val="nil"/>
            </w:tcBorders>
          </w:tcPr>
          <w:p w14:paraId="2559C5D1" w14:textId="77777777" w:rsidR="003B3723" w:rsidRPr="00173E81" w:rsidRDefault="003B3723" w:rsidP="00045EAC"/>
        </w:tc>
      </w:tr>
      <w:tr w:rsidR="003B3723" w:rsidRPr="00173E81" w14:paraId="276DFE49" w14:textId="77777777" w:rsidTr="00045EAC">
        <w:trPr>
          <w:trHeight w:val="240"/>
          <w:jc w:val="center"/>
        </w:trPr>
        <w:tc>
          <w:tcPr>
            <w:tcW w:w="4876" w:type="dxa"/>
            <w:tcBorders>
              <w:top w:val="nil"/>
              <w:left w:val="nil"/>
              <w:bottom w:val="nil"/>
              <w:right w:val="nil"/>
            </w:tcBorders>
          </w:tcPr>
          <w:p w14:paraId="1B25F82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AAE2FD7" w14:textId="77777777" w:rsidR="003B3723" w:rsidRPr="00173E81" w:rsidRDefault="003B3723" w:rsidP="00045EAC">
            <w:pPr>
              <w:pStyle w:val="AmColumnHeading"/>
            </w:pPr>
            <w:r w:rsidRPr="00173E81">
              <w:t>Alteração</w:t>
            </w:r>
          </w:p>
        </w:tc>
      </w:tr>
      <w:tr w:rsidR="003B3723" w:rsidRPr="00173E81" w14:paraId="4DD55BB3" w14:textId="77777777" w:rsidTr="00045EAC">
        <w:trPr>
          <w:jc w:val="center"/>
        </w:trPr>
        <w:tc>
          <w:tcPr>
            <w:tcW w:w="4876" w:type="dxa"/>
            <w:tcBorders>
              <w:top w:val="nil"/>
              <w:left w:val="nil"/>
              <w:bottom w:val="nil"/>
              <w:right w:val="nil"/>
            </w:tcBorders>
          </w:tcPr>
          <w:p w14:paraId="41C0EC51" w14:textId="77777777" w:rsidR="003B3723" w:rsidRPr="00173E81" w:rsidRDefault="003B3723" w:rsidP="00045EAC">
            <w:pPr>
              <w:pStyle w:val="Normal6a"/>
            </w:pPr>
          </w:p>
        </w:tc>
        <w:tc>
          <w:tcPr>
            <w:tcW w:w="4876" w:type="dxa"/>
            <w:tcBorders>
              <w:top w:val="nil"/>
              <w:left w:val="nil"/>
              <w:bottom w:val="nil"/>
              <w:right w:val="nil"/>
            </w:tcBorders>
          </w:tcPr>
          <w:p w14:paraId="2136C94D" w14:textId="2FDEEE0F" w:rsidR="003B3723" w:rsidRPr="00173E81" w:rsidRDefault="003B3723" w:rsidP="00045EAC">
            <w:pPr>
              <w:pStyle w:val="Normal6a"/>
            </w:pPr>
            <w:r w:rsidRPr="00173E81">
              <w:rPr>
                <w:b/>
                <w:i/>
              </w:rPr>
              <w:t>11</w:t>
            </w:r>
            <w:r w:rsidR="0048537E" w:rsidRPr="00173E81">
              <w:rPr>
                <w:b/>
                <w:i/>
              </w:rPr>
              <w:noBreakHyphen/>
            </w:r>
            <w:r w:rsidRPr="00173E81">
              <w:rPr>
                <w:b/>
                <w:i/>
              </w:rPr>
              <w:t>A.</w:t>
            </w:r>
            <w:r w:rsidRPr="00173E81">
              <w:tab/>
            </w:r>
            <w:r w:rsidRPr="00173E81">
              <w:rPr>
                <w:b/>
                <w:i/>
              </w:rPr>
              <w:t>Insta a Albânia a proteger e promover os direitos das pessoas pertencentes a minorias, em conformidade com as suas obrigações internacionais e com as normas europeias e internacionais, nomeadamente assegurando a implementação efetiva do quadro legislativo. </w:t>
            </w:r>
          </w:p>
        </w:tc>
      </w:tr>
    </w:tbl>
    <w:p w14:paraId="0D2BBBD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1D30552" w14:textId="77777777" w:rsidR="003B3723" w:rsidRPr="00173E81" w:rsidRDefault="003B3723" w:rsidP="003B3723">
      <w:r w:rsidRPr="00173E81">
        <w:rPr>
          <w:rStyle w:val="HideTWBExt"/>
        </w:rPr>
        <w:t>&lt;/Amend&gt;</w:t>
      </w:r>
    </w:p>
    <w:p w14:paraId="0A46BA3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118</w:t>
      </w:r>
      <w:r w:rsidRPr="00173E81">
        <w:rPr>
          <w:rStyle w:val="HideTWBExt"/>
        </w:rPr>
        <w:t>&lt;/NumAm&gt;</w:t>
      </w:r>
    </w:p>
    <w:p w14:paraId="56634C6A" w14:textId="77777777" w:rsidR="003B3723" w:rsidRPr="00173E81" w:rsidRDefault="003B3723" w:rsidP="003B3723">
      <w:pPr>
        <w:pStyle w:val="NormalBold"/>
      </w:pPr>
      <w:r w:rsidRPr="00173E81">
        <w:rPr>
          <w:rStyle w:val="HideTWBExt"/>
          <w:b w:val="0"/>
        </w:rPr>
        <w:lastRenderedPageBreak/>
        <w:t>&lt;RepeatBlock-By&gt;&lt;Members&gt;</w:t>
      </w:r>
      <w:r w:rsidRPr="00173E81">
        <w:t>Andrey Kovatchev, Reinhold Lopatka, Michael Gahler, Ondřej Kolář, Matej Tonin</w:t>
      </w:r>
      <w:r w:rsidRPr="00173E81">
        <w:rPr>
          <w:rStyle w:val="HideTWBExt"/>
          <w:b w:val="0"/>
        </w:rPr>
        <w:t>&lt;/Members&gt;</w:t>
      </w:r>
    </w:p>
    <w:p w14:paraId="3A775653" w14:textId="77777777" w:rsidR="003B3723" w:rsidRPr="00173E81" w:rsidRDefault="003B3723" w:rsidP="003B3723">
      <w:pPr>
        <w:pStyle w:val="NormalBold"/>
      </w:pPr>
      <w:r w:rsidRPr="00173E81">
        <w:rPr>
          <w:rStyle w:val="HideTWBExt"/>
          <w:b w:val="0"/>
        </w:rPr>
        <w:t>&lt;/RepeatBlock-By&gt;</w:t>
      </w:r>
    </w:p>
    <w:p w14:paraId="0F37838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FBC74B4" w14:textId="691A71CC"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CF88765" w14:textId="77777777" w:rsidTr="00045EAC">
        <w:trPr>
          <w:trHeight w:hRule="exact" w:val="240"/>
          <w:jc w:val="center"/>
        </w:trPr>
        <w:tc>
          <w:tcPr>
            <w:tcW w:w="9752" w:type="dxa"/>
            <w:gridSpan w:val="2"/>
            <w:tcBorders>
              <w:top w:val="nil"/>
              <w:left w:val="nil"/>
              <w:bottom w:val="nil"/>
              <w:right w:val="nil"/>
            </w:tcBorders>
          </w:tcPr>
          <w:p w14:paraId="5BD607DD" w14:textId="77777777" w:rsidR="003B3723" w:rsidRPr="00173E81" w:rsidRDefault="003B3723" w:rsidP="00045EAC"/>
        </w:tc>
      </w:tr>
      <w:tr w:rsidR="003B3723" w:rsidRPr="00173E81" w14:paraId="7CD6A6C8" w14:textId="77777777" w:rsidTr="00045EAC">
        <w:trPr>
          <w:trHeight w:val="240"/>
          <w:jc w:val="center"/>
        </w:trPr>
        <w:tc>
          <w:tcPr>
            <w:tcW w:w="4876" w:type="dxa"/>
            <w:tcBorders>
              <w:top w:val="nil"/>
              <w:left w:val="nil"/>
              <w:bottom w:val="nil"/>
              <w:right w:val="nil"/>
            </w:tcBorders>
          </w:tcPr>
          <w:p w14:paraId="256F0CE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04FB4C5" w14:textId="77777777" w:rsidR="003B3723" w:rsidRPr="00173E81" w:rsidRDefault="003B3723" w:rsidP="00045EAC">
            <w:pPr>
              <w:pStyle w:val="AmColumnHeading"/>
            </w:pPr>
            <w:r w:rsidRPr="00173E81">
              <w:t>Alteração</w:t>
            </w:r>
          </w:p>
        </w:tc>
      </w:tr>
      <w:tr w:rsidR="003B3723" w:rsidRPr="00173E81" w14:paraId="11E09F2E" w14:textId="77777777" w:rsidTr="00045EAC">
        <w:trPr>
          <w:jc w:val="center"/>
        </w:trPr>
        <w:tc>
          <w:tcPr>
            <w:tcW w:w="4876" w:type="dxa"/>
            <w:tcBorders>
              <w:top w:val="nil"/>
              <w:left w:val="nil"/>
              <w:bottom w:val="nil"/>
              <w:right w:val="nil"/>
            </w:tcBorders>
          </w:tcPr>
          <w:p w14:paraId="51C92FDB" w14:textId="77777777" w:rsidR="003B3723" w:rsidRPr="00173E81" w:rsidRDefault="003B3723" w:rsidP="00045EAC">
            <w:pPr>
              <w:pStyle w:val="Normal6a"/>
            </w:pPr>
          </w:p>
        </w:tc>
        <w:tc>
          <w:tcPr>
            <w:tcW w:w="4876" w:type="dxa"/>
            <w:tcBorders>
              <w:top w:val="nil"/>
              <w:left w:val="nil"/>
              <w:bottom w:val="nil"/>
              <w:right w:val="nil"/>
            </w:tcBorders>
          </w:tcPr>
          <w:p w14:paraId="2E3DBF4C" w14:textId="48B4F52B" w:rsidR="003B3723" w:rsidRPr="00173E81" w:rsidRDefault="003B3723" w:rsidP="00045EAC">
            <w:pPr>
              <w:pStyle w:val="Normal6a"/>
            </w:pPr>
            <w:r w:rsidRPr="00173E81">
              <w:rPr>
                <w:b/>
                <w:i/>
              </w:rPr>
              <w:t>11</w:t>
            </w:r>
            <w:r w:rsidR="0048537E" w:rsidRPr="00173E81">
              <w:rPr>
                <w:b/>
                <w:i/>
              </w:rPr>
              <w:noBreakHyphen/>
            </w:r>
            <w:r w:rsidRPr="00173E81">
              <w:rPr>
                <w:b/>
                <w:i/>
              </w:rPr>
              <w:t>A.</w:t>
            </w:r>
            <w:r w:rsidRPr="00173E81">
              <w:tab/>
            </w:r>
            <w:r w:rsidRPr="00173E81">
              <w:rPr>
                <w:b/>
                <w:i/>
              </w:rPr>
              <w:t>Exorta o Governo albanês a respeitar e proteger plenamente os direitos humanos, nomeadamente os direitos das minorias, e a assegurar que todas as alegações de violações dos direitos humanos, incluindo o discurso de ódio, sejam rápida e exaustivamente investigadas;</w:t>
            </w:r>
          </w:p>
        </w:tc>
      </w:tr>
    </w:tbl>
    <w:p w14:paraId="71474FA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7C76606" w14:textId="77777777" w:rsidR="003B3723" w:rsidRPr="00173E81" w:rsidRDefault="003B3723" w:rsidP="003B3723">
      <w:r w:rsidRPr="00173E81">
        <w:rPr>
          <w:rStyle w:val="HideTWBExt"/>
        </w:rPr>
        <w:t>&lt;/Amend&gt;</w:t>
      </w:r>
    </w:p>
    <w:p w14:paraId="46B06C8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119</w:t>
      </w:r>
      <w:r w:rsidRPr="00173E81">
        <w:rPr>
          <w:rStyle w:val="HideTWBExt"/>
        </w:rPr>
        <w:t>&lt;/NumAm&gt;</w:t>
      </w:r>
    </w:p>
    <w:p w14:paraId="79404E2E" w14:textId="77777777" w:rsidR="003B3723" w:rsidRPr="00173E81" w:rsidRDefault="003B3723" w:rsidP="003B3723">
      <w:pPr>
        <w:pStyle w:val="NormalBold"/>
      </w:pPr>
      <w:r w:rsidRPr="00173E81">
        <w:rPr>
          <w:rStyle w:val="HideTWBExt"/>
          <w:b w:val="0"/>
        </w:rPr>
        <w:t>&lt;RepeatBlock-By&gt;&lt;Members&gt;</w:t>
      </w:r>
      <w:r w:rsidRPr="00173E81">
        <w:t>Yannis Maniatis</w:t>
      </w:r>
      <w:r w:rsidRPr="00173E81">
        <w:rPr>
          <w:rStyle w:val="HideTWBExt"/>
          <w:b w:val="0"/>
        </w:rPr>
        <w:t>&lt;/Members&gt;</w:t>
      </w:r>
    </w:p>
    <w:p w14:paraId="3304446E" w14:textId="77777777" w:rsidR="003B3723" w:rsidRPr="00173E81" w:rsidRDefault="003B3723" w:rsidP="003B3723">
      <w:pPr>
        <w:pStyle w:val="NormalBold"/>
      </w:pPr>
      <w:r w:rsidRPr="00173E81">
        <w:rPr>
          <w:rStyle w:val="HideTWBExt"/>
          <w:b w:val="0"/>
        </w:rPr>
        <w:t>&lt;/RepeatBlock-By&gt;</w:t>
      </w:r>
    </w:p>
    <w:p w14:paraId="45C2046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F2FD875" w14:textId="4AA5009B"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D200602" w14:textId="77777777" w:rsidTr="00045EAC">
        <w:trPr>
          <w:trHeight w:hRule="exact" w:val="240"/>
          <w:jc w:val="center"/>
        </w:trPr>
        <w:tc>
          <w:tcPr>
            <w:tcW w:w="9752" w:type="dxa"/>
            <w:gridSpan w:val="2"/>
            <w:tcBorders>
              <w:top w:val="nil"/>
              <w:left w:val="nil"/>
              <w:bottom w:val="nil"/>
              <w:right w:val="nil"/>
            </w:tcBorders>
          </w:tcPr>
          <w:p w14:paraId="298FCFB4" w14:textId="77777777" w:rsidR="003B3723" w:rsidRPr="00173E81" w:rsidRDefault="003B3723" w:rsidP="00045EAC"/>
        </w:tc>
      </w:tr>
      <w:tr w:rsidR="003B3723" w:rsidRPr="00173E81" w14:paraId="79678224" w14:textId="77777777" w:rsidTr="00045EAC">
        <w:trPr>
          <w:trHeight w:val="240"/>
          <w:jc w:val="center"/>
        </w:trPr>
        <w:tc>
          <w:tcPr>
            <w:tcW w:w="4876" w:type="dxa"/>
            <w:tcBorders>
              <w:top w:val="nil"/>
              <w:left w:val="nil"/>
              <w:bottom w:val="nil"/>
              <w:right w:val="nil"/>
            </w:tcBorders>
          </w:tcPr>
          <w:p w14:paraId="2093377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AC4C287" w14:textId="77777777" w:rsidR="003B3723" w:rsidRPr="00173E81" w:rsidRDefault="003B3723" w:rsidP="00045EAC">
            <w:pPr>
              <w:pStyle w:val="AmColumnHeading"/>
            </w:pPr>
            <w:r w:rsidRPr="00173E81">
              <w:t>Alteração</w:t>
            </w:r>
          </w:p>
        </w:tc>
      </w:tr>
      <w:tr w:rsidR="003B3723" w:rsidRPr="00173E81" w14:paraId="486C538B" w14:textId="77777777" w:rsidTr="00045EAC">
        <w:trPr>
          <w:jc w:val="center"/>
        </w:trPr>
        <w:tc>
          <w:tcPr>
            <w:tcW w:w="4876" w:type="dxa"/>
            <w:tcBorders>
              <w:top w:val="nil"/>
              <w:left w:val="nil"/>
              <w:bottom w:val="nil"/>
              <w:right w:val="nil"/>
            </w:tcBorders>
          </w:tcPr>
          <w:p w14:paraId="12F89BC3" w14:textId="77777777" w:rsidR="003B3723" w:rsidRPr="00173E81" w:rsidRDefault="003B3723" w:rsidP="00045EAC">
            <w:pPr>
              <w:pStyle w:val="Normal6a"/>
            </w:pPr>
          </w:p>
        </w:tc>
        <w:tc>
          <w:tcPr>
            <w:tcW w:w="4876" w:type="dxa"/>
            <w:tcBorders>
              <w:top w:val="nil"/>
              <w:left w:val="nil"/>
              <w:bottom w:val="nil"/>
              <w:right w:val="nil"/>
            </w:tcBorders>
          </w:tcPr>
          <w:p w14:paraId="667C44E8" w14:textId="3D7695B4" w:rsidR="003B3723" w:rsidRPr="00173E81" w:rsidRDefault="003B3723" w:rsidP="00045EAC">
            <w:pPr>
              <w:pStyle w:val="Normal6a"/>
            </w:pPr>
            <w:r w:rsidRPr="00173E81">
              <w:rPr>
                <w:b/>
                <w:i/>
              </w:rPr>
              <w:t>11</w:t>
            </w:r>
            <w:r w:rsidR="0048537E" w:rsidRPr="00173E81">
              <w:rPr>
                <w:b/>
                <w:i/>
              </w:rPr>
              <w:noBreakHyphen/>
            </w:r>
            <w:r w:rsidRPr="00173E81">
              <w:rPr>
                <w:b/>
                <w:i/>
              </w:rPr>
              <w:t>B.</w:t>
            </w:r>
            <w:r w:rsidRPr="00173E81">
              <w:tab/>
            </w:r>
            <w:r w:rsidRPr="00173E81">
              <w:rPr>
                <w:b/>
                <w:i/>
              </w:rPr>
              <w:t>Manifesta a sua preocupação com a falta de proteção efetiva do direito de propriedade; insta o Governo albanês a fazer avançar o primeiro registo e a indemnização, melhorando a transparência do cadastro do Estado e a qualidade dos dados cadastrais do registo predial; sublinha a importância do direito a um julgamento justo e do direito a um recurso efetivo em caso de expropriação e remoção de propriedades;</w:t>
            </w:r>
          </w:p>
        </w:tc>
      </w:tr>
    </w:tbl>
    <w:p w14:paraId="7ECDDE7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ADCC623" w14:textId="77777777" w:rsidR="003B3723" w:rsidRPr="00173E81" w:rsidRDefault="003B3723" w:rsidP="003B3723">
      <w:r w:rsidRPr="00173E81">
        <w:rPr>
          <w:rStyle w:val="HideTWBExt"/>
        </w:rPr>
        <w:t>&lt;/Amend&gt;</w:t>
      </w:r>
    </w:p>
    <w:p w14:paraId="4E74498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120</w:t>
      </w:r>
      <w:r w:rsidRPr="00173E81">
        <w:rPr>
          <w:rStyle w:val="HideTWBExt"/>
        </w:rPr>
        <w:t>&lt;/NumAm&gt;</w:t>
      </w:r>
    </w:p>
    <w:p w14:paraId="5E34B520"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Ondřej Kolář, Matej Tonin</w:t>
      </w:r>
      <w:r w:rsidRPr="00173E81">
        <w:rPr>
          <w:rStyle w:val="HideTWBExt"/>
          <w:b w:val="0"/>
        </w:rPr>
        <w:t>&lt;/Members&gt;</w:t>
      </w:r>
    </w:p>
    <w:p w14:paraId="27156F9B" w14:textId="77777777" w:rsidR="003B3723" w:rsidRPr="00173E81" w:rsidRDefault="003B3723" w:rsidP="003B3723">
      <w:pPr>
        <w:pStyle w:val="NormalBold"/>
      </w:pPr>
      <w:r w:rsidRPr="00173E81">
        <w:rPr>
          <w:rStyle w:val="HideTWBExt"/>
          <w:b w:val="0"/>
        </w:rPr>
        <w:t>&lt;/RepeatBlock-By&gt;</w:t>
      </w:r>
    </w:p>
    <w:p w14:paraId="7C67651F"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259F51F8" w14:textId="59DBDA09"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01059BE" w14:textId="77777777" w:rsidTr="00045EAC">
        <w:trPr>
          <w:trHeight w:hRule="exact" w:val="240"/>
          <w:jc w:val="center"/>
        </w:trPr>
        <w:tc>
          <w:tcPr>
            <w:tcW w:w="9752" w:type="dxa"/>
            <w:gridSpan w:val="2"/>
            <w:tcBorders>
              <w:top w:val="nil"/>
              <w:left w:val="nil"/>
              <w:bottom w:val="nil"/>
              <w:right w:val="nil"/>
            </w:tcBorders>
          </w:tcPr>
          <w:p w14:paraId="6C186CBC" w14:textId="77777777" w:rsidR="003B3723" w:rsidRPr="00173E81" w:rsidRDefault="003B3723" w:rsidP="00045EAC"/>
        </w:tc>
      </w:tr>
      <w:tr w:rsidR="003B3723" w:rsidRPr="00173E81" w14:paraId="1C766F98" w14:textId="77777777" w:rsidTr="00045EAC">
        <w:trPr>
          <w:trHeight w:val="240"/>
          <w:jc w:val="center"/>
        </w:trPr>
        <w:tc>
          <w:tcPr>
            <w:tcW w:w="4876" w:type="dxa"/>
            <w:tcBorders>
              <w:top w:val="nil"/>
              <w:left w:val="nil"/>
              <w:bottom w:val="nil"/>
              <w:right w:val="nil"/>
            </w:tcBorders>
          </w:tcPr>
          <w:p w14:paraId="0E4F81C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B335CA9" w14:textId="77777777" w:rsidR="003B3723" w:rsidRPr="00173E81" w:rsidRDefault="003B3723" w:rsidP="00045EAC">
            <w:pPr>
              <w:pStyle w:val="AmColumnHeading"/>
            </w:pPr>
            <w:r w:rsidRPr="00173E81">
              <w:t>Alteração</w:t>
            </w:r>
          </w:p>
        </w:tc>
      </w:tr>
      <w:tr w:rsidR="003B3723" w:rsidRPr="00173E81" w14:paraId="042C629E" w14:textId="77777777" w:rsidTr="00045EAC">
        <w:trPr>
          <w:jc w:val="center"/>
        </w:trPr>
        <w:tc>
          <w:tcPr>
            <w:tcW w:w="4876" w:type="dxa"/>
            <w:tcBorders>
              <w:top w:val="nil"/>
              <w:left w:val="nil"/>
              <w:bottom w:val="nil"/>
              <w:right w:val="nil"/>
            </w:tcBorders>
          </w:tcPr>
          <w:p w14:paraId="06A3E454" w14:textId="77777777" w:rsidR="003B3723" w:rsidRPr="00173E81" w:rsidRDefault="003B3723" w:rsidP="00045EAC">
            <w:pPr>
              <w:pStyle w:val="Normal6a"/>
            </w:pPr>
          </w:p>
        </w:tc>
        <w:tc>
          <w:tcPr>
            <w:tcW w:w="4876" w:type="dxa"/>
            <w:tcBorders>
              <w:top w:val="nil"/>
              <w:left w:val="nil"/>
              <w:bottom w:val="nil"/>
              <w:right w:val="nil"/>
            </w:tcBorders>
          </w:tcPr>
          <w:p w14:paraId="587B1047" w14:textId="482640FB" w:rsidR="003B3723" w:rsidRPr="00173E81" w:rsidRDefault="003B3723" w:rsidP="00045EAC">
            <w:pPr>
              <w:pStyle w:val="Normal6a"/>
            </w:pPr>
            <w:r w:rsidRPr="00173E81">
              <w:rPr>
                <w:b/>
                <w:i/>
              </w:rPr>
              <w:t>11</w:t>
            </w:r>
            <w:r w:rsidR="0048537E" w:rsidRPr="00173E81">
              <w:rPr>
                <w:b/>
                <w:i/>
              </w:rPr>
              <w:noBreakHyphen/>
            </w:r>
            <w:r w:rsidRPr="00173E81">
              <w:rPr>
                <w:b/>
                <w:i/>
              </w:rPr>
              <w:t>B.</w:t>
            </w:r>
            <w:r w:rsidRPr="00173E81">
              <w:tab/>
            </w:r>
            <w:r w:rsidRPr="00173E81">
              <w:rPr>
                <w:b/>
                <w:i/>
              </w:rPr>
              <w:t>Reitera o seu apelo ao Governo para que adote a restante legislação de execução sobre os direitos das pessoas pertencentes a minorias, especificamente sobre a autoidentificação e a utilização de línguas minoritárias ao abrigo da lei</w:t>
            </w:r>
            <w:r w:rsidR="0048537E" w:rsidRPr="00173E81">
              <w:rPr>
                <w:b/>
                <w:i/>
              </w:rPr>
              <w:noBreakHyphen/>
            </w:r>
            <w:r w:rsidRPr="00173E81">
              <w:rPr>
                <w:b/>
                <w:i/>
              </w:rPr>
              <w:t>quadro de 2017 relativa à proteção das minorias nacionais, em conformidade com as normas europeias; insta as autoridades a aumentarem a capacidade da Comissão Nacional para as Minorias Nacionais;</w:t>
            </w:r>
          </w:p>
        </w:tc>
      </w:tr>
    </w:tbl>
    <w:p w14:paraId="35CFED5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4CFEC75" w14:textId="77777777" w:rsidR="003B3723" w:rsidRPr="00173E81" w:rsidRDefault="003B3723" w:rsidP="003B3723">
      <w:r w:rsidRPr="00173E81">
        <w:rPr>
          <w:rStyle w:val="HideTWBExt"/>
        </w:rPr>
        <w:t>&lt;/Amend&gt;</w:t>
      </w:r>
    </w:p>
    <w:p w14:paraId="5222A62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121</w:t>
      </w:r>
      <w:r w:rsidRPr="00173E81">
        <w:rPr>
          <w:rStyle w:val="HideTWBExt"/>
        </w:rPr>
        <w:t>&lt;/NumAm&gt;</w:t>
      </w:r>
    </w:p>
    <w:p w14:paraId="164E2B20" w14:textId="77777777" w:rsidR="003B3723" w:rsidRPr="00173E81" w:rsidRDefault="003B3723" w:rsidP="003B3723">
      <w:pPr>
        <w:pStyle w:val="NormalBold"/>
      </w:pPr>
      <w:r w:rsidRPr="00173E81">
        <w:rPr>
          <w:rStyle w:val="HideTWBExt"/>
          <w:b w:val="0"/>
        </w:rPr>
        <w:t>&lt;RepeatBlock-By&gt;&lt;Members&gt;</w:t>
      </w:r>
      <w:r w:rsidRPr="00173E81">
        <w:t>Emmanouil Kefalogiannis</w:t>
      </w:r>
      <w:r w:rsidRPr="00173E81">
        <w:rPr>
          <w:rStyle w:val="HideTWBExt"/>
          <w:b w:val="0"/>
        </w:rPr>
        <w:t>&lt;/Members&gt;</w:t>
      </w:r>
    </w:p>
    <w:p w14:paraId="4FD91A21" w14:textId="77777777" w:rsidR="003B3723" w:rsidRPr="00173E81" w:rsidRDefault="003B3723" w:rsidP="003B3723">
      <w:pPr>
        <w:pStyle w:val="NormalBold"/>
      </w:pPr>
      <w:r w:rsidRPr="00173E81">
        <w:rPr>
          <w:rStyle w:val="HideTWBExt"/>
          <w:b w:val="0"/>
        </w:rPr>
        <w:t>&lt;/RepeatBlock-By&gt;</w:t>
      </w:r>
    </w:p>
    <w:p w14:paraId="56CC43F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5587514" w14:textId="1F0FDEF0"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CA5C172" w14:textId="77777777" w:rsidTr="00045EAC">
        <w:trPr>
          <w:trHeight w:hRule="exact" w:val="240"/>
          <w:jc w:val="center"/>
        </w:trPr>
        <w:tc>
          <w:tcPr>
            <w:tcW w:w="9752" w:type="dxa"/>
            <w:gridSpan w:val="2"/>
            <w:tcBorders>
              <w:top w:val="nil"/>
              <w:left w:val="nil"/>
              <w:bottom w:val="nil"/>
              <w:right w:val="nil"/>
            </w:tcBorders>
          </w:tcPr>
          <w:p w14:paraId="5D90875C" w14:textId="77777777" w:rsidR="003B3723" w:rsidRPr="00173E81" w:rsidRDefault="003B3723" w:rsidP="00045EAC"/>
        </w:tc>
      </w:tr>
      <w:tr w:rsidR="003B3723" w:rsidRPr="00173E81" w14:paraId="17172ED2" w14:textId="77777777" w:rsidTr="00045EAC">
        <w:trPr>
          <w:trHeight w:val="240"/>
          <w:jc w:val="center"/>
        </w:trPr>
        <w:tc>
          <w:tcPr>
            <w:tcW w:w="4876" w:type="dxa"/>
            <w:tcBorders>
              <w:top w:val="nil"/>
              <w:left w:val="nil"/>
              <w:bottom w:val="nil"/>
              <w:right w:val="nil"/>
            </w:tcBorders>
          </w:tcPr>
          <w:p w14:paraId="4DFAF0E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EF8BA7E" w14:textId="77777777" w:rsidR="003B3723" w:rsidRPr="00173E81" w:rsidRDefault="003B3723" w:rsidP="00045EAC">
            <w:pPr>
              <w:pStyle w:val="AmColumnHeading"/>
            </w:pPr>
            <w:r w:rsidRPr="00173E81">
              <w:t>Alteração</w:t>
            </w:r>
          </w:p>
        </w:tc>
      </w:tr>
      <w:tr w:rsidR="003B3723" w:rsidRPr="00173E81" w14:paraId="0726A47C" w14:textId="77777777" w:rsidTr="00045EAC">
        <w:trPr>
          <w:jc w:val="center"/>
        </w:trPr>
        <w:tc>
          <w:tcPr>
            <w:tcW w:w="4876" w:type="dxa"/>
            <w:tcBorders>
              <w:top w:val="nil"/>
              <w:left w:val="nil"/>
              <w:bottom w:val="nil"/>
              <w:right w:val="nil"/>
            </w:tcBorders>
          </w:tcPr>
          <w:p w14:paraId="6F6BE6DB" w14:textId="77777777" w:rsidR="003B3723" w:rsidRPr="00173E81" w:rsidRDefault="003B3723" w:rsidP="00045EAC">
            <w:pPr>
              <w:pStyle w:val="Normal6a"/>
            </w:pPr>
          </w:p>
        </w:tc>
        <w:tc>
          <w:tcPr>
            <w:tcW w:w="4876" w:type="dxa"/>
            <w:tcBorders>
              <w:top w:val="nil"/>
              <w:left w:val="nil"/>
              <w:bottom w:val="nil"/>
              <w:right w:val="nil"/>
            </w:tcBorders>
          </w:tcPr>
          <w:p w14:paraId="19846515" w14:textId="73D10D39" w:rsidR="003B3723" w:rsidRPr="00173E81" w:rsidRDefault="003B3723" w:rsidP="00045EAC">
            <w:pPr>
              <w:pStyle w:val="Normal6a"/>
            </w:pPr>
            <w:r w:rsidRPr="00173E81">
              <w:rPr>
                <w:b/>
                <w:i/>
              </w:rPr>
              <w:t>11</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a adoção da legislação pertinente sobre os direitos das pessoas pertencentes a minorias, especificamente sobre a autoidentificação e a utilização de línguas minoritárias, e sublinha que estes estatutos têm de ser plena e efetivamente aplicados, a fim de tornar o exercício dos direitos das minorias e da educação aplicável na prática.</w:t>
            </w:r>
          </w:p>
        </w:tc>
      </w:tr>
    </w:tbl>
    <w:p w14:paraId="7080D1F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9038497" w14:textId="77777777" w:rsidR="003B3723" w:rsidRPr="00173E81" w:rsidRDefault="003B3723" w:rsidP="003B3723">
      <w:r w:rsidRPr="00173E81">
        <w:rPr>
          <w:rStyle w:val="HideTWBExt"/>
        </w:rPr>
        <w:t>&lt;/Amend&gt;</w:t>
      </w:r>
    </w:p>
    <w:p w14:paraId="0F20549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122</w:t>
      </w:r>
      <w:r w:rsidRPr="00173E81">
        <w:rPr>
          <w:rStyle w:val="HideTWBExt"/>
        </w:rPr>
        <w:t>&lt;/NumAm&gt;</w:t>
      </w:r>
    </w:p>
    <w:p w14:paraId="66597A38"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Ondřej Kolář, Matej Tonin</w:t>
      </w:r>
      <w:r w:rsidRPr="00173E81">
        <w:rPr>
          <w:rStyle w:val="HideTWBExt"/>
          <w:b w:val="0"/>
        </w:rPr>
        <w:t>&lt;/Members&gt;</w:t>
      </w:r>
    </w:p>
    <w:p w14:paraId="11B2A8FD" w14:textId="77777777" w:rsidR="003B3723" w:rsidRPr="00173E81" w:rsidRDefault="003B3723" w:rsidP="003B3723">
      <w:pPr>
        <w:pStyle w:val="NormalBold"/>
      </w:pPr>
      <w:r w:rsidRPr="00173E81">
        <w:rPr>
          <w:rStyle w:val="HideTWBExt"/>
          <w:b w:val="0"/>
        </w:rPr>
        <w:t>&lt;/RepeatBlock-By&gt;</w:t>
      </w:r>
    </w:p>
    <w:p w14:paraId="0E09A1F1"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22965E96" w14:textId="1C945AE5"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2756536" w14:textId="77777777" w:rsidTr="00045EAC">
        <w:trPr>
          <w:trHeight w:hRule="exact" w:val="240"/>
          <w:jc w:val="center"/>
        </w:trPr>
        <w:tc>
          <w:tcPr>
            <w:tcW w:w="9752" w:type="dxa"/>
            <w:gridSpan w:val="2"/>
            <w:tcBorders>
              <w:top w:val="nil"/>
              <w:left w:val="nil"/>
              <w:bottom w:val="nil"/>
              <w:right w:val="nil"/>
            </w:tcBorders>
          </w:tcPr>
          <w:p w14:paraId="7DB777A1" w14:textId="77777777" w:rsidR="003B3723" w:rsidRPr="00173E81" w:rsidRDefault="003B3723" w:rsidP="00045EAC"/>
        </w:tc>
      </w:tr>
      <w:tr w:rsidR="003B3723" w:rsidRPr="00173E81" w14:paraId="706602AA" w14:textId="77777777" w:rsidTr="00045EAC">
        <w:trPr>
          <w:trHeight w:val="240"/>
          <w:jc w:val="center"/>
        </w:trPr>
        <w:tc>
          <w:tcPr>
            <w:tcW w:w="4876" w:type="dxa"/>
            <w:tcBorders>
              <w:top w:val="nil"/>
              <w:left w:val="nil"/>
              <w:bottom w:val="nil"/>
              <w:right w:val="nil"/>
            </w:tcBorders>
          </w:tcPr>
          <w:p w14:paraId="6CB876B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BAE7FB3" w14:textId="77777777" w:rsidR="003B3723" w:rsidRPr="00173E81" w:rsidRDefault="003B3723" w:rsidP="00045EAC">
            <w:pPr>
              <w:pStyle w:val="AmColumnHeading"/>
            </w:pPr>
            <w:r w:rsidRPr="00173E81">
              <w:t>Alteração</w:t>
            </w:r>
          </w:p>
        </w:tc>
      </w:tr>
      <w:tr w:rsidR="003B3723" w:rsidRPr="00173E81" w14:paraId="78EF6E2B" w14:textId="77777777" w:rsidTr="00045EAC">
        <w:trPr>
          <w:jc w:val="center"/>
        </w:trPr>
        <w:tc>
          <w:tcPr>
            <w:tcW w:w="4876" w:type="dxa"/>
            <w:tcBorders>
              <w:top w:val="nil"/>
              <w:left w:val="nil"/>
              <w:bottom w:val="nil"/>
              <w:right w:val="nil"/>
            </w:tcBorders>
          </w:tcPr>
          <w:p w14:paraId="148131B7" w14:textId="77777777" w:rsidR="003B3723" w:rsidRPr="00173E81" w:rsidRDefault="003B3723" w:rsidP="00045EAC">
            <w:pPr>
              <w:pStyle w:val="Normal6a"/>
            </w:pPr>
          </w:p>
        </w:tc>
        <w:tc>
          <w:tcPr>
            <w:tcW w:w="4876" w:type="dxa"/>
            <w:tcBorders>
              <w:top w:val="nil"/>
              <w:left w:val="nil"/>
              <w:bottom w:val="nil"/>
              <w:right w:val="nil"/>
            </w:tcBorders>
          </w:tcPr>
          <w:p w14:paraId="3B5CF9FF" w14:textId="150CD549" w:rsidR="003B3723" w:rsidRPr="00173E81" w:rsidRDefault="003B3723" w:rsidP="00045EAC">
            <w:pPr>
              <w:pStyle w:val="Normal6a"/>
            </w:pPr>
            <w:r w:rsidRPr="00173E81">
              <w:rPr>
                <w:b/>
                <w:i/>
              </w:rPr>
              <w:t>11</w:t>
            </w:r>
            <w:r w:rsidR="0048537E" w:rsidRPr="00173E81">
              <w:rPr>
                <w:b/>
                <w:i/>
              </w:rPr>
              <w:noBreakHyphen/>
            </w:r>
            <w:r w:rsidRPr="00173E81">
              <w:rPr>
                <w:b/>
                <w:i/>
              </w:rPr>
              <w:t>C.</w:t>
            </w:r>
            <w:r w:rsidRPr="00173E81">
              <w:tab/>
            </w:r>
            <w:r w:rsidRPr="00173E81">
              <w:rPr>
                <w:b/>
                <w:i/>
              </w:rPr>
              <w:t>Insta as autoridades albanesas a respeitarem e defenderem os direitos de propriedade das comunidades minoritárias, assegurando que todos os cidadãos, independentemente da sua origem étnica, gozem de igual proteção ao abrigo da lei; exorta as autoridades albanesas a tomarem medidas significativas para combater as injustiças históricas relacionadas com as reivindicações de propriedade, reforçar a confiança entre as minorias e alinhar as políticas nacionais com os valores fundamentais da UE de não discriminação e tratamento equitativo;</w:t>
            </w:r>
          </w:p>
        </w:tc>
      </w:tr>
    </w:tbl>
    <w:p w14:paraId="1462733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FEAC7BE" w14:textId="77777777" w:rsidR="003B3723" w:rsidRPr="00173E81" w:rsidRDefault="003B3723" w:rsidP="003B3723">
      <w:r w:rsidRPr="00173E81">
        <w:rPr>
          <w:rStyle w:val="HideTWBExt"/>
        </w:rPr>
        <w:t>&lt;/Amend&gt;</w:t>
      </w:r>
    </w:p>
    <w:p w14:paraId="6646F0F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123</w:t>
      </w:r>
      <w:r w:rsidRPr="00173E81">
        <w:rPr>
          <w:rStyle w:val="HideTWBExt"/>
        </w:rPr>
        <w:t>&lt;/NumAm&gt;</w:t>
      </w:r>
    </w:p>
    <w:p w14:paraId="4A97F3AD" w14:textId="77777777" w:rsidR="003B3723" w:rsidRPr="00173E81" w:rsidRDefault="003B3723" w:rsidP="003B3723">
      <w:pPr>
        <w:pStyle w:val="NormalBold"/>
      </w:pPr>
      <w:r w:rsidRPr="00173E81">
        <w:rPr>
          <w:rStyle w:val="HideTWBExt"/>
          <w:b w:val="0"/>
        </w:rPr>
        <w:t>&lt;RepeatBlock-By&gt;&lt;Members&gt;</w:t>
      </w:r>
      <w:r w:rsidRPr="00173E81">
        <w:t>Emmanouil Kefalogiannis</w:t>
      </w:r>
      <w:r w:rsidRPr="00173E81">
        <w:rPr>
          <w:rStyle w:val="HideTWBExt"/>
          <w:b w:val="0"/>
        </w:rPr>
        <w:t>&lt;/Members&gt;</w:t>
      </w:r>
    </w:p>
    <w:p w14:paraId="426BFE8D" w14:textId="77777777" w:rsidR="003B3723" w:rsidRPr="00173E81" w:rsidRDefault="003B3723" w:rsidP="003B3723">
      <w:pPr>
        <w:pStyle w:val="NormalBold"/>
      </w:pPr>
      <w:r w:rsidRPr="00173E81">
        <w:rPr>
          <w:rStyle w:val="HideTWBExt"/>
          <w:b w:val="0"/>
        </w:rPr>
        <w:t>&lt;/RepeatBlock-By&gt;</w:t>
      </w:r>
    </w:p>
    <w:p w14:paraId="441144B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586AE25" w14:textId="601EB582"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7235ADA" w14:textId="77777777" w:rsidTr="00045EAC">
        <w:trPr>
          <w:trHeight w:hRule="exact" w:val="240"/>
          <w:jc w:val="center"/>
        </w:trPr>
        <w:tc>
          <w:tcPr>
            <w:tcW w:w="9752" w:type="dxa"/>
            <w:gridSpan w:val="2"/>
            <w:tcBorders>
              <w:top w:val="nil"/>
              <w:left w:val="nil"/>
              <w:bottom w:val="nil"/>
              <w:right w:val="nil"/>
            </w:tcBorders>
          </w:tcPr>
          <w:p w14:paraId="7AD3B713" w14:textId="77777777" w:rsidR="003B3723" w:rsidRPr="00173E81" w:rsidRDefault="003B3723" w:rsidP="00045EAC"/>
        </w:tc>
      </w:tr>
      <w:tr w:rsidR="003B3723" w:rsidRPr="00173E81" w14:paraId="60EE9444" w14:textId="77777777" w:rsidTr="00045EAC">
        <w:trPr>
          <w:trHeight w:val="240"/>
          <w:jc w:val="center"/>
        </w:trPr>
        <w:tc>
          <w:tcPr>
            <w:tcW w:w="4876" w:type="dxa"/>
            <w:tcBorders>
              <w:top w:val="nil"/>
              <w:left w:val="nil"/>
              <w:bottom w:val="nil"/>
              <w:right w:val="nil"/>
            </w:tcBorders>
          </w:tcPr>
          <w:p w14:paraId="126115E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1929F1B" w14:textId="77777777" w:rsidR="003B3723" w:rsidRPr="00173E81" w:rsidRDefault="003B3723" w:rsidP="00045EAC">
            <w:pPr>
              <w:pStyle w:val="AmColumnHeading"/>
            </w:pPr>
            <w:r w:rsidRPr="00173E81">
              <w:t>Alteração</w:t>
            </w:r>
          </w:p>
        </w:tc>
      </w:tr>
      <w:tr w:rsidR="003B3723" w:rsidRPr="00173E81" w14:paraId="7654FFB0" w14:textId="77777777" w:rsidTr="00045EAC">
        <w:trPr>
          <w:jc w:val="center"/>
        </w:trPr>
        <w:tc>
          <w:tcPr>
            <w:tcW w:w="4876" w:type="dxa"/>
            <w:tcBorders>
              <w:top w:val="nil"/>
              <w:left w:val="nil"/>
              <w:bottom w:val="nil"/>
              <w:right w:val="nil"/>
            </w:tcBorders>
          </w:tcPr>
          <w:p w14:paraId="3BBADD27" w14:textId="77777777" w:rsidR="003B3723" w:rsidRPr="00173E81" w:rsidRDefault="003B3723" w:rsidP="00045EAC">
            <w:pPr>
              <w:pStyle w:val="Normal6a"/>
            </w:pPr>
          </w:p>
        </w:tc>
        <w:tc>
          <w:tcPr>
            <w:tcW w:w="4876" w:type="dxa"/>
            <w:tcBorders>
              <w:top w:val="nil"/>
              <w:left w:val="nil"/>
              <w:bottom w:val="nil"/>
              <w:right w:val="nil"/>
            </w:tcBorders>
          </w:tcPr>
          <w:p w14:paraId="0AC302F4" w14:textId="747C3590" w:rsidR="003B3723" w:rsidRPr="00173E81" w:rsidRDefault="003B3723" w:rsidP="00045EAC">
            <w:pPr>
              <w:pStyle w:val="Normal6a"/>
            </w:pPr>
            <w:r w:rsidRPr="00173E81">
              <w:rPr>
                <w:b/>
                <w:i/>
              </w:rPr>
              <w:t>11</w:t>
            </w:r>
            <w:r w:rsidR="0048537E" w:rsidRPr="00173E81">
              <w:rPr>
                <w:b/>
                <w:i/>
              </w:rPr>
              <w:noBreakHyphen/>
            </w:r>
            <w:r w:rsidRPr="00173E81">
              <w:rPr>
                <w:b/>
                <w:i/>
              </w:rPr>
              <w:t>C.</w:t>
            </w:r>
            <w:r w:rsidRPr="00173E81">
              <w:tab/>
            </w:r>
            <w:r w:rsidRPr="00173E81">
              <w:rPr>
                <w:b/>
                <w:i/>
              </w:rPr>
              <w:t>Recorda que a Albânia deve salvaguardar o direito de propriedade, em particular, realizando progressos decisivos em matéria de primeiro registo e indemnização, melhorando a transparência do cadastro do Estado e a qualidade dos dados cadastrais do registo predial e assegurando que o direito a um julgamento justo e o direito a um recurso efetivo sejam respeitados em caso de expropriação e remoção de propriedades;</w:t>
            </w:r>
          </w:p>
        </w:tc>
      </w:tr>
    </w:tbl>
    <w:p w14:paraId="35E1F3D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854E835" w14:textId="77777777" w:rsidR="003B3723" w:rsidRPr="00173E81" w:rsidRDefault="003B3723" w:rsidP="003B3723">
      <w:r w:rsidRPr="00173E81">
        <w:rPr>
          <w:rStyle w:val="HideTWBExt"/>
        </w:rPr>
        <w:t>&lt;/Amend&gt;</w:t>
      </w:r>
    </w:p>
    <w:p w14:paraId="29BE798F"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124</w:t>
      </w:r>
      <w:r w:rsidRPr="00173E81">
        <w:rPr>
          <w:rStyle w:val="HideTWBExt"/>
        </w:rPr>
        <w:t>&lt;/NumAm&gt;</w:t>
      </w:r>
    </w:p>
    <w:p w14:paraId="0B4A2BEF" w14:textId="77777777" w:rsidR="003B3723" w:rsidRPr="00173E81" w:rsidRDefault="003B3723" w:rsidP="003B3723">
      <w:pPr>
        <w:pStyle w:val="NormalBold"/>
      </w:pPr>
      <w:r w:rsidRPr="00173E81">
        <w:rPr>
          <w:rStyle w:val="HideTWBExt"/>
          <w:b w:val="0"/>
        </w:rPr>
        <w:t>&lt;RepeatBlock-By&gt;&lt;Members&gt;</w:t>
      </w:r>
      <w:r w:rsidRPr="00173E81">
        <w:t>Yannis Maniatis</w:t>
      </w:r>
      <w:r w:rsidRPr="00173E81">
        <w:rPr>
          <w:rStyle w:val="HideTWBExt"/>
          <w:b w:val="0"/>
        </w:rPr>
        <w:t>&lt;/Members&gt;</w:t>
      </w:r>
    </w:p>
    <w:p w14:paraId="37842BA8" w14:textId="77777777" w:rsidR="003B3723" w:rsidRPr="00173E81" w:rsidRDefault="003B3723" w:rsidP="003B3723">
      <w:pPr>
        <w:pStyle w:val="NormalBold"/>
      </w:pPr>
      <w:r w:rsidRPr="00173E81">
        <w:rPr>
          <w:rStyle w:val="HideTWBExt"/>
          <w:b w:val="0"/>
        </w:rPr>
        <w:t>&lt;/RepeatBlock-By&gt;</w:t>
      </w:r>
    </w:p>
    <w:p w14:paraId="648B943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9C23C1A" w14:textId="4D68AE07"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173B443" w14:textId="77777777" w:rsidTr="00045EAC">
        <w:trPr>
          <w:trHeight w:hRule="exact" w:val="240"/>
          <w:jc w:val="center"/>
        </w:trPr>
        <w:tc>
          <w:tcPr>
            <w:tcW w:w="9752" w:type="dxa"/>
            <w:gridSpan w:val="2"/>
            <w:tcBorders>
              <w:top w:val="nil"/>
              <w:left w:val="nil"/>
              <w:bottom w:val="nil"/>
              <w:right w:val="nil"/>
            </w:tcBorders>
          </w:tcPr>
          <w:p w14:paraId="0B8892C8" w14:textId="77777777" w:rsidR="003B3723" w:rsidRPr="00173E81" w:rsidRDefault="003B3723" w:rsidP="00045EAC"/>
        </w:tc>
      </w:tr>
      <w:tr w:rsidR="003B3723" w:rsidRPr="00173E81" w14:paraId="774C8531" w14:textId="77777777" w:rsidTr="00045EAC">
        <w:trPr>
          <w:trHeight w:val="240"/>
          <w:jc w:val="center"/>
        </w:trPr>
        <w:tc>
          <w:tcPr>
            <w:tcW w:w="4876" w:type="dxa"/>
            <w:tcBorders>
              <w:top w:val="nil"/>
              <w:left w:val="nil"/>
              <w:bottom w:val="nil"/>
              <w:right w:val="nil"/>
            </w:tcBorders>
          </w:tcPr>
          <w:p w14:paraId="1ED72B4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FA3504E" w14:textId="77777777" w:rsidR="003B3723" w:rsidRPr="00173E81" w:rsidRDefault="003B3723" w:rsidP="00045EAC">
            <w:pPr>
              <w:pStyle w:val="AmColumnHeading"/>
            </w:pPr>
            <w:r w:rsidRPr="00173E81">
              <w:t>Alteração</w:t>
            </w:r>
          </w:p>
        </w:tc>
      </w:tr>
      <w:tr w:rsidR="003B3723" w:rsidRPr="00173E81" w14:paraId="16C46D73" w14:textId="77777777" w:rsidTr="00045EAC">
        <w:trPr>
          <w:jc w:val="center"/>
        </w:trPr>
        <w:tc>
          <w:tcPr>
            <w:tcW w:w="4876" w:type="dxa"/>
            <w:tcBorders>
              <w:top w:val="nil"/>
              <w:left w:val="nil"/>
              <w:bottom w:val="nil"/>
              <w:right w:val="nil"/>
            </w:tcBorders>
          </w:tcPr>
          <w:p w14:paraId="4D9EA63B" w14:textId="77777777" w:rsidR="003B3723" w:rsidRPr="00173E81" w:rsidRDefault="003B3723" w:rsidP="00045EAC">
            <w:pPr>
              <w:pStyle w:val="Normal6a"/>
            </w:pPr>
          </w:p>
        </w:tc>
        <w:tc>
          <w:tcPr>
            <w:tcW w:w="4876" w:type="dxa"/>
            <w:tcBorders>
              <w:top w:val="nil"/>
              <w:left w:val="nil"/>
              <w:bottom w:val="nil"/>
              <w:right w:val="nil"/>
            </w:tcBorders>
          </w:tcPr>
          <w:p w14:paraId="5A5C01F8" w14:textId="69200468" w:rsidR="003B3723" w:rsidRPr="00173E81" w:rsidRDefault="003B3723" w:rsidP="00045EAC">
            <w:pPr>
              <w:pStyle w:val="Normal6a"/>
            </w:pPr>
            <w:r w:rsidRPr="00173E81">
              <w:rPr>
                <w:b/>
                <w:i/>
              </w:rPr>
              <w:t>11</w:t>
            </w:r>
            <w:r w:rsidR="0048537E" w:rsidRPr="00173E81">
              <w:rPr>
                <w:b/>
                <w:i/>
              </w:rPr>
              <w:noBreakHyphen/>
            </w:r>
            <w:r w:rsidRPr="00173E81">
              <w:rPr>
                <w:b/>
                <w:i/>
              </w:rPr>
              <w:t>C.</w:t>
            </w:r>
            <w:r w:rsidRPr="00173E81">
              <w:tab/>
            </w:r>
            <w:r w:rsidRPr="00173E81">
              <w:rPr>
                <w:b/>
                <w:i/>
              </w:rPr>
              <w:t> Congratula</w:t>
            </w:r>
            <w:r w:rsidR="0048537E" w:rsidRPr="00173E81">
              <w:rPr>
                <w:b/>
                <w:i/>
              </w:rPr>
              <w:noBreakHyphen/>
            </w:r>
            <w:r w:rsidRPr="00173E81">
              <w:rPr>
                <w:b/>
                <w:i/>
              </w:rPr>
              <w:t>se com a adoção da legislação pertinente e espera que esta seja plenamente aplicada, protegendo na prática os direitos das pessoas pertencentes a minorias, em especial o direito à autodeterminação, à educação e à utilização das línguas minoritárias;</w:t>
            </w:r>
          </w:p>
        </w:tc>
      </w:tr>
    </w:tbl>
    <w:p w14:paraId="08A78CE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ED52F45" w14:textId="77777777" w:rsidR="003B3723" w:rsidRPr="00173E81" w:rsidRDefault="003B3723" w:rsidP="003B3723">
      <w:r w:rsidRPr="00173E81">
        <w:rPr>
          <w:rStyle w:val="HideTWBExt"/>
        </w:rPr>
        <w:t>&lt;/Amend&gt;</w:t>
      </w:r>
    </w:p>
    <w:p w14:paraId="15ED548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125</w:t>
      </w:r>
      <w:r w:rsidRPr="00173E81">
        <w:rPr>
          <w:rStyle w:val="HideTWBExt"/>
        </w:rPr>
        <w:t>&lt;/NumAm&gt;</w:t>
      </w:r>
    </w:p>
    <w:p w14:paraId="4CD16583"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18302696" w14:textId="77777777" w:rsidR="003B3723" w:rsidRPr="00173E81" w:rsidRDefault="003B3723" w:rsidP="003B3723">
      <w:pPr>
        <w:pStyle w:val="NormalBold"/>
      </w:pPr>
      <w:r w:rsidRPr="00173E81">
        <w:rPr>
          <w:rStyle w:val="HideTWBExt"/>
          <w:b w:val="0"/>
        </w:rPr>
        <w:t>&lt;/RepeatBlock-By&gt;</w:t>
      </w:r>
    </w:p>
    <w:p w14:paraId="0A4513B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71261C6" w14:textId="58855FDA" w:rsidR="003B3723" w:rsidRPr="00173E81" w:rsidRDefault="003B3723" w:rsidP="003B3723">
      <w:pPr>
        <w:pStyle w:val="NormalBold"/>
      </w:pPr>
      <w:r w:rsidRPr="00173E81">
        <w:rPr>
          <w:rStyle w:val="HideTWBExt"/>
        </w:rPr>
        <w:t>&lt;Article&gt;</w:t>
      </w:r>
      <w:r w:rsidRPr="00173E81">
        <w:t>N.º 11</w:t>
      </w:r>
      <w:r w:rsidR="0048537E" w:rsidRPr="00173E81">
        <w:noBreakHyphen/>
      </w:r>
      <w:r w:rsidRPr="00173E81">
        <w:t>D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14737B8" w14:textId="77777777" w:rsidTr="00045EAC">
        <w:trPr>
          <w:trHeight w:hRule="exact" w:val="240"/>
          <w:jc w:val="center"/>
        </w:trPr>
        <w:tc>
          <w:tcPr>
            <w:tcW w:w="9752" w:type="dxa"/>
            <w:gridSpan w:val="2"/>
            <w:tcBorders>
              <w:top w:val="nil"/>
              <w:left w:val="nil"/>
              <w:bottom w:val="nil"/>
              <w:right w:val="nil"/>
            </w:tcBorders>
          </w:tcPr>
          <w:p w14:paraId="373D99EF" w14:textId="77777777" w:rsidR="003B3723" w:rsidRPr="00173E81" w:rsidRDefault="003B3723" w:rsidP="00045EAC"/>
        </w:tc>
      </w:tr>
      <w:tr w:rsidR="003B3723" w:rsidRPr="00173E81" w14:paraId="29D3146E" w14:textId="77777777" w:rsidTr="00045EAC">
        <w:trPr>
          <w:trHeight w:val="240"/>
          <w:jc w:val="center"/>
        </w:trPr>
        <w:tc>
          <w:tcPr>
            <w:tcW w:w="4876" w:type="dxa"/>
            <w:tcBorders>
              <w:top w:val="nil"/>
              <w:left w:val="nil"/>
              <w:bottom w:val="nil"/>
              <w:right w:val="nil"/>
            </w:tcBorders>
          </w:tcPr>
          <w:p w14:paraId="34317C2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97432F0" w14:textId="77777777" w:rsidR="003B3723" w:rsidRPr="00173E81" w:rsidRDefault="003B3723" w:rsidP="00045EAC">
            <w:pPr>
              <w:pStyle w:val="AmColumnHeading"/>
            </w:pPr>
            <w:r w:rsidRPr="00173E81">
              <w:t>Alteração</w:t>
            </w:r>
          </w:p>
        </w:tc>
      </w:tr>
      <w:tr w:rsidR="003B3723" w:rsidRPr="00173E81" w14:paraId="143CCF7A" w14:textId="77777777" w:rsidTr="00045EAC">
        <w:trPr>
          <w:jc w:val="center"/>
        </w:trPr>
        <w:tc>
          <w:tcPr>
            <w:tcW w:w="4876" w:type="dxa"/>
            <w:tcBorders>
              <w:top w:val="nil"/>
              <w:left w:val="nil"/>
              <w:bottom w:val="nil"/>
              <w:right w:val="nil"/>
            </w:tcBorders>
          </w:tcPr>
          <w:p w14:paraId="21C38160" w14:textId="77777777" w:rsidR="003B3723" w:rsidRPr="00173E81" w:rsidRDefault="003B3723" w:rsidP="00045EAC">
            <w:pPr>
              <w:pStyle w:val="Normal6a"/>
            </w:pPr>
          </w:p>
        </w:tc>
        <w:tc>
          <w:tcPr>
            <w:tcW w:w="4876" w:type="dxa"/>
            <w:tcBorders>
              <w:top w:val="nil"/>
              <w:left w:val="nil"/>
              <w:bottom w:val="nil"/>
              <w:right w:val="nil"/>
            </w:tcBorders>
          </w:tcPr>
          <w:p w14:paraId="6447094E" w14:textId="169D2285" w:rsidR="003B3723" w:rsidRPr="00173E81" w:rsidRDefault="003B3723" w:rsidP="00045EAC">
            <w:pPr>
              <w:pStyle w:val="Normal6a"/>
            </w:pPr>
            <w:r w:rsidRPr="00173E81">
              <w:rPr>
                <w:b/>
                <w:i/>
              </w:rPr>
              <w:t>11</w:t>
            </w:r>
            <w:r w:rsidR="0048537E" w:rsidRPr="00173E81">
              <w:rPr>
                <w:b/>
                <w:i/>
              </w:rPr>
              <w:noBreakHyphen/>
            </w:r>
            <w:r w:rsidRPr="00173E81">
              <w:rPr>
                <w:b/>
                <w:i/>
              </w:rPr>
              <w:t>D.</w:t>
            </w:r>
            <w:r w:rsidRPr="00173E81">
              <w:tab/>
            </w:r>
            <w:r w:rsidRPr="00173E81">
              <w:rPr>
                <w:b/>
                <w:i/>
              </w:rPr>
              <w:t>Louva o êxito do recenseamento de 2024 realizado num clima de confiança e transparência e os seus resultados; sublinha que a Albânia deve servir de modelo positivo para a realização de um recenseamento da população na região;</w:t>
            </w:r>
          </w:p>
        </w:tc>
      </w:tr>
    </w:tbl>
    <w:p w14:paraId="7BF0428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3417C5" w14:textId="77777777" w:rsidR="003B3723" w:rsidRPr="00173E81" w:rsidRDefault="003B3723" w:rsidP="003B3723">
      <w:r w:rsidRPr="00173E81">
        <w:rPr>
          <w:rStyle w:val="HideTWBExt"/>
        </w:rPr>
        <w:t>&lt;/Amend&gt;</w:t>
      </w:r>
    </w:p>
    <w:p w14:paraId="5919D11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126</w:t>
      </w:r>
      <w:r w:rsidRPr="00173E81">
        <w:rPr>
          <w:rStyle w:val="HideTWBExt"/>
        </w:rPr>
        <w:t>&lt;/NumAm&gt;</w:t>
      </w:r>
    </w:p>
    <w:p w14:paraId="4E785E03"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7ABB8B6D" w14:textId="77777777" w:rsidR="003B3723" w:rsidRPr="00173E81" w:rsidRDefault="003B3723" w:rsidP="003B3723">
      <w:pPr>
        <w:pStyle w:val="NormalBold"/>
      </w:pPr>
      <w:r w:rsidRPr="00173E81">
        <w:rPr>
          <w:rStyle w:val="HideTWBExt"/>
          <w:b w:val="0"/>
        </w:rPr>
        <w:t>&lt;/RepeatBlock-By&gt;</w:t>
      </w:r>
    </w:p>
    <w:p w14:paraId="07E0DBD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85EC210" w14:textId="77777777" w:rsidR="003B3723" w:rsidRPr="00173E81" w:rsidRDefault="003B3723" w:rsidP="003B3723">
      <w:pPr>
        <w:pStyle w:val="NormalBold"/>
      </w:pPr>
      <w:r w:rsidRPr="00173E81">
        <w:rPr>
          <w:rStyle w:val="HideTWBExt"/>
        </w:rPr>
        <w:t>&lt;Article&gt;</w:t>
      </w:r>
      <w:r w:rsidRPr="00173E81">
        <w:t>N.º 12</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914688E" w14:textId="77777777" w:rsidTr="00045EAC">
        <w:trPr>
          <w:trHeight w:hRule="exact" w:val="240"/>
          <w:jc w:val="center"/>
        </w:trPr>
        <w:tc>
          <w:tcPr>
            <w:tcW w:w="9752" w:type="dxa"/>
            <w:gridSpan w:val="2"/>
            <w:tcBorders>
              <w:top w:val="nil"/>
              <w:left w:val="nil"/>
              <w:bottom w:val="nil"/>
              <w:right w:val="nil"/>
            </w:tcBorders>
          </w:tcPr>
          <w:p w14:paraId="4647BC6C" w14:textId="77777777" w:rsidR="003B3723" w:rsidRPr="00173E81" w:rsidRDefault="003B3723" w:rsidP="00045EAC"/>
        </w:tc>
      </w:tr>
      <w:tr w:rsidR="003B3723" w:rsidRPr="00173E81" w14:paraId="023431B2" w14:textId="77777777" w:rsidTr="00045EAC">
        <w:trPr>
          <w:trHeight w:val="240"/>
          <w:jc w:val="center"/>
        </w:trPr>
        <w:tc>
          <w:tcPr>
            <w:tcW w:w="4876" w:type="dxa"/>
            <w:tcBorders>
              <w:top w:val="nil"/>
              <w:left w:val="nil"/>
              <w:bottom w:val="nil"/>
              <w:right w:val="nil"/>
            </w:tcBorders>
          </w:tcPr>
          <w:p w14:paraId="2EFBE9F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14AEB5E" w14:textId="77777777" w:rsidR="003B3723" w:rsidRPr="00173E81" w:rsidRDefault="003B3723" w:rsidP="00045EAC">
            <w:pPr>
              <w:pStyle w:val="AmColumnHeading"/>
            </w:pPr>
            <w:r w:rsidRPr="00173E81">
              <w:t>Alteração</w:t>
            </w:r>
          </w:p>
        </w:tc>
      </w:tr>
      <w:tr w:rsidR="003B3723" w:rsidRPr="00173E81" w14:paraId="2BE10644" w14:textId="77777777" w:rsidTr="00045EAC">
        <w:trPr>
          <w:jc w:val="center"/>
        </w:trPr>
        <w:tc>
          <w:tcPr>
            <w:tcW w:w="4876" w:type="dxa"/>
            <w:tcBorders>
              <w:top w:val="nil"/>
              <w:left w:val="nil"/>
              <w:bottom w:val="nil"/>
              <w:right w:val="nil"/>
            </w:tcBorders>
          </w:tcPr>
          <w:p w14:paraId="27632426" w14:textId="77777777" w:rsidR="003B3723" w:rsidRPr="00173E81" w:rsidRDefault="003B3723" w:rsidP="00045EAC">
            <w:pPr>
              <w:pStyle w:val="Normal6a"/>
            </w:pPr>
            <w:r w:rsidRPr="00173E81">
              <w:lastRenderedPageBreak/>
              <w:t>12.</w:t>
            </w:r>
            <w:r w:rsidRPr="00173E81">
              <w:tab/>
              <w:t>Manifesta inquietação face às lacunas persistentes no que respeita às pessoas com deficiência e à igualdade de género, nomeadamente o não alinhamento ou o alinhamento parcial com o acervo da UE nesta matéria;</w:t>
            </w:r>
          </w:p>
        </w:tc>
        <w:tc>
          <w:tcPr>
            <w:tcW w:w="4876" w:type="dxa"/>
            <w:tcBorders>
              <w:top w:val="nil"/>
              <w:left w:val="nil"/>
              <w:bottom w:val="nil"/>
              <w:right w:val="nil"/>
            </w:tcBorders>
          </w:tcPr>
          <w:p w14:paraId="216E9F46" w14:textId="77777777" w:rsidR="003B3723" w:rsidRPr="00173E81" w:rsidRDefault="003B3723" w:rsidP="00045EAC">
            <w:pPr>
              <w:pStyle w:val="Normal6a"/>
            </w:pPr>
            <w:r w:rsidRPr="00173E81">
              <w:t>12.</w:t>
            </w:r>
            <w:r w:rsidRPr="00173E81">
              <w:tab/>
              <w:t xml:space="preserve">Manifesta inquietação face às lacunas persistentes no que respeita às pessoas com deficiência e à igualdade de género, nomeadamente o não alinhamento ou o alinhamento parcial com o acervo da UE nesta matéria; </w:t>
            </w:r>
            <w:r w:rsidRPr="00173E81">
              <w:rPr>
                <w:b/>
                <w:i/>
              </w:rPr>
              <w:t>reconhece a necessidade de a Albânia alinhar plenamente o seu quadro jurídico em matéria de violência baseada no género pela Convenção de Istambul; observa que, de acordo com o relatório mundial de 2024 sobre as desigualdades de género do Fórum Económico Mundial, a Albânia caiu seis lugares para o 23.º lugar a nível mundial, o que indica um agravamento das disparidades de género; manifesta a sua profunda preocupação pelo facto de a violência contra as mulheres continuar a ser um problema urgente, tendo em conta que o número de feminicídios permanece elevado; apela à aplicação plena e efetiva da legislação em vigor, incluindo uma aplicação mais rigorosa das medidas de proteção e uma maior capacidade de resposta judicial aos casos de violência baseada no género, tal como salientado no relatório de 2024 da Comissão Europeia relativo à Albânia;</w:t>
            </w:r>
          </w:p>
        </w:tc>
      </w:tr>
    </w:tbl>
    <w:p w14:paraId="72BA1D4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901AD3E" w14:textId="77777777" w:rsidR="003B3723" w:rsidRPr="00173E81" w:rsidRDefault="003B3723" w:rsidP="003B3723">
      <w:r w:rsidRPr="00173E81">
        <w:rPr>
          <w:rStyle w:val="HideTWBExt"/>
        </w:rPr>
        <w:t>&lt;/Amend&gt;</w:t>
      </w:r>
    </w:p>
    <w:p w14:paraId="7852B4C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127</w:t>
      </w:r>
      <w:r w:rsidRPr="00173E81">
        <w:rPr>
          <w:rStyle w:val="HideTWBExt"/>
        </w:rPr>
        <w:t>&lt;/NumAm&gt;</w:t>
      </w:r>
    </w:p>
    <w:p w14:paraId="17EE092B" w14:textId="77777777" w:rsidR="003B3723" w:rsidRPr="00173E81" w:rsidRDefault="003B3723" w:rsidP="003B3723">
      <w:pPr>
        <w:pStyle w:val="NormalBold"/>
      </w:pPr>
      <w:r w:rsidRPr="00173E81">
        <w:rPr>
          <w:rStyle w:val="HideTWBExt"/>
          <w:b w:val="0"/>
        </w:rPr>
        <w:t>&lt;RepeatBlock-By&gt;&lt;Members&gt;</w:t>
      </w:r>
      <w:r w:rsidRPr="00173E81">
        <w:t>Stanislav Stoyanov</w:t>
      </w:r>
      <w:r w:rsidRPr="00173E81">
        <w:rPr>
          <w:rStyle w:val="HideTWBExt"/>
          <w:b w:val="0"/>
        </w:rPr>
        <w:t>&lt;/Members&gt;</w:t>
      </w:r>
    </w:p>
    <w:p w14:paraId="21E27198" w14:textId="77777777" w:rsidR="003B3723" w:rsidRPr="00173E81" w:rsidRDefault="003B3723" w:rsidP="003B3723">
      <w:pPr>
        <w:pStyle w:val="NormalBold"/>
      </w:pPr>
      <w:r w:rsidRPr="00173E81">
        <w:rPr>
          <w:rStyle w:val="HideTWBExt"/>
          <w:b w:val="0"/>
        </w:rPr>
        <w:t>&lt;/RepeatBlock-By&gt;</w:t>
      </w:r>
    </w:p>
    <w:p w14:paraId="072C85D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216AC91" w14:textId="77777777" w:rsidR="003B3723" w:rsidRPr="00173E81" w:rsidRDefault="003B3723" w:rsidP="003B3723">
      <w:pPr>
        <w:pStyle w:val="NormalBold"/>
      </w:pPr>
      <w:r w:rsidRPr="00173E81">
        <w:rPr>
          <w:rStyle w:val="HideTWBExt"/>
        </w:rPr>
        <w:t>&lt;Article&gt;</w:t>
      </w:r>
      <w:r w:rsidRPr="00173E81">
        <w:t>N.º 12</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1511D02" w14:textId="77777777" w:rsidTr="00045EAC">
        <w:trPr>
          <w:trHeight w:hRule="exact" w:val="240"/>
          <w:jc w:val="center"/>
        </w:trPr>
        <w:tc>
          <w:tcPr>
            <w:tcW w:w="9752" w:type="dxa"/>
            <w:gridSpan w:val="2"/>
            <w:tcBorders>
              <w:top w:val="nil"/>
              <w:left w:val="nil"/>
              <w:bottom w:val="nil"/>
              <w:right w:val="nil"/>
            </w:tcBorders>
          </w:tcPr>
          <w:p w14:paraId="4AE72A5D" w14:textId="77777777" w:rsidR="003B3723" w:rsidRPr="00173E81" w:rsidRDefault="003B3723" w:rsidP="00045EAC"/>
        </w:tc>
      </w:tr>
      <w:tr w:rsidR="003B3723" w:rsidRPr="00173E81" w14:paraId="5FE024C4" w14:textId="77777777" w:rsidTr="00045EAC">
        <w:trPr>
          <w:trHeight w:val="240"/>
          <w:jc w:val="center"/>
        </w:trPr>
        <w:tc>
          <w:tcPr>
            <w:tcW w:w="4876" w:type="dxa"/>
            <w:tcBorders>
              <w:top w:val="nil"/>
              <w:left w:val="nil"/>
              <w:bottom w:val="nil"/>
              <w:right w:val="nil"/>
            </w:tcBorders>
          </w:tcPr>
          <w:p w14:paraId="3FD2ACC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03BC423" w14:textId="77777777" w:rsidR="003B3723" w:rsidRPr="00173E81" w:rsidRDefault="003B3723" w:rsidP="00045EAC">
            <w:pPr>
              <w:pStyle w:val="AmColumnHeading"/>
            </w:pPr>
            <w:r w:rsidRPr="00173E81">
              <w:t>Alteração</w:t>
            </w:r>
          </w:p>
        </w:tc>
      </w:tr>
      <w:tr w:rsidR="003B3723" w:rsidRPr="00173E81" w14:paraId="5B1D4EB4" w14:textId="77777777" w:rsidTr="00045EAC">
        <w:trPr>
          <w:jc w:val="center"/>
        </w:trPr>
        <w:tc>
          <w:tcPr>
            <w:tcW w:w="4876" w:type="dxa"/>
            <w:tcBorders>
              <w:top w:val="nil"/>
              <w:left w:val="nil"/>
              <w:bottom w:val="nil"/>
              <w:right w:val="nil"/>
            </w:tcBorders>
          </w:tcPr>
          <w:p w14:paraId="34EF59EE" w14:textId="77777777" w:rsidR="003B3723" w:rsidRPr="00173E81" w:rsidRDefault="003B3723" w:rsidP="00045EAC">
            <w:pPr>
              <w:pStyle w:val="Normal6a"/>
            </w:pPr>
            <w:r w:rsidRPr="00173E81">
              <w:t>12.</w:t>
            </w:r>
            <w:r w:rsidRPr="00173E81">
              <w:tab/>
              <w:t>Manifesta inquietação face às lacunas persistentes no que respeita às pessoas com deficiência e à igualdade de género, nomeadamente o não alinhamento ou o alinhamento parcial com o acervo da UE nesta matéria;</w:t>
            </w:r>
          </w:p>
        </w:tc>
        <w:tc>
          <w:tcPr>
            <w:tcW w:w="4876" w:type="dxa"/>
            <w:tcBorders>
              <w:top w:val="nil"/>
              <w:left w:val="nil"/>
              <w:bottom w:val="nil"/>
              <w:right w:val="nil"/>
            </w:tcBorders>
          </w:tcPr>
          <w:p w14:paraId="5D59DA6C" w14:textId="71623586" w:rsidR="003B3723" w:rsidRPr="00173E81" w:rsidRDefault="003B3723" w:rsidP="00045EAC">
            <w:pPr>
              <w:pStyle w:val="Normal6a"/>
            </w:pPr>
            <w:proofErr w:type="gramStart"/>
            <w:r w:rsidRPr="00173E81">
              <w:t>12.</w:t>
            </w:r>
            <w:r w:rsidRPr="00173E81">
              <w:tab/>
            </w:r>
            <w:r w:rsidRPr="00173E81">
              <w:rPr>
                <w:b/>
                <w:i/>
              </w:rPr>
              <w:t>Salienta</w:t>
            </w:r>
            <w:proofErr w:type="gramEnd"/>
            <w:r w:rsidRPr="00173E81">
              <w:rPr>
                <w:b/>
                <w:i/>
              </w:rPr>
              <w:t xml:space="preserve"> a importância de reforçar continuamente a proteção dos direitos das pessoas pertencentes a minorias. regista, a este respeito, a adoção dos últimos estatutos remanescentes ao abrigo da lei</w:t>
            </w:r>
            <w:r w:rsidR="0048537E" w:rsidRPr="00173E81">
              <w:rPr>
                <w:b/>
                <w:i/>
              </w:rPr>
              <w:noBreakHyphen/>
            </w:r>
            <w:r w:rsidRPr="00173E81">
              <w:rPr>
                <w:b/>
                <w:i/>
              </w:rPr>
              <w:t xml:space="preserve">quadro de 2017 relativa à proteção das minorias nacionais e incentiva a sua </w:t>
            </w:r>
            <w:r w:rsidRPr="00173E81">
              <w:rPr>
                <w:b/>
                <w:i/>
              </w:rPr>
              <w:lastRenderedPageBreak/>
              <w:t>aplicação em conformidade com as mais elevadas normas europeias;</w:t>
            </w:r>
            <w:r w:rsidRPr="00173E81">
              <w:t xml:space="preserve"> manifesta inquietação face às lacunas persistentes no que respeita às pessoas com deficiência e à igualdade de género, nomeadamente o não alinhamento ou o alinhamento parcial com o acervo da UE nesta matéria;</w:t>
            </w:r>
          </w:p>
        </w:tc>
      </w:tr>
    </w:tbl>
    <w:p w14:paraId="0E6137B2"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2A25525" w14:textId="77777777" w:rsidR="003B3723" w:rsidRPr="00173E81" w:rsidRDefault="003B3723" w:rsidP="003B3723">
      <w:r w:rsidRPr="00173E81">
        <w:rPr>
          <w:rStyle w:val="HideTWBExt"/>
        </w:rPr>
        <w:t>&lt;/Amend&gt;</w:t>
      </w:r>
    </w:p>
    <w:p w14:paraId="0D34C91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128</w:t>
      </w:r>
      <w:r w:rsidRPr="00173E81">
        <w:rPr>
          <w:rStyle w:val="HideTWBExt"/>
        </w:rPr>
        <w:t>&lt;/NumAm&gt;</w:t>
      </w:r>
    </w:p>
    <w:p w14:paraId="3D146A1A"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533737FE" w14:textId="77777777" w:rsidR="003B3723" w:rsidRPr="00173E81" w:rsidRDefault="003B3723" w:rsidP="003B3723">
      <w:pPr>
        <w:pStyle w:val="NormalBold"/>
      </w:pPr>
      <w:r w:rsidRPr="00173E81">
        <w:rPr>
          <w:rStyle w:val="HideTWBExt"/>
          <w:b w:val="0"/>
        </w:rPr>
        <w:t>&lt;/RepeatBlock-By&gt;</w:t>
      </w:r>
    </w:p>
    <w:p w14:paraId="086BEF3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FC569C0" w14:textId="77777777" w:rsidR="003B3723" w:rsidRPr="00173E81" w:rsidRDefault="003B3723" w:rsidP="003B3723">
      <w:pPr>
        <w:pStyle w:val="NormalBold"/>
      </w:pPr>
      <w:r w:rsidRPr="00173E81">
        <w:rPr>
          <w:rStyle w:val="HideTWBExt"/>
        </w:rPr>
        <w:t>&lt;Article&gt;</w:t>
      </w:r>
      <w:r w:rsidRPr="00173E81">
        <w:t>N.º 12</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B6CA88A" w14:textId="77777777" w:rsidTr="00045EAC">
        <w:trPr>
          <w:trHeight w:hRule="exact" w:val="240"/>
          <w:jc w:val="center"/>
        </w:trPr>
        <w:tc>
          <w:tcPr>
            <w:tcW w:w="9752" w:type="dxa"/>
            <w:gridSpan w:val="2"/>
            <w:tcBorders>
              <w:top w:val="nil"/>
              <w:left w:val="nil"/>
              <w:bottom w:val="nil"/>
              <w:right w:val="nil"/>
            </w:tcBorders>
          </w:tcPr>
          <w:p w14:paraId="4376B0E2" w14:textId="77777777" w:rsidR="003B3723" w:rsidRPr="00173E81" w:rsidRDefault="003B3723" w:rsidP="00045EAC"/>
        </w:tc>
      </w:tr>
      <w:tr w:rsidR="003B3723" w:rsidRPr="00173E81" w14:paraId="34864CEE" w14:textId="77777777" w:rsidTr="00045EAC">
        <w:trPr>
          <w:trHeight w:val="240"/>
          <w:jc w:val="center"/>
        </w:trPr>
        <w:tc>
          <w:tcPr>
            <w:tcW w:w="4876" w:type="dxa"/>
            <w:tcBorders>
              <w:top w:val="nil"/>
              <w:left w:val="nil"/>
              <w:bottom w:val="nil"/>
              <w:right w:val="nil"/>
            </w:tcBorders>
          </w:tcPr>
          <w:p w14:paraId="528A993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A23A539" w14:textId="77777777" w:rsidR="003B3723" w:rsidRPr="00173E81" w:rsidRDefault="003B3723" w:rsidP="00045EAC">
            <w:pPr>
              <w:pStyle w:val="AmColumnHeading"/>
            </w:pPr>
            <w:r w:rsidRPr="00173E81">
              <w:t>Alteração</w:t>
            </w:r>
          </w:p>
        </w:tc>
      </w:tr>
      <w:tr w:rsidR="003B3723" w:rsidRPr="00173E81" w14:paraId="66BE4004" w14:textId="77777777" w:rsidTr="00045EAC">
        <w:trPr>
          <w:jc w:val="center"/>
        </w:trPr>
        <w:tc>
          <w:tcPr>
            <w:tcW w:w="4876" w:type="dxa"/>
            <w:tcBorders>
              <w:top w:val="nil"/>
              <w:left w:val="nil"/>
              <w:bottom w:val="nil"/>
              <w:right w:val="nil"/>
            </w:tcBorders>
          </w:tcPr>
          <w:p w14:paraId="1F421C68" w14:textId="77777777" w:rsidR="003B3723" w:rsidRPr="00173E81" w:rsidRDefault="003B3723" w:rsidP="00045EAC">
            <w:pPr>
              <w:pStyle w:val="Normal6a"/>
            </w:pPr>
            <w:r w:rsidRPr="00173E81">
              <w:t>12.</w:t>
            </w:r>
            <w:r w:rsidRPr="00173E81">
              <w:tab/>
              <w:t>Manifesta inquietação face às lacunas persistentes no que respeita às pessoas com deficiência e à igualdade de género, nomeadamente o não alinhamento ou o alinhamento parcial com o acervo da UE nesta matéria;</w:t>
            </w:r>
          </w:p>
        </w:tc>
        <w:tc>
          <w:tcPr>
            <w:tcW w:w="4876" w:type="dxa"/>
            <w:tcBorders>
              <w:top w:val="nil"/>
              <w:left w:val="nil"/>
              <w:bottom w:val="nil"/>
              <w:right w:val="nil"/>
            </w:tcBorders>
          </w:tcPr>
          <w:p w14:paraId="4648825F" w14:textId="77777777" w:rsidR="003B3723" w:rsidRPr="00173E81" w:rsidRDefault="003B3723" w:rsidP="00045EAC">
            <w:pPr>
              <w:pStyle w:val="Normal6a"/>
            </w:pPr>
            <w:r w:rsidRPr="00173E81">
              <w:t>12.</w:t>
            </w:r>
            <w:r w:rsidRPr="00173E81">
              <w:tab/>
              <w:t xml:space="preserve">Manifesta inquietação face às lacunas persistentes no que respeita às pessoas com deficiência e à igualdade de género, nomeadamente o não alinhamento ou o alinhamento parcial com o acervo da UE nesta matéria; </w:t>
            </w:r>
            <w:r w:rsidRPr="00173E81">
              <w:rPr>
                <w:b/>
                <w:i/>
              </w:rPr>
              <w:t>observa que as mulheres que vivem em zonas rurais e remotas, as mulheres ciganas e egípcias e as pessoas LGBTIQ continuam a ter um acesso limitado aos cuidados de saúde primários; refere a utilização de linguagem discriminatória e de ódio em relação à comunidade LGBTIQ</w:t>
            </w:r>
          </w:p>
        </w:tc>
      </w:tr>
    </w:tbl>
    <w:p w14:paraId="2BAABA9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FC3E95F" w14:textId="77777777" w:rsidR="003B3723" w:rsidRPr="00173E81" w:rsidRDefault="003B3723" w:rsidP="003B3723">
      <w:r w:rsidRPr="00173E81">
        <w:rPr>
          <w:rStyle w:val="HideTWBExt"/>
        </w:rPr>
        <w:t>&lt;/Amend&gt;</w:t>
      </w:r>
    </w:p>
    <w:p w14:paraId="7689C8F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129</w:t>
      </w:r>
      <w:r w:rsidRPr="00173E81">
        <w:rPr>
          <w:rStyle w:val="HideTWBExt"/>
        </w:rPr>
        <w:t>&lt;/NumAm&gt;</w:t>
      </w:r>
    </w:p>
    <w:p w14:paraId="1EEF5A90"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5F720E04" w14:textId="77777777" w:rsidR="003B3723" w:rsidRPr="00173E81" w:rsidRDefault="003B3723" w:rsidP="003B3723">
      <w:pPr>
        <w:pStyle w:val="NormalBold"/>
      </w:pPr>
      <w:r w:rsidRPr="00173E81">
        <w:rPr>
          <w:rStyle w:val="HideTWBExt"/>
          <w:b w:val="0"/>
        </w:rPr>
        <w:t>&lt;/RepeatBlock-By&gt;</w:t>
      </w:r>
    </w:p>
    <w:p w14:paraId="3590A92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9B57CF5" w14:textId="7142329A" w:rsidR="003B3723" w:rsidRPr="00173E81" w:rsidRDefault="003B3723" w:rsidP="003B3723">
      <w:pPr>
        <w:pStyle w:val="NormalBold"/>
      </w:pPr>
      <w:r w:rsidRPr="00173E81">
        <w:rPr>
          <w:rStyle w:val="HideTWBExt"/>
        </w:rPr>
        <w:t>&lt;Article&gt;</w:t>
      </w:r>
      <w:r w:rsidRPr="00173E81">
        <w:t>N.º 12</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3C4A83D" w14:textId="77777777" w:rsidTr="00045EAC">
        <w:trPr>
          <w:trHeight w:hRule="exact" w:val="240"/>
          <w:jc w:val="center"/>
        </w:trPr>
        <w:tc>
          <w:tcPr>
            <w:tcW w:w="9752" w:type="dxa"/>
            <w:gridSpan w:val="2"/>
            <w:tcBorders>
              <w:top w:val="nil"/>
              <w:left w:val="nil"/>
              <w:bottom w:val="nil"/>
              <w:right w:val="nil"/>
            </w:tcBorders>
          </w:tcPr>
          <w:p w14:paraId="1287834C" w14:textId="77777777" w:rsidR="003B3723" w:rsidRPr="00173E81" w:rsidRDefault="003B3723" w:rsidP="00045EAC"/>
        </w:tc>
      </w:tr>
      <w:tr w:rsidR="003B3723" w:rsidRPr="00173E81" w14:paraId="43E76237" w14:textId="77777777" w:rsidTr="00045EAC">
        <w:trPr>
          <w:trHeight w:val="240"/>
          <w:jc w:val="center"/>
        </w:trPr>
        <w:tc>
          <w:tcPr>
            <w:tcW w:w="4876" w:type="dxa"/>
            <w:tcBorders>
              <w:top w:val="nil"/>
              <w:left w:val="nil"/>
              <w:bottom w:val="nil"/>
              <w:right w:val="nil"/>
            </w:tcBorders>
          </w:tcPr>
          <w:p w14:paraId="5A771DC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6BD36AD" w14:textId="77777777" w:rsidR="003B3723" w:rsidRPr="00173E81" w:rsidRDefault="003B3723" w:rsidP="00045EAC">
            <w:pPr>
              <w:pStyle w:val="AmColumnHeading"/>
            </w:pPr>
            <w:r w:rsidRPr="00173E81">
              <w:t>Alteração</w:t>
            </w:r>
          </w:p>
        </w:tc>
      </w:tr>
      <w:tr w:rsidR="003B3723" w:rsidRPr="00173E81" w14:paraId="40955C59" w14:textId="77777777" w:rsidTr="00045EAC">
        <w:trPr>
          <w:jc w:val="center"/>
        </w:trPr>
        <w:tc>
          <w:tcPr>
            <w:tcW w:w="4876" w:type="dxa"/>
            <w:tcBorders>
              <w:top w:val="nil"/>
              <w:left w:val="nil"/>
              <w:bottom w:val="nil"/>
              <w:right w:val="nil"/>
            </w:tcBorders>
          </w:tcPr>
          <w:p w14:paraId="1EAFA9E1" w14:textId="77777777" w:rsidR="003B3723" w:rsidRPr="00173E81" w:rsidRDefault="003B3723" w:rsidP="00045EAC">
            <w:pPr>
              <w:pStyle w:val="Normal6a"/>
            </w:pPr>
          </w:p>
        </w:tc>
        <w:tc>
          <w:tcPr>
            <w:tcW w:w="4876" w:type="dxa"/>
            <w:tcBorders>
              <w:top w:val="nil"/>
              <w:left w:val="nil"/>
              <w:bottom w:val="nil"/>
              <w:right w:val="nil"/>
            </w:tcBorders>
          </w:tcPr>
          <w:p w14:paraId="5414E4AB" w14:textId="6A963A4F" w:rsidR="003B3723" w:rsidRPr="00173E81" w:rsidRDefault="003B3723" w:rsidP="00045EAC">
            <w:pPr>
              <w:pStyle w:val="Normal6a"/>
            </w:pPr>
            <w:r w:rsidRPr="00173E81">
              <w:rPr>
                <w:b/>
                <w:i/>
              </w:rPr>
              <w:t>12</w:t>
            </w:r>
            <w:r w:rsidR="0048537E" w:rsidRPr="00173E81">
              <w:rPr>
                <w:b/>
                <w:i/>
              </w:rPr>
              <w:noBreakHyphen/>
            </w:r>
            <w:r w:rsidRPr="00173E81">
              <w:rPr>
                <w:b/>
                <w:i/>
              </w:rPr>
              <w:t>A.</w:t>
            </w:r>
            <w:r w:rsidRPr="00173E81">
              <w:tab/>
            </w:r>
            <w:r w:rsidRPr="00173E81">
              <w:rPr>
                <w:b/>
                <w:i/>
              </w:rPr>
              <w:t>Manifesta a sua preocupação com as persistentes questões de discriminação e exclusão social que afetam os grupos minoritários na Albânia, em particular no acesso à educação, ao emprego e aos serviços públicos; salienta o requisito de um pleno alinhamento pelo acervo da UE em matéria de políticas de luta contra a discriminação e direitos das minorias, garantindo a igualdade de oportunidades e a proteção contra a marginalização; apela à rápida adoção e aplicação efetiva de quadros jurídicos que garantam os direitos culturais, linguísticos e religiosos, promovendo simultaneamente a inclusão social e económica; insta as autoridades albanesas a reforçarem os mecanismos institucionais para prevenir a discriminação e assegurar uma participação política significativa de todas as comunidades, em conformidade com as recomendações do relatório de 2024 da Comissão Europeia relativo à Albânia.</w:t>
            </w:r>
          </w:p>
        </w:tc>
      </w:tr>
    </w:tbl>
    <w:p w14:paraId="3D048F3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2F6CC07" w14:textId="77777777" w:rsidR="003B3723" w:rsidRPr="00173E81" w:rsidRDefault="003B3723" w:rsidP="003B3723">
      <w:r w:rsidRPr="00173E81">
        <w:rPr>
          <w:rStyle w:val="HideTWBExt"/>
        </w:rPr>
        <w:t>&lt;/Amend&gt;</w:t>
      </w:r>
    </w:p>
    <w:p w14:paraId="48D271F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130</w:t>
      </w:r>
      <w:r w:rsidRPr="00173E81">
        <w:rPr>
          <w:rStyle w:val="HideTWBExt"/>
        </w:rPr>
        <w:t>&lt;/NumAm&gt;</w:t>
      </w:r>
    </w:p>
    <w:p w14:paraId="4C6AB12D"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341BD7C7" w14:textId="77777777" w:rsidR="003B3723" w:rsidRPr="00173E81" w:rsidRDefault="003B3723" w:rsidP="003B3723">
      <w:pPr>
        <w:pStyle w:val="NormalBold"/>
      </w:pPr>
      <w:r w:rsidRPr="00173E81">
        <w:rPr>
          <w:rStyle w:val="HideTWBExt"/>
          <w:b w:val="0"/>
        </w:rPr>
        <w:t>&lt;/RepeatBlock-By&gt;</w:t>
      </w:r>
    </w:p>
    <w:p w14:paraId="2B31AB4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B83E522" w14:textId="7D328BF7" w:rsidR="003B3723" w:rsidRPr="00173E81" w:rsidRDefault="003B3723" w:rsidP="003B3723">
      <w:pPr>
        <w:pStyle w:val="NormalBold"/>
      </w:pPr>
      <w:r w:rsidRPr="00173E81">
        <w:rPr>
          <w:rStyle w:val="HideTWBExt"/>
        </w:rPr>
        <w:t>&lt;Article&gt;</w:t>
      </w:r>
      <w:r w:rsidRPr="00173E81">
        <w:t>N.º 12</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FDA23D5" w14:textId="77777777" w:rsidTr="00045EAC">
        <w:trPr>
          <w:trHeight w:hRule="exact" w:val="240"/>
          <w:jc w:val="center"/>
        </w:trPr>
        <w:tc>
          <w:tcPr>
            <w:tcW w:w="9752" w:type="dxa"/>
            <w:gridSpan w:val="2"/>
            <w:tcBorders>
              <w:top w:val="nil"/>
              <w:left w:val="nil"/>
              <w:bottom w:val="nil"/>
              <w:right w:val="nil"/>
            </w:tcBorders>
          </w:tcPr>
          <w:p w14:paraId="7DFA213D" w14:textId="77777777" w:rsidR="003B3723" w:rsidRPr="00173E81" w:rsidRDefault="003B3723" w:rsidP="00045EAC"/>
        </w:tc>
      </w:tr>
      <w:tr w:rsidR="003B3723" w:rsidRPr="00173E81" w14:paraId="0800C10F" w14:textId="77777777" w:rsidTr="00045EAC">
        <w:trPr>
          <w:trHeight w:val="240"/>
          <w:jc w:val="center"/>
        </w:trPr>
        <w:tc>
          <w:tcPr>
            <w:tcW w:w="4876" w:type="dxa"/>
            <w:tcBorders>
              <w:top w:val="nil"/>
              <w:left w:val="nil"/>
              <w:bottom w:val="nil"/>
              <w:right w:val="nil"/>
            </w:tcBorders>
          </w:tcPr>
          <w:p w14:paraId="6E9D9A3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F310E5D" w14:textId="77777777" w:rsidR="003B3723" w:rsidRPr="00173E81" w:rsidRDefault="003B3723" w:rsidP="00045EAC">
            <w:pPr>
              <w:pStyle w:val="AmColumnHeading"/>
            </w:pPr>
            <w:r w:rsidRPr="00173E81">
              <w:t>Alteração</w:t>
            </w:r>
          </w:p>
        </w:tc>
      </w:tr>
      <w:tr w:rsidR="003B3723" w:rsidRPr="00173E81" w14:paraId="3C26C6FF" w14:textId="77777777" w:rsidTr="00045EAC">
        <w:trPr>
          <w:jc w:val="center"/>
        </w:trPr>
        <w:tc>
          <w:tcPr>
            <w:tcW w:w="4876" w:type="dxa"/>
            <w:tcBorders>
              <w:top w:val="nil"/>
              <w:left w:val="nil"/>
              <w:bottom w:val="nil"/>
              <w:right w:val="nil"/>
            </w:tcBorders>
          </w:tcPr>
          <w:p w14:paraId="1FFB0390" w14:textId="77777777" w:rsidR="003B3723" w:rsidRPr="00173E81" w:rsidRDefault="003B3723" w:rsidP="00045EAC">
            <w:pPr>
              <w:pStyle w:val="Normal6a"/>
            </w:pPr>
          </w:p>
        </w:tc>
        <w:tc>
          <w:tcPr>
            <w:tcW w:w="4876" w:type="dxa"/>
            <w:tcBorders>
              <w:top w:val="nil"/>
              <w:left w:val="nil"/>
              <w:bottom w:val="nil"/>
              <w:right w:val="nil"/>
            </w:tcBorders>
          </w:tcPr>
          <w:p w14:paraId="7BC47E1B" w14:textId="79325DC0" w:rsidR="003B3723" w:rsidRPr="00173E81" w:rsidRDefault="003B3723" w:rsidP="00045EAC">
            <w:pPr>
              <w:pStyle w:val="Normal6a"/>
            </w:pPr>
            <w:r w:rsidRPr="00173E81">
              <w:rPr>
                <w:b/>
                <w:i/>
              </w:rPr>
              <w:t>12</w:t>
            </w:r>
            <w:r w:rsidR="0048537E" w:rsidRPr="00173E81">
              <w:rPr>
                <w:b/>
                <w:i/>
              </w:rPr>
              <w:noBreakHyphen/>
            </w:r>
            <w:r w:rsidRPr="00173E81">
              <w:rPr>
                <w:b/>
                <w:i/>
              </w:rPr>
              <w:t>A.</w:t>
            </w:r>
            <w:r w:rsidRPr="00173E81">
              <w:tab/>
            </w:r>
            <w:r w:rsidRPr="00173E81">
              <w:rPr>
                <w:b/>
                <w:i/>
              </w:rPr>
              <w:t xml:space="preserve">Relembra a importância de medidas que garantam a proteção das minorias nacionais e o papel ativo das mesmas na sociedade; insta a Albânia a assegurar que os grupos minoritários beneficiem de igualdade de oportunidades, de representação adequada na vida política e cultural, nos meios de comunicação sociais públicos, na administração pública e no sistema judicial; insta a Albânia a proteger e promover o património cultural, as </w:t>
            </w:r>
            <w:r w:rsidRPr="00173E81">
              <w:rPr>
                <w:b/>
                <w:i/>
              </w:rPr>
              <w:lastRenderedPageBreak/>
              <w:t>línguas e tradições das suas minorias nacionais; insta a Albânia a rever os métodos de seleção dos membros da Comissão para as Minorias Nacionais, em conformidade com a recomendação da Convenção</w:t>
            </w:r>
            <w:r w:rsidR="0048537E" w:rsidRPr="00173E81">
              <w:rPr>
                <w:b/>
                <w:i/>
              </w:rPr>
              <w:noBreakHyphen/>
            </w:r>
            <w:r w:rsidRPr="00173E81">
              <w:rPr>
                <w:b/>
                <w:i/>
              </w:rPr>
              <w:t>Quadro para a Proteção das Minorias Nacionais;</w:t>
            </w:r>
          </w:p>
        </w:tc>
      </w:tr>
    </w:tbl>
    <w:p w14:paraId="36AD01C6"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629DA4E" w14:textId="77777777" w:rsidR="003B3723" w:rsidRPr="00173E81" w:rsidRDefault="003B3723" w:rsidP="003B3723">
      <w:r w:rsidRPr="00173E81">
        <w:rPr>
          <w:rStyle w:val="HideTWBExt"/>
        </w:rPr>
        <w:t>&lt;/Amend&gt;</w:t>
      </w:r>
    </w:p>
    <w:p w14:paraId="1156A6B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131</w:t>
      </w:r>
      <w:r w:rsidRPr="00173E81">
        <w:rPr>
          <w:rStyle w:val="HideTWBExt"/>
        </w:rPr>
        <w:t>&lt;/NumAm&gt;</w:t>
      </w:r>
    </w:p>
    <w:p w14:paraId="4445FA91"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4BAA68D6"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6384C39D" w14:textId="77777777" w:rsidR="003B3723" w:rsidRPr="00173E81" w:rsidRDefault="003B3723" w:rsidP="003B3723">
      <w:pPr>
        <w:pStyle w:val="NormalBold"/>
      </w:pPr>
      <w:r w:rsidRPr="00173E81">
        <w:rPr>
          <w:rStyle w:val="HideTWBExt"/>
          <w:b w:val="0"/>
        </w:rPr>
        <w:t>&lt;/RepeatBlock-By&gt;</w:t>
      </w:r>
    </w:p>
    <w:p w14:paraId="7751511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5A21278" w14:textId="6368FF7F" w:rsidR="003B3723" w:rsidRPr="00173E81" w:rsidRDefault="003B3723" w:rsidP="003B3723">
      <w:pPr>
        <w:pStyle w:val="NormalBold"/>
      </w:pPr>
      <w:r w:rsidRPr="00173E81">
        <w:rPr>
          <w:rStyle w:val="HideTWBExt"/>
        </w:rPr>
        <w:t>&lt;Article&gt;</w:t>
      </w:r>
      <w:r w:rsidRPr="00173E81">
        <w:t>N.º 12</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382C72F" w14:textId="77777777" w:rsidTr="00045EAC">
        <w:trPr>
          <w:trHeight w:hRule="exact" w:val="240"/>
          <w:jc w:val="center"/>
        </w:trPr>
        <w:tc>
          <w:tcPr>
            <w:tcW w:w="9752" w:type="dxa"/>
            <w:gridSpan w:val="2"/>
            <w:tcBorders>
              <w:top w:val="nil"/>
              <w:left w:val="nil"/>
              <w:bottom w:val="nil"/>
              <w:right w:val="nil"/>
            </w:tcBorders>
          </w:tcPr>
          <w:p w14:paraId="35AB30FA" w14:textId="77777777" w:rsidR="003B3723" w:rsidRPr="00173E81" w:rsidRDefault="003B3723" w:rsidP="00045EAC"/>
        </w:tc>
      </w:tr>
      <w:tr w:rsidR="003B3723" w:rsidRPr="00173E81" w14:paraId="6479488A" w14:textId="77777777" w:rsidTr="00045EAC">
        <w:trPr>
          <w:trHeight w:val="240"/>
          <w:jc w:val="center"/>
        </w:trPr>
        <w:tc>
          <w:tcPr>
            <w:tcW w:w="4876" w:type="dxa"/>
            <w:tcBorders>
              <w:top w:val="nil"/>
              <w:left w:val="nil"/>
              <w:bottom w:val="nil"/>
              <w:right w:val="nil"/>
            </w:tcBorders>
          </w:tcPr>
          <w:p w14:paraId="4B1FF9D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4BF930E" w14:textId="77777777" w:rsidR="003B3723" w:rsidRPr="00173E81" w:rsidRDefault="003B3723" w:rsidP="00045EAC">
            <w:pPr>
              <w:pStyle w:val="AmColumnHeading"/>
            </w:pPr>
            <w:r w:rsidRPr="00173E81">
              <w:t>Alteração</w:t>
            </w:r>
          </w:p>
        </w:tc>
      </w:tr>
      <w:tr w:rsidR="003B3723" w:rsidRPr="00173E81" w14:paraId="57FB7630" w14:textId="77777777" w:rsidTr="00045EAC">
        <w:trPr>
          <w:jc w:val="center"/>
        </w:trPr>
        <w:tc>
          <w:tcPr>
            <w:tcW w:w="4876" w:type="dxa"/>
            <w:tcBorders>
              <w:top w:val="nil"/>
              <w:left w:val="nil"/>
              <w:bottom w:val="nil"/>
              <w:right w:val="nil"/>
            </w:tcBorders>
          </w:tcPr>
          <w:p w14:paraId="1BE0C8C7" w14:textId="77777777" w:rsidR="003B3723" w:rsidRPr="00173E81" w:rsidRDefault="003B3723" w:rsidP="00045EAC">
            <w:pPr>
              <w:pStyle w:val="Normal6a"/>
            </w:pPr>
          </w:p>
        </w:tc>
        <w:tc>
          <w:tcPr>
            <w:tcW w:w="4876" w:type="dxa"/>
            <w:tcBorders>
              <w:top w:val="nil"/>
              <w:left w:val="nil"/>
              <w:bottom w:val="nil"/>
              <w:right w:val="nil"/>
            </w:tcBorders>
          </w:tcPr>
          <w:p w14:paraId="19832A53" w14:textId="11B14C3F" w:rsidR="003B3723" w:rsidRPr="00173E81" w:rsidRDefault="003B3723" w:rsidP="00045EAC">
            <w:pPr>
              <w:pStyle w:val="Normal6a"/>
            </w:pPr>
            <w:r w:rsidRPr="00173E81">
              <w:rPr>
                <w:b/>
                <w:i/>
              </w:rPr>
              <w:t>12</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adoção de um novo plano de ação nacional mais bem orçamentado para as pessoas LGBTI+; lamenta, no entanto, que não se tenham registado progressos no lançamento da legislação necessária neste domínio e insta as autoridades a adotarem a legislação necessária sobre o reconhecimento da identidade de género e das características sexuais, bem como sobre os casamentos/uniões de facto entre pessoas do mesmo sexo; lamenta que as pessoas LGBTI+ continuem a enfrentar ameaças e campanhas depreciativas nos meios de comunicação social, com as instituições públicas a não proporcionarem uma proteção adequada; insta as instituições públicas a demonstrarem um forte empenho na proteção dos direitos LGBT+;</w:t>
            </w:r>
          </w:p>
        </w:tc>
      </w:tr>
    </w:tbl>
    <w:p w14:paraId="64F1E69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F279F1F" w14:textId="77777777" w:rsidR="003B3723" w:rsidRPr="00173E81" w:rsidRDefault="003B3723" w:rsidP="003B3723">
      <w:r w:rsidRPr="00173E81">
        <w:rPr>
          <w:rStyle w:val="HideTWBExt"/>
        </w:rPr>
        <w:t>&lt;/Amend&gt;</w:t>
      </w:r>
    </w:p>
    <w:p w14:paraId="4D01E3C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132</w:t>
      </w:r>
      <w:r w:rsidRPr="00173E81">
        <w:rPr>
          <w:rStyle w:val="HideTWBExt"/>
        </w:rPr>
        <w:t>&lt;/NumAm&gt;</w:t>
      </w:r>
    </w:p>
    <w:p w14:paraId="5C8C1532"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0515F915" w14:textId="77777777" w:rsidR="003B3723" w:rsidRPr="00173E81" w:rsidRDefault="003B3723" w:rsidP="003B3723">
      <w:pPr>
        <w:pStyle w:val="NormalBold"/>
      </w:pPr>
      <w:r w:rsidRPr="00173E81">
        <w:rPr>
          <w:rStyle w:val="HideTWBExt"/>
          <w:b w:val="0"/>
        </w:rPr>
        <w:t>&lt;/RepeatBlock-By&gt;</w:t>
      </w:r>
    </w:p>
    <w:p w14:paraId="37014CE8"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47F0358D" w14:textId="3B0A87B9" w:rsidR="003B3723" w:rsidRPr="00173E81" w:rsidRDefault="003B3723" w:rsidP="003B3723">
      <w:pPr>
        <w:pStyle w:val="NormalBold"/>
      </w:pPr>
      <w:r w:rsidRPr="00173E81">
        <w:rPr>
          <w:rStyle w:val="HideTWBExt"/>
        </w:rPr>
        <w:t>&lt;Article&gt;</w:t>
      </w:r>
      <w:r w:rsidRPr="00173E81">
        <w:t>N.º 12</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DB4D6E2" w14:textId="77777777" w:rsidTr="00045EAC">
        <w:trPr>
          <w:trHeight w:hRule="exact" w:val="240"/>
          <w:jc w:val="center"/>
        </w:trPr>
        <w:tc>
          <w:tcPr>
            <w:tcW w:w="9752" w:type="dxa"/>
            <w:gridSpan w:val="2"/>
            <w:tcBorders>
              <w:top w:val="nil"/>
              <w:left w:val="nil"/>
              <w:bottom w:val="nil"/>
              <w:right w:val="nil"/>
            </w:tcBorders>
          </w:tcPr>
          <w:p w14:paraId="654330D2" w14:textId="77777777" w:rsidR="003B3723" w:rsidRPr="00173E81" w:rsidRDefault="003B3723" w:rsidP="00045EAC"/>
        </w:tc>
      </w:tr>
      <w:tr w:rsidR="003B3723" w:rsidRPr="00173E81" w14:paraId="01249691" w14:textId="77777777" w:rsidTr="00045EAC">
        <w:trPr>
          <w:trHeight w:val="240"/>
          <w:jc w:val="center"/>
        </w:trPr>
        <w:tc>
          <w:tcPr>
            <w:tcW w:w="4876" w:type="dxa"/>
            <w:tcBorders>
              <w:top w:val="nil"/>
              <w:left w:val="nil"/>
              <w:bottom w:val="nil"/>
              <w:right w:val="nil"/>
            </w:tcBorders>
          </w:tcPr>
          <w:p w14:paraId="7DA479D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9E2E980" w14:textId="77777777" w:rsidR="003B3723" w:rsidRPr="00173E81" w:rsidRDefault="003B3723" w:rsidP="00045EAC">
            <w:pPr>
              <w:pStyle w:val="AmColumnHeading"/>
            </w:pPr>
            <w:r w:rsidRPr="00173E81">
              <w:t>Alteração</w:t>
            </w:r>
          </w:p>
        </w:tc>
      </w:tr>
      <w:tr w:rsidR="003B3723" w:rsidRPr="00173E81" w14:paraId="0B666447" w14:textId="77777777" w:rsidTr="00045EAC">
        <w:trPr>
          <w:jc w:val="center"/>
        </w:trPr>
        <w:tc>
          <w:tcPr>
            <w:tcW w:w="4876" w:type="dxa"/>
            <w:tcBorders>
              <w:top w:val="nil"/>
              <w:left w:val="nil"/>
              <w:bottom w:val="nil"/>
              <w:right w:val="nil"/>
            </w:tcBorders>
          </w:tcPr>
          <w:p w14:paraId="73B0DB97" w14:textId="77777777" w:rsidR="003B3723" w:rsidRPr="00173E81" w:rsidRDefault="003B3723" w:rsidP="00045EAC">
            <w:pPr>
              <w:pStyle w:val="Normal6a"/>
            </w:pPr>
          </w:p>
        </w:tc>
        <w:tc>
          <w:tcPr>
            <w:tcW w:w="4876" w:type="dxa"/>
            <w:tcBorders>
              <w:top w:val="nil"/>
              <w:left w:val="nil"/>
              <w:bottom w:val="nil"/>
              <w:right w:val="nil"/>
            </w:tcBorders>
          </w:tcPr>
          <w:p w14:paraId="62E5226C" w14:textId="5650FDC4" w:rsidR="003B3723" w:rsidRPr="00173E81" w:rsidRDefault="003B3723" w:rsidP="00045EAC">
            <w:pPr>
              <w:pStyle w:val="Normal6a"/>
            </w:pPr>
            <w:r w:rsidRPr="00173E81">
              <w:rPr>
                <w:b/>
                <w:i/>
              </w:rPr>
              <w:t>12</w:t>
            </w:r>
            <w:r w:rsidR="0048537E" w:rsidRPr="00173E81">
              <w:rPr>
                <w:b/>
                <w:i/>
              </w:rPr>
              <w:noBreakHyphen/>
            </w:r>
            <w:r w:rsidRPr="00173E81">
              <w:rPr>
                <w:b/>
                <w:i/>
              </w:rPr>
              <w:t>B.</w:t>
            </w:r>
            <w:r w:rsidRPr="00173E81">
              <w:tab/>
            </w:r>
            <w:r w:rsidRPr="00173E81">
              <w:rPr>
                <w:b/>
                <w:i/>
              </w:rPr>
              <w:t>Relembra o papel crucial da educação para as minorias nacionais e, por conseguinte, insta a Albânia a proporcionar um ensino equitativo e não discriminatório de línguas minoritárias, bem como assegurar o acesso adequado ao ensino secundário e universitário a todos os seus cidadãos; </w:t>
            </w:r>
          </w:p>
        </w:tc>
      </w:tr>
    </w:tbl>
    <w:p w14:paraId="72219F8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EF0FC0C" w14:textId="77777777" w:rsidR="003B3723" w:rsidRPr="00173E81" w:rsidRDefault="003B3723" w:rsidP="003B3723">
      <w:r w:rsidRPr="00173E81">
        <w:rPr>
          <w:rStyle w:val="HideTWBExt"/>
        </w:rPr>
        <w:t>&lt;/Amend&gt;</w:t>
      </w:r>
    </w:p>
    <w:p w14:paraId="03F3E31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133</w:t>
      </w:r>
      <w:r w:rsidRPr="00173E81">
        <w:rPr>
          <w:rStyle w:val="HideTWBExt"/>
        </w:rPr>
        <w:t>&lt;/NumAm&gt;</w:t>
      </w:r>
    </w:p>
    <w:p w14:paraId="3E5C9C1D"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01DDD071" w14:textId="77777777" w:rsidR="003B3723" w:rsidRPr="00173E81" w:rsidRDefault="003B3723" w:rsidP="003B3723">
      <w:pPr>
        <w:pStyle w:val="NormalBold"/>
      </w:pPr>
      <w:r w:rsidRPr="00173E81">
        <w:rPr>
          <w:rStyle w:val="HideTWBExt"/>
          <w:b w:val="0"/>
        </w:rPr>
        <w:t>&lt;/RepeatBlock-By&gt;</w:t>
      </w:r>
    </w:p>
    <w:p w14:paraId="3592329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4AC1696" w14:textId="1354597D" w:rsidR="003B3723" w:rsidRPr="00173E81" w:rsidRDefault="003B3723" w:rsidP="003B3723">
      <w:pPr>
        <w:pStyle w:val="NormalBold"/>
      </w:pPr>
      <w:r w:rsidRPr="00173E81">
        <w:rPr>
          <w:rStyle w:val="HideTWBExt"/>
        </w:rPr>
        <w:t>&lt;Article&gt;</w:t>
      </w:r>
      <w:r w:rsidRPr="00173E81">
        <w:t>N.º 12</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98578BD" w14:textId="77777777" w:rsidTr="00045EAC">
        <w:trPr>
          <w:trHeight w:hRule="exact" w:val="240"/>
          <w:jc w:val="center"/>
        </w:trPr>
        <w:tc>
          <w:tcPr>
            <w:tcW w:w="9752" w:type="dxa"/>
            <w:gridSpan w:val="2"/>
            <w:tcBorders>
              <w:top w:val="nil"/>
              <w:left w:val="nil"/>
              <w:bottom w:val="nil"/>
              <w:right w:val="nil"/>
            </w:tcBorders>
          </w:tcPr>
          <w:p w14:paraId="18EB64C4" w14:textId="77777777" w:rsidR="003B3723" w:rsidRPr="00173E81" w:rsidRDefault="003B3723" w:rsidP="00045EAC"/>
        </w:tc>
      </w:tr>
      <w:tr w:rsidR="003B3723" w:rsidRPr="00173E81" w14:paraId="7241ADDD" w14:textId="77777777" w:rsidTr="00045EAC">
        <w:trPr>
          <w:trHeight w:val="240"/>
          <w:jc w:val="center"/>
        </w:trPr>
        <w:tc>
          <w:tcPr>
            <w:tcW w:w="4876" w:type="dxa"/>
            <w:tcBorders>
              <w:top w:val="nil"/>
              <w:left w:val="nil"/>
              <w:bottom w:val="nil"/>
              <w:right w:val="nil"/>
            </w:tcBorders>
          </w:tcPr>
          <w:p w14:paraId="3075B3B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E7C5124" w14:textId="77777777" w:rsidR="003B3723" w:rsidRPr="00173E81" w:rsidRDefault="003B3723" w:rsidP="00045EAC">
            <w:pPr>
              <w:pStyle w:val="AmColumnHeading"/>
            </w:pPr>
            <w:r w:rsidRPr="00173E81">
              <w:t>Alteração</w:t>
            </w:r>
          </w:p>
        </w:tc>
      </w:tr>
      <w:tr w:rsidR="003B3723" w:rsidRPr="00173E81" w14:paraId="6C365476" w14:textId="77777777" w:rsidTr="00045EAC">
        <w:trPr>
          <w:jc w:val="center"/>
        </w:trPr>
        <w:tc>
          <w:tcPr>
            <w:tcW w:w="4876" w:type="dxa"/>
            <w:tcBorders>
              <w:top w:val="nil"/>
              <w:left w:val="nil"/>
              <w:bottom w:val="nil"/>
              <w:right w:val="nil"/>
            </w:tcBorders>
          </w:tcPr>
          <w:p w14:paraId="5CB7E4AE" w14:textId="77777777" w:rsidR="003B3723" w:rsidRPr="00173E81" w:rsidRDefault="003B3723" w:rsidP="00045EAC">
            <w:pPr>
              <w:pStyle w:val="Normal6a"/>
            </w:pPr>
          </w:p>
        </w:tc>
        <w:tc>
          <w:tcPr>
            <w:tcW w:w="4876" w:type="dxa"/>
            <w:tcBorders>
              <w:top w:val="nil"/>
              <w:left w:val="nil"/>
              <w:bottom w:val="nil"/>
              <w:right w:val="nil"/>
            </w:tcBorders>
          </w:tcPr>
          <w:p w14:paraId="15CCC88C" w14:textId="794CF39A" w:rsidR="003B3723" w:rsidRPr="00173E81" w:rsidRDefault="003B3723" w:rsidP="00045EAC">
            <w:pPr>
              <w:pStyle w:val="Normal6a"/>
            </w:pPr>
            <w:r w:rsidRPr="00173E81">
              <w:rPr>
                <w:b/>
                <w:i/>
              </w:rPr>
              <w:t>12</w:t>
            </w:r>
            <w:r w:rsidR="0048537E" w:rsidRPr="00173E81">
              <w:rPr>
                <w:b/>
                <w:i/>
              </w:rPr>
              <w:noBreakHyphen/>
            </w:r>
            <w:r w:rsidRPr="00173E81">
              <w:rPr>
                <w:b/>
                <w:i/>
              </w:rPr>
              <w:t>C.</w:t>
            </w:r>
            <w:r w:rsidRPr="00173E81">
              <w:tab/>
            </w:r>
            <w:r w:rsidRPr="00173E81">
              <w:rPr>
                <w:b/>
                <w:i/>
              </w:rPr>
              <w:t>Continua preocupado com a baixa qualidade do ensino e a elevada taxa de abandono escolar precoce, bem como com a baixa taxa de competências digitais; apela a um maior investimento na modernização do sistema de ensino, assegurando a sua qualidade e a inclusão; insta a Albânia a adotar medidas para promover as oportunidades de emprego e de educação para as pessoas com deficiência;</w:t>
            </w:r>
          </w:p>
        </w:tc>
      </w:tr>
    </w:tbl>
    <w:p w14:paraId="7B53162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D857D35" w14:textId="77777777" w:rsidR="003B3723" w:rsidRPr="00173E81" w:rsidRDefault="003B3723" w:rsidP="003B3723">
      <w:r w:rsidRPr="00173E81">
        <w:rPr>
          <w:rStyle w:val="HideTWBExt"/>
        </w:rPr>
        <w:t>&lt;/Amend&gt;</w:t>
      </w:r>
    </w:p>
    <w:p w14:paraId="4146B14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134</w:t>
      </w:r>
      <w:r w:rsidRPr="00173E81">
        <w:rPr>
          <w:rStyle w:val="HideTWBExt"/>
        </w:rPr>
        <w:t>&lt;/NumAm&gt;</w:t>
      </w:r>
    </w:p>
    <w:p w14:paraId="500C3F12"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00DC718E" w14:textId="77777777" w:rsidR="003B3723" w:rsidRPr="00173E81" w:rsidRDefault="003B3723" w:rsidP="003B3723">
      <w:pPr>
        <w:pStyle w:val="NormalBold"/>
      </w:pPr>
      <w:r w:rsidRPr="00173E81">
        <w:rPr>
          <w:rStyle w:val="HideTWBExt"/>
          <w:b w:val="0"/>
        </w:rPr>
        <w:t>&lt;/RepeatBlock-By&gt;</w:t>
      </w:r>
    </w:p>
    <w:p w14:paraId="23FD0A2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D7B9BDD" w14:textId="77777777" w:rsidR="003B3723" w:rsidRPr="00173E81" w:rsidRDefault="003B3723" w:rsidP="003B3723">
      <w:pPr>
        <w:pStyle w:val="NormalBold"/>
      </w:pPr>
      <w:r w:rsidRPr="00173E81">
        <w:rPr>
          <w:rStyle w:val="HideTWBExt"/>
        </w:rPr>
        <w:t>&lt;Article&gt;</w:t>
      </w:r>
      <w:r w:rsidRPr="00173E81">
        <w:t>N.º 13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BACE5C6" w14:textId="77777777" w:rsidTr="00045EAC">
        <w:trPr>
          <w:trHeight w:hRule="exact" w:val="240"/>
          <w:jc w:val="center"/>
        </w:trPr>
        <w:tc>
          <w:tcPr>
            <w:tcW w:w="9752" w:type="dxa"/>
            <w:gridSpan w:val="2"/>
            <w:tcBorders>
              <w:top w:val="nil"/>
              <w:left w:val="nil"/>
              <w:bottom w:val="nil"/>
              <w:right w:val="nil"/>
            </w:tcBorders>
          </w:tcPr>
          <w:p w14:paraId="4A1751E0" w14:textId="77777777" w:rsidR="003B3723" w:rsidRPr="00173E81" w:rsidRDefault="003B3723" w:rsidP="00045EAC"/>
        </w:tc>
      </w:tr>
      <w:tr w:rsidR="003B3723" w:rsidRPr="00173E81" w14:paraId="67C5013E" w14:textId="77777777" w:rsidTr="00045EAC">
        <w:trPr>
          <w:trHeight w:val="240"/>
          <w:jc w:val="center"/>
        </w:trPr>
        <w:tc>
          <w:tcPr>
            <w:tcW w:w="4876" w:type="dxa"/>
            <w:tcBorders>
              <w:top w:val="nil"/>
              <w:left w:val="nil"/>
              <w:bottom w:val="nil"/>
              <w:right w:val="nil"/>
            </w:tcBorders>
          </w:tcPr>
          <w:p w14:paraId="32F7D03F"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67FCC957" w14:textId="77777777" w:rsidR="003B3723" w:rsidRPr="00173E81" w:rsidRDefault="003B3723" w:rsidP="00045EAC">
            <w:pPr>
              <w:pStyle w:val="AmColumnHeading"/>
            </w:pPr>
            <w:r w:rsidRPr="00173E81">
              <w:t>Alteração</w:t>
            </w:r>
          </w:p>
        </w:tc>
      </w:tr>
      <w:tr w:rsidR="003B3723" w:rsidRPr="00173E81" w14:paraId="644088F1" w14:textId="77777777" w:rsidTr="00045EAC">
        <w:trPr>
          <w:jc w:val="center"/>
        </w:trPr>
        <w:tc>
          <w:tcPr>
            <w:tcW w:w="4876" w:type="dxa"/>
            <w:tcBorders>
              <w:top w:val="nil"/>
              <w:left w:val="nil"/>
              <w:bottom w:val="nil"/>
              <w:right w:val="nil"/>
            </w:tcBorders>
          </w:tcPr>
          <w:p w14:paraId="0BCDA448" w14:textId="77777777" w:rsidR="003B3723" w:rsidRPr="00173E81" w:rsidRDefault="003B3723" w:rsidP="00045EAC">
            <w:pPr>
              <w:pStyle w:val="Normal6a"/>
            </w:pPr>
            <w:r w:rsidRPr="00173E81">
              <w:t>13.</w:t>
            </w:r>
            <w:r w:rsidRPr="00173E81">
              <w:tab/>
              <w:t>Saúda a adoção da lei sobre a proteção de dados, que visa o total alinhamento pelo acervo da UE</w:t>
            </w:r>
            <w:r w:rsidRPr="00173E81">
              <w:rPr>
                <w:b/>
                <w:i/>
              </w:rPr>
              <w:t>, mas está seriamente preocupado</w:t>
            </w:r>
            <w:r w:rsidRPr="00173E81">
              <w:t xml:space="preserve"> com o tratamento dos dados pessoais e com as insuficiências identificadas nos sistemas informáticos; apela às autoridades albanesas para que reforcem as garantias contra a violação de dados;</w:t>
            </w:r>
          </w:p>
        </w:tc>
        <w:tc>
          <w:tcPr>
            <w:tcW w:w="4876" w:type="dxa"/>
            <w:tcBorders>
              <w:top w:val="nil"/>
              <w:left w:val="nil"/>
              <w:bottom w:val="nil"/>
              <w:right w:val="nil"/>
            </w:tcBorders>
          </w:tcPr>
          <w:p w14:paraId="6B242230" w14:textId="77777777" w:rsidR="003B3723" w:rsidRPr="00173E81" w:rsidRDefault="003B3723" w:rsidP="00045EAC">
            <w:pPr>
              <w:pStyle w:val="Normal6a"/>
            </w:pPr>
            <w:r w:rsidRPr="00173E81">
              <w:t>13.</w:t>
            </w:r>
            <w:r w:rsidRPr="00173E81">
              <w:tab/>
              <w:t>Saúda a adoção da lei sobre a proteção de dados, que visa o total alinhamento pelo acervo da UE</w:t>
            </w:r>
            <w:r w:rsidRPr="00173E81">
              <w:rPr>
                <w:b/>
                <w:i/>
              </w:rPr>
              <w:t>; felicita as autoridades albanesas pela adoção da legislação de execução relativa ao procedimento e à compensação justa pela utilização de obras órfãs e da base de dados de obras protegidas por direitos de autor;</w:t>
            </w:r>
            <w:r w:rsidRPr="00173E81">
              <w:t xml:space="preserve"> </w:t>
            </w:r>
            <w:r w:rsidRPr="00173E81">
              <w:rPr>
                <w:b/>
                <w:i/>
              </w:rPr>
              <w:t>manifesta, contudo, a sua profunda preocupação</w:t>
            </w:r>
            <w:r w:rsidRPr="00173E81">
              <w:t xml:space="preserve"> com o tratamento dos dados pessoais e com as insuficiências identificadas nos sistemas informáticos; apela às autoridades albanesas para que reforcem as garantias contra a violação de dados; </w:t>
            </w:r>
            <w:r w:rsidRPr="00173E81">
              <w:rPr>
                <w:b/>
                <w:i/>
              </w:rPr>
              <w:t>insta a Albânia a continuar a colaborar com o Instituto da Propriedade Intelectual da União Europeia;</w:t>
            </w:r>
          </w:p>
        </w:tc>
      </w:tr>
    </w:tbl>
    <w:p w14:paraId="1AD268F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5124073" w14:textId="77777777" w:rsidR="003B3723" w:rsidRPr="00173E81" w:rsidRDefault="003B3723" w:rsidP="003B3723">
      <w:r w:rsidRPr="00173E81">
        <w:rPr>
          <w:rStyle w:val="HideTWBExt"/>
        </w:rPr>
        <w:t>&lt;/Amend&gt;</w:t>
      </w:r>
    </w:p>
    <w:p w14:paraId="15CEE3B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135</w:t>
      </w:r>
      <w:r w:rsidRPr="00173E81">
        <w:rPr>
          <w:rStyle w:val="HideTWBExt"/>
        </w:rPr>
        <w:t>&lt;/NumAm&gt;</w:t>
      </w:r>
    </w:p>
    <w:p w14:paraId="3D01D4F8"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0A53F581" w14:textId="77777777" w:rsidR="003B3723" w:rsidRPr="00173E81" w:rsidRDefault="003B3723" w:rsidP="003B3723">
      <w:pPr>
        <w:pStyle w:val="NormalBold"/>
      </w:pPr>
      <w:r w:rsidRPr="00173E81">
        <w:rPr>
          <w:rStyle w:val="HideTWBExt"/>
          <w:b w:val="0"/>
        </w:rPr>
        <w:t>&lt;/RepeatBlock-By&gt;</w:t>
      </w:r>
    </w:p>
    <w:p w14:paraId="51FE0D4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A51796D" w14:textId="77777777" w:rsidR="003B3723" w:rsidRPr="00173E81" w:rsidRDefault="003B3723" w:rsidP="003B3723">
      <w:pPr>
        <w:pStyle w:val="NormalBold"/>
      </w:pPr>
      <w:r w:rsidRPr="00173E81">
        <w:rPr>
          <w:rStyle w:val="HideTWBExt"/>
        </w:rPr>
        <w:t>&lt;Article&gt;</w:t>
      </w:r>
      <w:r w:rsidRPr="00173E81">
        <w:t>N.º 13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CF0FD0B" w14:textId="77777777" w:rsidTr="00045EAC">
        <w:trPr>
          <w:trHeight w:hRule="exact" w:val="240"/>
          <w:jc w:val="center"/>
        </w:trPr>
        <w:tc>
          <w:tcPr>
            <w:tcW w:w="9752" w:type="dxa"/>
            <w:gridSpan w:val="2"/>
            <w:tcBorders>
              <w:top w:val="nil"/>
              <w:left w:val="nil"/>
              <w:bottom w:val="nil"/>
              <w:right w:val="nil"/>
            </w:tcBorders>
          </w:tcPr>
          <w:p w14:paraId="42AC0963" w14:textId="77777777" w:rsidR="003B3723" w:rsidRPr="00173E81" w:rsidRDefault="003B3723" w:rsidP="00045EAC"/>
        </w:tc>
      </w:tr>
      <w:tr w:rsidR="003B3723" w:rsidRPr="00173E81" w14:paraId="3EB769EE" w14:textId="77777777" w:rsidTr="00045EAC">
        <w:trPr>
          <w:trHeight w:val="240"/>
          <w:jc w:val="center"/>
        </w:trPr>
        <w:tc>
          <w:tcPr>
            <w:tcW w:w="4876" w:type="dxa"/>
            <w:tcBorders>
              <w:top w:val="nil"/>
              <w:left w:val="nil"/>
              <w:bottom w:val="nil"/>
              <w:right w:val="nil"/>
            </w:tcBorders>
          </w:tcPr>
          <w:p w14:paraId="2428864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1B45897" w14:textId="77777777" w:rsidR="003B3723" w:rsidRPr="00173E81" w:rsidRDefault="003B3723" w:rsidP="00045EAC">
            <w:pPr>
              <w:pStyle w:val="AmColumnHeading"/>
            </w:pPr>
            <w:r w:rsidRPr="00173E81">
              <w:t>Alteração</w:t>
            </w:r>
          </w:p>
        </w:tc>
      </w:tr>
      <w:tr w:rsidR="003B3723" w:rsidRPr="00173E81" w14:paraId="4032E15A" w14:textId="77777777" w:rsidTr="00045EAC">
        <w:trPr>
          <w:jc w:val="center"/>
        </w:trPr>
        <w:tc>
          <w:tcPr>
            <w:tcW w:w="4876" w:type="dxa"/>
            <w:tcBorders>
              <w:top w:val="nil"/>
              <w:left w:val="nil"/>
              <w:bottom w:val="nil"/>
              <w:right w:val="nil"/>
            </w:tcBorders>
          </w:tcPr>
          <w:p w14:paraId="1D679778" w14:textId="77777777" w:rsidR="003B3723" w:rsidRPr="00173E81" w:rsidRDefault="003B3723" w:rsidP="00045EAC">
            <w:pPr>
              <w:pStyle w:val="Normal6a"/>
            </w:pPr>
            <w:r w:rsidRPr="00173E81">
              <w:t>13.</w:t>
            </w:r>
            <w:r w:rsidRPr="00173E81">
              <w:tab/>
              <w:t>Saúda a adoção da lei sobre a proteção de dados, que visa o total alinhamento pelo acervo da UE, mas está seriamente preocupado com o tratamento dos dados pessoais e com as insuficiências identificadas nos sistemas informáticos; apela às autoridades albanesas para que reforcem as garantias contra a violação de dados;</w:t>
            </w:r>
          </w:p>
        </w:tc>
        <w:tc>
          <w:tcPr>
            <w:tcW w:w="4876" w:type="dxa"/>
            <w:tcBorders>
              <w:top w:val="nil"/>
              <w:left w:val="nil"/>
              <w:bottom w:val="nil"/>
              <w:right w:val="nil"/>
            </w:tcBorders>
          </w:tcPr>
          <w:p w14:paraId="2A2A9F6D" w14:textId="77777777" w:rsidR="003B3723" w:rsidRPr="00173E81" w:rsidRDefault="003B3723" w:rsidP="00045EAC">
            <w:pPr>
              <w:pStyle w:val="Normal6a"/>
            </w:pPr>
            <w:r w:rsidRPr="00173E81">
              <w:t>13.</w:t>
            </w:r>
            <w:r w:rsidRPr="00173E81">
              <w:tab/>
              <w:t>Saúda a adoção da lei sobre a proteção de dados, que visa o total alinhamento pelo acervo da UE, mas está seriamente preocupado com o tratamento dos dados pessoais e com as insuficiências identificadas nos sistemas informáticos; apela às autoridades albanesas para que reforcem as garantias contra a violação de dados</w:t>
            </w:r>
            <w:r w:rsidRPr="00173E81">
              <w:rPr>
                <w:b/>
                <w:i/>
              </w:rPr>
              <w:t>, aumentem a prevenção e a sensibilização do público e melhorem a capacidade institucional, a fim de aplicarem eficazmente a nova lei sobre a proteção de dados pessoais</w:t>
            </w:r>
            <w:r w:rsidRPr="00173E81">
              <w:t xml:space="preserve">; </w:t>
            </w:r>
            <w:r w:rsidRPr="00173E81">
              <w:rPr>
                <w:b/>
                <w:i/>
              </w:rPr>
              <w:t>apela às autoridades albanesas para que reforcem as garantias contra a violação de dados;</w:t>
            </w:r>
          </w:p>
        </w:tc>
      </w:tr>
    </w:tbl>
    <w:p w14:paraId="7AFC21D8"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5AB47BE" w14:textId="77777777" w:rsidR="003B3723" w:rsidRPr="00173E81" w:rsidRDefault="003B3723" w:rsidP="003B3723">
      <w:r w:rsidRPr="00173E81">
        <w:rPr>
          <w:rStyle w:val="HideTWBExt"/>
        </w:rPr>
        <w:t>&lt;/Amend&gt;</w:t>
      </w:r>
    </w:p>
    <w:p w14:paraId="71A5A49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136</w:t>
      </w:r>
      <w:r w:rsidRPr="00173E81">
        <w:rPr>
          <w:rStyle w:val="HideTWBExt"/>
        </w:rPr>
        <w:t>&lt;/NumAm&gt;</w:t>
      </w:r>
    </w:p>
    <w:p w14:paraId="7AA84397" w14:textId="77777777" w:rsidR="003B3723" w:rsidRPr="00173E81" w:rsidRDefault="003B3723" w:rsidP="003B3723">
      <w:pPr>
        <w:pStyle w:val="NormalBold"/>
      </w:pPr>
      <w:r w:rsidRPr="00173E81">
        <w:rPr>
          <w:rStyle w:val="HideTWBExt"/>
          <w:b w:val="0"/>
        </w:rPr>
        <w:t>&lt;RepeatBlock-By&gt;&lt;Members&gt;</w:t>
      </w:r>
      <w:r w:rsidRPr="00173E81">
        <w:t>Hermann Tertsch, Roberto Vannacci, Silvia Sardone, Susanna Ceccardi</w:t>
      </w:r>
      <w:r w:rsidRPr="00173E81">
        <w:rPr>
          <w:rStyle w:val="HideTWBExt"/>
          <w:b w:val="0"/>
        </w:rPr>
        <w:t>&lt;/Members&gt;</w:t>
      </w:r>
    </w:p>
    <w:p w14:paraId="2435F91C" w14:textId="77777777" w:rsidR="003B3723" w:rsidRPr="00173E81" w:rsidRDefault="003B3723" w:rsidP="003B3723">
      <w:pPr>
        <w:pStyle w:val="NormalBold"/>
      </w:pPr>
      <w:r w:rsidRPr="00173E81">
        <w:rPr>
          <w:rStyle w:val="HideTWBExt"/>
          <w:b w:val="0"/>
        </w:rPr>
        <w:t>&lt;/RepeatBlock-By&gt;</w:t>
      </w:r>
    </w:p>
    <w:p w14:paraId="45A2676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2650DFF" w14:textId="77777777" w:rsidR="003B3723" w:rsidRPr="00173E81" w:rsidRDefault="003B3723" w:rsidP="003B3723">
      <w:pPr>
        <w:pStyle w:val="NormalBold"/>
      </w:pPr>
      <w:r w:rsidRPr="00173E81">
        <w:rPr>
          <w:rStyle w:val="HideTWBExt"/>
        </w:rPr>
        <w:t>&lt;Article&gt;</w:t>
      </w:r>
      <w:r w:rsidRPr="00173E81">
        <w:t>N.º 13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8A9F351" w14:textId="77777777" w:rsidTr="00045EAC">
        <w:trPr>
          <w:trHeight w:hRule="exact" w:val="240"/>
          <w:jc w:val="center"/>
        </w:trPr>
        <w:tc>
          <w:tcPr>
            <w:tcW w:w="9752" w:type="dxa"/>
            <w:gridSpan w:val="2"/>
            <w:tcBorders>
              <w:top w:val="nil"/>
              <w:left w:val="nil"/>
              <w:bottom w:val="nil"/>
              <w:right w:val="nil"/>
            </w:tcBorders>
          </w:tcPr>
          <w:p w14:paraId="79D6989F" w14:textId="77777777" w:rsidR="003B3723" w:rsidRPr="00173E81" w:rsidRDefault="003B3723" w:rsidP="00045EAC"/>
        </w:tc>
      </w:tr>
      <w:tr w:rsidR="003B3723" w:rsidRPr="00173E81" w14:paraId="2B11C30A" w14:textId="77777777" w:rsidTr="00045EAC">
        <w:trPr>
          <w:trHeight w:val="240"/>
          <w:jc w:val="center"/>
        </w:trPr>
        <w:tc>
          <w:tcPr>
            <w:tcW w:w="4876" w:type="dxa"/>
            <w:tcBorders>
              <w:top w:val="nil"/>
              <w:left w:val="nil"/>
              <w:bottom w:val="nil"/>
              <w:right w:val="nil"/>
            </w:tcBorders>
          </w:tcPr>
          <w:p w14:paraId="6AE8360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96D8EF2" w14:textId="77777777" w:rsidR="003B3723" w:rsidRPr="00173E81" w:rsidRDefault="003B3723" w:rsidP="00045EAC">
            <w:pPr>
              <w:pStyle w:val="AmColumnHeading"/>
            </w:pPr>
            <w:r w:rsidRPr="00173E81">
              <w:t>Alteração</w:t>
            </w:r>
          </w:p>
        </w:tc>
      </w:tr>
      <w:tr w:rsidR="003B3723" w:rsidRPr="00173E81" w14:paraId="56D76FBC" w14:textId="77777777" w:rsidTr="00045EAC">
        <w:trPr>
          <w:jc w:val="center"/>
        </w:trPr>
        <w:tc>
          <w:tcPr>
            <w:tcW w:w="4876" w:type="dxa"/>
            <w:tcBorders>
              <w:top w:val="nil"/>
              <w:left w:val="nil"/>
              <w:bottom w:val="nil"/>
              <w:right w:val="nil"/>
            </w:tcBorders>
          </w:tcPr>
          <w:p w14:paraId="63742A67" w14:textId="77777777" w:rsidR="003B3723" w:rsidRPr="00173E81" w:rsidRDefault="003B3723" w:rsidP="00045EAC">
            <w:pPr>
              <w:pStyle w:val="Normal6a"/>
            </w:pPr>
            <w:r w:rsidRPr="00173E81">
              <w:t>13.</w:t>
            </w:r>
            <w:r w:rsidRPr="00173E81">
              <w:tab/>
              <w:t>Saúda a adoção da lei sobre a proteção de dados, que visa o total alinhamento pelo acervo da UE, mas está seriamente preocupado com o tratamento dos dados pessoais e com as insuficiências identificadas nos sistemas informáticos; apela às autoridades albanesas para que reforcem as garantias contra a violação de dados;</w:t>
            </w:r>
          </w:p>
        </w:tc>
        <w:tc>
          <w:tcPr>
            <w:tcW w:w="4876" w:type="dxa"/>
            <w:tcBorders>
              <w:top w:val="nil"/>
              <w:left w:val="nil"/>
              <w:bottom w:val="nil"/>
              <w:right w:val="nil"/>
            </w:tcBorders>
          </w:tcPr>
          <w:p w14:paraId="7A8B8E1A" w14:textId="2848BCF9" w:rsidR="003B3723" w:rsidRPr="00173E81" w:rsidRDefault="003B3723" w:rsidP="00045EAC">
            <w:pPr>
              <w:pStyle w:val="Normal6a"/>
            </w:pPr>
            <w:r w:rsidRPr="00173E81">
              <w:t>13.</w:t>
            </w:r>
            <w:r w:rsidRPr="00173E81">
              <w:tab/>
              <w:t xml:space="preserve">Saúda a adoção da lei sobre a proteção de dados, que visa o total alinhamento pelo acervo da UE, mas está seriamente preocupado com o tratamento dos dados pessoais e com as insuficiências identificadas nos sistemas informáticos; apela às autoridades albanesas para que reforcem as garantias contra a violação de dados; </w:t>
            </w:r>
            <w:r w:rsidRPr="00173E81">
              <w:rPr>
                <w:b/>
                <w:i/>
              </w:rPr>
              <w:t>manifesta a sua preocupação com as ameaças colocadas pela ingerência estrangeira mal</w:t>
            </w:r>
            <w:r w:rsidR="0048537E" w:rsidRPr="00173E81">
              <w:rPr>
                <w:b/>
                <w:i/>
              </w:rPr>
              <w:noBreakHyphen/>
            </w:r>
            <w:r w:rsidRPr="00173E81">
              <w:rPr>
                <w:b/>
                <w:i/>
              </w:rPr>
              <w:t>intencionada no país;</w:t>
            </w:r>
          </w:p>
        </w:tc>
      </w:tr>
    </w:tbl>
    <w:p w14:paraId="21E6558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C6C6B99" w14:textId="77777777" w:rsidR="003B3723" w:rsidRPr="00173E81" w:rsidRDefault="003B3723" w:rsidP="003B3723">
      <w:r w:rsidRPr="00173E81">
        <w:rPr>
          <w:rStyle w:val="HideTWBExt"/>
        </w:rPr>
        <w:t>&lt;/Amend&gt;</w:t>
      </w:r>
    </w:p>
    <w:p w14:paraId="6DBFD41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137</w:t>
      </w:r>
      <w:r w:rsidRPr="00173E81">
        <w:rPr>
          <w:rStyle w:val="HideTWBExt"/>
        </w:rPr>
        <w:t>&lt;/NumAm&gt;</w:t>
      </w:r>
    </w:p>
    <w:p w14:paraId="73393939"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755524A2"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5E6B4E77" w14:textId="77777777" w:rsidR="003B3723" w:rsidRPr="00173E81" w:rsidRDefault="003B3723" w:rsidP="003B3723">
      <w:pPr>
        <w:pStyle w:val="NormalBold"/>
      </w:pPr>
      <w:r w:rsidRPr="00173E81">
        <w:rPr>
          <w:rStyle w:val="HideTWBExt"/>
          <w:b w:val="0"/>
        </w:rPr>
        <w:t>&lt;/RepeatBlock-By&gt;</w:t>
      </w:r>
    </w:p>
    <w:p w14:paraId="55AE0F8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197C31C" w14:textId="03085ABB" w:rsidR="003B3723" w:rsidRPr="00173E81" w:rsidRDefault="003B3723" w:rsidP="003B3723">
      <w:pPr>
        <w:pStyle w:val="NormalBold"/>
      </w:pPr>
      <w:r w:rsidRPr="00173E81">
        <w:rPr>
          <w:rStyle w:val="HideTWBExt"/>
        </w:rPr>
        <w:t>&lt;Article&gt;</w:t>
      </w:r>
      <w:r w:rsidRPr="00173E81">
        <w:t>N.º 13</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A1B4157" w14:textId="77777777" w:rsidTr="00045EAC">
        <w:trPr>
          <w:trHeight w:hRule="exact" w:val="240"/>
          <w:jc w:val="center"/>
        </w:trPr>
        <w:tc>
          <w:tcPr>
            <w:tcW w:w="9752" w:type="dxa"/>
            <w:gridSpan w:val="2"/>
            <w:tcBorders>
              <w:top w:val="nil"/>
              <w:left w:val="nil"/>
              <w:bottom w:val="nil"/>
              <w:right w:val="nil"/>
            </w:tcBorders>
          </w:tcPr>
          <w:p w14:paraId="0624BAB4" w14:textId="77777777" w:rsidR="003B3723" w:rsidRPr="00173E81" w:rsidRDefault="003B3723" w:rsidP="00045EAC"/>
        </w:tc>
      </w:tr>
      <w:tr w:rsidR="003B3723" w:rsidRPr="00173E81" w14:paraId="37A33CA1" w14:textId="77777777" w:rsidTr="00045EAC">
        <w:trPr>
          <w:trHeight w:val="240"/>
          <w:jc w:val="center"/>
        </w:trPr>
        <w:tc>
          <w:tcPr>
            <w:tcW w:w="4876" w:type="dxa"/>
            <w:tcBorders>
              <w:top w:val="nil"/>
              <w:left w:val="nil"/>
              <w:bottom w:val="nil"/>
              <w:right w:val="nil"/>
            </w:tcBorders>
          </w:tcPr>
          <w:p w14:paraId="12A6780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7587593" w14:textId="77777777" w:rsidR="003B3723" w:rsidRPr="00173E81" w:rsidRDefault="003B3723" w:rsidP="00045EAC">
            <w:pPr>
              <w:pStyle w:val="AmColumnHeading"/>
            </w:pPr>
            <w:r w:rsidRPr="00173E81">
              <w:t>Alteração</w:t>
            </w:r>
          </w:p>
        </w:tc>
      </w:tr>
      <w:tr w:rsidR="003B3723" w:rsidRPr="00173E81" w14:paraId="7A935105" w14:textId="77777777" w:rsidTr="00045EAC">
        <w:trPr>
          <w:jc w:val="center"/>
        </w:trPr>
        <w:tc>
          <w:tcPr>
            <w:tcW w:w="4876" w:type="dxa"/>
            <w:tcBorders>
              <w:top w:val="nil"/>
              <w:left w:val="nil"/>
              <w:bottom w:val="nil"/>
              <w:right w:val="nil"/>
            </w:tcBorders>
          </w:tcPr>
          <w:p w14:paraId="0C59B71F" w14:textId="77777777" w:rsidR="003B3723" w:rsidRPr="00173E81" w:rsidRDefault="003B3723" w:rsidP="00045EAC">
            <w:pPr>
              <w:pStyle w:val="Normal6a"/>
            </w:pPr>
          </w:p>
        </w:tc>
        <w:tc>
          <w:tcPr>
            <w:tcW w:w="4876" w:type="dxa"/>
            <w:tcBorders>
              <w:top w:val="nil"/>
              <w:left w:val="nil"/>
              <w:bottom w:val="nil"/>
              <w:right w:val="nil"/>
            </w:tcBorders>
          </w:tcPr>
          <w:p w14:paraId="68D2D070" w14:textId="62FC0B32" w:rsidR="003B3723" w:rsidRPr="00173E81" w:rsidRDefault="003B3723" w:rsidP="00045EAC">
            <w:pPr>
              <w:pStyle w:val="Normal6a"/>
            </w:pPr>
            <w:r w:rsidRPr="00173E81">
              <w:rPr>
                <w:b/>
                <w:i/>
              </w:rPr>
              <w:t>13</w:t>
            </w:r>
            <w:r w:rsidR="0048537E" w:rsidRPr="00173E81">
              <w:rPr>
                <w:b/>
                <w:i/>
              </w:rPr>
              <w:noBreakHyphen/>
            </w:r>
            <w:r w:rsidRPr="00173E81">
              <w:rPr>
                <w:b/>
                <w:i/>
              </w:rPr>
              <w:t>A.</w:t>
            </w:r>
            <w:r w:rsidRPr="00173E81">
              <w:tab/>
            </w:r>
            <w:r w:rsidRPr="00173E81">
              <w:rPr>
                <w:b/>
                <w:i/>
              </w:rPr>
              <w:t>Manifesta a sua profunda preocupação com o Memorando de Acordo Itália</w:t>
            </w:r>
            <w:r w:rsidR="0048537E" w:rsidRPr="00173E81">
              <w:rPr>
                <w:b/>
                <w:i/>
              </w:rPr>
              <w:noBreakHyphen/>
            </w:r>
            <w:r w:rsidRPr="00173E81">
              <w:rPr>
                <w:b/>
                <w:i/>
              </w:rPr>
              <w:t xml:space="preserve">Albânia, que suscita sérias preocupações quanto às violações dos direitos humanos, incluindo a violação do direito de asilo, a transferência de responsabilidades para os requerentes de asilo através da «externalização», o risco de repulsão, desigualdade de tratamento e incumprimento do direito da UE, em especial do artigo 18.º da Carta da UE; </w:t>
            </w:r>
            <w:r w:rsidRPr="00173E81">
              <w:rPr>
                <w:b/>
                <w:i/>
              </w:rPr>
              <w:lastRenderedPageBreak/>
              <w:t>recorda que os tribunais italianos rejeitaram as transferências para o centro albanês em várias ocasiões e que o centro não está atualmente a ser utilizado; insta a Comissão a partilhar sem demora a sua análise jurídica do Memorando de Acordo com o Parlamento;</w:t>
            </w:r>
          </w:p>
        </w:tc>
      </w:tr>
    </w:tbl>
    <w:p w14:paraId="00982215"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7603D71" w14:textId="77777777" w:rsidR="003B3723" w:rsidRPr="00173E81" w:rsidRDefault="003B3723" w:rsidP="003B3723">
      <w:r w:rsidRPr="00173E81">
        <w:rPr>
          <w:rStyle w:val="HideTWBExt"/>
        </w:rPr>
        <w:t>&lt;/Amend&gt;</w:t>
      </w:r>
    </w:p>
    <w:p w14:paraId="783FF7D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138</w:t>
      </w:r>
      <w:r w:rsidRPr="00173E81">
        <w:rPr>
          <w:rStyle w:val="HideTWBExt"/>
        </w:rPr>
        <w:t>&lt;/NumAm&gt;</w:t>
      </w:r>
    </w:p>
    <w:p w14:paraId="4913E84B" w14:textId="77777777" w:rsidR="003B3723" w:rsidRPr="00173E81" w:rsidRDefault="003B3723" w:rsidP="003B3723">
      <w:pPr>
        <w:pStyle w:val="NormalBold"/>
      </w:pPr>
      <w:r w:rsidRPr="00173E81">
        <w:rPr>
          <w:rStyle w:val="HideTWBExt"/>
          <w:b w:val="0"/>
        </w:rPr>
        <w:t>&lt;RepeatBlock-By&gt;&lt;Members&gt;</w:t>
      </w:r>
      <w:r w:rsidRPr="00173E81">
        <w:t>Ilaria Salis, Pernando Barrena Arza</w:t>
      </w:r>
      <w:r w:rsidRPr="00173E81">
        <w:rPr>
          <w:rStyle w:val="HideTWBExt"/>
          <w:b w:val="0"/>
        </w:rPr>
        <w:t>&lt;/Members&gt;</w:t>
      </w:r>
    </w:p>
    <w:p w14:paraId="1BC36262" w14:textId="77777777" w:rsidR="003B3723" w:rsidRPr="00173E81" w:rsidRDefault="003B3723" w:rsidP="003B3723">
      <w:pPr>
        <w:pStyle w:val="NormalBold"/>
      </w:pPr>
      <w:r w:rsidRPr="00173E81">
        <w:rPr>
          <w:rStyle w:val="HideTWBExt"/>
          <w:b w:val="0"/>
        </w:rPr>
        <w:t>&lt;/RepeatBlock-By&gt;</w:t>
      </w:r>
    </w:p>
    <w:p w14:paraId="31A21AF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2F1A656" w14:textId="79507E57" w:rsidR="003B3723" w:rsidRPr="00173E81" w:rsidRDefault="003B3723" w:rsidP="003B3723">
      <w:pPr>
        <w:pStyle w:val="NormalBold"/>
      </w:pPr>
      <w:r w:rsidRPr="00173E81">
        <w:rPr>
          <w:rStyle w:val="HideTWBExt"/>
        </w:rPr>
        <w:t>&lt;Article&gt;</w:t>
      </w:r>
      <w:r w:rsidRPr="00173E81">
        <w:t>N.º 13</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77BCDE6" w14:textId="77777777" w:rsidTr="00045EAC">
        <w:trPr>
          <w:trHeight w:hRule="exact" w:val="240"/>
          <w:jc w:val="center"/>
        </w:trPr>
        <w:tc>
          <w:tcPr>
            <w:tcW w:w="9752" w:type="dxa"/>
            <w:gridSpan w:val="2"/>
            <w:tcBorders>
              <w:top w:val="nil"/>
              <w:left w:val="nil"/>
              <w:bottom w:val="nil"/>
              <w:right w:val="nil"/>
            </w:tcBorders>
          </w:tcPr>
          <w:p w14:paraId="7B870FF3" w14:textId="77777777" w:rsidR="003B3723" w:rsidRPr="00173E81" w:rsidRDefault="003B3723" w:rsidP="00045EAC"/>
        </w:tc>
      </w:tr>
      <w:tr w:rsidR="003B3723" w:rsidRPr="00173E81" w14:paraId="5146E6B8" w14:textId="77777777" w:rsidTr="00045EAC">
        <w:trPr>
          <w:trHeight w:val="240"/>
          <w:jc w:val="center"/>
        </w:trPr>
        <w:tc>
          <w:tcPr>
            <w:tcW w:w="4876" w:type="dxa"/>
            <w:tcBorders>
              <w:top w:val="nil"/>
              <w:left w:val="nil"/>
              <w:bottom w:val="nil"/>
              <w:right w:val="nil"/>
            </w:tcBorders>
          </w:tcPr>
          <w:p w14:paraId="3396A45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52B1810" w14:textId="77777777" w:rsidR="003B3723" w:rsidRPr="00173E81" w:rsidRDefault="003B3723" w:rsidP="00045EAC">
            <w:pPr>
              <w:pStyle w:val="AmColumnHeading"/>
            </w:pPr>
            <w:r w:rsidRPr="00173E81">
              <w:t>Alteração</w:t>
            </w:r>
          </w:p>
        </w:tc>
      </w:tr>
      <w:tr w:rsidR="003B3723" w:rsidRPr="00173E81" w14:paraId="6750BC09" w14:textId="77777777" w:rsidTr="00045EAC">
        <w:trPr>
          <w:jc w:val="center"/>
        </w:trPr>
        <w:tc>
          <w:tcPr>
            <w:tcW w:w="4876" w:type="dxa"/>
            <w:tcBorders>
              <w:top w:val="nil"/>
              <w:left w:val="nil"/>
              <w:bottom w:val="nil"/>
              <w:right w:val="nil"/>
            </w:tcBorders>
          </w:tcPr>
          <w:p w14:paraId="280DF092" w14:textId="77777777" w:rsidR="003B3723" w:rsidRPr="00173E81" w:rsidRDefault="003B3723" w:rsidP="00045EAC">
            <w:pPr>
              <w:pStyle w:val="Normal6a"/>
            </w:pPr>
          </w:p>
        </w:tc>
        <w:tc>
          <w:tcPr>
            <w:tcW w:w="4876" w:type="dxa"/>
            <w:tcBorders>
              <w:top w:val="nil"/>
              <w:left w:val="nil"/>
              <w:bottom w:val="nil"/>
              <w:right w:val="nil"/>
            </w:tcBorders>
          </w:tcPr>
          <w:p w14:paraId="39D2CEB5" w14:textId="50D61868" w:rsidR="003B3723" w:rsidRPr="00173E81" w:rsidRDefault="003B3723" w:rsidP="00045EAC">
            <w:pPr>
              <w:pStyle w:val="Normal6a"/>
            </w:pPr>
            <w:r w:rsidRPr="00173E81">
              <w:rPr>
                <w:b/>
                <w:i/>
              </w:rPr>
              <w:t>13</w:t>
            </w:r>
            <w:r w:rsidR="0048537E" w:rsidRPr="00173E81">
              <w:rPr>
                <w:b/>
                <w:i/>
              </w:rPr>
              <w:noBreakHyphen/>
            </w:r>
            <w:r w:rsidRPr="00173E81">
              <w:rPr>
                <w:b/>
                <w:i/>
              </w:rPr>
              <w:t>A.</w:t>
            </w:r>
            <w:r w:rsidRPr="00173E81">
              <w:tab/>
            </w:r>
            <w:r w:rsidRPr="00173E81">
              <w:rPr>
                <w:b/>
                <w:i/>
              </w:rPr>
              <w:t>Manifesta a sua preocupação com as repetidas práticas de repulsão suspeitas</w:t>
            </w:r>
            <w:r w:rsidRPr="00173E81">
              <w:rPr>
                <w:b/>
                <w:i/>
                <w:vertAlign w:val="superscript"/>
              </w:rPr>
              <w:t>1</w:t>
            </w:r>
            <w:r w:rsidR="0048537E" w:rsidRPr="00173E81">
              <w:rPr>
                <w:b/>
                <w:i/>
                <w:vertAlign w:val="superscript"/>
              </w:rPr>
              <w:noBreakHyphen/>
            </w:r>
            <w:r w:rsidRPr="00173E81">
              <w:rPr>
                <w:b/>
                <w:i/>
                <w:vertAlign w:val="superscript"/>
              </w:rPr>
              <w:t>A</w:t>
            </w:r>
            <w:r w:rsidRPr="00173E81">
              <w:rPr>
                <w:b/>
                <w:i/>
              </w:rPr>
              <w:t xml:space="preserve"> na sequência de um desvio do artigo 102.º da lei albanesa relativa aos estrangeiros; insta, por conseguinte, as autoridades albanesas a aplicarem plenamente a sua legislação nacional, bem como as garantias da Carta dos Direitos Fundamentais da União Europeia, no que diz respeito ao procedimento de pedido de asilo.</w:t>
            </w:r>
          </w:p>
        </w:tc>
      </w:tr>
      <w:tr w:rsidR="003B3723" w:rsidRPr="00173E81" w14:paraId="5A6A44A5" w14:textId="77777777" w:rsidTr="00045EAC">
        <w:trPr>
          <w:jc w:val="center"/>
        </w:trPr>
        <w:tc>
          <w:tcPr>
            <w:tcW w:w="4876" w:type="dxa"/>
            <w:tcBorders>
              <w:top w:val="nil"/>
              <w:left w:val="nil"/>
              <w:bottom w:val="nil"/>
              <w:right w:val="nil"/>
            </w:tcBorders>
          </w:tcPr>
          <w:p w14:paraId="1F4A8DA6" w14:textId="77777777" w:rsidR="003B3723" w:rsidRPr="00173E81" w:rsidRDefault="003B3723" w:rsidP="00045EAC"/>
        </w:tc>
        <w:tc>
          <w:tcPr>
            <w:tcW w:w="4876" w:type="dxa"/>
            <w:tcBorders>
              <w:top w:val="nil"/>
              <w:left w:val="nil"/>
              <w:bottom w:val="nil"/>
              <w:right w:val="nil"/>
            </w:tcBorders>
          </w:tcPr>
          <w:p w14:paraId="0A28CDC2" w14:textId="77777777" w:rsidR="003B3723" w:rsidRPr="00173E81" w:rsidRDefault="003B3723" w:rsidP="00045EAC">
            <w:pPr>
              <w:pStyle w:val="Normal6a"/>
            </w:pPr>
            <w:r w:rsidRPr="00173E81">
              <w:rPr>
                <w:b/>
                <w:i/>
              </w:rPr>
              <w:t>_________________</w:t>
            </w:r>
          </w:p>
        </w:tc>
      </w:tr>
      <w:tr w:rsidR="003B3723" w:rsidRPr="00173E81" w14:paraId="6932E5C6" w14:textId="77777777" w:rsidTr="00045EAC">
        <w:trPr>
          <w:jc w:val="center"/>
        </w:trPr>
        <w:tc>
          <w:tcPr>
            <w:tcW w:w="4876" w:type="dxa"/>
            <w:tcBorders>
              <w:top w:val="nil"/>
              <w:left w:val="nil"/>
              <w:bottom w:val="nil"/>
              <w:right w:val="nil"/>
            </w:tcBorders>
          </w:tcPr>
          <w:p w14:paraId="39D85E7C" w14:textId="77777777" w:rsidR="003B3723" w:rsidRPr="00173E81" w:rsidRDefault="003B3723" w:rsidP="00045EAC"/>
        </w:tc>
        <w:tc>
          <w:tcPr>
            <w:tcW w:w="4876" w:type="dxa"/>
            <w:tcBorders>
              <w:top w:val="nil"/>
              <w:left w:val="nil"/>
              <w:bottom w:val="nil"/>
              <w:right w:val="nil"/>
            </w:tcBorders>
          </w:tcPr>
          <w:p w14:paraId="3CAD8E25" w14:textId="1DD4E426"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A</w:t>
            </w:r>
            <w:r w:rsidRPr="00173E81">
              <w:t xml:space="preserve"> </w:t>
            </w:r>
            <w:r w:rsidRPr="00173E81">
              <w:rPr>
                <w:b/>
                <w:i/>
              </w:rPr>
              <w:t>Frontex SIR 10910/2023, 11153/2023.</w:t>
            </w:r>
          </w:p>
        </w:tc>
      </w:tr>
    </w:tbl>
    <w:p w14:paraId="60A5CFF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42749C9" w14:textId="77777777" w:rsidR="003B3723" w:rsidRPr="00173E81" w:rsidRDefault="003B3723" w:rsidP="003B3723">
      <w:r w:rsidRPr="00173E81">
        <w:rPr>
          <w:rStyle w:val="HideTWBExt"/>
        </w:rPr>
        <w:t>&lt;/Amend&gt;</w:t>
      </w:r>
    </w:p>
    <w:p w14:paraId="1CBD986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139</w:t>
      </w:r>
      <w:r w:rsidRPr="00173E81">
        <w:rPr>
          <w:rStyle w:val="HideTWBExt"/>
        </w:rPr>
        <w:t>&lt;/NumAm&gt;</w:t>
      </w:r>
    </w:p>
    <w:p w14:paraId="308C29AB" w14:textId="77777777" w:rsidR="003B3723" w:rsidRPr="00173E81" w:rsidRDefault="003B3723" w:rsidP="003B3723">
      <w:pPr>
        <w:pStyle w:val="NormalBold"/>
      </w:pPr>
      <w:r w:rsidRPr="00173E81">
        <w:rPr>
          <w:rStyle w:val="HideTWBExt"/>
          <w:b w:val="0"/>
        </w:rPr>
        <w:t>&lt;RepeatBlock-By&gt;&lt;Members&gt;</w:t>
      </w:r>
      <w:r w:rsidRPr="00173E81">
        <w:t>Ilaria Salis, Pernando Barrena Arza</w:t>
      </w:r>
      <w:r w:rsidRPr="00173E81">
        <w:rPr>
          <w:rStyle w:val="HideTWBExt"/>
          <w:b w:val="0"/>
        </w:rPr>
        <w:t>&lt;/Members&gt;</w:t>
      </w:r>
    </w:p>
    <w:p w14:paraId="0C2749D5" w14:textId="77777777" w:rsidR="003B3723" w:rsidRPr="00173E81" w:rsidRDefault="003B3723" w:rsidP="003B3723">
      <w:pPr>
        <w:pStyle w:val="NormalBold"/>
      </w:pPr>
      <w:r w:rsidRPr="00173E81">
        <w:rPr>
          <w:rStyle w:val="HideTWBExt"/>
          <w:b w:val="0"/>
        </w:rPr>
        <w:t>&lt;/RepeatBlock-By&gt;</w:t>
      </w:r>
    </w:p>
    <w:p w14:paraId="5A48398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FD314DC" w14:textId="64BFFCF7" w:rsidR="003B3723" w:rsidRPr="00173E81" w:rsidRDefault="003B3723" w:rsidP="003B3723">
      <w:pPr>
        <w:pStyle w:val="NormalBold"/>
      </w:pPr>
      <w:r w:rsidRPr="00173E81">
        <w:rPr>
          <w:rStyle w:val="HideTWBExt"/>
        </w:rPr>
        <w:t>&lt;Article&gt;</w:t>
      </w:r>
      <w:r w:rsidRPr="00173E81">
        <w:t>N.º 13</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040917B" w14:textId="77777777" w:rsidTr="00045EAC">
        <w:trPr>
          <w:trHeight w:hRule="exact" w:val="240"/>
          <w:jc w:val="center"/>
        </w:trPr>
        <w:tc>
          <w:tcPr>
            <w:tcW w:w="9752" w:type="dxa"/>
            <w:gridSpan w:val="2"/>
            <w:tcBorders>
              <w:top w:val="nil"/>
              <w:left w:val="nil"/>
              <w:bottom w:val="nil"/>
              <w:right w:val="nil"/>
            </w:tcBorders>
          </w:tcPr>
          <w:p w14:paraId="7FD3ED39" w14:textId="77777777" w:rsidR="003B3723" w:rsidRPr="00173E81" w:rsidRDefault="003B3723" w:rsidP="00045EAC"/>
        </w:tc>
      </w:tr>
      <w:tr w:rsidR="003B3723" w:rsidRPr="00173E81" w14:paraId="1F7ADD8D" w14:textId="77777777" w:rsidTr="00045EAC">
        <w:trPr>
          <w:trHeight w:val="240"/>
          <w:jc w:val="center"/>
        </w:trPr>
        <w:tc>
          <w:tcPr>
            <w:tcW w:w="4876" w:type="dxa"/>
            <w:tcBorders>
              <w:top w:val="nil"/>
              <w:left w:val="nil"/>
              <w:bottom w:val="nil"/>
              <w:right w:val="nil"/>
            </w:tcBorders>
          </w:tcPr>
          <w:p w14:paraId="4819D33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1C86296" w14:textId="77777777" w:rsidR="003B3723" w:rsidRPr="00173E81" w:rsidRDefault="003B3723" w:rsidP="00045EAC">
            <w:pPr>
              <w:pStyle w:val="AmColumnHeading"/>
            </w:pPr>
            <w:r w:rsidRPr="00173E81">
              <w:t>Alteração</w:t>
            </w:r>
          </w:p>
        </w:tc>
      </w:tr>
      <w:tr w:rsidR="003B3723" w:rsidRPr="00173E81" w14:paraId="070F1DD8" w14:textId="77777777" w:rsidTr="00045EAC">
        <w:trPr>
          <w:jc w:val="center"/>
        </w:trPr>
        <w:tc>
          <w:tcPr>
            <w:tcW w:w="4876" w:type="dxa"/>
            <w:tcBorders>
              <w:top w:val="nil"/>
              <w:left w:val="nil"/>
              <w:bottom w:val="nil"/>
              <w:right w:val="nil"/>
            </w:tcBorders>
          </w:tcPr>
          <w:p w14:paraId="47922185" w14:textId="77777777" w:rsidR="003B3723" w:rsidRPr="00173E81" w:rsidRDefault="003B3723" w:rsidP="00045EAC">
            <w:pPr>
              <w:pStyle w:val="Normal6a"/>
            </w:pPr>
          </w:p>
        </w:tc>
        <w:tc>
          <w:tcPr>
            <w:tcW w:w="4876" w:type="dxa"/>
            <w:tcBorders>
              <w:top w:val="nil"/>
              <w:left w:val="nil"/>
              <w:bottom w:val="nil"/>
              <w:right w:val="nil"/>
            </w:tcBorders>
          </w:tcPr>
          <w:p w14:paraId="4C1CC71A" w14:textId="2687D659" w:rsidR="003B3723" w:rsidRPr="00173E81" w:rsidRDefault="003B3723" w:rsidP="00045EAC">
            <w:pPr>
              <w:pStyle w:val="Normal6a"/>
            </w:pPr>
            <w:r w:rsidRPr="00173E81">
              <w:rPr>
                <w:b/>
                <w:i/>
              </w:rPr>
              <w:t>13</w:t>
            </w:r>
            <w:r w:rsidR="0048537E" w:rsidRPr="00173E81">
              <w:rPr>
                <w:b/>
                <w:i/>
              </w:rPr>
              <w:noBreakHyphen/>
            </w:r>
            <w:r w:rsidRPr="00173E81">
              <w:rPr>
                <w:b/>
                <w:i/>
              </w:rPr>
              <w:t>B.</w:t>
            </w:r>
            <w:r w:rsidRPr="00173E81">
              <w:tab/>
            </w:r>
            <w:r w:rsidRPr="00173E81">
              <w:rPr>
                <w:b/>
                <w:i/>
              </w:rPr>
              <w:t>Observa que o acordo Itália</w:t>
            </w:r>
            <w:r w:rsidR="0048537E" w:rsidRPr="00173E81">
              <w:rPr>
                <w:b/>
                <w:i/>
              </w:rPr>
              <w:noBreakHyphen/>
            </w:r>
            <w:r w:rsidRPr="00173E81">
              <w:rPr>
                <w:b/>
                <w:i/>
              </w:rPr>
              <w:t xml:space="preserve">Albânia enfrentou repetidos </w:t>
            </w:r>
            <w:r w:rsidRPr="00173E81">
              <w:rPr>
                <w:b/>
                <w:i/>
              </w:rPr>
              <w:lastRenderedPageBreak/>
              <w:t>desafios jurídicos e salienta a necessidade de os Estados</w:t>
            </w:r>
            <w:r w:rsidR="0048537E" w:rsidRPr="00173E81">
              <w:rPr>
                <w:b/>
                <w:i/>
              </w:rPr>
              <w:noBreakHyphen/>
            </w:r>
            <w:r w:rsidRPr="00173E81">
              <w:rPr>
                <w:b/>
                <w:i/>
              </w:rPr>
              <w:t>Membros respeitarem plenamente o direito da UE e os acórdãos do Tribunal de Justiça da União Europeia; rejeita quaisquer propostas de externalização dos procedimentos de asilo para países terceiros, que comprometem o direito fundamental de requerer asilo no território da UE e violam o direito da UE e o direito internacional; salienta que os mecanismos de tratamento externo, incluindo as «plataformas de regresso», violam os direitos das pessoas que fogem de perseguições, conflitos ou dificuldades económicas;</w:t>
            </w:r>
          </w:p>
        </w:tc>
      </w:tr>
    </w:tbl>
    <w:p w14:paraId="69F8A26F"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27C7AA8" w14:textId="77777777" w:rsidR="003B3723" w:rsidRPr="00173E81" w:rsidRDefault="003B3723" w:rsidP="003B3723">
      <w:r w:rsidRPr="00173E81">
        <w:rPr>
          <w:rStyle w:val="HideTWBExt"/>
        </w:rPr>
        <w:t>&lt;/Amend&gt;</w:t>
      </w:r>
    </w:p>
    <w:p w14:paraId="403D572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140</w:t>
      </w:r>
      <w:r w:rsidRPr="00173E81">
        <w:rPr>
          <w:rStyle w:val="HideTWBExt"/>
        </w:rPr>
        <w:t>&lt;/NumAm&gt;</w:t>
      </w:r>
    </w:p>
    <w:p w14:paraId="0C45EBA2"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716D659D"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0CE027FB" w14:textId="77777777" w:rsidR="003B3723" w:rsidRPr="00173E81" w:rsidRDefault="003B3723" w:rsidP="003B3723">
      <w:pPr>
        <w:pStyle w:val="NormalBold"/>
      </w:pPr>
      <w:r w:rsidRPr="00173E81">
        <w:rPr>
          <w:rStyle w:val="HideTWBExt"/>
          <w:b w:val="0"/>
        </w:rPr>
        <w:t>&lt;/RepeatBlock-By&gt;</w:t>
      </w:r>
    </w:p>
    <w:p w14:paraId="0E6A8A0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83EBB3D" w14:textId="09A9A7AE" w:rsidR="003B3723" w:rsidRPr="00173E81" w:rsidRDefault="003B3723" w:rsidP="003B3723">
      <w:pPr>
        <w:pStyle w:val="NormalBold"/>
      </w:pPr>
      <w:r w:rsidRPr="00173E81">
        <w:rPr>
          <w:rStyle w:val="HideTWBExt"/>
        </w:rPr>
        <w:t>&lt;Article&gt;</w:t>
      </w:r>
      <w:r w:rsidRPr="00173E81">
        <w:t>N.º 13</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064D4D6" w14:textId="77777777" w:rsidTr="00045EAC">
        <w:trPr>
          <w:trHeight w:hRule="exact" w:val="240"/>
          <w:jc w:val="center"/>
        </w:trPr>
        <w:tc>
          <w:tcPr>
            <w:tcW w:w="9752" w:type="dxa"/>
            <w:gridSpan w:val="2"/>
            <w:tcBorders>
              <w:top w:val="nil"/>
              <w:left w:val="nil"/>
              <w:bottom w:val="nil"/>
              <w:right w:val="nil"/>
            </w:tcBorders>
          </w:tcPr>
          <w:p w14:paraId="09A1D494" w14:textId="77777777" w:rsidR="003B3723" w:rsidRPr="00173E81" w:rsidRDefault="003B3723" w:rsidP="00045EAC"/>
        </w:tc>
      </w:tr>
      <w:tr w:rsidR="003B3723" w:rsidRPr="00173E81" w14:paraId="530F8968" w14:textId="77777777" w:rsidTr="00045EAC">
        <w:trPr>
          <w:trHeight w:val="240"/>
          <w:jc w:val="center"/>
        </w:trPr>
        <w:tc>
          <w:tcPr>
            <w:tcW w:w="4876" w:type="dxa"/>
            <w:tcBorders>
              <w:top w:val="nil"/>
              <w:left w:val="nil"/>
              <w:bottom w:val="nil"/>
              <w:right w:val="nil"/>
            </w:tcBorders>
          </w:tcPr>
          <w:p w14:paraId="5745C98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B50BA80" w14:textId="77777777" w:rsidR="003B3723" w:rsidRPr="00173E81" w:rsidRDefault="003B3723" w:rsidP="00045EAC">
            <w:pPr>
              <w:pStyle w:val="AmColumnHeading"/>
            </w:pPr>
            <w:r w:rsidRPr="00173E81">
              <w:t>Alteração</w:t>
            </w:r>
          </w:p>
        </w:tc>
      </w:tr>
      <w:tr w:rsidR="003B3723" w:rsidRPr="00173E81" w14:paraId="0665697A" w14:textId="77777777" w:rsidTr="00045EAC">
        <w:trPr>
          <w:jc w:val="center"/>
        </w:trPr>
        <w:tc>
          <w:tcPr>
            <w:tcW w:w="4876" w:type="dxa"/>
            <w:tcBorders>
              <w:top w:val="nil"/>
              <w:left w:val="nil"/>
              <w:bottom w:val="nil"/>
              <w:right w:val="nil"/>
            </w:tcBorders>
          </w:tcPr>
          <w:p w14:paraId="16172A82" w14:textId="77777777" w:rsidR="003B3723" w:rsidRPr="00173E81" w:rsidRDefault="003B3723" w:rsidP="00045EAC">
            <w:pPr>
              <w:pStyle w:val="Normal6a"/>
            </w:pPr>
          </w:p>
        </w:tc>
        <w:tc>
          <w:tcPr>
            <w:tcW w:w="4876" w:type="dxa"/>
            <w:tcBorders>
              <w:top w:val="nil"/>
              <w:left w:val="nil"/>
              <w:bottom w:val="nil"/>
              <w:right w:val="nil"/>
            </w:tcBorders>
          </w:tcPr>
          <w:p w14:paraId="11C67AE5" w14:textId="60428F8A" w:rsidR="003B3723" w:rsidRPr="00173E81" w:rsidRDefault="003B3723" w:rsidP="00045EAC">
            <w:pPr>
              <w:pStyle w:val="Normal6a"/>
            </w:pPr>
            <w:r w:rsidRPr="00173E81">
              <w:rPr>
                <w:b/>
                <w:i/>
              </w:rPr>
              <w:t>13</w:t>
            </w:r>
            <w:r w:rsidR="0048537E" w:rsidRPr="00173E81">
              <w:rPr>
                <w:b/>
                <w:i/>
              </w:rPr>
              <w:noBreakHyphen/>
            </w:r>
            <w:r w:rsidRPr="00173E81">
              <w:rPr>
                <w:b/>
                <w:i/>
              </w:rPr>
              <w:t>B.</w:t>
            </w:r>
            <w:r w:rsidRPr="00173E81">
              <w:tab/>
            </w:r>
            <w:r w:rsidRPr="00173E81">
              <w:rPr>
                <w:b/>
                <w:i/>
              </w:rPr>
              <w:t>Manifesta ainda a sua preocupação com a tendência mais ampla da UE e de cada Estado</w:t>
            </w:r>
            <w:r w:rsidR="0048537E" w:rsidRPr="00173E81">
              <w:rPr>
                <w:b/>
                <w:i/>
              </w:rPr>
              <w:noBreakHyphen/>
            </w:r>
            <w:r w:rsidRPr="00173E81">
              <w:rPr>
                <w:b/>
                <w:i/>
              </w:rPr>
              <w:t>Membro para pressionar os países candidatos à adesão a cooperarem com eles na execução da sua agenda política em matéria de migração, dada a relação desigual que têm em relação aos países candidatos à adesão, e insta a que se ponha termo a esta prática;</w:t>
            </w:r>
          </w:p>
        </w:tc>
      </w:tr>
    </w:tbl>
    <w:p w14:paraId="7B8C2F5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C00AAB1" w14:textId="77777777" w:rsidR="003B3723" w:rsidRPr="00173E81" w:rsidRDefault="003B3723" w:rsidP="003B3723">
      <w:r w:rsidRPr="00173E81">
        <w:rPr>
          <w:rStyle w:val="HideTWBExt"/>
        </w:rPr>
        <w:t>&lt;/Amend&gt;</w:t>
      </w:r>
    </w:p>
    <w:p w14:paraId="26CA9E5A"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141</w:t>
      </w:r>
      <w:r w:rsidRPr="00173E81">
        <w:rPr>
          <w:rStyle w:val="HideTWBExt"/>
        </w:rPr>
        <w:t>&lt;/NumAm&gt;</w:t>
      </w:r>
    </w:p>
    <w:p w14:paraId="4629B2A5"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48B73683" w14:textId="77777777" w:rsidR="003B3723" w:rsidRPr="00173E81" w:rsidRDefault="003B3723" w:rsidP="003B3723">
      <w:pPr>
        <w:pStyle w:val="NormalBold"/>
      </w:pPr>
      <w:r w:rsidRPr="00173E81">
        <w:rPr>
          <w:rStyle w:val="HideTWBExt"/>
          <w:b w:val="0"/>
        </w:rPr>
        <w:t>&lt;/RepeatBlock-By&gt;</w:t>
      </w:r>
    </w:p>
    <w:p w14:paraId="37B31FE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DDA9782" w14:textId="77777777" w:rsidR="003B3723" w:rsidRPr="00173E81" w:rsidRDefault="003B3723" w:rsidP="003B3723">
      <w:pPr>
        <w:pStyle w:val="NormalBold"/>
      </w:pPr>
      <w:r w:rsidRPr="00173E81">
        <w:rPr>
          <w:rStyle w:val="HideTWBExt"/>
        </w:rPr>
        <w:t>&lt;Article&gt;</w:t>
      </w:r>
      <w:r w:rsidRPr="00173E81">
        <w:t>N.º 14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1D79C44" w14:textId="77777777" w:rsidTr="00045EAC">
        <w:trPr>
          <w:trHeight w:hRule="exact" w:val="240"/>
          <w:jc w:val="center"/>
        </w:trPr>
        <w:tc>
          <w:tcPr>
            <w:tcW w:w="9752" w:type="dxa"/>
            <w:gridSpan w:val="2"/>
            <w:tcBorders>
              <w:top w:val="nil"/>
              <w:left w:val="nil"/>
              <w:bottom w:val="nil"/>
              <w:right w:val="nil"/>
            </w:tcBorders>
          </w:tcPr>
          <w:p w14:paraId="75F34CD6" w14:textId="77777777" w:rsidR="003B3723" w:rsidRPr="00173E81" w:rsidRDefault="003B3723" w:rsidP="00045EAC"/>
        </w:tc>
      </w:tr>
      <w:tr w:rsidR="003B3723" w:rsidRPr="00173E81" w14:paraId="49AB2B5D" w14:textId="77777777" w:rsidTr="00045EAC">
        <w:trPr>
          <w:trHeight w:val="240"/>
          <w:jc w:val="center"/>
        </w:trPr>
        <w:tc>
          <w:tcPr>
            <w:tcW w:w="4876" w:type="dxa"/>
            <w:tcBorders>
              <w:top w:val="nil"/>
              <w:left w:val="nil"/>
              <w:bottom w:val="nil"/>
              <w:right w:val="nil"/>
            </w:tcBorders>
          </w:tcPr>
          <w:p w14:paraId="17928D2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C3F0B8E" w14:textId="77777777" w:rsidR="003B3723" w:rsidRPr="00173E81" w:rsidRDefault="003B3723" w:rsidP="00045EAC">
            <w:pPr>
              <w:pStyle w:val="AmColumnHeading"/>
            </w:pPr>
            <w:r w:rsidRPr="00173E81">
              <w:t>Alteração</w:t>
            </w:r>
          </w:p>
        </w:tc>
      </w:tr>
      <w:tr w:rsidR="003B3723" w:rsidRPr="00173E81" w14:paraId="1D7D2D3A" w14:textId="77777777" w:rsidTr="00045EAC">
        <w:trPr>
          <w:jc w:val="center"/>
        </w:trPr>
        <w:tc>
          <w:tcPr>
            <w:tcW w:w="4876" w:type="dxa"/>
            <w:tcBorders>
              <w:top w:val="nil"/>
              <w:left w:val="nil"/>
              <w:bottom w:val="nil"/>
              <w:right w:val="nil"/>
            </w:tcBorders>
          </w:tcPr>
          <w:p w14:paraId="46AB7476" w14:textId="1408FA6E" w:rsidR="003B3723" w:rsidRPr="00173E81" w:rsidRDefault="003B3723" w:rsidP="00045EAC">
            <w:pPr>
              <w:pStyle w:val="Normal6a"/>
            </w:pPr>
            <w:r w:rsidRPr="00173E81">
              <w:t>14.</w:t>
            </w:r>
            <w:r w:rsidRPr="00173E81">
              <w:tab/>
              <w:t>Congratula</w:t>
            </w:r>
            <w:r w:rsidR="0048537E" w:rsidRPr="00173E81">
              <w:noBreakHyphen/>
            </w:r>
            <w:r w:rsidRPr="00173E81">
              <w:t>se com os progressos realizados pela Albânia na aplicação das reformas na justiça, designadamente no que respeita ao processo de verificação, concluído em primeira instância; manifesta</w:t>
            </w:r>
            <w:r w:rsidR="0048537E" w:rsidRPr="00173E81">
              <w:noBreakHyphen/>
            </w:r>
            <w:r w:rsidRPr="00173E81">
              <w:t>se, porém, preocupado com a constante interferência política e pressão exercida sobre o sistema judiciário;</w:t>
            </w:r>
          </w:p>
        </w:tc>
        <w:tc>
          <w:tcPr>
            <w:tcW w:w="4876" w:type="dxa"/>
            <w:tcBorders>
              <w:top w:val="nil"/>
              <w:left w:val="nil"/>
              <w:bottom w:val="nil"/>
              <w:right w:val="nil"/>
            </w:tcBorders>
          </w:tcPr>
          <w:p w14:paraId="3A9FBF5D" w14:textId="395CAA7E" w:rsidR="003B3723" w:rsidRPr="00173E81" w:rsidRDefault="003B3723" w:rsidP="00045EAC">
            <w:pPr>
              <w:pStyle w:val="Normal6a"/>
            </w:pPr>
            <w:r w:rsidRPr="00173E81">
              <w:t>14.</w:t>
            </w:r>
            <w:r w:rsidRPr="00173E81">
              <w:tab/>
              <w:t>Congratula</w:t>
            </w:r>
            <w:r w:rsidR="0048537E" w:rsidRPr="00173E81">
              <w:noBreakHyphen/>
            </w:r>
            <w:r w:rsidRPr="00173E81">
              <w:t>se com os progressos realizados pela Albânia na aplicação das reformas na justiça, designadamente no que respeita ao processo de verificação, concluído em primeira instância; manifesta</w:t>
            </w:r>
            <w:r w:rsidR="0048537E" w:rsidRPr="00173E81">
              <w:noBreakHyphen/>
            </w:r>
            <w:r w:rsidRPr="00173E81">
              <w:t xml:space="preserve">se, porém, preocupado com a constante interferência política e pressão exercida sobre o sistema judiciário; </w:t>
            </w:r>
            <w:r w:rsidRPr="00173E81">
              <w:rPr>
                <w:b/>
                <w:i/>
              </w:rPr>
              <w:t>solicita à Comissão Europeia que acompanhe de perto a exposição da Albânia à influência estrangeira maliciosa; salienta a importância de reforçar a resiliência do jornalismo independente e de combater as reportagens tendenciosas; insta as autoridades albanesas a reforçarem as normas de transparência em matéria de financiamento estrangeiro; exorta o Governo a apoiar plataformas independentes de verificação de factos como forma de garantir o acesso do público a informações exatas e de defender a integridade do espaço da informação;</w:t>
            </w:r>
          </w:p>
        </w:tc>
      </w:tr>
    </w:tbl>
    <w:p w14:paraId="663CC6C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4A205A0" w14:textId="77777777" w:rsidR="003B3723" w:rsidRPr="00173E81" w:rsidRDefault="003B3723" w:rsidP="003B3723">
      <w:r w:rsidRPr="00173E81">
        <w:rPr>
          <w:rStyle w:val="HideTWBExt"/>
        </w:rPr>
        <w:t>&lt;/Amend&gt;</w:t>
      </w:r>
    </w:p>
    <w:p w14:paraId="0CD9234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142</w:t>
      </w:r>
      <w:r w:rsidRPr="00173E81">
        <w:rPr>
          <w:rStyle w:val="HideTWBExt"/>
        </w:rPr>
        <w:t>&lt;/NumAm&gt;</w:t>
      </w:r>
    </w:p>
    <w:p w14:paraId="012C411B"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19CA4D27" w14:textId="77777777" w:rsidR="003B3723" w:rsidRPr="00173E81" w:rsidRDefault="003B3723" w:rsidP="003B3723">
      <w:pPr>
        <w:pStyle w:val="NormalBold"/>
      </w:pPr>
      <w:r w:rsidRPr="00173E81">
        <w:rPr>
          <w:rStyle w:val="HideTWBExt"/>
          <w:b w:val="0"/>
        </w:rPr>
        <w:t>&lt;/RepeatBlock-By&gt;</w:t>
      </w:r>
    </w:p>
    <w:p w14:paraId="00FE885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FC064C7" w14:textId="77777777" w:rsidR="003B3723" w:rsidRPr="00173E81" w:rsidRDefault="003B3723" w:rsidP="003B3723">
      <w:pPr>
        <w:pStyle w:val="NormalBold"/>
      </w:pPr>
      <w:r w:rsidRPr="00173E81">
        <w:rPr>
          <w:rStyle w:val="HideTWBExt"/>
        </w:rPr>
        <w:t>&lt;Article&gt;</w:t>
      </w:r>
      <w:r w:rsidRPr="00173E81">
        <w:t>N.º 14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3999E7B" w14:textId="77777777" w:rsidTr="00045EAC">
        <w:trPr>
          <w:trHeight w:hRule="exact" w:val="240"/>
          <w:jc w:val="center"/>
        </w:trPr>
        <w:tc>
          <w:tcPr>
            <w:tcW w:w="9752" w:type="dxa"/>
            <w:gridSpan w:val="2"/>
            <w:tcBorders>
              <w:top w:val="nil"/>
              <w:left w:val="nil"/>
              <w:bottom w:val="nil"/>
              <w:right w:val="nil"/>
            </w:tcBorders>
          </w:tcPr>
          <w:p w14:paraId="52E70437" w14:textId="77777777" w:rsidR="003B3723" w:rsidRPr="00173E81" w:rsidRDefault="003B3723" w:rsidP="00045EAC"/>
        </w:tc>
      </w:tr>
      <w:tr w:rsidR="003B3723" w:rsidRPr="00173E81" w14:paraId="28B90931" w14:textId="77777777" w:rsidTr="00045EAC">
        <w:trPr>
          <w:trHeight w:val="240"/>
          <w:jc w:val="center"/>
        </w:trPr>
        <w:tc>
          <w:tcPr>
            <w:tcW w:w="4876" w:type="dxa"/>
            <w:tcBorders>
              <w:top w:val="nil"/>
              <w:left w:val="nil"/>
              <w:bottom w:val="nil"/>
              <w:right w:val="nil"/>
            </w:tcBorders>
          </w:tcPr>
          <w:p w14:paraId="376188C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3C85D88" w14:textId="77777777" w:rsidR="003B3723" w:rsidRPr="00173E81" w:rsidRDefault="003B3723" w:rsidP="00045EAC">
            <w:pPr>
              <w:pStyle w:val="AmColumnHeading"/>
            </w:pPr>
            <w:r w:rsidRPr="00173E81">
              <w:t>Alteração</w:t>
            </w:r>
          </w:p>
        </w:tc>
      </w:tr>
      <w:tr w:rsidR="003B3723" w:rsidRPr="00173E81" w14:paraId="7AB53636" w14:textId="77777777" w:rsidTr="00045EAC">
        <w:trPr>
          <w:jc w:val="center"/>
        </w:trPr>
        <w:tc>
          <w:tcPr>
            <w:tcW w:w="4876" w:type="dxa"/>
            <w:tcBorders>
              <w:top w:val="nil"/>
              <w:left w:val="nil"/>
              <w:bottom w:val="nil"/>
              <w:right w:val="nil"/>
            </w:tcBorders>
          </w:tcPr>
          <w:p w14:paraId="5DA26E06" w14:textId="77E186BE" w:rsidR="003B3723" w:rsidRPr="00173E81" w:rsidRDefault="003B3723" w:rsidP="00045EAC">
            <w:pPr>
              <w:pStyle w:val="Normal6a"/>
            </w:pPr>
            <w:r w:rsidRPr="00173E81">
              <w:t>14.</w:t>
            </w:r>
            <w:r w:rsidRPr="00173E81">
              <w:tab/>
              <w:t>Congratula</w:t>
            </w:r>
            <w:r w:rsidR="0048537E" w:rsidRPr="00173E81">
              <w:noBreakHyphen/>
            </w:r>
            <w:r w:rsidRPr="00173E81">
              <w:t>se com os progressos realizados pela Albânia na aplicação das reformas na justiça, designadamente no que respeita ao processo de verificação, concluído em primeira instância; manifesta</w:t>
            </w:r>
            <w:r w:rsidR="0048537E" w:rsidRPr="00173E81">
              <w:noBreakHyphen/>
            </w:r>
            <w:r w:rsidRPr="00173E81">
              <w:t>se, porém, preocupado com a constante interferência política e pressão exercida sobre o sistema judiciário;</w:t>
            </w:r>
          </w:p>
        </w:tc>
        <w:tc>
          <w:tcPr>
            <w:tcW w:w="4876" w:type="dxa"/>
            <w:tcBorders>
              <w:top w:val="nil"/>
              <w:left w:val="nil"/>
              <w:bottom w:val="nil"/>
              <w:right w:val="nil"/>
            </w:tcBorders>
          </w:tcPr>
          <w:p w14:paraId="3B63B21F" w14:textId="50C06C68" w:rsidR="003B3723" w:rsidRPr="00173E81" w:rsidRDefault="003B3723" w:rsidP="00045EAC">
            <w:pPr>
              <w:pStyle w:val="Normal6a"/>
            </w:pPr>
            <w:r w:rsidRPr="00173E81">
              <w:t>14.</w:t>
            </w:r>
            <w:r w:rsidRPr="00173E81">
              <w:tab/>
              <w:t>Congratula</w:t>
            </w:r>
            <w:r w:rsidR="0048537E" w:rsidRPr="00173E81">
              <w:noBreakHyphen/>
            </w:r>
            <w:r w:rsidRPr="00173E81">
              <w:t xml:space="preserve">se com os progressos realizados pela Albânia na aplicação das reformas na justiça, designadamente no que respeita ao processo de verificação, concluído em primeira instância; </w:t>
            </w:r>
            <w:r w:rsidRPr="00173E81">
              <w:rPr>
                <w:b/>
                <w:i/>
              </w:rPr>
              <w:t>congratula</w:t>
            </w:r>
            <w:r w:rsidR="0048537E" w:rsidRPr="00173E81">
              <w:rPr>
                <w:b/>
                <w:i/>
              </w:rPr>
              <w:noBreakHyphen/>
            </w:r>
            <w:r w:rsidRPr="00173E81">
              <w:rPr>
                <w:b/>
                <w:i/>
              </w:rPr>
              <w:t xml:space="preserve">se com o novo e importante processo de reforma em matéria de boa governação, Estado de direito e luta contra a corrupção na Albânia até 2030, </w:t>
            </w:r>
            <w:r w:rsidRPr="00173E81">
              <w:rPr>
                <w:b/>
                <w:i/>
              </w:rPr>
              <w:lastRenderedPageBreak/>
              <w:t>lançado pelo Parlamento albanês;</w:t>
            </w:r>
            <w:r w:rsidRPr="00173E81">
              <w:t xml:space="preserve"> manifesta</w:t>
            </w:r>
            <w:r w:rsidR="0048537E" w:rsidRPr="00173E81">
              <w:noBreakHyphen/>
            </w:r>
            <w:r w:rsidRPr="00173E81">
              <w:t xml:space="preserve">se, porém, preocupado com a constante interferência política e pressão exercida sobre o sistema judiciário </w:t>
            </w:r>
            <w:r w:rsidRPr="00173E81">
              <w:rPr>
                <w:b/>
                <w:i/>
              </w:rPr>
              <w:t>e com as deficiências nas nomeações baseadas no mérito de membros não magistrados do Conselho Superior da Magistratura e do Conselho Superior do Ministério Público</w:t>
            </w:r>
            <w:r w:rsidRPr="00173E81">
              <w:t>;</w:t>
            </w:r>
          </w:p>
        </w:tc>
      </w:tr>
    </w:tbl>
    <w:p w14:paraId="14EDA57D"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BF2673A" w14:textId="77777777" w:rsidR="003B3723" w:rsidRPr="00173E81" w:rsidRDefault="003B3723" w:rsidP="003B3723">
      <w:r w:rsidRPr="00173E81">
        <w:rPr>
          <w:rStyle w:val="HideTWBExt"/>
        </w:rPr>
        <w:t>&lt;/Amend&gt;</w:t>
      </w:r>
    </w:p>
    <w:p w14:paraId="0C04938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143</w:t>
      </w:r>
      <w:r w:rsidRPr="00173E81">
        <w:rPr>
          <w:rStyle w:val="HideTWBExt"/>
        </w:rPr>
        <w:t>&lt;/NumAm&gt;</w:t>
      </w:r>
    </w:p>
    <w:p w14:paraId="269C669B"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Ondřej Kolář, Matej Tonin</w:t>
      </w:r>
      <w:r w:rsidRPr="00173E81">
        <w:rPr>
          <w:rStyle w:val="HideTWBExt"/>
          <w:b w:val="0"/>
        </w:rPr>
        <w:t>&lt;/Members&gt;</w:t>
      </w:r>
    </w:p>
    <w:p w14:paraId="59190380" w14:textId="77777777" w:rsidR="003B3723" w:rsidRPr="00173E81" w:rsidRDefault="003B3723" w:rsidP="003B3723">
      <w:pPr>
        <w:pStyle w:val="NormalBold"/>
      </w:pPr>
      <w:r w:rsidRPr="00173E81">
        <w:rPr>
          <w:rStyle w:val="HideTWBExt"/>
          <w:b w:val="0"/>
        </w:rPr>
        <w:t>&lt;/RepeatBlock-By&gt;</w:t>
      </w:r>
    </w:p>
    <w:p w14:paraId="2FA8325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2A13D6D" w14:textId="77777777" w:rsidR="003B3723" w:rsidRPr="00173E81" w:rsidRDefault="003B3723" w:rsidP="003B3723">
      <w:pPr>
        <w:pStyle w:val="NormalBold"/>
      </w:pPr>
      <w:r w:rsidRPr="00173E81">
        <w:rPr>
          <w:rStyle w:val="HideTWBExt"/>
        </w:rPr>
        <w:t>&lt;Article&gt;</w:t>
      </w:r>
      <w:r w:rsidRPr="00173E81">
        <w:t>N.º 14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B5E63CD" w14:textId="77777777" w:rsidTr="00045EAC">
        <w:trPr>
          <w:trHeight w:hRule="exact" w:val="240"/>
          <w:jc w:val="center"/>
        </w:trPr>
        <w:tc>
          <w:tcPr>
            <w:tcW w:w="9752" w:type="dxa"/>
            <w:gridSpan w:val="2"/>
            <w:tcBorders>
              <w:top w:val="nil"/>
              <w:left w:val="nil"/>
              <w:bottom w:val="nil"/>
              <w:right w:val="nil"/>
            </w:tcBorders>
          </w:tcPr>
          <w:p w14:paraId="5EBE7369" w14:textId="77777777" w:rsidR="003B3723" w:rsidRPr="00173E81" w:rsidRDefault="003B3723" w:rsidP="00045EAC"/>
        </w:tc>
      </w:tr>
      <w:tr w:rsidR="003B3723" w:rsidRPr="00173E81" w14:paraId="277E6EFA" w14:textId="77777777" w:rsidTr="00045EAC">
        <w:trPr>
          <w:trHeight w:val="240"/>
          <w:jc w:val="center"/>
        </w:trPr>
        <w:tc>
          <w:tcPr>
            <w:tcW w:w="4876" w:type="dxa"/>
            <w:tcBorders>
              <w:top w:val="nil"/>
              <w:left w:val="nil"/>
              <w:bottom w:val="nil"/>
              <w:right w:val="nil"/>
            </w:tcBorders>
          </w:tcPr>
          <w:p w14:paraId="7F27957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C9D3EC9" w14:textId="77777777" w:rsidR="003B3723" w:rsidRPr="00173E81" w:rsidRDefault="003B3723" w:rsidP="00045EAC">
            <w:pPr>
              <w:pStyle w:val="AmColumnHeading"/>
            </w:pPr>
            <w:r w:rsidRPr="00173E81">
              <w:t>Alteração</w:t>
            </w:r>
          </w:p>
        </w:tc>
      </w:tr>
      <w:tr w:rsidR="003B3723" w:rsidRPr="00173E81" w14:paraId="12E32AEA" w14:textId="77777777" w:rsidTr="00045EAC">
        <w:trPr>
          <w:jc w:val="center"/>
        </w:trPr>
        <w:tc>
          <w:tcPr>
            <w:tcW w:w="4876" w:type="dxa"/>
            <w:tcBorders>
              <w:top w:val="nil"/>
              <w:left w:val="nil"/>
              <w:bottom w:val="nil"/>
              <w:right w:val="nil"/>
            </w:tcBorders>
          </w:tcPr>
          <w:p w14:paraId="38742B03" w14:textId="25348C4A" w:rsidR="003B3723" w:rsidRPr="00173E81" w:rsidRDefault="003B3723" w:rsidP="00045EAC">
            <w:pPr>
              <w:pStyle w:val="Normal6a"/>
            </w:pPr>
            <w:r w:rsidRPr="00173E81">
              <w:t>14.</w:t>
            </w:r>
            <w:r w:rsidRPr="00173E81">
              <w:tab/>
            </w:r>
            <w:r w:rsidRPr="00173E81">
              <w:rPr>
                <w:b/>
                <w:i/>
              </w:rPr>
              <w:t>Congratula</w:t>
            </w:r>
            <w:r w:rsidR="0048537E" w:rsidRPr="00173E81">
              <w:rPr>
                <w:b/>
                <w:i/>
              </w:rPr>
              <w:noBreakHyphen/>
            </w:r>
            <w:r w:rsidRPr="00173E81">
              <w:rPr>
                <w:b/>
                <w:i/>
              </w:rPr>
              <w:t>se com</w:t>
            </w:r>
            <w:r w:rsidRPr="00173E81">
              <w:t xml:space="preserve"> os progressos realizados pela Albânia na aplicação das reformas na justiça, designadamente no que respeita ao processo de verificação, concluído em primeira instância; manifesta</w:t>
            </w:r>
            <w:r w:rsidR="0048537E" w:rsidRPr="00173E81">
              <w:noBreakHyphen/>
            </w:r>
            <w:r w:rsidRPr="00173E81">
              <w:t>se, porém, preocupado com a constante interferência política e pressão exercida sobre o sistema judiciário;</w:t>
            </w:r>
          </w:p>
        </w:tc>
        <w:tc>
          <w:tcPr>
            <w:tcW w:w="4876" w:type="dxa"/>
            <w:tcBorders>
              <w:top w:val="nil"/>
              <w:left w:val="nil"/>
              <w:bottom w:val="nil"/>
              <w:right w:val="nil"/>
            </w:tcBorders>
          </w:tcPr>
          <w:p w14:paraId="5BA2E2C9" w14:textId="70927202" w:rsidR="003B3723" w:rsidRPr="00173E81" w:rsidRDefault="003B3723" w:rsidP="00045EAC">
            <w:pPr>
              <w:pStyle w:val="Normal6a"/>
            </w:pPr>
            <w:r w:rsidRPr="00173E81">
              <w:t>14.</w:t>
            </w:r>
            <w:r w:rsidRPr="00173E81">
              <w:tab/>
            </w:r>
            <w:r w:rsidRPr="00173E81">
              <w:rPr>
                <w:b/>
                <w:i/>
              </w:rPr>
              <w:t>Louva</w:t>
            </w:r>
            <w:r w:rsidRPr="00173E81">
              <w:t xml:space="preserve"> os progressos realizados pela Albânia na aplicação das reformas na justiça</w:t>
            </w:r>
            <w:r w:rsidRPr="00173E81">
              <w:rPr>
                <w:b/>
                <w:i/>
              </w:rPr>
              <w:t>, com o objetivo de reforçar a independência, a transparência e a responsabilização do poder judicial</w:t>
            </w:r>
            <w:r w:rsidRPr="00173E81">
              <w:t>, designadamente no que respeita ao processo de verificação, concluído em primeira instância; manifesta</w:t>
            </w:r>
            <w:r w:rsidR="0048537E" w:rsidRPr="00173E81">
              <w:noBreakHyphen/>
            </w:r>
            <w:r w:rsidRPr="00173E81">
              <w:t xml:space="preserve">se, porém, preocupado com a constante interferência política e pressão exercida sobre o sistema judiciário; </w:t>
            </w:r>
            <w:r w:rsidRPr="00173E81">
              <w:rPr>
                <w:b/>
                <w:i/>
              </w:rPr>
              <w:t>manifesta a sua preocupação com as deficiências nas nomeações com base no mérito dos membros não magistrados do Conselho Superior da Magistratura e do Conselho Superior da Magistratura e com a sua integridade;</w:t>
            </w:r>
          </w:p>
        </w:tc>
      </w:tr>
    </w:tbl>
    <w:p w14:paraId="2FF20A1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3798E82" w14:textId="77777777" w:rsidR="003B3723" w:rsidRPr="00173E81" w:rsidRDefault="003B3723" w:rsidP="003B3723">
      <w:r w:rsidRPr="00173E81">
        <w:rPr>
          <w:rStyle w:val="HideTWBExt"/>
        </w:rPr>
        <w:t>&lt;/Amend&gt;</w:t>
      </w:r>
    </w:p>
    <w:p w14:paraId="2132701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144</w:t>
      </w:r>
      <w:r w:rsidRPr="00173E81">
        <w:rPr>
          <w:rStyle w:val="HideTWBExt"/>
        </w:rPr>
        <w:t>&lt;/NumAm&gt;</w:t>
      </w:r>
    </w:p>
    <w:p w14:paraId="270215DE"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160DA963" w14:textId="77777777" w:rsidR="003B3723" w:rsidRPr="00173E81" w:rsidRDefault="003B3723" w:rsidP="003B3723">
      <w:pPr>
        <w:pStyle w:val="NormalBold"/>
      </w:pPr>
      <w:r w:rsidRPr="00173E81">
        <w:rPr>
          <w:rStyle w:val="HideTWBExt"/>
          <w:b w:val="0"/>
        </w:rPr>
        <w:t>&lt;/RepeatBlock-By&gt;</w:t>
      </w:r>
    </w:p>
    <w:p w14:paraId="2527F63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91E2947" w14:textId="77777777" w:rsidR="003B3723" w:rsidRPr="00173E81" w:rsidRDefault="003B3723" w:rsidP="003B3723">
      <w:pPr>
        <w:pStyle w:val="NormalBold"/>
      </w:pPr>
      <w:r w:rsidRPr="00173E81">
        <w:rPr>
          <w:rStyle w:val="HideTWBExt"/>
        </w:rPr>
        <w:t>&lt;Article&gt;</w:t>
      </w:r>
      <w:r w:rsidRPr="00173E81">
        <w:t>N.º 14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C60C0E4" w14:textId="77777777" w:rsidTr="00045EAC">
        <w:trPr>
          <w:trHeight w:hRule="exact" w:val="240"/>
          <w:jc w:val="center"/>
        </w:trPr>
        <w:tc>
          <w:tcPr>
            <w:tcW w:w="9752" w:type="dxa"/>
            <w:gridSpan w:val="2"/>
            <w:tcBorders>
              <w:top w:val="nil"/>
              <w:left w:val="nil"/>
              <w:bottom w:val="nil"/>
              <w:right w:val="nil"/>
            </w:tcBorders>
          </w:tcPr>
          <w:p w14:paraId="65223539" w14:textId="77777777" w:rsidR="003B3723" w:rsidRPr="00173E81" w:rsidRDefault="003B3723" w:rsidP="00045EAC"/>
        </w:tc>
      </w:tr>
      <w:tr w:rsidR="003B3723" w:rsidRPr="00173E81" w14:paraId="2B9B1137" w14:textId="77777777" w:rsidTr="00045EAC">
        <w:trPr>
          <w:trHeight w:val="240"/>
          <w:jc w:val="center"/>
        </w:trPr>
        <w:tc>
          <w:tcPr>
            <w:tcW w:w="4876" w:type="dxa"/>
            <w:tcBorders>
              <w:top w:val="nil"/>
              <w:left w:val="nil"/>
              <w:bottom w:val="nil"/>
              <w:right w:val="nil"/>
            </w:tcBorders>
          </w:tcPr>
          <w:p w14:paraId="56D4EE5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1C7DDF7" w14:textId="77777777" w:rsidR="003B3723" w:rsidRPr="00173E81" w:rsidRDefault="003B3723" w:rsidP="00045EAC">
            <w:pPr>
              <w:pStyle w:val="AmColumnHeading"/>
            </w:pPr>
            <w:r w:rsidRPr="00173E81">
              <w:t>Alteração</w:t>
            </w:r>
          </w:p>
        </w:tc>
      </w:tr>
      <w:tr w:rsidR="003B3723" w:rsidRPr="00173E81" w14:paraId="5CB7C2A9" w14:textId="77777777" w:rsidTr="00045EAC">
        <w:trPr>
          <w:jc w:val="center"/>
        </w:trPr>
        <w:tc>
          <w:tcPr>
            <w:tcW w:w="4876" w:type="dxa"/>
            <w:tcBorders>
              <w:top w:val="nil"/>
              <w:left w:val="nil"/>
              <w:bottom w:val="nil"/>
              <w:right w:val="nil"/>
            </w:tcBorders>
          </w:tcPr>
          <w:p w14:paraId="76F04591" w14:textId="32C27770" w:rsidR="003B3723" w:rsidRPr="00173E81" w:rsidRDefault="003B3723" w:rsidP="00045EAC">
            <w:pPr>
              <w:pStyle w:val="Normal6a"/>
            </w:pPr>
            <w:r w:rsidRPr="00173E81">
              <w:t>14.</w:t>
            </w:r>
            <w:r w:rsidRPr="00173E81">
              <w:tab/>
            </w:r>
            <w:r w:rsidRPr="00173E81">
              <w:rPr>
                <w:b/>
                <w:i/>
              </w:rPr>
              <w:t>Congratula</w:t>
            </w:r>
            <w:r w:rsidR="0048537E" w:rsidRPr="00173E81">
              <w:rPr>
                <w:b/>
                <w:i/>
              </w:rPr>
              <w:noBreakHyphen/>
            </w:r>
            <w:r w:rsidRPr="00173E81">
              <w:rPr>
                <w:b/>
                <w:i/>
              </w:rPr>
              <w:t>se com os progressos realizados pela</w:t>
            </w:r>
            <w:r w:rsidRPr="00173E81">
              <w:t xml:space="preserve"> Albânia </w:t>
            </w:r>
            <w:r w:rsidRPr="00173E81">
              <w:rPr>
                <w:b/>
                <w:i/>
              </w:rPr>
              <w:t>na</w:t>
            </w:r>
            <w:r w:rsidRPr="00173E81">
              <w:t xml:space="preserve"> aplicação das reformas na justiça, </w:t>
            </w:r>
            <w:r w:rsidRPr="00173E81">
              <w:rPr>
                <w:b/>
                <w:i/>
              </w:rPr>
              <w:t>designadamente no que respeita ao processo de verificação, concluído em primeira instância;</w:t>
            </w:r>
            <w:r w:rsidRPr="00173E81">
              <w:t xml:space="preserve"> </w:t>
            </w:r>
            <w:r w:rsidRPr="00173E81">
              <w:rPr>
                <w:b/>
                <w:i/>
              </w:rPr>
              <w:t>manifesta</w:t>
            </w:r>
            <w:r w:rsidR="0048537E" w:rsidRPr="00173E81">
              <w:rPr>
                <w:b/>
                <w:i/>
              </w:rPr>
              <w:noBreakHyphen/>
            </w:r>
            <w:r w:rsidRPr="00173E81">
              <w:rPr>
                <w:b/>
                <w:i/>
              </w:rPr>
              <w:t>se, porém, preocupado com a constante interferência política e pressão exercida sobre o sistema judiciário</w:t>
            </w:r>
            <w:r w:rsidRPr="00173E81">
              <w:t>;</w:t>
            </w:r>
          </w:p>
        </w:tc>
        <w:tc>
          <w:tcPr>
            <w:tcW w:w="4876" w:type="dxa"/>
            <w:tcBorders>
              <w:top w:val="nil"/>
              <w:left w:val="nil"/>
              <w:bottom w:val="nil"/>
              <w:right w:val="nil"/>
            </w:tcBorders>
          </w:tcPr>
          <w:p w14:paraId="7AA9BCAA" w14:textId="77777777" w:rsidR="003B3723" w:rsidRPr="00173E81" w:rsidRDefault="003B3723" w:rsidP="00045EAC">
            <w:pPr>
              <w:pStyle w:val="Normal6a"/>
            </w:pPr>
            <w:r w:rsidRPr="00173E81">
              <w:t>14.</w:t>
            </w:r>
            <w:r w:rsidRPr="00173E81">
              <w:tab/>
            </w:r>
            <w:r w:rsidRPr="00173E81">
              <w:rPr>
                <w:b/>
                <w:i/>
              </w:rPr>
              <w:t>Constata que, apesar da adoção de legislação na</w:t>
            </w:r>
            <w:r w:rsidRPr="00173E81">
              <w:t xml:space="preserve"> Albânia </w:t>
            </w:r>
            <w:r w:rsidRPr="00173E81">
              <w:rPr>
                <w:b/>
                <w:i/>
              </w:rPr>
              <w:t>relativa à</w:t>
            </w:r>
            <w:r w:rsidRPr="00173E81">
              <w:t xml:space="preserve"> aplicação das reformas na justiça, </w:t>
            </w:r>
            <w:r w:rsidRPr="00173E81">
              <w:rPr>
                <w:b/>
                <w:i/>
              </w:rPr>
              <w:t>este é um sistema totalmente controlado pelo Governo, sem verdadeiros funcionários judiciais</w:t>
            </w:r>
            <w:r w:rsidRPr="00173E81">
              <w:t>;</w:t>
            </w:r>
          </w:p>
        </w:tc>
      </w:tr>
    </w:tbl>
    <w:p w14:paraId="10B3C5C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5BB845B4" w14:textId="77777777" w:rsidR="003B3723" w:rsidRPr="00173E81" w:rsidRDefault="003B3723" w:rsidP="003B3723">
      <w:r w:rsidRPr="00173E81">
        <w:rPr>
          <w:rStyle w:val="HideTWBExt"/>
        </w:rPr>
        <w:t>&lt;/Amend&gt;</w:t>
      </w:r>
    </w:p>
    <w:p w14:paraId="4543B7D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145</w:t>
      </w:r>
      <w:r w:rsidRPr="00173E81">
        <w:rPr>
          <w:rStyle w:val="HideTWBExt"/>
        </w:rPr>
        <w:t>&lt;/NumAm&gt;</w:t>
      </w:r>
    </w:p>
    <w:p w14:paraId="51F17C0A"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383074E8" w14:textId="77777777" w:rsidR="003B3723" w:rsidRPr="00173E81" w:rsidRDefault="003B3723" w:rsidP="003B3723">
      <w:pPr>
        <w:pStyle w:val="NormalBold"/>
      </w:pPr>
      <w:r w:rsidRPr="00173E81">
        <w:rPr>
          <w:rStyle w:val="HideTWBExt"/>
          <w:b w:val="0"/>
        </w:rPr>
        <w:t>&lt;/RepeatBlock-By&gt;</w:t>
      </w:r>
    </w:p>
    <w:p w14:paraId="3601C9F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DAEC35A" w14:textId="1180E9F3" w:rsidR="003B3723" w:rsidRPr="00173E81" w:rsidRDefault="003B3723" w:rsidP="003B3723">
      <w:pPr>
        <w:pStyle w:val="NormalBold"/>
      </w:pPr>
      <w:r w:rsidRPr="00173E81">
        <w:rPr>
          <w:rStyle w:val="HideTWBExt"/>
        </w:rPr>
        <w:t>&lt;Article&gt;</w:t>
      </w:r>
      <w:r w:rsidRPr="00173E81">
        <w:t>N.º 14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1B823A6" w14:textId="77777777" w:rsidTr="00045EAC">
        <w:trPr>
          <w:trHeight w:hRule="exact" w:val="240"/>
          <w:jc w:val="center"/>
        </w:trPr>
        <w:tc>
          <w:tcPr>
            <w:tcW w:w="9752" w:type="dxa"/>
            <w:gridSpan w:val="2"/>
            <w:tcBorders>
              <w:top w:val="nil"/>
              <w:left w:val="nil"/>
              <w:bottom w:val="nil"/>
              <w:right w:val="nil"/>
            </w:tcBorders>
          </w:tcPr>
          <w:p w14:paraId="348948BC" w14:textId="77777777" w:rsidR="003B3723" w:rsidRPr="00173E81" w:rsidRDefault="003B3723" w:rsidP="00045EAC"/>
        </w:tc>
      </w:tr>
      <w:tr w:rsidR="003B3723" w:rsidRPr="00173E81" w14:paraId="6FEE9DE5" w14:textId="77777777" w:rsidTr="00045EAC">
        <w:trPr>
          <w:trHeight w:val="240"/>
          <w:jc w:val="center"/>
        </w:trPr>
        <w:tc>
          <w:tcPr>
            <w:tcW w:w="4876" w:type="dxa"/>
            <w:tcBorders>
              <w:top w:val="nil"/>
              <w:left w:val="nil"/>
              <w:bottom w:val="nil"/>
              <w:right w:val="nil"/>
            </w:tcBorders>
          </w:tcPr>
          <w:p w14:paraId="603C587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61BB4AA" w14:textId="77777777" w:rsidR="003B3723" w:rsidRPr="00173E81" w:rsidRDefault="003B3723" w:rsidP="00045EAC">
            <w:pPr>
              <w:pStyle w:val="AmColumnHeading"/>
            </w:pPr>
            <w:r w:rsidRPr="00173E81">
              <w:t>Alteração</w:t>
            </w:r>
          </w:p>
        </w:tc>
      </w:tr>
      <w:tr w:rsidR="003B3723" w:rsidRPr="00173E81" w14:paraId="1924C3EA" w14:textId="77777777" w:rsidTr="00045EAC">
        <w:trPr>
          <w:jc w:val="center"/>
        </w:trPr>
        <w:tc>
          <w:tcPr>
            <w:tcW w:w="4876" w:type="dxa"/>
            <w:tcBorders>
              <w:top w:val="nil"/>
              <w:left w:val="nil"/>
              <w:bottom w:val="nil"/>
              <w:right w:val="nil"/>
            </w:tcBorders>
          </w:tcPr>
          <w:p w14:paraId="302C469D" w14:textId="77777777" w:rsidR="003B3723" w:rsidRPr="00173E81" w:rsidRDefault="003B3723" w:rsidP="00045EAC">
            <w:pPr>
              <w:pStyle w:val="Normal6a"/>
            </w:pPr>
          </w:p>
        </w:tc>
        <w:tc>
          <w:tcPr>
            <w:tcW w:w="4876" w:type="dxa"/>
            <w:tcBorders>
              <w:top w:val="nil"/>
              <w:left w:val="nil"/>
              <w:bottom w:val="nil"/>
              <w:right w:val="nil"/>
            </w:tcBorders>
          </w:tcPr>
          <w:p w14:paraId="2D9DC895" w14:textId="08C489B1" w:rsidR="003B3723" w:rsidRPr="00173E81" w:rsidRDefault="003B3723" w:rsidP="00045EAC">
            <w:pPr>
              <w:pStyle w:val="Normal6a"/>
            </w:pPr>
            <w:r w:rsidRPr="00173E81">
              <w:rPr>
                <w:b/>
                <w:i/>
              </w:rPr>
              <w:t>14</w:t>
            </w:r>
            <w:r w:rsidR="0048537E" w:rsidRPr="00173E81">
              <w:rPr>
                <w:b/>
                <w:i/>
              </w:rPr>
              <w:noBreakHyphen/>
            </w:r>
            <w:r w:rsidRPr="00173E81">
              <w:rPr>
                <w:b/>
                <w:i/>
              </w:rPr>
              <w:t>A.</w:t>
            </w:r>
            <w:r w:rsidRPr="00173E81">
              <w:tab/>
            </w:r>
            <w:r w:rsidRPr="00173E81">
              <w:rPr>
                <w:b/>
                <w:i/>
              </w:rPr>
              <w:t>Manifesta a sua profunda preocupação com as provas que sugerem a politização do sistema judicial da Albânia, tal como ficou demonstrado com a intervenção do Tribunal Europeu dos Direitos Humanos na detenção do líder da oposição, Sali Berisha, e com as advertências da Comissão de Veneza sobre as reformas judiciais controladas pelo partido no poder; apela à adoção de medidas urgentes para garantir a independência do poder judicial e a integridade institucional;</w:t>
            </w:r>
          </w:p>
        </w:tc>
      </w:tr>
    </w:tbl>
    <w:p w14:paraId="327C9BE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176F4F1" w14:textId="77777777" w:rsidR="003B3723" w:rsidRPr="00173E81" w:rsidRDefault="003B3723" w:rsidP="003B3723">
      <w:r w:rsidRPr="00173E81">
        <w:rPr>
          <w:rStyle w:val="HideTWBExt"/>
        </w:rPr>
        <w:t>&lt;/Amend&gt;</w:t>
      </w:r>
    </w:p>
    <w:p w14:paraId="0E80F51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146</w:t>
      </w:r>
      <w:r w:rsidRPr="00173E81">
        <w:rPr>
          <w:rStyle w:val="HideTWBExt"/>
        </w:rPr>
        <w:t>&lt;/NumAm&gt;</w:t>
      </w:r>
    </w:p>
    <w:p w14:paraId="04470B30" w14:textId="77777777" w:rsidR="003B3723" w:rsidRPr="00173E81" w:rsidRDefault="003B3723" w:rsidP="003B3723">
      <w:pPr>
        <w:pStyle w:val="NormalBold"/>
      </w:pPr>
      <w:r w:rsidRPr="00173E81">
        <w:rPr>
          <w:rStyle w:val="HideTWBExt"/>
          <w:b w:val="0"/>
        </w:rPr>
        <w:t>&lt;RepeatBlock-By&gt;&lt;Members&gt;</w:t>
      </w:r>
      <w:r w:rsidRPr="00173E81">
        <w:t>Andrey Kovatchev, Michael Gahler, Ondřej Kolář, Matej Tonin</w:t>
      </w:r>
      <w:r w:rsidRPr="00173E81">
        <w:rPr>
          <w:rStyle w:val="HideTWBExt"/>
          <w:b w:val="0"/>
        </w:rPr>
        <w:t>&lt;/Members&gt;</w:t>
      </w:r>
    </w:p>
    <w:p w14:paraId="3484DAC6" w14:textId="77777777" w:rsidR="003B3723" w:rsidRPr="00173E81" w:rsidRDefault="003B3723" w:rsidP="003B3723">
      <w:pPr>
        <w:pStyle w:val="NormalBold"/>
      </w:pPr>
      <w:r w:rsidRPr="00173E81">
        <w:rPr>
          <w:rStyle w:val="HideTWBExt"/>
          <w:b w:val="0"/>
        </w:rPr>
        <w:t>&lt;/RepeatBlock-By&gt;</w:t>
      </w:r>
    </w:p>
    <w:p w14:paraId="67C9A975"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E76CAF1" w14:textId="7EEFF778" w:rsidR="003B3723" w:rsidRPr="00173E81" w:rsidRDefault="003B3723" w:rsidP="003B3723">
      <w:pPr>
        <w:pStyle w:val="NormalBold"/>
      </w:pPr>
      <w:r w:rsidRPr="00173E81">
        <w:rPr>
          <w:rStyle w:val="HideTWBExt"/>
        </w:rPr>
        <w:t>&lt;Article&gt;</w:t>
      </w:r>
      <w:r w:rsidRPr="00173E81">
        <w:t>N.º 14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21EE3B8" w14:textId="77777777" w:rsidTr="00045EAC">
        <w:trPr>
          <w:trHeight w:hRule="exact" w:val="240"/>
          <w:jc w:val="center"/>
        </w:trPr>
        <w:tc>
          <w:tcPr>
            <w:tcW w:w="9752" w:type="dxa"/>
            <w:gridSpan w:val="2"/>
            <w:tcBorders>
              <w:top w:val="nil"/>
              <w:left w:val="nil"/>
              <w:bottom w:val="nil"/>
              <w:right w:val="nil"/>
            </w:tcBorders>
          </w:tcPr>
          <w:p w14:paraId="6E54466E" w14:textId="77777777" w:rsidR="003B3723" w:rsidRPr="00173E81" w:rsidRDefault="003B3723" w:rsidP="00045EAC"/>
        </w:tc>
      </w:tr>
      <w:tr w:rsidR="003B3723" w:rsidRPr="00173E81" w14:paraId="42FA16E0" w14:textId="77777777" w:rsidTr="00045EAC">
        <w:trPr>
          <w:trHeight w:val="240"/>
          <w:jc w:val="center"/>
        </w:trPr>
        <w:tc>
          <w:tcPr>
            <w:tcW w:w="4876" w:type="dxa"/>
            <w:tcBorders>
              <w:top w:val="nil"/>
              <w:left w:val="nil"/>
              <w:bottom w:val="nil"/>
              <w:right w:val="nil"/>
            </w:tcBorders>
          </w:tcPr>
          <w:p w14:paraId="6612EA20"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7EACB71F" w14:textId="77777777" w:rsidR="003B3723" w:rsidRPr="00173E81" w:rsidRDefault="003B3723" w:rsidP="00045EAC">
            <w:pPr>
              <w:pStyle w:val="AmColumnHeading"/>
            </w:pPr>
            <w:r w:rsidRPr="00173E81">
              <w:t>Alteração</w:t>
            </w:r>
          </w:p>
        </w:tc>
      </w:tr>
      <w:tr w:rsidR="003B3723" w:rsidRPr="00173E81" w14:paraId="2CA025DD" w14:textId="77777777" w:rsidTr="00045EAC">
        <w:trPr>
          <w:jc w:val="center"/>
        </w:trPr>
        <w:tc>
          <w:tcPr>
            <w:tcW w:w="4876" w:type="dxa"/>
            <w:tcBorders>
              <w:top w:val="nil"/>
              <w:left w:val="nil"/>
              <w:bottom w:val="nil"/>
              <w:right w:val="nil"/>
            </w:tcBorders>
          </w:tcPr>
          <w:p w14:paraId="0F4C5789" w14:textId="77777777" w:rsidR="003B3723" w:rsidRPr="00173E81" w:rsidRDefault="003B3723" w:rsidP="00045EAC">
            <w:pPr>
              <w:pStyle w:val="Normal6a"/>
            </w:pPr>
          </w:p>
        </w:tc>
        <w:tc>
          <w:tcPr>
            <w:tcW w:w="4876" w:type="dxa"/>
            <w:tcBorders>
              <w:top w:val="nil"/>
              <w:left w:val="nil"/>
              <w:bottom w:val="nil"/>
              <w:right w:val="nil"/>
            </w:tcBorders>
          </w:tcPr>
          <w:p w14:paraId="7EC6D32B" w14:textId="29505A6E" w:rsidR="003B3723" w:rsidRPr="00173E81" w:rsidRDefault="003B3723" w:rsidP="00045EAC">
            <w:pPr>
              <w:pStyle w:val="Normal6a"/>
            </w:pPr>
            <w:r w:rsidRPr="00173E81">
              <w:rPr>
                <w:b/>
                <w:i/>
              </w:rPr>
              <w:t>14</w:t>
            </w:r>
            <w:r w:rsidR="0048537E" w:rsidRPr="00173E81">
              <w:rPr>
                <w:b/>
                <w:i/>
              </w:rPr>
              <w:noBreakHyphen/>
            </w:r>
            <w:r w:rsidRPr="00173E81">
              <w:rPr>
                <w:b/>
                <w:i/>
              </w:rPr>
              <w:t>A.</w:t>
            </w:r>
            <w:r w:rsidRPr="00173E81">
              <w:tab/>
            </w:r>
            <w:r w:rsidRPr="00173E81">
              <w:rPr>
                <w:b/>
                <w:i/>
              </w:rPr>
              <w:t>Manifesta a sua preocupação com as perseguições políticas, as detenções arbitrárias e as ameaças específicas contra líderes da oposição, deputados ao Parlamento e funcionários locais, o que compromete os princípios da governação democrática e do pluralismo político; apela à cessação de tais ações;</w:t>
            </w:r>
          </w:p>
        </w:tc>
      </w:tr>
    </w:tbl>
    <w:p w14:paraId="16D951E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A27AA64" w14:textId="77777777" w:rsidR="003B3723" w:rsidRPr="00173E81" w:rsidRDefault="003B3723" w:rsidP="003B3723">
      <w:r w:rsidRPr="00173E81">
        <w:rPr>
          <w:rStyle w:val="HideTWBExt"/>
        </w:rPr>
        <w:t>&lt;/Amend&gt;</w:t>
      </w:r>
    </w:p>
    <w:p w14:paraId="54B2170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147</w:t>
      </w:r>
      <w:r w:rsidRPr="00173E81">
        <w:rPr>
          <w:rStyle w:val="HideTWBExt"/>
        </w:rPr>
        <w:t>&lt;/NumAm&gt;</w:t>
      </w:r>
    </w:p>
    <w:p w14:paraId="4F295C8D"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00D0693D" w14:textId="77777777" w:rsidR="003B3723" w:rsidRPr="00173E81" w:rsidRDefault="003B3723" w:rsidP="003B3723">
      <w:pPr>
        <w:pStyle w:val="NormalBold"/>
      </w:pPr>
      <w:r w:rsidRPr="00173E81">
        <w:rPr>
          <w:rStyle w:val="HideTWBExt"/>
          <w:b w:val="0"/>
        </w:rPr>
        <w:t>&lt;/RepeatBlock-By&gt;</w:t>
      </w:r>
    </w:p>
    <w:p w14:paraId="5661FEB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8764745" w14:textId="359010F3" w:rsidR="003B3723" w:rsidRPr="00173E81" w:rsidRDefault="003B3723" w:rsidP="003B3723">
      <w:pPr>
        <w:pStyle w:val="NormalBold"/>
      </w:pPr>
      <w:r w:rsidRPr="00173E81">
        <w:rPr>
          <w:rStyle w:val="HideTWBExt"/>
        </w:rPr>
        <w:t>&lt;Article&gt;</w:t>
      </w:r>
      <w:r w:rsidRPr="00173E81">
        <w:t>N.º 14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FE014AC" w14:textId="77777777" w:rsidTr="00045EAC">
        <w:trPr>
          <w:trHeight w:hRule="exact" w:val="240"/>
          <w:jc w:val="center"/>
        </w:trPr>
        <w:tc>
          <w:tcPr>
            <w:tcW w:w="9752" w:type="dxa"/>
            <w:gridSpan w:val="2"/>
            <w:tcBorders>
              <w:top w:val="nil"/>
              <w:left w:val="nil"/>
              <w:bottom w:val="nil"/>
              <w:right w:val="nil"/>
            </w:tcBorders>
          </w:tcPr>
          <w:p w14:paraId="3C98E042" w14:textId="77777777" w:rsidR="003B3723" w:rsidRPr="00173E81" w:rsidRDefault="003B3723" w:rsidP="00045EAC"/>
        </w:tc>
      </w:tr>
      <w:tr w:rsidR="003B3723" w:rsidRPr="00173E81" w14:paraId="49BDDFF2" w14:textId="77777777" w:rsidTr="00045EAC">
        <w:trPr>
          <w:trHeight w:val="240"/>
          <w:jc w:val="center"/>
        </w:trPr>
        <w:tc>
          <w:tcPr>
            <w:tcW w:w="4876" w:type="dxa"/>
            <w:tcBorders>
              <w:top w:val="nil"/>
              <w:left w:val="nil"/>
              <w:bottom w:val="nil"/>
              <w:right w:val="nil"/>
            </w:tcBorders>
          </w:tcPr>
          <w:p w14:paraId="6285FC6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92FCC4F" w14:textId="77777777" w:rsidR="003B3723" w:rsidRPr="00173E81" w:rsidRDefault="003B3723" w:rsidP="00045EAC">
            <w:pPr>
              <w:pStyle w:val="AmColumnHeading"/>
            </w:pPr>
            <w:r w:rsidRPr="00173E81">
              <w:t>Alteração</w:t>
            </w:r>
          </w:p>
        </w:tc>
      </w:tr>
      <w:tr w:rsidR="003B3723" w:rsidRPr="00173E81" w14:paraId="72A12ECF" w14:textId="77777777" w:rsidTr="00045EAC">
        <w:trPr>
          <w:jc w:val="center"/>
        </w:trPr>
        <w:tc>
          <w:tcPr>
            <w:tcW w:w="4876" w:type="dxa"/>
            <w:tcBorders>
              <w:top w:val="nil"/>
              <w:left w:val="nil"/>
              <w:bottom w:val="nil"/>
              <w:right w:val="nil"/>
            </w:tcBorders>
          </w:tcPr>
          <w:p w14:paraId="14451A50" w14:textId="77777777" w:rsidR="003B3723" w:rsidRPr="00173E81" w:rsidRDefault="003B3723" w:rsidP="00045EAC">
            <w:pPr>
              <w:pStyle w:val="Normal6a"/>
            </w:pPr>
          </w:p>
        </w:tc>
        <w:tc>
          <w:tcPr>
            <w:tcW w:w="4876" w:type="dxa"/>
            <w:tcBorders>
              <w:top w:val="nil"/>
              <w:left w:val="nil"/>
              <w:bottom w:val="nil"/>
              <w:right w:val="nil"/>
            </w:tcBorders>
          </w:tcPr>
          <w:p w14:paraId="3A0F28E8" w14:textId="26772F03" w:rsidR="003B3723" w:rsidRPr="00173E81" w:rsidRDefault="003B3723" w:rsidP="00045EAC">
            <w:pPr>
              <w:pStyle w:val="Normal6a"/>
            </w:pPr>
            <w:r w:rsidRPr="00173E81">
              <w:rPr>
                <w:b/>
                <w:i/>
              </w:rPr>
              <w:t>14</w:t>
            </w:r>
            <w:r w:rsidR="0048537E" w:rsidRPr="00173E81">
              <w:rPr>
                <w:b/>
                <w:i/>
              </w:rPr>
              <w:noBreakHyphen/>
            </w:r>
            <w:r w:rsidRPr="00173E81">
              <w:rPr>
                <w:b/>
                <w:i/>
              </w:rPr>
              <w:t>A.</w:t>
            </w:r>
            <w:r w:rsidRPr="00173E81">
              <w:tab/>
            </w:r>
            <w:r w:rsidRPr="00173E81">
              <w:rPr>
                <w:b/>
                <w:i/>
              </w:rPr>
              <w:t>Salienta a necessidade de combater o comércio ilícito de armas de pequeno calibre e armas ligeiras, uma vez que a Albânia continua a ser um país de destino e de trânsito;</w:t>
            </w:r>
          </w:p>
        </w:tc>
      </w:tr>
    </w:tbl>
    <w:p w14:paraId="2C8DB5E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38959AE" w14:textId="77777777" w:rsidR="003B3723" w:rsidRPr="00173E81" w:rsidRDefault="003B3723" w:rsidP="003B3723">
      <w:r w:rsidRPr="00173E81">
        <w:rPr>
          <w:rStyle w:val="HideTWBExt"/>
        </w:rPr>
        <w:t>&lt;/Amend&gt;</w:t>
      </w:r>
    </w:p>
    <w:p w14:paraId="67A5EC6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148</w:t>
      </w:r>
      <w:r w:rsidRPr="00173E81">
        <w:rPr>
          <w:rStyle w:val="HideTWBExt"/>
        </w:rPr>
        <w:t>&lt;/NumAm&gt;</w:t>
      </w:r>
    </w:p>
    <w:p w14:paraId="636BA946"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3449CB8E" w14:textId="77777777" w:rsidR="003B3723" w:rsidRPr="00173E81" w:rsidRDefault="003B3723" w:rsidP="003B3723">
      <w:pPr>
        <w:pStyle w:val="NormalBold"/>
      </w:pPr>
      <w:r w:rsidRPr="00173E81">
        <w:rPr>
          <w:rStyle w:val="HideTWBExt"/>
          <w:b w:val="0"/>
        </w:rPr>
        <w:t>&lt;/RepeatBlock-By&gt;</w:t>
      </w:r>
    </w:p>
    <w:p w14:paraId="0E12DA5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44FB1C0" w14:textId="77777777" w:rsidR="003B3723" w:rsidRPr="00173E81" w:rsidRDefault="003B3723" w:rsidP="003B3723">
      <w:pPr>
        <w:pStyle w:val="NormalBold"/>
      </w:pPr>
      <w:r w:rsidRPr="00173E81">
        <w:rPr>
          <w:rStyle w:val="HideTWBExt"/>
        </w:rPr>
        <w:t>&lt;Article&gt;</w:t>
      </w:r>
      <w:r w:rsidRPr="00173E81">
        <w:t>N.º 15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692654E" w14:textId="77777777" w:rsidTr="00045EAC">
        <w:trPr>
          <w:trHeight w:hRule="exact" w:val="240"/>
          <w:jc w:val="center"/>
        </w:trPr>
        <w:tc>
          <w:tcPr>
            <w:tcW w:w="9752" w:type="dxa"/>
            <w:gridSpan w:val="2"/>
            <w:tcBorders>
              <w:top w:val="nil"/>
              <w:left w:val="nil"/>
              <w:bottom w:val="nil"/>
              <w:right w:val="nil"/>
            </w:tcBorders>
          </w:tcPr>
          <w:p w14:paraId="0062BA51" w14:textId="77777777" w:rsidR="003B3723" w:rsidRPr="00173E81" w:rsidRDefault="003B3723" w:rsidP="00045EAC"/>
        </w:tc>
      </w:tr>
      <w:tr w:rsidR="003B3723" w:rsidRPr="00173E81" w14:paraId="673B9D8C" w14:textId="77777777" w:rsidTr="00045EAC">
        <w:trPr>
          <w:trHeight w:val="240"/>
          <w:jc w:val="center"/>
        </w:trPr>
        <w:tc>
          <w:tcPr>
            <w:tcW w:w="4876" w:type="dxa"/>
            <w:tcBorders>
              <w:top w:val="nil"/>
              <w:left w:val="nil"/>
              <w:bottom w:val="nil"/>
              <w:right w:val="nil"/>
            </w:tcBorders>
          </w:tcPr>
          <w:p w14:paraId="19453DC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060A8E2" w14:textId="77777777" w:rsidR="003B3723" w:rsidRPr="00173E81" w:rsidRDefault="003B3723" w:rsidP="00045EAC">
            <w:pPr>
              <w:pStyle w:val="AmColumnHeading"/>
            </w:pPr>
            <w:r w:rsidRPr="00173E81">
              <w:t>Alteração</w:t>
            </w:r>
          </w:p>
        </w:tc>
      </w:tr>
      <w:tr w:rsidR="003B3723" w:rsidRPr="00173E81" w14:paraId="1E1B7664" w14:textId="77777777" w:rsidTr="00045EAC">
        <w:trPr>
          <w:jc w:val="center"/>
        </w:trPr>
        <w:tc>
          <w:tcPr>
            <w:tcW w:w="4876" w:type="dxa"/>
            <w:tcBorders>
              <w:top w:val="nil"/>
              <w:left w:val="nil"/>
              <w:bottom w:val="nil"/>
              <w:right w:val="nil"/>
            </w:tcBorders>
          </w:tcPr>
          <w:p w14:paraId="7517ED95" w14:textId="77777777" w:rsidR="003B3723" w:rsidRPr="00173E81" w:rsidRDefault="003B3723" w:rsidP="00045EAC">
            <w:pPr>
              <w:pStyle w:val="Normal6a"/>
            </w:pPr>
            <w:r w:rsidRPr="00173E81">
              <w:t>15.</w:t>
            </w:r>
            <w:r w:rsidRPr="00173E81">
              <w:tab/>
              <w:t xml:space="preserve">Destaca o papel fundamental da Estrutura Especial de Luta contra a Corrupção e a Criminalidade Organizada (SPAK) na obtenção de um historial em matéria de investigação, demanda e condenação em processos de grande corrupção; adverte para a necessidade de </w:t>
            </w:r>
            <w:r w:rsidRPr="00173E81">
              <w:lastRenderedPageBreak/>
              <w:t>não prejudicar o trabalho de instituições independentes, como a SPAK;</w:t>
            </w:r>
          </w:p>
        </w:tc>
        <w:tc>
          <w:tcPr>
            <w:tcW w:w="4876" w:type="dxa"/>
            <w:tcBorders>
              <w:top w:val="nil"/>
              <w:left w:val="nil"/>
              <w:bottom w:val="nil"/>
              <w:right w:val="nil"/>
            </w:tcBorders>
          </w:tcPr>
          <w:p w14:paraId="32025249" w14:textId="26F668C7" w:rsidR="003B3723" w:rsidRPr="00173E81" w:rsidRDefault="003B3723" w:rsidP="00045EAC">
            <w:pPr>
              <w:pStyle w:val="Normal6a"/>
            </w:pPr>
            <w:r w:rsidRPr="00173E81">
              <w:lastRenderedPageBreak/>
              <w:t>15.</w:t>
            </w:r>
            <w:r w:rsidRPr="00173E81">
              <w:tab/>
              <w:t xml:space="preserve">Destaca o papel fundamental da Estrutura Especial de Luta contra a Corrupção e a Criminalidade Organizada (SPAK) na obtenção de um historial em matéria de investigação, demanda e condenação em processos de grande corrupção; </w:t>
            </w:r>
            <w:r w:rsidRPr="00173E81">
              <w:rPr>
                <w:b/>
                <w:i/>
              </w:rPr>
              <w:t>congratula</w:t>
            </w:r>
            <w:r w:rsidR="0048537E" w:rsidRPr="00173E81">
              <w:rPr>
                <w:b/>
                <w:i/>
              </w:rPr>
              <w:noBreakHyphen/>
            </w:r>
            <w:r w:rsidRPr="00173E81">
              <w:rPr>
                <w:b/>
                <w:i/>
              </w:rPr>
              <w:t xml:space="preserve">se com as </w:t>
            </w:r>
            <w:r w:rsidRPr="00173E81">
              <w:rPr>
                <w:b/>
                <w:i/>
              </w:rPr>
              <w:lastRenderedPageBreak/>
              <w:t>investigações e os processos de corrupção de alto nível, incluindo a detenção do presidente do município de Tirana, Erion Veliaj, por corrupção, branqueamento de capitais e crimes conexos; salienta que o aumento do número de condenações definitivas dos funcionários de alto nível continua a ser uma prioridade importante para combater a cultura de impunidade existente;</w:t>
            </w:r>
            <w:r w:rsidRPr="00173E81">
              <w:t xml:space="preserve"> adverte para a necessidade de não prejudicar o trabalho de instituições independentes, como a SPAK; </w:t>
            </w:r>
            <w:r w:rsidRPr="00173E81">
              <w:rPr>
                <w:b/>
                <w:i/>
              </w:rPr>
              <w:t>lamenta o ambiente intimidatório e os casos de pressão indevida exercida por funcionários públicos e políticos de alto nível sobre o sistema judicial, que constituem uma séria ameaça à independência do poder judicial; manifesta a sua preocupação pelo facto de a falta de apoio institucional aos magistrados que enfrentam ameaças enfraquecer a confiança do público e comprometer seriamente o Estado de direito e o processo de integração da Albânia na UE;</w:t>
            </w:r>
          </w:p>
        </w:tc>
      </w:tr>
    </w:tbl>
    <w:p w14:paraId="1E9992D4"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4A280D9" w14:textId="77777777" w:rsidR="003B3723" w:rsidRPr="00173E81" w:rsidRDefault="003B3723" w:rsidP="003B3723">
      <w:r w:rsidRPr="00173E81">
        <w:rPr>
          <w:rStyle w:val="HideTWBExt"/>
        </w:rPr>
        <w:t>&lt;/Amend&gt;</w:t>
      </w:r>
    </w:p>
    <w:p w14:paraId="66B9121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149</w:t>
      </w:r>
      <w:r w:rsidRPr="00173E81">
        <w:rPr>
          <w:rStyle w:val="HideTWBExt"/>
        </w:rPr>
        <w:t>&lt;/NumAm&gt;</w:t>
      </w:r>
    </w:p>
    <w:p w14:paraId="64F7ED58"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165945E1" w14:textId="77777777" w:rsidR="003B3723" w:rsidRPr="00173E81" w:rsidRDefault="003B3723" w:rsidP="003B3723">
      <w:pPr>
        <w:pStyle w:val="NormalBold"/>
      </w:pPr>
      <w:r w:rsidRPr="00173E81">
        <w:rPr>
          <w:rStyle w:val="HideTWBExt"/>
          <w:b w:val="0"/>
        </w:rPr>
        <w:t>&lt;/RepeatBlock-By&gt;</w:t>
      </w:r>
    </w:p>
    <w:p w14:paraId="79DA745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CAE493B" w14:textId="77777777" w:rsidR="003B3723" w:rsidRPr="00173E81" w:rsidRDefault="003B3723" w:rsidP="003B3723">
      <w:pPr>
        <w:pStyle w:val="NormalBold"/>
      </w:pPr>
      <w:r w:rsidRPr="00173E81">
        <w:rPr>
          <w:rStyle w:val="HideTWBExt"/>
        </w:rPr>
        <w:t>&lt;Article&gt;</w:t>
      </w:r>
      <w:r w:rsidRPr="00173E81">
        <w:t>N.º 15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3879B42" w14:textId="77777777" w:rsidTr="00045EAC">
        <w:trPr>
          <w:trHeight w:hRule="exact" w:val="240"/>
          <w:jc w:val="center"/>
        </w:trPr>
        <w:tc>
          <w:tcPr>
            <w:tcW w:w="9752" w:type="dxa"/>
            <w:gridSpan w:val="2"/>
            <w:tcBorders>
              <w:top w:val="nil"/>
              <w:left w:val="nil"/>
              <w:bottom w:val="nil"/>
              <w:right w:val="nil"/>
            </w:tcBorders>
          </w:tcPr>
          <w:p w14:paraId="553C409D" w14:textId="77777777" w:rsidR="003B3723" w:rsidRPr="00173E81" w:rsidRDefault="003B3723" w:rsidP="00045EAC"/>
        </w:tc>
      </w:tr>
      <w:tr w:rsidR="003B3723" w:rsidRPr="00173E81" w14:paraId="7EC6E0C4" w14:textId="77777777" w:rsidTr="00045EAC">
        <w:trPr>
          <w:trHeight w:val="240"/>
          <w:jc w:val="center"/>
        </w:trPr>
        <w:tc>
          <w:tcPr>
            <w:tcW w:w="4876" w:type="dxa"/>
            <w:tcBorders>
              <w:top w:val="nil"/>
              <w:left w:val="nil"/>
              <w:bottom w:val="nil"/>
              <w:right w:val="nil"/>
            </w:tcBorders>
          </w:tcPr>
          <w:p w14:paraId="045BECC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59636F3" w14:textId="77777777" w:rsidR="003B3723" w:rsidRPr="00173E81" w:rsidRDefault="003B3723" w:rsidP="00045EAC">
            <w:pPr>
              <w:pStyle w:val="AmColumnHeading"/>
            </w:pPr>
            <w:r w:rsidRPr="00173E81">
              <w:t>Alteração</w:t>
            </w:r>
          </w:p>
        </w:tc>
      </w:tr>
      <w:tr w:rsidR="003B3723" w:rsidRPr="00173E81" w14:paraId="3C137289" w14:textId="77777777" w:rsidTr="00045EAC">
        <w:trPr>
          <w:jc w:val="center"/>
        </w:trPr>
        <w:tc>
          <w:tcPr>
            <w:tcW w:w="4876" w:type="dxa"/>
            <w:tcBorders>
              <w:top w:val="nil"/>
              <w:left w:val="nil"/>
              <w:bottom w:val="nil"/>
              <w:right w:val="nil"/>
            </w:tcBorders>
          </w:tcPr>
          <w:p w14:paraId="2EA9ACE6" w14:textId="77777777" w:rsidR="003B3723" w:rsidRPr="00173E81" w:rsidRDefault="003B3723" w:rsidP="00045EAC">
            <w:pPr>
              <w:pStyle w:val="Normal6a"/>
            </w:pPr>
            <w:r w:rsidRPr="00173E81">
              <w:t>15.</w:t>
            </w:r>
            <w:r w:rsidRPr="00173E81">
              <w:tab/>
              <w:t>Destaca o papel fundamental da Estrutura Especial de Luta contra a Corrupção e a Criminalidade Organizada (SPAK) na obtenção de um historial em matéria de investigação, demanda e condenação em processos de grande corrupção; adverte para a necessidade de não prejudicar o trabalho de instituições independentes, como a SPAK;</w:t>
            </w:r>
          </w:p>
        </w:tc>
        <w:tc>
          <w:tcPr>
            <w:tcW w:w="4876" w:type="dxa"/>
            <w:tcBorders>
              <w:top w:val="nil"/>
              <w:left w:val="nil"/>
              <w:bottom w:val="nil"/>
              <w:right w:val="nil"/>
            </w:tcBorders>
          </w:tcPr>
          <w:p w14:paraId="3E5ACA66" w14:textId="66ED29F5" w:rsidR="003B3723" w:rsidRPr="00173E81" w:rsidRDefault="003B3723" w:rsidP="00045EAC">
            <w:pPr>
              <w:pStyle w:val="Normal6a"/>
            </w:pPr>
            <w:r w:rsidRPr="00173E81">
              <w:t>15.</w:t>
            </w:r>
            <w:r w:rsidRPr="00173E81">
              <w:tab/>
            </w:r>
            <w:r w:rsidRPr="00173E81">
              <w:rPr>
                <w:b/>
                <w:i/>
              </w:rPr>
              <w:t>Salienta que a Albânia ocupa o 80.º lugar no Índice de Perceção da Corrupção de 2024 da Transparency International, o que indica a necessidade de progressos significativos no combate à corrupção de alto nível e na garantia da independência do poder judicial;</w:t>
            </w:r>
            <w:r w:rsidRPr="00173E81">
              <w:t xml:space="preserve"> destaca o papel fundamental da Estrutura Especial de Luta contra a Corrupção e a Criminalidade </w:t>
            </w:r>
            <w:r w:rsidRPr="00173E81">
              <w:lastRenderedPageBreak/>
              <w:t>Organizada (SPAK) na obtenção de um historial em matéria de investigação, demanda e condenação em processos de grande corrupção</w:t>
            </w:r>
            <w:r w:rsidRPr="00173E81">
              <w:rPr>
                <w:b/>
                <w:i/>
              </w:rPr>
              <w:t>, bem como em casos que envolvem a proteção dos interesses financeiros da UE; congratula</w:t>
            </w:r>
            <w:r w:rsidR="0048537E" w:rsidRPr="00173E81">
              <w:rPr>
                <w:b/>
                <w:i/>
              </w:rPr>
              <w:noBreakHyphen/>
            </w:r>
            <w:r w:rsidRPr="00173E81">
              <w:rPr>
                <w:b/>
                <w:i/>
              </w:rPr>
              <w:t>se com o facto de a capacidade da SPAK em matéria de investigações financeiras ter aumentado e de a utilização sistemática das investigações financeiras e do confisco de bens ter melhorado</w:t>
            </w:r>
            <w:r w:rsidRPr="00173E81">
              <w:t>; adverte para a necessidade de não prejudicar o trabalho de instituições independentes, como a SPAK;</w:t>
            </w:r>
          </w:p>
        </w:tc>
      </w:tr>
    </w:tbl>
    <w:p w14:paraId="511DD68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0BC9E77" w14:textId="77777777" w:rsidR="003B3723" w:rsidRPr="00173E81" w:rsidRDefault="003B3723" w:rsidP="003B3723">
      <w:r w:rsidRPr="00173E81">
        <w:rPr>
          <w:rStyle w:val="HideTWBExt"/>
        </w:rPr>
        <w:t>&lt;/Amend&gt;</w:t>
      </w:r>
    </w:p>
    <w:p w14:paraId="0FCFBAB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150</w:t>
      </w:r>
      <w:r w:rsidRPr="00173E81">
        <w:rPr>
          <w:rStyle w:val="HideTWBExt"/>
        </w:rPr>
        <w:t>&lt;/NumAm&gt;</w:t>
      </w:r>
    </w:p>
    <w:p w14:paraId="2F3AE6EF"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01BA25BF" w14:textId="77777777" w:rsidR="003B3723" w:rsidRPr="00173E81" w:rsidRDefault="003B3723" w:rsidP="003B3723">
      <w:pPr>
        <w:pStyle w:val="NormalBold"/>
      </w:pPr>
      <w:r w:rsidRPr="00173E81">
        <w:rPr>
          <w:rStyle w:val="HideTWBExt"/>
          <w:b w:val="0"/>
        </w:rPr>
        <w:t>&lt;/RepeatBlock-By&gt;</w:t>
      </w:r>
    </w:p>
    <w:p w14:paraId="5D46D415"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1431AF7" w14:textId="77777777" w:rsidR="003B3723" w:rsidRPr="00173E81" w:rsidRDefault="003B3723" w:rsidP="003B3723">
      <w:pPr>
        <w:pStyle w:val="NormalBold"/>
      </w:pPr>
      <w:r w:rsidRPr="00173E81">
        <w:rPr>
          <w:rStyle w:val="HideTWBExt"/>
        </w:rPr>
        <w:t>&lt;Article&gt;</w:t>
      </w:r>
      <w:r w:rsidRPr="00173E81">
        <w:t>N.º 15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A35932E" w14:textId="77777777" w:rsidTr="00045EAC">
        <w:trPr>
          <w:trHeight w:hRule="exact" w:val="240"/>
          <w:jc w:val="center"/>
        </w:trPr>
        <w:tc>
          <w:tcPr>
            <w:tcW w:w="9752" w:type="dxa"/>
            <w:gridSpan w:val="2"/>
            <w:tcBorders>
              <w:top w:val="nil"/>
              <w:left w:val="nil"/>
              <w:bottom w:val="nil"/>
              <w:right w:val="nil"/>
            </w:tcBorders>
          </w:tcPr>
          <w:p w14:paraId="066E22B1" w14:textId="77777777" w:rsidR="003B3723" w:rsidRPr="00173E81" w:rsidRDefault="003B3723" w:rsidP="00045EAC"/>
        </w:tc>
      </w:tr>
      <w:tr w:rsidR="003B3723" w:rsidRPr="00173E81" w14:paraId="43A4126C" w14:textId="77777777" w:rsidTr="00045EAC">
        <w:trPr>
          <w:trHeight w:val="240"/>
          <w:jc w:val="center"/>
        </w:trPr>
        <w:tc>
          <w:tcPr>
            <w:tcW w:w="4876" w:type="dxa"/>
            <w:tcBorders>
              <w:top w:val="nil"/>
              <w:left w:val="nil"/>
              <w:bottom w:val="nil"/>
              <w:right w:val="nil"/>
            </w:tcBorders>
          </w:tcPr>
          <w:p w14:paraId="045C178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BFE3E2C" w14:textId="77777777" w:rsidR="003B3723" w:rsidRPr="00173E81" w:rsidRDefault="003B3723" w:rsidP="00045EAC">
            <w:pPr>
              <w:pStyle w:val="AmColumnHeading"/>
            </w:pPr>
            <w:r w:rsidRPr="00173E81">
              <w:t>Alteração</w:t>
            </w:r>
          </w:p>
        </w:tc>
      </w:tr>
      <w:tr w:rsidR="003B3723" w:rsidRPr="00173E81" w14:paraId="7BBA22B3" w14:textId="77777777" w:rsidTr="00045EAC">
        <w:trPr>
          <w:jc w:val="center"/>
        </w:trPr>
        <w:tc>
          <w:tcPr>
            <w:tcW w:w="4876" w:type="dxa"/>
            <w:tcBorders>
              <w:top w:val="nil"/>
              <w:left w:val="nil"/>
              <w:bottom w:val="nil"/>
              <w:right w:val="nil"/>
            </w:tcBorders>
          </w:tcPr>
          <w:p w14:paraId="08639D6B" w14:textId="77777777" w:rsidR="003B3723" w:rsidRPr="00173E81" w:rsidRDefault="003B3723" w:rsidP="00045EAC">
            <w:pPr>
              <w:pStyle w:val="Normal6a"/>
            </w:pPr>
            <w:r w:rsidRPr="00173E81">
              <w:t>15.</w:t>
            </w:r>
            <w:r w:rsidRPr="00173E81">
              <w:tab/>
              <w:t>Destaca o papel fundamental da Estrutura Especial de Luta contra a Corrupção e a Criminalidade Organizada (SPAK) na obtenção de um historial em matéria de investigação, demanda e condenação em processos de grande corrupção; adverte para a necessidade de não prejudicar o trabalho de instituições independentes, como a SPAK;</w:t>
            </w:r>
          </w:p>
        </w:tc>
        <w:tc>
          <w:tcPr>
            <w:tcW w:w="4876" w:type="dxa"/>
            <w:tcBorders>
              <w:top w:val="nil"/>
              <w:left w:val="nil"/>
              <w:bottom w:val="nil"/>
              <w:right w:val="nil"/>
            </w:tcBorders>
          </w:tcPr>
          <w:p w14:paraId="709ABFB9" w14:textId="77777777" w:rsidR="003B3723" w:rsidRPr="00173E81" w:rsidRDefault="003B3723" w:rsidP="00045EAC">
            <w:pPr>
              <w:pStyle w:val="Normal6a"/>
            </w:pPr>
            <w:r w:rsidRPr="00173E81">
              <w:t>15.</w:t>
            </w:r>
            <w:r w:rsidRPr="00173E81">
              <w:tab/>
              <w:t xml:space="preserve">Destaca o papel fundamental da Estrutura Especial de Luta contra a Corrupção e a Criminalidade Organizada (SPAK) na obtenção de um historial em matéria de investigação, demanda e condenação em processos de grande corrupção; adverte para a necessidade de não prejudicar o trabalho de instituições independentes, como a SPAK; </w:t>
            </w:r>
            <w:r w:rsidRPr="00173E81">
              <w:rPr>
                <w:b/>
                <w:i/>
              </w:rPr>
              <w:t>salienta a importância de garantir a total independência das instituições de luta contra a corrupção e apela ao reforço da sua capacidade operacional e de investigação;</w:t>
            </w:r>
          </w:p>
        </w:tc>
      </w:tr>
    </w:tbl>
    <w:p w14:paraId="2ED22F0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5062FF13" w14:textId="77777777" w:rsidR="003B3723" w:rsidRPr="00173E81" w:rsidRDefault="003B3723" w:rsidP="003B3723">
      <w:r w:rsidRPr="00173E81">
        <w:rPr>
          <w:rStyle w:val="HideTWBExt"/>
        </w:rPr>
        <w:t>&lt;/Amend&gt;</w:t>
      </w:r>
    </w:p>
    <w:p w14:paraId="2CD4D94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151</w:t>
      </w:r>
      <w:r w:rsidRPr="00173E81">
        <w:rPr>
          <w:rStyle w:val="HideTWBExt"/>
        </w:rPr>
        <w:t>&lt;/NumAm&gt;</w:t>
      </w:r>
    </w:p>
    <w:p w14:paraId="7CA0F394"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45AD63BC" w14:textId="77777777" w:rsidR="003B3723" w:rsidRPr="00173E81" w:rsidRDefault="003B3723" w:rsidP="003B3723">
      <w:r w:rsidRPr="00173E81">
        <w:rPr>
          <w:rStyle w:val="HideTWBExt"/>
        </w:rPr>
        <w:lastRenderedPageBreak/>
        <w:t>&lt;AuNomDe&gt;</w:t>
      </w:r>
      <w:r w:rsidRPr="00173E81">
        <w:rPr>
          <w:rStyle w:val="HideTWBInt"/>
        </w:rPr>
        <w:t>{Greens/EFA}</w:t>
      </w:r>
      <w:r w:rsidRPr="00173E81">
        <w:t>em nome do Grupo Verts/ALE</w:t>
      </w:r>
      <w:r w:rsidRPr="00173E81">
        <w:rPr>
          <w:rStyle w:val="HideTWBExt"/>
        </w:rPr>
        <w:t>&lt;/AuNomDe&gt;</w:t>
      </w:r>
    </w:p>
    <w:p w14:paraId="27D7FD96" w14:textId="77777777" w:rsidR="003B3723" w:rsidRPr="00173E81" w:rsidRDefault="003B3723" w:rsidP="003B3723">
      <w:pPr>
        <w:pStyle w:val="NormalBold"/>
      </w:pPr>
      <w:r w:rsidRPr="00173E81">
        <w:rPr>
          <w:rStyle w:val="HideTWBExt"/>
          <w:b w:val="0"/>
        </w:rPr>
        <w:t>&lt;/RepeatBlock-By&gt;</w:t>
      </w:r>
    </w:p>
    <w:p w14:paraId="2428389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6109FB3" w14:textId="77777777" w:rsidR="003B3723" w:rsidRPr="00173E81" w:rsidRDefault="003B3723" w:rsidP="003B3723">
      <w:pPr>
        <w:pStyle w:val="NormalBold"/>
      </w:pPr>
      <w:r w:rsidRPr="00173E81">
        <w:rPr>
          <w:rStyle w:val="HideTWBExt"/>
        </w:rPr>
        <w:t>&lt;Article&gt;</w:t>
      </w:r>
      <w:r w:rsidRPr="00173E81">
        <w:t>N.º 15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428197D" w14:textId="77777777" w:rsidTr="00045EAC">
        <w:trPr>
          <w:trHeight w:hRule="exact" w:val="240"/>
          <w:jc w:val="center"/>
        </w:trPr>
        <w:tc>
          <w:tcPr>
            <w:tcW w:w="9752" w:type="dxa"/>
            <w:gridSpan w:val="2"/>
            <w:tcBorders>
              <w:top w:val="nil"/>
              <w:left w:val="nil"/>
              <w:bottom w:val="nil"/>
              <w:right w:val="nil"/>
            </w:tcBorders>
          </w:tcPr>
          <w:p w14:paraId="36CB6680" w14:textId="77777777" w:rsidR="003B3723" w:rsidRPr="00173E81" w:rsidRDefault="003B3723" w:rsidP="00045EAC"/>
        </w:tc>
      </w:tr>
      <w:tr w:rsidR="003B3723" w:rsidRPr="00173E81" w14:paraId="34A3CBD1" w14:textId="77777777" w:rsidTr="00045EAC">
        <w:trPr>
          <w:trHeight w:val="240"/>
          <w:jc w:val="center"/>
        </w:trPr>
        <w:tc>
          <w:tcPr>
            <w:tcW w:w="4876" w:type="dxa"/>
            <w:tcBorders>
              <w:top w:val="nil"/>
              <w:left w:val="nil"/>
              <w:bottom w:val="nil"/>
              <w:right w:val="nil"/>
            </w:tcBorders>
          </w:tcPr>
          <w:p w14:paraId="016693D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742B197" w14:textId="77777777" w:rsidR="003B3723" w:rsidRPr="00173E81" w:rsidRDefault="003B3723" w:rsidP="00045EAC">
            <w:pPr>
              <w:pStyle w:val="AmColumnHeading"/>
            </w:pPr>
            <w:r w:rsidRPr="00173E81">
              <w:t>Alteração</w:t>
            </w:r>
          </w:p>
        </w:tc>
      </w:tr>
      <w:tr w:rsidR="003B3723" w:rsidRPr="00173E81" w14:paraId="5E93B680" w14:textId="77777777" w:rsidTr="00045EAC">
        <w:trPr>
          <w:jc w:val="center"/>
        </w:trPr>
        <w:tc>
          <w:tcPr>
            <w:tcW w:w="4876" w:type="dxa"/>
            <w:tcBorders>
              <w:top w:val="nil"/>
              <w:left w:val="nil"/>
              <w:bottom w:val="nil"/>
              <w:right w:val="nil"/>
            </w:tcBorders>
          </w:tcPr>
          <w:p w14:paraId="0ACEEDB1" w14:textId="77777777" w:rsidR="003B3723" w:rsidRPr="00173E81" w:rsidRDefault="003B3723" w:rsidP="00045EAC">
            <w:pPr>
              <w:pStyle w:val="Normal6a"/>
            </w:pPr>
            <w:r w:rsidRPr="00173E81">
              <w:t>15.</w:t>
            </w:r>
            <w:r w:rsidRPr="00173E81">
              <w:tab/>
              <w:t xml:space="preserve">Destaca o papel fundamental da Estrutura Especial de Luta contra a Corrupção e a Criminalidade Organizada (SPAK) na obtenção de um historial em matéria de investigação, demanda e condenação em processos de grande corrupção; </w:t>
            </w:r>
            <w:r w:rsidRPr="00173E81">
              <w:rPr>
                <w:b/>
                <w:i/>
              </w:rPr>
              <w:t>adverte para a necessidade de não prejudicar</w:t>
            </w:r>
            <w:r w:rsidRPr="00173E81">
              <w:t xml:space="preserve"> o trabalho de instituições independentes, como a SPAK;</w:t>
            </w:r>
          </w:p>
        </w:tc>
        <w:tc>
          <w:tcPr>
            <w:tcW w:w="4876" w:type="dxa"/>
            <w:tcBorders>
              <w:top w:val="nil"/>
              <w:left w:val="nil"/>
              <w:bottom w:val="nil"/>
              <w:right w:val="nil"/>
            </w:tcBorders>
          </w:tcPr>
          <w:p w14:paraId="3F814DD5" w14:textId="57226477" w:rsidR="003B3723" w:rsidRPr="00173E81" w:rsidRDefault="003B3723" w:rsidP="00045EAC">
            <w:pPr>
              <w:pStyle w:val="Normal6a"/>
            </w:pPr>
            <w:r w:rsidRPr="00173E81">
              <w:t>15.</w:t>
            </w:r>
            <w:r w:rsidRPr="00173E81">
              <w:tab/>
              <w:t xml:space="preserve">Destaca o papel fundamental da Estrutura Especial de Luta contra a Corrupção e a Criminalidade Organizada (SPAK) na obtenção de um historial em matéria de investigação, demanda e condenação em processos de grande corrupção; </w:t>
            </w:r>
            <w:r w:rsidRPr="00173E81">
              <w:rPr>
                <w:b/>
                <w:i/>
              </w:rPr>
              <w:t>insta todos os intervenientes a porem termo e a absterem</w:t>
            </w:r>
            <w:r w:rsidR="0048537E" w:rsidRPr="00173E81">
              <w:rPr>
                <w:b/>
                <w:i/>
              </w:rPr>
              <w:noBreakHyphen/>
            </w:r>
            <w:r w:rsidRPr="00173E81">
              <w:rPr>
                <w:b/>
                <w:i/>
              </w:rPr>
              <w:t>se de quaisquer ações que prejudiquem</w:t>
            </w:r>
            <w:r w:rsidRPr="00173E81">
              <w:t xml:space="preserve"> o trabalho de instituições independentes, como a SPAK;</w:t>
            </w:r>
          </w:p>
        </w:tc>
      </w:tr>
    </w:tbl>
    <w:p w14:paraId="63CD295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0B7A41B" w14:textId="77777777" w:rsidR="003B3723" w:rsidRPr="00173E81" w:rsidRDefault="003B3723" w:rsidP="003B3723">
      <w:r w:rsidRPr="00173E81">
        <w:rPr>
          <w:rStyle w:val="HideTWBExt"/>
        </w:rPr>
        <w:t>&lt;/Amend&gt;</w:t>
      </w:r>
    </w:p>
    <w:p w14:paraId="3CC4FC8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152</w:t>
      </w:r>
      <w:r w:rsidRPr="00173E81">
        <w:rPr>
          <w:rStyle w:val="HideTWBExt"/>
        </w:rPr>
        <w:t>&lt;/NumAm&gt;</w:t>
      </w:r>
    </w:p>
    <w:p w14:paraId="6C18A6A6"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08BE25D2" w14:textId="77777777" w:rsidR="003B3723" w:rsidRPr="00173E81" w:rsidRDefault="003B3723" w:rsidP="003B3723">
      <w:pPr>
        <w:pStyle w:val="NormalBold"/>
      </w:pPr>
      <w:r w:rsidRPr="00173E81">
        <w:rPr>
          <w:rStyle w:val="HideTWBExt"/>
          <w:b w:val="0"/>
        </w:rPr>
        <w:t>&lt;/RepeatBlock-By&gt;</w:t>
      </w:r>
    </w:p>
    <w:p w14:paraId="01BD91F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095EF7F" w14:textId="77777777" w:rsidR="003B3723" w:rsidRPr="00173E81" w:rsidRDefault="003B3723" w:rsidP="003B3723">
      <w:pPr>
        <w:pStyle w:val="NormalBold"/>
      </w:pPr>
      <w:r w:rsidRPr="00173E81">
        <w:rPr>
          <w:rStyle w:val="HideTWBExt"/>
        </w:rPr>
        <w:t>&lt;Article&gt;</w:t>
      </w:r>
      <w:r w:rsidRPr="00173E81">
        <w:t>N.º 16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BF9653D" w14:textId="77777777" w:rsidTr="00045EAC">
        <w:trPr>
          <w:trHeight w:hRule="exact" w:val="240"/>
          <w:jc w:val="center"/>
        </w:trPr>
        <w:tc>
          <w:tcPr>
            <w:tcW w:w="9752" w:type="dxa"/>
            <w:gridSpan w:val="2"/>
            <w:tcBorders>
              <w:top w:val="nil"/>
              <w:left w:val="nil"/>
              <w:bottom w:val="nil"/>
              <w:right w:val="nil"/>
            </w:tcBorders>
          </w:tcPr>
          <w:p w14:paraId="7311C682" w14:textId="77777777" w:rsidR="003B3723" w:rsidRPr="00173E81" w:rsidRDefault="003B3723" w:rsidP="00045EAC"/>
        </w:tc>
      </w:tr>
      <w:tr w:rsidR="003B3723" w:rsidRPr="00173E81" w14:paraId="2FA9196F" w14:textId="77777777" w:rsidTr="00045EAC">
        <w:trPr>
          <w:trHeight w:val="240"/>
          <w:jc w:val="center"/>
        </w:trPr>
        <w:tc>
          <w:tcPr>
            <w:tcW w:w="4876" w:type="dxa"/>
            <w:tcBorders>
              <w:top w:val="nil"/>
              <w:left w:val="nil"/>
              <w:bottom w:val="nil"/>
              <w:right w:val="nil"/>
            </w:tcBorders>
          </w:tcPr>
          <w:p w14:paraId="79AD79F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F2C403D" w14:textId="77777777" w:rsidR="003B3723" w:rsidRPr="00173E81" w:rsidRDefault="003B3723" w:rsidP="00045EAC">
            <w:pPr>
              <w:pStyle w:val="AmColumnHeading"/>
            </w:pPr>
            <w:r w:rsidRPr="00173E81">
              <w:t>Alteração</w:t>
            </w:r>
          </w:p>
        </w:tc>
      </w:tr>
      <w:tr w:rsidR="003B3723" w:rsidRPr="00173E81" w14:paraId="4D728EA6" w14:textId="77777777" w:rsidTr="00045EAC">
        <w:trPr>
          <w:jc w:val="center"/>
        </w:trPr>
        <w:tc>
          <w:tcPr>
            <w:tcW w:w="4876" w:type="dxa"/>
            <w:tcBorders>
              <w:top w:val="nil"/>
              <w:left w:val="nil"/>
              <w:bottom w:val="nil"/>
              <w:right w:val="nil"/>
            </w:tcBorders>
          </w:tcPr>
          <w:p w14:paraId="054196C9" w14:textId="77777777" w:rsidR="003B3723" w:rsidRPr="00173E81" w:rsidRDefault="003B3723" w:rsidP="00045EAC">
            <w:pPr>
              <w:pStyle w:val="Normal6a"/>
            </w:pPr>
            <w:r w:rsidRPr="00173E81">
              <w:t>16.</w:t>
            </w:r>
            <w:r w:rsidRPr="00173E81">
              <w:tab/>
              <w:t>Toma nota dos problemas relacionados com a qualidade e a eficiência do sistema judiciário, nomeadamente o elevado número de vagas para cargos de juiz, a escassez de funcionários judiciais, a qualidade da formação judiciária inicial e contínua, a coerência da jurisprudência e a ausência de um sistema moderno de gestão dos processos; constata que as dotações orçamentais não são suficientes, sobretudo para os tribunais;</w:t>
            </w:r>
          </w:p>
        </w:tc>
        <w:tc>
          <w:tcPr>
            <w:tcW w:w="4876" w:type="dxa"/>
            <w:tcBorders>
              <w:top w:val="nil"/>
              <w:left w:val="nil"/>
              <w:bottom w:val="nil"/>
              <w:right w:val="nil"/>
            </w:tcBorders>
          </w:tcPr>
          <w:p w14:paraId="4042603B" w14:textId="77777777" w:rsidR="003B3723" w:rsidRPr="00173E81" w:rsidRDefault="003B3723" w:rsidP="00045EAC">
            <w:pPr>
              <w:pStyle w:val="Normal6a"/>
            </w:pPr>
            <w:r w:rsidRPr="00173E81">
              <w:t>16.</w:t>
            </w:r>
            <w:r w:rsidRPr="00173E81">
              <w:tab/>
              <w:t xml:space="preserve">Toma nota dos problemas relacionados com a qualidade e a eficiência do sistema judiciário, nomeadamente o elevado número de vagas para cargos de juiz, a escassez de funcionários judiciais, a qualidade da formação judiciária inicial e contínua, a coerência da jurisprudência e a ausência de um sistema moderno de gestão dos processos; constata que as dotações orçamentais não são suficientes, sobretudo para os tribunais; </w:t>
            </w:r>
            <w:r w:rsidRPr="00173E81">
              <w:rPr>
                <w:b/>
                <w:i/>
              </w:rPr>
              <w:t>sublinha que a redução do número de processos em atraso no sistema judicial deve continuar a ser uma prioridade;</w:t>
            </w:r>
          </w:p>
        </w:tc>
      </w:tr>
    </w:tbl>
    <w:p w14:paraId="3ED760A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7A2D0A9" w14:textId="77777777" w:rsidR="003B3723" w:rsidRPr="00173E81" w:rsidRDefault="003B3723" w:rsidP="003B3723">
      <w:r w:rsidRPr="00173E81">
        <w:rPr>
          <w:rStyle w:val="HideTWBExt"/>
        </w:rPr>
        <w:t>&lt;/Amend&gt;</w:t>
      </w:r>
    </w:p>
    <w:p w14:paraId="3481E9F3"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153</w:t>
      </w:r>
      <w:r w:rsidRPr="00173E81">
        <w:rPr>
          <w:rStyle w:val="HideTWBExt"/>
        </w:rPr>
        <w:t>&lt;/NumAm&gt;</w:t>
      </w:r>
    </w:p>
    <w:p w14:paraId="76F8D0D6"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42709F79" w14:textId="77777777" w:rsidR="003B3723" w:rsidRPr="00173E81" w:rsidRDefault="003B3723" w:rsidP="003B3723">
      <w:pPr>
        <w:pStyle w:val="NormalBold"/>
      </w:pPr>
      <w:r w:rsidRPr="00173E81">
        <w:rPr>
          <w:rStyle w:val="HideTWBExt"/>
          <w:b w:val="0"/>
        </w:rPr>
        <w:t>&lt;/RepeatBlock-By&gt;</w:t>
      </w:r>
    </w:p>
    <w:p w14:paraId="75A2B70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E53773A" w14:textId="6FA9FCB0" w:rsidR="003B3723" w:rsidRPr="00173E81" w:rsidRDefault="003B3723" w:rsidP="003B3723">
      <w:pPr>
        <w:pStyle w:val="NormalBold"/>
      </w:pPr>
      <w:r w:rsidRPr="00173E81">
        <w:rPr>
          <w:rStyle w:val="HideTWBExt"/>
        </w:rPr>
        <w:t>&lt;Article&gt;</w:t>
      </w:r>
      <w:r w:rsidRPr="00173E81">
        <w:t>N.º 17</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2938050" w14:textId="77777777" w:rsidTr="00045EAC">
        <w:trPr>
          <w:trHeight w:hRule="exact" w:val="240"/>
          <w:jc w:val="center"/>
        </w:trPr>
        <w:tc>
          <w:tcPr>
            <w:tcW w:w="9752" w:type="dxa"/>
            <w:gridSpan w:val="2"/>
            <w:tcBorders>
              <w:top w:val="nil"/>
              <w:left w:val="nil"/>
              <w:bottom w:val="nil"/>
              <w:right w:val="nil"/>
            </w:tcBorders>
          </w:tcPr>
          <w:p w14:paraId="6311F291" w14:textId="77777777" w:rsidR="003B3723" w:rsidRPr="00173E81" w:rsidRDefault="003B3723" w:rsidP="00045EAC"/>
        </w:tc>
      </w:tr>
      <w:tr w:rsidR="003B3723" w:rsidRPr="00173E81" w14:paraId="23D9590C" w14:textId="77777777" w:rsidTr="00045EAC">
        <w:trPr>
          <w:trHeight w:val="240"/>
          <w:jc w:val="center"/>
        </w:trPr>
        <w:tc>
          <w:tcPr>
            <w:tcW w:w="4876" w:type="dxa"/>
            <w:tcBorders>
              <w:top w:val="nil"/>
              <w:left w:val="nil"/>
              <w:bottom w:val="nil"/>
              <w:right w:val="nil"/>
            </w:tcBorders>
          </w:tcPr>
          <w:p w14:paraId="2FAE5C8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F2043E4" w14:textId="77777777" w:rsidR="003B3723" w:rsidRPr="00173E81" w:rsidRDefault="003B3723" w:rsidP="00045EAC">
            <w:pPr>
              <w:pStyle w:val="AmColumnHeading"/>
            </w:pPr>
            <w:r w:rsidRPr="00173E81">
              <w:t>Alteração</w:t>
            </w:r>
          </w:p>
        </w:tc>
      </w:tr>
      <w:tr w:rsidR="003B3723" w:rsidRPr="00173E81" w14:paraId="778BA6D7" w14:textId="77777777" w:rsidTr="00045EAC">
        <w:trPr>
          <w:jc w:val="center"/>
        </w:trPr>
        <w:tc>
          <w:tcPr>
            <w:tcW w:w="4876" w:type="dxa"/>
            <w:tcBorders>
              <w:top w:val="nil"/>
              <w:left w:val="nil"/>
              <w:bottom w:val="nil"/>
              <w:right w:val="nil"/>
            </w:tcBorders>
          </w:tcPr>
          <w:p w14:paraId="6439E551" w14:textId="77777777" w:rsidR="003B3723" w:rsidRPr="00173E81" w:rsidRDefault="003B3723" w:rsidP="00045EAC">
            <w:pPr>
              <w:pStyle w:val="Normal6a"/>
            </w:pPr>
          </w:p>
        </w:tc>
        <w:tc>
          <w:tcPr>
            <w:tcW w:w="4876" w:type="dxa"/>
            <w:tcBorders>
              <w:top w:val="nil"/>
              <w:left w:val="nil"/>
              <w:bottom w:val="nil"/>
              <w:right w:val="nil"/>
            </w:tcBorders>
          </w:tcPr>
          <w:p w14:paraId="1C1F4AF7" w14:textId="7E0C4AE0" w:rsidR="003B3723" w:rsidRPr="00173E81" w:rsidRDefault="003B3723" w:rsidP="00045EAC">
            <w:pPr>
              <w:pStyle w:val="Normal6a"/>
            </w:pPr>
            <w:r w:rsidRPr="00173E81">
              <w:rPr>
                <w:b/>
                <w:i/>
              </w:rPr>
              <w:t>17</w:t>
            </w:r>
            <w:r w:rsidR="0048537E" w:rsidRPr="00173E81">
              <w:rPr>
                <w:b/>
                <w:i/>
              </w:rPr>
              <w:noBreakHyphen/>
            </w:r>
            <w:r w:rsidRPr="00173E81">
              <w:rPr>
                <w:b/>
                <w:i/>
              </w:rPr>
              <w:t>A.</w:t>
            </w:r>
            <w:r w:rsidRPr="00173E81">
              <w:tab/>
            </w:r>
            <w:r w:rsidRPr="00173E81">
              <w:rPr>
                <w:b/>
                <w:i/>
              </w:rPr>
              <w:t>Sublinha a importância da luta contra a criminalidade organizada e o tráfico de droga; apela às autoridades albanesas para que conduzam as ações de luta contra a criminalidade de forma imparcial; manifesta a sua preocupação com as alegadas ligações entre funcionários governamentais e grupos de criminalidade organizada, incluindo as operações de branqueamento de capitais expostas pelas autoridades belgas, e exige medidas firmes e resultados consolidados na rutura de ligações da criminalidade organizada com políticos, instituições estatais e fundos públicos; </w:t>
            </w:r>
          </w:p>
        </w:tc>
      </w:tr>
    </w:tbl>
    <w:p w14:paraId="438C806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0264098" w14:textId="77777777" w:rsidR="003B3723" w:rsidRPr="00173E81" w:rsidRDefault="003B3723" w:rsidP="003B3723">
      <w:r w:rsidRPr="00173E81">
        <w:rPr>
          <w:rStyle w:val="HideTWBExt"/>
        </w:rPr>
        <w:t>&lt;/Amend&gt;</w:t>
      </w:r>
    </w:p>
    <w:p w14:paraId="01D066B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154</w:t>
      </w:r>
      <w:r w:rsidRPr="00173E81">
        <w:rPr>
          <w:rStyle w:val="HideTWBExt"/>
        </w:rPr>
        <w:t>&lt;/NumAm&gt;</w:t>
      </w:r>
    </w:p>
    <w:p w14:paraId="3301305B"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4FA8DD8A" w14:textId="77777777" w:rsidR="003B3723" w:rsidRPr="00173E81" w:rsidRDefault="003B3723" w:rsidP="003B3723">
      <w:pPr>
        <w:pStyle w:val="NormalBold"/>
      </w:pPr>
      <w:r w:rsidRPr="00173E81">
        <w:rPr>
          <w:rStyle w:val="HideTWBExt"/>
          <w:b w:val="0"/>
        </w:rPr>
        <w:t>&lt;/RepeatBlock-By&gt;</w:t>
      </w:r>
    </w:p>
    <w:p w14:paraId="1C47D6B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B06082D" w14:textId="77777777" w:rsidR="003B3723" w:rsidRPr="00173E81" w:rsidRDefault="003B3723" w:rsidP="003B3723">
      <w:pPr>
        <w:pStyle w:val="NormalBold"/>
      </w:pPr>
      <w:r w:rsidRPr="00173E81">
        <w:rPr>
          <w:rStyle w:val="HideTWBExt"/>
        </w:rPr>
        <w:t>&lt;Article&gt;</w:t>
      </w:r>
      <w:r w:rsidRPr="00173E81">
        <w:t>N.º 18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605F813" w14:textId="77777777" w:rsidTr="00045EAC">
        <w:trPr>
          <w:trHeight w:hRule="exact" w:val="240"/>
          <w:jc w:val="center"/>
        </w:trPr>
        <w:tc>
          <w:tcPr>
            <w:tcW w:w="9752" w:type="dxa"/>
            <w:gridSpan w:val="2"/>
            <w:tcBorders>
              <w:top w:val="nil"/>
              <w:left w:val="nil"/>
              <w:bottom w:val="nil"/>
              <w:right w:val="nil"/>
            </w:tcBorders>
          </w:tcPr>
          <w:p w14:paraId="01744EF7" w14:textId="77777777" w:rsidR="003B3723" w:rsidRPr="00173E81" w:rsidRDefault="003B3723" w:rsidP="00045EAC"/>
        </w:tc>
      </w:tr>
      <w:tr w:rsidR="003B3723" w:rsidRPr="00173E81" w14:paraId="4CF358AB" w14:textId="77777777" w:rsidTr="00045EAC">
        <w:trPr>
          <w:trHeight w:val="240"/>
          <w:jc w:val="center"/>
        </w:trPr>
        <w:tc>
          <w:tcPr>
            <w:tcW w:w="4876" w:type="dxa"/>
            <w:tcBorders>
              <w:top w:val="nil"/>
              <w:left w:val="nil"/>
              <w:bottom w:val="nil"/>
              <w:right w:val="nil"/>
            </w:tcBorders>
          </w:tcPr>
          <w:p w14:paraId="0E0AE06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24F72C9" w14:textId="77777777" w:rsidR="003B3723" w:rsidRPr="00173E81" w:rsidRDefault="003B3723" w:rsidP="00045EAC">
            <w:pPr>
              <w:pStyle w:val="AmColumnHeading"/>
            </w:pPr>
            <w:r w:rsidRPr="00173E81">
              <w:t>Alteração</w:t>
            </w:r>
          </w:p>
        </w:tc>
      </w:tr>
      <w:tr w:rsidR="003B3723" w:rsidRPr="00173E81" w14:paraId="06F36E53" w14:textId="77777777" w:rsidTr="00045EAC">
        <w:trPr>
          <w:jc w:val="center"/>
        </w:trPr>
        <w:tc>
          <w:tcPr>
            <w:tcW w:w="4876" w:type="dxa"/>
            <w:tcBorders>
              <w:top w:val="nil"/>
              <w:left w:val="nil"/>
              <w:bottom w:val="nil"/>
              <w:right w:val="nil"/>
            </w:tcBorders>
          </w:tcPr>
          <w:p w14:paraId="2E9D752F" w14:textId="77777777" w:rsidR="003B3723" w:rsidRPr="00173E81" w:rsidRDefault="003B3723" w:rsidP="00045EAC">
            <w:pPr>
              <w:pStyle w:val="Normal6a"/>
            </w:pPr>
            <w:r w:rsidRPr="00173E81">
              <w:t>18.</w:t>
            </w:r>
            <w:r w:rsidRPr="00173E81">
              <w:tab/>
              <w:t xml:space="preserve">Pede à Albânia que continue a alinhar o seu quadro jurídico pelo acervo da UE em matéria de luta contra a criminalidade organizada; regista a nomeação de mais procuradores para o Gabinete Especial do Ministério Público, bem como a criação de uma unidade de investigação financeira; louva a participação da Albânia em operações conjuntas e na cooperação no quadro da Plataforma Multidisciplinar Europeia contra as Ameaças Criminosas (EMPACT) </w:t>
            </w:r>
            <w:r w:rsidRPr="00173E81">
              <w:lastRenderedPageBreak/>
              <w:t>e com a Interpol na luta contra a criminalidade organizada;</w:t>
            </w:r>
          </w:p>
        </w:tc>
        <w:tc>
          <w:tcPr>
            <w:tcW w:w="4876" w:type="dxa"/>
            <w:tcBorders>
              <w:top w:val="nil"/>
              <w:left w:val="nil"/>
              <w:bottom w:val="nil"/>
              <w:right w:val="nil"/>
            </w:tcBorders>
          </w:tcPr>
          <w:p w14:paraId="69A5567A" w14:textId="77777777" w:rsidR="003B3723" w:rsidRPr="00173E81" w:rsidRDefault="003B3723" w:rsidP="00045EAC">
            <w:pPr>
              <w:pStyle w:val="Normal6a"/>
            </w:pPr>
            <w:r w:rsidRPr="00173E81">
              <w:lastRenderedPageBreak/>
              <w:t>18.</w:t>
            </w:r>
            <w:r w:rsidRPr="00173E81">
              <w:tab/>
              <w:t>Pede à Albânia que continue a alinhar o seu quadro jurídico pelo acervo da UE em matéria de luta contra a criminalidade organizada</w:t>
            </w:r>
            <w:r w:rsidRPr="00173E81">
              <w:rPr>
                <w:b/>
                <w:i/>
              </w:rPr>
              <w:t>, incluindo o tráfico de seres humanos e o tráfico de droga e de armas de fogo, bem como a combater a cibercriminalidade, o extremismo e as ameaças terroristas</w:t>
            </w:r>
            <w:r w:rsidRPr="00173E81">
              <w:t xml:space="preserve">; regista a nomeação de mais procuradores para o Gabinete Especial do Ministério Público, bem como a criação de uma unidade de investigação financeira; louva a </w:t>
            </w:r>
            <w:r w:rsidRPr="00173E81">
              <w:lastRenderedPageBreak/>
              <w:t xml:space="preserve">participação da Albânia em operações conjuntas e na cooperação no quadro da Plataforma Multidisciplinar Europeia contra as Ameaças Criminosas (EMPACT) e com </w:t>
            </w:r>
            <w:r w:rsidRPr="00173E81">
              <w:rPr>
                <w:b/>
                <w:i/>
              </w:rPr>
              <w:t>a Europol, a Eurojust, a Frontex e</w:t>
            </w:r>
            <w:r w:rsidRPr="00173E81">
              <w:t xml:space="preserve"> a Interpol na luta contra a criminalidade organizada </w:t>
            </w:r>
            <w:r w:rsidRPr="00173E81">
              <w:rPr>
                <w:b/>
                <w:i/>
              </w:rPr>
              <w:t>e no desmantelamento das redes de criminalidade transnacional</w:t>
            </w:r>
            <w:r w:rsidRPr="00173E81">
              <w:t>;</w:t>
            </w:r>
          </w:p>
        </w:tc>
      </w:tr>
    </w:tbl>
    <w:p w14:paraId="43DC1E20"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E7C7F66" w14:textId="77777777" w:rsidR="003B3723" w:rsidRPr="00173E81" w:rsidRDefault="003B3723" w:rsidP="003B3723">
      <w:r w:rsidRPr="00173E81">
        <w:rPr>
          <w:rStyle w:val="HideTWBExt"/>
        </w:rPr>
        <w:t>&lt;/Amend&gt;</w:t>
      </w:r>
    </w:p>
    <w:p w14:paraId="4A4A23C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155</w:t>
      </w:r>
      <w:r w:rsidRPr="00173E81">
        <w:rPr>
          <w:rStyle w:val="HideTWBExt"/>
        </w:rPr>
        <w:t>&lt;/NumAm&gt;</w:t>
      </w:r>
    </w:p>
    <w:p w14:paraId="194B0B65"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6F00D876" w14:textId="77777777" w:rsidR="003B3723" w:rsidRPr="00173E81" w:rsidRDefault="003B3723" w:rsidP="003B3723">
      <w:pPr>
        <w:pStyle w:val="NormalBold"/>
      </w:pPr>
      <w:r w:rsidRPr="00173E81">
        <w:rPr>
          <w:rStyle w:val="HideTWBExt"/>
          <w:b w:val="0"/>
        </w:rPr>
        <w:t>&lt;/RepeatBlock-By&gt;</w:t>
      </w:r>
    </w:p>
    <w:p w14:paraId="0E7D1E9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10BDDF9" w14:textId="77777777" w:rsidR="003B3723" w:rsidRPr="00173E81" w:rsidRDefault="003B3723" w:rsidP="003B3723">
      <w:pPr>
        <w:pStyle w:val="NormalBold"/>
      </w:pPr>
      <w:r w:rsidRPr="00173E81">
        <w:rPr>
          <w:rStyle w:val="HideTWBExt"/>
        </w:rPr>
        <w:t>&lt;Article&gt;</w:t>
      </w:r>
      <w:r w:rsidRPr="00173E81">
        <w:t>N.º 18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8D87BF8" w14:textId="77777777" w:rsidTr="00045EAC">
        <w:trPr>
          <w:trHeight w:hRule="exact" w:val="240"/>
          <w:jc w:val="center"/>
        </w:trPr>
        <w:tc>
          <w:tcPr>
            <w:tcW w:w="9752" w:type="dxa"/>
            <w:gridSpan w:val="2"/>
            <w:tcBorders>
              <w:top w:val="nil"/>
              <w:left w:val="nil"/>
              <w:bottom w:val="nil"/>
              <w:right w:val="nil"/>
            </w:tcBorders>
          </w:tcPr>
          <w:p w14:paraId="6F4F861A" w14:textId="77777777" w:rsidR="003B3723" w:rsidRPr="00173E81" w:rsidRDefault="003B3723" w:rsidP="00045EAC"/>
        </w:tc>
      </w:tr>
      <w:tr w:rsidR="003B3723" w:rsidRPr="00173E81" w14:paraId="1BA737A9" w14:textId="77777777" w:rsidTr="00045EAC">
        <w:trPr>
          <w:trHeight w:val="240"/>
          <w:jc w:val="center"/>
        </w:trPr>
        <w:tc>
          <w:tcPr>
            <w:tcW w:w="4876" w:type="dxa"/>
            <w:tcBorders>
              <w:top w:val="nil"/>
              <w:left w:val="nil"/>
              <w:bottom w:val="nil"/>
              <w:right w:val="nil"/>
            </w:tcBorders>
          </w:tcPr>
          <w:p w14:paraId="0418C1E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4D432A2" w14:textId="77777777" w:rsidR="003B3723" w:rsidRPr="00173E81" w:rsidRDefault="003B3723" w:rsidP="00045EAC">
            <w:pPr>
              <w:pStyle w:val="AmColumnHeading"/>
            </w:pPr>
            <w:r w:rsidRPr="00173E81">
              <w:t>Alteração</w:t>
            </w:r>
          </w:p>
        </w:tc>
      </w:tr>
      <w:tr w:rsidR="003B3723" w:rsidRPr="00173E81" w14:paraId="28F765A2" w14:textId="77777777" w:rsidTr="00045EAC">
        <w:trPr>
          <w:jc w:val="center"/>
        </w:trPr>
        <w:tc>
          <w:tcPr>
            <w:tcW w:w="4876" w:type="dxa"/>
            <w:tcBorders>
              <w:top w:val="nil"/>
              <w:left w:val="nil"/>
              <w:bottom w:val="nil"/>
              <w:right w:val="nil"/>
            </w:tcBorders>
          </w:tcPr>
          <w:p w14:paraId="790F1AD1" w14:textId="77777777" w:rsidR="003B3723" w:rsidRPr="00173E81" w:rsidRDefault="003B3723" w:rsidP="00045EAC">
            <w:pPr>
              <w:pStyle w:val="Normal6a"/>
            </w:pPr>
            <w:r w:rsidRPr="00173E81">
              <w:t>18.</w:t>
            </w:r>
            <w:r w:rsidRPr="00173E81">
              <w:tab/>
              <w:t>Pede à Albânia que continue a alinhar o seu quadro jurídico pelo acervo da UE em matéria de luta contra a criminalidade organizada; regista a nomeação de mais procuradores para o Gabinete Especial do Ministério Público, bem como a criação de uma unidade de investigação financeira; louva a participação da Albânia em operações conjuntas e na cooperação no quadro da Plataforma Multidisciplinar Europeia contra as Ameaças Criminosas (EMPACT) e com a Interpol na luta contra a criminalidade organizada;</w:t>
            </w:r>
          </w:p>
        </w:tc>
        <w:tc>
          <w:tcPr>
            <w:tcW w:w="4876" w:type="dxa"/>
            <w:tcBorders>
              <w:top w:val="nil"/>
              <w:left w:val="nil"/>
              <w:bottom w:val="nil"/>
              <w:right w:val="nil"/>
            </w:tcBorders>
          </w:tcPr>
          <w:p w14:paraId="5384CE9E" w14:textId="25B91C7B" w:rsidR="003B3723" w:rsidRPr="00173E81" w:rsidRDefault="003B3723" w:rsidP="00045EAC">
            <w:pPr>
              <w:pStyle w:val="Normal6a"/>
            </w:pPr>
            <w:r w:rsidRPr="00173E81">
              <w:t>18.</w:t>
            </w:r>
            <w:r w:rsidRPr="00173E81">
              <w:tab/>
              <w:t xml:space="preserve">Pede à Albânia que continue a alinhar o seu quadro jurídico pelo acervo da UE em matéria de luta contra a criminalidade organizada; regista a nomeação de mais procuradores para o Gabinete Especial do Ministério Público, bem como a criação de uma unidade de investigação financeira; louva a participação da Albânia em operações conjuntas e na cooperação no quadro da Plataforma Multidisciplinar Europeia contra as Ameaças Criminosas (EMPACT) e com a Interpol na luta contra a criminalidade organizada; </w:t>
            </w:r>
            <w:r w:rsidRPr="00173E81">
              <w:rPr>
                <w:b/>
                <w:i/>
              </w:rPr>
              <w:t>insta a Albânia a reforçar a luta contra o tráfico de seres humanos, em cooperação com os Estados</w:t>
            </w:r>
            <w:r w:rsidR="0048537E" w:rsidRPr="00173E81">
              <w:rPr>
                <w:b/>
                <w:i/>
              </w:rPr>
              <w:noBreakHyphen/>
            </w:r>
            <w:r w:rsidRPr="00173E81">
              <w:rPr>
                <w:b/>
                <w:i/>
              </w:rPr>
              <w:t>Membros da UE e as agências da UE;</w:t>
            </w:r>
          </w:p>
        </w:tc>
      </w:tr>
    </w:tbl>
    <w:p w14:paraId="3602B05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0341E86" w14:textId="77777777" w:rsidR="003B3723" w:rsidRPr="00173E81" w:rsidRDefault="003B3723" w:rsidP="003B3723">
      <w:r w:rsidRPr="00173E81">
        <w:rPr>
          <w:rStyle w:val="HideTWBExt"/>
        </w:rPr>
        <w:t>&lt;/Amend&gt;</w:t>
      </w:r>
    </w:p>
    <w:p w14:paraId="0DD5EBB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156</w:t>
      </w:r>
      <w:r w:rsidRPr="00173E81">
        <w:rPr>
          <w:rStyle w:val="HideTWBExt"/>
        </w:rPr>
        <w:t>&lt;/NumAm&gt;</w:t>
      </w:r>
    </w:p>
    <w:p w14:paraId="62BF8F1C"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69E20CA5" w14:textId="77777777" w:rsidR="003B3723" w:rsidRPr="00173E81" w:rsidRDefault="003B3723" w:rsidP="003B3723">
      <w:pPr>
        <w:pStyle w:val="NormalBold"/>
      </w:pPr>
      <w:r w:rsidRPr="00173E81">
        <w:rPr>
          <w:rStyle w:val="HideTWBExt"/>
          <w:b w:val="0"/>
        </w:rPr>
        <w:t>&lt;/RepeatBlock-By&gt;</w:t>
      </w:r>
    </w:p>
    <w:p w14:paraId="200C103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9D74555" w14:textId="77777777" w:rsidR="003B3723" w:rsidRPr="00173E81" w:rsidRDefault="003B3723" w:rsidP="003B3723">
      <w:pPr>
        <w:pStyle w:val="NormalBold"/>
      </w:pPr>
      <w:r w:rsidRPr="00173E81">
        <w:rPr>
          <w:rStyle w:val="HideTWBExt"/>
        </w:rPr>
        <w:lastRenderedPageBreak/>
        <w:t>&lt;Article&gt;</w:t>
      </w:r>
      <w:r w:rsidRPr="00173E81">
        <w:t>N.º 18</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FA8D24D" w14:textId="77777777" w:rsidTr="00045EAC">
        <w:trPr>
          <w:trHeight w:hRule="exact" w:val="240"/>
          <w:jc w:val="center"/>
        </w:trPr>
        <w:tc>
          <w:tcPr>
            <w:tcW w:w="9752" w:type="dxa"/>
            <w:gridSpan w:val="2"/>
            <w:tcBorders>
              <w:top w:val="nil"/>
              <w:left w:val="nil"/>
              <w:bottom w:val="nil"/>
              <w:right w:val="nil"/>
            </w:tcBorders>
          </w:tcPr>
          <w:p w14:paraId="228B9390" w14:textId="77777777" w:rsidR="003B3723" w:rsidRPr="00173E81" w:rsidRDefault="003B3723" w:rsidP="00045EAC"/>
        </w:tc>
      </w:tr>
      <w:tr w:rsidR="003B3723" w:rsidRPr="00173E81" w14:paraId="20D0F5A9" w14:textId="77777777" w:rsidTr="00045EAC">
        <w:trPr>
          <w:trHeight w:val="240"/>
          <w:jc w:val="center"/>
        </w:trPr>
        <w:tc>
          <w:tcPr>
            <w:tcW w:w="4876" w:type="dxa"/>
            <w:tcBorders>
              <w:top w:val="nil"/>
              <w:left w:val="nil"/>
              <w:bottom w:val="nil"/>
              <w:right w:val="nil"/>
            </w:tcBorders>
          </w:tcPr>
          <w:p w14:paraId="6A98CFC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366FBA7" w14:textId="77777777" w:rsidR="003B3723" w:rsidRPr="00173E81" w:rsidRDefault="003B3723" w:rsidP="00045EAC">
            <w:pPr>
              <w:pStyle w:val="AmColumnHeading"/>
            </w:pPr>
            <w:r w:rsidRPr="00173E81">
              <w:t>Alteração</w:t>
            </w:r>
          </w:p>
        </w:tc>
      </w:tr>
      <w:tr w:rsidR="003B3723" w:rsidRPr="00173E81" w14:paraId="3CAE032F" w14:textId="77777777" w:rsidTr="00045EAC">
        <w:trPr>
          <w:jc w:val="center"/>
        </w:trPr>
        <w:tc>
          <w:tcPr>
            <w:tcW w:w="4876" w:type="dxa"/>
            <w:tcBorders>
              <w:top w:val="nil"/>
              <w:left w:val="nil"/>
              <w:bottom w:val="nil"/>
              <w:right w:val="nil"/>
            </w:tcBorders>
          </w:tcPr>
          <w:p w14:paraId="0B6D0C85" w14:textId="77777777" w:rsidR="003B3723" w:rsidRPr="00173E81" w:rsidRDefault="003B3723" w:rsidP="00045EAC">
            <w:pPr>
              <w:pStyle w:val="Normal6a"/>
            </w:pPr>
            <w:r w:rsidRPr="00173E81">
              <w:t>18.</w:t>
            </w:r>
            <w:r w:rsidRPr="00173E81">
              <w:tab/>
              <w:t>Pede à Albânia que continue a alinhar o seu quadro jurídico pelo acervo da UE em matéria de luta contra a criminalidade organizada; regista a nomeação de mais procuradores para o Gabinete Especial do Ministério Público, bem como a criação de uma unidade de investigação financeira; louva a participação da Albânia em operações conjuntas e na cooperação no quadro da Plataforma Multidisciplinar Europeia contra as Ameaças Criminosas (EMPACT) e com a Interpol na luta contra a criminalidade organizada;</w:t>
            </w:r>
          </w:p>
        </w:tc>
        <w:tc>
          <w:tcPr>
            <w:tcW w:w="4876" w:type="dxa"/>
            <w:tcBorders>
              <w:top w:val="nil"/>
              <w:left w:val="nil"/>
              <w:bottom w:val="nil"/>
              <w:right w:val="nil"/>
            </w:tcBorders>
          </w:tcPr>
          <w:p w14:paraId="7185FFAA" w14:textId="44903D1B" w:rsidR="003B3723" w:rsidRPr="00173E81" w:rsidRDefault="003B3723" w:rsidP="00045EAC">
            <w:pPr>
              <w:pStyle w:val="Normal6a"/>
            </w:pPr>
            <w:r w:rsidRPr="00173E81">
              <w:t>18.</w:t>
            </w:r>
            <w:r w:rsidRPr="00173E81">
              <w:tab/>
              <w:t xml:space="preserve">Pede à Albânia que continue a alinhar o seu quadro jurídico pelo acervo da UE em matéria de luta contra a criminalidade organizada; regista a nomeação de mais procuradores para o Gabinete Especial do Ministério Público, bem como a criação de uma unidade de investigação financeira; louva a participação da Albânia em operações conjuntas e na cooperação no quadro da Plataforma Multidisciplinar Europeia contra as Ameaças Criminosas (EMPACT) e com a Interpol na luta contra a criminalidade organizada; </w:t>
            </w:r>
            <w:r w:rsidRPr="00173E81">
              <w:rPr>
                <w:b/>
                <w:i/>
              </w:rPr>
              <w:t>congratula</w:t>
            </w:r>
            <w:r w:rsidR="0048537E" w:rsidRPr="00173E81">
              <w:rPr>
                <w:b/>
                <w:i/>
              </w:rPr>
              <w:noBreakHyphen/>
            </w:r>
            <w:r w:rsidRPr="00173E81">
              <w:rPr>
                <w:b/>
                <w:i/>
              </w:rPr>
              <w:t>se com a adoção de uma nova estratégia para a proteção das vítimas da criminalidade;</w:t>
            </w:r>
          </w:p>
        </w:tc>
      </w:tr>
    </w:tbl>
    <w:p w14:paraId="7ABD079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0D97D81" w14:textId="77777777" w:rsidR="003B3723" w:rsidRPr="00173E81" w:rsidRDefault="003B3723" w:rsidP="003B3723">
      <w:r w:rsidRPr="00173E81">
        <w:rPr>
          <w:rStyle w:val="HideTWBExt"/>
        </w:rPr>
        <w:t>&lt;/Amend&gt;</w:t>
      </w:r>
    </w:p>
    <w:p w14:paraId="2F0A7D5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157</w:t>
      </w:r>
      <w:r w:rsidRPr="00173E81">
        <w:rPr>
          <w:rStyle w:val="HideTWBExt"/>
        </w:rPr>
        <w:t>&lt;/NumAm&gt;</w:t>
      </w:r>
    </w:p>
    <w:p w14:paraId="4077537D"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3CCAB6EE" w14:textId="77777777" w:rsidR="003B3723" w:rsidRPr="00173E81" w:rsidRDefault="003B3723" w:rsidP="003B3723">
      <w:pPr>
        <w:pStyle w:val="NormalBold"/>
      </w:pPr>
      <w:r w:rsidRPr="00173E81">
        <w:rPr>
          <w:rStyle w:val="HideTWBExt"/>
          <w:b w:val="0"/>
        </w:rPr>
        <w:t>&lt;/RepeatBlock-By&gt;</w:t>
      </w:r>
    </w:p>
    <w:p w14:paraId="47D89E1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C363CE3" w14:textId="450EC4D1" w:rsidR="003B3723" w:rsidRPr="00173E81" w:rsidRDefault="003B3723" w:rsidP="003B3723">
      <w:pPr>
        <w:pStyle w:val="NormalBold"/>
      </w:pPr>
      <w:r w:rsidRPr="00173E81">
        <w:rPr>
          <w:rStyle w:val="HideTWBExt"/>
        </w:rPr>
        <w:t>&lt;Article&gt;</w:t>
      </w:r>
      <w:r w:rsidRPr="00173E81">
        <w:t>N.º 18</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4FA03C0" w14:textId="77777777" w:rsidTr="00045EAC">
        <w:trPr>
          <w:trHeight w:hRule="exact" w:val="240"/>
          <w:jc w:val="center"/>
        </w:trPr>
        <w:tc>
          <w:tcPr>
            <w:tcW w:w="9752" w:type="dxa"/>
            <w:gridSpan w:val="2"/>
            <w:tcBorders>
              <w:top w:val="nil"/>
              <w:left w:val="nil"/>
              <w:bottom w:val="nil"/>
              <w:right w:val="nil"/>
            </w:tcBorders>
          </w:tcPr>
          <w:p w14:paraId="27CAAA75" w14:textId="77777777" w:rsidR="003B3723" w:rsidRPr="00173E81" w:rsidRDefault="003B3723" w:rsidP="00045EAC"/>
        </w:tc>
      </w:tr>
      <w:tr w:rsidR="003B3723" w:rsidRPr="00173E81" w14:paraId="7550691D" w14:textId="77777777" w:rsidTr="00045EAC">
        <w:trPr>
          <w:trHeight w:val="240"/>
          <w:jc w:val="center"/>
        </w:trPr>
        <w:tc>
          <w:tcPr>
            <w:tcW w:w="4876" w:type="dxa"/>
            <w:tcBorders>
              <w:top w:val="nil"/>
              <w:left w:val="nil"/>
              <w:bottom w:val="nil"/>
              <w:right w:val="nil"/>
            </w:tcBorders>
          </w:tcPr>
          <w:p w14:paraId="266EADE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F121F87" w14:textId="77777777" w:rsidR="003B3723" w:rsidRPr="00173E81" w:rsidRDefault="003B3723" w:rsidP="00045EAC">
            <w:pPr>
              <w:pStyle w:val="AmColumnHeading"/>
            </w:pPr>
            <w:r w:rsidRPr="00173E81">
              <w:t>Alteração</w:t>
            </w:r>
          </w:p>
        </w:tc>
      </w:tr>
      <w:tr w:rsidR="003B3723" w:rsidRPr="00173E81" w14:paraId="5186DB69" w14:textId="77777777" w:rsidTr="00045EAC">
        <w:trPr>
          <w:jc w:val="center"/>
        </w:trPr>
        <w:tc>
          <w:tcPr>
            <w:tcW w:w="4876" w:type="dxa"/>
            <w:tcBorders>
              <w:top w:val="nil"/>
              <w:left w:val="nil"/>
              <w:bottom w:val="nil"/>
              <w:right w:val="nil"/>
            </w:tcBorders>
          </w:tcPr>
          <w:p w14:paraId="28DD6D1B" w14:textId="77777777" w:rsidR="003B3723" w:rsidRPr="00173E81" w:rsidRDefault="003B3723" w:rsidP="00045EAC">
            <w:pPr>
              <w:pStyle w:val="Normal6a"/>
            </w:pPr>
          </w:p>
        </w:tc>
        <w:tc>
          <w:tcPr>
            <w:tcW w:w="4876" w:type="dxa"/>
            <w:tcBorders>
              <w:top w:val="nil"/>
              <w:left w:val="nil"/>
              <w:bottom w:val="nil"/>
              <w:right w:val="nil"/>
            </w:tcBorders>
          </w:tcPr>
          <w:p w14:paraId="51AF6A1E" w14:textId="6393377F" w:rsidR="003B3723" w:rsidRPr="00173E81" w:rsidRDefault="003B3723" w:rsidP="00045EAC">
            <w:pPr>
              <w:pStyle w:val="Normal6a"/>
            </w:pPr>
            <w:r w:rsidRPr="00173E81">
              <w:rPr>
                <w:b/>
                <w:i/>
              </w:rPr>
              <w:t>18</w:t>
            </w:r>
            <w:r w:rsidR="0048537E" w:rsidRPr="00173E81">
              <w:rPr>
                <w:b/>
                <w:i/>
              </w:rPr>
              <w:noBreakHyphen/>
            </w:r>
            <w:r w:rsidRPr="00173E81">
              <w:rPr>
                <w:b/>
                <w:i/>
              </w:rPr>
              <w:t>A.</w:t>
            </w:r>
            <w:r w:rsidRPr="00173E81">
              <w:tab/>
            </w:r>
            <w:r w:rsidRPr="00173E81">
              <w:rPr>
                <w:b/>
                <w:i/>
              </w:rPr>
              <w:t>Louva o empenho crescente da Albânia no reforço da segurança das fronteiras e na gestão dos fluxos migratórios, nomeadamente através da modernização das infraestruturas de controlo e da melhoria das capacidades operacionais da polícia de fronteiras; salienta a importância da formação contínua do pessoal envolvido no controlo das migrações, a fim de assegurar a aplicação efetiva da legislação europeia e uma luta mais incisiva contra as redes de tráfico de seres humanos;</w:t>
            </w:r>
          </w:p>
        </w:tc>
      </w:tr>
    </w:tbl>
    <w:p w14:paraId="3D9C352B"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2CB08D49" w14:textId="77777777" w:rsidR="003B3723" w:rsidRPr="00173E81" w:rsidRDefault="003B3723" w:rsidP="003B3723">
      <w:r w:rsidRPr="00173E81">
        <w:rPr>
          <w:rStyle w:val="HideTWBExt"/>
        </w:rPr>
        <w:t>&lt;/Amend&gt;</w:t>
      </w:r>
    </w:p>
    <w:p w14:paraId="1EC7824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158</w:t>
      </w:r>
      <w:r w:rsidRPr="00173E81">
        <w:rPr>
          <w:rStyle w:val="HideTWBExt"/>
        </w:rPr>
        <w:t>&lt;/NumAm&gt;</w:t>
      </w:r>
    </w:p>
    <w:p w14:paraId="66DD6270"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Ondřej Kolář, Matej Tonin</w:t>
      </w:r>
      <w:r w:rsidRPr="00173E81">
        <w:rPr>
          <w:rStyle w:val="HideTWBExt"/>
          <w:b w:val="0"/>
        </w:rPr>
        <w:t>&lt;/Members&gt;</w:t>
      </w:r>
    </w:p>
    <w:p w14:paraId="56164691" w14:textId="77777777" w:rsidR="003B3723" w:rsidRPr="00173E81" w:rsidRDefault="003B3723" w:rsidP="003B3723">
      <w:pPr>
        <w:pStyle w:val="NormalBold"/>
      </w:pPr>
      <w:r w:rsidRPr="00173E81">
        <w:rPr>
          <w:rStyle w:val="HideTWBExt"/>
          <w:b w:val="0"/>
        </w:rPr>
        <w:t>&lt;/RepeatBlock-By&gt;</w:t>
      </w:r>
    </w:p>
    <w:p w14:paraId="2F9E076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C8E2B38" w14:textId="185874C1" w:rsidR="003B3723" w:rsidRPr="00173E81" w:rsidRDefault="003B3723" w:rsidP="003B3723">
      <w:pPr>
        <w:pStyle w:val="NormalBold"/>
      </w:pPr>
      <w:r w:rsidRPr="00173E81">
        <w:rPr>
          <w:rStyle w:val="HideTWBExt"/>
        </w:rPr>
        <w:t>&lt;Article&gt;</w:t>
      </w:r>
      <w:r w:rsidRPr="00173E81">
        <w:t>N.º 18</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F66C55C" w14:textId="77777777" w:rsidTr="00045EAC">
        <w:trPr>
          <w:trHeight w:hRule="exact" w:val="240"/>
          <w:jc w:val="center"/>
        </w:trPr>
        <w:tc>
          <w:tcPr>
            <w:tcW w:w="9752" w:type="dxa"/>
            <w:gridSpan w:val="2"/>
            <w:tcBorders>
              <w:top w:val="nil"/>
              <w:left w:val="nil"/>
              <w:bottom w:val="nil"/>
              <w:right w:val="nil"/>
            </w:tcBorders>
          </w:tcPr>
          <w:p w14:paraId="551CDD68" w14:textId="77777777" w:rsidR="003B3723" w:rsidRPr="00173E81" w:rsidRDefault="003B3723" w:rsidP="00045EAC"/>
        </w:tc>
      </w:tr>
      <w:tr w:rsidR="003B3723" w:rsidRPr="00173E81" w14:paraId="7325512C" w14:textId="77777777" w:rsidTr="00045EAC">
        <w:trPr>
          <w:trHeight w:val="240"/>
          <w:jc w:val="center"/>
        </w:trPr>
        <w:tc>
          <w:tcPr>
            <w:tcW w:w="4876" w:type="dxa"/>
            <w:tcBorders>
              <w:top w:val="nil"/>
              <w:left w:val="nil"/>
              <w:bottom w:val="nil"/>
              <w:right w:val="nil"/>
            </w:tcBorders>
          </w:tcPr>
          <w:p w14:paraId="34AE277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82C3621" w14:textId="77777777" w:rsidR="003B3723" w:rsidRPr="00173E81" w:rsidRDefault="003B3723" w:rsidP="00045EAC">
            <w:pPr>
              <w:pStyle w:val="AmColumnHeading"/>
            </w:pPr>
            <w:r w:rsidRPr="00173E81">
              <w:t>Alteração</w:t>
            </w:r>
          </w:p>
        </w:tc>
      </w:tr>
      <w:tr w:rsidR="003B3723" w:rsidRPr="00173E81" w14:paraId="3D41B9FA" w14:textId="77777777" w:rsidTr="00045EAC">
        <w:trPr>
          <w:jc w:val="center"/>
        </w:trPr>
        <w:tc>
          <w:tcPr>
            <w:tcW w:w="4876" w:type="dxa"/>
            <w:tcBorders>
              <w:top w:val="nil"/>
              <w:left w:val="nil"/>
              <w:bottom w:val="nil"/>
              <w:right w:val="nil"/>
            </w:tcBorders>
          </w:tcPr>
          <w:p w14:paraId="79A8063C" w14:textId="77777777" w:rsidR="003B3723" w:rsidRPr="00173E81" w:rsidRDefault="003B3723" w:rsidP="00045EAC">
            <w:pPr>
              <w:pStyle w:val="Normal6a"/>
            </w:pPr>
          </w:p>
        </w:tc>
        <w:tc>
          <w:tcPr>
            <w:tcW w:w="4876" w:type="dxa"/>
            <w:tcBorders>
              <w:top w:val="nil"/>
              <w:left w:val="nil"/>
              <w:bottom w:val="nil"/>
              <w:right w:val="nil"/>
            </w:tcBorders>
          </w:tcPr>
          <w:p w14:paraId="3E041260" w14:textId="1F1E3C14" w:rsidR="003B3723" w:rsidRPr="00173E81" w:rsidRDefault="003B3723" w:rsidP="00045EAC">
            <w:pPr>
              <w:pStyle w:val="Normal6a"/>
            </w:pPr>
            <w:r w:rsidRPr="00173E81">
              <w:rPr>
                <w:b/>
                <w:i/>
              </w:rPr>
              <w:t>18</w:t>
            </w:r>
            <w:r w:rsidR="0048537E" w:rsidRPr="00173E81">
              <w:rPr>
                <w:b/>
                <w:i/>
              </w:rPr>
              <w:noBreakHyphen/>
            </w:r>
            <w:r w:rsidRPr="00173E81">
              <w:rPr>
                <w:b/>
                <w:i/>
              </w:rPr>
              <w:t>A.</w:t>
            </w:r>
            <w:r w:rsidRPr="00173E81">
              <w:tab/>
            </w:r>
            <w:r w:rsidRPr="00173E81">
              <w:rPr>
                <w:b/>
                <w:i/>
              </w:rPr>
              <w:t>Incentiva o Serviço Europeu para a Ação Externa da UE e a Comissão a contribuírem para o reforço da resistência da Albânia contra ameaças híbridas, nos domínios da cibersegurança, da manipulação de informações e da proteção de infraestruturas críticas; salienta a necessidade de melhorar a coordenação e abordar a desinformação e as ameaças híbridas que tentam comprometer a perspetiva da UE, sublinhando mais estrategicamente a relevância da UE para as pessoas dos Balcãs Ocidentais;</w:t>
            </w:r>
          </w:p>
        </w:tc>
      </w:tr>
    </w:tbl>
    <w:p w14:paraId="1D88822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8F55C26" w14:textId="77777777" w:rsidR="003B3723" w:rsidRPr="00173E81" w:rsidRDefault="003B3723" w:rsidP="003B3723">
      <w:r w:rsidRPr="00173E81">
        <w:rPr>
          <w:rStyle w:val="HideTWBExt"/>
        </w:rPr>
        <w:t>&lt;/Amend&gt;</w:t>
      </w:r>
    </w:p>
    <w:p w14:paraId="65B8BB2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159</w:t>
      </w:r>
      <w:r w:rsidRPr="00173E81">
        <w:rPr>
          <w:rStyle w:val="HideTWBExt"/>
        </w:rPr>
        <w:t>&lt;/NumAm&gt;</w:t>
      </w:r>
    </w:p>
    <w:p w14:paraId="7AF1C945"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28C35C0C" w14:textId="77777777" w:rsidR="003B3723" w:rsidRPr="00173E81" w:rsidRDefault="003B3723" w:rsidP="003B3723">
      <w:pPr>
        <w:pStyle w:val="NormalBold"/>
      </w:pPr>
      <w:r w:rsidRPr="00173E81">
        <w:rPr>
          <w:rStyle w:val="HideTWBExt"/>
          <w:b w:val="0"/>
        </w:rPr>
        <w:t>&lt;/RepeatBlock-By&gt;</w:t>
      </w:r>
    </w:p>
    <w:p w14:paraId="69AEF52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7FEB260" w14:textId="4E039AA3" w:rsidR="003B3723" w:rsidRPr="00173E81" w:rsidRDefault="003B3723" w:rsidP="003B3723">
      <w:pPr>
        <w:pStyle w:val="NormalBold"/>
      </w:pPr>
      <w:r w:rsidRPr="00173E81">
        <w:rPr>
          <w:rStyle w:val="HideTWBExt"/>
        </w:rPr>
        <w:t>&lt;Article&gt;</w:t>
      </w:r>
      <w:r w:rsidRPr="00173E81">
        <w:t>N.º 18</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12FE000" w14:textId="77777777" w:rsidTr="00045EAC">
        <w:trPr>
          <w:trHeight w:hRule="exact" w:val="240"/>
          <w:jc w:val="center"/>
        </w:trPr>
        <w:tc>
          <w:tcPr>
            <w:tcW w:w="9752" w:type="dxa"/>
            <w:gridSpan w:val="2"/>
            <w:tcBorders>
              <w:top w:val="nil"/>
              <w:left w:val="nil"/>
              <w:bottom w:val="nil"/>
              <w:right w:val="nil"/>
            </w:tcBorders>
          </w:tcPr>
          <w:p w14:paraId="010E0058" w14:textId="77777777" w:rsidR="003B3723" w:rsidRPr="00173E81" w:rsidRDefault="003B3723" w:rsidP="00045EAC"/>
        </w:tc>
      </w:tr>
      <w:tr w:rsidR="003B3723" w:rsidRPr="00173E81" w14:paraId="4EC68FC2" w14:textId="77777777" w:rsidTr="00045EAC">
        <w:trPr>
          <w:trHeight w:val="240"/>
          <w:jc w:val="center"/>
        </w:trPr>
        <w:tc>
          <w:tcPr>
            <w:tcW w:w="4876" w:type="dxa"/>
            <w:tcBorders>
              <w:top w:val="nil"/>
              <w:left w:val="nil"/>
              <w:bottom w:val="nil"/>
              <w:right w:val="nil"/>
            </w:tcBorders>
          </w:tcPr>
          <w:p w14:paraId="74B1240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AC04FEA" w14:textId="77777777" w:rsidR="003B3723" w:rsidRPr="00173E81" w:rsidRDefault="003B3723" w:rsidP="00045EAC">
            <w:pPr>
              <w:pStyle w:val="AmColumnHeading"/>
            </w:pPr>
            <w:r w:rsidRPr="00173E81">
              <w:t>Alteração</w:t>
            </w:r>
          </w:p>
        </w:tc>
      </w:tr>
      <w:tr w:rsidR="003B3723" w:rsidRPr="00173E81" w14:paraId="652FF2B7" w14:textId="77777777" w:rsidTr="00045EAC">
        <w:trPr>
          <w:jc w:val="center"/>
        </w:trPr>
        <w:tc>
          <w:tcPr>
            <w:tcW w:w="4876" w:type="dxa"/>
            <w:tcBorders>
              <w:top w:val="nil"/>
              <w:left w:val="nil"/>
              <w:bottom w:val="nil"/>
              <w:right w:val="nil"/>
            </w:tcBorders>
          </w:tcPr>
          <w:p w14:paraId="3285F7D1" w14:textId="77777777" w:rsidR="003B3723" w:rsidRPr="00173E81" w:rsidRDefault="003B3723" w:rsidP="00045EAC">
            <w:pPr>
              <w:pStyle w:val="Normal6a"/>
            </w:pPr>
          </w:p>
        </w:tc>
        <w:tc>
          <w:tcPr>
            <w:tcW w:w="4876" w:type="dxa"/>
            <w:tcBorders>
              <w:top w:val="nil"/>
              <w:left w:val="nil"/>
              <w:bottom w:val="nil"/>
              <w:right w:val="nil"/>
            </w:tcBorders>
          </w:tcPr>
          <w:p w14:paraId="5880EDCF" w14:textId="50281A11" w:rsidR="003B3723" w:rsidRPr="00173E81" w:rsidRDefault="003B3723" w:rsidP="00045EAC">
            <w:pPr>
              <w:pStyle w:val="Normal6a"/>
            </w:pPr>
            <w:r w:rsidRPr="00173E81">
              <w:rPr>
                <w:b/>
                <w:i/>
              </w:rPr>
              <w:t>18</w:t>
            </w:r>
            <w:r w:rsidR="0048537E" w:rsidRPr="00173E81">
              <w:rPr>
                <w:b/>
                <w:i/>
              </w:rPr>
              <w:noBreakHyphen/>
            </w:r>
            <w:r w:rsidRPr="00173E81">
              <w:rPr>
                <w:b/>
                <w:i/>
              </w:rPr>
              <w:t>A.</w:t>
            </w:r>
            <w:r w:rsidRPr="00173E81">
              <w:tab/>
            </w:r>
            <w:r w:rsidRPr="00173E81">
              <w:rPr>
                <w:b/>
                <w:i/>
              </w:rPr>
              <w:t xml:space="preserve">Assinala a importância de cooperar com a UE na luta contra o tráfico de seres humanos e a migração ilegal através da «rota dos Balcãs»; apela a um maior alinhamento do Código Penal pelo acervo da UE no domínio do tráfico de seres humanos; apela a um maior reforço das capacidades das autoridades responsáveis pela aplicação da lei em </w:t>
            </w:r>
            <w:r w:rsidRPr="00173E81">
              <w:rPr>
                <w:b/>
                <w:i/>
              </w:rPr>
              <w:lastRenderedPageBreak/>
              <w:t>zonas remotas e montanhosas, a fim de permitir investigações mais proativas no domínio do tráfico de seres humanos;</w:t>
            </w:r>
          </w:p>
        </w:tc>
      </w:tr>
    </w:tbl>
    <w:p w14:paraId="7B7F527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E8C507D" w14:textId="77777777" w:rsidR="003B3723" w:rsidRPr="00173E81" w:rsidRDefault="003B3723" w:rsidP="003B3723">
      <w:r w:rsidRPr="00173E81">
        <w:rPr>
          <w:rStyle w:val="HideTWBExt"/>
        </w:rPr>
        <w:t>&lt;/Amend&gt;</w:t>
      </w:r>
    </w:p>
    <w:p w14:paraId="3CDFC70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160</w:t>
      </w:r>
      <w:r w:rsidRPr="00173E81">
        <w:rPr>
          <w:rStyle w:val="HideTWBExt"/>
        </w:rPr>
        <w:t>&lt;/NumAm&gt;</w:t>
      </w:r>
    </w:p>
    <w:p w14:paraId="6FE361C8"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012B3ABC"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7278E22F" w14:textId="77777777" w:rsidR="003B3723" w:rsidRPr="00173E81" w:rsidRDefault="003B3723" w:rsidP="003B3723">
      <w:pPr>
        <w:pStyle w:val="NormalBold"/>
      </w:pPr>
      <w:r w:rsidRPr="00173E81">
        <w:rPr>
          <w:rStyle w:val="HideTWBExt"/>
          <w:b w:val="0"/>
        </w:rPr>
        <w:t>&lt;/RepeatBlock-By&gt;</w:t>
      </w:r>
    </w:p>
    <w:p w14:paraId="228A258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8CD919E" w14:textId="2AFED18A" w:rsidR="003B3723" w:rsidRPr="00173E81" w:rsidRDefault="003B3723" w:rsidP="003B3723">
      <w:pPr>
        <w:pStyle w:val="NormalBold"/>
      </w:pPr>
      <w:r w:rsidRPr="00173E81">
        <w:rPr>
          <w:rStyle w:val="HideTWBExt"/>
        </w:rPr>
        <w:t>&lt;Article&gt;</w:t>
      </w:r>
      <w:r w:rsidRPr="00173E81">
        <w:t>N.º 18</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DC511C1" w14:textId="77777777" w:rsidTr="00045EAC">
        <w:trPr>
          <w:trHeight w:hRule="exact" w:val="240"/>
          <w:jc w:val="center"/>
        </w:trPr>
        <w:tc>
          <w:tcPr>
            <w:tcW w:w="9752" w:type="dxa"/>
            <w:gridSpan w:val="2"/>
            <w:tcBorders>
              <w:top w:val="nil"/>
              <w:left w:val="nil"/>
              <w:bottom w:val="nil"/>
              <w:right w:val="nil"/>
            </w:tcBorders>
          </w:tcPr>
          <w:p w14:paraId="7158265F" w14:textId="77777777" w:rsidR="003B3723" w:rsidRPr="00173E81" w:rsidRDefault="003B3723" w:rsidP="00045EAC"/>
        </w:tc>
      </w:tr>
      <w:tr w:rsidR="003B3723" w:rsidRPr="00173E81" w14:paraId="28864620" w14:textId="77777777" w:rsidTr="00045EAC">
        <w:trPr>
          <w:trHeight w:val="240"/>
          <w:jc w:val="center"/>
        </w:trPr>
        <w:tc>
          <w:tcPr>
            <w:tcW w:w="4876" w:type="dxa"/>
            <w:tcBorders>
              <w:top w:val="nil"/>
              <w:left w:val="nil"/>
              <w:bottom w:val="nil"/>
              <w:right w:val="nil"/>
            </w:tcBorders>
          </w:tcPr>
          <w:p w14:paraId="6C47141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DD9D326" w14:textId="77777777" w:rsidR="003B3723" w:rsidRPr="00173E81" w:rsidRDefault="003B3723" w:rsidP="00045EAC">
            <w:pPr>
              <w:pStyle w:val="AmColumnHeading"/>
            </w:pPr>
            <w:r w:rsidRPr="00173E81">
              <w:t>Alteração</w:t>
            </w:r>
          </w:p>
        </w:tc>
      </w:tr>
      <w:tr w:rsidR="003B3723" w:rsidRPr="00173E81" w14:paraId="3A23FF6F" w14:textId="77777777" w:rsidTr="00045EAC">
        <w:trPr>
          <w:jc w:val="center"/>
        </w:trPr>
        <w:tc>
          <w:tcPr>
            <w:tcW w:w="4876" w:type="dxa"/>
            <w:tcBorders>
              <w:top w:val="nil"/>
              <w:left w:val="nil"/>
              <w:bottom w:val="nil"/>
              <w:right w:val="nil"/>
            </w:tcBorders>
          </w:tcPr>
          <w:p w14:paraId="423D1410" w14:textId="77777777" w:rsidR="003B3723" w:rsidRPr="00173E81" w:rsidRDefault="003B3723" w:rsidP="00045EAC">
            <w:pPr>
              <w:pStyle w:val="Normal6a"/>
            </w:pPr>
          </w:p>
        </w:tc>
        <w:tc>
          <w:tcPr>
            <w:tcW w:w="4876" w:type="dxa"/>
            <w:tcBorders>
              <w:top w:val="nil"/>
              <w:left w:val="nil"/>
              <w:bottom w:val="nil"/>
              <w:right w:val="nil"/>
            </w:tcBorders>
          </w:tcPr>
          <w:p w14:paraId="3C378CDE" w14:textId="759E6BFB" w:rsidR="003B3723" w:rsidRPr="00173E81" w:rsidRDefault="003B3723" w:rsidP="00045EAC">
            <w:pPr>
              <w:pStyle w:val="Normal6a"/>
            </w:pPr>
            <w:r w:rsidRPr="00173E81">
              <w:rPr>
                <w:b/>
                <w:i/>
              </w:rPr>
              <w:t>18</w:t>
            </w:r>
            <w:r w:rsidR="0048537E" w:rsidRPr="00173E81">
              <w:rPr>
                <w:b/>
                <w:i/>
              </w:rPr>
              <w:noBreakHyphen/>
            </w:r>
            <w:r w:rsidRPr="00173E81">
              <w:rPr>
                <w:b/>
                <w:i/>
              </w:rPr>
              <w:t>A.</w:t>
            </w:r>
            <w:r w:rsidRPr="00173E81">
              <w:tab/>
            </w:r>
            <w:r w:rsidRPr="00173E81">
              <w:rPr>
                <w:b/>
                <w:i/>
              </w:rPr>
              <w:t>Exorta a UE e os países dos Balcãs Ocidentais a estabelecerem um regime para uma cooperação eficaz entre a Procuradoria Europeia e os países em fase de adesão, a fim de promover uma cooperação estreita e a repressão da utilização indevida dos fundos da UE; congratula</w:t>
            </w:r>
            <w:r w:rsidR="0048537E" w:rsidRPr="00173E81">
              <w:rPr>
                <w:b/>
                <w:i/>
              </w:rPr>
              <w:noBreakHyphen/>
            </w:r>
            <w:r w:rsidRPr="00173E81">
              <w:rPr>
                <w:b/>
                <w:i/>
              </w:rPr>
              <w:t>se com o facto de a Albânia ter celebrado um acordo de trabalho bilateral com a Procuradoria Europeia;</w:t>
            </w:r>
          </w:p>
        </w:tc>
      </w:tr>
    </w:tbl>
    <w:p w14:paraId="120B168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E6CCECD" w14:textId="77777777" w:rsidR="003B3723" w:rsidRPr="00173E81" w:rsidRDefault="003B3723" w:rsidP="003B3723">
      <w:r w:rsidRPr="00173E81">
        <w:rPr>
          <w:rStyle w:val="HideTWBExt"/>
        </w:rPr>
        <w:t>&lt;/Amend&gt;</w:t>
      </w:r>
    </w:p>
    <w:p w14:paraId="2E2D32E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161</w:t>
      </w:r>
      <w:r w:rsidRPr="00173E81">
        <w:rPr>
          <w:rStyle w:val="HideTWBExt"/>
        </w:rPr>
        <w:t>&lt;/NumAm&gt;</w:t>
      </w:r>
    </w:p>
    <w:p w14:paraId="170658B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6985BF3D" w14:textId="77777777" w:rsidR="003B3723" w:rsidRPr="00173E81" w:rsidRDefault="003B3723" w:rsidP="003B3723">
      <w:pPr>
        <w:pStyle w:val="NormalBold"/>
      </w:pPr>
      <w:r w:rsidRPr="00173E81">
        <w:rPr>
          <w:rStyle w:val="HideTWBExt"/>
          <w:b w:val="0"/>
        </w:rPr>
        <w:t>&lt;/RepeatBlock-By&gt;</w:t>
      </w:r>
    </w:p>
    <w:p w14:paraId="4B067CC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2EE7EB1" w14:textId="222AFF5A" w:rsidR="003B3723" w:rsidRPr="00173E81" w:rsidRDefault="003B3723" w:rsidP="003B3723">
      <w:pPr>
        <w:pStyle w:val="NormalBold"/>
      </w:pPr>
      <w:r w:rsidRPr="00173E81">
        <w:rPr>
          <w:rStyle w:val="HideTWBExt"/>
        </w:rPr>
        <w:t>&lt;Article&gt;</w:t>
      </w:r>
      <w:r w:rsidRPr="00173E81">
        <w:t>N.º 18</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3AD5BD5" w14:textId="77777777" w:rsidTr="00045EAC">
        <w:trPr>
          <w:trHeight w:hRule="exact" w:val="240"/>
          <w:jc w:val="center"/>
        </w:trPr>
        <w:tc>
          <w:tcPr>
            <w:tcW w:w="9752" w:type="dxa"/>
            <w:gridSpan w:val="2"/>
            <w:tcBorders>
              <w:top w:val="nil"/>
              <w:left w:val="nil"/>
              <w:bottom w:val="nil"/>
              <w:right w:val="nil"/>
            </w:tcBorders>
          </w:tcPr>
          <w:p w14:paraId="227F2B50" w14:textId="77777777" w:rsidR="003B3723" w:rsidRPr="00173E81" w:rsidRDefault="003B3723" w:rsidP="00045EAC"/>
        </w:tc>
      </w:tr>
      <w:tr w:rsidR="003B3723" w:rsidRPr="00173E81" w14:paraId="7254FA8C" w14:textId="77777777" w:rsidTr="00045EAC">
        <w:trPr>
          <w:trHeight w:val="240"/>
          <w:jc w:val="center"/>
        </w:trPr>
        <w:tc>
          <w:tcPr>
            <w:tcW w:w="4876" w:type="dxa"/>
            <w:tcBorders>
              <w:top w:val="nil"/>
              <w:left w:val="nil"/>
              <w:bottom w:val="nil"/>
              <w:right w:val="nil"/>
            </w:tcBorders>
          </w:tcPr>
          <w:p w14:paraId="2CA89D9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BB2B84B" w14:textId="77777777" w:rsidR="003B3723" w:rsidRPr="00173E81" w:rsidRDefault="003B3723" w:rsidP="00045EAC">
            <w:pPr>
              <w:pStyle w:val="AmColumnHeading"/>
            </w:pPr>
            <w:r w:rsidRPr="00173E81">
              <w:t>Alteração</w:t>
            </w:r>
          </w:p>
        </w:tc>
      </w:tr>
      <w:tr w:rsidR="003B3723" w:rsidRPr="00173E81" w14:paraId="7C5FE5EC" w14:textId="77777777" w:rsidTr="00045EAC">
        <w:trPr>
          <w:jc w:val="center"/>
        </w:trPr>
        <w:tc>
          <w:tcPr>
            <w:tcW w:w="4876" w:type="dxa"/>
            <w:tcBorders>
              <w:top w:val="nil"/>
              <w:left w:val="nil"/>
              <w:bottom w:val="nil"/>
              <w:right w:val="nil"/>
            </w:tcBorders>
          </w:tcPr>
          <w:p w14:paraId="411CBCE1" w14:textId="77777777" w:rsidR="003B3723" w:rsidRPr="00173E81" w:rsidRDefault="003B3723" w:rsidP="00045EAC">
            <w:pPr>
              <w:pStyle w:val="Normal6a"/>
            </w:pPr>
          </w:p>
        </w:tc>
        <w:tc>
          <w:tcPr>
            <w:tcW w:w="4876" w:type="dxa"/>
            <w:tcBorders>
              <w:top w:val="nil"/>
              <w:left w:val="nil"/>
              <w:bottom w:val="nil"/>
              <w:right w:val="nil"/>
            </w:tcBorders>
          </w:tcPr>
          <w:p w14:paraId="0686CC7F" w14:textId="2E8D392D" w:rsidR="003B3723" w:rsidRPr="00173E81" w:rsidRDefault="003B3723" w:rsidP="00045EAC">
            <w:pPr>
              <w:pStyle w:val="Normal6a"/>
            </w:pPr>
            <w:r w:rsidRPr="00173E81">
              <w:rPr>
                <w:b/>
                <w:i/>
              </w:rPr>
              <w:t>18</w:t>
            </w:r>
            <w:r w:rsidR="0048537E" w:rsidRPr="00173E81">
              <w:rPr>
                <w:b/>
                <w:i/>
              </w:rPr>
              <w:noBreakHyphen/>
            </w:r>
            <w:r w:rsidRPr="00173E81">
              <w:rPr>
                <w:b/>
                <w:i/>
              </w:rPr>
              <w:t>A.</w:t>
            </w:r>
            <w:r w:rsidRPr="00173E81">
              <w:tab/>
            </w:r>
            <w:r w:rsidRPr="00173E81">
              <w:rPr>
                <w:b/>
                <w:i/>
              </w:rPr>
              <w:t>Insta a Albânia a avaliar os riscos associados ao IDE, em particular em setores estratégicos como a energia, a exploração mineira e as telecomunicações, a fim de evitar dependências económicas e armadilhas de endividamento; </w:t>
            </w:r>
          </w:p>
        </w:tc>
      </w:tr>
    </w:tbl>
    <w:p w14:paraId="06047B0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4EFC155" w14:textId="77777777" w:rsidR="003B3723" w:rsidRPr="00173E81" w:rsidRDefault="003B3723" w:rsidP="003B3723">
      <w:r w:rsidRPr="00173E81">
        <w:rPr>
          <w:rStyle w:val="HideTWBExt"/>
        </w:rPr>
        <w:lastRenderedPageBreak/>
        <w:t>&lt;/Amend&gt;</w:t>
      </w:r>
    </w:p>
    <w:p w14:paraId="609CBFB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162</w:t>
      </w:r>
      <w:r w:rsidRPr="00173E81">
        <w:rPr>
          <w:rStyle w:val="HideTWBExt"/>
        </w:rPr>
        <w:t>&lt;/NumAm&gt;</w:t>
      </w:r>
    </w:p>
    <w:p w14:paraId="78740866" w14:textId="77777777" w:rsidR="003B3723" w:rsidRPr="00173E81" w:rsidRDefault="003B3723" w:rsidP="003B3723">
      <w:pPr>
        <w:pStyle w:val="NormalBold"/>
      </w:pPr>
      <w:r w:rsidRPr="00173E81">
        <w:rPr>
          <w:rStyle w:val="HideTWBExt"/>
          <w:b w:val="0"/>
        </w:rPr>
        <w:t>&lt;RepeatBlock-By&gt;&lt;Members&gt;</w:t>
      </w:r>
      <w:r w:rsidRPr="00173E81">
        <w:t>Sebastian Tynkkynen</w:t>
      </w:r>
      <w:r w:rsidRPr="00173E81">
        <w:rPr>
          <w:rStyle w:val="HideTWBExt"/>
          <w:b w:val="0"/>
        </w:rPr>
        <w:t>&lt;/Members&gt;</w:t>
      </w:r>
    </w:p>
    <w:p w14:paraId="16733C59" w14:textId="77777777" w:rsidR="003B3723" w:rsidRPr="00173E81" w:rsidRDefault="003B3723" w:rsidP="003B3723">
      <w:pPr>
        <w:pStyle w:val="NormalBold"/>
      </w:pPr>
      <w:r w:rsidRPr="00173E81">
        <w:rPr>
          <w:rStyle w:val="HideTWBExt"/>
          <w:b w:val="0"/>
        </w:rPr>
        <w:t>&lt;/RepeatBlock-By&gt;</w:t>
      </w:r>
    </w:p>
    <w:p w14:paraId="5DDEEF95"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C9A0B62" w14:textId="77777777" w:rsidR="003B3723" w:rsidRPr="00173E81" w:rsidRDefault="003B3723" w:rsidP="003B3723">
      <w:pPr>
        <w:pStyle w:val="NormalBold"/>
      </w:pPr>
      <w:r w:rsidRPr="00173E81">
        <w:rPr>
          <w:rStyle w:val="HideTWBExt"/>
        </w:rPr>
        <w:t>&lt;Article&gt;</w:t>
      </w:r>
      <w:r w:rsidRPr="00173E81">
        <w:t>N.º 19</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EB9E666" w14:textId="77777777" w:rsidTr="00045EAC">
        <w:trPr>
          <w:trHeight w:hRule="exact" w:val="240"/>
          <w:jc w:val="center"/>
        </w:trPr>
        <w:tc>
          <w:tcPr>
            <w:tcW w:w="9752" w:type="dxa"/>
            <w:gridSpan w:val="2"/>
            <w:tcBorders>
              <w:top w:val="nil"/>
              <w:left w:val="nil"/>
              <w:bottom w:val="nil"/>
              <w:right w:val="nil"/>
            </w:tcBorders>
          </w:tcPr>
          <w:p w14:paraId="4CB389CA" w14:textId="77777777" w:rsidR="003B3723" w:rsidRPr="00173E81" w:rsidRDefault="003B3723" w:rsidP="00045EAC"/>
        </w:tc>
      </w:tr>
      <w:tr w:rsidR="003B3723" w:rsidRPr="00173E81" w14:paraId="50BB4E98" w14:textId="77777777" w:rsidTr="00045EAC">
        <w:trPr>
          <w:trHeight w:val="240"/>
          <w:jc w:val="center"/>
        </w:trPr>
        <w:tc>
          <w:tcPr>
            <w:tcW w:w="4876" w:type="dxa"/>
            <w:tcBorders>
              <w:top w:val="nil"/>
              <w:left w:val="nil"/>
              <w:bottom w:val="nil"/>
              <w:right w:val="nil"/>
            </w:tcBorders>
          </w:tcPr>
          <w:p w14:paraId="5CC88CA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4C7D176" w14:textId="77777777" w:rsidR="003B3723" w:rsidRPr="00173E81" w:rsidRDefault="003B3723" w:rsidP="00045EAC">
            <w:pPr>
              <w:pStyle w:val="AmColumnHeading"/>
            </w:pPr>
            <w:r w:rsidRPr="00173E81">
              <w:t>Alteração</w:t>
            </w:r>
          </w:p>
        </w:tc>
      </w:tr>
      <w:tr w:rsidR="003B3723" w:rsidRPr="00173E81" w14:paraId="245F664B" w14:textId="77777777" w:rsidTr="00045EAC">
        <w:trPr>
          <w:jc w:val="center"/>
        </w:trPr>
        <w:tc>
          <w:tcPr>
            <w:tcW w:w="4876" w:type="dxa"/>
            <w:tcBorders>
              <w:top w:val="nil"/>
              <w:left w:val="nil"/>
              <w:bottom w:val="nil"/>
              <w:right w:val="nil"/>
            </w:tcBorders>
          </w:tcPr>
          <w:p w14:paraId="3CC2F5EF" w14:textId="77777777" w:rsidR="003B3723" w:rsidRPr="00173E81" w:rsidRDefault="003B3723" w:rsidP="00045EAC">
            <w:pPr>
              <w:pStyle w:val="Normal6a"/>
            </w:pPr>
            <w:r w:rsidRPr="00173E81">
              <w:t>19.</w:t>
            </w:r>
            <w:r w:rsidRPr="00173E81">
              <w:tab/>
              <w:t xml:space="preserve">Saúda o empenho da Albânia na aplicação do Plano de Crescimento para os Balcãs Ocidentais da UE, que abarca a integração no mercado único da UE, a integração económica regional, reformas fundamentais </w:t>
            </w:r>
            <w:r w:rsidRPr="00173E81">
              <w:rPr>
                <w:b/>
                <w:i/>
              </w:rPr>
              <w:t>e o reforço do apoio financeiro</w:t>
            </w:r>
            <w:r w:rsidRPr="00173E81">
              <w:t>;</w:t>
            </w:r>
          </w:p>
        </w:tc>
        <w:tc>
          <w:tcPr>
            <w:tcW w:w="4876" w:type="dxa"/>
            <w:tcBorders>
              <w:top w:val="nil"/>
              <w:left w:val="nil"/>
              <w:bottom w:val="nil"/>
              <w:right w:val="nil"/>
            </w:tcBorders>
          </w:tcPr>
          <w:p w14:paraId="1E61AE10" w14:textId="77777777" w:rsidR="003B3723" w:rsidRPr="00173E81" w:rsidRDefault="003B3723" w:rsidP="00045EAC">
            <w:pPr>
              <w:pStyle w:val="Normal6a"/>
            </w:pPr>
            <w:r w:rsidRPr="00173E81">
              <w:t>19.</w:t>
            </w:r>
            <w:r w:rsidRPr="00173E81">
              <w:tab/>
              <w:t>Saúda o empenho da Albânia na aplicação do Plano de Crescimento para os Balcãs Ocidentais da UE, que abarca a integração no mercado único da UE, a integração económica regional, reformas fundamentais;</w:t>
            </w:r>
          </w:p>
        </w:tc>
      </w:tr>
    </w:tbl>
    <w:p w14:paraId="7AE413D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{FI}</w:t>
      </w:r>
      <w:r w:rsidRPr="00173E81">
        <w:t>fi</w:t>
      </w:r>
      <w:r w:rsidRPr="00173E81">
        <w:rPr>
          <w:rStyle w:val="HideTWBExt"/>
        </w:rPr>
        <w:t>&lt;/Original&gt;</w:t>
      </w:r>
    </w:p>
    <w:p w14:paraId="1ADA6C69" w14:textId="77777777" w:rsidR="003B3723" w:rsidRPr="00173E81" w:rsidRDefault="003B3723" w:rsidP="003B3723">
      <w:r w:rsidRPr="00173E81">
        <w:rPr>
          <w:rStyle w:val="HideTWBExt"/>
        </w:rPr>
        <w:t>&lt;/Amend&gt;</w:t>
      </w:r>
    </w:p>
    <w:p w14:paraId="62A07B5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163</w:t>
      </w:r>
      <w:r w:rsidRPr="00173E81">
        <w:rPr>
          <w:rStyle w:val="HideTWBExt"/>
        </w:rPr>
        <w:t>&lt;/NumAm&gt;</w:t>
      </w:r>
    </w:p>
    <w:p w14:paraId="41A86869"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74BA59A3" w14:textId="77777777" w:rsidR="003B3723" w:rsidRPr="00173E81" w:rsidRDefault="003B3723" w:rsidP="003B3723">
      <w:pPr>
        <w:pStyle w:val="NormalBold"/>
      </w:pPr>
      <w:r w:rsidRPr="00173E81">
        <w:rPr>
          <w:rStyle w:val="HideTWBExt"/>
          <w:b w:val="0"/>
        </w:rPr>
        <w:t>&lt;/RepeatBlock-By&gt;</w:t>
      </w:r>
    </w:p>
    <w:p w14:paraId="2C0DA5B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29B6614" w14:textId="302C2273" w:rsidR="003B3723" w:rsidRPr="00173E81" w:rsidRDefault="003B3723" w:rsidP="003B3723">
      <w:pPr>
        <w:pStyle w:val="NormalBold"/>
      </w:pPr>
      <w:r w:rsidRPr="00173E81">
        <w:rPr>
          <w:rStyle w:val="HideTWBExt"/>
        </w:rPr>
        <w:t>&lt;Article&gt;</w:t>
      </w:r>
      <w:r w:rsidRPr="00173E81">
        <w:t>N.º 19</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55AA208" w14:textId="77777777" w:rsidTr="00045EAC">
        <w:trPr>
          <w:trHeight w:hRule="exact" w:val="240"/>
          <w:jc w:val="center"/>
        </w:trPr>
        <w:tc>
          <w:tcPr>
            <w:tcW w:w="9752" w:type="dxa"/>
            <w:gridSpan w:val="2"/>
            <w:tcBorders>
              <w:top w:val="nil"/>
              <w:left w:val="nil"/>
              <w:bottom w:val="nil"/>
              <w:right w:val="nil"/>
            </w:tcBorders>
          </w:tcPr>
          <w:p w14:paraId="3EA7C5C3" w14:textId="77777777" w:rsidR="003B3723" w:rsidRPr="00173E81" w:rsidRDefault="003B3723" w:rsidP="00045EAC"/>
        </w:tc>
      </w:tr>
      <w:tr w:rsidR="003B3723" w:rsidRPr="00173E81" w14:paraId="48AD798A" w14:textId="77777777" w:rsidTr="00045EAC">
        <w:trPr>
          <w:trHeight w:val="240"/>
          <w:jc w:val="center"/>
        </w:trPr>
        <w:tc>
          <w:tcPr>
            <w:tcW w:w="4876" w:type="dxa"/>
            <w:tcBorders>
              <w:top w:val="nil"/>
              <w:left w:val="nil"/>
              <w:bottom w:val="nil"/>
              <w:right w:val="nil"/>
            </w:tcBorders>
          </w:tcPr>
          <w:p w14:paraId="4106DEB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F9B6CE6" w14:textId="77777777" w:rsidR="003B3723" w:rsidRPr="00173E81" w:rsidRDefault="003B3723" w:rsidP="00045EAC">
            <w:pPr>
              <w:pStyle w:val="AmColumnHeading"/>
            </w:pPr>
            <w:r w:rsidRPr="00173E81">
              <w:t>Alteração</w:t>
            </w:r>
          </w:p>
        </w:tc>
      </w:tr>
      <w:tr w:rsidR="003B3723" w:rsidRPr="00173E81" w14:paraId="3447E0D7" w14:textId="77777777" w:rsidTr="00045EAC">
        <w:trPr>
          <w:jc w:val="center"/>
        </w:trPr>
        <w:tc>
          <w:tcPr>
            <w:tcW w:w="4876" w:type="dxa"/>
            <w:tcBorders>
              <w:top w:val="nil"/>
              <w:left w:val="nil"/>
              <w:bottom w:val="nil"/>
              <w:right w:val="nil"/>
            </w:tcBorders>
          </w:tcPr>
          <w:p w14:paraId="421C6FA3" w14:textId="77777777" w:rsidR="003B3723" w:rsidRPr="00173E81" w:rsidRDefault="003B3723" w:rsidP="00045EAC">
            <w:pPr>
              <w:pStyle w:val="Normal6a"/>
            </w:pPr>
          </w:p>
        </w:tc>
        <w:tc>
          <w:tcPr>
            <w:tcW w:w="4876" w:type="dxa"/>
            <w:tcBorders>
              <w:top w:val="nil"/>
              <w:left w:val="nil"/>
              <w:bottom w:val="nil"/>
              <w:right w:val="nil"/>
            </w:tcBorders>
          </w:tcPr>
          <w:p w14:paraId="57F38526" w14:textId="77F08B7B" w:rsidR="003B3723" w:rsidRPr="00173E81" w:rsidRDefault="003B3723" w:rsidP="00045EAC">
            <w:pPr>
              <w:pStyle w:val="Normal6a"/>
            </w:pPr>
            <w:r w:rsidRPr="00173E81">
              <w:rPr>
                <w:b/>
                <w:i/>
              </w:rPr>
              <w:t>19</w:t>
            </w:r>
            <w:r w:rsidR="0048537E" w:rsidRPr="00173E81">
              <w:rPr>
                <w:b/>
                <w:i/>
              </w:rPr>
              <w:noBreakHyphen/>
            </w:r>
            <w:r w:rsidRPr="00173E81">
              <w:rPr>
                <w:b/>
                <w:i/>
              </w:rPr>
              <w:t>A.</w:t>
            </w:r>
            <w:r w:rsidRPr="00173E81">
              <w:tab/>
            </w:r>
            <w:r w:rsidRPr="00173E81">
              <w:rPr>
                <w:b/>
                <w:i/>
              </w:rPr>
              <w:t>Reitera a importância de melhorar as infraestruturas públicas nos países dos Balcãs Ocidentais e com os Estados</w:t>
            </w:r>
            <w:r w:rsidR="0048537E" w:rsidRPr="00173E81">
              <w:rPr>
                <w:b/>
                <w:i/>
              </w:rPr>
              <w:noBreakHyphen/>
            </w:r>
            <w:r w:rsidRPr="00173E81">
              <w:rPr>
                <w:b/>
                <w:i/>
              </w:rPr>
              <w:t>Membros da UE; relembra o potencial do Plano Económico e de Investimento para os Balcãs Ocidentais para melhorar a conectividade regional através dos Caminhos</w:t>
            </w:r>
            <w:r w:rsidR="0048537E" w:rsidRPr="00173E81">
              <w:rPr>
                <w:b/>
                <w:i/>
              </w:rPr>
              <w:noBreakHyphen/>
            </w:r>
            <w:r w:rsidRPr="00173E81">
              <w:rPr>
                <w:b/>
                <w:i/>
              </w:rPr>
              <w:t>de</w:t>
            </w:r>
            <w:r w:rsidR="0048537E" w:rsidRPr="00173E81">
              <w:rPr>
                <w:b/>
                <w:i/>
              </w:rPr>
              <w:noBreakHyphen/>
            </w:r>
            <w:r w:rsidRPr="00173E81">
              <w:rPr>
                <w:b/>
                <w:i/>
              </w:rPr>
              <w:t>Ferro e das Autoestradas; a esse respeito, insta as autoridades de todos os países a completarem o Corredor VIII que liga a Albânia, a Macedónia do Norte e a Bulgária; recorda a importância de desenvolver as ligações aéreas nos países dos Balcãs Ocidentais e com os Estados</w:t>
            </w:r>
            <w:r w:rsidR="0048537E" w:rsidRPr="00173E81">
              <w:rPr>
                <w:b/>
                <w:i/>
              </w:rPr>
              <w:noBreakHyphen/>
            </w:r>
            <w:r w:rsidRPr="00173E81">
              <w:rPr>
                <w:b/>
                <w:i/>
              </w:rPr>
              <w:t>Membros da UE;</w:t>
            </w:r>
          </w:p>
        </w:tc>
      </w:tr>
    </w:tbl>
    <w:p w14:paraId="4489705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7A8C54D" w14:textId="77777777" w:rsidR="003B3723" w:rsidRPr="00173E81" w:rsidRDefault="003B3723" w:rsidP="003B3723">
      <w:r w:rsidRPr="00173E81">
        <w:rPr>
          <w:rStyle w:val="HideTWBExt"/>
        </w:rPr>
        <w:lastRenderedPageBreak/>
        <w:t>&lt;/Amend&gt;</w:t>
      </w:r>
    </w:p>
    <w:p w14:paraId="1B8ED77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164</w:t>
      </w:r>
      <w:r w:rsidRPr="00173E81">
        <w:rPr>
          <w:rStyle w:val="HideTWBExt"/>
        </w:rPr>
        <w:t>&lt;/NumAm&gt;</w:t>
      </w:r>
    </w:p>
    <w:p w14:paraId="51EBBC41"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5BA1D7E9" w14:textId="77777777" w:rsidR="003B3723" w:rsidRPr="00173E81" w:rsidRDefault="003B3723" w:rsidP="003B3723">
      <w:pPr>
        <w:pStyle w:val="NormalBold"/>
      </w:pPr>
      <w:r w:rsidRPr="00173E81">
        <w:rPr>
          <w:rStyle w:val="HideTWBExt"/>
          <w:b w:val="0"/>
        </w:rPr>
        <w:t>&lt;/RepeatBlock-By&gt;</w:t>
      </w:r>
    </w:p>
    <w:p w14:paraId="6AE4FEB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E0D13CA" w14:textId="1478D119" w:rsidR="003B3723" w:rsidRPr="00173E81" w:rsidRDefault="003B3723" w:rsidP="003B3723">
      <w:pPr>
        <w:pStyle w:val="NormalBold"/>
      </w:pPr>
      <w:r w:rsidRPr="00173E81">
        <w:rPr>
          <w:rStyle w:val="HideTWBExt"/>
        </w:rPr>
        <w:t>&lt;Article&gt;</w:t>
      </w:r>
      <w:r w:rsidRPr="00173E81">
        <w:t>N.º 19</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DC3FD86" w14:textId="77777777" w:rsidTr="00045EAC">
        <w:trPr>
          <w:trHeight w:hRule="exact" w:val="240"/>
          <w:jc w:val="center"/>
        </w:trPr>
        <w:tc>
          <w:tcPr>
            <w:tcW w:w="9752" w:type="dxa"/>
            <w:gridSpan w:val="2"/>
            <w:tcBorders>
              <w:top w:val="nil"/>
              <w:left w:val="nil"/>
              <w:bottom w:val="nil"/>
              <w:right w:val="nil"/>
            </w:tcBorders>
          </w:tcPr>
          <w:p w14:paraId="06BD0DB8" w14:textId="77777777" w:rsidR="003B3723" w:rsidRPr="00173E81" w:rsidRDefault="003B3723" w:rsidP="00045EAC"/>
        </w:tc>
      </w:tr>
      <w:tr w:rsidR="003B3723" w:rsidRPr="00173E81" w14:paraId="03E7C357" w14:textId="77777777" w:rsidTr="00045EAC">
        <w:trPr>
          <w:trHeight w:val="240"/>
          <w:jc w:val="center"/>
        </w:trPr>
        <w:tc>
          <w:tcPr>
            <w:tcW w:w="4876" w:type="dxa"/>
            <w:tcBorders>
              <w:top w:val="nil"/>
              <w:left w:val="nil"/>
              <w:bottom w:val="nil"/>
              <w:right w:val="nil"/>
            </w:tcBorders>
          </w:tcPr>
          <w:p w14:paraId="02E1C19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9CBA0E2" w14:textId="77777777" w:rsidR="003B3723" w:rsidRPr="00173E81" w:rsidRDefault="003B3723" w:rsidP="00045EAC">
            <w:pPr>
              <w:pStyle w:val="AmColumnHeading"/>
            </w:pPr>
            <w:r w:rsidRPr="00173E81">
              <w:t>Alteração</w:t>
            </w:r>
          </w:p>
        </w:tc>
      </w:tr>
      <w:tr w:rsidR="003B3723" w:rsidRPr="00173E81" w14:paraId="0582900F" w14:textId="77777777" w:rsidTr="00045EAC">
        <w:trPr>
          <w:jc w:val="center"/>
        </w:trPr>
        <w:tc>
          <w:tcPr>
            <w:tcW w:w="4876" w:type="dxa"/>
            <w:tcBorders>
              <w:top w:val="nil"/>
              <w:left w:val="nil"/>
              <w:bottom w:val="nil"/>
              <w:right w:val="nil"/>
            </w:tcBorders>
          </w:tcPr>
          <w:p w14:paraId="6D3DA4CA" w14:textId="77777777" w:rsidR="003B3723" w:rsidRPr="00173E81" w:rsidRDefault="003B3723" w:rsidP="00045EAC">
            <w:pPr>
              <w:pStyle w:val="Normal6a"/>
            </w:pPr>
          </w:p>
        </w:tc>
        <w:tc>
          <w:tcPr>
            <w:tcW w:w="4876" w:type="dxa"/>
            <w:tcBorders>
              <w:top w:val="nil"/>
              <w:left w:val="nil"/>
              <w:bottom w:val="nil"/>
              <w:right w:val="nil"/>
            </w:tcBorders>
          </w:tcPr>
          <w:p w14:paraId="70E7BE75" w14:textId="5C9721E8" w:rsidR="003B3723" w:rsidRPr="00173E81" w:rsidRDefault="003B3723" w:rsidP="00045EAC">
            <w:pPr>
              <w:pStyle w:val="Normal6a"/>
            </w:pPr>
            <w:r w:rsidRPr="00173E81">
              <w:rPr>
                <w:b/>
                <w:i/>
              </w:rPr>
              <w:t>19</w:t>
            </w:r>
            <w:r w:rsidR="0048537E" w:rsidRPr="00173E81">
              <w:rPr>
                <w:b/>
                <w:i/>
              </w:rPr>
              <w:noBreakHyphen/>
            </w:r>
            <w:r w:rsidRPr="00173E81">
              <w:rPr>
                <w:b/>
                <w:i/>
              </w:rPr>
              <w:t>A.</w:t>
            </w:r>
            <w:r w:rsidRPr="00173E81">
              <w:tab/>
            </w:r>
            <w:r w:rsidRPr="00173E81">
              <w:rPr>
                <w:b/>
                <w:i/>
              </w:rPr>
              <w:t>Sublinha o valor da cooperação entre a Albânia e a Frontex no reforço da segurança das fronteiras e na luta contra as atividades criminosas transfronteiriças; salienta a importância de reforçar ainda mais as capacidades operacionais da polícia de fronteiras albanesa, através de uma melhor coordenação com as autoridades dos Estados</w:t>
            </w:r>
            <w:r w:rsidR="0048537E" w:rsidRPr="00173E81">
              <w:rPr>
                <w:b/>
                <w:i/>
              </w:rPr>
              <w:noBreakHyphen/>
            </w:r>
            <w:r w:rsidRPr="00173E81">
              <w:rPr>
                <w:b/>
                <w:i/>
              </w:rPr>
              <w:t>Membros e da adoção de meios tecnológicos avançados para a monitorização e a gestão dos fluxos migratórios;</w:t>
            </w:r>
          </w:p>
        </w:tc>
      </w:tr>
    </w:tbl>
    <w:p w14:paraId="7CDD452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4FB38BE4" w14:textId="77777777" w:rsidR="003B3723" w:rsidRPr="00173E81" w:rsidRDefault="003B3723" w:rsidP="003B3723">
      <w:r w:rsidRPr="00173E81">
        <w:rPr>
          <w:rStyle w:val="HideTWBExt"/>
        </w:rPr>
        <w:t>&lt;/Amend&gt;</w:t>
      </w:r>
    </w:p>
    <w:p w14:paraId="627A017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165</w:t>
      </w:r>
      <w:r w:rsidRPr="00173E81">
        <w:rPr>
          <w:rStyle w:val="HideTWBExt"/>
        </w:rPr>
        <w:t>&lt;/NumAm&gt;</w:t>
      </w:r>
    </w:p>
    <w:p w14:paraId="7D967C81"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11335801" w14:textId="77777777" w:rsidR="003B3723" w:rsidRPr="00173E81" w:rsidRDefault="003B3723" w:rsidP="003B3723">
      <w:pPr>
        <w:pStyle w:val="NormalBold"/>
      </w:pPr>
      <w:r w:rsidRPr="00173E81">
        <w:rPr>
          <w:rStyle w:val="HideTWBExt"/>
          <w:b w:val="0"/>
        </w:rPr>
        <w:t>&lt;/RepeatBlock-By&gt;</w:t>
      </w:r>
    </w:p>
    <w:p w14:paraId="79C3CAA5"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7420331" w14:textId="7621D487" w:rsidR="003B3723" w:rsidRPr="00173E81" w:rsidRDefault="003B3723" w:rsidP="003B3723">
      <w:pPr>
        <w:pStyle w:val="NormalBold"/>
      </w:pPr>
      <w:r w:rsidRPr="00173E81">
        <w:rPr>
          <w:rStyle w:val="HideTWBExt"/>
        </w:rPr>
        <w:t>&lt;Article&gt;</w:t>
      </w:r>
      <w:r w:rsidRPr="00173E81">
        <w:t>N.º 19</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E8CF912" w14:textId="77777777" w:rsidTr="00045EAC">
        <w:trPr>
          <w:trHeight w:hRule="exact" w:val="240"/>
          <w:jc w:val="center"/>
        </w:trPr>
        <w:tc>
          <w:tcPr>
            <w:tcW w:w="9752" w:type="dxa"/>
            <w:gridSpan w:val="2"/>
            <w:tcBorders>
              <w:top w:val="nil"/>
              <w:left w:val="nil"/>
              <w:bottom w:val="nil"/>
              <w:right w:val="nil"/>
            </w:tcBorders>
          </w:tcPr>
          <w:p w14:paraId="6A815454" w14:textId="77777777" w:rsidR="003B3723" w:rsidRPr="00173E81" w:rsidRDefault="003B3723" w:rsidP="00045EAC"/>
        </w:tc>
      </w:tr>
      <w:tr w:rsidR="003B3723" w:rsidRPr="00173E81" w14:paraId="68A0B605" w14:textId="77777777" w:rsidTr="00045EAC">
        <w:trPr>
          <w:trHeight w:val="240"/>
          <w:jc w:val="center"/>
        </w:trPr>
        <w:tc>
          <w:tcPr>
            <w:tcW w:w="4876" w:type="dxa"/>
            <w:tcBorders>
              <w:top w:val="nil"/>
              <w:left w:val="nil"/>
              <w:bottom w:val="nil"/>
              <w:right w:val="nil"/>
            </w:tcBorders>
          </w:tcPr>
          <w:p w14:paraId="013C309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D20A682" w14:textId="77777777" w:rsidR="003B3723" w:rsidRPr="00173E81" w:rsidRDefault="003B3723" w:rsidP="00045EAC">
            <w:pPr>
              <w:pStyle w:val="AmColumnHeading"/>
            </w:pPr>
            <w:r w:rsidRPr="00173E81">
              <w:t>Alteração</w:t>
            </w:r>
          </w:p>
        </w:tc>
      </w:tr>
      <w:tr w:rsidR="003B3723" w:rsidRPr="00173E81" w14:paraId="2C7FA965" w14:textId="77777777" w:rsidTr="00045EAC">
        <w:trPr>
          <w:jc w:val="center"/>
        </w:trPr>
        <w:tc>
          <w:tcPr>
            <w:tcW w:w="4876" w:type="dxa"/>
            <w:tcBorders>
              <w:top w:val="nil"/>
              <w:left w:val="nil"/>
              <w:bottom w:val="nil"/>
              <w:right w:val="nil"/>
            </w:tcBorders>
          </w:tcPr>
          <w:p w14:paraId="7873DFAA" w14:textId="77777777" w:rsidR="003B3723" w:rsidRPr="00173E81" w:rsidRDefault="003B3723" w:rsidP="00045EAC">
            <w:pPr>
              <w:pStyle w:val="Normal6a"/>
            </w:pPr>
          </w:p>
        </w:tc>
        <w:tc>
          <w:tcPr>
            <w:tcW w:w="4876" w:type="dxa"/>
            <w:tcBorders>
              <w:top w:val="nil"/>
              <w:left w:val="nil"/>
              <w:bottom w:val="nil"/>
              <w:right w:val="nil"/>
            </w:tcBorders>
          </w:tcPr>
          <w:p w14:paraId="105874A5" w14:textId="0D0C57F2" w:rsidR="003B3723" w:rsidRPr="00173E81" w:rsidRDefault="003B3723" w:rsidP="00045EAC">
            <w:pPr>
              <w:pStyle w:val="Normal6a"/>
            </w:pPr>
            <w:r w:rsidRPr="00173E81">
              <w:rPr>
                <w:b/>
                <w:i/>
              </w:rPr>
              <w:t>19</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o Programa de Reformas da Albânia, que aborda o ambiente empresarial, o capital humano, a digitalização, a energia e a transição ecológica, os direitos fundamentais e o Estado de direito; congratula</w:t>
            </w:r>
            <w:r w:rsidR="0048537E" w:rsidRPr="00173E81">
              <w:rPr>
                <w:b/>
                <w:i/>
              </w:rPr>
              <w:noBreakHyphen/>
            </w:r>
            <w:r w:rsidRPr="00173E81">
              <w:rPr>
                <w:b/>
                <w:i/>
              </w:rPr>
              <w:t>se igualmente com a participação da Albânia no Programa Europa Digital da UE;</w:t>
            </w:r>
          </w:p>
        </w:tc>
      </w:tr>
    </w:tbl>
    <w:p w14:paraId="38925E2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23315E5" w14:textId="77777777" w:rsidR="003B3723" w:rsidRPr="00173E81" w:rsidRDefault="003B3723" w:rsidP="003B3723">
      <w:r w:rsidRPr="00173E81">
        <w:rPr>
          <w:rStyle w:val="HideTWBExt"/>
        </w:rPr>
        <w:t>&lt;/Amend&gt;</w:t>
      </w:r>
    </w:p>
    <w:p w14:paraId="048FB69C"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166</w:t>
      </w:r>
      <w:r w:rsidRPr="00173E81">
        <w:rPr>
          <w:rStyle w:val="HideTWBExt"/>
        </w:rPr>
        <w:t>&lt;/NumAm&gt;</w:t>
      </w:r>
    </w:p>
    <w:p w14:paraId="185D3778"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4B25C44B" w14:textId="77777777" w:rsidR="003B3723" w:rsidRPr="00173E81" w:rsidRDefault="003B3723" w:rsidP="003B3723">
      <w:pPr>
        <w:pStyle w:val="NormalBold"/>
      </w:pPr>
      <w:r w:rsidRPr="00173E81">
        <w:rPr>
          <w:rStyle w:val="HideTWBExt"/>
          <w:b w:val="0"/>
        </w:rPr>
        <w:t>&lt;/RepeatBlock-By&gt;</w:t>
      </w:r>
    </w:p>
    <w:p w14:paraId="02E858F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6A924BE" w14:textId="07355894" w:rsidR="003B3723" w:rsidRPr="00173E81" w:rsidRDefault="003B3723" w:rsidP="003B3723">
      <w:pPr>
        <w:pStyle w:val="NormalBold"/>
      </w:pPr>
      <w:r w:rsidRPr="00173E81">
        <w:rPr>
          <w:rStyle w:val="HideTWBExt"/>
        </w:rPr>
        <w:t>&lt;Article&gt;</w:t>
      </w:r>
      <w:r w:rsidRPr="00173E81">
        <w:t>N.º 19</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CA7EF8C" w14:textId="77777777" w:rsidTr="00045EAC">
        <w:trPr>
          <w:trHeight w:hRule="exact" w:val="240"/>
          <w:jc w:val="center"/>
        </w:trPr>
        <w:tc>
          <w:tcPr>
            <w:tcW w:w="9752" w:type="dxa"/>
            <w:gridSpan w:val="2"/>
            <w:tcBorders>
              <w:top w:val="nil"/>
              <w:left w:val="nil"/>
              <w:bottom w:val="nil"/>
              <w:right w:val="nil"/>
            </w:tcBorders>
          </w:tcPr>
          <w:p w14:paraId="41F344EC" w14:textId="77777777" w:rsidR="003B3723" w:rsidRPr="00173E81" w:rsidRDefault="003B3723" w:rsidP="00045EAC"/>
        </w:tc>
      </w:tr>
      <w:tr w:rsidR="003B3723" w:rsidRPr="00173E81" w14:paraId="22754838" w14:textId="77777777" w:rsidTr="00045EAC">
        <w:trPr>
          <w:trHeight w:val="240"/>
          <w:jc w:val="center"/>
        </w:trPr>
        <w:tc>
          <w:tcPr>
            <w:tcW w:w="4876" w:type="dxa"/>
            <w:tcBorders>
              <w:top w:val="nil"/>
              <w:left w:val="nil"/>
              <w:bottom w:val="nil"/>
              <w:right w:val="nil"/>
            </w:tcBorders>
          </w:tcPr>
          <w:p w14:paraId="419D913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4D8F67F" w14:textId="77777777" w:rsidR="003B3723" w:rsidRPr="00173E81" w:rsidRDefault="003B3723" w:rsidP="00045EAC">
            <w:pPr>
              <w:pStyle w:val="AmColumnHeading"/>
            </w:pPr>
            <w:r w:rsidRPr="00173E81">
              <w:t>Alteração</w:t>
            </w:r>
          </w:p>
        </w:tc>
      </w:tr>
      <w:tr w:rsidR="003B3723" w:rsidRPr="00173E81" w14:paraId="7A4B41C9" w14:textId="77777777" w:rsidTr="00045EAC">
        <w:trPr>
          <w:jc w:val="center"/>
        </w:trPr>
        <w:tc>
          <w:tcPr>
            <w:tcW w:w="4876" w:type="dxa"/>
            <w:tcBorders>
              <w:top w:val="nil"/>
              <w:left w:val="nil"/>
              <w:bottom w:val="nil"/>
              <w:right w:val="nil"/>
            </w:tcBorders>
          </w:tcPr>
          <w:p w14:paraId="08605D45" w14:textId="77777777" w:rsidR="003B3723" w:rsidRPr="00173E81" w:rsidRDefault="003B3723" w:rsidP="00045EAC">
            <w:pPr>
              <w:pStyle w:val="Normal6a"/>
            </w:pPr>
          </w:p>
        </w:tc>
        <w:tc>
          <w:tcPr>
            <w:tcW w:w="4876" w:type="dxa"/>
            <w:tcBorders>
              <w:top w:val="nil"/>
              <w:left w:val="nil"/>
              <w:bottom w:val="nil"/>
              <w:right w:val="nil"/>
            </w:tcBorders>
          </w:tcPr>
          <w:p w14:paraId="73E6DA22" w14:textId="424C6DD9" w:rsidR="003B3723" w:rsidRPr="00173E81" w:rsidRDefault="003B3723" w:rsidP="00045EAC">
            <w:pPr>
              <w:pStyle w:val="Normal6a"/>
            </w:pPr>
            <w:r w:rsidRPr="00173E81">
              <w:rPr>
                <w:b/>
                <w:i/>
              </w:rPr>
              <w:t>19</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o facto de a Albânia ter sido classificada como líder regional na administração pública e nos contratos públicos digitais pelo programa SIGMA da OCDE;</w:t>
            </w:r>
          </w:p>
        </w:tc>
      </w:tr>
    </w:tbl>
    <w:p w14:paraId="3427AA8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0C646F9" w14:textId="77777777" w:rsidR="003B3723" w:rsidRPr="00173E81" w:rsidRDefault="003B3723" w:rsidP="003B3723">
      <w:r w:rsidRPr="00173E81">
        <w:rPr>
          <w:rStyle w:val="HideTWBExt"/>
        </w:rPr>
        <w:t>&lt;/Amend&gt;</w:t>
      </w:r>
    </w:p>
    <w:p w14:paraId="5F59B31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167</w:t>
      </w:r>
      <w:r w:rsidRPr="00173E81">
        <w:rPr>
          <w:rStyle w:val="HideTWBExt"/>
        </w:rPr>
        <w:t>&lt;/NumAm&gt;</w:t>
      </w:r>
    </w:p>
    <w:p w14:paraId="0F388121"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05BE8790" w14:textId="77777777" w:rsidR="003B3723" w:rsidRPr="00173E81" w:rsidRDefault="003B3723" w:rsidP="003B3723">
      <w:pPr>
        <w:pStyle w:val="NormalBold"/>
      </w:pPr>
      <w:r w:rsidRPr="00173E81">
        <w:rPr>
          <w:rStyle w:val="HideTWBExt"/>
          <w:b w:val="0"/>
        </w:rPr>
        <w:t>&lt;/RepeatBlock-By&gt;</w:t>
      </w:r>
    </w:p>
    <w:p w14:paraId="7963581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337F7DF" w14:textId="77777777" w:rsidR="003B3723" w:rsidRPr="00173E81" w:rsidRDefault="003B3723" w:rsidP="003B3723">
      <w:pPr>
        <w:pStyle w:val="NormalBold"/>
      </w:pPr>
      <w:r w:rsidRPr="00173E81">
        <w:rPr>
          <w:rStyle w:val="HideTWBExt"/>
        </w:rPr>
        <w:t>&lt;Article&gt;</w:t>
      </w:r>
      <w:r w:rsidRPr="00173E81">
        <w:t>N.º 20</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C76C7E3" w14:textId="77777777" w:rsidTr="00045EAC">
        <w:trPr>
          <w:trHeight w:hRule="exact" w:val="240"/>
          <w:jc w:val="center"/>
        </w:trPr>
        <w:tc>
          <w:tcPr>
            <w:tcW w:w="9752" w:type="dxa"/>
            <w:gridSpan w:val="2"/>
            <w:tcBorders>
              <w:top w:val="nil"/>
              <w:left w:val="nil"/>
              <w:bottom w:val="nil"/>
              <w:right w:val="nil"/>
            </w:tcBorders>
          </w:tcPr>
          <w:p w14:paraId="452D0DCA" w14:textId="77777777" w:rsidR="003B3723" w:rsidRPr="00173E81" w:rsidRDefault="003B3723" w:rsidP="00045EAC"/>
        </w:tc>
      </w:tr>
      <w:tr w:rsidR="003B3723" w:rsidRPr="00173E81" w14:paraId="616AB082" w14:textId="77777777" w:rsidTr="00045EAC">
        <w:trPr>
          <w:trHeight w:val="240"/>
          <w:jc w:val="center"/>
        </w:trPr>
        <w:tc>
          <w:tcPr>
            <w:tcW w:w="4876" w:type="dxa"/>
            <w:tcBorders>
              <w:top w:val="nil"/>
              <w:left w:val="nil"/>
              <w:bottom w:val="nil"/>
              <w:right w:val="nil"/>
            </w:tcBorders>
          </w:tcPr>
          <w:p w14:paraId="23DF309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4573A77" w14:textId="77777777" w:rsidR="003B3723" w:rsidRPr="00173E81" w:rsidRDefault="003B3723" w:rsidP="00045EAC">
            <w:pPr>
              <w:pStyle w:val="AmColumnHeading"/>
            </w:pPr>
            <w:r w:rsidRPr="00173E81">
              <w:t>Alteração</w:t>
            </w:r>
          </w:p>
        </w:tc>
      </w:tr>
      <w:tr w:rsidR="003B3723" w:rsidRPr="00173E81" w14:paraId="450DD424" w14:textId="77777777" w:rsidTr="00045EAC">
        <w:trPr>
          <w:jc w:val="center"/>
        </w:trPr>
        <w:tc>
          <w:tcPr>
            <w:tcW w:w="4876" w:type="dxa"/>
            <w:tcBorders>
              <w:top w:val="nil"/>
              <w:left w:val="nil"/>
              <w:bottom w:val="nil"/>
              <w:right w:val="nil"/>
            </w:tcBorders>
          </w:tcPr>
          <w:p w14:paraId="55025DCA" w14:textId="3A7E4708" w:rsidR="003B3723" w:rsidRPr="00173E81" w:rsidRDefault="003B3723" w:rsidP="00045EAC">
            <w:pPr>
              <w:pStyle w:val="Normal6a"/>
            </w:pPr>
            <w:r w:rsidRPr="00173E81">
              <w:t>20.</w:t>
            </w:r>
            <w:r w:rsidRPr="00173E81">
              <w:tab/>
              <w:t xml:space="preserve">Incentiva as autoridades albanesas a reduzir o risco de pobreza e exclusão social, melhorando o acesso aos serviços sociais e de saúde, especialmente para as populações desfavorecidas; </w:t>
            </w:r>
            <w:r w:rsidRPr="00173E81">
              <w:rPr>
                <w:b/>
                <w:i/>
              </w:rPr>
              <w:t>solicita</w:t>
            </w:r>
            <w:r w:rsidRPr="00173E81">
              <w:t xml:space="preserve"> a aplicação da Estratégia Nacional de Proteção Social da Albânia 2024</w:t>
            </w:r>
            <w:r w:rsidR="0048537E" w:rsidRPr="00173E81">
              <w:noBreakHyphen/>
            </w:r>
            <w:r w:rsidRPr="00173E81">
              <w:t>2030 e da Estratégia Nacional de Emprego e Competências para 2023</w:t>
            </w:r>
            <w:r w:rsidR="0048537E" w:rsidRPr="00173E81">
              <w:noBreakHyphen/>
            </w:r>
            <w:r w:rsidRPr="00173E81">
              <w:t>2030;</w:t>
            </w:r>
          </w:p>
        </w:tc>
        <w:tc>
          <w:tcPr>
            <w:tcW w:w="4876" w:type="dxa"/>
            <w:tcBorders>
              <w:top w:val="nil"/>
              <w:left w:val="nil"/>
              <w:bottom w:val="nil"/>
              <w:right w:val="nil"/>
            </w:tcBorders>
          </w:tcPr>
          <w:p w14:paraId="56D5042B" w14:textId="5E707597" w:rsidR="003B3723" w:rsidRPr="00173E81" w:rsidRDefault="003B3723" w:rsidP="00045EAC">
            <w:pPr>
              <w:pStyle w:val="Normal6a"/>
            </w:pPr>
            <w:r w:rsidRPr="00173E81">
              <w:t>20.</w:t>
            </w:r>
            <w:r w:rsidRPr="00173E81">
              <w:tab/>
              <w:t xml:space="preserve">Incentiva as autoridades albanesas a reduzir o risco de pobreza e exclusão social, melhorando o acesso aos serviços sociais e de saúde, especialmente para as populações desfavorecidas; </w:t>
            </w:r>
            <w:r w:rsidRPr="00173E81">
              <w:rPr>
                <w:b/>
                <w:i/>
              </w:rPr>
              <w:t>saúda</w:t>
            </w:r>
            <w:r w:rsidRPr="00173E81">
              <w:t xml:space="preserve"> a aplicação da Estratégia Nacional de Proteção Social da Albânia 2024</w:t>
            </w:r>
            <w:r w:rsidR="0048537E" w:rsidRPr="00173E81">
              <w:noBreakHyphen/>
            </w:r>
            <w:r w:rsidRPr="00173E81">
              <w:t>2030 e da Estratégia Nacional de Emprego e Competências para 2023</w:t>
            </w:r>
            <w:r w:rsidR="0048537E" w:rsidRPr="00173E81">
              <w:noBreakHyphen/>
            </w:r>
            <w:r w:rsidRPr="00173E81">
              <w:t xml:space="preserve">2030; </w:t>
            </w:r>
            <w:r w:rsidRPr="00173E81">
              <w:rPr>
                <w:b/>
                <w:i/>
              </w:rPr>
              <w:t>insta as autoridades albanesas a aplicarem eficazmente a Agenda Nacional para os Direitos da Criança, prestando assistência a crianças em situação de exclusão e pobreza;</w:t>
            </w:r>
          </w:p>
        </w:tc>
      </w:tr>
    </w:tbl>
    <w:p w14:paraId="3E903FD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EEE2858" w14:textId="77777777" w:rsidR="003B3723" w:rsidRPr="00173E81" w:rsidRDefault="003B3723" w:rsidP="003B3723">
      <w:r w:rsidRPr="00173E81">
        <w:rPr>
          <w:rStyle w:val="HideTWBExt"/>
        </w:rPr>
        <w:t>&lt;/Amend&gt;</w:t>
      </w:r>
    </w:p>
    <w:p w14:paraId="3BD535F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168</w:t>
      </w:r>
      <w:r w:rsidRPr="00173E81">
        <w:rPr>
          <w:rStyle w:val="HideTWBExt"/>
        </w:rPr>
        <w:t>&lt;/NumAm&gt;</w:t>
      </w:r>
    </w:p>
    <w:p w14:paraId="7D843784"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5452CDA5" w14:textId="77777777" w:rsidR="003B3723" w:rsidRPr="00173E81" w:rsidRDefault="003B3723" w:rsidP="003B3723">
      <w:r w:rsidRPr="00173E81">
        <w:rPr>
          <w:rStyle w:val="HideTWBExt"/>
        </w:rPr>
        <w:lastRenderedPageBreak/>
        <w:t>&lt;AuNomDe&gt;</w:t>
      </w:r>
      <w:r w:rsidRPr="00173E81">
        <w:rPr>
          <w:rStyle w:val="HideTWBInt"/>
        </w:rPr>
        <w:t>{Greens/EFA}</w:t>
      </w:r>
      <w:r w:rsidRPr="00173E81">
        <w:t>em nome do Grupo Verts/ALE</w:t>
      </w:r>
      <w:r w:rsidRPr="00173E81">
        <w:rPr>
          <w:rStyle w:val="HideTWBExt"/>
        </w:rPr>
        <w:t>&lt;/AuNomDe&gt;</w:t>
      </w:r>
    </w:p>
    <w:p w14:paraId="07A8152D" w14:textId="77777777" w:rsidR="003B3723" w:rsidRPr="00173E81" w:rsidRDefault="003B3723" w:rsidP="003B3723">
      <w:pPr>
        <w:pStyle w:val="NormalBold"/>
      </w:pPr>
      <w:r w:rsidRPr="00173E81">
        <w:rPr>
          <w:rStyle w:val="HideTWBExt"/>
          <w:b w:val="0"/>
        </w:rPr>
        <w:t>&lt;/RepeatBlock-By&gt;</w:t>
      </w:r>
    </w:p>
    <w:p w14:paraId="564117D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A3C91A9" w14:textId="77777777" w:rsidR="003B3723" w:rsidRPr="00173E81" w:rsidRDefault="003B3723" w:rsidP="003B3723">
      <w:pPr>
        <w:pStyle w:val="NormalBold"/>
      </w:pPr>
      <w:r w:rsidRPr="00173E81">
        <w:rPr>
          <w:rStyle w:val="HideTWBExt"/>
        </w:rPr>
        <w:t>&lt;Article&gt;</w:t>
      </w:r>
      <w:r w:rsidRPr="00173E81">
        <w:t>N.º 20</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1096F4F" w14:textId="77777777" w:rsidTr="00045EAC">
        <w:trPr>
          <w:trHeight w:hRule="exact" w:val="240"/>
          <w:jc w:val="center"/>
        </w:trPr>
        <w:tc>
          <w:tcPr>
            <w:tcW w:w="9752" w:type="dxa"/>
            <w:gridSpan w:val="2"/>
            <w:tcBorders>
              <w:top w:val="nil"/>
              <w:left w:val="nil"/>
              <w:bottom w:val="nil"/>
              <w:right w:val="nil"/>
            </w:tcBorders>
          </w:tcPr>
          <w:p w14:paraId="20ACD238" w14:textId="77777777" w:rsidR="003B3723" w:rsidRPr="00173E81" w:rsidRDefault="003B3723" w:rsidP="00045EAC"/>
        </w:tc>
      </w:tr>
      <w:tr w:rsidR="003B3723" w:rsidRPr="00173E81" w14:paraId="19869934" w14:textId="77777777" w:rsidTr="00045EAC">
        <w:trPr>
          <w:trHeight w:val="240"/>
          <w:jc w:val="center"/>
        </w:trPr>
        <w:tc>
          <w:tcPr>
            <w:tcW w:w="4876" w:type="dxa"/>
            <w:tcBorders>
              <w:top w:val="nil"/>
              <w:left w:val="nil"/>
              <w:bottom w:val="nil"/>
              <w:right w:val="nil"/>
            </w:tcBorders>
          </w:tcPr>
          <w:p w14:paraId="01FFEFB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29AD913" w14:textId="77777777" w:rsidR="003B3723" w:rsidRPr="00173E81" w:rsidRDefault="003B3723" w:rsidP="00045EAC">
            <w:pPr>
              <w:pStyle w:val="AmColumnHeading"/>
            </w:pPr>
            <w:r w:rsidRPr="00173E81">
              <w:t>Alteração</w:t>
            </w:r>
          </w:p>
        </w:tc>
      </w:tr>
      <w:tr w:rsidR="003B3723" w:rsidRPr="00173E81" w14:paraId="785A4DFC" w14:textId="77777777" w:rsidTr="00045EAC">
        <w:trPr>
          <w:jc w:val="center"/>
        </w:trPr>
        <w:tc>
          <w:tcPr>
            <w:tcW w:w="4876" w:type="dxa"/>
            <w:tcBorders>
              <w:top w:val="nil"/>
              <w:left w:val="nil"/>
              <w:bottom w:val="nil"/>
              <w:right w:val="nil"/>
            </w:tcBorders>
          </w:tcPr>
          <w:p w14:paraId="5BB02E90" w14:textId="00632459" w:rsidR="003B3723" w:rsidRPr="00173E81" w:rsidRDefault="003B3723" w:rsidP="00045EAC">
            <w:pPr>
              <w:pStyle w:val="Normal6a"/>
            </w:pPr>
            <w:r w:rsidRPr="00173E81">
              <w:t>20.</w:t>
            </w:r>
            <w:r w:rsidRPr="00173E81">
              <w:tab/>
              <w:t xml:space="preserve">Incentiva as autoridades albanesas a reduzir o risco de pobreza e exclusão social, melhorando o acesso aos serviços sociais e de saúde, </w:t>
            </w:r>
            <w:r w:rsidRPr="00173E81">
              <w:rPr>
                <w:b/>
                <w:i/>
              </w:rPr>
              <w:t>especialmente para as populações desfavorecidas</w:t>
            </w:r>
            <w:r w:rsidRPr="00173E81">
              <w:t>; solicita a aplicação da Estratégia Nacional de Proteção Social da Albânia 2024</w:t>
            </w:r>
            <w:r w:rsidR="0048537E" w:rsidRPr="00173E81">
              <w:noBreakHyphen/>
            </w:r>
            <w:r w:rsidRPr="00173E81">
              <w:t>2030 e da Estratégia Nacional de Emprego e Competências para 2023</w:t>
            </w:r>
            <w:r w:rsidR="0048537E" w:rsidRPr="00173E81">
              <w:noBreakHyphen/>
            </w:r>
            <w:r w:rsidRPr="00173E81">
              <w:t>2030;</w:t>
            </w:r>
          </w:p>
        </w:tc>
        <w:tc>
          <w:tcPr>
            <w:tcW w:w="4876" w:type="dxa"/>
            <w:tcBorders>
              <w:top w:val="nil"/>
              <w:left w:val="nil"/>
              <w:bottom w:val="nil"/>
              <w:right w:val="nil"/>
            </w:tcBorders>
          </w:tcPr>
          <w:p w14:paraId="10F73FE1" w14:textId="05F26480" w:rsidR="003B3723" w:rsidRPr="00173E81" w:rsidRDefault="003B3723" w:rsidP="00045EAC">
            <w:pPr>
              <w:pStyle w:val="Normal6a"/>
            </w:pPr>
            <w:r w:rsidRPr="00173E81">
              <w:t>20.</w:t>
            </w:r>
            <w:r w:rsidRPr="00173E81">
              <w:tab/>
              <w:t xml:space="preserve">Exorta as autoridades a reduzirem o risco de exclusão social e pobreza, melhorando </w:t>
            </w:r>
            <w:r w:rsidRPr="00173E81">
              <w:rPr>
                <w:b/>
                <w:i/>
              </w:rPr>
              <w:t>ainda mais</w:t>
            </w:r>
            <w:r w:rsidRPr="00173E81">
              <w:t xml:space="preserve"> o acesso </w:t>
            </w:r>
            <w:r w:rsidRPr="00173E81">
              <w:rPr>
                <w:b/>
                <w:i/>
              </w:rPr>
              <w:t>à educação, à habitação e</w:t>
            </w:r>
            <w:r w:rsidRPr="00173E81">
              <w:t xml:space="preserve"> aos serviços sociais, educativos e de saúde, </w:t>
            </w:r>
            <w:r w:rsidRPr="00173E81">
              <w:rPr>
                <w:b/>
                <w:i/>
              </w:rPr>
              <w:t>em particular para as pessoas das comunidades cigana, egípcia e LGBTQI+, bem como de outras minorias e grupos vulneráveis</w:t>
            </w:r>
            <w:r w:rsidRPr="00173E81">
              <w:t>; solicita a aplicação da Estratégia Nacional de Proteção Social da Albânia 2024</w:t>
            </w:r>
            <w:r w:rsidR="0048537E" w:rsidRPr="00173E81">
              <w:noBreakHyphen/>
            </w:r>
            <w:r w:rsidRPr="00173E81">
              <w:t>2030 e da Estratégia Nacional de Emprego e Competências para 2023</w:t>
            </w:r>
            <w:r w:rsidR="0048537E" w:rsidRPr="00173E81">
              <w:noBreakHyphen/>
            </w:r>
            <w:r w:rsidRPr="00173E81">
              <w:t>2030;</w:t>
            </w:r>
          </w:p>
        </w:tc>
      </w:tr>
    </w:tbl>
    <w:p w14:paraId="3B6EC60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3B05376" w14:textId="77777777" w:rsidR="003B3723" w:rsidRPr="00173E81" w:rsidRDefault="003B3723" w:rsidP="003B3723">
      <w:r w:rsidRPr="00173E81">
        <w:rPr>
          <w:rStyle w:val="HideTWBExt"/>
        </w:rPr>
        <w:t>&lt;/Amend&gt;</w:t>
      </w:r>
    </w:p>
    <w:p w14:paraId="2744C08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169</w:t>
      </w:r>
      <w:r w:rsidRPr="00173E81">
        <w:rPr>
          <w:rStyle w:val="HideTWBExt"/>
        </w:rPr>
        <w:t>&lt;/NumAm&gt;</w:t>
      </w:r>
    </w:p>
    <w:p w14:paraId="139B5D68"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4A5B1F25" w14:textId="77777777" w:rsidR="003B3723" w:rsidRPr="00173E81" w:rsidRDefault="003B3723" w:rsidP="003B3723">
      <w:pPr>
        <w:pStyle w:val="NormalBold"/>
      </w:pPr>
      <w:r w:rsidRPr="00173E81">
        <w:rPr>
          <w:rStyle w:val="HideTWBExt"/>
          <w:b w:val="0"/>
        </w:rPr>
        <w:t>&lt;/RepeatBlock-By&gt;</w:t>
      </w:r>
    </w:p>
    <w:p w14:paraId="24C6A96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45DC1E3" w14:textId="77777777" w:rsidR="003B3723" w:rsidRPr="00173E81" w:rsidRDefault="003B3723" w:rsidP="003B3723">
      <w:pPr>
        <w:pStyle w:val="NormalBold"/>
      </w:pPr>
      <w:r w:rsidRPr="00173E81">
        <w:rPr>
          <w:rStyle w:val="HideTWBExt"/>
        </w:rPr>
        <w:t>&lt;Article&gt;</w:t>
      </w:r>
      <w:r w:rsidRPr="00173E81">
        <w:t>N.º 20</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657780D" w14:textId="77777777" w:rsidTr="00045EAC">
        <w:trPr>
          <w:trHeight w:hRule="exact" w:val="240"/>
          <w:jc w:val="center"/>
        </w:trPr>
        <w:tc>
          <w:tcPr>
            <w:tcW w:w="9752" w:type="dxa"/>
            <w:gridSpan w:val="2"/>
            <w:tcBorders>
              <w:top w:val="nil"/>
              <w:left w:val="nil"/>
              <w:bottom w:val="nil"/>
              <w:right w:val="nil"/>
            </w:tcBorders>
          </w:tcPr>
          <w:p w14:paraId="4BE409C4" w14:textId="77777777" w:rsidR="003B3723" w:rsidRPr="00173E81" w:rsidRDefault="003B3723" w:rsidP="00045EAC"/>
        </w:tc>
      </w:tr>
      <w:tr w:rsidR="003B3723" w:rsidRPr="00173E81" w14:paraId="2F933998" w14:textId="77777777" w:rsidTr="00045EAC">
        <w:trPr>
          <w:trHeight w:val="240"/>
          <w:jc w:val="center"/>
        </w:trPr>
        <w:tc>
          <w:tcPr>
            <w:tcW w:w="4876" w:type="dxa"/>
            <w:tcBorders>
              <w:top w:val="nil"/>
              <w:left w:val="nil"/>
              <w:bottom w:val="nil"/>
              <w:right w:val="nil"/>
            </w:tcBorders>
          </w:tcPr>
          <w:p w14:paraId="64A54803"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3C88B42" w14:textId="77777777" w:rsidR="003B3723" w:rsidRPr="00173E81" w:rsidRDefault="003B3723" w:rsidP="00045EAC">
            <w:pPr>
              <w:pStyle w:val="AmColumnHeading"/>
            </w:pPr>
            <w:r w:rsidRPr="00173E81">
              <w:t>Alteração</w:t>
            </w:r>
          </w:p>
        </w:tc>
      </w:tr>
      <w:tr w:rsidR="003B3723" w:rsidRPr="00173E81" w14:paraId="2A023AF7" w14:textId="77777777" w:rsidTr="00045EAC">
        <w:trPr>
          <w:jc w:val="center"/>
        </w:trPr>
        <w:tc>
          <w:tcPr>
            <w:tcW w:w="4876" w:type="dxa"/>
            <w:tcBorders>
              <w:top w:val="nil"/>
              <w:left w:val="nil"/>
              <w:bottom w:val="nil"/>
              <w:right w:val="nil"/>
            </w:tcBorders>
          </w:tcPr>
          <w:p w14:paraId="3E155529" w14:textId="48449494" w:rsidR="003B3723" w:rsidRPr="00173E81" w:rsidRDefault="003B3723" w:rsidP="00045EAC">
            <w:pPr>
              <w:pStyle w:val="Normal6a"/>
            </w:pPr>
            <w:r w:rsidRPr="00173E81">
              <w:t>20.</w:t>
            </w:r>
            <w:r w:rsidRPr="00173E81">
              <w:tab/>
              <w:t>Incentiva as autoridades albanesas a reduzir o risco de pobreza e exclusão social, melhorando o acesso aos serviços sociais e de saúde, especialmente para as populações desfavorecidas; solicita a aplicação da Estratégia Nacional de Proteção Social da Albânia 2024</w:t>
            </w:r>
            <w:r w:rsidR="0048537E" w:rsidRPr="00173E81">
              <w:noBreakHyphen/>
            </w:r>
            <w:r w:rsidRPr="00173E81">
              <w:t>2030 e da Estratégia Nacional de Emprego e Competências para 2023</w:t>
            </w:r>
            <w:r w:rsidR="0048537E" w:rsidRPr="00173E81">
              <w:noBreakHyphen/>
            </w:r>
            <w:r w:rsidRPr="00173E81">
              <w:t>2030;</w:t>
            </w:r>
          </w:p>
        </w:tc>
        <w:tc>
          <w:tcPr>
            <w:tcW w:w="4876" w:type="dxa"/>
            <w:tcBorders>
              <w:top w:val="nil"/>
              <w:left w:val="nil"/>
              <w:bottom w:val="nil"/>
              <w:right w:val="nil"/>
            </w:tcBorders>
          </w:tcPr>
          <w:p w14:paraId="5370D0AC" w14:textId="19F5D0FD" w:rsidR="003B3723" w:rsidRPr="00173E81" w:rsidRDefault="003B3723" w:rsidP="00045EAC">
            <w:pPr>
              <w:pStyle w:val="Normal6a"/>
            </w:pPr>
            <w:r w:rsidRPr="00173E81">
              <w:t>20.</w:t>
            </w:r>
            <w:r w:rsidRPr="00173E81">
              <w:tab/>
              <w:t xml:space="preserve">Incentiva as autoridades albanesas a reduzir o risco de pobreza e exclusão social, melhorando o acesso aos serviços sociais e de saúde, especialmente para as populações desfavorecidas </w:t>
            </w:r>
            <w:r w:rsidRPr="00173E81">
              <w:rPr>
                <w:b/>
                <w:i/>
              </w:rPr>
              <w:t>e os grupos minoritários</w:t>
            </w:r>
            <w:r w:rsidRPr="00173E81">
              <w:t>; solicita a aplicação da Estratégia Nacional de Proteção Social da Albânia 2024</w:t>
            </w:r>
            <w:r w:rsidR="0048537E" w:rsidRPr="00173E81">
              <w:noBreakHyphen/>
            </w:r>
            <w:r w:rsidRPr="00173E81">
              <w:t>2030 e da Estratégia Nacional de Emprego e Competências para 2023</w:t>
            </w:r>
            <w:r w:rsidR="0048537E" w:rsidRPr="00173E81">
              <w:noBreakHyphen/>
            </w:r>
            <w:r w:rsidRPr="00173E81">
              <w:t>2030;</w:t>
            </w:r>
          </w:p>
        </w:tc>
      </w:tr>
    </w:tbl>
    <w:p w14:paraId="329CDF7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7358184" w14:textId="77777777" w:rsidR="003B3723" w:rsidRPr="00173E81" w:rsidRDefault="003B3723" w:rsidP="003B3723">
      <w:r w:rsidRPr="00173E81">
        <w:rPr>
          <w:rStyle w:val="HideTWBExt"/>
        </w:rPr>
        <w:t>&lt;/Amend&gt;</w:t>
      </w:r>
    </w:p>
    <w:p w14:paraId="51C7EDC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170</w:t>
      </w:r>
      <w:r w:rsidRPr="00173E81">
        <w:rPr>
          <w:rStyle w:val="HideTWBExt"/>
        </w:rPr>
        <w:t>&lt;/NumAm&gt;</w:t>
      </w:r>
    </w:p>
    <w:p w14:paraId="7DF96D50" w14:textId="77777777" w:rsidR="003B3723" w:rsidRPr="00173E81" w:rsidRDefault="003B3723" w:rsidP="003B3723">
      <w:pPr>
        <w:pStyle w:val="NormalBold"/>
      </w:pPr>
      <w:r w:rsidRPr="00173E81">
        <w:rPr>
          <w:rStyle w:val="HideTWBExt"/>
          <w:b w:val="0"/>
        </w:rPr>
        <w:lastRenderedPageBreak/>
        <w:t>&lt;RepeatBlock-By&gt;&lt;Members&gt;</w:t>
      </w:r>
      <w:r w:rsidRPr="00173E81">
        <w:t>Tineke Strik</w:t>
      </w:r>
      <w:r w:rsidRPr="00173E81">
        <w:rPr>
          <w:rStyle w:val="HideTWBExt"/>
          <w:b w:val="0"/>
        </w:rPr>
        <w:t>&lt;/Members&gt;</w:t>
      </w:r>
    </w:p>
    <w:p w14:paraId="64E39297"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097BA6DE" w14:textId="77777777" w:rsidR="003B3723" w:rsidRPr="00173E81" w:rsidRDefault="003B3723" w:rsidP="003B3723">
      <w:pPr>
        <w:pStyle w:val="NormalBold"/>
      </w:pPr>
      <w:r w:rsidRPr="00173E81">
        <w:rPr>
          <w:rStyle w:val="HideTWBExt"/>
          <w:b w:val="0"/>
        </w:rPr>
        <w:t>&lt;/RepeatBlock-By&gt;</w:t>
      </w:r>
    </w:p>
    <w:p w14:paraId="67BD375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101C4C6" w14:textId="0B742B1E"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E4EE247" w14:textId="77777777" w:rsidTr="00045EAC">
        <w:trPr>
          <w:trHeight w:hRule="exact" w:val="240"/>
          <w:jc w:val="center"/>
        </w:trPr>
        <w:tc>
          <w:tcPr>
            <w:tcW w:w="9752" w:type="dxa"/>
            <w:gridSpan w:val="2"/>
            <w:tcBorders>
              <w:top w:val="nil"/>
              <w:left w:val="nil"/>
              <w:bottom w:val="nil"/>
              <w:right w:val="nil"/>
            </w:tcBorders>
          </w:tcPr>
          <w:p w14:paraId="1BE6BF8A" w14:textId="77777777" w:rsidR="003B3723" w:rsidRPr="00173E81" w:rsidRDefault="003B3723" w:rsidP="00045EAC"/>
        </w:tc>
      </w:tr>
      <w:tr w:rsidR="003B3723" w:rsidRPr="00173E81" w14:paraId="4DF6C2AF" w14:textId="77777777" w:rsidTr="00045EAC">
        <w:trPr>
          <w:trHeight w:val="240"/>
          <w:jc w:val="center"/>
        </w:trPr>
        <w:tc>
          <w:tcPr>
            <w:tcW w:w="4876" w:type="dxa"/>
            <w:tcBorders>
              <w:top w:val="nil"/>
              <w:left w:val="nil"/>
              <w:bottom w:val="nil"/>
              <w:right w:val="nil"/>
            </w:tcBorders>
          </w:tcPr>
          <w:p w14:paraId="334BB32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A23E435" w14:textId="77777777" w:rsidR="003B3723" w:rsidRPr="00173E81" w:rsidRDefault="003B3723" w:rsidP="00045EAC">
            <w:pPr>
              <w:pStyle w:val="AmColumnHeading"/>
            </w:pPr>
            <w:r w:rsidRPr="00173E81">
              <w:t>Alteração</w:t>
            </w:r>
          </w:p>
        </w:tc>
      </w:tr>
      <w:tr w:rsidR="003B3723" w:rsidRPr="00173E81" w14:paraId="4436BB2A" w14:textId="77777777" w:rsidTr="00045EAC">
        <w:trPr>
          <w:jc w:val="center"/>
        </w:trPr>
        <w:tc>
          <w:tcPr>
            <w:tcW w:w="4876" w:type="dxa"/>
            <w:tcBorders>
              <w:top w:val="nil"/>
              <w:left w:val="nil"/>
              <w:bottom w:val="nil"/>
              <w:right w:val="nil"/>
            </w:tcBorders>
          </w:tcPr>
          <w:p w14:paraId="0E97901D" w14:textId="77777777" w:rsidR="003B3723" w:rsidRPr="00173E81" w:rsidRDefault="003B3723" w:rsidP="00045EAC">
            <w:pPr>
              <w:pStyle w:val="Normal6a"/>
            </w:pPr>
          </w:p>
        </w:tc>
        <w:tc>
          <w:tcPr>
            <w:tcW w:w="4876" w:type="dxa"/>
            <w:tcBorders>
              <w:top w:val="nil"/>
              <w:left w:val="nil"/>
              <w:bottom w:val="nil"/>
              <w:right w:val="nil"/>
            </w:tcBorders>
          </w:tcPr>
          <w:p w14:paraId="67806886" w14:textId="52F2161C" w:rsidR="003B3723" w:rsidRPr="00173E81" w:rsidRDefault="003B3723" w:rsidP="00045EAC">
            <w:pPr>
              <w:pStyle w:val="Normal6a"/>
            </w:pPr>
            <w:r w:rsidRPr="00173E81">
              <w:rPr>
                <w:b/>
                <w:i/>
              </w:rPr>
              <w:t>20</w:t>
            </w:r>
            <w:r w:rsidR="0048537E" w:rsidRPr="00173E81">
              <w:rPr>
                <w:b/>
                <w:i/>
              </w:rPr>
              <w:noBreakHyphen/>
            </w:r>
            <w:r w:rsidRPr="00173E81">
              <w:rPr>
                <w:b/>
                <w:i/>
              </w:rPr>
              <w:t>A.</w:t>
            </w:r>
            <w:r w:rsidRPr="00173E81">
              <w:tab/>
            </w:r>
            <w:r w:rsidRPr="00173E81">
              <w:rPr>
                <w:b/>
                <w:i/>
              </w:rPr>
              <w:t>Apela a esforços e recursos adicionais para acelerar a inclusão dos ciganos e dos egípcios, combater a hostilidade em relação aos ciganos, a discriminação e a segregação educativa e física, promover a participação dos ciganos e dos egípcios e reduzir as disparidades em relação ao resto da população;</w:t>
            </w:r>
          </w:p>
        </w:tc>
      </w:tr>
    </w:tbl>
    <w:p w14:paraId="02B715F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4D2B185" w14:textId="77777777" w:rsidR="003B3723" w:rsidRPr="00173E81" w:rsidRDefault="003B3723" w:rsidP="003B3723">
      <w:r w:rsidRPr="00173E81">
        <w:rPr>
          <w:rStyle w:val="HideTWBExt"/>
        </w:rPr>
        <w:t>&lt;/Amend&gt;</w:t>
      </w:r>
    </w:p>
    <w:p w14:paraId="29D321C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171</w:t>
      </w:r>
      <w:r w:rsidRPr="00173E81">
        <w:rPr>
          <w:rStyle w:val="HideTWBExt"/>
        </w:rPr>
        <w:t>&lt;/NumAm&gt;</w:t>
      </w:r>
    </w:p>
    <w:p w14:paraId="23C48BF1"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4639678E" w14:textId="77777777" w:rsidR="003B3723" w:rsidRPr="00173E81" w:rsidRDefault="003B3723" w:rsidP="003B3723">
      <w:pPr>
        <w:pStyle w:val="NormalBold"/>
      </w:pPr>
      <w:r w:rsidRPr="00173E81">
        <w:rPr>
          <w:rStyle w:val="HideTWBExt"/>
          <w:b w:val="0"/>
        </w:rPr>
        <w:t>&lt;/RepeatBlock-By&gt;</w:t>
      </w:r>
    </w:p>
    <w:p w14:paraId="2346859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3806F09" w14:textId="3CBC993D"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1F99F47" w14:textId="77777777" w:rsidTr="00045EAC">
        <w:trPr>
          <w:trHeight w:hRule="exact" w:val="240"/>
          <w:jc w:val="center"/>
        </w:trPr>
        <w:tc>
          <w:tcPr>
            <w:tcW w:w="9752" w:type="dxa"/>
            <w:gridSpan w:val="2"/>
            <w:tcBorders>
              <w:top w:val="nil"/>
              <w:left w:val="nil"/>
              <w:bottom w:val="nil"/>
              <w:right w:val="nil"/>
            </w:tcBorders>
          </w:tcPr>
          <w:p w14:paraId="5130A368" w14:textId="77777777" w:rsidR="003B3723" w:rsidRPr="00173E81" w:rsidRDefault="003B3723" w:rsidP="00045EAC"/>
        </w:tc>
      </w:tr>
      <w:tr w:rsidR="003B3723" w:rsidRPr="00173E81" w14:paraId="001000EA" w14:textId="77777777" w:rsidTr="00045EAC">
        <w:trPr>
          <w:trHeight w:val="240"/>
          <w:jc w:val="center"/>
        </w:trPr>
        <w:tc>
          <w:tcPr>
            <w:tcW w:w="4876" w:type="dxa"/>
            <w:tcBorders>
              <w:top w:val="nil"/>
              <w:left w:val="nil"/>
              <w:bottom w:val="nil"/>
              <w:right w:val="nil"/>
            </w:tcBorders>
          </w:tcPr>
          <w:p w14:paraId="7060401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788396E" w14:textId="77777777" w:rsidR="003B3723" w:rsidRPr="00173E81" w:rsidRDefault="003B3723" w:rsidP="00045EAC">
            <w:pPr>
              <w:pStyle w:val="AmColumnHeading"/>
            </w:pPr>
            <w:r w:rsidRPr="00173E81">
              <w:t>Alteração</w:t>
            </w:r>
          </w:p>
        </w:tc>
      </w:tr>
      <w:tr w:rsidR="003B3723" w:rsidRPr="00173E81" w14:paraId="2E8B4C7F" w14:textId="77777777" w:rsidTr="00045EAC">
        <w:trPr>
          <w:jc w:val="center"/>
        </w:trPr>
        <w:tc>
          <w:tcPr>
            <w:tcW w:w="4876" w:type="dxa"/>
            <w:tcBorders>
              <w:top w:val="nil"/>
              <w:left w:val="nil"/>
              <w:bottom w:val="nil"/>
              <w:right w:val="nil"/>
            </w:tcBorders>
          </w:tcPr>
          <w:p w14:paraId="00FFBD38" w14:textId="77777777" w:rsidR="003B3723" w:rsidRPr="00173E81" w:rsidRDefault="003B3723" w:rsidP="00045EAC">
            <w:pPr>
              <w:pStyle w:val="Normal6a"/>
            </w:pPr>
          </w:p>
        </w:tc>
        <w:tc>
          <w:tcPr>
            <w:tcW w:w="4876" w:type="dxa"/>
            <w:tcBorders>
              <w:top w:val="nil"/>
              <w:left w:val="nil"/>
              <w:bottom w:val="nil"/>
              <w:right w:val="nil"/>
            </w:tcBorders>
          </w:tcPr>
          <w:p w14:paraId="6E0AC743" w14:textId="49BBB930" w:rsidR="003B3723" w:rsidRPr="00173E81" w:rsidRDefault="003B3723" w:rsidP="00045EAC">
            <w:pPr>
              <w:pStyle w:val="Normal6a"/>
            </w:pPr>
            <w:r w:rsidRPr="00173E81">
              <w:rPr>
                <w:b/>
                <w:i/>
              </w:rPr>
              <w:t>20</w:t>
            </w:r>
            <w:r w:rsidR="0048537E" w:rsidRPr="00173E81">
              <w:rPr>
                <w:b/>
                <w:i/>
              </w:rPr>
              <w:noBreakHyphen/>
            </w:r>
            <w:r w:rsidRPr="00173E81">
              <w:rPr>
                <w:b/>
                <w:i/>
              </w:rPr>
              <w:t>A.</w:t>
            </w:r>
            <w:r w:rsidRPr="00173E81">
              <w:tab/>
            </w:r>
            <w:r w:rsidRPr="00173E81">
              <w:rPr>
                <w:b/>
                <w:i/>
              </w:rPr>
              <w:t>Lamenta que a ineficiência da administração pública, um quadro regulamentar excessivo e a corrupção coloquem novos desafios ao ambiente empresarial; deplora que a grande economia informal impeça o ambiente empresarial e a concorrência;</w:t>
            </w:r>
          </w:p>
        </w:tc>
      </w:tr>
    </w:tbl>
    <w:p w14:paraId="3102634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3A85F88" w14:textId="77777777" w:rsidR="003B3723" w:rsidRPr="00173E81" w:rsidRDefault="003B3723" w:rsidP="003B3723">
      <w:r w:rsidRPr="00173E81">
        <w:rPr>
          <w:rStyle w:val="HideTWBExt"/>
        </w:rPr>
        <w:t>&lt;/Amend&gt;</w:t>
      </w:r>
    </w:p>
    <w:p w14:paraId="5D438A0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172</w:t>
      </w:r>
      <w:r w:rsidRPr="00173E81">
        <w:rPr>
          <w:rStyle w:val="HideTWBExt"/>
        </w:rPr>
        <w:t>&lt;/NumAm&gt;</w:t>
      </w:r>
    </w:p>
    <w:p w14:paraId="03131B58"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0F0CA88F" w14:textId="77777777" w:rsidR="003B3723" w:rsidRPr="00173E81" w:rsidRDefault="003B3723" w:rsidP="003B3723">
      <w:pPr>
        <w:pStyle w:val="NormalBold"/>
      </w:pPr>
      <w:r w:rsidRPr="00173E81">
        <w:rPr>
          <w:rStyle w:val="HideTWBExt"/>
          <w:b w:val="0"/>
        </w:rPr>
        <w:t>&lt;/RepeatBlock-By&gt;</w:t>
      </w:r>
    </w:p>
    <w:p w14:paraId="73AB222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74A4FD2" w14:textId="7061D9C9"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03FCB7F" w14:textId="77777777" w:rsidTr="00045EAC">
        <w:trPr>
          <w:trHeight w:hRule="exact" w:val="240"/>
          <w:jc w:val="center"/>
        </w:trPr>
        <w:tc>
          <w:tcPr>
            <w:tcW w:w="9752" w:type="dxa"/>
            <w:gridSpan w:val="2"/>
            <w:tcBorders>
              <w:top w:val="nil"/>
              <w:left w:val="nil"/>
              <w:bottom w:val="nil"/>
              <w:right w:val="nil"/>
            </w:tcBorders>
          </w:tcPr>
          <w:p w14:paraId="48E4E55C" w14:textId="77777777" w:rsidR="003B3723" w:rsidRPr="00173E81" w:rsidRDefault="003B3723" w:rsidP="00045EAC"/>
        </w:tc>
      </w:tr>
      <w:tr w:rsidR="003B3723" w:rsidRPr="00173E81" w14:paraId="1A991130" w14:textId="77777777" w:rsidTr="00045EAC">
        <w:trPr>
          <w:trHeight w:val="240"/>
          <w:jc w:val="center"/>
        </w:trPr>
        <w:tc>
          <w:tcPr>
            <w:tcW w:w="4876" w:type="dxa"/>
            <w:tcBorders>
              <w:top w:val="nil"/>
              <w:left w:val="nil"/>
              <w:bottom w:val="nil"/>
              <w:right w:val="nil"/>
            </w:tcBorders>
          </w:tcPr>
          <w:p w14:paraId="7A6E8F2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E764745" w14:textId="77777777" w:rsidR="003B3723" w:rsidRPr="00173E81" w:rsidRDefault="003B3723" w:rsidP="00045EAC">
            <w:pPr>
              <w:pStyle w:val="AmColumnHeading"/>
            </w:pPr>
            <w:r w:rsidRPr="00173E81">
              <w:t>Alteração</w:t>
            </w:r>
          </w:p>
        </w:tc>
      </w:tr>
      <w:tr w:rsidR="003B3723" w:rsidRPr="00173E81" w14:paraId="771ECAC1" w14:textId="77777777" w:rsidTr="00045EAC">
        <w:trPr>
          <w:jc w:val="center"/>
        </w:trPr>
        <w:tc>
          <w:tcPr>
            <w:tcW w:w="4876" w:type="dxa"/>
            <w:tcBorders>
              <w:top w:val="nil"/>
              <w:left w:val="nil"/>
              <w:bottom w:val="nil"/>
              <w:right w:val="nil"/>
            </w:tcBorders>
          </w:tcPr>
          <w:p w14:paraId="7D35204C" w14:textId="77777777" w:rsidR="003B3723" w:rsidRPr="00173E81" w:rsidRDefault="003B3723" w:rsidP="00045EAC">
            <w:pPr>
              <w:pStyle w:val="Normal6a"/>
            </w:pPr>
          </w:p>
        </w:tc>
        <w:tc>
          <w:tcPr>
            <w:tcW w:w="4876" w:type="dxa"/>
            <w:tcBorders>
              <w:top w:val="nil"/>
              <w:left w:val="nil"/>
              <w:bottom w:val="nil"/>
              <w:right w:val="nil"/>
            </w:tcBorders>
          </w:tcPr>
          <w:p w14:paraId="7A24F6D9" w14:textId="21BF1159" w:rsidR="003B3723" w:rsidRPr="00173E81" w:rsidRDefault="003B3723" w:rsidP="00045EAC">
            <w:pPr>
              <w:pStyle w:val="Normal6a"/>
            </w:pPr>
            <w:r w:rsidRPr="00173E81">
              <w:rPr>
                <w:b/>
                <w:i/>
              </w:rPr>
              <w:t>20</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os progressos realizados pela Albânia na celebração de acordos bilaterais de segurança social com os Estados</w:t>
            </w:r>
            <w:r w:rsidR="0048537E" w:rsidRPr="00173E81">
              <w:rPr>
                <w:b/>
                <w:i/>
              </w:rPr>
              <w:noBreakHyphen/>
            </w:r>
            <w:r w:rsidRPr="00173E81">
              <w:rPr>
                <w:b/>
                <w:i/>
              </w:rPr>
              <w:t>Membros da UE e na prossecução dos preparativos para permitir a ligação do seu sistema de serviços de emprego à rede EURES;</w:t>
            </w:r>
          </w:p>
        </w:tc>
      </w:tr>
    </w:tbl>
    <w:p w14:paraId="73554BE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A4E4F50" w14:textId="77777777" w:rsidR="003B3723" w:rsidRPr="00173E81" w:rsidRDefault="003B3723" w:rsidP="003B3723">
      <w:r w:rsidRPr="00173E81">
        <w:rPr>
          <w:rStyle w:val="HideTWBExt"/>
        </w:rPr>
        <w:t>&lt;/Amend&gt;</w:t>
      </w:r>
    </w:p>
    <w:p w14:paraId="5A3510C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173</w:t>
      </w:r>
      <w:r w:rsidRPr="00173E81">
        <w:rPr>
          <w:rStyle w:val="HideTWBExt"/>
        </w:rPr>
        <w:t>&lt;/NumAm&gt;</w:t>
      </w:r>
    </w:p>
    <w:p w14:paraId="40D10931"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2E5A7C69" w14:textId="77777777" w:rsidR="003B3723" w:rsidRPr="00173E81" w:rsidRDefault="003B3723" w:rsidP="003B3723">
      <w:pPr>
        <w:pStyle w:val="NormalBold"/>
      </w:pPr>
      <w:r w:rsidRPr="00173E81">
        <w:rPr>
          <w:rStyle w:val="HideTWBExt"/>
          <w:b w:val="0"/>
        </w:rPr>
        <w:t>&lt;/RepeatBlock-By&gt;</w:t>
      </w:r>
    </w:p>
    <w:p w14:paraId="6063994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7FCA138" w14:textId="11B8D025"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2CBEE00" w14:textId="77777777" w:rsidTr="00045EAC">
        <w:trPr>
          <w:trHeight w:hRule="exact" w:val="240"/>
          <w:jc w:val="center"/>
        </w:trPr>
        <w:tc>
          <w:tcPr>
            <w:tcW w:w="9752" w:type="dxa"/>
            <w:gridSpan w:val="2"/>
            <w:tcBorders>
              <w:top w:val="nil"/>
              <w:left w:val="nil"/>
              <w:bottom w:val="nil"/>
              <w:right w:val="nil"/>
            </w:tcBorders>
          </w:tcPr>
          <w:p w14:paraId="61C1CC6A" w14:textId="77777777" w:rsidR="003B3723" w:rsidRPr="00173E81" w:rsidRDefault="003B3723" w:rsidP="00045EAC"/>
        </w:tc>
      </w:tr>
      <w:tr w:rsidR="003B3723" w:rsidRPr="00173E81" w14:paraId="3BAF87F0" w14:textId="77777777" w:rsidTr="00045EAC">
        <w:trPr>
          <w:trHeight w:val="240"/>
          <w:jc w:val="center"/>
        </w:trPr>
        <w:tc>
          <w:tcPr>
            <w:tcW w:w="4876" w:type="dxa"/>
            <w:tcBorders>
              <w:top w:val="nil"/>
              <w:left w:val="nil"/>
              <w:bottom w:val="nil"/>
              <w:right w:val="nil"/>
            </w:tcBorders>
          </w:tcPr>
          <w:p w14:paraId="44765AA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B7FAA28" w14:textId="77777777" w:rsidR="003B3723" w:rsidRPr="00173E81" w:rsidRDefault="003B3723" w:rsidP="00045EAC">
            <w:pPr>
              <w:pStyle w:val="AmColumnHeading"/>
            </w:pPr>
            <w:r w:rsidRPr="00173E81">
              <w:t>Alteração</w:t>
            </w:r>
          </w:p>
        </w:tc>
      </w:tr>
      <w:tr w:rsidR="003B3723" w:rsidRPr="00173E81" w14:paraId="362D6593" w14:textId="77777777" w:rsidTr="00045EAC">
        <w:trPr>
          <w:jc w:val="center"/>
        </w:trPr>
        <w:tc>
          <w:tcPr>
            <w:tcW w:w="4876" w:type="dxa"/>
            <w:tcBorders>
              <w:top w:val="nil"/>
              <w:left w:val="nil"/>
              <w:bottom w:val="nil"/>
              <w:right w:val="nil"/>
            </w:tcBorders>
          </w:tcPr>
          <w:p w14:paraId="57FEDFFF" w14:textId="77777777" w:rsidR="003B3723" w:rsidRPr="00173E81" w:rsidRDefault="003B3723" w:rsidP="00045EAC">
            <w:pPr>
              <w:pStyle w:val="Normal6a"/>
            </w:pPr>
          </w:p>
        </w:tc>
        <w:tc>
          <w:tcPr>
            <w:tcW w:w="4876" w:type="dxa"/>
            <w:tcBorders>
              <w:top w:val="nil"/>
              <w:left w:val="nil"/>
              <w:bottom w:val="nil"/>
              <w:right w:val="nil"/>
            </w:tcBorders>
          </w:tcPr>
          <w:p w14:paraId="67E4235C" w14:textId="3472FF3B" w:rsidR="003B3723" w:rsidRPr="00173E81" w:rsidRDefault="003B3723" w:rsidP="00045EAC">
            <w:pPr>
              <w:pStyle w:val="Normal6a"/>
            </w:pPr>
            <w:r w:rsidRPr="00173E81">
              <w:rPr>
                <w:b/>
                <w:i/>
              </w:rPr>
              <w:t>20</w:t>
            </w:r>
            <w:r w:rsidR="0048537E" w:rsidRPr="00173E81">
              <w:rPr>
                <w:b/>
                <w:i/>
              </w:rPr>
              <w:noBreakHyphen/>
            </w:r>
            <w:r w:rsidRPr="00173E81">
              <w:rPr>
                <w:b/>
                <w:i/>
              </w:rPr>
              <w:t>A.</w:t>
            </w:r>
            <w:r w:rsidRPr="00173E81">
              <w:tab/>
            </w:r>
            <w:r w:rsidRPr="00173E81">
              <w:rPr>
                <w:b/>
                <w:i/>
              </w:rPr>
              <w:t>Insta a Albânia a adotar novas medidas para combater o desemprego dos jovens, cuja taxa ascendeu a 22 % em 2023 para os jovens com idades compreendidas entre os 15 e os 29 anos.</w:t>
            </w:r>
          </w:p>
        </w:tc>
      </w:tr>
    </w:tbl>
    <w:p w14:paraId="069E9A7D"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D9957F9" w14:textId="77777777" w:rsidR="003B3723" w:rsidRPr="00173E81" w:rsidRDefault="003B3723" w:rsidP="003B3723">
      <w:r w:rsidRPr="00173E81">
        <w:rPr>
          <w:rStyle w:val="HideTWBExt"/>
        </w:rPr>
        <w:t>&lt;/Amend&gt;</w:t>
      </w:r>
    </w:p>
    <w:p w14:paraId="1644107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174</w:t>
      </w:r>
      <w:r w:rsidRPr="00173E81">
        <w:rPr>
          <w:rStyle w:val="HideTWBExt"/>
        </w:rPr>
        <w:t>&lt;/NumAm&gt;</w:t>
      </w:r>
    </w:p>
    <w:p w14:paraId="4C37FCD8"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1AEBC7FB" w14:textId="77777777" w:rsidR="003B3723" w:rsidRPr="00173E81" w:rsidRDefault="003B3723" w:rsidP="003B3723">
      <w:pPr>
        <w:pStyle w:val="NormalBold"/>
      </w:pPr>
      <w:r w:rsidRPr="00173E81">
        <w:rPr>
          <w:rStyle w:val="HideTWBExt"/>
          <w:b w:val="0"/>
        </w:rPr>
        <w:t>&lt;/RepeatBlock-By&gt;</w:t>
      </w:r>
    </w:p>
    <w:p w14:paraId="6263B60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64B468C" w14:textId="7D47F011"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4F49546" w14:textId="77777777" w:rsidTr="00045EAC">
        <w:trPr>
          <w:trHeight w:hRule="exact" w:val="240"/>
          <w:jc w:val="center"/>
        </w:trPr>
        <w:tc>
          <w:tcPr>
            <w:tcW w:w="9752" w:type="dxa"/>
            <w:gridSpan w:val="2"/>
            <w:tcBorders>
              <w:top w:val="nil"/>
              <w:left w:val="nil"/>
              <w:bottom w:val="nil"/>
              <w:right w:val="nil"/>
            </w:tcBorders>
          </w:tcPr>
          <w:p w14:paraId="30DE2314" w14:textId="77777777" w:rsidR="003B3723" w:rsidRPr="00173E81" w:rsidRDefault="003B3723" w:rsidP="00045EAC"/>
        </w:tc>
      </w:tr>
      <w:tr w:rsidR="003B3723" w:rsidRPr="00173E81" w14:paraId="7D5BC21D" w14:textId="77777777" w:rsidTr="00045EAC">
        <w:trPr>
          <w:trHeight w:val="240"/>
          <w:jc w:val="center"/>
        </w:trPr>
        <w:tc>
          <w:tcPr>
            <w:tcW w:w="4876" w:type="dxa"/>
            <w:tcBorders>
              <w:top w:val="nil"/>
              <w:left w:val="nil"/>
              <w:bottom w:val="nil"/>
              <w:right w:val="nil"/>
            </w:tcBorders>
          </w:tcPr>
          <w:p w14:paraId="460F848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C5D2B87" w14:textId="77777777" w:rsidR="003B3723" w:rsidRPr="00173E81" w:rsidRDefault="003B3723" w:rsidP="00045EAC">
            <w:pPr>
              <w:pStyle w:val="AmColumnHeading"/>
            </w:pPr>
            <w:r w:rsidRPr="00173E81">
              <w:t>Alteração</w:t>
            </w:r>
          </w:p>
        </w:tc>
      </w:tr>
      <w:tr w:rsidR="003B3723" w:rsidRPr="00173E81" w14:paraId="3B69D58A" w14:textId="77777777" w:rsidTr="00045EAC">
        <w:trPr>
          <w:jc w:val="center"/>
        </w:trPr>
        <w:tc>
          <w:tcPr>
            <w:tcW w:w="4876" w:type="dxa"/>
            <w:tcBorders>
              <w:top w:val="nil"/>
              <w:left w:val="nil"/>
              <w:bottom w:val="nil"/>
              <w:right w:val="nil"/>
            </w:tcBorders>
          </w:tcPr>
          <w:p w14:paraId="4432DE34" w14:textId="77777777" w:rsidR="003B3723" w:rsidRPr="00173E81" w:rsidRDefault="003B3723" w:rsidP="00045EAC">
            <w:pPr>
              <w:pStyle w:val="Normal6a"/>
            </w:pPr>
          </w:p>
        </w:tc>
        <w:tc>
          <w:tcPr>
            <w:tcW w:w="4876" w:type="dxa"/>
            <w:tcBorders>
              <w:top w:val="nil"/>
              <w:left w:val="nil"/>
              <w:bottom w:val="nil"/>
              <w:right w:val="nil"/>
            </w:tcBorders>
          </w:tcPr>
          <w:p w14:paraId="6E833A8B" w14:textId="406B40A8" w:rsidR="003B3723" w:rsidRPr="00173E81" w:rsidRDefault="003B3723" w:rsidP="00045EAC">
            <w:pPr>
              <w:pStyle w:val="Normal6a"/>
            </w:pPr>
            <w:r w:rsidRPr="00173E81">
              <w:rPr>
                <w:b/>
                <w:i/>
              </w:rPr>
              <w:t>20</w:t>
            </w:r>
            <w:r w:rsidR="0048537E" w:rsidRPr="00173E81">
              <w:rPr>
                <w:b/>
                <w:i/>
              </w:rPr>
              <w:noBreakHyphen/>
            </w:r>
            <w:r w:rsidRPr="00173E81">
              <w:rPr>
                <w:b/>
                <w:i/>
              </w:rPr>
              <w:t>B.</w:t>
            </w:r>
            <w:r w:rsidRPr="00173E81">
              <w:tab/>
            </w:r>
            <w:r w:rsidRPr="00173E81">
              <w:rPr>
                <w:b/>
                <w:i/>
              </w:rPr>
              <w:t>Felicita as autoridades albanesas pela adoção de atos legislativos para reformar o ensino superior e pela aplicação da Estratégia Nacional para a Educação para o período 2021</w:t>
            </w:r>
            <w:r w:rsidR="0048537E" w:rsidRPr="00173E81">
              <w:rPr>
                <w:b/>
                <w:i/>
              </w:rPr>
              <w:noBreakHyphen/>
            </w:r>
            <w:r w:rsidRPr="00173E81">
              <w:rPr>
                <w:b/>
                <w:i/>
              </w:rPr>
              <w:t>2026;</w:t>
            </w:r>
          </w:p>
        </w:tc>
      </w:tr>
    </w:tbl>
    <w:p w14:paraId="6631F07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4E2DD33" w14:textId="77777777" w:rsidR="003B3723" w:rsidRPr="00173E81" w:rsidRDefault="003B3723" w:rsidP="003B3723">
      <w:r w:rsidRPr="00173E81">
        <w:rPr>
          <w:rStyle w:val="HideTWBExt"/>
        </w:rPr>
        <w:lastRenderedPageBreak/>
        <w:t>&lt;/Amend&gt;</w:t>
      </w:r>
    </w:p>
    <w:p w14:paraId="199C514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175</w:t>
      </w:r>
      <w:r w:rsidRPr="00173E81">
        <w:rPr>
          <w:rStyle w:val="HideTWBExt"/>
        </w:rPr>
        <w:t>&lt;/NumAm&gt;</w:t>
      </w:r>
    </w:p>
    <w:p w14:paraId="1CE6031B"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3F11EA24" w14:textId="77777777" w:rsidR="003B3723" w:rsidRPr="00173E81" w:rsidRDefault="003B3723" w:rsidP="003B3723">
      <w:pPr>
        <w:pStyle w:val="NormalBold"/>
      </w:pPr>
      <w:r w:rsidRPr="00173E81">
        <w:rPr>
          <w:rStyle w:val="HideTWBExt"/>
          <w:b w:val="0"/>
        </w:rPr>
        <w:t>&lt;/RepeatBlock-By&gt;</w:t>
      </w:r>
    </w:p>
    <w:p w14:paraId="2D503DE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A644E36" w14:textId="20D039BE"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D3A9027" w14:textId="77777777" w:rsidTr="00045EAC">
        <w:trPr>
          <w:trHeight w:hRule="exact" w:val="240"/>
          <w:jc w:val="center"/>
        </w:trPr>
        <w:tc>
          <w:tcPr>
            <w:tcW w:w="9752" w:type="dxa"/>
            <w:gridSpan w:val="2"/>
            <w:tcBorders>
              <w:top w:val="nil"/>
              <w:left w:val="nil"/>
              <w:bottom w:val="nil"/>
              <w:right w:val="nil"/>
            </w:tcBorders>
          </w:tcPr>
          <w:p w14:paraId="751978C2" w14:textId="77777777" w:rsidR="003B3723" w:rsidRPr="00173E81" w:rsidRDefault="003B3723" w:rsidP="00045EAC"/>
        </w:tc>
      </w:tr>
      <w:tr w:rsidR="003B3723" w:rsidRPr="00173E81" w14:paraId="01D6E30F" w14:textId="77777777" w:rsidTr="00045EAC">
        <w:trPr>
          <w:trHeight w:val="240"/>
          <w:jc w:val="center"/>
        </w:trPr>
        <w:tc>
          <w:tcPr>
            <w:tcW w:w="4876" w:type="dxa"/>
            <w:tcBorders>
              <w:top w:val="nil"/>
              <w:left w:val="nil"/>
              <w:bottom w:val="nil"/>
              <w:right w:val="nil"/>
            </w:tcBorders>
          </w:tcPr>
          <w:p w14:paraId="7AB914B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95D7825" w14:textId="77777777" w:rsidR="003B3723" w:rsidRPr="00173E81" w:rsidRDefault="003B3723" w:rsidP="00045EAC">
            <w:pPr>
              <w:pStyle w:val="AmColumnHeading"/>
            </w:pPr>
            <w:r w:rsidRPr="00173E81">
              <w:t>Alteração</w:t>
            </w:r>
          </w:p>
        </w:tc>
      </w:tr>
      <w:tr w:rsidR="003B3723" w:rsidRPr="00173E81" w14:paraId="7542DE0A" w14:textId="77777777" w:rsidTr="00045EAC">
        <w:trPr>
          <w:jc w:val="center"/>
        </w:trPr>
        <w:tc>
          <w:tcPr>
            <w:tcW w:w="4876" w:type="dxa"/>
            <w:tcBorders>
              <w:top w:val="nil"/>
              <w:left w:val="nil"/>
              <w:bottom w:val="nil"/>
              <w:right w:val="nil"/>
            </w:tcBorders>
          </w:tcPr>
          <w:p w14:paraId="2BD17218" w14:textId="77777777" w:rsidR="003B3723" w:rsidRPr="00173E81" w:rsidRDefault="003B3723" w:rsidP="00045EAC">
            <w:pPr>
              <w:pStyle w:val="Normal6a"/>
            </w:pPr>
          </w:p>
        </w:tc>
        <w:tc>
          <w:tcPr>
            <w:tcW w:w="4876" w:type="dxa"/>
            <w:tcBorders>
              <w:top w:val="nil"/>
              <w:left w:val="nil"/>
              <w:bottom w:val="nil"/>
              <w:right w:val="nil"/>
            </w:tcBorders>
          </w:tcPr>
          <w:p w14:paraId="1D12CCAE" w14:textId="1F75C064" w:rsidR="003B3723" w:rsidRPr="00173E81" w:rsidRDefault="003B3723" w:rsidP="00045EAC">
            <w:pPr>
              <w:pStyle w:val="Normal6a"/>
            </w:pPr>
            <w:r w:rsidRPr="00173E81">
              <w:rPr>
                <w:b/>
                <w:i/>
              </w:rPr>
              <w:t>20</w:t>
            </w:r>
            <w:r w:rsidR="0048537E" w:rsidRPr="00173E81">
              <w:rPr>
                <w:b/>
                <w:i/>
              </w:rPr>
              <w:noBreakHyphen/>
            </w:r>
            <w:r w:rsidRPr="00173E81">
              <w:rPr>
                <w:b/>
                <w:i/>
              </w:rPr>
              <w:t>B.</w:t>
            </w:r>
            <w:r w:rsidRPr="00173E81">
              <w:tab/>
            </w:r>
            <w:r w:rsidRPr="00173E81">
              <w:rPr>
                <w:b/>
                <w:i/>
              </w:rPr>
              <w:t>Lamenta o adiamento da Lei sobre Investimentos Estratégicos e Áreas Protegidas e salienta que esta lei deve ser alterada em conformidade com as normas da UE;</w:t>
            </w:r>
          </w:p>
        </w:tc>
      </w:tr>
    </w:tbl>
    <w:p w14:paraId="214D13A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4F6D3D8" w14:textId="77777777" w:rsidR="003B3723" w:rsidRPr="00173E81" w:rsidRDefault="003B3723" w:rsidP="003B3723">
      <w:r w:rsidRPr="00173E81">
        <w:rPr>
          <w:rStyle w:val="HideTWBExt"/>
        </w:rPr>
        <w:t>&lt;/Amend&gt;</w:t>
      </w:r>
    </w:p>
    <w:p w14:paraId="4D3C084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176</w:t>
      </w:r>
      <w:r w:rsidRPr="00173E81">
        <w:rPr>
          <w:rStyle w:val="HideTWBExt"/>
        </w:rPr>
        <w:t>&lt;/NumAm&gt;</w:t>
      </w:r>
    </w:p>
    <w:p w14:paraId="131774BA"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05E5B5A0" w14:textId="77777777" w:rsidR="003B3723" w:rsidRPr="00173E81" w:rsidRDefault="003B3723" w:rsidP="003B3723">
      <w:pPr>
        <w:pStyle w:val="NormalBold"/>
      </w:pPr>
      <w:r w:rsidRPr="00173E81">
        <w:rPr>
          <w:rStyle w:val="HideTWBExt"/>
          <w:b w:val="0"/>
        </w:rPr>
        <w:t>&lt;/RepeatBlock-By&gt;</w:t>
      </w:r>
    </w:p>
    <w:p w14:paraId="58757B7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E0F4560" w14:textId="7547E266" w:rsidR="003B3723" w:rsidRPr="00173E81" w:rsidRDefault="003B3723" w:rsidP="003B3723">
      <w:pPr>
        <w:pStyle w:val="NormalBold"/>
      </w:pPr>
      <w:r w:rsidRPr="00173E81">
        <w:rPr>
          <w:rStyle w:val="HideTWBExt"/>
        </w:rPr>
        <w:t>&lt;Article&gt;</w:t>
      </w:r>
      <w:r w:rsidRPr="00173E81">
        <w:t>N.º 20</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714977B" w14:textId="77777777" w:rsidTr="00045EAC">
        <w:trPr>
          <w:trHeight w:hRule="exact" w:val="240"/>
          <w:jc w:val="center"/>
        </w:trPr>
        <w:tc>
          <w:tcPr>
            <w:tcW w:w="9752" w:type="dxa"/>
            <w:gridSpan w:val="2"/>
            <w:tcBorders>
              <w:top w:val="nil"/>
              <w:left w:val="nil"/>
              <w:bottom w:val="nil"/>
              <w:right w:val="nil"/>
            </w:tcBorders>
          </w:tcPr>
          <w:p w14:paraId="1AE53AFC" w14:textId="77777777" w:rsidR="003B3723" w:rsidRPr="00173E81" w:rsidRDefault="003B3723" w:rsidP="00045EAC"/>
        </w:tc>
      </w:tr>
      <w:tr w:rsidR="003B3723" w:rsidRPr="00173E81" w14:paraId="191B0FDB" w14:textId="77777777" w:rsidTr="00045EAC">
        <w:trPr>
          <w:trHeight w:val="240"/>
          <w:jc w:val="center"/>
        </w:trPr>
        <w:tc>
          <w:tcPr>
            <w:tcW w:w="4876" w:type="dxa"/>
            <w:tcBorders>
              <w:top w:val="nil"/>
              <w:left w:val="nil"/>
              <w:bottom w:val="nil"/>
              <w:right w:val="nil"/>
            </w:tcBorders>
          </w:tcPr>
          <w:p w14:paraId="1C0443E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AAD657B" w14:textId="77777777" w:rsidR="003B3723" w:rsidRPr="00173E81" w:rsidRDefault="003B3723" w:rsidP="00045EAC">
            <w:pPr>
              <w:pStyle w:val="AmColumnHeading"/>
            </w:pPr>
            <w:r w:rsidRPr="00173E81">
              <w:t>Alteração</w:t>
            </w:r>
          </w:p>
        </w:tc>
      </w:tr>
      <w:tr w:rsidR="003B3723" w:rsidRPr="00173E81" w14:paraId="2EEC27A5" w14:textId="77777777" w:rsidTr="00045EAC">
        <w:trPr>
          <w:jc w:val="center"/>
        </w:trPr>
        <w:tc>
          <w:tcPr>
            <w:tcW w:w="4876" w:type="dxa"/>
            <w:tcBorders>
              <w:top w:val="nil"/>
              <w:left w:val="nil"/>
              <w:bottom w:val="nil"/>
              <w:right w:val="nil"/>
            </w:tcBorders>
          </w:tcPr>
          <w:p w14:paraId="3E3BF4D0" w14:textId="77777777" w:rsidR="003B3723" w:rsidRPr="00173E81" w:rsidRDefault="003B3723" w:rsidP="00045EAC">
            <w:pPr>
              <w:pStyle w:val="Normal6a"/>
            </w:pPr>
          </w:p>
        </w:tc>
        <w:tc>
          <w:tcPr>
            <w:tcW w:w="4876" w:type="dxa"/>
            <w:tcBorders>
              <w:top w:val="nil"/>
              <w:left w:val="nil"/>
              <w:bottom w:val="nil"/>
              <w:right w:val="nil"/>
            </w:tcBorders>
          </w:tcPr>
          <w:p w14:paraId="1D2BA881" w14:textId="698C8E9B" w:rsidR="003B3723" w:rsidRPr="00173E81" w:rsidRDefault="003B3723" w:rsidP="00045EAC">
            <w:pPr>
              <w:pStyle w:val="Normal6a"/>
            </w:pPr>
            <w:r w:rsidRPr="00173E81">
              <w:rPr>
                <w:b/>
                <w:i/>
              </w:rPr>
              <w:t>20</w:t>
            </w:r>
            <w:r w:rsidR="0048537E" w:rsidRPr="00173E81">
              <w:rPr>
                <w:b/>
                <w:i/>
              </w:rPr>
              <w:noBreakHyphen/>
            </w:r>
            <w:r w:rsidRPr="00173E81">
              <w:rPr>
                <w:b/>
                <w:i/>
              </w:rPr>
              <w:t>C.</w:t>
            </w:r>
            <w:r w:rsidRPr="00173E81">
              <w:tab/>
            </w:r>
            <w:r w:rsidRPr="00173E81">
              <w:rPr>
                <w:b/>
                <w:i/>
              </w:rPr>
              <w:t>Apela à aplicação de um processo abrangente de análise dos IDE como iniciativa estratégica para proteger os interesses nacionais, reforçar a segurança e assegurar a coerência com as normas da UE;</w:t>
            </w:r>
          </w:p>
        </w:tc>
      </w:tr>
    </w:tbl>
    <w:p w14:paraId="34B9A30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0B1402E" w14:textId="77777777" w:rsidR="003B3723" w:rsidRPr="00173E81" w:rsidRDefault="003B3723" w:rsidP="003B3723">
      <w:r w:rsidRPr="00173E81">
        <w:rPr>
          <w:rStyle w:val="HideTWBExt"/>
        </w:rPr>
        <w:t>&lt;/Amend&gt;</w:t>
      </w:r>
    </w:p>
    <w:p w14:paraId="686BE12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177</w:t>
      </w:r>
      <w:r w:rsidRPr="00173E81">
        <w:rPr>
          <w:rStyle w:val="HideTWBExt"/>
        </w:rPr>
        <w:t>&lt;/NumAm&gt;</w:t>
      </w:r>
    </w:p>
    <w:p w14:paraId="0DA9B9DD"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434C1034" w14:textId="77777777" w:rsidR="003B3723" w:rsidRPr="00173E81" w:rsidRDefault="003B3723" w:rsidP="003B3723">
      <w:pPr>
        <w:pStyle w:val="NormalBold"/>
      </w:pPr>
      <w:r w:rsidRPr="00173E81">
        <w:rPr>
          <w:rStyle w:val="HideTWBExt"/>
          <w:b w:val="0"/>
        </w:rPr>
        <w:t>&lt;/RepeatBlock-By&gt;</w:t>
      </w:r>
    </w:p>
    <w:p w14:paraId="5816683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EA8F133" w14:textId="77777777" w:rsidR="003B3723" w:rsidRPr="00173E81" w:rsidRDefault="003B3723" w:rsidP="003B3723">
      <w:pPr>
        <w:pStyle w:val="NormalBold"/>
      </w:pPr>
      <w:r w:rsidRPr="00173E81">
        <w:rPr>
          <w:rStyle w:val="HideTWBExt"/>
        </w:rPr>
        <w:t>&lt;Article&gt;</w:t>
      </w:r>
      <w:r w:rsidRPr="00173E81">
        <w:t>N.º 21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D28498A" w14:textId="77777777" w:rsidTr="00045EAC">
        <w:trPr>
          <w:trHeight w:hRule="exact" w:val="240"/>
          <w:jc w:val="center"/>
        </w:trPr>
        <w:tc>
          <w:tcPr>
            <w:tcW w:w="9752" w:type="dxa"/>
            <w:gridSpan w:val="2"/>
            <w:tcBorders>
              <w:top w:val="nil"/>
              <w:left w:val="nil"/>
              <w:bottom w:val="nil"/>
              <w:right w:val="nil"/>
            </w:tcBorders>
          </w:tcPr>
          <w:p w14:paraId="623A2EF5" w14:textId="77777777" w:rsidR="003B3723" w:rsidRPr="00173E81" w:rsidRDefault="003B3723" w:rsidP="00045EAC"/>
        </w:tc>
      </w:tr>
      <w:tr w:rsidR="003B3723" w:rsidRPr="00173E81" w14:paraId="6A1864DC" w14:textId="77777777" w:rsidTr="00045EAC">
        <w:trPr>
          <w:trHeight w:val="240"/>
          <w:jc w:val="center"/>
        </w:trPr>
        <w:tc>
          <w:tcPr>
            <w:tcW w:w="4876" w:type="dxa"/>
            <w:tcBorders>
              <w:top w:val="nil"/>
              <w:left w:val="nil"/>
              <w:bottom w:val="nil"/>
              <w:right w:val="nil"/>
            </w:tcBorders>
          </w:tcPr>
          <w:p w14:paraId="3D9A197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BD088AE" w14:textId="77777777" w:rsidR="003B3723" w:rsidRPr="00173E81" w:rsidRDefault="003B3723" w:rsidP="00045EAC">
            <w:pPr>
              <w:pStyle w:val="AmColumnHeading"/>
            </w:pPr>
            <w:r w:rsidRPr="00173E81">
              <w:t>Alteração</w:t>
            </w:r>
          </w:p>
        </w:tc>
      </w:tr>
      <w:tr w:rsidR="003B3723" w:rsidRPr="00173E81" w14:paraId="58B627A3" w14:textId="77777777" w:rsidTr="00045EAC">
        <w:trPr>
          <w:jc w:val="center"/>
        </w:trPr>
        <w:tc>
          <w:tcPr>
            <w:tcW w:w="4876" w:type="dxa"/>
            <w:tcBorders>
              <w:top w:val="nil"/>
              <w:left w:val="nil"/>
              <w:bottom w:val="nil"/>
              <w:right w:val="nil"/>
            </w:tcBorders>
          </w:tcPr>
          <w:p w14:paraId="44E22A1B" w14:textId="6A2610A7" w:rsidR="003B3723" w:rsidRPr="00173E81" w:rsidRDefault="003B3723" w:rsidP="00045EAC">
            <w:pPr>
              <w:pStyle w:val="Normal6a"/>
            </w:pPr>
            <w:r w:rsidRPr="00173E81">
              <w:t>21.</w:t>
            </w:r>
            <w:r w:rsidRPr="00173E81">
              <w:tab/>
              <w:t>Congratula</w:t>
            </w:r>
            <w:r w:rsidR="0048537E" w:rsidRPr="00173E81">
              <w:noBreakHyphen/>
            </w:r>
            <w:r w:rsidRPr="00173E81">
              <w:t xml:space="preserve">se pelo facto de a </w:t>
            </w:r>
            <w:r w:rsidRPr="00173E81">
              <w:lastRenderedPageBreak/>
              <w:t>Albânia ter aderido ao Espaço Único de Pagamentos em Euros em novembro de 2024, o que permitirá reduzir os custos para os cidadãos e as empresas e contribuirá para acelerar a integração do país no mercado único;</w:t>
            </w:r>
          </w:p>
        </w:tc>
        <w:tc>
          <w:tcPr>
            <w:tcW w:w="4876" w:type="dxa"/>
            <w:tcBorders>
              <w:top w:val="nil"/>
              <w:left w:val="nil"/>
              <w:bottom w:val="nil"/>
              <w:right w:val="nil"/>
            </w:tcBorders>
          </w:tcPr>
          <w:p w14:paraId="33763403" w14:textId="7CD1AEFC" w:rsidR="003B3723" w:rsidRPr="00173E81" w:rsidRDefault="003B3723" w:rsidP="00045EAC">
            <w:pPr>
              <w:pStyle w:val="Normal6a"/>
            </w:pPr>
            <w:r w:rsidRPr="00173E81">
              <w:lastRenderedPageBreak/>
              <w:t>21.</w:t>
            </w:r>
            <w:r w:rsidRPr="00173E81">
              <w:tab/>
              <w:t>Congratula</w:t>
            </w:r>
            <w:r w:rsidR="0048537E" w:rsidRPr="00173E81">
              <w:noBreakHyphen/>
            </w:r>
            <w:r w:rsidRPr="00173E81">
              <w:t xml:space="preserve">se pelo facto de a </w:t>
            </w:r>
            <w:r w:rsidRPr="00173E81">
              <w:lastRenderedPageBreak/>
              <w:t>Albânia ter aderido ao Espaço Único de Pagamentos em Euros em novembro de 2024, o que permitirá reduzir os custos para os cidadãos e as empresas e contribuirá para acelerar a integração do país no mercado único;</w:t>
            </w:r>
            <w:r w:rsidRPr="00173E81">
              <w:rPr>
                <w:b/>
                <w:i/>
              </w:rPr>
              <w:t xml:space="preserve"> reconhece os esforços da Albânia para melhorar a competitividade económica e exorta o governo a prosseguir as reformas estruturais, a fim de promover um ambiente empresarial mais atrativo, em conformidade com as normas da UE;</w:t>
            </w:r>
          </w:p>
        </w:tc>
      </w:tr>
    </w:tbl>
    <w:p w14:paraId="5F1B7C2B"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3C77634D" w14:textId="77777777" w:rsidR="003B3723" w:rsidRPr="00173E81" w:rsidRDefault="003B3723" w:rsidP="003B3723">
      <w:r w:rsidRPr="00173E81">
        <w:rPr>
          <w:rStyle w:val="HideTWBExt"/>
        </w:rPr>
        <w:t>&lt;/Amend&gt;</w:t>
      </w:r>
    </w:p>
    <w:p w14:paraId="0CA73D3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178</w:t>
      </w:r>
      <w:r w:rsidRPr="00173E81">
        <w:rPr>
          <w:rStyle w:val="HideTWBExt"/>
        </w:rPr>
        <w:t>&lt;/NumAm&gt;</w:t>
      </w:r>
    </w:p>
    <w:p w14:paraId="06E3E8A2"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7060422D" w14:textId="77777777" w:rsidR="003B3723" w:rsidRPr="00173E81" w:rsidRDefault="003B3723" w:rsidP="003B3723">
      <w:pPr>
        <w:pStyle w:val="NormalBold"/>
      </w:pPr>
      <w:r w:rsidRPr="00173E81">
        <w:rPr>
          <w:rStyle w:val="HideTWBExt"/>
          <w:b w:val="0"/>
        </w:rPr>
        <w:t>&lt;/RepeatBlock-By&gt;</w:t>
      </w:r>
    </w:p>
    <w:p w14:paraId="37D7A27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67FD10B" w14:textId="77777777" w:rsidR="003B3723" w:rsidRPr="00173E81" w:rsidRDefault="003B3723" w:rsidP="003B3723">
      <w:pPr>
        <w:pStyle w:val="NormalBold"/>
      </w:pPr>
      <w:r w:rsidRPr="00173E81">
        <w:rPr>
          <w:rStyle w:val="HideTWBExt"/>
        </w:rPr>
        <w:t>&lt;Article&gt;</w:t>
      </w:r>
      <w:r w:rsidRPr="00173E81">
        <w:t>N.º 21</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0D89289" w14:textId="77777777" w:rsidTr="00045EAC">
        <w:trPr>
          <w:trHeight w:hRule="exact" w:val="240"/>
          <w:jc w:val="center"/>
        </w:trPr>
        <w:tc>
          <w:tcPr>
            <w:tcW w:w="9752" w:type="dxa"/>
            <w:gridSpan w:val="2"/>
            <w:tcBorders>
              <w:top w:val="nil"/>
              <w:left w:val="nil"/>
              <w:bottom w:val="nil"/>
              <w:right w:val="nil"/>
            </w:tcBorders>
          </w:tcPr>
          <w:p w14:paraId="508386D6" w14:textId="77777777" w:rsidR="003B3723" w:rsidRPr="00173E81" w:rsidRDefault="003B3723" w:rsidP="00045EAC"/>
        </w:tc>
      </w:tr>
      <w:tr w:rsidR="003B3723" w:rsidRPr="00173E81" w14:paraId="4E2E3086" w14:textId="77777777" w:rsidTr="00045EAC">
        <w:trPr>
          <w:trHeight w:val="240"/>
          <w:jc w:val="center"/>
        </w:trPr>
        <w:tc>
          <w:tcPr>
            <w:tcW w:w="4876" w:type="dxa"/>
            <w:tcBorders>
              <w:top w:val="nil"/>
              <w:left w:val="nil"/>
              <w:bottom w:val="nil"/>
              <w:right w:val="nil"/>
            </w:tcBorders>
          </w:tcPr>
          <w:p w14:paraId="6F7A86F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A984224" w14:textId="77777777" w:rsidR="003B3723" w:rsidRPr="00173E81" w:rsidRDefault="003B3723" w:rsidP="00045EAC">
            <w:pPr>
              <w:pStyle w:val="AmColumnHeading"/>
            </w:pPr>
            <w:r w:rsidRPr="00173E81">
              <w:t>Alteração</w:t>
            </w:r>
          </w:p>
        </w:tc>
      </w:tr>
      <w:tr w:rsidR="003B3723" w:rsidRPr="00173E81" w14:paraId="75D9D97A" w14:textId="77777777" w:rsidTr="00045EAC">
        <w:trPr>
          <w:jc w:val="center"/>
        </w:trPr>
        <w:tc>
          <w:tcPr>
            <w:tcW w:w="4876" w:type="dxa"/>
            <w:tcBorders>
              <w:top w:val="nil"/>
              <w:left w:val="nil"/>
              <w:bottom w:val="nil"/>
              <w:right w:val="nil"/>
            </w:tcBorders>
          </w:tcPr>
          <w:p w14:paraId="5D086F87" w14:textId="24CC7620" w:rsidR="003B3723" w:rsidRPr="00173E81" w:rsidRDefault="003B3723" w:rsidP="00045EAC">
            <w:pPr>
              <w:pStyle w:val="Normal6a"/>
            </w:pPr>
            <w:r w:rsidRPr="00173E81">
              <w:t>21.</w:t>
            </w:r>
            <w:r w:rsidRPr="00173E81">
              <w:tab/>
              <w:t>Congratula</w:t>
            </w:r>
            <w:r w:rsidR="0048537E" w:rsidRPr="00173E81">
              <w:noBreakHyphen/>
            </w:r>
            <w:r w:rsidRPr="00173E81">
              <w:t>se pelo facto de a Albânia ter aderido ao Espaço Único de Pagamentos em Euros em novembro de 2024, o que permitirá reduzir os custos para os cidadãos e as empresas e contribuirá para acelerar a integração do país no mercado único;</w:t>
            </w:r>
          </w:p>
        </w:tc>
        <w:tc>
          <w:tcPr>
            <w:tcW w:w="4876" w:type="dxa"/>
            <w:tcBorders>
              <w:top w:val="nil"/>
              <w:left w:val="nil"/>
              <w:bottom w:val="nil"/>
              <w:right w:val="nil"/>
            </w:tcBorders>
          </w:tcPr>
          <w:p w14:paraId="27AB68A2" w14:textId="6B2E9D24" w:rsidR="003B3723" w:rsidRPr="00173E81" w:rsidRDefault="003B3723" w:rsidP="00045EAC">
            <w:pPr>
              <w:pStyle w:val="Normal6a"/>
            </w:pPr>
            <w:r w:rsidRPr="00173E81">
              <w:t>21.</w:t>
            </w:r>
            <w:r w:rsidRPr="00173E81">
              <w:tab/>
              <w:t>Congratula</w:t>
            </w:r>
            <w:r w:rsidR="0048537E" w:rsidRPr="00173E81">
              <w:noBreakHyphen/>
            </w:r>
            <w:r w:rsidRPr="00173E81">
              <w:t xml:space="preserve">se pelo facto de a Albânia ter aderido ao Espaço Único de Pagamentos em Euros em novembro de 2024, o que permitirá reduzir os custos para os cidadãos e as empresas e contribuirá para acelerar a integração do país no mercado único; </w:t>
            </w:r>
            <w:r w:rsidRPr="00173E81">
              <w:rPr>
                <w:b/>
                <w:i/>
              </w:rPr>
              <w:t>felicita as autoridades albanesas por prosseguirem o alinhamento pelo acervo da UE em matéria de pagamentos (Diretiva Contas de Pagamento) e pelas ações que resultaram na retirada da Albânia da «lista cinzenta» do Grupo de Ação Financeira Internacional (GAFI);</w:t>
            </w:r>
          </w:p>
        </w:tc>
      </w:tr>
    </w:tbl>
    <w:p w14:paraId="41791A3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DEFF51E" w14:textId="77777777" w:rsidR="003B3723" w:rsidRPr="00173E81" w:rsidRDefault="003B3723" w:rsidP="003B3723">
      <w:r w:rsidRPr="00173E81">
        <w:rPr>
          <w:rStyle w:val="HideTWBExt"/>
        </w:rPr>
        <w:t>&lt;/Amend&gt;</w:t>
      </w:r>
    </w:p>
    <w:p w14:paraId="07D1F7B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179</w:t>
      </w:r>
      <w:r w:rsidRPr="00173E81">
        <w:rPr>
          <w:rStyle w:val="HideTWBExt"/>
        </w:rPr>
        <w:t>&lt;/NumAm&gt;</w:t>
      </w:r>
    </w:p>
    <w:p w14:paraId="1D17F827"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B97ADA6" w14:textId="77777777" w:rsidR="003B3723" w:rsidRPr="00173E81" w:rsidRDefault="003B3723" w:rsidP="003B3723">
      <w:pPr>
        <w:pStyle w:val="NormalBold"/>
      </w:pPr>
      <w:r w:rsidRPr="00173E81">
        <w:rPr>
          <w:rStyle w:val="HideTWBExt"/>
          <w:b w:val="0"/>
        </w:rPr>
        <w:t>&lt;/RepeatBlock-By&gt;</w:t>
      </w:r>
    </w:p>
    <w:p w14:paraId="44ED8159" w14:textId="77777777" w:rsidR="003B3723" w:rsidRPr="00173E81" w:rsidRDefault="003B3723" w:rsidP="003B3723">
      <w:pPr>
        <w:pStyle w:val="NormalBold"/>
      </w:pPr>
      <w:r w:rsidRPr="00173E81">
        <w:rPr>
          <w:rStyle w:val="HideTWBExt"/>
        </w:rPr>
        <w:lastRenderedPageBreak/>
        <w:t>&lt;DocAmend&gt;</w:t>
      </w:r>
      <w:r w:rsidRPr="00173E81">
        <w:t>Proposta de resolução</w:t>
      </w:r>
      <w:r w:rsidRPr="00173E81">
        <w:rPr>
          <w:rStyle w:val="HideTWBExt"/>
        </w:rPr>
        <w:t>&lt;/DocAmend&gt;</w:t>
      </w:r>
    </w:p>
    <w:p w14:paraId="668812CA" w14:textId="5D8091C5" w:rsidR="003B3723" w:rsidRPr="00173E81" w:rsidRDefault="003B3723" w:rsidP="003B3723">
      <w:pPr>
        <w:pStyle w:val="NormalBold"/>
      </w:pPr>
      <w:r w:rsidRPr="00173E81">
        <w:rPr>
          <w:rStyle w:val="HideTWBExt"/>
        </w:rPr>
        <w:t>&lt;Article&gt;</w:t>
      </w:r>
      <w:r w:rsidRPr="00173E81">
        <w:t>N.º 21</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6D56638" w14:textId="77777777" w:rsidTr="00045EAC">
        <w:trPr>
          <w:trHeight w:hRule="exact" w:val="240"/>
          <w:jc w:val="center"/>
        </w:trPr>
        <w:tc>
          <w:tcPr>
            <w:tcW w:w="9752" w:type="dxa"/>
            <w:gridSpan w:val="2"/>
            <w:tcBorders>
              <w:top w:val="nil"/>
              <w:left w:val="nil"/>
              <w:bottom w:val="nil"/>
              <w:right w:val="nil"/>
            </w:tcBorders>
          </w:tcPr>
          <w:p w14:paraId="0D45B8F6" w14:textId="77777777" w:rsidR="003B3723" w:rsidRPr="00173E81" w:rsidRDefault="003B3723" w:rsidP="00045EAC"/>
        </w:tc>
      </w:tr>
      <w:tr w:rsidR="003B3723" w:rsidRPr="00173E81" w14:paraId="08DA10BA" w14:textId="77777777" w:rsidTr="00045EAC">
        <w:trPr>
          <w:trHeight w:val="240"/>
          <w:jc w:val="center"/>
        </w:trPr>
        <w:tc>
          <w:tcPr>
            <w:tcW w:w="4876" w:type="dxa"/>
            <w:tcBorders>
              <w:top w:val="nil"/>
              <w:left w:val="nil"/>
              <w:bottom w:val="nil"/>
              <w:right w:val="nil"/>
            </w:tcBorders>
          </w:tcPr>
          <w:p w14:paraId="03BF5CA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F52DC4B" w14:textId="77777777" w:rsidR="003B3723" w:rsidRPr="00173E81" w:rsidRDefault="003B3723" w:rsidP="00045EAC">
            <w:pPr>
              <w:pStyle w:val="AmColumnHeading"/>
            </w:pPr>
            <w:r w:rsidRPr="00173E81">
              <w:t>Alteração</w:t>
            </w:r>
          </w:p>
        </w:tc>
      </w:tr>
      <w:tr w:rsidR="003B3723" w:rsidRPr="00173E81" w14:paraId="403B7FEF" w14:textId="77777777" w:rsidTr="00045EAC">
        <w:trPr>
          <w:jc w:val="center"/>
        </w:trPr>
        <w:tc>
          <w:tcPr>
            <w:tcW w:w="4876" w:type="dxa"/>
            <w:tcBorders>
              <w:top w:val="nil"/>
              <w:left w:val="nil"/>
              <w:bottom w:val="nil"/>
              <w:right w:val="nil"/>
            </w:tcBorders>
          </w:tcPr>
          <w:p w14:paraId="30C05D21" w14:textId="77777777" w:rsidR="003B3723" w:rsidRPr="00173E81" w:rsidRDefault="003B3723" w:rsidP="00045EAC">
            <w:pPr>
              <w:pStyle w:val="Normal6a"/>
            </w:pPr>
          </w:p>
        </w:tc>
        <w:tc>
          <w:tcPr>
            <w:tcW w:w="4876" w:type="dxa"/>
            <w:tcBorders>
              <w:top w:val="nil"/>
              <w:left w:val="nil"/>
              <w:bottom w:val="nil"/>
              <w:right w:val="nil"/>
            </w:tcBorders>
          </w:tcPr>
          <w:p w14:paraId="5EC17F3F" w14:textId="4A9C20CB" w:rsidR="003B3723" w:rsidRPr="00173E81" w:rsidRDefault="003B3723" w:rsidP="00045EAC">
            <w:pPr>
              <w:pStyle w:val="Normal6a"/>
            </w:pPr>
            <w:r w:rsidRPr="00173E81">
              <w:rPr>
                <w:b/>
                <w:i/>
              </w:rPr>
              <w:t>21</w:t>
            </w:r>
            <w:r w:rsidR="0048537E" w:rsidRPr="00173E81">
              <w:rPr>
                <w:b/>
                <w:i/>
              </w:rPr>
              <w:noBreakHyphen/>
            </w:r>
            <w:r w:rsidRPr="00173E81">
              <w:rPr>
                <w:b/>
                <w:i/>
              </w:rPr>
              <w:t>A.</w:t>
            </w:r>
            <w:r w:rsidRPr="00173E81">
              <w:tab/>
            </w:r>
            <w:r w:rsidRPr="00173E81">
              <w:rPr>
                <w:b/>
                <w:i/>
              </w:rPr>
              <w:t>Louva a melhoria do desempenho orçamental da Albânia; insta as autoridades albanesas a continuarem a melhorar a análise dos riscos orçamentais através do reforço do departamento competente do Ministério das Finanças; apela a uma maior transparência e responsabilização das empresas públicas através de relatórios financeiros anuais; insta a Albânia a reforçar o seu controlo interno das finanças públicas e a assegurar a aplicação das recomendações da instituição superior de auditoria;</w:t>
            </w:r>
          </w:p>
        </w:tc>
      </w:tr>
    </w:tbl>
    <w:p w14:paraId="45A7CAD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11C8958" w14:textId="77777777" w:rsidR="003B3723" w:rsidRPr="00173E81" w:rsidRDefault="003B3723" w:rsidP="003B3723">
      <w:r w:rsidRPr="00173E81">
        <w:rPr>
          <w:rStyle w:val="HideTWBExt"/>
        </w:rPr>
        <w:t>&lt;/Amend&gt;</w:t>
      </w:r>
    </w:p>
    <w:p w14:paraId="442B572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180</w:t>
      </w:r>
      <w:r w:rsidRPr="00173E81">
        <w:rPr>
          <w:rStyle w:val="HideTWBExt"/>
        </w:rPr>
        <w:t>&lt;/NumAm&gt;</w:t>
      </w:r>
    </w:p>
    <w:p w14:paraId="4DBC073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416D3606" w14:textId="77777777" w:rsidR="003B3723" w:rsidRPr="00173E81" w:rsidRDefault="003B3723" w:rsidP="003B3723">
      <w:pPr>
        <w:pStyle w:val="NormalBold"/>
      </w:pPr>
      <w:r w:rsidRPr="00173E81">
        <w:rPr>
          <w:rStyle w:val="HideTWBExt"/>
          <w:b w:val="0"/>
        </w:rPr>
        <w:t>&lt;/RepeatBlock-By&gt;</w:t>
      </w:r>
    </w:p>
    <w:p w14:paraId="15BE5FB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36BD484" w14:textId="1F73AFFA" w:rsidR="003B3723" w:rsidRPr="00173E81" w:rsidRDefault="003B3723" w:rsidP="003B3723">
      <w:pPr>
        <w:pStyle w:val="NormalBold"/>
      </w:pPr>
      <w:r w:rsidRPr="00173E81">
        <w:rPr>
          <w:rStyle w:val="HideTWBExt"/>
        </w:rPr>
        <w:t>&lt;Article&gt;</w:t>
      </w:r>
      <w:r w:rsidRPr="00173E81">
        <w:t>N.º 21</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2532E5E" w14:textId="77777777" w:rsidTr="00045EAC">
        <w:trPr>
          <w:trHeight w:hRule="exact" w:val="240"/>
          <w:jc w:val="center"/>
        </w:trPr>
        <w:tc>
          <w:tcPr>
            <w:tcW w:w="9752" w:type="dxa"/>
            <w:gridSpan w:val="2"/>
            <w:tcBorders>
              <w:top w:val="nil"/>
              <w:left w:val="nil"/>
              <w:bottom w:val="nil"/>
              <w:right w:val="nil"/>
            </w:tcBorders>
          </w:tcPr>
          <w:p w14:paraId="1AC4934A" w14:textId="77777777" w:rsidR="003B3723" w:rsidRPr="00173E81" w:rsidRDefault="003B3723" w:rsidP="00045EAC"/>
        </w:tc>
      </w:tr>
      <w:tr w:rsidR="003B3723" w:rsidRPr="00173E81" w14:paraId="5B44A14A" w14:textId="77777777" w:rsidTr="00045EAC">
        <w:trPr>
          <w:trHeight w:val="240"/>
          <w:jc w:val="center"/>
        </w:trPr>
        <w:tc>
          <w:tcPr>
            <w:tcW w:w="4876" w:type="dxa"/>
            <w:tcBorders>
              <w:top w:val="nil"/>
              <w:left w:val="nil"/>
              <w:bottom w:val="nil"/>
              <w:right w:val="nil"/>
            </w:tcBorders>
          </w:tcPr>
          <w:p w14:paraId="4C266D4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93AAE7B" w14:textId="77777777" w:rsidR="003B3723" w:rsidRPr="00173E81" w:rsidRDefault="003B3723" w:rsidP="00045EAC">
            <w:pPr>
              <w:pStyle w:val="AmColumnHeading"/>
            </w:pPr>
            <w:r w:rsidRPr="00173E81">
              <w:t>Alteração</w:t>
            </w:r>
          </w:p>
        </w:tc>
      </w:tr>
      <w:tr w:rsidR="003B3723" w:rsidRPr="00173E81" w14:paraId="1A662C58" w14:textId="77777777" w:rsidTr="00045EAC">
        <w:trPr>
          <w:jc w:val="center"/>
        </w:trPr>
        <w:tc>
          <w:tcPr>
            <w:tcW w:w="4876" w:type="dxa"/>
            <w:tcBorders>
              <w:top w:val="nil"/>
              <w:left w:val="nil"/>
              <w:bottom w:val="nil"/>
              <w:right w:val="nil"/>
            </w:tcBorders>
          </w:tcPr>
          <w:p w14:paraId="72EC706B" w14:textId="77777777" w:rsidR="003B3723" w:rsidRPr="00173E81" w:rsidRDefault="003B3723" w:rsidP="00045EAC">
            <w:pPr>
              <w:pStyle w:val="Normal6a"/>
            </w:pPr>
          </w:p>
        </w:tc>
        <w:tc>
          <w:tcPr>
            <w:tcW w:w="4876" w:type="dxa"/>
            <w:tcBorders>
              <w:top w:val="nil"/>
              <w:left w:val="nil"/>
              <w:bottom w:val="nil"/>
              <w:right w:val="nil"/>
            </w:tcBorders>
          </w:tcPr>
          <w:p w14:paraId="73A19F38" w14:textId="49775154" w:rsidR="003B3723" w:rsidRPr="00173E81" w:rsidRDefault="003B3723" w:rsidP="00045EAC">
            <w:pPr>
              <w:pStyle w:val="Normal6a"/>
            </w:pPr>
            <w:r w:rsidRPr="00173E81">
              <w:rPr>
                <w:b/>
                <w:i/>
              </w:rPr>
              <w:t>21</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participação da Albânia nas iniciativas da OTAN em matéria de cibersegurança; apela à adoção de um quadro nacional de cibersegurança compatível com a UE que reforce a resiliência contra as ciberoperações com apoio estrangeiro; incentiva a Albânia a criar um centro nacional de resposta a ameaças híbridas, trabalhando em estreita colaboração com a célula de fusão da UE contra as ameaças híbridas e a Agência Europeia para a Cibersegurança (ENISA), a fim de monitorizar e combater a desinformação, a espionagem e as ciberameaças;</w:t>
            </w:r>
          </w:p>
        </w:tc>
      </w:tr>
    </w:tbl>
    <w:p w14:paraId="5CBFEF5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A4D4EAB" w14:textId="77777777" w:rsidR="003B3723" w:rsidRPr="00173E81" w:rsidRDefault="003B3723" w:rsidP="003B3723">
      <w:r w:rsidRPr="00173E81">
        <w:rPr>
          <w:rStyle w:val="HideTWBExt"/>
        </w:rPr>
        <w:lastRenderedPageBreak/>
        <w:t>&lt;/Amend&gt;</w:t>
      </w:r>
    </w:p>
    <w:p w14:paraId="7668D1A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181</w:t>
      </w:r>
      <w:r w:rsidRPr="00173E81">
        <w:rPr>
          <w:rStyle w:val="HideTWBExt"/>
        </w:rPr>
        <w:t>&lt;/NumAm&gt;</w:t>
      </w:r>
    </w:p>
    <w:p w14:paraId="2E3EF51E"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404E3B77" w14:textId="77777777" w:rsidR="003B3723" w:rsidRPr="00173E81" w:rsidRDefault="003B3723" w:rsidP="003B3723">
      <w:pPr>
        <w:pStyle w:val="NormalBold"/>
      </w:pPr>
      <w:r w:rsidRPr="00173E81">
        <w:rPr>
          <w:rStyle w:val="HideTWBExt"/>
          <w:b w:val="0"/>
        </w:rPr>
        <w:t>&lt;/RepeatBlock-By&gt;</w:t>
      </w:r>
    </w:p>
    <w:p w14:paraId="144C2D95"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97D6F71" w14:textId="6F6532DD" w:rsidR="003B3723" w:rsidRPr="00173E81" w:rsidRDefault="003B3723" w:rsidP="003B3723">
      <w:pPr>
        <w:pStyle w:val="NormalBold"/>
      </w:pPr>
      <w:r w:rsidRPr="00173E81">
        <w:rPr>
          <w:rStyle w:val="HideTWBExt"/>
        </w:rPr>
        <w:t>&lt;Article&gt;</w:t>
      </w:r>
      <w:r w:rsidRPr="00173E81">
        <w:t>N.º 21</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EB2BBEC" w14:textId="77777777" w:rsidTr="00045EAC">
        <w:trPr>
          <w:trHeight w:hRule="exact" w:val="240"/>
          <w:jc w:val="center"/>
        </w:trPr>
        <w:tc>
          <w:tcPr>
            <w:tcW w:w="9752" w:type="dxa"/>
            <w:gridSpan w:val="2"/>
            <w:tcBorders>
              <w:top w:val="nil"/>
              <w:left w:val="nil"/>
              <w:bottom w:val="nil"/>
              <w:right w:val="nil"/>
            </w:tcBorders>
          </w:tcPr>
          <w:p w14:paraId="6C29125F" w14:textId="77777777" w:rsidR="003B3723" w:rsidRPr="00173E81" w:rsidRDefault="003B3723" w:rsidP="00045EAC"/>
        </w:tc>
      </w:tr>
      <w:tr w:rsidR="003B3723" w:rsidRPr="00173E81" w14:paraId="6B1B41BC" w14:textId="77777777" w:rsidTr="00045EAC">
        <w:trPr>
          <w:trHeight w:val="240"/>
          <w:jc w:val="center"/>
        </w:trPr>
        <w:tc>
          <w:tcPr>
            <w:tcW w:w="4876" w:type="dxa"/>
            <w:tcBorders>
              <w:top w:val="nil"/>
              <w:left w:val="nil"/>
              <w:bottom w:val="nil"/>
              <w:right w:val="nil"/>
            </w:tcBorders>
          </w:tcPr>
          <w:p w14:paraId="29E03ED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AD7FD40" w14:textId="77777777" w:rsidR="003B3723" w:rsidRPr="00173E81" w:rsidRDefault="003B3723" w:rsidP="00045EAC">
            <w:pPr>
              <w:pStyle w:val="AmColumnHeading"/>
            </w:pPr>
            <w:r w:rsidRPr="00173E81">
              <w:t>Alteração</w:t>
            </w:r>
          </w:p>
        </w:tc>
      </w:tr>
      <w:tr w:rsidR="003B3723" w:rsidRPr="00173E81" w14:paraId="712E0405" w14:textId="77777777" w:rsidTr="00045EAC">
        <w:trPr>
          <w:jc w:val="center"/>
        </w:trPr>
        <w:tc>
          <w:tcPr>
            <w:tcW w:w="4876" w:type="dxa"/>
            <w:tcBorders>
              <w:top w:val="nil"/>
              <w:left w:val="nil"/>
              <w:bottom w:val="nil"/>
              <w:right w:val="nil"/>
            </w:tcBorders>
          </w:tcPr>
          <w:p w14:paraId="0FB5C010" w14:textId="77777777" w:rsidR="003B3723" w:rsidRPr="00173E81" w:rsidRDefault="003B3723" w:rsidP="00045EAC">
            <w:pPr>
              <w:pStyle w:val="Normal6a"/>
            </w:pPr>
          </w:p>
        </w:tc>
        <w:tc>
          <w:tcPr>
            <w:tcW w:w="4876" w:type="dxa"/>
            <w:tcBorders>
              <w:top w:val="nil"/>
              <w:left w:val="nil"/>
              <w:bottom w:val="nil"/>
              <w:right w:val="nil"/>
            </w:tcBorders>
          </w:tcPr>
          <w:p w14:paraId="4A95D58B" w14:textId="4D7F0306" w:rsidR="003B3723" w:rsidRPr="00173E81" w:rsidRDefault="003B3723" w:rsidP="00045EAC">
            <w:pPr>
              <w:pStyle w:val="Normal6a"/>
            </w:pPr>
            <w:r w:rsidRPr="00173E81">
              <w:rPr>
                <w:b/>
                <w:i/>
              </w:rPr>
              <w:t>21</w:t>
            </w:r>
            <w:r w:rsidR="0048537E" w:rsidRPr="00173E81">
              <w:rPr>
                <w:b/>
                <w:i/>
              </w:rPr>
              <w:noBreakHyphen/>
            </w:r>
            <w:r w:rsidRPr="00173E81">
              <w:rPr>
                <w:b/>
                <w:i/>
              </w:rPr>
              <w:t>A.</w:t>
            </w:r>
            <w:r w:rsidRPr="00173E81">
              <w:tab/>
            </w:r>
            <w:r w:rsidRPr="00173E81">
              <w:rPr>
                <w:b/>
                <w:i/>
              </w:rPr>
              <w:t>Reconhece o papel proativo da Albânia na integração económica regional, nomeadamente através da adesão ao Espaço Único de Pagamentos em Euros (SEPA) e da cooperação no âmbito da Comunidade da Energia da UE; salienta a importância da plena aplicação dos acordos regionais em matéria de comércio e infraestruturas, podendo viabilizar a conectividade com os mercados europeus e acelerar o processo de adesão à UE;</w:t>
            </w:r>
          </w:p>
        </w:tc>
      </w:tr>
    </w:tbl>
    <w:p w14:paraId="0D5D1B7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47F29FFB" w14:textId="77777777" w:rsidR="003B3723" w:rsidRPr="00173E81" w:rsidRDefault="003B3723" w:rsidP="003B3723">
      <w:r w:rsidRPr="00173E81">
        <w:rPr>
          <w:rStyle w:val="HideTWBExt"/>
        </w:rPr>
        <w:t>&lt;/Amend&gt;</w:t>
      </w:r>
    </w:p>
    <w:p w14:paraId="06A91F0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182</w:t>
      </w:r>
      <w:r w:rsidRPr="00173E81">
        <w:rPr>
          <w:rStyle w:val="HideTWBExt"/>
        </w:rPr>
        <w:t>&lt;/NumAm&gt;</w:t>
      </w:r>
    </w:p>
    <w:p w14:paraId="2117A56F"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23326A05" w14:textId="77777777" w:rsidR="003B3723" w:rsidRPr="00173E81" w:rsidRDefault="003B3723" w:rsidP="003B3723">
      <w:pPr>
        <w:pStyle w:val="NormalBold"/>
      </w:pPr>
      <w:r w:rsidRPr="00173E81">
        <w:rPr>
          <w:rStyle w:val="HideTWBExt"/>
          <w:b w:val="0"/>
        </w:rPr>
        <w:t>&lt;/RepeatBlock-By&gt;</w:t>
      </w:r>
    </w:p>
    <w:p w14:paraId="6019FB5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FCCE571" w14:textId="54ECC772" w:rsidR="003B3723" w:rsidRPr="00173E81" w:rsidRDefault="003B3723" w:rsidP="003B3723">
      <w:pPr>
        <w:pStyle w:val="NormalBold"/>
      </w:pPr>
      <w:r w:rsidRPr="00173E81">
        <w:rPr>
          <w:rStyle w:val="HideTWBExt"/>
        </w:rPr>
        <w:t>&lt;Article&gt;</w:t>
      </w:r>
      <w:r w:rsidRPr="00173E81">
        <w:t>N.º 21</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A47FE7D" w14:textId="77777777" w:rsidTr="00045EAC">
        <w:trPr>
          <w:trHeight w:hRule="exact" w:val="240"/>
          <w:jc w:val="center"/>
        </w:trPr>
        <w:tc>
          <w:tcPr>
            <w:tcW w:w="9752" w:type="dxa"/>
            <w:gridSpan w:val="2"/>
            <w:tcBorders>
              <w:top w:val="nil"/>
              <w:left w:val="nil"/>
              <w:bottom w:val="nil"/>
              <w:right w:val="nil"/>
            </w:tcBorders>
          </w:tcPr>
          <w:p w14:paraId="528B04E7" w14:textId="77777777" w:rsidR="003B3723" w:rsidRPr="00173E81" w:rsidRDefault="003B3723" w:rsidP="00045EAC"/>
        </w:tc>
      </w:tr>
      <w:tr w:rsidR="003B3723" w:rsidRPr="00173E81" w14:paraId="4B30B928" w14:textId="77777777" w:rsidTr="00045EAC">
        <w:trPr>
          <w:trHeight w:val="240"/>
          <w:jc w:val="center"/>
        </w:trPr>
        <w:tc>
          <w:tcPr>
            <w:tcW w:w="4876" w:type="dxa"/>
            <w:tcBorders>
              <w:top w:val="nil"/>
              <w:left w:val="nil"/>
              <w:bottom w:val="nil"/>
              <w:right w:val="nil"/>
            </w:tcBorders>
          </w:tcPr>
          <w:p w14:paraId="76FAE2D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1DC4ADD" w14:textId="77777777" w:rsidR="003B3723" w:rsidRPr="00173E81" w:rsidRDefault="003B3723" w:rsidP="00045EAC">
            <w:pPr>
              <w:pStyle w:val="AmColumnHeading"/>
            </w:pPr>
            <w:r w:rsidRPr="00173E81">
              <w:t>Alteração</w:t>
            </w:r>
          </w:p>
        </w:tc>
      </w:tr>
      <w:tr w:rsidR="003B3723" w:rsidRPr="00173E81" w14:paraId="15C0A503" w14:textId="77777777" w:rsidTr="00045EAC">
        <w:trPr>
          <w:jc w:val="center"/>
        </w:trPr>
        <w:tc>
          <w:tcPr>
            <w:tcW w:w="4876" w:type="dxa"/>
            <w:tcBorders>
              <w:top w:val="nil"/>
              <w:left w:val="nil"/>
              <w:bottom w:val="nil"/>
              <w:right w:val="nil"/>
            </w:tcBorders>
          </w:tcPr>
          <w:p w14:paraId="273C0834" w14:textId="77777777" w:rsidR="003B3723" w:rsidRPr="00173E81" w:rsidRDefault="003B3723" w:rsidP="00045EAC">
            <w:pPr>
              <w:pStyle w:val="Normal6a"/>
            </w:pPr>
          </w:p>
        </w:tc>
        <w:tc>
          <w:tcPr>
            <w:tcW w:w="4876" w:type="dxa"/>
            <w:tcBorders>
              <w:top w:val="nil"/>
              <w:left w:val="nil"/>
              <w:bottom w:val="nil"/>
              <w:right w:val="nil"/>
            </w:tcBorders>
          </w:tcPr>
          <w:p w14:paraId="4513701B" w14:textId="5B1B8E9B" w:rsidR="003B3723" w:rsidRPr="00173E81" w:rsidRDefault="003B3723" w:rsidP="00045EAC">
            <w:pPr>
              <w:pStyle w:val="Normal6a"/>
            </w:pPr>
            <w:r w:rsidRPr="00173E81">
              <w:rPr>
                <w:b/>
                <w:i/>
              </w:rPr>
              <w:t>21</w:t>
            </w:r>
            <w:r w:rsidR="0048537E" w:rsidRPr="00173E81">
              <w:rPr>
                <w:b/>
                <w:i/>
              </w:rPr>
              <w:noBreakHyphen/>
            </w:r>
            <w:r w:rsidRPr="00173E81">
              <w:rPr>
                <w:b/>
                <w:i/>
              </w:rPr>
              <w:t>B.</w:t>
            </w:r>
            <w:r w:rsidRPr="00173E81">
              <w:tab/>
            </w:r>
            <w:r w:rsidRPr="00173E81">
              <w:rPr>
                <w:b/>
                <w:i/>
              </w:rPr>
              <w:t>Constata com preocupação que os serviços de informações estrangeiros se envolveram em espionagem contra a Albânia, prejudicando as perspetivas de adesão à UE, tal como demonstrado pela violação da instalação militar de Gramsh em 2022 por agentes ligados à Rússia; salienta a necessidade de reforçar a cooperação em matéria de contraespionagem com os parceiros da UE e da OTAN;</w:t>
            </w:r>
          </w:p>
        </w:tc>
      </w:tr>
    </w:tbl>
    <w:p w14:paraId="1A87187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C265CC" w14:textId="77777777" w:rsidR="003B3723" w:rsidRPr="00173E81" w:rsidRDefault="003B3723" w:rsidP="003B3723">
      <w:r w:rsidRPr="00173E81">
        <w:rPr>
          <w:rStyle w:val="HideTWBExt"/>
        </w:rPr>
        <w:lastRenderedPageBreak/>
        <w:t>&lt;/Amend&gt;</w:t>
      </w:r>
    </w:p>
    <w:p w14:paraId="07ADFA9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183</w:t>
      </w:r>
      <w:r w:rsidRPr="00173E81">
        <w:rPr>
          <w:rStyle w:val="HideTWBExt"/>
        </w:rPr>
        <w:t>&lt;/NumAm&gt;</w:t>
      </w:r>
    </w:p>
    <w:p w14:paraId="387355FD"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BB68A4D" w14:textId="77777777" w:rsidR="003B3723" w:rsidRPr="00173E81" w:rsidRDefault="003B3723" w:rsidP="003B3723">
      <w:pPr>
        <w:pStyle w:val="NormalBold"/>
      </w:pPr>
      <w:r w:rsidRPr="00173E81">
        <w:rPr>
          <w:rStyle w:val="HideTWBExt"/>
          <w:b w:val="0"/>
        </w:rPr>
        <w:t>&lt;/RepeatBlock-By&gt;</w:t>
      </w:r>
    </w:p>
    <w:p w14:paraId="64E4791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C05A439" w14:textId="24EBE1FD" w:rsidR="003B3723" w:rsidRPr="00173E81" w:rsidRDefault="003B3723" w:rsidP="003B3723">
      <w:pPr>
        <w:pStyle w:val="NormalBold"/>
      </w:pPr>
      <w:r w:rsidRPr="00173E81">
        <w:rPr>
          <w:rStyle w:val="HideTWBExt"/>
        </w:rPr>
        <w:t>&lt;Article&gt;</w:t>
      </w:r>
      <w:r w:rsidRPr="00173E81">
        <w:t>N.º 21</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0F11632" w14:textId="77777777" w:rsidTr="00045EAC">
        <w:trPr>
          <w:trHeight w:hRule="exact" w:val="240"/>
          <w:jc w:val="center"/>
        </w:trPr>
        <w:tc>
          <w:tcPr>
            <w:tcW w:w="9752" w:type="dxa"/>
            <w:gridSpan w:val="2"/>
            <w:tcBorders>
              <w:top w:val="nil"/>
              <w:left w:val="nil"/>
              <w:bottom w:val="nil"/>
              <w:right w:val="nil"/>
            </w:tcBorders>
          </w:tcPr>
          <w:p w14:paraId="6F79DBC5" w14:textId="77777777" w:rsidR="003B3723" w:rsidRPr="00173E81" w:rsidRDefault="003B3723" w:rsidP="00045EAC"/>
        </w:tc>
      </w:tr>
      <w:tr w:rsidR="003B3723" w:rsidRPr="00173E81" w14:paraId="18B25316" w14:textId="77777777" w:rsidTr="00045EAC">
        <w:trPr>
          <w:trHeight w:val="240"/>
          <w:jc w:val="center"/>
        </w:trPr>
        <w:tc>
          <w:tcPr>
            <w:tcW w:w="4876" w:type="dxa"/>
            <w:tcBorders>
              <w:top w:val="nil"/>
              <w:left w:val="nil"/>
              <w:bottom w:val="nil"/>
              <w:right w:val="nil"/>
            </w:tcBorders>
          </w:tcPr>
          <w:p w14:paraId="2BED38E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6ADE837" w14:textId="77777777" w:rsidR="003B3723" w:rsidRPr="00173E81" w:rsidRDefault="003B3723" w:rsidP="00045EAC">
            <w:pPr>
              <w:pStyle w:val="AmColumnHeading"/>
            </w:pPr>
            <w:r w:rsidRPr="00173E81">
              <w:t>Alteração</w:t>
            </w:r>
          </w:p>
        </w:tc>
      </w:tr>
      <w:tr w:rsidR="003B3723" w:rsidRPr="00173E81" w14:paraId="4DEDE83B" w14:textId="77777777" w:rsidTr="00045EAC">
        <w:trPr>
          <w:jc w:val="center"/>
        </w:trPr>
        <w:tc>
          <w:tcPr>
            <w:tcW w:w="4876" w:type="dxa"/>
            <w:tcBorders>
              <w:top w:val="nil"/>
              <w:left w:val="nil"/>
              <w:bottom w:val="nil"/>
              <w:right w:val="nil"/>
            </w:tcBorders>
          </w:tcPr>
          <w:p w14:paraId="0C2A22F3" w14:textId="77777777" w:rsidR="003B3723" w:rsidRPr="00173E81" w:rsidRDefault="003B3723" w:rsidP="00045EAC">
            <w:pPr>
              <w:pStyle w:val="Normal6a"/>
            </w:pPr>
          </w:p>
        </w:tc>
        <w:tc>
          <w:tcPr>
            <w:tcW w:w="4876" w:type="dxa"/>
            <w:tcBorders>
              <w:top w:val="nil"/>
              <w:left w:val="nil"/>
              <w:bottom w:val="nil"/>
              <w:right w:val="nil"/>
            </w:tcBorders>
          </w:tcPr>
          <w:p w14:paraId="478B8158" w14:textId="063C70AA" w:rsidR="003B3723" w:rsidRPr="00173E81" w:rsidRDefault="003B3723" w:rsidP="00045EAC">
            <w:pPr>
              <w:pStyle w:val="Normal6a"/>
            </w:pPr>
            <w:r w:rsidRPr="00173E81">
              <w:rPr>
                <w:b/>
                <w:i/>
              </w:rPr>
              <w:t>21</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o maior alinhamento da legislação pelo acervo da UE em matéria de fundos de pensões privados, recuperação bancária e quadro de resolução; insta a Albânia a concluir o seu alinhamento pelo acervo da UE em matéria de seguros, mercados de capitais, mercados de valores mobiliários, fundos de investimento e infraestruturas dos mercados financeiros;</w:t>
            </w:r>
          </w:p>
        </w:tc>
      </w:tr>
    </w:tbl>
    <w:p w14:paraId="3AF3026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7B07454" w14:textId="77777777" w:rsidR="003B3723" w:rsidRPr="00173E81" w:rsidRDefault="003B3723" w:rsidP="003B3723">
      <w:r w:rsidRPr="00173E81">
        <w:rPr>
          <w:rStyle w:val="HideTWBExt"/>
        </w:rPr>
        <w:t>&lt;/Amend&gt;</w:t>
      </w:r>
    </w:p>
    <w:p w14:paraId="350EEA1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184</w:t>
      </w:r>
      <w:r w:rsidRPr="00173E81">
        <w:rPr>
          <w:rStyle w:val="HideTWBExt"/>
        </w:rPr>
        <w:t>&lt;/NumAm&gt;</w:t>
      </w:r>
    </w:p>
    <w:p w14:paraId="1836C6F4"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087B2F46" w14:textId="77777777" w:rsidR="003B3723" w:rsidRPr="00173E81" w:rsidRDefault="003B3723" w:rsidP="003B3723">
      <w:pPr>
        <w:pStyle w:val="NormalBold"/>
      </w:pPr>
      <w:r w:rsidRPr="00173E81">
        <w:rPr>
          <w:rStyle w:val="HideTWBExt"/>
          <w:b w:val="0"/>
        </w:rPr>
        <w:t>&lt;/RepeatBlock-By&gt;</w:t>
      </w:r>
    </w:p>
    <w:p w14:paraId="78D13F7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E7D5496" w14:textId="35A0E5A9" w:rsidR="003B3723" w:rsidRPr="00173E81" w:rsidRDefault="003B3723" w:rsidP="003B3723">
      <w:pPr>
        <w:pStyle w:val="NormalBold"/>
      </w:pPr>
      <w:r w:rsidRPr="00173E81">
        <w:rPr>
          <w:rStyle w:val="HideTWBExt"/>
        </w:rPr>
        <w:t>&lt;Article&gt;</w:t>
      </w:r>
      <w:r w:rsidRPr="00173E81">
        <w:t>N.º 21</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4F5330A" w14:textId="77777777" w:rsidTr="00045EAC">
        <w:trPr>
          <w:trHeight w:hRule="exact" w:val="240"/>
          <w:jc w:val="center"/>
        </w:trPr>
        <w:tc>
          <w:tcPr>
            <w:tcW w:w="9752" w:type="dxa"/>
            <w:gridSpan w:val="2"/>
            <w:tcBorders>
              <w:top w:val="nil"/>
              <w:left w:val="nil"/>
              <w:bottom w:val="nil"/>
              <w:right w:val="nil"/>
            </w:tcBorders>
          </w:tcPr>
          <w:p w14:paraId="7922BE8D" w14:textId="77777777" w:rsidR="003B3723" w:rsidRPr="00173E81" w:rsidRDefault="003B3723" w:rsidP="00045EAC"/>
        </w:tc>
      </w:tr>
      <w:tr w:rsidR="003B3723" w:rsidRPr="00173E81" w14:paraId="2C5C8BF1" w14:textId="77777777" w:rsidTr="00045EAC">
        <w:trPr>
          <w:trHeight w:val="240"/>
          <w:jc w:val="center"/>
        </w:trPr>
        <w:tc>
          <w:tcPr>
            <w:tcW w:w="4876" w:type="dxa"/>
            <w:tcBorders>
              <w:top w:val="nil"/>
              <w:left w:val="nil"/>
              <w:bottom w:val="nil"/>
              <w:right w:val="nil"/>
            </w:tcBorders>
          </w:tcPr>
          <w:p w14:paraId="0DB3DE6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866D740" w14:textId="77777777" w:rsidR="003B3723" w:rsidRPr="00173E81" w:rsidRDefault="003B3723" w:rsidP="00045EAC">
            <w:pPr>
              <w:pStyle w:val="AmColumnHeading"/>
            </w:pPr>
            <w:r w:rsidRPr="00173E81">
              <w:t>Alteração</w:t>
            </w:r>
          </w:p>
        </w:tc>
      </w:tr>
      <w:tr w:rsidR="003B3723" w:rsidRPr="00173E81" w14:paraId="05CA4FB9" w14:textId="77777777" w:rsidTr="00045EAC">
        <w:trPr>
          <w:jc w:val="center"/>
        </w:trPr>
        <w:tc>
          <w:tcPr>
            <w:tcW w:w="4876" w:type="dxa"/>
            <w:tcBorders>
              <w:top w:val="nil"/>
              <w:left w:val="nil"/>
              <w:bottom w:val="nil"/>
              <w:right w:val="nil"/>
            </w:tcBorders>
          </w:tcPr>
          <w:p w14:paraId="75716048" w14:textId="77777777" w:rsidR="003B3723" w:rsidRPr="00173E81" w:rsidRDefault="003B3723" w:rsidP="00045EAC">
            <w:pPr>
              <w:pStyle w:val="Normal6a"/>
            </w:pPr>
          </w:p>
        </w:tc>
        <w:tc>
          <w:tcPr>
            <w:tcW w:w="4876" w:type="dxa"/>
            <w:tcBorders>
              <w:top w:val="nil"/>
              <w:left w:val="nil"/>
              <w:bottom w:val="nil"/>
              <w:right w:val="nil"/>
            </w:tcBorders>
          </w:tcPr>
          <w:p w14:paraId="1987B227" w14:textId="61B67917" w:rsidR="003B3723" w:rsidRPr="00173E81" w:rsidRDefault="003B3723" w:rsidP="00045EAC">
            <w:pPr>
              <w:pStyle w:val="Normal6a"/>
            </w:pPr>
            <w:r w:rsidRPr="00173E81">
              <w:rPr>
                <w:b/>
                <w:i/>
              </w:rPr>
              <w:t>21</w:t>
            </w:r>
            <w:r w:rsidR="0048537E" w:rsidRPr="00173E81">
              <w:rPr>
                <w:b/>
                <w:i/>
              </w:rPr>
              <w:noBreakHyphen/>
            </w:r>
            <w:r w:rsidRPr="00173E81">
              <w:rPr>
                <w:b/>
                <w:i/>
              </w:rPr>
              <w:t>C.</w:t>
            </w:r>
            <w:r w:rsidRPr="00173E81">
              <w:tab/>
            </w:r>
            <w:r w:rsidRPr="00173E81">
              <w:rPr>
                <w:b/>
                <w:i/>
              </w:rPr>
              <w:t xml:space="preserve">Reitera a necessidade de desenvolver programas abrangentes e integrados de literacia mediática em todos os níveis de ensino, em vez de intervenções isoladas; insta a Albânia a incluir a literacia mediática como disciplina central nos programas escolares, assegurando simultaneamente que os professores recebam formação específica e recursos modernos para a realização de programas de elevada qualidade; incentiva a colaboração com iniciativas educativas da UE e redes regionais, como o Observatório da Literacia Mediática dos Balcãs </w:t>
            </w:r>
            <w:r w:rsidRPr="00173E81">
              <w:rPr>
                <w:b/>
                <w:i/>
              </w:rPr>
              <w:lastRenderedPageBreak/>
              <w:t>Ocidentais, a fim de aplicar as boas práticas em matéria de pensamento crítico e de educação no domínio da literacia digital;</w:t>
            </w:r>
          </w:p>
        </w:tc>
      </w:tr>
    </w:tbl>
    <w:p w14:paraId="3D611F9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2066E60" w14:textId="77777777" w:rsidR="003B3723" w:rsidRPr="00173E81" w:rsidRDefault="003B3723" w:rsidP="003B3723">
      <w:r w:rsidRPr="00173E81">
        <w:rPr>
          <w:rStyle w:val="HideTWBExt"/>
        </w:rPr>
        <w:t>&lt;/Amend&gt;</w:t>
      </w:r>
    </w:p>
    <w:p w14:paraId="39CC615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185</w:t>
      </w:r>
      <w:r w:rsidRPr="00173E81">
        <w:rPr>
          <w:rStyle w:val="HideTWBExt"/>
        </w:rPr>
        <w:t>&lt;/NumAm&gt;</w:t>
      </w:r>
    </w:p>
    <w:p w14:paraId="70BE4221"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4DFBE6CC"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53D1EEDC" w14:textId="77777777" w:rsidR="003B3723" w:rsidRPr="00173E81" w:rsidRDefault="003B3723" w:rsidP="003B3723">
      <w:pPr>
        <w:pStyle w:val="NormalBold"/>
      </w:pPr>
      <w:r w:rsidRPr="00173E81">
        <w:rPr>
          <w:rStyle w:val="HideTWBExt"/>
          <w:b w:val="0"/>
        </w:rPr>
        <w:t>&lt;/RepeatBlock-By&gt;</w:t>
      </w:r>
    </w:p>
    <w:p w14:paraId="37C5441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5D1FBDA" w14:textId="77777777" w:rsidR="003B3723" w:rsidRPr="00173E81" w:rsidRDefault="003B3723" w:rsidP="003B3723">
      <w:pPr>
        <w:pStyle w:val="NormalBold"/>
      </w:pPr>
      <w:r w:rsidRPr="00173E81">
        <w:rPr>
          <w:rStyle w:val="HideTWBExt"/>
        </w:rPr>
        <w:t>&lt;Article&gt;</w:t>
      </w:r>
      <w:r w:rsidRPr="00173E81">
        <w:t>Subtítulo 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535A079" w14:textId="77777777" w:rsidTr="00045EAC">
        <w:trPr>
          <w:trHeight w:hRule="exact" w:val="240"/>
          <w:jc w:val="center"/>
        </w:trPr>
        <w:tc>
          <w:tcPr>
            <w:tcW w:w="9752" w:type="dxa"/>
            <w:gridSpan w:val="2"/>
            <w:tcBorders>
              <w:top w:val="nil"/>
              <w:left w:val="nil"/>
              <w:bottom w:val="nil"/>
              <w:right w:val="nil"/>
            </w:tcBorders>
          </w:tcPr>
          <w:p w14:paraId="03B79757" w14:textId="77777777" w:rsidR="003B3723" w:rsidRPr="00173E81" w:rsidRDefault="003B3723" w:rsidP="00045EAC"/>
        </w:tc>
      </w:tr>
      <w:tr w:rsidR="003B3723" w:rsidRPr="00173E81" w14:paraId="05BBB2B9" w14:textId="77777777" w:rsidTr="00045EAC">
        <w:trPr>
          <w:trHeight w:val="240"/>
          <w:jc w:val="center"/>
        </w:trPr>
        <w:tc>
          <w:tcPr>
            <w:tcW w:w="4876" w:type="dxa"/>
            <w:tcBorders>
              <w:top w:val="nil"/>
              <w:left w:val="nil"/>
              <w:bottom w:val="nil"/>
              <w:right w:val="nil"/>
            </w:tcBorders>
          </w:tcPr>
          <w:p w14:paraId="655A20D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DA9CA1E" w14:textId="77777777" w:rsidR="003B3723" w:rsidRPr="00173E81" w:rsidRDefault="003B3723" w:rsidP="00045EAC">
            <w:pPr>
              <w:pStyle w:val="AmColumnHeading"/>
            </w:pPr>
            <w:r w:rsidRPr="00173E81">
              <w:t>Alteração</w:t>
            </w:r>
          </w:p>
        </w:tc>
      </w:tr>
      <w:tr w:rsidR="003B3723" w:rsidRPr="00173E81" w14:paraId="019D039A" w14:textId="77777777" w:rsidTr="00045EAC">
        <w:trPr>
          <w:jc w:val="center"/>
        </w:trPr>
        <w:tc>
          <w:tcPr>
            <w:tcW w:w="4876" w:type="dxa"/>
            <w:tcBorders>
              <w:top w:val="nil"/>
              <w:left w:val="nil"/>
              <w:bottom w:val="nil"/>
              <w:right w:val="nil"/>
            </w:tcBorders>
          </w:tcPr>
          <w:p w14:paraId="0CC4242C" w14:textId="77777777" w:rsidR="003B3723" w:rsidRPr="00173E81" w:rsidRDefault="003B3723" w:rsidP="00045EAC">
            <w:pPr>
              <w:pStyle w:val="Normal6a"/>
            </w:pPr>
            <w:r w:rsidRPr="00173E81">
              <w:t>Ambiente, energia, transportes e turismo sustentável</w:t>
            </w:r>
          </w:p>
        </w:tc>
        <w:tc>
          <w:tcPr>
            <w:tcW w:w="4876" w:type="dxa"/>
            <w:tcBorders>
              <w:top w:val="nil"/>
              <w:left w:val="nil"/>
              <w:bottom w:val="nil"/>
              <w:right w:val="nil"/>
            </w:tcBorders>
          </w:tcPr>
          <w:p w14:paraId="5BAC71F7" w14:textId="77777777" w:rsidR="003B3723" w:rsidRPr="00173E81" w:rsidRDefault="003B3723" w:rsidP="00045EAC">
            <w:pPr>
              <w:pStyle w:val="Normal6a"/>
            </w:pPr>
            <w:r w:rsidRPr="00173E81">
              <w:t>Ambiente</w:t>
            </w:r>
            <w:r w:rsidRPr="00173E81">
              <w:rPr>
                <w:b/>
                <w:i/>
              </w:rPr>
              <w:t>, biodiversidade</w:t>
            </w:r>
            <w:r w:rsidRPr="00173E81">
              <w:t>, energia, transportes e turismo sustentável</w:t>
            </w:r>
          </w:p>
        </w:tc>
      </w:tr>
    </w:tbl>
    <w:p w14:paraId="7F9FC98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002AAFE" w14:textId="77777777" w:rsidR="003B3723" w:rsidRPr="00173E81" w:rsidRDefault="003B3723" w:rsidP="003B3723">
      <w:r w:rsidRPr="00173E81">
        <w:rPr>
          <w:rStyle w:val="HideTWBExt"/>
        </w:rPr>
        <w:t>&lt;/Amend&gt;</w:t>
      </w:r>
    </w:p>
    <w:p w14:paraId="7376E59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186</w:t>
      </w:r>
      <w:r w:rsidRPr="00173E81">
        <w:rPr>
          <w:rStyle w:val="HideTWBExt"/>
        </w:rPr>
        <w:t>&lt;/NumAm&gt;</w:t>
      </w:r>
    </w:p>
    <w:p w14:paraId="3353A91A"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2B8B2808" w14:textId="77777777" w:rsidR="003B3723" w:rsidRPr="00173E81" w:rsidRDefault="003B3723" w:rsidP="003B3723">
      <w:pPr>
        <w:pStyle w:val="NormalBold"/>
      </w:pPr>
      <w:r w:rsidRPr="00173E81">
        <w:rPr>
          <w:rStyle w:val="HideTWBExt"/>
          <w:b w:val="0"/>
        </w:rPr>
        <w:t>&lt;/RepeatBlock-By&gt;</w:t>
      </w:r>
    </w:p>
    <w:p w14:paraId="148B8FB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9159DB9" w14:textId="77777777" w:rsidR="003B3723" w:rsidRPr="00173E81" w:rsidRDefault="003B3723" w:rsidP="003B3723">
      <w:pPr>
        <w:pStyle w:val="NormalBold"/>
      </w:pPr>
      <w:r w:rsidRPr="00173E81">
        <w:rPr>
          <w:rStyle w:val="HideTWBExt"/>
        </w:rPr>
        <w:t>&lt;Article&gt;</w:t>
      </w:r>
      <w:r w:rsidRPr="00173E81">
        <w:t>N.º 22</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9905DBE" w14:textId="77777777" w:rsidTr="00045EAC">
        <w:trPr>
          <w:trHeight w:hRule="exact" w:val="240"/>
          <w:jc w:val="center"/>
        </w:trPr>
        <w:tc>
          <w:tcPr>
            <w:tcW w:w="9752" w:type="dxa"/>
            <w:gridSpan w:val="2"/>
            <w:tcBorders>
              <w:top w:val="nil"/>
              <w:left w:val="nil"/>
              <w:bottom w:val="nil"/>
              <w:right w:val="nil"/>
            </w:tcBorders>
          </w:tcPr>
          <w:p w14:paraId="5D50A32A" w14:textId="77777777" w:rsidR="003B3723" w:rsidRPr="00173E81" w:rsidRDefault="003B3723" w:rsidP="00045EAC"/>
        </w:tc>
      </w:tr>
      <w:tr w:rsidR="003B3723" w:rsidRPr="00173E81" w14:paraId="5B1C748C" w14:textId="77777777" w:rsidTr="00045EAC">
        <w:trPr>
          <w:trHeight w:val="240"/>
          <w:jc w:val="center"/>
        </w:trPr>
        <w:tc>
          <w:tcPr>
            <w:tcW w:w="4876" w:type="dxa"/>
            <w:tcBorders>
              <w:top w:val="nil"/>
              <w:left w:val="nil"/>
              <w:bottom w:val="nil"/>
              <w:right w:val="nil"/>
            </w:tcBorders>
          </w:tcPr>
          <w:p w14:paraId="326939E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9DF6B1A" w14:textId="77777777" w:rsidR="003B3723" w:rsidRPr="00173E81" w:rsidRDefault="003B3723" w:rsidP="00045EAC">
            <w:pPr>
              <w:pStyle w:val="AmColumnHeading"/>
            </w:pPr>
            <w:r w:rsidRPr="00173E81">
              <w:t>Alteração</w:t>
            </w:r>
          </w:p>
        </w:tc>
      </w:tr>
      <w:tr w:rsidR="003B3723" w:rsidRPr="00173E81" w14:paraId="2E85DA16" w14:textId="77777777" w:rsidTr="00045EAC">
        <w:trPr>
          <w:jc w:val="center"/>
        </w:trPr>
        <w:tc>
          <w:tcPr>
            <w:tcW w:w="4876" w:type="dxa"/>
            <w:tcBorders>
              <w:top w:val="nil"/>
              <w:left w:val="nil"/>
              <w:bottom w:val="nil"/>
              <w:right w:val="nil"/>
            </w:tcBorders>
          </w:tcPr>
          <w:p w14:paraId="6DB01039" w14:textId="77777777" w:rsidR="003B3723" w:rsidRPr="00173E81" w:rsidRDefault="003B3723" w:rsidP="00045EAC">
            <w:pPr>
              <w:pStyle w:val="Normal6a"/>
            </w:pPr>
            <w:r w:rsidRPr="00173E81">
              <w:t>22.</w:t>
            </w:r>
            <w:r w:rsidRPr="00173E81">
              <w:tab/>
              <w:t>Assinala que a Albânia deve aumentar os seus esforços para se alinhar pelo acervo da UE no domínio do ambiente; solicita o alinhamento do país pelas diretivas relativas à avaliação do impacto ambiental</w:t>
            </w:r>
            <w:r w:rsidRPr="00173E81">
              <w:rPr>
                <w:vertAlign w:val="superscript"/>
              </w:rPr>
              <w:t>5</w:t>
            </w:r>
            <w:r w:rsidRPr="00173E81">
              <w:t xml:space="preserve"> e à avaliação ambiental estratégica</w:t>
            </w:r>
            <w:r w:rsidRPr="00173E81">
              <w:rPr>
                <w:vertAlign w:val="superscript"/>
              </w:rPr>
              <w:t>6</w:t>
            </w:r>
            <w:r w:rsidRPr="00173E81">
              <w:t>;</w:t>
            </w:r>
          </w:p>
        </w:tc>
        <w:tc>
          <w:tcPr>
            <w:tcW w:w="4876" w:type="dxa"/>
            <w:tcBorders>
              <w:top w:val="nil"/>
              <w:left w:val="nil"/>
              <w:bottom w:val="nil"/>
              <w:right w:val="nil"/>
            </w:tcBorders>
          </w:tcPr>
          <w:p w14:paraId="166B5418" w14:textId="77777777" w:rsidR="003B3723" w:rsidRPr="00173E81" w:rsidRDefault="003B3723" w:rsidP="00045EAC">
            <w:pPr>
              <w:pStyle w:val="Normal6a"/>
            </w:pPr>
            <w:r w:rsidRPr="00173E81">
              <w:t>22.</w:t>
            </w:r>
            <w:r w:rsidRPr="00173E81">
              <w:tab/>
              <w:t>Assinala que a Albânia deve aumentar os seus esforços para se alinhar pelo acervo da UE no domínio do ambiente; solicita o alinhamento do país pelas diretivas relativas à avaliação do impacto ambiental</w:t>
            </w:r>
            <w:r w:rsidRPr="00173E81">
              <w:rPr>
                <w:vertAlign w:val="superscript"/>
              </w:rPr>
              <w:t>5</w:t>
            </w:r>
            <w:r w:rsidRPr="00173E81">
              <w:t xml:space="preserve"> e à avaliação ambiental estratégica</w:t>
            </w:r>
            <w:r w:rsidRPr="00173E81">
              <w:rPr>
                <w:vertAlign w:val="superscript"/>
              </w:rPr>
              <w:t>6</w:t>
            </w:r>
            <w:r w:rsidRPr="00173E81">
              <w:t xml:space="preserve">; </w:t>
            </w:r>
            <w:r w:rsidRPr="00173E81">
              <w:rPr>
                <w:b/>
                <w:i/>
              </w:rPr>
              <w:t>sublinha a necessidade de reforçar a luta contra a criminalidade ambiental;</w:t>
            </w:r>
          </w:p>
        </w:tc>
      </w:tr>
      <w:tr w:rsidR="003B3723" w:rsidRPr="00173E81" w14:paraId="6E00B757" w14:textId="77777777" w:rsidTr="00045EAC">
        <w:trPr>
          <w:jc w:val="center"/>
        </w:trPr>
        <w:tc>
          <w:tcPr>
            <w:tcW w:w="4876" w:type="dxa"/>
            <w:tcBorders>
              <w:top w:val="nil"/>
              <w:left w:val="nil"/>
              <w:bottom w:val="nil"/>
              <w:right w:val="nil"/>
            </w:tcBorders>
          </w:tcPr>
          <w:p w14:paraId="600C4EC3" w14:textId="77777777" w:rsidR="003B3723" w:rsidRPr="00173E81" w:rsidRDefault="003B3723" w:rsidP="00045EAC">
            <w:pPr>
              <w:pStyle w:val="Normal6a"/>
            </w:pPr>
            <w:r w:rsidRPr="00173E81">
              <w:rPr>
                <w:b/>
                <w:i/>
              </w:rPr>
              <w:t>_________________</w:t>
            </w:r>
          </w:p>
        </w:tc>
        <w:tc>
          <w:tcPr>
            <w:tcW w:w="4876" w:type="dxa"/>
            <w:tcBorders>
              <w:top w:val="nil"/>
              <w:left w:val="nil"/>
              <w:bottom w:val="nil"/>
              <w:right w:val="nil"/>
            </w:tcBorders>
          </w:tcPr>
          <w:p w14:paraId="533687B3" w14:textId="77777777" w:rsidR="003B3723" w:rsidRPr="00173E81" w:rsidRDefault="003B3723" w:rsidP="00045EAC">
            <w:pPr>
              <w:pStyle w:val="Normal6a"/>
            </w:pPr>
            <w:r w:rsidRPr="00173E81">
              <w:rPr>
                <w:b/>
                <w:i/>
              </w:rPr>
              <w:t>_________________</w:t>
            </w:r>
          </w:p>
        </w:tc>
      </w:tr>
      <w:tr w:rsidR="003B3723" w:rsidRPr="00173E81" w14:paraId="68BCF163" w14:textId="77777777" w:rsidTr="00045EAC">
        <w:trPr>
          <w:jc w:val="center"/>
        </w:trPr>
        <w:tc>
          <w:tcPr>
            <w:tcW w:w="4876" w:type="dxa"/>
            <w:tcBorders>
              <w:top w:val="nil"/>
              <w:left w:val="nil"/>
              <w:bottom w:val="nil"/>
              <w:right w:val="nil"/>
            </w:tcBorders>
          </w:tcPr>
          <w:p w14:paraId="2C86723A" w14:textId="77777777" w:rsidR="003B3723" w:rsidRPr="00173E81" w:rsidRDefault="003B3723" w:rsidP="00045EAC">
            <w:pPr>
              <w:pStyle w:val="Normal6a"/>
            </w:pPr>
            <w:r w:rsidRPr="00173E81">
              <w:rPr>
                <w:vertAlign w:val="superscript"/>
              </w:rPr>
              <w:t>5</w:t>
            </w:r>
            <w:r w:rsidRPr="00173E81">
              <w:t xml:space="preserve"> Diretiva 2011/92/UE do Parlamento Europeu e do Conselho, de 13 de dezembro de 2011, relativa à avaliação dos efeitos de determinados projetos públicos e privados </w:t>
            </w:r>
            <w:r w:rsidRPr="00173E81">
              <w:lastRenderedPageBreak/>
              <w:t>no ambiente (JO L 26 de 28.1.2012, p. 1, ELI: http://data.europa.eu/eli/dir/2011/92/oj).</w:t>
            </w:r>
          </w:p>
        </w:tc>
        <w:tc>
          <w:tcPr>
            <w:tcW w:w="4876" w:type="dxa"/>
            <w:tcBorders>
              <w:top w:val="nil"/>
              <w:left w:val="nil"/>
              <w:bottom w:val="nil"/>
              <w:right w:val="nil"/>
            </w:tcBorders>
          </w:tcPr>
          <w:p w14:paraId="3CD8EB05" w14:textId="77777777" w:rsidR="003B3723" w:rsidRPr="00173E81" w:rsidRDefault="003B3723" w:rsidP="00045EAC">
            <w:pPr>
              <w:pStyle w:val="Normal6a"/>
            </w:pPr>
            <w:r w:rsidRPr="00173E81">
              <w:rPr>
                <w:vertAlign w:val="superscript"/>
              </w:rPr>
              <w:lastRenderedPageBreak/>
              <w:t>5</w:t>
            </w:r>
            <w:r w:rsidRPr="00173E81">
              <w:t xml:space="preserve"> Diretiva 2011/92/UE do Parlamento Europeu e do Conselho, de 13 de dezembro de 2011, relativa à avaliação dos efeitos de determinados projetos públicos e privados </w:t>
            </w:r>
            <w:r w:rsidRPr="00173E81">
              <w:lastRenderedPageBreak/>
              <w:t>no ambiente (JO L 26 de 28.1.2012, p. 1, ELI: http://data.europa.eu/eli/dir/2011/92/oj).</w:t>
            </w:r>
          </w:p>
        </w:tc>
      </w:tr>
      <w:tr w:rsidR="003B3723" w:rsidRPr="00173E81" w14:paraId="16AEF337" w14:textId="77777777" w:rsidTr="00045EAC">
        <w:trPr>
          <w:jc w:val="center"/>
        </w:trPr>
        <w:tc>
          <w:tcPr>
            <w:tcW w:w="4876" w:type="dxa"/>
            <w:tcBorders>
              <w:top w:val="nil"/>
              <w:left w:val="nil"/>
              <w:bottom w:val="nil"/>
              <w:right w:val="nil"/>
            </w:tcBorders>
          </w:tcPr>
          <w:p w14:paraId="33854340" w14:textId="77777777" w:rsidR="003B3723" w:rsidRPr="00173E81" w:rsidRDefault="003B3723" w:rsidP="00045EAC">
            <w:pPr>
              <w:pStyle w:val="Normal6a"/>
            </w:pPr>
            <w:r w:rsidRPr="00173E81">
              <w:rPr>
                <w:vertAlign w:val="superscript"/>
              </w:rPr>
              <w:lastRenderedPageBreak/>
              <w:t>6</w:t>
            </w:r>
            <w:r w:rsidRPr="00173E81">
              <w:t xml:space="preserve"> Diretiva 2001/42/CE do Parlamento Europeu e do Conselho, de 27 de junho de 2001, relativa à avaliação dos efeitos de determinados planos e programas no ambiente (JO L 197 de 21.7.2001, p. 30, ELI: http://data.europa.eu/eli/dir/2001/42/oj).</w:t>
            </w:r>
          </w:p>
        </w:tc>
        <w:tc>
          <w:tcPr>
            <w:tcW w:w="4876" w:type="dxa"/>
            <w:tcBorders>
              <w:top w:val="nil"/>
              <w:left w:val="nil"/>
              <w:bottom w:val="nil"/>
              <w:right w:val="nil"/>
            </w:tcBorders>
          </w:tcPr>
          <w:p w14:paraId="1A71B163" w14:textId="77777777" w:rsidR="003B3723" w:rsidRPr="00173E81" w:rsidRDefault="003B3723" w:rsidP="00045EAC">
            <w:pPr>
              <w:pStyle w:val="Normal6a"/>
            </w:pPr>
            <w:r w:rsidRPr="00173E81">
              <w:rPr>
                <w:vertAlign w:val="superscript"/>
              </w:rPr>
              <w:t>6</w:t>
            </w:r>
            <w:r w:rsidRPr="00173E81">
              <w:t xml:space="preserve"> Diretiva 2001/42/CE do Parlamento Europeu e do Conselho, de 27 de junho de 2001, relativa à avaliação dos efeitos de determinados planos e programas no ambiente (JO L 197 de 21.7.2001, p. 30, ELI: http://data.europa.eu/eli/dir/2001/42/oj).</w:t>
            </w:r>
          </w:p>
        </w:tc>
      </w:tr>
    </w:tbl>
    <w:p w14:paraId="50B54D1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65A2E9C" w14:textId="77777777" w:rsidR="003B3723" w:rsidRPr="00173E81" w:rsidRDefault="003B3723" w:rsidP="003B3723">
      <w:r w:rsidRPr="00173E81">
        <w:rPr>
          <w:rStyle w:val="HideTWBExt"/>
        </w:rPr>
        <w:t>&lt;/Amend&gt;</w:t>
      </w:r>
    </w:p>
    <w:p w14:paraId="3520696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187</w:t>
      </w:r>
      <w:r w:rsidRPr="00173E81">
        <w:rPr>
          <w:rStyle w:val="HideTWBExt"/>
        </w:rPr>
        <w:t>&lt;/NumAm&gt;</w:t>
      </w:r>
    </w:p>
    <w:p w14:paraId="37798A63"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4CBEC13F"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4D085A17" w14:textId="77777777" w:rsidR="003B3723" w:rsidRPr="00173E81" w:rsidRDefault="003B3723" w:rsidP="003B3723">
      <w:pPr>
        <w:pStyle w:val="NormalBold"/>
      </w:pPr>
      <w:r w:rsidRPr="00173E81">
        <w:rPr>
          <w:rStyle w:val="HideTWBExt"/>
          <w:b w:val="0"/>
        </w:rPr>
        <w:t>&lt;/RepeatBlock-By&gt;</w:t>
      </w:r>
    </w:p>
    <w:p w14:paraId="5474F3C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5B907D0" w14:textId="11E1ECD7" w:rsidR="003B3723" w:rsidRPr="00173E81" w:rsidRDefault="003B3723" w:rsidP="003B3723">
      <w:pPr>
        <w:pStyle w:val="NormalBold"/>
      </w:pPr>
      <w:r w:rsidRPr="00173E81">
        <w:rPr>
          <w:rStyle w:val="HideTWBExt"/>
        </w:rPr>
        <w:t>&lt;Article&gt;</w:t>
      </w:r>
      <w:r w:rsidRPr="00173E81">
        <w:t>N.º 22</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3D3B664" w14:textId="77777777" w:rsidTr="00045EAC">
        <w:trPr>
          <w:trHeight w:hRule="exact" w:val="240"/>
          <w:jc w:val="center"/>
        </w:trPr>
        <w:tc>
          <w:tcPr>
            <w:tcW w:w="9752" w:type="dxa"/>
            <w:gridSpan w:val="2"/>
            <w:tcBorders>
              <w:top w:val="nil"/>
              <w:left w:val="nil"/>
              <w:bottom w:val="nil"/>
              <w:right w:val="nil"/>
            </w:tcBorders>
          </w:tcPr>
          <w:p w14:paraId="466D8D54" w14:textId="77777777" w:rsidR="003B3723" w:rsidRPr="00173E81" w:rsidRDefault="003B3723" w:rsidP="00045EAC"/>
        </w:tc>
      </w:tr>
      <w:tr w:rsidR="003B3723" w:rsidRPr="00173E81" w14:paraId="0D7E25AA" w14:textId="77777777" w:rsidTr="00045EAC">
        <w:trPr>
          <w:trHeight w:val="240"/>
          <w:jc w:val="center"/>
        </w:trPr>
        <w:tc>
          <w:tcPr>
            <w:tcW w:w="4876" w:type="dxa"/>
            <w:tcBorders>
              <w:top w:val="nil"/>
              <w:left w:val="nil"/>
              <w:bottom w:val="nil"/>
              <w:right w:val="nil"/>
            </w:tcBorders>
          </w:tcPr>
          <w:p w14:paraId="1C09033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0CDAD4D" w14:textId="77777777" w:rsidR="003B3723" w:rsidRPr="00173E81" w:rsidRDefault="003B3723" w:rsidP="00045EAC">
            <w:pPr>
              <w:pStyle w:val="AmColumnHeading"/>
            </w:pPr>
            <w:r w:rsidRPr="00173E81">
              <w:t>Alteração</w:t>
            </w:r>
          </w:p>
        </w:tc>
      </w:tr>
      <w:tr w:rsidR="003B3723" w:rsidRPr="00173E81" w14:paraId="1D7A1D03" w14:textId="77777777" w:rsidTr="00045EAC">
        <w:trPr>
          <w:jc w:val="center"/>
        </w:trPr>
        <w:tc>
          <w:tcPr>
            <w:tcW w:w="4876" w:type="dxa"/>
            <w:tcBorders>
              <w:top w:val="nil"/>
              <w:left w:val="nil"/>
              <w:bottom w:val="nil"/>
              <w:right w:val="nil"/>
            </w:tcBorders>
          </w:tcPr>
          <w:p w14:paraId="3B779132" w14:textId="77777777" w:rsidR="003B3723" w:rsidRPr="00173E81" w:rsidRDefault="003B3723" w:rsidP="00045EAC">
            <w:pPr>
              <w:pStyle w:val="Normal6a"/>
            </w:pPr>
          </w:p>
        </w:tc>
        <w:tc>
          <w:tcPr>
            <w:tcW w:w="4876" w:type="dxa"/>
            <w:tcBorders>
              <w:top w:val="nil"/>
              <w:left w:val="nil"/>
              <w:bottom w:val="nil"/>
              <w:right w:val="nil"/>
            </w:tcBorders>
          </w:tcPr>
          <w:p w14:paraId="750A0BF8" w14:textId="0EE39194" w:rsidR="003B3723" w:rsidRPr="00173E81" w:rsidRDefault="003B3723" w:rsidP="00045EAC">
            <w:pPr>
              <w:pStyle w:val="Normal6a"/>
            </w:pPr>
            <w:r w:rsidRPr="00173E81">
              <w:rPr>
                <w:b/>
                <w:i/>
              </w:rPr>
              <w:t>22</w:t>
            </w:r>
            <w:r w:rsidR="0048537E" w:rsidRPr="00173E81">
              <w:rPr>
                <w:b/>
                <w:i/>
              </w:rPr>
              <w:noBreakHyphen/>
            </w:r>
            <w:r w:rsidRPr="00173E81">
              <w:rPr>
                <w:b/>
                <w:i/>
              </w:rPr>
              <w:t>A.</w:t>
            </w:r>
            <w:r w:rsidRPr="00173E81">
              <w:tab/>
            </w:r>
            <w:r w:rsidRPr="00173E81">
              <w:rPr>
                <w:b/>
                <w:i/>
              </w:rPr>
              <w:t>Salienta a necessidade de consultas públicas transparentes e inclusivas, em conformidade com a Convenção de Aarhus, que garantam a participação ativa das comunidades locais, das ONG e das instituições científicas nos processos de tomada de decisão em matéria de ambiente, especialmente em projetos com grandes repercussões ambientais e socioeconómicas; alerta para o facto de a falta de uma participação adequada das partes interessadas comprometer as normas de governação e o cumprimento pela Albânia das obrigações decorrentes do acervo da UE; expressa preocupação com o impacto económico e ambiental dos projetos de desenvolvimento não competitivos que recebem financiamento externo;</w:t>
            </w:r>
          </w:p>
        </w:tc>
      </w:tr>
    </w:tbl>
    <w:p w14:paraId="70B7AF9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1D71F59" w14:textId="77777777" w:rsidR="003B3723" w:rsidRPr="00173E81" w:rsidRDefault="003B3723" w:rsidP="003B3723">
      <w:r w:rsidRPr="00173E81">
        <w:rPr>
          <w:rStyle w:val="HideTWBExt"/>
        </w:rPr>
        <w:t>&lt;/Amend&gt;</w:t>
      </w:r>
    </w:p>
    <w:p w14:paraId="58199C52"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188</w:t>
      </w:r>
      <w:r w:rsidRPr="00173E81">
        <w:rPr>
          <w:rStyle w:val="HideTWBExt"/>
        </w:rPr>
        <w:t>&lt;/NumAm&gt;</w:t>
      </w:r>
    </w:p>
    <w:p w14:paraId="698EE0DC"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2955476B" w14:textId="77777777" w:rsidR="003B3723" w:rsidRPr="00173E81" w:rsidRDefault="003B3723" w:rsidP="003B3723">
      <w:pPr>
        <w:pStyle w:val="NormalBold"/>
      </w:pPr>
      <w:r w:rsidRPr="00173E81">
        <w:rPr>
          <w:rStyle w:val="HideTWBExt"/>
          <w:b w:val="0"/>
        </w:rPr>
        <w:t>&lt;/RepeatBlock-By&gt;</w:t>
      </w:r>
    </w:p>
    <w:p w14:paraId="47A1922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C702062" w14:textId="77777777" w:rsidR="003B3723" w:rsidRPr="00173E81" w:rsidRDefault="003B3723" w:rsidP="003B3723">
      <w:pPr>
        <w:pStyle w:val="NormalBold"/>
      </w:pPr>
      <w:r w:rsidRPr="00173E81">
        <w:rPr>
          <w:rStyle w:val="HideTWBExt"/>
        </w:rPr>
        <w:t>&lt;Article&gt;</w:t>
      </w:r>
      <w:r w:rsidRPr="00173E81">
        <w:t>N.º 23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35A858A" w14:textId="77777777" w:rsidTr="00045EAC">
        <w:trPr>
          <w:trHeight w:hRule="exact" w:val="240"/>
          <w:jc w:val="center"/>
        </w:trPr>
        <w:tc>
          <w:tcPr>
            <w:tcW w:w="9752" w:type="dxa"/>
            <w:gridSpan w:val="2"/>
            <w:tcBorders>
              <w:top w:val="nil"/>
              <w:left w:val="nil"/>
              <w:bottom w:val="nil"/>
              <w:right w:val="nil"/>
            </w:tcBorders>
          </w:tcPr>
          <w:p w14:paraId="14971703" w14:textId="77777777" w:rsidR="003B3723" w:rsidRPr="00173E81" w:rsidRDefault="003B3723" w:rsidP="00045EAC"/>
        </w:tc>
      </w:tr>
      <w:tr w:rsidR="003B3723" w:rsidRPr="00173E81" w14:paraId="617AA62D" w14:textId="77777777" w:rsidTr="00045EAC">
        <w:trPr>
          <w:trHeight w:val="240"/>
          <w:jc w:val="center"/>
        </w:trPr>
        <w:tc>
          <w:tcPr>
            <w:tcW w:w="4876" w:type="dxa"/>
            <w:tcBorders>
              <w:top w:val="nil"/>
              <w:left w:val="nil"/>
              <w:bottom w:val="nil"/>
              <w:right w:val="nil"/>
            </w:tcBorders>
          </w:tcPr>
          <w:p w14:paraId="42C1C27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E4F40EE" w14:textId="77777777" w:rsidR="003B3723" w:rsidRPr="00173E81" w:rsidRDefault="003B3723" w:rsidP="00045EAC">
            <w:pPr>
              <w:pStyle w:val="AmColumnHeading"/>
            </w:pPr>
            <w:r w:rsidRPr="00173E81">
              <w:t>Alteração</w:t>
            </w:r>
          </w:p>
        </w:tc>
      </w:tr>
      <w:tr w:rsidR="003B3723" w:rsidRPr="00173E81" w14:paraId="60904797" w14:textId="77777777" w:rsidTr="00045EAC">
        <w:trPr>
          <w:jc w:val="center"/>
        </w:trPr>
        <w:tc>
          <w:tcPr>
            <w:tcW w:w="4876" w:type="dxa"/>
            <w:tcBorders>
              <w:top w:val="nil"/>
              <w:left w:val="nil"/>
              <w:bottom w:val="nil"/>
              <w:right w:val="nil"/>
            </w:tcBorders>
          </w:tcPr>
          <w:p w14:paraId="394603A2" w14:textId="77777777" w:rsidR="003B3723" w:rsidRPr="00173E81" w:rsidRDefault="003B3723" w:rsidP="00045EAC">
            <w:pPr>
              <w:pStyle w:val="Normal6a"/>
            </w:pPr>
            <w:r w:rsidRPr="00173E81">
              <w:t>23.</w:t>
            </w:r>
            <w:r w:rsidRPr="00173E81">
              <w:tab/>
              <w:t>Recorda que a Albânia precisa de envidar grandes esforços para alcançar os objetivos relativos à proteção do clima, à eficiência energética, à diversidade e à ecologização do aprovisionamento energético e dos transportes, à qualidade do ar e da água e à gestão dos resíduos;</w:t>
            </w:r>
          </w:p>
        </w:tc>
        <w:tc>
          <w:tcPr>
            <w:tcW w:w="4876" w:type="dxa"/>
            <w:tcBorders>
              <w:top w:val="nil"/>
              <w:left w:val="nil"/>
              <w:bottom w:val="nil"/>
              <w:right w:val="nil"/>
            </w:tcBorders>
          </w:tcPr>
          <w:p w14:paraId="4E063E49" w14:textId="77777777" w:rsidR="003B3723" w:rsidRPr="00173E81" w:rsidRDefault="003B3723" w:rsidP="00045EAC">
            <w:pPr>
              <w:pStyle w:val="Normal6a"/>
            </w:pPr>
            <w:r w:rsidRPr="00173E81">
              <w:t>23.</w:t>
            </w:r>
            <w:r w:rsidRPr="00173E81">
              <w:tab/>
              <w:t xml:space="preserve">Recorda que a Albânia precisa de envidar grandes esforços para alcançar os objetivos relativos à proteção do clima, à eficiência energética, à diversidade e à ecologização do aprovisionamento energético e dos transportes, à qualidade do ar e da água e à gestão dos resíduos; </w:t>
            </w:r>
            <w:r w:rsidRPr="00173E81">
              <w:rPr>
                <w:b/>
                <w:i/>
              </w:rPr>
              <w:t>insta o Governo albanês a dar prioridade à aplicação de estratégias de adaptação às alterações climáticas, ao desenvolvimento de fontes de energia renováveis e à modernização do sistema de gestão de resíduos, a fim de cumprir as normas da UE e apoiar o crescimento económico sustentável.</w:t>
            </w:r>
          </w:p>
        </w:tc>
      </w:tr>
    </w:tbl>
    <w:p w14:paraId="1A175A3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CED2BE7" w14:textId="77777777" w:rsidR="003B3723" w:rsidRPr="00173E81" w:rsidRDefault="003B3723" w:rsidP="003B3723">
      <w:r w:rsidRPr="00173E81">
        <w:rPr>
          <w:rStyle w:val="HideTWBExt"/>
        </w:rPr>
        <w:t>&lt;/Amend&gt;</w:t>
      </w:r>
    </w:p>
    <w:p w14:paraId="485CD57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189</w:t>
      </w:r>
      <w:r w:rsidRPr="00173E81">
        <w:rPr>
          <w:rStyle w:val="HideTWBExt"/>
        </w:rPr>
        <w:t>&lt;/NumAm&gt;</w:t>
      </w:r>
    </w:p>
    <w:p w14:paraId="2C76C0FA"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62D602DF" w14:textId="77777777" w:rsidR="003B3723" w:rsidRPr="00173E81" w:rsidRDefault="003B3723" w:rsidP="003B3723">
      <w:pPr>
        <w:pStyle w:val="NormalBold"/>
      </w:pPr>
      <w:r w:rsidRPr="00173E81">
        <w:rPr>
          <w:rStyle w:val="HideTWBExt"/>
          <w:b w:val="0"/>
        </w:rPr>
        <w:t>&lt;/RepeatBlock-By&gt;</w:t>
      </w:r>
    </w:p>
    <w:p w14:paraId="47390CD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2AF4AAE" w14:textId="77777777" w:rsidR="003B3723" w:rsidRPr="00173E81" w:rsidRDefault="003B3723" w:rsidP="003B3723">
      <w:pPr>
        <w:pStyle w:val="NormalBold"/>
      </w:pPr>
      <w:r w:rsidRPr="00173E81">
        <w:rPr>
          <w:rStyle w:val="HideTWBExt"/>
        </w:rPr>
        <w:t>&lt;Article&gt;</w:t>
      </w:r>
      <w:r w:rsidRPr="00173E81">
        <w:t>N.º 23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FD11BC6" w14:textId="77777777" w:rsidTr="00045EAC">
        <w:trPr>
          <w:trHeight w:hRule="exact" w:val="240"/>
          <w:jc w:val="center"/>
        </w:trPr>
        <w:tc>
          <w:tcPr>
            <w:tcW w:w="9752" w:type="dxa"/>
            <w:gridSpan w:val="2"/>
            <w:tcBorders>
              <w:top w:val="nil"/>
              <w:left w:val="nil"/>
              <w:bottom w:val="nil"/>
              <w:right w:val="nil"/>
            </w:tcBorders>
          </w:tcPr>
          <w:p w14:paraId="49D0F197" w14:textId="77777777" w:rsidR="003B3723" w:rsidRPr="00173E81" w:rsidRDefault="003B3723" w:rsidP="00045EAC"/>
        </w:tc>
      </w:tr>
      <w:tr w:rsidR="003B3723" w:rsidRPr="00173E81" w14:paraId="76E52828" w14:textId="77777777" w:rsidTr="00045EAC">
        <w:trPr>
          <w:trHeight w:val="240"/>
          <w:jc w:val="center"/>
        </w:trPr>
        <w:tc>
          <w:tcPr>
            <w:tcW w:w="4876" w:type="dxa"/>
            <w:tcBorders>
              <w:top w:val="nil"/>
              <w:left w:val="nil"/>
              <w:bottom w:val="nil"/>
              <w:right w:val="nil"/>
            </w:tcBorders>
          </w:tcPr>
          <w:p w14:paraId="442366A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D26DC7B" w14:textId="77777777" w:rsidR="003B3723" w:rsidRPr="00173E81" w:rsidRDefault="003B3723" w:rsidP="00045EAC">
            <w:pPr>
              <w:pStyle w:val="AmColumnHeading"/>
            </w:pPr>
            <w:r w:rsidRPr="00173E81">
              <w:t>Alteração</w:t>
            </w:r>
          </w:p>
        </w:tc>
      </w:tr>
      <w:tr w:rsidR="003B3723" w:rsidRPr="00173E81" w14:paraId="2BF520A2" w14:textId="77777777" w:rsidTr="00045EAC">
        <w:trPr>
          <w:jc w:val="center"/>
        </w:trPr>
        <w:tc>
          <w:tcPr>
            <w:tcW w:w="4876" w:type="dxa"/>
            <w:tcBorders>
              <w:top w:val="nil"/>
              <w:left w:val="nil"/>
              <w:bottom w:val="nil"/>
              <w:right w:val="nil"/>
            </w:tcBorders>
          </w:tcPr>
          <w:p w14:paraId="50427FB1" w14:textId="77777777" w:rsidR="003B3723" w:rsidRPr="00173E81" w:rsidRDefault="003B3723" w:rsidP="00045EAC">
            <w:pPr>
              <w:pStyle w:val="Normal6a"/>
            </w:pPr>
            <w:r w:rsidRPr="00173E81">
              <w:t>23.</w:t>
            </w:r>
            <w:r w:rsidRPr="00173E81">
              <w:tab/>
              <w:t>Recorda que a Albânia precisa de envidar grandes esforços para alcançar os objetivos relativos à proteção do clima, à eficiência energética, à diversidade e à ecologização do aprovisionamento energético e dos transportes</w:t>
            </w:r>
            <w:r w:rsidRPr="00173E81">
              <w:rPr>
                <w:b/>
                <w:i/>
              </w:rPr>
              <w:t>,</w:t>
            </w:r>
            <w:r w:rsidRPr="00173E81">
              <w:t xml:space="preserve"> </w:t>
            </w:r>
            <w:r w:rsidRPr="00173E81">
              <w:rPr>
                <w:b/>
                <w:bCs/>
                <w:i/>
                <w:iCs/>
              </w:rPr>
              <w:t>à</w:t>
            </w:r>
            <w:r w:rsidRPr="00173E81">
              <w:t xml:space="preserve"> qualidade do ar e da água e </w:t>
            </w:r>
            <w:r w:rsidRPr="00173E81">
              <w:rPr>
                <w:b/>
                <w:bCs/>
                <w:i/>
                <w:iCs/>
              </w:rPr>
              <w:t>à</w:t>
            </w:r>
            <w:r w:rsidRPr="00173E81">
              <w:t xml:space="preserve"> gestão dos resíduos;</w:t>
            </w:r>
          </w:p>
        </w:tc>
        <w:tc>
          <w:tcPr>
            <w:tcW w:w="4876" w:type="dxa"/>
            <w:tcBorders>
              <w:top w:val="nil"/>
              <w:left w:val="nil"/>
              <w:bottom w:val="nil"/>
              <w:right w:val="nil"/>
            </w:tcBorders>
          </w:tcPr>
          <w:p w14:paraId="22297834" w14:textId="77777777" w:rsidR="003B3723" w:rsidRPr="00173E81" w:rsidRDefault="003B3723" w:rsidP="00045EAC">
            <w:pPr>
              <w:pStyle w:val="Normal6a"/>
            </w:pPr>
            <w:r w:rsidRPr="00173E81">
              <w:t>23.</w:t>
            </w:r>
            <w:r w:rsidRPr="00173E81">
              <w:tab/>
              <w:t>Recorda que a Albânia precisa de envidar grandes esforços para alcançar os objetivos relativos à proteção do clima, à eficiência energética, à diversidade e à ecologização do aprovisionamento energético e dos transportes</w:t>
            </w:r>
            <w:r w:rsidRPr="00173E81">
              <w:rPr>
                <w:b/>
                <w:i/>
              </w:rPr>
              <w:t>; observa que a</w:t>
            </w:r>
            <w:r w:rsidRPr="00173E81">
              <w:t xml:space="preserve"> qualidade do ar e da água</w:t>
            </w:r>
            <w:r w:rsidRPr="00173E81">
              <w:rPr>
                <w:b/>
                <w:i/>
              </w:rPr>
              <w:t>, bem como a</w:t>
            </w:r>
            <w:r w:rsidRPr="00173E81">
              <w:t xml:space="preserve"> gestão dos resíduos</w:t>
            </w:r>
            <w:r w:rsidRPr="00173E81">
              <w:rPr>
                <w:b/>
                <w:i/>
              </w:rPr>
              <w:t>, continuam a ser questões particularmente difíceis para o país</w:t>
            </w:r>
            <w:r w:rsidRPr="00173E81">
              <w:t xml:space="preserve">; </w:t>
            </w:r>
            <w:r w:rsidRPr="00173E81">
              <w:rPr>
                <w:b/>
                <w:i/>
              </w:rPr>
              <w:t xml:space="preserve">insta o governo central e as autoridades locais a intensificarem os seus esforços para melhorar a qualidade </w:t>
            </w:r>
            <w:r w:rsidRPr="00173E81">
              <w:rPr>
                <w:b/>
                <w:i/>
              </w:rPr>
              <w:lastRenderedPageBreak/>
              <w:t>do ar e reduzir a poluição potencialmente letal;</w:t>
            </w:r>
          </w:p>
        </w:tc>
      </w:tr>
    </w:tbl>
    <w:p w14:paraId="75F1B41A"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4972DB3" w14:textId="77777777" w:rsidR="003B3723" w:rsidRPr="00173E81" w:rsidRDefault="003B3723" w:rsidP="003B3723">
      <w:r w:rsidRPr="00173E81">
        <w:rPr>
          <w:rStyle w:val="HideTWBExt"/>
        </w:rPr>
        <w:t>&lt;/Amend&gt;</w:t>
      </w:r>
    </w:p>
    <w:p w14:paraId="45B4784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190</w:t>
      </w:r>
      <w:r w:rsidRPr="00173E81">
        <w:rPr>
          <w:rStyle w:val="HideTWBExt"/>
        </w:rPr>
        <w:t>&lt;/NumAm&gt;</w:t>
      </w:r>
    </w:p>
    <w:p w14:paraId="3777EF86"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0F2CC172" w14:textId="77777777" w:rsidR="003B3723" w:rsidRPr="00173E81" w:rsidRDefault="003B3723" w:rsidP="003B3723">
      <w:pPr>
        <w:pStyle w:val="NormalBold"/>
      </w:pPr>
      <w:r w:rsidRPr="00173E81">
        <w:rPr>
          <w:rStyle w:val="HideTWBExt"/>
          <w:b w:val="0"/>
        </w:rPr>
        <w:t>&lt;/RepeatBlock-By&gt;</w:t>
      </w:r>
    </w:p>
    <w:p w14:paraId="4305FD1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7CC4568" w14:textId="77777777" w:rsidR="003B3723" w:rsidRPr="00173E81" w:rsidRDefault="003B3723" w:rsidP="003B3723">
      <w:pPr>
        <w:pStyle w:val="NormalBold"/>
      </w:pPr>
      <w:r w:rsidRPr="00173E81">
        <w:rPr>
          <w:rStyle w:val="HideTWBExt"/>
        </w:rPr>
        <w:t>&lt;Article&gt;</w:t>
      </w:r>
      <w:r w:rsidRPr="00173E81">
        <w:t>N.º 23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A39F7E9" w14:textId="77777777" w:rsidTr="00045EAC">
        <w:trPr>
          <w:trHeight w:hRule="exact" w:val="240"/>
          <w:jc w:val="center"/>
        </w:trPr>
        <w:tc>
          <w:tcPr>
            <w:tcW w:w="9752" w:type="dxa"/>
            <w:gridSpan w:val="2"/>
            <w:tcBorders>
              <w:top w:val="nil"/>
              <w:left w:val="nil"/>
              <w:bottom w:val="nil"/>
              <w:right w:val="nil"/>
            </w:tcBorders>
          </w:tcPr>
          <w:p w14:paraId="528F9AFF" w14:textId="77777777" w:rsidR="003B3723" w:rsidRPr="00173E81" w:rsidRDefault="003B3723" w:rsidP="00045EAC"/>
        </w:tc>
      </w:tr>
      <w:tr w:rsidR="003B3723" w:rsidRPr="00173E81" w14:paraId="2CC46B65" w14:textId="77777777" w:rsidTr="00045EAC">
        <w:trPr>
          <w:trHeight w:val="240"/>
          <w:jc w:val="center"/>
        </w:trPr>
        <w:tc>
          <w:tcPr>
            <w:tcW w:w="4876" w:type="dxa"/>
            <w:tcBorders>
              <w:top w:val="nil"/>
              <w:left w:val="nil"/>
              <w:bottom w:val="nil"/>
              <w:right w:val="nil"/>
            </w:tcBorders>
          </w:tcPr>
          <w:p w14:paraId="4CE8863A"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F723E15" w14:textId="77777777" w:rsidR="003B3723" w:rsidRPr="00173E81" w:rsidRDefault="003B3723" w:rsidP="00045EAC">
            <w:pPr>
              <w:pStyle w:val="AmColumnHeading"/>
            </w:pPr>
            <w:r w:rsidRPr="00173E81">
              <w:t>Alteração</w:t>
            </w:r>
          </w:p>
        </w:tc>
      </w:tr>
      <w:tr w:rsidR="003B3723" w:rsidRPr="00173E81" w14:paraId="64749061" w14:textId="77777777" w:rsidTr="00045EAC">
        <w:trPr>
          <w:jc w:val="center"/>
        </w:trPr>
        <w:tc>
          <w:tcPr>
            <w:tcW w:w="4876" w:type="dxa"/>
            <w:tcBorders>
              <w:top w:val="nil"/>
              <w:left w:val="nil"/>
              <w:bottom w:val="nil"/>
              <w:right w:val="nil"/>
            </w:tcBorders>
          </w:tcPr>
          <w:p w14:paraId="0658CB46" w14:textId="77777777" w:rsidR="003B3723" w:rsidRPr="00173E81" w:rsidRDefault="003B3723" w:rsidP="00045EAC">
            <w:pPr>
              <w:pStyle w:val="Normal6a"/>
            </w:pPr>
            <w:r w:rsidRPr="00173E81">
              <w:t>23.</w:t>
            </w:r>
            <w:r w:rsidRPr="00173E81">
              <w:tab/>
              <w:t>Recorda que a Albânia precisa de envidar grandes esforços para alcançar os objetivos relativos à proteção do clima, à eficiência energética, à diversidade e à ecologização do aprovisionamento energético e dos transportes, à qualidade do ar e da água e à gestão dos resíduos;</w:t>
            </w:r>
          </w:p>
        </w:tc>
        <w:tc>
          <w:tcPr>
            <w:tcW w:w="4876" w:type="dxa"/>
            <w:tcBorders>
              <w:top w:val="nil"/>
              <w:left w:val="nil"/>
              <w:bottom w:val="nil"/>
              <w:right w:val="nil"/>
            </w:tcBorders>
          </w:tcPr>
          <w:p w14:paraId="177AFE25" w14:textId="77777777" w:rsidR="003B3723" w:rsidRPr="00173E81" w:rsidRDefault="003B3723" w:rsidP="00045EAC">
            <w:pPr>
              <w:pStyle w:val="Normal6a"/>
            </w:pPr>
            <w:r w:rsidRPr="00173E81">
              <w:t>23.</w:t>
            </w:r>
            <w:r w:rsidRPr="00173E81">
              <w:tab/>
              <w:t xml:space="preserve">Recorda que a Albânia precisa de envidar grandes esforços para alcançar os objetivos relativos à proteção do clima, à eficiência energética, à diversidade e à ecologização do aprovisionamento energético e dos transportes, à qualidade do ar e da água e à gestão dos resíduos; </w:t>
            </w:r>
            <w:r w:rsidRPr="00173E81">
              <w:rPr>
                <w:b/>
                <w:i/>
              </w:rPr>
              <w:t>incentiva as autoridades albanesas a reforçarem as medidas e os investimentos para expandir o sistema de transportes públicos e o sistema ferroviário;</w:t>
            </w:r>
          </w:p>
        </w:tc>
      </w:tr>
    </w:tbl>
    <w:p w14:paraId="66D3C94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5DCB1A8" w14:textId="77777777" w:rsidR="003B3723" w:rsidRPr="00173E81" w:rsidRDefault="003B3723" w:rsidP="003B3723">
      <w:r w:rsidRPr="00173E81">
        <w:rPr>
          <w:rStyle w:val="HideTWBExt"/>
        </w:rPr>
        <w:t>&lt;/Amend&gt;</w:t>
      </w:r>
    </w:p>
    <w:p w14:paraId="78D8216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191</w:t>
      </w:r>
      <w:r w:rsidRPr="00173E81">
        <w:rPr>
          <w:rStyle w:val="HideTWBExt"/>
        </w:rPr>
        <w:t>&lt;/NumAm&gt;</w:t>
      </w:r>
    </w:p>
    <w:p w14:paraId="1686F0DF" w14:textId="77777777" w:rsidR="003B3723" w:rsidRPr="00173E81" w:rsidRDefault="003B3723" w:rsidP="003B3723">
      <w:pPr>
        <w:pStyle w:val="NormalBold"/>
      </w:pPr>
      <w:r w:rsidRPr="00173E81">
        <w:rPr>
          <w:rStyle w:val="HideTWBExt"/>
          <w:b w:val="0"/>
        </w:rPr>
        <w:t>&lt;RepeatBlock-By&gt;&lt;Members&gt;</w:t>
      </w:r>
      <w:r w:rsidRPr="00173E81">
        <w:t>Sebastian Tynkkynen</w:t>
      </w:r>
      <w:r w:rsidRPr="00173E81">
        <w:rPr>
          <w:rStyle w:val="HideTWBExt"/>
          <w:b w:val="0"/>
        </w:rPr>
        <w:t>&lt;/Members&gt;</w:t>
      </w:r>
    </w:p>
    <w:p w14:paraId="51D35D2C" w14:textId="77777777" w:rsidR="003B3723" w:rsidRPr="00173E81" w:rsidRDefault="003B3723" w:rsidP="003B3723">
      <w:pPr>
        <w:pStyle w:val="NormalBold"/>
      </w:pPr>
      <w:r w:rsidRPr="00173E81">
        <w:rPr>
          <w:rStyle w:val="HideTWBExt"/>
          <w:b w:val="0"/>
        </w:rPr>
        <w:t>&lt;/RepeatBlock-By&gt;</w:t>
      </w:r>
    </w:p>
    <w:p w14:paraId="34AA49BC"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3DB8898" w14:textId="77777777" w:rsidR="003B3723" w:rsidRPr="00173E81" w:rsidRDefault="003B3723" w:rsidP="003B3723">
      <w:pPr>
        <w:pStyle w:val="NormalBold"/>
      </w:pPr>
      <w:r w:rsidRPr="00173E81">
        <w:rPr>
          <w:rStyle w:val="HideTWBExt"/>
        </w:rPr>
        <w:t>&lt;Article&gt;</w:t>
      </w:r>
      <w:r w:rsidRPr="00173E81">
        <w:t>N.º 23</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BB09212" w14:textId="77777777" w:rsidTr="00045EAC">
        <w:trPr>
          <w:trHeight w:hRule="exact" w:val="240"/>
          <w:jc w:val="center"/>
        </w:trPr>
        <w:tc>
          <w:tcPr>
            <w:tcW w:w="9752" w:type="dxa"/>
            <w:gridSpan w:val="2"/>
            <w:tcBorders>
              <w:top w:val="nil"/>
              <w:left w:val="nil"/>
              <w:bottom w:val="nil"/>
              <w:right w:val="nil"/>
            </w:tcBorders>
          </w:tcPr>
          <w:p w14:paraId="1813D3C9" w14:textId="77777777" w:rsidR="003B3723" w:rsidRPr="00173E81" w:rsidRDefault="003B3723" w:rsidP="00045EAC"/>
        </w:tc>
      </w:tr>
      <w:tr w:rsidR="003B3723" w:rsidRPr="00173E81" w14:paraId="00FE9598" w14:textId="77777777" w:rsidTr="00045EAC">
        <w:trPr>
          <w:trHeight w:val="240"/>
          <w:jc w:val="center"/>
        </w:trPr>
        <w:tc>
          <w:tcPr>
            <w:tcW w:w="4876" w:type="dxa"/>
            <w:tcBorders>
              <w:top w:val="nil"/>
              <w:left w:val="nil"/>
              <w:bottom w:val="nil"/>
              <w:right w:val="nil"/>
            </w:tcBorders>
          </w:tcPr>
          <w:p w14:paraId="4FE0A46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80F60B9" w14:textId="77777777" w:rsidR="003B3723" w:rsidRPr="00173E81" w:rsidRDefault="003B3723" w:rsidP="00045EAC">
            <w:pPr>
              <w:pStyle w:val="AmColumnHeading"/>
            </w:pPr>
            <w:r w:rsidRPr="00173E81">
              <w:t>Alteração</w:t>
            </w:r>
          </w:p>
        </w:tc>
      </w:tr>
      <w:tr w:rsidR="003B3723" w:rsidRPr="00173E81" w14:paraId="785753C5" w14:textId="77777777" w:rsidTr="00045EAC">
        <w:trPr>
          <w:jc w:val="center"/>
        </w:trPr>
        <w:tc>
          <w:tcPr>
            <w:tcW w:w="4876" w:type="dxa"/>
            <w:tcBorders>
              <w:top w:val="nil"/>
              <w:left w:val="nil"/>
              <w:bottom w:val="nil"/>
              <w:right w:val="nil"/>
            </w:tcBorders>
          </w:tcPr>
          <w:p w14:paraId="41BD896A" w14:textId="77777777" w:rsidR="003B3723" w:rsidRPr="00173E81" w:rsidRDefault="003B3723" w:rsidP="00045EAC">
            <w:pPr>
              <w:pStyle w:val="Normal6a"/>
            </w:pPr>
            <w:r w:rsidRPr="00173E81">
              <w:t>23.</w:t>
            </w:r>
            <w:r w:rsidRPr="00173E81">
              <w:tab/>
              <w:t xml:space="preserve">Recorda que a Albânia precisa de envidar grandes esforços para alcançar os objetivos relativos à proteção do clima, à eficiência energética, à diversidade </w:t>
            </w:r>
            <w:r w:rsidRPr="00173E81">
              <w:rPr>
                <w:b/>
                <w:i/>
              </w:rPr>
              <w:t>e à ecologização</w:t>
            </w:r>
            <w:r w:rsidRPr="00173E81">
              <w:t xml:space="preserve"> do aprovisionamento energético e dos transportes, à qualidade do ar e da água e à gestão dos resíduos;</w:t>
            </w:r>
          </w:p>
        </w:tc>
        <w:tc>
          <w:tcPr>
            <w:tcW w:w="4876" w:type="dxa"/>
            <w:tcBorders>
              <w:top w:val="nil"/>
              <w:left w:val="nil"/>
              <w:bottom w:val="nil"/>
              <w:right w:val="nil"/>
            </w:tcBorders>
          </w:tcPr>
          <w:p w14:paraId="1F4D6CE5" w14:textId="77777777" w:rsidR="003B3723" w:rsidRPr="00173E81" w:rsidRDefault="003B3723" w:rsidP="00045EAC">
            <w:pPr>
              <w:pStyle w:val="Normal6a"/>
            </w:pPr>
            <w:r w:rsidRPr="00173E81">
              <w:t>23.</w:t>
            </w:r>
            <w:r w:rsidRPr="00173E81">
              <w:tab/>
              <w:t xml:space="preserve">Recorda que a Albânia precisa de envidar grandes esforços para alcançar os objetivos relativos à proteção do clima, à eficiência energética, à diversidade do aprovisionamento energético e dos transportes </w:t>
            </w:r>
            <w:r w:rsidRPr="00173E81">
              <w:rPr>
                <w:b/>
                <w:i/>
              </w:rPr>
              <w:t>e à respetiva sustentabilidade</w:t>
            </w:r>
            <w:r w:rsidRPr="00173E81">
              <w:t>, à qualidade do ar e da água e à gestão dos resíduos;</w:t>
            </w:r>
          </w:p>
        </w:tc>
      </w:tr>
    </w:tbl>
    <w:p w14:paraId="4935B0D1"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{FI}</w:t>
      </w:r>
      <w:r w:rsidRPr="00173E81">
        <w:t>fi</w:t>
      </w:r>
      <w:r w:rsidRPr="00173E81">
        <w:rPr>
          <w:rStyle w:val="HideTWBExt"/>
        </w:rPr>
        <w:t>&lt;/Original&gt;</w:t>
      </w:r>
    </w:p>
    <w:p w14:paraId="4E0967A5" w14:textId="1D1E18AA" w:rsidR="003B3723" w:rsidRPr="00173E81" w:rsidRDefault="003B3723" w:rsidP="003B3723">
      <w:r w:rsidRPr="00173E81">
        <w:rPr>
          <w:rStyle w:val="HideTWBExt"/>
        </w:rPr>
        <w:t>&lt;/Amend&gt;</w:t>
      </w:r>
    </w:p>
    <w:p w14:paraId="07672DE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192</w:t>
      </w:r>
      <w:r w:rsidRPr="00173E81">
        <w:rPr>
          <w:rStyle w:val="HideTWBExt"/>
        </w:rPr>
        <w:t>&lt;/NumAm&gt;</w:t>
      </w:r>
    </w:p>
    <w:p w14:paraId="1C58F673"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1BF3531A" w14:textId="77777777" w:rsidR="003B3723" w:rsidRPr="00173E81" w:rsidRDefault="003B3723" w:rsidP="003B3723">
      <w:pPr>
        <w:pStyle w:val="NormalBold"/>
      </w:pPr>
      <w:r w:rsidRPr="00173E81">
        <w:rPr>
          <w:rStyle w:val="HideTWBExt"/>
          <w:b w:val="0"/>
        </w:rPr>
        <w:t>&lt;/RepeatBlock-By&gt;</w:t>
      </w:r>
    </w:p>
    <w:p w14:paraId="60C7BE3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9D87561" w14:textId="0985084C" w:rsidR="003B3723" w:rsidRPr="00173E81" w:rsidRDefault="003B3723" w:rsidP="003B3723">
      <w:pPr>
        <w:pStyle w:val="NormalBold"/>
      </w:pPr>
      <w:r w:rsidRPr="00173E81">
        <w:rPr>
          <w:rStyle w:val="HideTWBExt"/>
        </w:rPr>
        <w:t>&lt;Article&gt;</w:t>
      </w:r>
      <w:r w:rsidRPr="00173E81">
        <w:t>N.º 23</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BAD268C" w14:textId="77777777" w:rsidTr="00045EAC">
        <w:trPr>
          <w:trHeight w:hRule="exact" w:val="240"/>
          <w:jc w:val="center"/>
        </w:trPr>
        <w:tc>
          <w:tcPr>
            <w:tcW w:w="9752" w:type="dxa"/>
            <w:gridSpan w:val="2"/>
            <w:tcBorders>
              <w:top w:val="nil"/>
              <w:left w:val="nil"/>
              <w:bottom w:val="nil"/>
              <w:right w:val="nil"/>
            </w:tcBorders>
          </w:tcPr>
          <w:p w14:paraId="301BF5B0" w14:textId="77777777" w:rsidR="003B3723" w:rsidRPr="00173E81" w:rsidRDefault="003B3723" w:rsidP="00045EAC"/>
        </w:tc>
      </w:tr>
      <w:tr w:rsidR="003B3723" w:rsidRPr="00173E81" w14:paraId="220342D1" w14:textId="77777777" w:rsidTr="00045EAC">
        <w:trPr>
          <w:trHeight w:val="240"/>
          <w:jc w:val="center"/>
        </w:trPr>
        <w:tc>
          <w:tcPr>
            <w:tcW w:w="4876" w:type="dxa"/>
            <w:tcBorders>
              <w:top w:val="nil"/>
              <w:left w:val="nil"/>
              <w:bottom w:val="nil"/>
              <w:right w:val="nil"/>
            </w:tcBorders>
          </w:tcPr>
          <w:p w14:paraId="7CAC98E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471EFA5" w14:textId="77777777" w:rsidR="003B3723" w:rsidRPr="00173E81" w:rsidRDefault="003B3723" w:rsidP="00045EAC">
            <w:pPr>
              <w:pStyle w:val="AmColumnHeading"/>
            </w:pPr>
            <w:r w:rsidRPr="00173E81">
              <w:t>Alteração</w:t>
            </w:r>
          </w:p>
        </w:tc>
      </w:tr>
      <w:tr w:rsidR="003B3723" w:rsidRPr="00173E81" w14:paraId="104C1C42" w14:textId="77777777" w:rsidTr="00045EAC">
        <w:trPr>
          <w:jc w:val="center"/>
        </w:trPr>
        <w:tc>
          <w:tcPr>
            <w:tcW w:w="4876" w:type="dxa"/>
            <w:tcBorders>
              <w:top w:val="nil"/>
              <w:left w:val="nil"/>
              <w:bottom w:val="nil"/>
              <w:right w:val="nil"/>
            </w:tcBorders>
          </w:tcPr>
          <w:p w14:paraId="72271667" w14:textId="77777777" w:rsidR="003B3723" w:rsidRPr="00173E81" w:rsidRDefault="003B3723" w:rsidP="00045EAC">
            <w:pPr>
              <w:pStyle w:val="Normal6a"/>
            </w:pPr>
          </w:p>
        </w:tc>
        <w:tc>
          <w:tcPr>
            <w:tcW w:w="4876" w:type="dxa"/>
            <w:tcBorders>
              <w:top w:val="nil"/>
              <w:left w:val="nil"/>
              <w:bottom w:val="nil"/>
              <w:right w:val="nil"/>
            </w:tcBorders>
          </w:tcPr>
          <w:p w14:paraId="60935C63" w14:textId="2FA3F482" w:rsidR="003B3723" w:rsidRPr="00173E81" w:rsidRDefault="003B3723" w:rsidP="00045EAC">
            <w:pPr>
              <w:pStyle w:val="Normal6a"/>
            </w:pPr>
            <w:r w:rsidRPr="00173E81">
              <w:rPr>
                <w:b/>
                <w:i/>
              </w:rPr>
              <w:t>23</w:t>
            </w:r>
            <w:r w:rsidR="0048537E" w:rsidRPr="00173E81">
              <w:rPr>
                <w:b/>
                <w:i/>
              </w:rPr>
              <w:noBreakHyphen/>
            </w:r>
            <w:r w:rsidRPr="00173E81">
              <w:rPr>
                <w:b/>
                <w:i/>
              </w:rPr>
              <w:t>A.</w:t>
            </w:r>
            <w:r w:rsidRPr="00173E81">
              <w:tab/>
            </w:r>
            <w:r w:rsidRPr="00173E81">
              <w:rPr>
                <w:b/>
                <w:i/>
              </w:rPr>
              <w:t>Constata que os rios que atravessam a Albânia estão particularmente poluídos.</w:t>
            </w:r>
            <w:r w:rsidRPr="00173E81">
              <w:t xml:space="preserve"> </w:t>
            </w:r>
            <w:r w:rsidRPr="00173E81">
              <w:rPr>
                <w:b/>
                <w:i/>
              </w:rPr>
              <w:t>Muitos deles registam taxas extremamente excessivas de amoníaco e fosfatos.</w:t>
            </w:r>
          </w:p>
        </w:tc>
      </w:tr>
    </w:tbl>
    <w:p w14:paraId="52E4BEB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2C75F2F6" w14:textId="77777777" w:rsidR="003B3723" w:rsidRPr="00173E81" w:rsidRDefault="003B3723" w:rsidP="003B3723">
      <w:r w:rsidRPr="00173E81">
        <w:rPr>
          <w:rStyle w:val="HideTWBExt"/>
        </w:rPr>
        <w:t>&lt;/Amend&gt;</w:t>
      </w:r>
    </w:p>
    <w:p w14:paraId="4E28EA3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193</w:t>
      </w:r>
      <w:r w:rsidRPr="00173E81">
        <w:rPr>
          <w:rStyle w:val="HideTWBExt"/>
        </w:rPr>
        <w:t>&lt;/NumAm&gt;</w:t>
      </w:r>
    </w:p>
    <w:p w14:paraId="12AF2F35"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65B2C032" w14:textId="77777777" w:rsidR="003B3723" w:rsidRPr="00173E81" w:rsidRDefault="003B3723" w:rsidP="003B3723">
      <w:pPr>
        <w:pStyle w:val="NormalBold"/>
      </w:pPr>
      <w:r w:rsidRPr="00173E81">
        <w:rPr>
          <w:rStyle w:val="HideTWBExt"/>
          <w:b w:val="0"/>
        </w:rPr>
        <w:t>&lt;/RepeatBlock-By&gt;</w:t>
      </w:r>
    </w:p>
    <w:p w14:paraId="158423F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9659B59" w14:textId="40A9DA17" w:rsidR="003B3723" w:rsidRPr="00173E81" w:rsidRDefault="003B3723" w:rsidP="003B3723">
      <w:pPr>
        <w:pStyle w:val="NormalBold"/>
      </w:pPr>
      <w:r w:rsidRPr="00173E81">
        <w:rPr>
          <w:rStyle w:val="HideTWBExt"/>
        </w:rPr>
        <w:t>&lt;Article&gt;</w:t>
      </w:r>
      <w:r w:rsidRPr="00173E81">
        <w:t>N.º 23</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9079C10" w14:textId="77777777" w:rsidTr="00045EAC">
        <w:trPr>
          <w:trHeight w:hRule="exact" w:val="240"/>
          <w:jc w:val="center"/>
        </w:trPr>
        <w:tc>
          <w:tcPr>
            <w:tcW w:w="9752" w:type="dxa"/>
            <w:gridSpan w:val="2"/>
            <w:tcBorders>
              <w:top w:val="nil"/>
              <w:left w:val="nil"/>
              <w:bottom w:val="nil"/>
              <w:right w:val="nil"/>
            </w:tcBorders>
          </w:tcPr>
          <w:p w14:paraId="1A05512B" w14:textId="77777777" w:rsidR="003B3723" w:rsidRPr="00173E81" w:rsidRDefault="003B3723" w:rsidP="00045EAC"/>
        </w:tc>
      </w:tr>
      <w:tr w:rsidR="003B3723" w:rsidRPr="00173E81" w14:paraId="4AB7490E" w14:textId="77777777" w:rsidTr="00045EAC">
        <w:trPr>
          <w:trHeight w:val="240"/>
          <w:jc w:val="center"/>
        </w:trPr>
        <w:tc>
          <w:tcPr>
            <w:tcW w:w="4876" w:type="dxa"/>
            <w:tcBorders>
              <w:top w:val="nil"/>
              <w:left w:val="nil"/>
              <w:bottom w:val="nil"/>
              <w:right w:val="nil"/>
            </w:tcBorders>
          </w:tcPr>
          <w:p w14:paraId="13FAE98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BDEBAF7" w14:textId="77777777" w:rsidR="003B3723" w:rsidRPr="00173E81" w:rsidRDefault="003B3723" w:rsidP="00045EAC">
            <w:pPr>
              <w:pStyle w:val="AmColumnHeading"/>
            </w:pPr>
            <w:r w:rsidRPr="00173E81">
              <w:t>Alteração</w:t>
            </w:r>
          </w:p>
        </w:tc>
      </w:tr>
      <w:tr w:rsidR="003B3723" w:rsidRPr="00173E81" w14:paraId="4909714E" w14:textId="77777777" w:rsidTr="00045EAC">
        <w:trPr>
          <w:jc w:val="center"/>
        </w:trPr>
        <w:tc>
          <w:tcPr>
            <w:tcW w:w="4876" w:type="dxa"/>
            <w:tcBorders>
              <w:top w:val="nil"/>
              <w:left w:val="nil"/>
              <w:bottom w:val="nil"/>
              <w:right w:val="nil"/>
            </w:tcBorders>
          </w:tcPr>
          <w:p w14:paraId="747A882E" w14:textId="77777777" w:rsidR="003B3723" w:rsidRPr="00173E81" w:rsidRDefault="003B3723" w:rsidP="00045EAC">
            <w:pPr>
              <w:pStyle w:val="Normal6a"/>
            </w:pPr>
          </w:p>
        </w:tc>
        <w:tc>
          <w:tcPr>
            <w:tcW w:w="4876" w:type="dxa"/>
            <w:tcBorders>
              <w:top w:val="nil"/>
              <w:left w:val="nil"/>
              <w:bottom w:val="nil"/>
              <w:right w:val="nil"/>
            </w:tcBorders>
          </w:tcPr>
          <w:p w14:paraId="1BC754B5" w14:textId="2C9BD594" w:rsidR="003B3723" w:rsidRPr="00173E81" w:rsidRDefault="003B3723" w:rsidP="00045EAC">
            <w:pPr>
              <w:pStyle w:val="Normal6a"/>
            </w:pPr>
            <w:r w:rsidRPr="00173E81">
              <w:rPr>
                <w:b/>
                <w:i/>
              </w:rPr>
              <w:t>23</w:t>
            </w:r>
            <w:r w:rsidR="0048537E" w:rsidRPr="00173E81">
              <w:rPr>
                <w:b/>
                <w:i/>
              </w:rPr>
              <w:noBreakHyphen/>
            </w:r>
            <w:r w:rsidRPr="00173E81">
              <w:rPr>
                <w:b/>
                <w:i/>
              </w:rPr>
              <w:t>B.</w:t>
            </w:r>
            <w:r w:rsidRPr="00173E81">
              <w:tab/>
            </w:r>
            <w:r w:rsidRPr="00173E81">
              <w:rPr>
                <w:b/>
                <w:i/>
              </w:rPr>
              <w:t>Lamenta os grandes arroteamentos de terras no sul e ao longo da costa para efeitos de promoção de investimentos turísticos, que alteram o caráter das zonas onde reside a minoria nacional grega do Épiro do Norte.</w:t>
            </w:r>
          </w:p>
        </w:tc>
      </w:tr>
    </w:tbl>
    <w:p w14:paraId="0A4C971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374D8B26" w14:textId="77777777" w:rsidR="003B3723" w:rsidRPr="00173E81" w:rsidRDefault="003B3723" w:rsidP="003B3723">
      <w:r w:rsidRPr="00173E81">
        <w:rPr>
          <w:rStyle w:val="HideTWBExt"/>
        </w:rPr>
        <w:t>&lt;/Amend&gt;</w:t>
      </w:r>
    </w:p>
    <w:p w14:paraId="4D1B525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194</w:t>
      </w:r>
      <w:r w:rsidRPr="00173E81">
        <w:rPr>
          <w:rStyle w:val="HideTWBExt"/>
        </w:rPr>
        <w:t>&lt;/NumAm&gt;</w:t>
      </w:r>
    </w:p>
    <w:p w14:paraId="2C329339"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2B46AD5A"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51751FA6" w14:textId="77777777" w:rsidR="003B3723" w:rsidRPr="00173E81" w:rsidRDefault="003B3723" w:rsidP="003B3723">
      <w:pPr>
        <w:pStyle w:val="NormalBold"/>
      </w:pPr>
      <w:r w:rsidRPr="00173E81">
        <w:rPr>
          <w:rStyle w:val="HideTWBExt"/>
          <w:b w:val="0"/>
        </w:rPr>
        <w:t>&lt;/RepeatBlock-By&gt;</w:t>
      </w:r>
    </w:p>
    <w:p w14:paraId="154C07D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0D6539F" w14:textId="77777777" w:rsidR="003B3723" w:rsidRPr="00173E81" w:rsidRDefault="003B3723" w:rsidP="003B3723">
      <w:pPr>
        <w:pStyle w:val="NormalBold"/>
      </w:pPr>
      <w:r w:rsidRPr="00173E81">
        <w:rPr>
          <w:rStyle w:val="HideTWBExt"/>
        </w:rPr>
        <w:t>&lt;Article&gt;</w:t>
      </w:r>
      <w:r w:rsidRPr="00173E81">
        <w:t>N.º 24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78DE251" w14:textId="77777777" w:rsidTr="00045EAC">
        <w:trPr>
          <w:trHeight w:hRule="exact" w:val="240"/>
          <w:jc w:val="center"/>
        </w:trPr>
        <w:tc>
          <w:tcPr>
            <w:tcW w:w="9752" w:type="dxa"/>
            <w:gridSpan w:val="2"/>
            <w:tcBorders>
              <w:top w:val="nil"/>
              <w:left w:val="nil"/>
              <w:bottom w:val="nil"/>
              <w:right w:val="nil"/>
            </w:tcBorders>
          </w:tcPr>
          <w:p w14:paraId="5952C64A" w14:textId="77777777" w:rsidR="003B3723" w:rsidRPr="00173E81" w:rsidRDefault="003B3723" w:rsidP="00045EAC"/>
        </w:tc>
      </w:tr>
      <w:tr w:rsidR="003B3723" w:rsidRPr="00173E81" w14:paraId="3EBD2706" w14:textId="77777777" w:rsidTr="00045EAC">
        <w:trPr>
          <w:trHeight w:val="240"/>
          <w:jc w:val="center"/>
        </w:trPr>
        <w:tc>
          <w:tcPr>
            <w:tcW w:w="4876" w:type="dxa"/>
            <w:tcBorders>
              <w:top w:val="nil"/>
              <w:left w:val="nil"/>
              <w:bottom w:val="nil"/>
              <w:right w:val="nil"/>
            </w:tcBorders>
          </w:tcPr>
          <w:p w14:paraId="79302AA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7E1DBE1" w14:textId="77777777" w:rsidR="003B3723" w:rsidRPr="00173E81" w:rsidRDefault="003B3723" w:rsidP="00045EAC">
            <w:pPr>
              <w:pStyle w:val="AmColumnHeading"/>
            </w:pPr>
            <w:r w:rsidRPr="00173E81">
              <w:t>Alteração</w:t>
            </w:r>
          </w:p>
        </w:tc>
      </w:tr>
      <w:tr w:rsidR="003B3723" w:rsidRPr="00173E81" w14:paraId="36F17001" w14:textId="77777777" w:rsidTr="00045EAC">
        <w:trPr>
          <w:jc w:val="center"/>
        </w:trPr>
        <w:tc>
          <w:tcPr>
            <w:tcW w:w="4876" w:type="dxa"/>
            <w:tcBorders>
              <w:top w:val="nil"/>
              <w:left w:val="nil"/>
              <w:bottom w:val="nil"/>
              <w:right w:val="nil"/>
            </w:tcBorders>
          </w:tcPr>
          <w:p w14:paraId="798ED450" w14:textId="77777777" w:rsidR="003B3723" w:rsidRPr="00173E81" w:rsidRDefault="003B3723" w:rsidP="00045EAC">
            <w:pPr>
              <w:pStyle w:val="Normal6a"/>
            </w:pPr>
            <w:r w:rsidRPr="00173E81">
              <w:lastRenderedPageBreak/>
              <w:t>24.</w:t>
            </w:r>
            <w:r w:rsidRPr="00173E81">
              <w:tab/>
              <w:t xml:space="preserve">Está convicto de que a proteção ambiental e o desenvolvimento sustentável do turismo devem andar </w:t>
            </w:r>
            <w:r w:rsidRPr="00173E81">
              <w:rPr>
                <w:i/>
                <w:iCs/>
              </w:rPr>
              <w:t>pari passu</w:t>
            </w:r>
            <w:r w:rsidRPr="00173E81">
              <w:t>; acolhe com agrado a criação do Parque Nacional do rio selvagem de Vjosa, apelando para que sejam canalizados recursos suficientes para a sua proteção;</w:t>
            </w:r>
          </w:p>
        </w:tc>
        <w:tc>
          <w:tcPr>
            <w:tcW w:w="4876" w:type="dxa"/>
            <w:tcBorders>
              <w:top w:val="nil"/>
              <w:left w:val="nil"/>
              <w:bottom w:val="nil"/>
              <w:right w:val="nil"/>
            </w:tcBorders>
          </w:tcPr>
          <w:p w14:paraId="7773F7AC" w14:textId="77777777"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t xml:space="preserve">; acolhe com agrado a criação do Parque Nacional do rio selvagem de Vjosa, apelando para que sejam canalizados recursos suficientes para a sua proteção; </w:t>
            </w:r>
            <w:r w:rsidRPr="00173E81">
              <w:rPr>
                <w:b/>
                <w:i/>
              </w:rPr>
              <w:t>insta as autoridades a respeitarem plenamente a sua integridade ecológica e a reconsiderarem os projetos de infraestruturas em conformidade com as normas internacionais de conservação da biodiversidade e as boas práticas, nomeadamente a captação de água do rio Shushica, a fim de assegurar que a biodiversidade, os «habitats» e as funções ecológicas do parque permanecem intactos;</w:t>
            </w:r>
          </w:p>
        </w:tc>
      </w:tr>
    </w:tbl>
    <w:p w14:paraId="6762AD3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F9B91BC" w14:textId="77777777" w:rsidR="003B3723" w:rsidRPr="00173E81" w:rsidRDefault="003B3723" w:rsidP="003B3723">
      <w:r w:rsidRPr="00173E81">
        <w:rPr>
          <w:rStyle w:val="HideTWBExt"/>
        </w:rPr>
        <w:t>&lt;/Amend&gt;</w:t>
      </w:r>
    </w:p>
    <w:p w14:paraId="29DF0CC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195</w:t>
      </w:r>
      <w:r w:rsidRPr="00173E81">
        <w:rPr>
          <w:rStyle w:val="HideTWBExt"/>
        </w:rPr>
        <w:t>&lt;/NumAm&gt;</w:t>
      </w:r>
    </w:p>
    <w:p w14:paraId="6CF9F912"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4CD50C04" w14:textId="77777777" w:rsidR="003B3723" w:rsidRPr="00173E81" w:rsidRDefault="003B3723" w:rsidP="003B3723">
      <w:pPr>
        <w:pStyle w:val="NormalBold"/>
      </w:pPr>
      <w:r w:rsidRPr="00173E81">
        <w:rPr>
          <w:rStyle w:val="HideTWBExt"/>
          <w:b w:val="0"/>
        </w:rPr>
        <w:t>&lt;/RepeatBlock-By&gt;</w:t>
      </w:r>
    </w:p>
    <w:p w14:paraId="243AE59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287DB62" w14:textId="77777777" w:rsidR="003B3723" w:rsidRPr="00173E81" w:rsidRDefault="003B3723" w:rsidP="003B3723">
      <w:pPr>
        <w:pStyle w:val="NormalBold"/>
      </w:pPr>
      <w:r w:rsidRPr="00173E81">
        <w:rPr>
          <w:rStyle w:val="HideTWBExt"/>
        </w:rPr>
        <w:t>&lt;Article&gt;</w:t>
      </w:r>
      <w:r w:rsidRPr="00173E81">
        <w:t>N.º 24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2EC3C7E" w14:textId="77777777" w:rsidTr="00045EAC">
        <w:trPr>
          <w:trHeight w:hRule="exact" w:val="240"/>
          <w:jc w:val="center"/>
        </w:trPr>
        <w:tc>
          <w:tcPr>
            <w:tcW w:w="9752" w:type="dxa"/>
            <w:gridSpan w:val="2"/>
            <w:tcBorders>
              <w:top w:val="nil"/>
              <w:left w:val="nil"/>
              <w:bottom w:val="nil"/>
              <w:right w:val="nil"/>
            </w:tcBorders>
          </w:tcPr>
          <w:p w14:paraId="30F7F12E" w14:textId="77777777" w:rsidR="003B3723" w:rsidRPr="00173E81" w:rsidRDefault="003B3723" w:rsidP="00045EAC"/>
        </w:tc>
      </w:tr>
      <w:tr w:rsidR="003B3723" w:rsidRPr="00173E81" w14:paraId="788DE107" w14:textId="77777777" w:rsidTr="00045EAC">
        <w:trPr>
          <w:trHeight w:val="240"/>
          <w:jc w:val="center"/>
        </w:trPr>
        <w:tc>
          <w:tcPr>
            <w:tcW w:w="4876" w:type="dxa"/>
            <w:tcBorders>
              <w:top w:val="nil"/>
              <w:left w:val="nil"/>
              <w:bottom w:val="nil"/>
              <w:right w:val="nil"/>
            </w:tcBorders>
          </w:tcPr>
          <w:p w14:paraId="2BD982E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27F4BDB" w14:textId="77777777" w:rsidR="003B3723" w:rsidRPr="00173E81" w:rsidRDefault="003B3723" w:rsidP="00045EAC">
            <w:pPr>
              <w:pStyle w:val="AmColumnHeading"/>
            </w:pPr>
            <w:r w:rsidRPr="00173E81">
              <w:t>Alteração</w:t>
            </w:r>
          </w:p>
        </w:tc>
      </w:tr>
      <w:tr w:rsidR="003B3723" w:rsidRPr="00173E81" w14:paraId="6DE43631" w14:textId="77777777" w:rsidTr="00045EAC">
        <w:trPr>
          <w:jc w:val="center"/>
        </w:trPr>
        <w:tc>
          <w:tcPr>
            <w:tcW w:w="4876" w:type="dxa"/>
            <w:tcBorders>
              <w:top w:val="nil"/>
              <w:left w:val="nil"/>
              <w:bottom w:val="nil"/>
              <w:right w:val="nil"/>
            </w:tcBorders>
          </w:tcPr>
          <w:p w14:paraId="75FECCE4" w14:textId="77777777"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t>; acolhe com agrado a criação do Parque Nacional do rio selvagem de Vjosa, apelando para que sejam canalizados recursos suficientes para a sua proteção;</w:t>
            </w:r>
          </w:p>
        </w:tc>
        <w:tc>
          <w:tcPr>
            <w:tcW w:w="4876" w:type="dxa"/>
            <w:tcBorders>
              <w:top w:val="nil"/>
              <w:left w:val="nil"/>
              <w:bottom w:val="nil"/>
              <w:right w:val="nil"/>
            </w:tcBorders>
          </w:tcPr>
          <w:p w14:paraId="4B0730B4" w14:textId="77777777"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rPr>
                <w:b/>
                <w:i/>
              </w:rPr>
              <w:t>; exorta a UE e o Governo albanês a prestarem assistência financeira e técnica adicional para apoiar o desenvolvimento rural sustentável e reduzir o fosso entre as zonas urbanas e rurais, em conformidade com as políticas de coesão da UE</w:t>
            </w:r>
            <w:r w:rsidRPr="00173E81">
              <w:t xml:space="preserve">; acolhe com agrado a criação do Parque Nacional do rio selvagem de Vjosa, apelando para que sejam canalizados recursos suficientes para a sua proteção; </w:t>
            </w:r>
            <w:r w:rsidRPr="00173E81">
              <w:rPr>
                <w:b/>
                <w:i/>
              </w:rPr>
              <w:t>insta as autoridades albanesas a adotarem a legislação de execução da lei relativa ao património cultural e aos museus;</w:t>
            </w:r>
          </w:p>
        </w:tc>
      </w:tr>
    </w:tbl>
    <w:p w14:paraId="66FFD69B"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FD8EC38" w14:textId="77777777" w:rsidR="003B3723" w:rsidRPr="00173E81" w:rsidRDefault="003B3723" w:rsidP="003B3723">
      <w:r w:rsidRPr="00173E81">
        <w:rPr>
          <w:rStyle w:val="HideTWBExt"/>
        </w:rPr>
        <w:t>&lt;/Amend&gt;</w:t>
      </w:r>
    </w:p>
    <w:p w14:paraId="0D5F96C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196</w:t>
      </w:r>
      <w:r w:rsidRPr="00173E81">
        <w:rPr>
          <w:rStyle w:val="HideTWBExt"/>
        </w:rPr>
        <w:t>&lt;/NumAm&gt;</w:t>
      </w:r>
    </w:p>
    <w:p w14:paraId="272831DA" w14:textId="77777777" w:rsidR="003B3723" w:rsidRPr="00173E81" w:rsidRDefault="003B3723" w:rsidP="003B3723">
      <w:pPr>
        <w:pStyle w:val="NormalBold"/>
      </w:pPr>
      <w:r w:rsidRPr="00173E81">
        <w:rPr>
          <w:rStyle w:val="HideTWBExt"/>
          <w:b w:val="0"/>
        </w:rPr>
        <w:t>&lt;RepeatBlock-By&gt;&lt;Members&gt;</w:t>
      </w:r>
      <w:r w:rsidRPr="00173E81">
        <w:t>Ilaria Salis</w:t>
      </w:r>
      <w:r w:rsidRPr="00173E81">
        <w:rPr>
          <w:rStyle w:val="HideTWBExt"/>
          <w:b w:val="0"/>
        </w:rPr>
        <w:t>&lt;/Members&gt;</w:t>
      </w:r>
    </w:p>
    <w:p w14:paraId="4C0D3EB4" w14:textId="77777777" w:rsidR="003B3723" w:rsidRPr="00173E81" w:rsidRDefault="003B3723" w:rsidP="003B3723">
      <w:pPr>
        <w:pStyle w:val="NormalBold"/>
      </w:pPr>
      <w:r w:rsidRPr="00173E81">
        <w:rPr>
          <w:rStyle w:val="HideTWBExt"/>
          <w:b w:val="0"/>
        </w:rPr>
        <w:t>&lt;/RepeatBlock-By&gt;</w:t>
      </w:r>
    </w:p>
    <w:p w14:paraId="332B564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09AE327" w14:textId="77777777" w:rsidR="003B3723" w:rsidRPr="00173E81" w:rsidRDefault="003B3723" w:rsidP="003B3723">
      <w:pPr>
        <w:pStyle w:val="NormalBold"/>
      </w:pPr>
      <w:r w:rsidRPr="00173E81">
        <w:rPr>
          <w:rStyle w:val="HideTWBExt"/>
        </w:rPr>
        <w:t>&lt;Article&gt;</w:t>
      </w:r>
      <w:r w:rsidRPr="00173E81">
        <w:t>N.º 24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2BCD9D9" w14:textId="77777777" w:rsidTr="00045EAC">
        <w:trPr>
          <w:trHeight w:hRule="exact" w:val="240"/>
          <w:jc w:val="center"/>
        </w:trPr>
        <w:tc>
          <w:tcPr>
            <w:tcW w:w="9752" w:type="dxa"/>
            <w:gridSpan w:val="2"/>
            <w:tcBorders>
              <w:top w:val="nil"/>
              <w:left w:val="nil"/>
              <w:bottom w:val="nil"/>
              <w:right w:val="nil"/>
            </w:tcBorders>
          </w:tcPr>
          <w:p w14:paraId="71090976" w14:textId="77777777" w:rsidR="003B3723" w:rsidRPr="00173E81" w:rsidRDefault="003B3723" w:rsidP="00045EAC"/>
        </w:tc>
      </w:tr>
      <w:tr w:rsidR="003B3723" w:rsidRPr="00173E81" w14:paraId="7152E9E0" w14:textId="77777777" w:rsidTr="00045EAC">
        <w:trPr>
          <w:trHeight w:val="240"/>
          <w:jc w:val="center"/>
        </w:trPr>
        <w:tc>
          <w:tcPr>
            <w:tcW w:w="4876" w:type="dxa"/>
            <w:tcBorders>
              <w:top w:val="nil"/>
              <w:left w:val="nil"/>
              <w:bottom w:val="nil"/>
              <w:right w:val="nil"/>
            </w:tcBorders>
          </w:tcPr>
          <w:p w14:paraId="21FE158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B8D9326" w14:textId="77777777" w:rsidR="003B3723" w:rsidRPr="00173E81" w:rsidRDefault="003B3723" w:rsidP="00045EAC">
            <w:pPr>
              <w:pStyle w:val="AmColumnHeading"/>
            </w:pPr>
            <w:r w:rsidRPr="00173E81">
              <w:t>Alteração</w:t>
            </w:r>
          </w:p>
        </w:tc>
      </w:tr>
      <w:tr w:rsidR="003B3723" w:rsidRPr="00173E81" w14:paraId="127E18F9" w14:textId="77777777" w:rsidTr="00045EAC">
        <w:trPr>
          <w:jc w:val="center"/>
        </w:trPr>
        <w:tc>
          <w:tcPr>
            <w:tcW w:w="4876" w:type="dxa"/>
            <w:tcBorders>
              <w:top w:val="nil"/>
              <w:left w:val="nil"/>
              <w:bottom w:val="nil"/>
              <w:right w:val="nil"/>
            </w:tcBorders>
          </w:tcPr>
          <w:p w14:paraId="14E324BF" w14:textId="77777777"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t>; acolhe com agrado a criação do Parque Nacional do rio selvagem de Vjosa, apelando para que sejam canalizados recursos suficientes para a sua proteção;</w:t>
            </w:r>
          </w:p>
        </w:tc>
        <w:tc>
          <w:tcPr>
            <w:tcW w:w="4876" w:type="dxa"/>
            <w:tcBorders>
              <w:top w:val="nil"/>
              <w:left w:val="nil"/>
              <w:bottom w:val="nil"/>
              <w:right w:val="nil"/>
            </w:tcBorders>
          </w:tcPr>
          <w:p w14:paraId="69057C4A" w14:textId="03EBC6DA"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t xml:space="preserve">; acolhe com agrado a criação do Parque Nacional do rio selvagem de Vjosa, apelando para que sejam canalizados recursos suficientes para a sua proteção; </w:t>
            </w:r>
            <w:r w:rsidRPr="00173E81">
              <w:rPr>
                <w:b/>
                <w:i/>
              </w:rPr>
              <w:t>manifesta, pelo contrário, a sua profunda preocupação com a continuação das obras de construção do aeroporto internacional de Vlora dentro da área protegida de Pishë Poro</w:t>
            </w:r>
            <w:r w:rsidR="0048537E" w:rsidRPr="00173E81">
              <w:rPr>
                <w:b/>
                <w:i/>
              </w:rPr>
              <w:noBreakHyphen/>
            </w:r>
            <w:r w:rsidRPr="00173E81">
              <w:rPr>
                <w:b/>
                <w:i/>
              </w:rPr>
              <w:t>Nartë, ignorando as advertências do Parlamento Europeu, da Comissão Europeia e da Convenção de Berna</w:t>
            </w:r>
            <w:r w:rsidRPr="00173E81">
              <w:rPr>
                <w:b/>
                <w:i/>
                <w:vertAlign w:val="superscript"/>
              </w:rPr>
              <w:t>1</w:t>
            </w:r>
            <w:r w:rsidR="0048537E" w:rsidRPr="00173E81">
              <w:rPr>
                <w:b/>
                <w:i/>
                <w:vertAlign w:val="superscript"/>
              </w:rPr>
              <w:noBreakHyphen/>
            </w:r>
            <w:r w:rsidRPr="00173E81">
              <w:rPr>
                <w:b/>
                <w:i/>
                <w:vertAlign w:val="superscript"/>
              </w:rPr>
              <w:t>A</w:t>
            </w:r>
            <w:r w:rsidRPr="00173E81">
              <w:rPr>
                <w:b/>
                <w:i/>
              </w:rPr>
              <w:t>.</w:t>
            </w:r>
          </w:p>
        </w:tc>
      </w:tr>
      <w:tr w:rsidR="003B3723" w:rsidRPr="00173E81" w14:paraId="73F0CFA7" w14:textId="77777777" w:rsidTr="00045EAC">
        <w:trPr>
          <w:jc w:val="center"/>
        </w:trPr>
        <w:tc>
          <w:tcPr>
            <w:tcW w:w="4876" w:type="dxa"/>
            <w:tcBorders>
              <w:top w:val="nil"/>
              <w:left w:val="nil"/>
              <w:bottom w:val="nil"/>
              <w:right w:val="nil"/>
            </w:tcBorders>
          </w:tcPr>
          <w:p w14:paraId="0A90C620" w14:textId="77777777" w:rsidR="003B3723" w:rsidRPr="00173E81" w:rsidRDefault="003B3723" w:rsidP="00045EAC"/>
        </w:tc>
        <w:tc>
          <w:tcPr>
            <w:tcW w:w="4876" w:type="dxa"/>
            <w:tcBorders>
              <w:top w:val="nil"/>
              <w:left w:val="nil"/>
              <w:bottom w:val="nil"/>
              <w:right w:val="nil"/>
            </w:tcBorders>
          </w:tcPr>
          <w:p w14:paraId="6F0D7FE8" w14:textId="77777777" w:rsidR="003B3723" w:rsidRPr="00173E81" w:rsidRDefault="003B3723" w:rsidP="00045EAC">
            <w:pPr>
              <w:pStyle w:val="Normal6a"/>
            </w:pPr>
            <w:r w:rsidRPr="00173E81">
              <w:rPr>
                <w:b/>
                <w:i/>
              </w:rPr>
              <w:t>_________________</w:t>
            </w:r>
          </w:p>
        </w:tc>
      </w:tr>
      <w:tr w:rsidR="003B3723" w:rsidRPr="00173E81" w14:paraId="3F6C4A61" w14:textId="77777777" w:rsidTr="00045EAC">
        <w:trPr>
          <w:jc w:val="center"/>
        </w:trPr>
        <w:tc>
          <w:tcPr>
            <w:tcW w:w="4876" w:type="dxa"/>
            <w:tcBorders>
              <w:top w:val="nil"/>
              <w:left w:val="nil"/>
              <w:bottom w:val="nil"/>
              <w:right w:val="nil"/>
            </w:tcBorders>
          </w:tcPr>
          <w:p w14:paraId="785B3AEB" w14:textId="77777777" w:rsidR="003B3723" w:rsidRPr="00173E81" w:rsidRDefault="003B3723" w:rsidP="00045EAC"/>
        </w:tc>
        <w:tc>
          <w:tcPr>
            <w:tcW w:w="4876" w:type="dxa"/>
            <w:tcBorders>
              <w:top w:val="nil"/>
              <w:left w:val="nil"/>
              <w:bottom w:val="nil"/>
              <w:right w:val="nil"/>
            </w:tcBorders>
          </w:tcPr>
          <w:p w14:paraId="5EF02FF2" w14:textId="2813C1DB" w:rsidR="003B3723" w:rsidRPr="00173E81" w:rsidRDefault="003B3723" w:rsidP="00045EAC">
            <w:pPr>
              <w:pStyle w:val="Normal6a"/>
            </w:pPr>
            <w:r w:rsidRPr="00173E81">
              <w:rPr>
                <w:b/>
                <w:i/>
                <w:vertAlign w:val="superscript"/>
              </w:rPr>
              <w:t>1</w:t>
            </w:r>
            <w:r w:rsidR="0048537E" w:rsidRPr="00173E81">
              <w:rPr>
                <w:b/>
                <w:i/>
                <w:vertAlign w:val="superscript"/>
              </w:rPr>
              <w:noBreakHyphen/>
            </w:r>
            <w:r w:rsidRPr="00173E81">
              <w:rPr>
                <w:b/>
                <w:i/>
                <w:vertAlign w:val="superscript"/>
              </w:rPr>
              <w:t>A</w:t>
            </w:r>
            <w:r w:rsidRPr="00173E81">
              <w:t xml:space="preserve"> </w:t>
            </w:r>
            <w:r w:rsidRPr="00173E81">
              <w:rPr>
                <w:b/>
                <w:i/>
              </w:rPr>
              <w:t>Convenção relativa à Conservação da Vida Selvagem e dos Habitats Naturais da Europa, Recomendação n.º 219 (2023) do Comité Permanente, adotada em 5 de setembro de 2023 e revista em 1 de dezembro de 2023, sobre os possíveis impactos dos desenvolvimentos em matéria de infraestruturas e urbanização, em especial o Aeroporto Internacional de Vlora, na área protegida de Vjosa</w:t>
            </w:r>
            <w:r w:rsidR="0048537E" w:rsidRPr="00173E81">
              <w:rPr>
                <w:b/>
                <w:i/>
              </w:rPr>
              <w:noBreakHyphen/>
            </w:r>
            <w:r w:rsidRPr="00173E81">
              <w:rPr>
                <w:b/>
                <w:i/>
              </w:rPr>
              <w:t>Narta (Albânia).</w:t>
            </w:r>
          </w:p>
        </w:tc>
      </w:tr>
    </w:tbl>
    <w:p w14:paraId="386E418E"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8D5C803" w14:textId="77777777" w:rsidR="003B3723" w:rsidRPr="00173E81" w:rsidRDefault="003B3723" w:rsidP="003B3723">
      <w:r w:rsidRPr="00173E81">
        <w:rPr>
          <w:rStyle w:val="HideTWBExt"/>
        </w:rPr>
        <w:t>&lt;/Amend&gt;</w:t>
      </w:r>
    </w:p>
    <w:p w14:paraId="295DF9E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197</w:t>
      </w:r>
      <w:r w:rsidRPr="00173E81">
        <w:rPr>
          <w:rStyle w:val="HideTWBExt"/>
        </w:rPr>
        <w:t>&lt;/NumAm&gt;</w:t>
      </w:r>
    </w:p>
    <w:p w14:paraId="15484AD7"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116BD7A0" w14:textId="77777777" w:rsidR="003B3723" w:rsidRPr="00173E81" w:rsidRDefault="003B3723" w:rsidP="003B3723">
      <w:pPr>
        <w:pStyle w:val="NormalBold"/>
      </w:pPr>
      <w:r w:rsidRPr="00173E81">
        <w:rPr>
          <w:rStyle w:val="HideTWBExt"/>
          <w:b w:val="0"/>
        </w:rPr>
        <w:t>&lt;/RepeatBlock-By&gt;</w:t>
      </w:r>
    </w:p>
    <w:p w14:paraId="713BCD7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E466537" w14:textId="77777777" w:rsidR="003B3723" w:rsidRPr="00173E81" w:rsidRDefault="003B3723" w:rsidP="003B3723">
      <w:pPr>
        <w:pStyle w:val="NormalBold"/>
      </w:pPr>
      <w:r w:rsidRPr="00173E81">
        <w:rPr>
          <w:rStyle w:val="HideTWBExt"/>
        </w:rPr>
        <w:t>&lt;Article&gt;</w:t>
      </w:r>
      <w:r w:rsidRPr="00173E81">
        <w:t>N.º 24</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661B3A9" w14:textId="77777777" w:rsidTr="00045EAC">
        <w:trPr>
          <w:trHeight w:hRule="exact" w:val="240"/>
          <w:jc w:val="center"/>
        </w:trPr>
        <w:tc>
          <w:tcPr>
            <w:tcW w:w="9752" w:type="dxa"/>
            <w:gridSpan w:val="2"/>
            <w:tcBorders>
              <w:top w:val="nil"/>
              <w:left w:val="nil"/>
              <w:bottom w:val="nil"/>
              <w:right w:val="nil"/>
            </w:tcBorders>
          </w:tcPr>
          <w:p w14:paraId="0DA5A2C2" w14:textId="77777777" w:rsidR="003B3723" w:rsidRPr="00173E81" w:rsidRDefault="003B3723" w:rsidP="00045EAC"/>
        </w:tc>
      </w:tr>
      <w:tr w:rsidR="003B3723" w:rsidRPr="00173E81" w14:paraId="048E60B3" w14:textId="77777777" w:rsidTr="00045EAC">
        <w:trPr>
          <w:trHeight w:val="240"/>
          <w:jc w:val="center"/>
        </w:trPr>
        <w:tc>
          <w:tcPr>
            <w:tcW w:w="4876" w:type="dxa"/>
            <w:tcBorders>
              <w:top w:val="nil"/>
              <w:left w:val="nil"/>
              <w:bottom w:val="nil"/>
              <w:right w:val="nil"/>
            </w:tcBorders>
          </w:tcPr>
          <w:p w14:paraId="0D36234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0F510B2" w14:textId="77777777" w:rsidR="003B3723" w:rsidRPr="00173E81" w:rsidRDefault="003B3723" w:rsidP="00045EAC">
            <w:pPr>
              <w:pStyle w:val="AmColumnHeading"/>
            </w:pPr>
            <w:r w:rsidRPr="00173E81">
              <w:t>Alteração</w:t>
            </w:r>
          </w:p>
        </w:tc>
      </w:tr>
      <w:tr w:rsidR="003B3723" w:rsidRPr="00173E81" w14:paraId="27ADB997" w14:textId="77777777" w:rsidTr="00045EAC">
        <w:trPr>
          <w:jc w:val="center"/>
        </w:trPr>
        <w:tc>
          <w:tcPr>
            <w:tcW w:w="4876" w:type="dxa"/>
            <w:tcBorders>
              <w:top w:val="nil"/>
              <w:left w:val="nil"/>
              <w:bottom w:val="nil"/>
              <w:right w:val="nil"/>
            </w:tcBorders>
          </w:tcPr>
          <w:p w14:paraId="65205305" w14:textId="77777777"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t>; acolhe com agrado a criação do Parque Nacional do rio selvagem de Vjosa, apelando para que sejam canalizados recursos suficientes para a sua proteção;</w:t>
            </w:r>
          </w:p>
        </w:tc>
        <w:tc>
          <w:tcPr>
            <w:tcW w:w="4876" w:type="dxa"/>
            <w:tcBorders>
              <w:top w:val="nil"/>
              <w:left w:val="nil"/>
              <w:bottom w:val="nil"/>
              <w:right w:val="nil"/>
            </w:tcBorders>
          </w:tcPr>
          <w:p w14:paraId="241DD629" w14:textId="77777777" w:rsidR="003B3723" w:rsidRPr="00173E81" w:rsidRDefault="003B3723" w:rsidP="00045EAC">
            <w:pPr>
              <w:pStyle w:val="Normal6a"/>
            </w:pPr>
            <w:r w:rsidRPr="00173E81">
              <w:t>24.</w:t>
            </w:r>
            <w:r w:rsidRPr="00173E81">
              <w:tab/>
              <w:t xml:space="preserve">Está convicto de que a proteção ambiental e o desenvolvimento sustentável do turismo devem andar </w:t>
            </w:r>
            <w:r w:rsidRPr="00173E81">
              <w:rPr>
                <w:i/>
                <w:iCs/>
              </w:rPr>
              <w:t>pari passu</w:t>
            </w:r>
            <w:r w:rsidRPr="00173E81">
              <w:t xml:space="preserve">; acolhe com agrado a criação do </w:t>
            </w:r>
            <w:r w:rsidRPr="00173E81">
              <w:rPr>
                <w:b/>
                <w:i/>
              </w:rPr>
              <w:t>primeiro parque nacional de um rio selvagem na Europa, o</w:t>
            </w:r>
            <w:r w:rsidRPr="00173E81">
              <w:t xml:space="preserve"> Parque Nacional do rio selvagem de Vjosa, apelando para que sejam canalizados recursos suficientes para a sua proteção; </w:t>
            </w:r>
            <w:r w:rsidRPr="00173E81">
              <w:rPr>
                <w:b/>
                <w:i/>
              </w:rPr>
              <w:t>exorta as autoridades a terem em conta as preocupações manifestadas pela sociedade civil relativamente à delimitação das fronteiras da rede de zonas protegidas;</w:t>
            </w:r>
          </w:p>
        </w:tc>
      </w:tr>
    </w:tbl>
    <w:p w14:paraId="4EB58F6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64B2914" w14:textId="77777777" w:rsidR="003B3723" w:rsidRPr="00173E81" w:rsidRDefault="003B3723" w:rsidP="003B3723">
      <w:r w:rsidRPr="00173E81">
        <w:rPr>
          <w:rStyle w:val="HideTWBExt"/>
        </w:rPr>
        <w:t>&lt;/Amend&gt;</w:t>
      </w:r>
    </w:p>
    <w:p w14:paraId="24F0A7E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198</w:t>
      </w:r>
      <w:r w:rsidRPr="00173E81">
        <w:rPr>
          <w:rStyle w:val="HideTWBExt"/>
        </w:rPr>
        <w:t>&lt;/NumAm&gt;</w:t>
      </w:r>
    </w:p>
    <w:p w14:paraId="3F65C6D2"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3E893CD5" w14:textId="77777777" w:rsidR="003B3723" w:rsidRPr="00173E81" w:rsidRDefault="003B3723" w:rsidP="003B3723">
      <w:pPr>
        <w:pStyle w:val="NormalBold"/>
      </w:pPr>
      <w:r w:rsidRPr="00173E81">
        <w:rPr>
          <w:rStyle w:val="HideTWBExt"/>
          <w:b w:val="0"/>
        </w:rPr>
        <w:t>&lt;/RepeatBlock-By&gt;</w:t>
      </w:r>
    </w:p>
    <w:p w14:paraId="31EF895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D751098" w14:textId="4B46230F"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029EC67" w14:textId="77777777" w:rsidTr="00045EAC">
        <w:trPr>
          <w:trHeight w:hRule="exact" w:val="240"/>
          <w:jc w:val="center"/>
        </w:trPr>
        <w:tc>
          <w:tcPr>
            <w:tcW w:w="9752" w:type="dxa"/>
            <w:gridSpan w:val="2"/>
            <w:tcBorders>
              <w:top w:val="nil"/>
              <w:left w:val="nil"/>
              <w:bottom w:val="nil"/>
              <w:right w:val="nil"/>
            </w:tcBorders>
          </w:tcPr>
          <w:p w14:paraId="1F0A7B53" w14:textId="77777777" w:rsidR="003B3723" w:rsidRPr="00173E81" w:rsidRDefault="003B3723" w:rsidP="00045EAC"/>
        </w:tc>
      </w:tr>
      <w:tr w:rsidR="003B3723" w:rsidRPr="00173E81" w14:paraId="48D0A63D" w14:textId="77777777" w:rsidTr="00045EAC">
        <w:trPr>
          <w:trHeight w:val="240"/>
          <w:jc w:val="center"/>
        </w:trPr>
        <w:tc>
          <w:tcPr>
            <w:tcW w:w="4876" w:type="dxa"/>
            <w:tcBorders>
              <w:top w:val="nil"/>
              <w:left w:val="nil"/>
              <w:bottom w:val="nil"/>
              <w:right w:val="nil"/>
            </w:tcBorders>
          </w:tcPr>
          <w:p w14:paraId="135F0FA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0E914D2" w14:textId="77777777" w:rsidR="003B3723" w:rsidRPr="00173E81" w:rsidRDefault="003B3723" w:rsidP="00045EAC">
            <w:pPr>
              <w:pStyle w:val="AmColumnHeading"/>
            </w:pPr>
            <w:r w:rsidRPr="00173E81">
              <w:t>Alteração</w:t>
            </w:r>
          </w:p>
        </w:tc>
      </w:tr>
      <w:tr w:rsidR="003B3723" w:rsidRPr="00173E81" w14:paraId="45D44DD7" w14:textId="77777777" w:rsidTr="00045EAC">
        <w:trPr>
          <w:jc w:val="center"/>
        </w:trPr>
        <w:tc>
          <w:tcPr>
            <w:tcW w:w="4876" w:type="dxa"/>
            <w:tcBorders>
              <w:top w:val="nil"/>
              <w:left w:val="nil"/>
              <w:bottom w:val="nil"/>
              <w:right w:val="nil"/>
            </w:tcBorders>
          </w:tcPr>
          <w:p w14:paraId="078645DC" w14:textId="77777777" w:rsidR="003B3723" w:rsidRPr="00173E81" w:rsidRDefault="003B3723" w:rsidP="00045EAC">
            <w:pPr>
              <w:pStyle w:val="Normal6a"/>
            </w:pPr>
          </w:p>
        </w:tc>
        <w:tc>
          <w:tcPr>
            <w:tcW w:w="4876" w:type="dxa"/>
            <w:tcBorders>
              <w:top w:val="nil"/>
              <w:left w:val="nil"/>
              <w:bottom w:val="nil"/>
              <w:right w:val="nil"/>
            </w:tcBorders>
          </w:tcPr>
          <w:p w14:paraId="4532B847" w14:textId="60893912" w:rsidR="003B3723" w:rsidRPr="00173E81" w:rsidRDefault="003B3723" w:rsidP="00045EAC">
            <w:pPr>
              <w:pStyle w:val="Normal6a"/>
            </w:pPr>
            <w:r w:rsidRPr="00173E81">
              <w:rPr>
                <w:b/>
                <w:i/>
              </w:rPr>
              <w:t>24</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o acordo alcançado na Cimeira de Tirana sobre a redução dos custos de itinerância («roaming»); insta, a este respeito, as autoridades, os particulares e todas as partes interessadas a contribuírem para a consecução das metas acordadas no sentido de uma redução substancial das tarifas de itinerância de dados e de novas reduções que conduzam a preços próximos dos preços domésticos entre os Balcãs Ocidentais e a UE até 2027; congratula</w:t>
            </w:r>
            <w:r w:rsidR="0048537E" w:rsidRPr="00173E81">
              <w:rPr>
                <w:b/>
                <w:i/>
              </w:rPr>
              <w:noBreakHyphen/>
            </w:r>
            <w:r w:rsidRPr="00173E81">
              <w:rPr>
                <w:b/>
                <w:i/>
              </w:rPr>
              <w:t>se com a entrada em vigor da primeira fase de implementação do roteiro para a itinerância entre os Balcãs Ocidentais e a UE;</w:t>
            </w:r>
          </w:p>
        </w:tc>
      </w:tr>
    </w:tbl>
    <w:p w14:paraId="7CBB06F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E075E71" w14:textId="77777777" w:rsidR="003B3723" w:rsidRPr="00173E81" w:rsidRDefault="003B3723" w:rsidP="003B3723">
      <w:r w:rsidRPr="00173E81">
        <w:rPr>
          <w:rStyle w:val="HideTWBExt"/>
        </w:rPr>
        <w:lastRenderedPageBreak/>
        <w:t>&lt;/Amend&gt;</w:t>
      </w:r>
    </w:p>
    <w:p w14:paraId="1B95279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199</w:t>
      </w:r>
      <w:r w:rsidRPr="00173E81">
        <w:rPr>
          <w:rStyle w:val="HideTWBExt"/>
        </w:rPr>
        <w:t>&lt;/NumAm&gt;</w:t>
      </w:r>
    </w:p>
    <w:p w14:paraId="441D988A"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3E71AC31"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29E7A746" w14:textId="77777777" w:rsidR="003B3723" w:rsidRPr="00173E81" w:rsidRDefault="003B3723" w:rsidP="003B3723">
      <w:pPr>
        <w:pStyle w:val="NormalBold"/>
      </w:pPr>
      <w:r w:rsidRPr="00173E81">
        <w:rPr>
          <w:rStyle w:val="HideTWBExt"/>
          <w:b w:val="0"/>
        </w:rPr>
        <w:t>&lt;/RepeatBlock-By&gt;</w:t>
      </w:r>
    </w:p>
    <w:p w14:paraId="3708E93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BE8CDEE" w14:textId="63025963"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06E8B4D" w14:textId="77777777" w:rsidTr="00045EAC">
        <w:trPr>
          <w:trHeight w:hRule="exact" w:val="240"/>
          <w:jc w:val="center"/>
        </w:trPr>
        <w:tc>
          <w:tcPr>
            <w:tcW w:w="9752" w:type="dxa"/>
            <w:gridSpan w:val="2"/>
            <w:tcBorders>
              <w:top w:val="nil"/>
              <w:left w:val="nil"/>
              <w:bottom w:val="nil"/>
              <w:right w:val="nil"/>
            </w:tcBorders>
          </w:tcPr>
          <w:p w14:paraId="5D311E91" w14:textId="77777777" w:rsidR="003B3723" w:rsidRPr="00173E81" w:rsidRDefault="003B3723" w:rsidP="00045EAC"/>
        </w:tc>
      </w:tr>
      <w:tr w:rsidR="003B3723" w:rsidRPr="00173E81" w14:paraId="759EEDAC" w14:textId="77777777" w:rsidTr="00045EAC">
        <w:trPr>
          <w:trHeight w:val="240"/>
          <w:jc w:val="center"/>
        </w:trPr>
        <w:tc>
          <w:tcPr>
            <w:tcW w:w="4876" w:type="dxa"/>
            <w:tcBorders>
              <w:top w:val="nil"/>
              <w:left w:val="nil"/>
              <w:bottom w:val="nil"/>
              <w:right w:val="nil"/>
            </w:tcBorders>
          </w:tcPr>
          <w:p w14:paraId="6BE2CEA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71EDA05" w14:textId="77777777" w:rsidR="003B3723" w:rsidRPr="00173E81" w:rsidRDefault="003B3723" w:rsidP="00045EAC">
            <w:pPr>
              <w:pStyle w:val="AmColumnHeading"/>
            </w:pPr>
            <w:r w:rsidRPr="00173E81">
              <w:t>Alteração</w:t>
            </w:r>
          </w:p>
        </w:tc>
      </w:tr>
      <w:tr w:rsidR="003B3723" w:rsidRPr="00173E81" w14:paraId="3479FBC6" w14:textId="77777777" w:rsidTr="00045EAC">
        <w:trPr>
          <w:jc w:val="center"/>
        </w:trPr>
        <w:tc>
          <w:tcPr>
            <w:tcW w:w="4876" w:type="dxa"/>
            <w:tcBorders>
              <w:top w:val="nil"/>
              <w:left w:val="nil"/>
              <w:bottom w:val="nil"/>
              <w:right w:val="nil"/>
            </w:tcBorders>
          </w:tcPr>
          <w:p w14:paraId="6D10C310" w14:textId="77777777" w:rsidR="003B3723" w:rsidRPr="00173E81" w:rsidRDefault="003B3723" w:rsidP="00045EAC">
            <w:pPr>
              <w:pStyle w:val="Normal6a"/>
            </w:pPr>
          </w:p>
        </w:tc>
        <w:tc>
          <w:tcPr>
            <w:tcW w:w="4876" w:type="dxa"/>
            <w:tcBorders>
              <w:top w:val="nil"/>
              <w:left w:val="nil"/>
              <w:bottom w:val="nil"/>
              <w:right w:val="nil"/>
            </w:tcBorders>
          </w:tcPr>
          <w:p w14:paraId="37182616" w14:textId="736A3A58" w:rsidR="003B3723" w:rsidRPr="00173E81" w:rsidRDefault="003B3723" w:rsidP="00045EAC">
            <w:pPr>
              <w:pStyle w:val="Normal6a"/>
            </w:pPr>
            <w:r w:rsidRPr="00173E81">
              <w:rPr>
                <w:b/>
                <w:i/>
              </w:rPr>
              <w:t>24</w:t>
            </w:r>
            <w:r w:rsidR="0048537E" w:rsidRPr="00173E81">
              <w:rPr>
                <w:b/>
                <w:i/>
              </w:rPr>
              <w:noBreakHyphen/>
            </w:r>
            <w:r w:rsidRPr="00173E81">
              <w:rPr>
                <w:b/>
                <w:i/>
              </w:rPr>
              <w:t>A.</w:t>
            </w:r>
            <w:r w:rsidRPr="00173E81">
              <w:tab/>
            </w:r>
            <w:r w:rsidRPr="00173E81">
              <w:rPr>
                <w:b/>
                <w:i/>
              </w:rPr>
              <w:t>Manifesta a sua profunda preocupação com as recentes alterações à lei albanesa relativa às áreas protegidas, que permitem grandes projetos de infraestruturas e turismo em zonas ecológicas sensíveis; apela à inversão destas alterações legislativas, com vista a assegurar o pleno e rigoroso cumprimento dos quadros jurídicos nacionais e internacionais e das normas de conservação;</w:t>
            </w:r>
          </w:p>
        </w:tc>
      </w:tr>
    </w:tbl>
    <w:p w14:paraId="46BCB65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0AC1886" w14:textId="77777777" w:rsidR="003B3723" w:rsidRPr="00173E81" w:rsidRDefault="003B3723" w:rsidP="003B3723">
      <w:r w:rsidRPr="00173E81">
        <w:rPr>
          <w:rStyle w:val="HideTWBExt"/>
        </w:rPr>
        <w:t>&lt;/Amend&gt;</w:t>
      </w:r>
    </w:p>
    <w:p w14:paraId="0B292B3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200</w:t>
      </w:r>
      <w:r w:rsidRPr="00173E81">
        <w:rPr>
          <w:rStyle w:val="HideTWBExt"/>
        </w:rPr>
        <w:t>&lt;/NumAm&gt;</w:t>
      </w:r>
    </w:p>
    <w:p w14:paraId="456BDAEF" w14:textId="77777777" w:rsidR="003B3723" w:rsidRPr="00173E81" w:rsidRDefault="003B3723" w:rsidP="003B3723">
      <w:pPr>
        <w:pStyle w:val="NormalBold"/>
      </w:pPr>
      <w:r w:rsidRPr="00173E81">
        <w:rPr>
          <w:rStyle w:val="HideTWBExt"/>
          <w:b w:val="0"/>
        </w:rPr>
        <w:t>&lt;RepeatBlock-By&gt;&lt;Members&gt;</w:t>
      </w:r>
      <w:r w:rsidRPr="00173E81">
        <w:t>Ilaria Salis</w:t>
      </w:r>
      <w:r w:rsidRPr="00173E81">
        <w:rPr>
          <w:rStyle w:val="HideTWBExt"/>
          <w:b w:val="0"/>
        </w:rPr>
        <w:t>&lt;/Members&gt;</w:t>
      </w:r>
    </w:p>
    <w:p w14:paraId="55BAE9A0" w14:textId="77777777" w:rsidR="003B3723" w:rsidRPr="00173E81" w:rsidRDefault="003B3723" w:rsidP="003B3723">
      <w:pPr>
        <w:pStyle w:val="NormalBold"/>
      </w:pPr>
      <w:r w:rsidRPr="00173E81">
        <w:rPr>
          <w:rStyle w:val="HideTWBExt"/>
          <w:b w:val="0"/>
        </w:rPr>
        <w:t>&lt;/RepeatBlock-By&gt;</w:t>
      </w:r>
    </w:p>
    <w:p w14:paraId="7EA1810E"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4E0DF70" w14:textId="27C265CD"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1A22611" w14:textId="77777777" w:rsidTr="00045EAC">
        <w:trPr>
          <w:trHeight w:hRule="exact" w:val="240"/>
          <w:jc w:val="center"/>
        </w:trPr>
        <w:tc>
          <w:tcPr>
            <w:tcW w:w="9752" w:type="dxa"/>
            <w:gridSpan w:val="2"/>
            <w:tcBorders>
              <w:top w:val="nil"/>
              <w:left w:val="nil"/>
              <w:bottom w:val="nil"/>
              <w:right w:val="nil"/>
            </w:tcBorders>
          </w:tcPr>
          <w:p w14:paraId="11E88E27" w14:textId="77777777" w:rsidR="003B3723" w:rsidRPr="00173E81" w:rsidRDefault="003B3723" w:rsidP="00045EAC"/>
        </w:tc>
      </w:tr>
      <w:tr w:rsidR="003B3723" w:rsidRPr="00173E81" w14:paraId="623647C9" w14:textId="77777777" w:rsidTr="00045EAC">
        <w:trPr>
          <w:trHeight w:val="240"/>
          <w:jc w:val="center"/>
        </w:trPr>
        <w:tc>
          <w:tcPr>
            <w:tcW w:w="4876" w:type="dxa"/>
            <w:tcBorders>
              <w:top w:val="nil"/>
              <w:left w:val="nil"/>
              <w:bottom w:val="nil"/>
              <w:right w:val="nil"/>
            </w:tcBorders>
          </w:tcPr>
          <w:p w14:paraId="649B20F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E4D2FFA" w14:textId="77777777" w:rsidR="003B3723" w:rsidRPr="00173E81" w:rsidRDefault="003B3723" w:rsidP="00045EAC">
            <w:pPr>
              <w:pStyle w:val="AmColumnHeading"/>
            </w:pPr>
            <w:r w:rsidRPr="00173E81">
              <w:t>Alteração</w:t>
            </w:r>
          </w:p>
        </w:tc>
      </w:tr>
      <w:tr w:rsidR="003B3723" w:rsidRPr="00173E81" w14:paraId="047FAA7A" w14:textId="77777777" w:rsidTr="00045EAC">
        <w:trPr>
          <w:jc w:val="center"/>
        </w:trPr>
        <w:tc>
          <w:tcPr>
            <w:tcW w:w="4876" w:type="dxa"/>
            <w:tcBorders>
              <w:top w:val="nil"/>
              <w:left w:val="nil"/>
              <w:bottom w:val="nil"/>
              <w:right w:val="nil"/>
            </w:tcBorders>
          </w:tcPr>
          <w:p w14:paraId="576CCC2D" w14:textId="77777777" w:rsidR="003B3723" w:rsidRPr="00173E81" w:rsidRDefault="003B3723" w:rsidP="00045EAC">
            <w:pPr>
              <w:pStyle w:val="Normal6a"/>
            </w:pPr>
          </w:p>
        </w:tc>
        <w:tc>
          <w:tcPr>
            <w:tcW w:w="4876" w:type="dxa"/>
            <w:tcBorders>
              <w:top w:val="nil"/>
              <w:left w:val="nil"/>
              <w:bottom w:val="nil"/>
              <w:right w:val="nil"/>
            </w:tcBorders>
          </w:tcPr>
          <w:p w14:paraId="03E1B23E" w14:textId="08274D1C" w:rsidR="003B3723" w:rsidRPr="00173E81" w:rsidRDefault="003B3723" w:rsidP="00045EAC">
            <w:pPr>
              <w:pStyle w:val="Normal6a"/>
            </w:pPr>
            <w:r w:rsidRPr="00173E81">
              <w:rPr>
                <w:b/>
                <w:i/>
              </w:rPr>
              <w:t>24</w:t>
            </w:r>
            <w:r w:rsidR="0048537E" w:rsidRPr="00173E81">
              <w:rPr>
                <w:b/>
                <w:i/>
              </w:rPr>
              <w:noBreakHyphen/>
            </w:r>
            <w:r w:rsidRPr="00173E81">
              <w:rPr>
                <w:b/>
                <w:i/>
              </w:rPr>
              <w:t>A.</w:t>
            </w:r>
            <w:r w:rsidRPr="00173E81">
              <w:tab/>
            </w:r>
            <w:r w:rsidRPr="00173E81">
              <w:rPr>
                <w:b/>
                <w:i/>
              </w:rPr>
              <w:t>Insta as autoridades albanesas a designarem e gerirem eficazmente as principais áreas protegidas para a sobrevivência de espécies criticamente em perigo, em particular o lince dos Balcãs, incluindo programas abrangentes de monitorização da biodiversidade, e a aplicarem e a fazerem cumprir rigorosamente a legislação contra a caça furtiva;</w:t>
            </w:r>
          </w:p>
        </w:tc>
      </w:tr>
    </w:tbl>
    <w:p w14:paraId="30BBB56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2C2B1B44" w14:textId="77777777" w:rsidR="003B3723" w:rsidRPr="00173E81" w:rsidRDefault="003B3723" w:rsidP="003B3723">
      <w:r w:rsidRPr="00173E81">
        <w:rPr>
          <w:rStyle w:val="HideTWBExt"/>
        </w:rPr>
        <w:t>&lt;/Amend&gt;</w:t>
      </w:r>
    </w:p>
    <w:p w14:paraId="3FEE4F22"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201</w:t>
      </w:r>
      <w:r w:rsidRPr="00173E81">
        <w:rPr>
          <w:rStyle w:val="HideTWBExt"/>
        </w:rPr>
        <w:t>&lt;/NumAm&gt;</w:t>
      </w:r>
    </w:p>
    <w:p w14:paraId="345E935C"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2B47F941" w14:textId="77777777" w:rsidR="003B3723" w:rsidRPr="00173E81" w:rsidRDefault="003B3723" w:rsidP="003B3723">
      <w:pPr>
        <w:pStyle w:val="NormalBold"/>
      </w:pPr>
      <w:r w:rsidRPr="00173E81">
        <w:rPr>
          <w:rStyle w:val="HideTWBExt"/>
          <w:b w:val="0"/>
        </w:rPr>
        <w:t>&lt;/RepeatBlock-By&gt;</w:t>
      </w:r>
    </w:p>
    <w:p w14:paraId="0331FB5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F852D4D" w14:textId="509F309B"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386C2A3" w14:textId="77777777" w:rsidTr="00045EAC">
        <w:trPr>
          <w:trHeight w:hRule="exact" w:val="240"/>
          <w:jc w:val="center"/>
        </w:trPr>
        <w:tc>
          <w:tcPr>
            <w:tcW w:w="9752" w:type="dxa"/>
            <w:gridSpan w:val="2"/>
            <w:tcBorders>
              <w:top w:val="nil"/>
              <w:left w:val="nil"/>
              <w:bottom w:val="nil"/>
              <w:right w:val="nil"/>
            </w:tcBorders>
          </w:tcPr>
          <w:p w14:paraId="2327A8E3" w14:textId="77777777" w:rsidR="003B3723" w:rsidRPr="00173E81" w:rsidRDefault="003B3723" w:rsidP="00045EAC"/>
        </w:tc>
      </w:tr>
      <w:tr w:rsidR="003B3723" w:rsidRPr="00173E81" w14:paraId="64218A9B" w14:textId="77777777" w:rsidTr="00045EAC">
        <w:trPr>
          <w:trHeight w:val="240"/>
          <w:jc w:val="center"/>
        </w:trPr>
        <w:tc>
          <w:tcPr>
            <w:tcW w:w="4876" w:type="dxa"/>
            <w:tcBorders>
              <w:top w:val="nil"/>
              <w:left w:val="nil"/>
              <w:bottom w:val="nil"/>
              <w:right w:val="nil"/>
            </w:tcBorders>
          </w:tcPr>
          <w:p w14:paraId="23E5CD9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20C1229" w14:textId="77777777" w:rsidR="003B3723" w:rsidRPr="00173E81" w:rsidRDefault="003B3723" w:rsidP="00045EAC">
            <w:pPr>
              <w:pStyle w:val="AmColumnHeading"/>
            </w:pPr>
            <w:r w:rsidRPr="00173E81">
              <w:t>Alteração</w:t>
            </w:r>
          </w:p>
        </w:tc>
      </w:tr>
      <w:tr w:rsidR="003B3723" w:rsidRPr="00173E81" w14:paraId="530F9C7D" w14:textId="77777777" w:rsidTr="00045EAC">
        <w:trPr>
          <w:jc w:val="center"/>
        </w:trPr>
        <w:tc>
          <w:tcPr>
            <w:tcW w:w="4876" w:type="dxa"/>
            <w:tcBorders>
              <w:top w:val="nil"/>
              <w:left w:val="nil"/>
              <w:bottom w:val="nil"/>
              <w:right w:val="nil"/>
            </w:tcBorders>
          </w:tcPr>
          <w:p w14:paraId="75CF42BC" w14:textId="77777777" w:rsidR="003B3723" w:rsidRPr="00173E81" w:rsidRDefault="003B3723" w:rsidP="00045EAC">
            <w:pPr>
              <w:pStyle w:val="Normal6a"/>
            </w:pPr>
          </w:p>
        </w:tc>
        <w:tc>
          <w:tcPr>
            <w:tcW w:w="4876" w:type="dxa"/>
            <w:tcBorders>
              <w:top w:val="nil"/>
              <w:left w:val="nil"/>
              <w:bottom w:val="nil"/>
              <w:right w:val="nil"/>
            </w:tcBorders>
          </w:tcPr>
          <w:p w14:paraId="2B400BC0" w14:textId="6BA5E259" w:rsidR="003B3723" w:rsidRPr="00173E81" w:rsidRDefault="003B3723" w:rsidP="00045EAC">
            <w:pPr>
              <w:pStyle w:val="Normal6a"/>
            </w:pPr>
            <w:r w:rsidRPr="00173E81">
              <w:rPr>
                <w:b/>
                <w:i/>
              </w:rPr>
              <w:t>24</w:t>
            </w:r>
            <w:r w:rsidR="0048537E" w:rsidRPr="00173E81">
              <w:rPr>
                <w:b/>
                <w:i/>
              </w:rPr>
              <w:noBreakHyphen/>
            </w:r>
            <w:r w:rsidRPr="00173E81">
              <w:rPr>
                <w:b/>
                <w:i/>
              </w:rPr>
              <w:t>A.</w:t>
            </w:r>
            <w:r w:rsidRPr="00173E81">
              <w:tab/>
            </w:r>
            <w:r w:rsidRPr="00173E81">
              <w:rPr>
                <w:b/>
                <w:i/>
              </w:rPr>
              <w:t>Reitera a sua preocupação com a construção do aeroporto de Vlora na zona protegida de Vjosa</w:t>
            </w:r>
            <w:r w:rsidR="0048537E" w:rsidRPr="00173E81">
              <w:rPr>
                <w:b/>
                <w:i/>
              </w:rPr>
              <w:noBreakHyphen/>
            </w:r>
            <w:r w:rsidRPr="00173E81">
              <w:rPr>
                <w:b/>
                <w:i/>
              </w:rPr>
              <w:t>Narta, em violação das normas nacionais e internacionais de proteção da biodiversidade;</w:t>
            </w:r>
          </w:p>
        </w:tc>
      </w:tr>
    </w:tbl>
    <w:p w14:paraId="18F35C2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22F77E" w14:textId="77777777" w:rsidR="003B3723" w:rsidRPr="00173E81" w:rsidRDefault="003B3723" w:rsidP="003B3723">
      <w:r w:rsidRPr="00173E81">
        <w:rPr>
          <w:rStyle w:val="HideTWBExt"/>
        </w:rPr>
        <w:t>&lt;/Amend&gt;</w:t>
      </w:r>
    </w:p>
    <w:p w14:paraId="6F3F032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202</w:t>
      </w:r>
      <w:r w:rsidRPr="00173E81">
        <w:rPr>
          <w:rStyle w:val="HideTWBExt"/>
        </w:rPr>
        <w:t>&lt;/NumAm&gt;</w:t>
      </w:r>
    </w:p>
    <w:p w14:paraId="5F69FB03"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7FCF934E" w14:textId="77777777" w:rsidR="003B3723" w:rsidRPr="00173E81" w:rsidRDefault="003B3723" w:rsidP="003B3723">
      <w:pPr>
        <w:pStyle w:val="NormalBold"/>
      </w:pPr>
      <w:r w:rsidRPr="00173E81">
        <w:rPr>
          <w:rStyle w:val="HideTWBExt"/>
          <w:b w:val="0"/>
        </w:rPr>
        <w:t>&lt;/RepeatBlock-By&gt;</w:t>
      </w:r>
    </w:p>
    <w:p w14:paraId="595302C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09E9EC7" w14:textId="775E2BC9"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8E88CEA" w14:textId="77777777" w:rsidTr="00045EAC">
        <w:trPr>
          <w:trHeight w:hRule="exact" w:val="240"/>
          <w:jc w:val="center"/>
        </w:trPr>
        <w:tc>
          <w:tcPr>
            <w:tcW w:w="9752" w:type="dxa"/>
            <w:gridSpan w:val="2"/>
            <w:tcBorders>
              <w:top w:val="nil"/>
              <w:left w:val="nil"/>
              <w:bottom w:val="nil"/>
              <w:right w:val="nil"/>
            </w:tcBorders>
          </w:tcPr>
          <w:p w14:paraId="403E1641" w14:textId="77777777" w:rsidR="003B3723" w:rsidRPr="00173E81" w:rsidRDefault="003B3723" w:rsidP="00045EAC"/>
        </w:tc>
      </w:tr>
      <w:tr w:rsidR="003B3723" w:rsidRPr="00173E81" w14:paraId="7E1B0FD2" w14:textId="77777777" w:rsidTr="00045EAC">
        <w:trPr>
          <w:trHeight w:val="240"/>
          <w:jc w:val="center"/>
        </w:trPr>
        <w:tc>
          <w:tcPr>
            <w:tcW w:w="4876" w:type="dxa"/>
            <w:tcBorders>
              <w:top w:val="nil"/>
              <w:left w:val="nil"/>
              <w:bottom w:val="nil"/>
              <w:right w:val="nil"/>
            </w:tcBorders>
          </w:tcPr>
          <w:p w14:paraId="7C72A38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4F9616A" w14:textId="77777777" w:rsidR="003B3723" w:rsidRPr="00173E81" w:rsidRDefault="003B3723" w:rsidP="00045EAC">
            <w:pPr>
              <w:pStyle w:val="AmColumnHeading"/>
            </w:pPr>
            <w:r w:rsidRPr="00173E81">
              <w:t>Alteração</w:t>
            </w:r>
          </w:p>
        </w:tc>
      </w:tr>
      <w:tr w:rsidR="003B3723" w:rsidRPr="00173E81" w14:paraId="6D505EFB" w14:textId="77777777" w:rsidTr="00045EAC">
        <w:trPr>
          <w:jc w:val="center"/>
        </w:trPr>
        <w:tc>
          <w:tcPr>
            <w:tcW w:w="4876" w:type="dxa"/>
            <w:tcBorders>
              <w:top w:val="nil"/>
              <w:left w:val="nil"/>
              <w:bottom w:val="nil"/>
              <w:right w:val="nil"/>
            </w:tcBorders>
          </w:tcPr>
          <w:p w14:paraId="6F3AF634" w14:textId="77777777" w:rsidR="003B3723" w:rsidRPr="00173E81" w:rsidRDefault="003B3723" w:rsidP="00045EAC">
            <w:pPr>
              <w:pStyle w:val="Normal6a"/>
            </w:pPr>
          </w:p>
        </w:tc>
        <w:tc>
          <w:tcPr>
            <w:tcW w:w="4876" w:type="dxa"/>
            <w:tcBorders>
              <w:top w:val="nil"/>
              <w:left w:val="nil"/>
              <w:bottom w:val="nil"/>
              <w:right w:val="nil"/>
            </w:tcBorders>
          </w:tcPr>
          <w:p w14:paraId="4404201A" w14:textId="350DF6C3" w:rsidR="003B3723" w:rsidRPr="00173E81" w:rsidRDefault="003B3723" w:rsidP="00045EAC">
            <w:pPr>
              <w:pStyle w:val="Normal6a"/>
            </w:pPr>
            <w:r w:rsidRPr="00173E81">
              <w:rPr>
                <w:b/>
                <w:i/>
              </w:rPr>
              <w:t>24</w:t>
            </w:r>
            <w:r w:rsidR="0048537E" w:rsidRPr="00173E81">
              <w:rPr>
                <w:b/>
                <w:i/>
              </w:rPr>
              <w:noBreakHyphen/>
            </w:r>
            <w:r w:rsidRPr="00173E81">
              <w:rPr>
                <w:b/>
                <w:i/>
              </w:rPr>
              <w:t>A.</w:t>
            </w:r>
            <w:r w:rsidRPr="00173E81">
              <w:tab/>
            </w:r>
            <w:r w:rsidRPr="00173E81">
              <w:rPr>
                <w:b/>
                <w:i/>
              </w:rPr>
              <w:t>Manifesta a sua preocupação com a poluição por detritos marinhos na Albânia, que está a afetar os países vizinhos, e apela para que sejam tomadas medidas urgentes para resolver este problema;</w:t>
            </w:r>
          </w:p>
        </w:tc>
      </w:tr>
    </w:tbl>
    <w:p w14:paraId="3F58C5B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A59AC7" w14:textId="77777777" w:rsidR="003B3723" w:rsidRPr="00173E81" w:rsidRDefault="003B3723" w:rsidP="003B3723">
      <w:r w:rsidRPr="00173E81">
        <w:rPr>
          <w:rStyle w:val="HideTWBExt"/>
        </w:rPr>
        <w:t>&lt;/Amend&gt;</w:t>
      </w:r>
    </w:p>
    <w:p w14:paraId="6756DAB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203</w:t>
      </w:r>
      <w:r w:rsidRPr="00173E81">
        <w:rPr>
          <w:rStyle w:val="HideTWBExt"/>
        </w:rPr>
        <w:t>&lt;/NumAm&gt;</w:t>
      </w:r>
    </w:p>
    <w:p w14:paraId="0A10AA32"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3C5DF73D"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7BE2A60A" w14:textId="77777777" w:rsidR="003B3723" w:rsidRPr="00173E81" w:rsidRDefault="003B3723" w:rsidP="003B3723">
      <w:pPr>
        <w:pStyle w:val="NormalBold"/>
      </w:pPr>
      <w:r w:rsidRPr="00173E81">
        <w:rPr>
          <w:rStyle w:val="HideTWBExt"/>
          <w:b w:val="0"/>
        </w:rPr>
        <w:t>&lt;/RepeatBlock-By&gt;</w:t>
      </w:r>
    </w:p>
    <w:p w14:paraId="4108C76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8D6279D" w14:textId="3642B0D1"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E2DE93B" w14:textId="77777777" w:rsidTr="00045EAC">
        <w:trPr>
          <w:trHeight w:hRule="exact" w:val="240"/>
          <w:jc w:val="center"/>
        </w:trPr>
        <w:tc>
          <w:tcPr>
            <w:tcW w:w="9752" w:type="dxa"/>
            <w:gridSpan w:val="2"/>
            <w:tcBorders>
              <w:top w:val="nil"/>
              <w:left w:val="nil"/>
              <w:bottom w:val="nil"/>
              <w:right w:val="nil"/>
            </w:tcBorders>
          </w:tcPr>
          <w:p w14:paraId="1ABA752C" w14:textId="77777777" w:rsidR="003B3723" w:rsidRPr="00173E81" w:rsidRDefault="003B3723" w:rsidP="00045EAC"/>
        </w:tc>
      </w:tr>
      <w:tr w:rsidR="003B3723" w:rsidRPr="00173E81" w14:paraId="148E7783" w14:textId="77777777" w:rsidTr="00045EAC">
        <w:trPr>
          <w:trHeight w:val="240"/>
          <w:jc w:val="center"/>
        </w:trPr>
        <w:tc>
          <w:tcPr>
            <w:tcW w:w="4876" w:type="dxa"/>
            <w:tcBorders>
              <w:top w:val="nil"/>
              <w:left w:val="nil"/>
              <w:bottom w:val="nil"/>
              <w:right w:val="nil"/>
            </w:tcBorders>
          </w:tcPr>
          <w:p w14:paraId="42596AE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B6609AF" w14:textId="77777777" w:rsidR="003B3723" w:rsidRPr="00173E81" w:rsidRDefault="003B3723" w:rsidP="00045EAC">
            <w:pPr>
              <w:pStyle w:val="AmColumnHeading"/>
            </w:pPr>
            <w:r w:rsidRPr="00173E81">
              <w:t>Alteração</w:t>
            </w:r>
          </w:p>
        </w:tc>
      </w:tr>
      <w:tr w:rsidR="003B3723" w:rsidRPr="00173E81" w14:paraId="7EA89D99" w14:textId="77777777" w:rsidTr="00045EAC">
        <w:trPr>
          <w:jc w:val="center"/>
        </w:trPr>
        <w:tc>
          <w:tcPr>
            <w:tcW w:w="4876" w:type="dxa"/>
            <w:tcBorders>
              <w:top w:val="nil"/>
              <w:left w:val="nil"/>
              <w:bottom w:val="nil"/>
              <w:right w:val="nil"/>
            </w:tcBorders>
          </w:tcPr>
          <w:p w14:paraId="388B96A9" w14:textId="77777777" w:rsidR="003B3723" w:rsidRPr="00173E81" w:rsidRDefault="003B3723" w:rsidP="00045EAC">
            <w:pPr>
              <w:pStyle w:val="Normal6a"/>
            </w:pPr>
          </w:p>
        </w:tc>
        <w:tc>
          <w:tcPr>
            <w:tcW w:w="4876" w:type="dxa"/>
            <w:tcBorders>
              <w:top w:val="nil"/>
              <w:left w:val="nil"/>
              <w:bottom w:val="nil"/>
              <w:right w:val="nil"/>
            </w:tcBorders>
          </w:tcPr>
          <w:p w14:paraId="5E1FA277" w14:textId="0DD83AB5" w:rsidR="003B3723" w:rsidRPr="00173E81" w:rsidRDefault="003B3723" w:rsidP="00045EAC">
            <w:pPr>
              <w:pStyle w:val="Normal6a"/>
            </w:pPr>
            <w:r w:rsidRPr="00173E81">
              <w:rPr>
                <w:b/>
                <w:i/>
              </w:rPr>
              <w:t>24</w:t>
            </w:r>
            <w:r w:rsidR="0048537E" w:rsidRPr="00173E81">
              <w:rPr>
                <w:b/>
                <w:i/>
              </w:rPr>
              <w:noBreakHyphen/>
            </w:r>
            <w:r w:rsidRPr="00173E81">
              <w:rPr>
                <w:b/>
                <w:i/>
              </w:rPr>
              <w:t>B.</w:t>
            </w:r>
            <w:r w:rsidRPr="00173E81">
              <w:tab/>
            </w:r>
            <w:r w:rsidRPr="00173E81">
              <w:rPr>
                <w:b/>
                <w:i/>
              </w:rPr>
              <w:t xml:space="preserve">Exorta o governo a suspender urgentemente a construção ilegal em </w:t>
            </w:r>
            <w:r w:rsidRPr="00173E81">
              <w:rPr>
                <w:b/>
                <w:i/>
              </w:rPr>
              <w:lastRenderedPageBreak/>
              <w:t>curso do Aeroporto Internacional de Vlorë dentro da área protegida de Vjosa</w:t>
            </w:r>
            <w:r w:rsidR="0048537E" w:rsidRPr="00173E81">
              <w:rPr>
                <w:b/>
                <w:i/>
              </w:rPr>
              <w:noBreakHyphen/>
            </w:r>
            <w:r w:rsidRPr="00173E81">
              <w:rPr>
                <w:b/>
                <w:i/>
              </w:rPr>
              <w:t>Narta, em conformidade com o pedido do Comité Permanente da Convenção de Berna; salienta que a construção deste aeroporto viola o direito nacional e internacional, incluindo a Convenção de Berna relativa à Conservação da Vida Selvagem e dos Habitats Naturais da Europa, e ameaça uma das áreas com maior biodiversidade do país; insta a Albânia a assegurar que as avaliações de impacto ambiental (AIA) rigorosas, em plena conformidade com o direito nacional e as normas internacionais, precedam qualquer desenvolvimento de infraestruturas;</w:t>
            </w:r>
          </w:p>
        </w:tc>
      </w:tr>
    </w:tbl>
    <w:p w14:paraId="25B2E5C7"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B25CC0C" w14:textId="77777777" w:rsidR="003B3723" w:rsidRPr="00173E81" w:rsidRDefault="003B3723" w:rsidP="003B3723">
      <w:r w:rsidRPr="00173E81">
        <w:rPr>
          <w:rStyle w:val="HideTWBExt"/>
        </w:rPr>
        <w:t>&lt;/Amend&gt;</w:t>
      </w:r>
    </w:p>
    <w:p w14:paraId="6B942505"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204</w:t>
      </w:r>
      <w:r w:rsidRPr="00173E81">
        <w:rPr>
          <w:rStyle w:val="HideTWBExt"/>
        </w:rPr>
        <w:t>&lt;/NumAm&gt;</w:t>
      </w:r>
    </w:p>
    <w:p w14:paraId="2D5D16CC"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67404BD3"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28A9D4F1" w14:textId="77777777" w:rsidR="003B3723" w:rsidRPr="00173E81" w:rsidRDefault="003B3723" w:rsidP="003B3723">
      <w:pPr>
        <w:pStyle w:val="NormalBold"/>
      </w:pPr>
      <w:r w:rsidRPr="00173E81">
        <w:rPr>
          <w:rStyle w:val="HideTWBExt"/>
          <w:b w:val="0"/>
        </w:rPr>
        <w:t>&lt;/RepeatBlock-By&gt;</w:t>
      </w:r>
    </w:p>
    <w:p w14:paraId="165ADBA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6A833D6" w14:textId="2C11BC1A"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7616E95" w14:textId="77777777" w:rsidTr="00045EAC">
        <w:trPr>
          <w:trHeight w:hRule="exact" w:val="240"/>
          <w:jc w:val="center"/>
        </w:trPr>
        <w:tc>
          <w:tcPr>
            <w:tcW w:w="9752" w:type="dxa"/>
            <w:gridSpan w:val="2"/>
            <w:tcBorders>
              <w:top w:val="nil"/>
              <w:left w:val="nil"/>
              <w:bottom w:val="nil"/>
              <w:right w:val="nil"/>
            </w:tcBorders>
          </w:tcPr>
          <w:p w14:paraId="6DD960BF" w14:textId="77777777" w:rsidR="003B3723" w:rsidRPr="00173E81" w:rsidRDefault="003B3723" w:rsidP="00045EAC"/>
        </w:tc>
      </w:tr>
      <w:tr w:rsidR="003B3723" w:rsidRPr="00173E81" w14:paraId="378C93AC" w14:textId="77777777" w:rsidTr="00045EAC">
        <w:trPr>
          <w:trHeight w:val="240"/>
          <w:jc w:val="center"/>
        </w:trPr>
        <w:tc>
          <w:tcPr>
            <w:tcW w:w="4876" w:type="dxa"/>
            <w:tcBorders>
              <w:top w:val="nil"/>
              <w:left w:val="nil"/>
              <w:bottom w:val="nil"/>
              <w:right w:val="nil"/>
            </w:tcBorders>
          </w:tcPr>
          <w:p w14:paraId="7FDC12E1"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8CD5041" w14:textId="77777777" w:rsidR="003B3723" w:rsidRPr="00173E81" w:rsidRDefault="003B3723" w:rsidP="00045EAC">
            <w:pPr>
              <w:pStyle w:val="AmColumnHeading"/>
            </w:pPr>
            <w:r w:rsidRPr="00173E81">
              <w:t>Alteração</w:t>
            </w:r>
          </w:p>
        </w:tc>
      </w:tr>
      <w:tr w:rsidR="003B3723" w:rsidRPr="00173E81" w14:paraId="5CA86B56" w14:textId="77777777" w:rsidTr="00045EAC">
        <w:trPr>
          <w:jc w:val="center"/>
        </w:trPr>
        <w:tc>
          <w:tcPr>
            <w:tcW w:w="4876" w:type="dxa"/>
            <w:tcBorders>
              <w:top w:val="nil"/>
              <w:left w:val="nil"/>
              <w:bottom w:val="nil"/>
              <w:right w:val="nil"/>
            </w:tcBorders>
          </w:tcPr>
          <w:p w14:paraId="270A00F5" w14:textId="77777777" w:rsidR="003B3723" w:rsidRPr="00173E81" w:rsidRDefault="003B3723" w:rsidP="00045EAC">
            <w:pPr>
              <w:pStyle w:val="Normal6a"/>
            </w:pPr>
          </w:p>
        </w:tc>
        <w:tc>
          <w:tcPr>
            <w:tcW w:w="4876" w:type="dxa"/>
            <w:tcBorders>
              <w:top w:val="nil"/>
              <w:left w:val="nil"/>
              <w:bottom w:val="nil"/>
              <w:right w:val="nil"/>
            </w:tcBorders>
          </w:tcPr>
          <w:p w14:paraId="45D377D1" w14:textId="62A17CCB" w:rsidR="003B3723" w:rsidRPr="00173E81" w:rsidRDefault="003B3723" w:rsidP="00045EAC">
            <w:pPr>
              <w:pStyle w:val="Normal6a"/>
            </w:pPr>
            <w:r w:rsidRPr="00173E81">
              <w:rPr>
                <w:b/>
                <w:i/>
              </w:rPr>
              <w:t>24</w:t>
            </w:r>
            <w:r w:rsidR="0048537E" w:rsidRPr="00173E81">
              <w:rPr>
                <w:b/>
                <w:i/>
              </w:rPr>
              <w:noBreakHyphen/>
            </w:r>
            <w:r w:rsidRPr="00173E81">
              <w:rPr>
                <w:b/>
                <w:i/>
              </w:rPr>
              <w:t>C.</w:t>
            </w:r>
            <w:r w:rsidRPr="00173E81">
              <w:tab/>
            </w:r>
            <w:r w:rsidRPr="00173E81">
              <w:rPr>
                <w:b/>
                <w:i/>
              </w:rPr>
              <w:t>Recomenda à Comissão Europeia que acompanhe de perto o cumprimento pela Albânia da legislação em matéria de proteção ambiental, nomeadamente no que diz respeito a uma paragem de construção do Aeroporto Internacional de Vlora, à correta aplicação das avaliações de impacto ambiental e à restauração de áreas protegidas alteradas; insta a que os progressos sobre estes pontos sejam considerados parâmetros de referência críticos no âmbito das negociações da Albânia sobre o capítulo 27 relativo ao ambiente e às alterações climáticas;</w:t>
            </w:r>
          </w:p>
        </w:tc>
      </w:tr>
    </w:tbl>
    <w:p w14:paraId="442A96FC"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0EF2C19" w14:textId="77777777" w:rsidR="003B3723" w:rsidRPr="00173E81" w:rsidRDefault="003B3723" w:rsidP="003B3723">
      <w:r w:rsidRPr="00173E81">
        <w:rPr>
          <w:rStyle w:val="HideTWBExt"/>
        </w:rPr>
        <w:lastRenderedPageBreak/>
        <w:t>&lt;/Amend&gt;</w:t>
      </w:r>
    </w:p>
    <w:p w14:paraId="49F6B98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205</w:t>
      </w:r>
      <w:r w:rsidRPr="00173E81">
        <w:rPr>
          <w:rStyle w:val="HideTWBExt"/>
        </w:rPr>
        <w:t>&lt;/NumAm&gt;</w:t>
      </w:r>
    </w:p>
    <w:p w14:paraId="19372F41"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751C9C96"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65B02DBC" w14:textId="77777777" w:rsidR="003B3723" w:rsidRPr="00173E81" w:rsidRDefault="003B3723" w:rsidP="003B3723">
      <w:pPr>
        <w:pStyle w:val="NormalBold"/>
      </w:pPr>
      <w:r w:rsidRPr="00173E81">
        <w:rPr>
          <w:rStyle w:val="HideTWBExt"/>
          <w:b w:val="0"/>
        </w:rPr>
        <w:t>&lt;/RepeatBlock-By&gt;</w:t>
      </w:r>
    </w:p>
    <w:p w14:paraId="32D7804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0601A3A" w14:textId="155E22EC" w:rsidR="003B3723" w:rsidRPr="00173E81" w:rsidRDefault="003B3723" w:rsidP="003B3723">
      <w:pPr>
        <w:pStyle w:val="NormalBold"/>
      </w:pPr>
      <w:r w:rsidRPr="00173E81">
        <w:rPr>
          <w:rStyle w:val="HideTWBExt"/>
        </w:rPr>
        <w:t>&lt;Article&gt;</w:t>
      </w:r>
      <w:r w:rsidRPr="00173E81">
        <w:t>N.º 24</w:t>
      </w:r>
      <w:r w:rsidR="0048537E" w:rsidRPr="00173E81">
        <w:noBreakHyphen/>
      </w:r>
      <w:r w:rsidRPr="00173E81">
        <w:t>D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650E8E8" w14:textId="77777777" w:rsidTr="00045EAC">
        <w:trPr>
          <w:trHeight w:hRule="exact" w:val="240"/>
          <w:jc w:val="center"/>
        </w:trPr>
        <w:tc>
          <w:tcPr>
            <w:tcW w:w="9752" w:type="dxa"/>
            <w:gridSpan w:val="2"/>
            <w:tcBorders>
              <w:top w:val="nil"/>
              <w:left w:val="nil"/>
              <w:bottom w:val="nil"/>
              <w:right w:val="nil"/>
            </w:tcBorders>
          </w:tcPr>
          <w:p w14:paraId="51DAEA07" w14:textId="77777777" w:rsidR="003B3723" w:rsidRPr="00173E81" w:rsidRDefault="003B3723" w:rsidP="00045EAC"/>
        </w:tc>
      </w:tr>
      <w:tr w:rsidR="003B3723" w:rsidRPr="00173E81" w14:paraId="732A86EE" w14:textId="77777777" w:rsidTr="00045EAC">
        <w:trPr>
          <w:trHeight w:val="240"/>
          <w:jc w:val="center"/>
        </w:trPr>
        <w:tc>
          <w:tcPr>
            <w:tcW w:w="4876" w:type="dxa"/>
            <w:tcBorders>
              <w:top w:val="nil"/>
              <w:left w:val="nil"/>
              <w:bottom w:val="nil"/>
              <w:right w:val="nil"/>
            </w:tcBorders>
          </w:tcPr>
          <w:p w14:paraId="7903E85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5F6410E" w14:textId="77777777" w:rsidR="003B3723" w:rsidRPr="00173E81" w:rsidRDefault="003B3723" w:rsidP="00045EAC">
            <w:pPr>
              <w:pStyle w:val="AmColumnHeading"/>
            </w:pPr>
            <w:r w:rsidRPr="00173E81">
              <w:t>Alteração</w:t>
            </w:r>
          </w:p>
        </w:tc>
      </w:tr>
      <w:tr w:rsidR="003B3723" w:rsidRPr="00173E81" w14:paraId="070A5AA4" w14:textId="77777777" w:rsidTr="00045EAC">
        <w:trPr>
          <w:jc w:val="center"/>
        </w:trPr>
        <w:tc>
          <w:tcPr>
            <w:tcW w:w="4876" w:type="dxa"/>
            <w:tcBorders>
              <w:top w:val="nil"/>
              <w:left w:val="nil"/>
              <w:bottom w:val="nil"/>
              <w:right w:val="nil"/>
            </w:tcBorders>
          </w:tcPr>
          <w:p w14:paraId="4187584A" w14:textId="77777777" w:rsidR="003B3723" w:rsidRPr="00173E81" w:rsidRDefault="003B3723" w:rsidP="00045EAC">
            <w:pPr>
              <w:pStyle w:val="Normal6a"/>
            </w:pPr>
          </w:p>
        </w:tc>
        <w:tc>
          <w:tcPr>
            <w:tcW w:w="4876" w:type="dxa"/>
            <w:tcBorders>
              <w:top w:val="nil"/>
              <w:left w:val="nil"/>
              <w:bottom w:val="nil"/>
              <w:right w:val="nil"/>
            </w:tcBorders>
          </w:tcPr>
          <w:p w14:paraId="0052E43B" w14:textId="14B398C8" w:rsidR="003B3723" w:rsidRPr="00173E81" w:rsidRDefault="003B3723" w:rsidP="00045EAC">
            <w:pPr>
              <w:pStyle w:val="Normal6a"/>
            </w:pPr>
            <w:r w:rsidRPr="00173E81">
              <w:rPr>
                <w:b/>
                <w:i/>
              </w:rPr>
              <w:t>24</w:t>
            </w:r>
            <w:r w:rsidR="0048537E" w:rsidRPr="00173E81">
              <w:rPr>
                <w:b/>
                <w:i/>
              </w:rPr>
              <w:noBreakHyphen/>
            </w:r>
            <w:r w:rsidRPr="00173E81">
              <w:rPr>
                <w:b/>
                <w:i/>
              </w:rPr>
              <w:t>D.</w:t>
            </w:r>
            <w:r w:rsidRPr="00173E81">
              <w:tab/>
            </w:r>
            <w:r w:rsidRPr="00173E81">
              <w:rPr>
                <w:b/>
                <w:i/>
              </w:rPr>
              <w:t>Insta as autoridades albanesas a diversificarem ainda mais a produção de energia e a minimizarem o impacto na biodiversidade, impedindo a construção de estações hidroelétricas em zonas protegidas; exorta a Albânia a abandonar, em particular, os planos para a central hidroelétrica de Skavica no rio Drin Negro, tendo em conta os seus graves impactos ecológicos, sociais e culturais, incluindo a deslocação de comunidades locais, a perda de habitats prioritários, incluindo os do lince dos Balcãs, do urso</w:t>
            </w:r>
            <w:r w:rsidR="0048537E" w:rsidRPr="00173E81">
              <w:rPr>
                <w:b/>
                <w:i/>
              </w:rPr>
              <w:noBreakHyphen/>
            </w:r>
            <w:r w:rsidRPr="00173E81">
              <w:rPr>
                <w:b/>
                <w:i/>
              </w:rPr>
              <w:t>pardo e do lobo; apela ao Governo albanês para que respeite plenamente o recente acórdão do Tribunal Constitucional albanês e aplique ativamente processos de consulta pública eficazes e um processo decisório transparente sobre o projeto hidroelétrico de Skavica, respeitando plenamente as disposições constitucionais nacionais e as obrigações da Albânia ao abrigo da Convenção de Aarhus;</w:t>
            </w:r>
          </w:p>
        </w:tc>
      </w:tr>
    </w:tbl>
    <w:p w14:paraId="334409B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434916C" w14:textId="77777777" w:rsidR="003B3723" w:rsidRPr="00173E81" w:rsidRDefault="003B3723" w:rsidP="003B3723">
      <w:r w:rsidRPr="00173E81">
        <w:rPr>
          <w:rStyle w:val="HideTWBExt"/>
        </w:rPr>
        <w:t>&lt;/Amend&gt;</w:t>
      </w:r>
    </w:p>
    <w:p w14:paraId="3316CF4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206</w:t>
      </w:r>
      <w:r w:rsidRPr="00173E81">
        <w:rPr>
          <w:rStyle w:val="HideTWBExt"/>
        </w:rPr>
        <w:t>&lt;/NumAm&gt;</w:t>
      </w:r>
    </w:p>
    <w:p w14:paraId="0D1A0C65"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3B5A2402" w14:textId="77777777" w:rsidR="003B3723" w:rsidRPr="00173E81" w:rsidRDefault="003B3723" w:rsidP="003B3723">
      <w:pPr>
        <w:pStyle w:val="NormalBold"/>
      </w:pPr>
      <w:r w:rsidRPr="00173E81">
        <w:rPr>
          <w:rStyle w:val="HideTWBExt"/>
          <w:b w:val="0"/>
        </w:rPr>
        <w:t>&lt;/RepeatBlock-By&gt;</w:t>
      </w:r>
    </w:p>
    <w:p w14:paraId="0C2425B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1C8824C" w14:textId="77777777" w:rsidR="003B3723" w:rsidRPr="00173E81" w:rsidRDefault="003B3723" w:rsidP="003B3723">
      <w:pPr>
        <w:pStyle w:val="NormalBold"/>
      </w:pPr>
      <w:r w:rsidRPr="00173E81">
        <w:rPr>
          <w:rStyle w:val="HideTWBExt"/>
        </w:rPr>
        <w:t>&lt;Article&gt;</w:t>
      </w:r>
      <w:r w:rsidRPr="00173E81">
        <w:t>N.º 25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D479010" w14:textId="77777777" w:rsidTr="00045EAC">
        <w:trPr>
          <w:trHeight w:hRule="exact" w:val="240"/>
          <w:jc w:val="center"/>
        </w:trPr>
        <w:tc>
          <w:tcPr>
            <w:tcW w:w="9752" w:type="dxa"/>
            <w:gridSpan w:val="2"/>
            <w:tcBorders>
              <w:top w:val="nil"/>
              <w:left w:val="nil"/>
              <w:bottom w:val="nil"/>
              <w:right w:val="nil"/>
            </w:tcBorders>
          </w:tcPr>
          <w:p w14:paraId="643B981E" w14:textId="77777777" w:rsidR="003B3723" w:rsidRPr="00173E81" w:rsidRDefault="003B3723" w:rsidP="00045EAC"/>
        </w:tc>
      </w:tr>
      <w:tr w:rsidR="003B3723" w:rsidRPr="00173E81" w14:paraId="1BBEE578" w14:textId="77777777" w:rsidTr="00045EAC">
        <w:trPr>
          <w:trHeight w:val="240"/>
          <w:jc w:val="center"/>
        </w:trPr>
        <w:tc>
          <w:tcPr>
            <w:tcW w:w="4876" w:type="dxa"/>
            <w:tcBorders>
              <w:top w:val="nil"/>
              <w:left w:val="nil"/>
              <w:bottom w:val="nil"/>
              <w:right w:val="nil"/>
            </w:tcBorders>
          </w:tcPr>
          <w:p w14:paraId="1D6E958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66A0141" w14:textId="77777777" w:rsidR="003B3723" w:rsidRPr="00173E81" w:rsidRDefault="003B3723" w:rsidP="00045EAC">
            <w:pPr>
              <w:pStyle w:val="AmColumnHeading"/>
            </w:pPr>
            <w:r w:rsidRPr="00173E81">
              <w:t>Alteração</w:t>
            </w:r>
          </w:p>
        </w:tc>
      </w:tr>
      <w:tr w:rsidR="003B3723" w:rsidRPr="00173E81" w14:paraId="67DFF94F" w14:textId="77777777" w:rsidTr="00045EAC">
        <w:trPr>
          <w:jc w:val="center"/>
        </w:trPr>
        <w:tc>
          <w:tcPr>
            <w:tcW w:w="4876" w:type="dxa"/>
            <w:tcBorders>
              <w:top w:val="nil"/>
              <w:left w:val="nil"/>
              <w:bottom w:val="nil"/>
              <w:right w:val="nil"/>
            </w:tcBorders>
          </w:tcPr>
          <w:p w14:paraId="0575F1AE" w14:textId="77777777" w:rsidR="003B3723" w:rsidRPr="00173E81" w:rsidRDefault="003B3723" w:rsidP="00045EAC">
            <w:pPr>
              <w:pStyle w:val="Normal6a"/>
            </w:pPr>
            <w:r w:rsidRPr="00173E81">
              <w:lastRenderedPageBreak/>
              <w:t>25.</w:t>
            </w:r>
            <w:r w:rsidRPr="00173E81">
              <w:tab/>
              <w:t>Saúda a Parceria de Segurança e Defesa entre a UE e a Albânia, adotada em 19 de novembro de 2024, que cria uma plataforma de diálogo e cooperação reforçados sobre questões de segurança e defesa e constitui um importante passo em frente;</w:t>
            </w:r>
          </w:p>
        </w:tc>
        <w:tc>
          <w:tcPr>
            <w:tcW w:w="4876" w:type="dxa"/>
            <w:tcBorders>
              <w:top w:val="nil"/>
              <w:left w:val="nil"/>
              <w:bottom w:val="nil"/>
              <w:right w:val="nil"/>
            </w:tcBorders>
          </w:tcPr>
          <w:p w14:paraId="18C565D2" w14:textId="77777777" w:rsidR="003B3723" w:rsidRPr="00173E81" w:rsidRDefault="003B3723" w:rsidP="00045EAC">
            <w:pPr>
              <w:pStyle w:val="Normal6a"/>
            </w:pPr>
            <w:r w:rsidRPr="00173E81">
              <w:t>25.</w:t>
            </w:r>
            <w:r w:rsidRPr="00173E81">
              <w:tab/>
              <w:t xml:space="preserve">Saúda a Parceria de Segurança e Defesa entre a UE e a Albânia, adotada em 19 de novembro de 2024, que cria uma plataforma de diálogo e cooperação reforçados sobre questões de segurança e defesa e constitui um importante passo em frente; </w:t>
            </w:r>
            <w:r w:rsidRPr="00173E81">
              <w:rPr>
                <w:b/>
                <w:i/>
              </w:rPr>
              <w:t>salienta a importância de assegurar que esta parceria se traduza em ações concretas, incluindo iniciativas de formação conjuntas, capacidades partilhadas de informação e medidas reforçadas de segurança das fronteiras para fazer face aos desafios regionais e mundiais em matéria de segurança; sublinha a necessidade de uma cooperação mais profunda em matéria de segurança nos Balcãs Ocidentais, promovendo uma coordenação mais estreita entre os parceiros regionais para combater a criminalidade organizada, as ciberameaças e os desafios híbridos; apela ao reforço do apoio da UE a iniciativas de segurança regional que reforcem a estabilidade e a resiliência nos Balcãs Ocidentais;</w:t>
            </w:r>
          </w:p>
        </w:tc>
      </w:tr>
    </w:tbl>
    <w:p w14:paraId="166C4B9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39D2F1B" w14:textId="77777777" w:rsidR="003B3723" w:rsidRPr="00173E81" w:rsidRDefault="003B3723" w:rsidP="003B3723">
      <w:r w:rsidRPr="00173E81">
        <w:rPr>
          <w:rStyle w:val="HideTWBExt"/>
        </w:rPr>
        <w:t>&lt;/Amend&gt;</w:t>
      </w:r>
    </w:p>
    <w:p w14:paraId="675B6871"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207</w:t>
      </w:r>
      <w:r w:rsidRPr="00173E81">
        <w:rPr>
          <w:rStyle w:val="HideTWBExt"/>
        </w:rPr>
        <w:t>&lt;/NumAm&gt;</w:t>
      </w:r>
    </w:p>
    <w:p w14:paraId="38C2B29C" w14:textId="12AD577D" w:rsidR="003B3723" w:rsidRPr="00173E81" w:rsidRDefault="003B3723" w:rsidP="003B3723">
      <w:pPr>
        <w:pStyle w:val="NormalBold"/>
      </w:pPr>
      <w:r w:rsidRPr="00173E81">
        <w:rPr>
          <w:rStyle w:val="HideTWBExt"/>
          <w:b w:val="0"/>
        </w:rPr>
        <w:t>&lt;RepeatBlock-By&gt;&lt;Members&gt;</w:t>
      </w:r>
      <w:r w:rsidRPr="00173E81">
        <w:t>Ioan</w:t>
      </w:r>
      <w:r w:rsidR="0048537E" w:rsidRPr="00173E81">
        <w:noBreakHyphen/>
      </w:r>
      <w:r w:rsidRPr="00173E81">
        <w:t>Rareş Bogdan</w:t>
      </w:r>
      <w:r w:rsidRPr="00173E81">
        <w:rPr>
          <w:rStyle w:val="HideTWBExt"/>
          <w:b w:val="0"/>
        </w:rPr>
        <w:t>&lt;/Members&gt;</w:t>
      </w:r>
    </w:p>
    <w:p w14:paraId="204AD24E" w14:textId="77777777" w:rsidR="003B3723" w:rsidRPr="00173E81" w:rsidRDefault="003B3723" w:rsidP="003B3723">
      <w:pPr>
        <w:pStyle w:val="NormalBold"/>
      </w:pPr>
      <w:r w:rsidRPr="00173E81">
        <w:rPr>
          <w:rStyle w:val="HideTWBExt"/>
          <w:b w:val="0"/>
        </w:rPr>
        <w:t>&lt;/RepeatBlock-By&gt;</w:t>
      </w:r>
    </w:p>
    <w:p w14:paraId="7172C6AF"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B3D2B4C" w14:textId="77777777" w:rsidR="003B3723" w:rsidRPr="00173E81" w:rsidRDefault="003B3723" w:rsidP="003B3723">
      <w:pPr>
        <w:pStyle w:val="NormalBold"/>
      </w:pPr>
      <w:r w:rsidRPr="00173E81">
        <w:rPr>
          <w:rStyle w:val="HideTWBExt"/>
        </w:rPr>
        <w:t>&lt;Article&gt;</w:t>
      </w:r>
      <w:r w:rsidRPr="00173E81">
        <w:t>N.º 25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EA2E3B8" w14:textId="77777777" w:rsidTr="00045EAC">
        <w:trPr>
          <w:trHeight w:hRule="exact" w:val="240"/>
          <w:jc w:val="center"/>
        </w:trPr>
        <w:tc>
          <w:tcPr>
            <w:tcW w:w="9752" w:type="dxa"/>
            <w:gridSpan w:val="2"/>
            <w:tcBorders>
              <w:top w:val="nil"/>
              <w:left w:val="nil"/>
              <w:bottom w:val="nil"/>
              <w:right w:val="nil"/>
            </w:tcBorders>
          </w:tcPr>
          <w:p w14:paraId="54B2E909" w14:textId="77777777" w:rsidR="003B3723" w:rsidRPr="00173E81" w:rsidRDefault="003B3723" w:rsidP="00045EAC"/>
        </w:tc>
      </w:tr>
      <w:tr w:rsidR="003B3723" w:rsidRPr="00173E81" w14:paraId="267CC386" w14:textId="77777777" w:rsidTr="00045EAC">
        <w:trPr>
          <w:trHeight w:val="240"/>
          <w:jc w:val="center"/>
        </w:trPr>
        <w:tc>
          <w:tcPr>
            <w:tcW w:w="4876" w:type="dxa"/>
            <w:tcBorders>
              <w:top w:val="nil"/>
              <w:left w:val="nil"/>
              <w:bottom w:val="nil"/>
              <w:right w:val="nil"/>
            </w:tcBorders>
          </w:tcPr>
          <w:p w14:paraId="7A0707C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7AC303FC" w14:textId="77777777" w:rsidR="003B3723" w:rsidRPr="00173E81" w:rsidRDefault="003B3723" w:rsidP="00045EAC">
            <w:pPr>
              <w:pStyle w:val="AmColumnHeading"/>
            </w:pPr>
            <w:r w:rsidRPr="00173E81">
              <w:t>Alteração</w:t>
            </w:r>
          </w:p>
        </w:tc>
      </w:tr>
      <w:tr w:rsidR="003B3723" w:rsidRPr="00173E81" w14:paraId="5DA0CC62" w14:textId="77777777" w:rsidTr="00045EAC">
        <w:trPr>
          <w:jc w:val="center"/>
        </w:trPr>
        <w:tc>
          <w:tcPr>
            <w:tcW w:w="4876" w:type="dxa"/>
            <w:tcBorders>
              <w:top w:val="nil"/>
              <w:left w:val="nil"/>
              <w:bottom w:val="nil"/>
              <w:right w:val="nil"/>
            </w:tcBorders>
          </w:tcPr>
          <w:p w14:paraId="1B65B197" w14:textId="77777777" w:rsidR="003B3723" w:rsidRPr="00173E81" w:rsidRDefault="003B3723" w:rsidP="00045EAC">
            <w:pPr>
              <w:pStyle w:val="Normal6a"/>
            </w:pPr>
            <w:r w:rsidRPr="00173E81">
              <w:t>25.</w:t>
            </w:r>
            <w:r w:rsidRPr="00173E81">
              <w:tab/>
              <w:t xml:space="preserve">Saúda a Parceria de Segurança e Defesa entre a UE e a Albânia, adotada em 19 de novembro de 2024, que cria uma plataforma de diálogo e cooperação reforçados sobre questões de segurança e defesa </w:t>
            </w:r>
            <w:r w:rsidRPr="00173E81">
              <w:rPr>
                <w:b/>
                <w:i/>
              </w:rPr>
              <w:t>e</w:t>
            </w:r>
            <w:r w:rsidRPr="00173E81">
              <w:t xml:space="preserve"> constitui um importante passo em frente;</w:t>
            </w:r>
          </w:p>
        </w:tc>
        <w:tc>
          <w:tcPr>
            <w:tcW w:w="4876" w:type="dxa"/>
            <w:tcBorders>
              <w:top w:val="nil"/>
              <w:left w:val="nil"/>
              <w:bottom w:val="nil"/>
              <w:right w:val="nil"/>
            </w:tcBorders>
          </w:tcPr>
          <w:p w14:paraId="275AB364" w14:textId="77777777" w:rsidR="003B3723" w:rsidRPr="00173E81" w:rsidRDefault="003B3723" w:rsidP="00045EAC">
            <w:pPr>
              <w:pStyle w:val="Normal6a"/>
            </w:pPr>
            <w:r w:rsidRPr="00173E81">
              <w:t>25.</w:t>
            </w:r>
            <w:r w:rsidRPr="00173E81">
              <w:tab/>
              <w:t>Saúda a Parceria de Segurança e Defesa entre a UE e a Albânia, adotada em 19 de novembro de 2024, que cria uma plataforma de diálogo e cooperação reforçados sobre questões de segurança e defesa e constitui um importante passo em frente</w:t>
            </w:r>
            <w:r w:rsidRPr="00173E81">
              <w:rPr>
                <w:b/>
                <w:i/>
              </w:rPr>
              <w:t>; reconhece que esta parceria</w:t>
            </w:r>
            <w:r w:rsidRPr="00173E81">
              <w:t xml:space="preserve"> constitui um importante passo em frente </w:t>
            </w:r>
            <w:r w:rsidRPr="00173E81">
              <w:rPr>
                <w:b/>
                <w:i/>
              </w:rPr>
              <w:t xml:space="preserve">no reforço do papel da Albânia como parceiro fiável da UE em matéria de </w:t>
            </w:r>
            <w:r w:rsidRPr="00173E81">
              <w:rPr>
                <w:b/>
                <w:i/>
              </w:rPr>
              <w:lastRenderedPageBreak/>
              <w:t>segurança</w:t>
            </w:r>
            <w:r w:rsidRPr="00173E81">
              <w:t xml:space="preserve">; </w:t>
            </w:r>
            <w:r w:rsidRPr="00173E81">
              <w:rPr>
                <w:b/>
                <w:i/>
              </w:rPr>
              <w:t>salienta ainda que a parceria facilitará, nomeadamente, iniciativas conjuntas e esforços de reforço das capacidades, contribuindo assim para uma arquitetura de segurança mais resiliente e integrada nos Balcãs Ocidentais;</w:t>
            </w:r>
          </w:p>
        </w:tc>
      </w:tr>
    </w:tbl>
    <w:p w14:paraId="7CCDA942"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8E34B20" w14:textId="77777777" w:rsidR="003B3723" w:rsidRPr="00173E81" w:rsidRDefault="003B3723" w:rsidP="003B3723">
      <w:r w:rsidRPr="00173E81">
        <w:rPr>
          <w:rStyle w:val="HideTWBExt"/>
        </w:rPr>
        <w:t>&lt;/Amend&gt;</w:t>
      </w:r>
    </w:p>
    <w:p w14:paraId="799F54F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208</w:t>
      </w:r>
      <w:r w:rsidRPr="00173E81">
        <w:rPr>
          <w:rStyle w:val="HideTWBExt"/>
        </w:rPr>
        <w:t>&lt;/NumAm&gt;</w:t>
      </w:r>
    </w:p>
    <w:p w14:paraId="708BCEF6" w14:textId="77777777" w:rsidR="003B3723" w:rsidRPr="00173E81" w:rsidRDefault="003B3723" w:rsidP="003B3723">
      <w:pPr>
        <w:pStyle w:val="NormalBold"/>
      </w:pPr>
      <w:r w:rsidRPr="00173E81">
        <w:rPr>
          <w:rStyle w:val="HideTWBExt"/>
          <w:b w:val="0"/>
        </w:rPr>
        <w:t>&lt;RepeatBlock-By&gt;&lt;Members&gt;</w:t>
      </w:r>
      <w:r w:rsidRPr="00173E81">
        <w:t>Andrey Kovatchev, Reinhold Lopatka, Michael Gahler, Matej Tonin</w:t>
      </w:r>
      <w:r w:rsidRPr="00173E81">
        <w:rPr>
          <w:rStyle w:val="HideTWBExt"/>
          <w:b w:val="0"/>
        </w:rPr>
        <w:t>&lt;/Members&gt;</w:t>
      </w:r>
    </w:p>
    <w:p w14:paraId="3E8FB2F8" w14:textId="77777777" w:rsidR="003B3723" w:rsidRPr="00173E81" w:rsidRDefault="003B3723" w:rsidP="003B3723">
      <w:pPr>
        <w:pStyle w:val="NormalBold"/>
      </w:pPr>
      <w:r w:rsidRPr="00173E81">
        <w:rPr>
          <w:rStyle w:val="HideTWBExt"/>
          <w:b w:val="0"/>
        </w:rPr>
        <w:t>&lt;/RepeatBlock-By&gt;</w:t>
      </w:r>
    </w:p>
    <w:p w14:paraId="29D1BAD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DF8E540" w14:textId="77777777" w:rsidR="003B3723" w:rsidRPr="00173E81" w:rsidRDefault="003B3723" w:rsidP="003B3723">
      <w:pPr>
        <w:pStyle w:val="NormalBold"/>
      </w:pPr>
      <w:r w:rsidRPr="00173E81">
        <w:rPr>
          <w:rStyle w:val="HideTWBExt"/>
        </w:rPr>
        <w:t>&lt;Article&gt;</w:t>
      </w:r>
      <w:r w:rsidRPr="00173E81">
        <w:t>N.º 25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3E6B3C38" w14:textId="77777777" w:rsidTr="00045EAC">
        <w:trPr>
          <w:trHeight w:hRule="exact" w:val="240"/>
          <w:jc w:val="center"/>
        </w:trPr>
        <w:tc>
          <w:tcPr>
            <w:tcW w:w="9752" w:type="dxa"/>
            <w:gridSpan w:val="2"/>
            <w:tcBorders>
              <w:top w:val="nil"/>
              <w:left w:val="nil"/>
              <w:bottom w:val="nil"/>
              <w:right w:val="nil"/>
            </w:tcBorders>
          </w:tcPr>
          <w:p w14:paraId="007FB5B9" w14:textId="77777777" w:rsidR="003B3723" w:rsidRPr="00173E81" w:rsidRDefault="003B3723" w:rsidP="00045EAC"/>
        </w:tc>
      </w:tr>
      <w:tr w:rsidR="003B3723" w:rsidRPr="00173E81" w14:paraId="26BF6B92" w14:textId="77777777" w:rsidTr="00045EAC">
        <w:trPr>
          <w:trHeight w:val="240"/>
          <w:jc w:val="center"/>
        </w:trPr>
        <w:tc>
          <w:tcPr>
            <w:tcW w:w="4876" w:type="dxa"/>
            <w:tcBorders>
              <w:top w:val="nil"/>
              <w:left w:val="nil"/>
              <w:bottom w:val="nil"/>
              <w:right w:val="nil"/>
            </w:tcBorders>
          </w:tcPr>
          <w:p w14:paraId="32F20B2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AA2E888" w14:textId="77777777" w:rsidR="003B3723" w:rsidRPr="00173E81" w:rsidRDefault="003B3723" w:rsidP="00045EAC">
            <w:pPr>
              <w:pStyle w:val="AmColumnHeading"/>
            </w:pPr>
            <w:r w:rsidRPr="00173E81">
              <w:t>Alteração</w:t>
            </w:r>
          </w:p>
        </w:tc>
      </w:tr>
      <w:tr w:rsidR="003B3723" w:rsidRPr="00173E81" w14:paraId="452E03C2" w14:textId="77777777" w:rsidTr="00045EAC">
        <w:trPr>
          <w:jc w:val="center"/>
        </w:trPr>
        <w:tc>
          <w:tcPr>
            <w:tcW w:w="4876" w:type="dxa"/>
            <w:tcBorders>
              <w:top w:val="nil"/>
              <w:left w:val="nil"/>
              <w:bottom w:val="nil"/>
              <w:right w:val="nil"/>
            </w:tcBorders>
          </w:tcPr>
          <w:p w14:paraId="188E826E" w14:textId="77777777" w:rsidR="003B3723" w:rsidRPr="00173E81" w:rsidRDefault="003B3723" w:rsidP="00045EAC">
            <w:pPr>
              <w:pStyle w:val="Normal6a"/>
            </w:pPr>
            <w:r w:rsidRPr="00173E81">
              <w:t>25.</w:t>
            </w:r>
            <w:r w:rsidRPr="00173E81">
              <w:tab/>
              <w:t>Saúda a Parceria de Segurança e Defesa entre a UE e a Albânia, adotada em 19 de novembro de 2024, que cria uma plataforma de diálogo e cooperação reforçados sobre questões de segurança e defesa e constitui um importante passo em frente;</w:t>
            </w:r>
          </w:p>
        </w:tc>
        <w:tc>
          <w:tcPr>
            <w:tcW w:w="4876" w:type="dxa"/>
            <w:tcBorders>
              <w:top w:val="nil"/>
              <w:left w:val="nil"/>
              <w:bottom w:val="nil"/>
              <w:right w:val="nil"/>
            </w:tcBorders>
          </w:tcPr>
          <w:p w14:paraId="2E2E66E4" w14:textId="2B76029A" w:rsidR="003B3723" w:rsidRPr="00173E81" w:rsidRDefault="003B3723" w:rsidP="00045EAC">
            <w:pPr>
              <w:pStyle w:val="Normal6a"/>
            </w:pPr>
            <w:r w:rsidRPr="00173E81">
              <w:t>25.</w:t>
            </w:r>
            <w:r w:rsidRPr="00173E81">
              <w:tab/>
              <w:t xml:space="preserve">Saúda a Parceria de Segurança e Defesa entre a UE e a Albânia, adotada em 19 de novembro de 2024, que cria uma plataforma de diálogo e cooperação reforçados sobre questões de segurança e defesa e constitui um importante passo em frente; </w:t>
            </w:r>
            <w:r w:rsidRPr="00173E81">
              <w:rPr>
                <w:b/>
                <w:i/>
              </w:rPr>
              <w:t>congratula</w:t>
            </w:r>
            <w:r w:rsidR="0048537E" w:rsidRPr="00173E81">
              <w:rPr>
                <w:b/>
                <w:i/>
              </w:rPr>
              <w:noBreakHyphen/>
            </w:r>
            <w:r w:rsidRPr="00173E81">
              <w:rPr>
                <w:b/>
                <w:i/>
              </w:rPr>
              <w:t>se com a Declaração Trilateral sobre a Aliança Militar assinada entre a Albânia, o Kosovo e a Croácia, que visa melhorar a cooperação e reforçar o potencial de defesa, prestando simultaneamente pleno apoio à integração euro</w:t>
            </w:r>
            <w:r w:rsidR="0048537E" w:rsidRPr="00173E81">
              <w:rPr>
                <w:b/>
                <w:i/>
              </w:rPr>
              <w:noBreakHyphen/>
            </w:r>
            <w:r w:rsidRPr="00173E81">
              <w:rPr>
                <w:b/>
                <w:i/>
              </w:rPr>
              <w:t>atlântica e regional no domínio da defesa;</w:t>
            </w:r>
          </w:p>
        </w:tc>
      </w:tr>
    </w:tbl>
    <w:p w14:paraId="1152F58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6A223E5" w14:textId="77777777" w:rsidR="003B3723" w:rsidRPr="00173E81" w:rsidRDefault="003B3723" w:rsidP="003B3723">
      <w:r w:rsidRPr="00173E81">
        <w:rPr>
          <w:rStyle w:val="HideTWBExt"/>
        </w:rPr>
        <w:t>&lt;/Amend&gt;</w:t>
      </w:r>
    </w:p>
    <w:p w14:paraId="6F2ACE5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209</w:t>
      </w:r>
      <w:r w:rsidRPr="00173E81">
        <w:rPr>
          <w:rStyle w:val="HideTWBExt"/>
        </w:rPr>
        <w:t>&lt;/NumAm&gt;</w:t>
      </w:r>
    </w:p>
    <w:p w14:paraId="583A393E"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4CB2D95D" w14:textId="77777777" w:rsidR="003B3723" w:rsidRPr="00173E81" w:rsidRDefault="003B3723" w:rsidP="003B3723">
      <w:pPr>
        <w:pStyle w:val="NormalBold"/>
      </w:pPr>
      <w:r w:rsidRPr="00173E81">
        <w:rPr>
          <w:rStyle w:val="HideTWBExt"/>
          <w:b w:val="0"/>
        </w:rPr>
        <w:t>&lt;/RepeatBlock-By&gt;</w:t>
      </w:r>
    </w:p>
    <w:p w14:paraId="0449967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161DDFE5" w14:textId="77777777" w:rsidR="003B3723" w:rsidRPr="00173E81" w:rsidRDefault="003B3723" w:rsidP="003B3723">
      <w:pPr>
        <w:pStyle w:val="NormalBold"/>
      </w:pPr>
      <w:r w:rsidRPr="00173E81">
        <w:rPr>
          <w:rStyle w:val="HideTWBExt"/>
        </w:rPr>
        <w:t>&lt;Article&gt;</w:t>
      </w:r>
      <w:r w:rsidRPr="00173E81">
        <w:t>N.º 25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5EC2EA0" w14:textId="77777777" w:rsidTr="00045EAC">
        <w:trPr>
          <w:trHeight w:hRule="exact" w:val="240"/>
          <w:jc w:val="center"/>
        </w:trPr>
        <w:tc>
          <w:tcPr>
            <w:tcW w:w="9752" w:type="dxa"/>
            <w:gridSpan w:val="2"/>
            <w:tcBorders>
              <w:top w:val="nil"/>
              <w:left w:val="nil"/>
              <w:bottom w:val="nil"/>
              <w:right w:val="nil"/>
            </w:tcBorders>
          </w:tcPr>
          <w:p w14:paraId="1323226B" w14:textId="77777777" w:rsidR="003B3723" w:rsidRPr="00173E81" w:rsidRDefault="003B3723" w:rsidP="00045EAC"/>
        </w:tc>
      </w:tr>
      <w:tr w:rsidR="003B3723" w:rsidRPr="00173E81" w14:paraId="692FB508" w14:textId="77777777" w:rsidTr="00045EAC">
        <w:trPr>
          <w:trHeight w:val="240"/>
          <w:jc w:val="center"/>
        </w:trPr>
        <w:tc>
          <w:tcPr>
            <w:tcW w:w="4876" w:type="dxa"/>
            <w:tcBorders>
              <w:top w:val="nil"/>
              <w:left w:val="nil"/>
              <w:bottom w:val="nil"/>
              <w:right w:val="nil"/>
            </w:tcBorders>
          </w:tcPr>
          <w:p w14:paraId="10C57C1B"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336D255" w14:textId="77777777" w:rsidR="003B3723" w:rsidRPr="00173E81" w:rsidRDefault="003B3723" w:rsidP="00045EAC">
            <w:pPr>
              <w:pStyle w:val="AmColumnHeading"/>
            </w:pPr>
            <w:r w:rsidRPr="00173E81">
              <w:t>Alteração</w:t>
            </w:r>
          </w:p>
        </w:tc>
      </w:tr>
      <w:tr w:rsidR="003B3723" w:rsidRPr="00173E81" w14:paraId="23FC3148" w14:textId="77777777" w:rsidTr="00045EAC">
        <w:trPr>
          <w:jc w:val="center"/>
        </w:trPr>
        <w:tc>
          <w:tcPr>
            <w:tcW w:w="4876" w:type="dxa"/>
            <w:tcBorders>
              <w:top w:val="nil"/>
              <w:left w:val="nil"/>
              <w:bottom w:val="nil"/>
              <w:right w:val="nil"/>
            </w:tcBorders>
          </w:tcPr>
          <w:p w14:paraId="6640EFEA" w14:textId="77777777" w:rsidR="003B3723" w:rsidRPr="00173E81" w:rsidRDefault="003B3723" w:rsidP="00045EAC">
            <w:pPr>
              <w:pStyle w:val="Normal6a"/>
            </w:pPr>
            <w:r w:rsidRPr="00173E81">
              <w:t>25.</w:t>
            </w:r>
            <w:r w:rsidRPr="00173E81">
              <w:tab/>
              <w:t xml:space="preserve">Saúda a Parceria de Segurança e </w:t>
            </w:r>
            <w:r w:rsidRPr="00173E81">
              <w:lastRenderedPageBreak/>
              <w:t>Defesa entre a UE e a Albânia, adotada em 19 de novembro de 2024, que cria uma plataforma de diálogo e cooperação reforçados sobre questões de segurança e defesa e constitui um importante passo em frente;</w:t>
            </w:r>
          </w:p>
        </w:tc>
        <w:tc>
          <w:tcPr>
            <w:tcW w:w="4876" w:type="dxa"/>
            <w:tcBorders>
              <w:top w:val="nil"/>
              <w:left w:val="nil"/>
              <w:bottom w:val="nil"/>
              <w:right w:val="nil"/>
            </w:tcBorders>
          </w:tcPr>
          <w:p w14:paraId="6440C616" w14:textId="77777777" w:rsidR="003B3723" w:rsidRPr="00173E81" w:rsidRDefault="003B3723" w:rsidP="00045EAC">
            <w:pPr>
              <w:pStyle w:val="Normal6a"/>
            </w:pPr>
            <w:r w:rsidRPr="00173E81">
              <w:lastRenderedPageBreak/>
              <w:t>25.</w:t>
            </w:r>
            <w:r w:rsidRPr="00173E81">
              <w:tab/>
              <w:t xml:space="preserve">Saúda a Parceria de Segurança e </w:t>
            </w:r>
            <w:r w:rsidRPr="00173E81">
              <w:lastRenderedPageBreak/>
              <w:t>Defesa entre a UE e a Albânia, adotada em 19 de novembro de 2024, que cria uma plataforma de diálogo e cooperação reforçados sobre questões de segurança e defesa e constitui um importante passo em frente;</w:t>
            </w:r>
            <w:r w:rsidRPr="00173E81">
              <w:rPr>
                <w:b/>
                <w:i/>
              </w:rPr>
              <w:t xml:space="preserve"> realça o contributo positivo da Albânia para as missões da PCSD, especialmente a EUFOR Althea, e apela a uma maior participação em iniciativas como a Operação ASPIDES para a segurança marítima;</w:t>
            </w:r>
          </w:p>
        </w:tc>
      </w:tr>
    </w:tbl>
    <w:p w14:paraId="1CFB513A"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7067EF24" w14:textId="77777777" w:rsidR="003B3723" w:rsidRPr="00173E81" w:rsidRDefault="003B3723" w:rsidP="003B3723">
      <w:r w:rsidRPr="00173E81">
        <w:rPr>
          <w:rStyle w:val="HideTWBExt"/>
        </w:rPr>
        <w:t>&lt;/Amend&gt;</w:t>
      </w:r>
    </w:p>
    <w:p w14:paraId="43F3EE0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210</w:t>
      </w:r>
      <w:r w:rsidRPr="00173E81">
        <w:rPr>
          <w:rStyle w:val="HideTWBExt"/>
        </w:rPr>
        <w:t>&lt;/NumAm&gt;</w:t>
      </w:r>
    </w:p>
    <w:p w14:paraId="7FFECE9D"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6D4961F5" w14:textId="77777777" w:rsidR="003B3723" w:rsidRPr="00173E81" w:rsidRDefault="003B3723" w:rsidP="003B3723">
      <w:pPr>
        <w:pStyle w:val="NormalBold"/>
      </w:pPr>
      <w:r w:rsidRPr="00173E81">
        <w:rPr>
          <w:rStyle w:val="HideTWBExt"/>
          <w:b w:val="0"/>
        </w:rPr>
        <w:t>&lt;/RepeatBlock-By&gt;</w:t>
      </w:r>
    </w:p>
    <w:p w14:paraId="333FD6D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32199B3" w14:textId="77777777" w:rsidR="003B3723" w:rsidRPr="00173E81" w:rsidRDefault="003B3723" w:rsidP="003B3723">
      <w:pPr>
        <w:pStyle w:val="NormalBold"/>
      </w:pPr>
      <w:r w:rsidRPr="00173E81">
        <w:rPr>
          <w:rStyle w:val="HideTWBExt"/>
        </w:rPr>
        <w:t>&lt;Article&gt;</w:t>
      </w:r>
      <w:r w:rsidRPr="00173E81">
        <w:t>N.º 25</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251030A" w14:textId="77777777" w:rsidTr="00045EAC">
        <w:trPr>
          <w:trHeight w:hRule="exact" w:val="240"/>
          <w:jc w:val="center"/>
        </w:trPr>
        <w:tc>
          <w:tcPr>
            <w:tcW w:w="9752" w:type="dxa"/>
            <w:gridSpan w:val="2"/>
            <w:tcBorders>
              <w:top w:val="nil"/>
              <w:left w:val="nil"/>
              <w:bottom w:val="nil"/>
              <w:right w:val="nil"/>
            </w:tcBorders>
          </w:tcPr>
          <w:p w14:paraId="2B122638" w14:textId="77777777" w:rsidR="003B3723" w:rsidRPr="00173E81" w:rsidRDefault="003B3723" w:rsidP="00045EAC"/>
        </w:tc>
      </w:tr>
      <w:tr w:rsidR="003B3723" w:rsidRPr="00173E81" w14:paraId="0FA5F7C9" w14:textId="77777777" w:rsidTr="00045EAC">
        <w:trPr>
          <w:trHeight w:val="240"/>
          <w:jc w:val="center"/>
        </w:trPr>
        <w:tc>
          <w:tcPr>
            <w:tcW w:w="4876" w:type="dxa"/>
            <w:tcBorders>
              <w:top w:val="nil"/>
              <w:left w:val="nil"/>
              <w:bottom w:val="nil"/>
              <w:right w:val="nil"/>
            </w:tcBorders>
          </w:tcPr>
          <w:p w14:paraId="28EE888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1F85A1D" w14:textId="77777777" w:rsidR="003B3723" w:rsidRPr="00173E81" w:rsidRDefault="003B3723" w:rsidP="00045EAC">
            <w:pPr>
              <w:pStyle w:val="AmColumnHeading"/>
            </w:pPr>
            <w:r w:rsidRPr="00173E81">
              <w:t>Alteração</w:t>
            </w:r>
          </w:p>
        </w:tc>
      </w:tr>
      <w:tr w:rsidR="003B3723" w:rsidRPr="00173E81" w14:paraId="502AD5FE" w14:textId="77777777" w:rsidTr="00045EAC">
        <w:trPr>
          <w:jc w:val="center"/>
        </w:trPr>
        <w:tc>
          <w:tcPr>
            <w:tcW w:w="4876" w:type="dxa"/>
            <w:tcBorders>
              <w:top w:val="nil"/>
              <w:left w:val="nil"/>
              <w:bottom w:val="nil"/>
              <w:right w:val="nil"/>
            </w:tcBorders>
          </w:tcPr>
          <w:p w14:paraId="6D1F870D" w14:textId="77777777" w:rsidR="003B3723" w:rsidRPr="00173E81" w:rsidRDefault="003B3723" w:rsidP="00045EAC">
            <w:pPr>
              <w:pStyle w:val="Normal6a"/>
            </w:pPr>
            <w:r w:rsidRPr="00173E81">
              <w:t>25.</w:t>
            </w:r>
            <w:r w:rsidRPr="00173E81">
              <w:tab/>
              <w:t>Saúda a Parceria de Segurança e Defesa entre a UE e a Albânia, adotada em 19 de novembro de 2024, que cria uma plataforma de diálogo e cooperação reforçados sobre questões de segurança e defesa e constitui um importante passo em frente;</w:t>
            </w:r>
          </w:p>
        </w:tc>
        <w:tc>
          <w:tcPr>
            <w:tcW w:w="4876" w:type="dxa"/>
            <w:tcBorders>
              <w:top w:val="nil"/>
              <w:left w:val="nil"/>
              <w:bottom w:val="nil"/>
              <w:right w:val="nil"/>
            </w:tcBorders>
          </w:tcPr>
          <w:p w14:paraId="6D8CDDEE" w14:textId="0800AD49" w:rsidR="003B3723" w:rsidRPr="00173E81" w:rsidRDefault="003B3723" w:rsidP="00045EAC">
            <w:pPr>
              <w:pStyle w:val="Normal6a"/>
            </w:pPr>
            <w:r w:rsidRPr="00173E81">
              <w:t>25.</w:t>
            </w:r>
            <w:r w:rsidRPr="00173E81">
              <w:tab/>
              <w:t xml:space="preserve">Saúda a Parceria de Segurança e Defesa entre a UE e a Albânia, adotada em 19 de novembro de 2024, que cria uma plataforma de diálogo e cooperação reforçados sobre questões de segurança e defesa e constitui um importante passo em frente; </w:t>
            </w:r>
            <w:r w:rsidRPr="00173E81">
              <w:rPr>
                <w:b/>
                <w:i/>
              </w:rPr>
              <w:t>congratula</w:t>
            </w:r>
            <w:r w:rsidR="0048537E" w:rsidRPr="00173E81">
              <w:rPr>
                <w:b/>
                <w:i/>
              </w:rPr>
              <w:noBreakHyphen/>
            </w:r>
            <w:r w:rsidRPr="00173E81">
              <w:rPr>
                <w:b/>
                <w:i/>
              </w:rPr>
              <w:t>se com a participação da Albânia na operação EUFOR Althea, que sublinha o compromisso do país de contribuir para a segurança e a estabilidade regionais e internacionais;</w:t>
            </w:r>
          </w:p>
        </w:tc>
      </w:tr>
    </w:tbl>
    <w:p w14:paraId="166045B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65F7286" w14:textId="77777777" w:rsidR="003B3723" w:rsidRPr="00173E81" w:rsidRDefault="003B3723" w:rsidP="003B3723">
      <w:r w:rsidRPr="00173E81">
        <w:rPr>
          <w:rStyle w:val="HideTWBExt"/>
        </w:rPr>
        <w:t>&lt;/Amend&gt;</w:t>
      </w:r>
    </w:p>
    <w:p w14:paraId="778D4450"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211</w:t>
      </w:r>
      <w:r w:rsidRPr="00173E81">
        <w:rPr>
          <w:rStyle w:val="HideTWBExt"/>
        </w:rPr>
        <w:t>&lt;/NumAm&gt;</w:t>
      </w:r>
    </w:p>
    <w:p w14:paraId="0182B9A9"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0F1940F8" w14:textId="77777777" w:rsidR="003B3723" w:rsidRPr="00173E81" w:rsidRDefault="003B3723" w:rsidP="003B3723">
      <w:pPr>
        <w:pStyle w:val="NormalBold"/>
      </w:pPr>
      <w:r w:rsidRPr="00173E81">
        <w:rPr>
          <w:rStyle w:val="HideTWBExt"/>
          <w:b w:val="0"/>
        </w:rPr>
        <w:t>&lt;/RepeatBlock-By&gt;</w:t>
      </w:r>
    </w:p>
    <w:p w14:paraId="56DE22E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2ED5E08" w14:textId="4DEBEEF3" w:rsidR="003B3723" w:rsidRPr="00173E81" w:rsidRDefault="003B3723" w:rsidP="003B3723">
      <w:pPr>
        <w:pStyle w:val="NormalBold"/>
      </w:pPr>
      <w:r w:rsidRPr="00173E81">
        <w:rPr>
          <w:rStyle w:val="HideTWBExt"/>
        </w:rPr>
        <w:t>&lt;Article&gt;</w:t>
      </w:r>
      <w:r w:rsidRPr="00173E81">
        <w:t>N.º 25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0580C00" w14:textId="77777777" w:rsidTr="00045EAC">
        <w:trPr>
          <w:trHeight w:hRule="exact" w:val="240"/>
          <w:jc w:val="center"/>
        </w:trPr>
        <w:tc>
          <w:tcPr>
            <w:tcW w:w="9752" w:type="dxa"/>
            <w:gridSpan w:val="2"/>
            <w:tcBorders>
              <w:top w:val="nil"/>
              <w:left w:val="nil"/>
              <w:bottom w:val="nil"/>
              <w:right w:val="nil"/>
            </w:tcBorders>
          </w:tcPr>
          <w:p w14:paraId="073D28EF" w14:textId="77777777" w:rsidR="003B3723" w:rsidRPr="00173E81" w:rsidRDefault="003B3723" w:rsidP="00045EAC"/>
        </w:tc>
      </w:tr>
      <w:tr w:rsidR="003B3723" w:rsidRPr="00173E81" w14:paraId="63C7604B" w14:textId="77777777" w:rsidTr="00045EAC">
        <w:trPr>
          <w:trHeight w:val="240"/>
          <w:jc w:val="center"/>
        </w:trPr>
        <w:tc>
          <w:tcPr>
            <w:tcW w:w="4876" w:type="dxa"/>
            <w:tcBorders>
              <w:top w:val="nil"/>
              <w:left w:val="nil"/>
              <w:bottom w:val="nil"/>
              <w:right w:val="nil"/>
            </w:tcBorders>
          </w:tcPr>
          <w:p w14:paraId="5CD1382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16466C4" w14:textId="77777777" w:rsidR="003B3723" w:rsidRPr="00173E81" w:rsidRDefault="003B3723" w:rsidP="00045EAC">
            <w:pPr>
              <w:pStyle w:val="AmColumnHeading"/>
            </w:pPr>
            <w:r w:rsidRPr="00173E81">
              <w:t>Alteração</w:t>
            </w:r>
          </w:p>
        </w:tc>
      </w:tr>
      <w:tr w:rsidR="003B3723" w:rsidRPr="00173E81" w14:paraId="6218CB4C" w14:textId="77777777" w:rsidTr="00045EAC">
        <w:trPr>
          <w:jc w:val="center"/>
        </w:trPr>
        <w:tc>
          <w:tcPr>
            <w:tcW w:w="4876" w:type="dxa"/>
            <w:tcBorders>
              <w:top w:val="nil"/>
              <w:left w:val="nil"/>
              <w:bottom w:val="nil"/>
              <w:right w:val="nil"/>
            </w:tcBorders>
          </w:tcPr>
          <w:p w14:paraId="72C5F715" w14:textId="77777777" w:rsidR="003B3723" w:rsidRPr="00173E81" w:rsidRDefault="003B3723" w:rsidP="00045EAC">
            <w:pPr>
              <w:pStyle w:val="Normal6a"/>
            </w:pPr>
          </w:p>
        </w:tc>
        <w:tc>
          <w:tcPr>
            <w:tcW w:w="4876" w:type="dxa"/>
            <w:tcBorders>
              <w:top w:val="nil"/>
              <w:left w:val="nil"/>
              <w:bottom w:val="nil"/>
              <w:right w:val="nil"/>
            </w:tcBorders>
          </w:tcPr>
          <w:p w14:paraId="2FA4D8AA" w14:textId="145C99A6" w:rsidR="003B3723" w:rsidRPr="00173E81" w:rsidRDefault="003B3723" w:rsidP="00045EAC">
            <w:pPr>
              <w:pStyle w:val="Normal6a"/>
            </w:pPr>
            <w:r w:rsidRPr="00173E81">
              <w:rPr>
                <w:b/>
                <w:i/>
              </w:rPr>
              <w:t>25</w:t>
            </w:r>
            <w:r w:rsidR="0048537E" w:rsidRPr="00173E81">
              <w:rPr>
                <w:b/>
                <w:i/>
              </w:rPr>
              <w:noBreakHyphen/>
            </w:r>
            <w:r w:rsidRPr="00173E81">
              <w:rPr>
                <w:b/>
                <w:i/>
              </w:rPr>
              <w:t>A.</w:t>
            </w:r>
            <w:r w:rsidRPr="00173E81">
              <w:tab/>
            </w:r>
            <w:r w:rsidRPr="00173E81">
              <w:rPr>
                <w:b/>
                <w:i/>
              </w:rPr>
              <w:t>Destaca o contributo da Albânia para a segurança regional através da cooperação com as forças policiais e de segurança dos países vizinhos; congratula</w:t>
            </w:r>
            <w:r w:rsidR="0048537E" w:rsidRPr="00173E81">
              <w:rPr>
                <w:b/>
                <w:i/>
              </w:rPr>
              <w:noBreakHyphen/>
            </w:r>
            <w:r w:rsidRPr="00173E81">
              <w:rPr>
                <w:b/>
                <w:i/>
              </w:rPr>
              <w:t>se com a participação da Albânia em iniciativas regionais contra a criminalidade organizada e o tráfico de seres humanos, incluindo a sua cooperação com a Europol e a Interpol; insta a Albânia a prosseguir o desenvolvimento de capacidades de partilha de informações e a reforçar as operações conjuntas com os Estados</w:t>
            </w:r>
            <w:r w:rsidR="0048537E" w:rsidRPr="00173E81">
              <w:rPr>
                <w:b/>
                <w:i/>
              </w:rPr>
              <w:noBreakHyphen/>
            </w:r>
            <w:r w:rsidRPr="00173E81">
              <w:rPr>
                <w:b/>
                <w:i/>
              </w:rPr>
              <w:t>Membros da UE e os países da região;</w:t>
            </w:r>
          </w:p>
        </w:tc>
      </w:tr>
    </w:tbl>
    <w:p w14:paraId="6C3BFEC5"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54A9B570" w14:textId="77777777" w:rsidR="003B3723" w:rsidRPr="00173E81" w:rsidRDefault="003B3723" w:rsidP="003B3723">
      <w:r w:rsidRPr="00173E81">
        <w:rPr>
          <w:rStyle w:val="HideTWBExt"/>
        </w:rPr>
        <w:t>&lt;/Amend&gt;</w:t>
      </w:r>
    </w:p>
    <w:p w14:paraId="13ED10DE"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212</w:t>
      </w:r>
      <w:r w:rsidRPr="00173E81">
        <w:rPr>
          <w:rStyle w:val="HideTWBExt"/>
        </w:rPr>
        <w:t>&lt;/NumAm&gt;</w:t>
      </w:r>
    </w:p>
    <w:p w14:paraId="08ACCF8C"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68A2D87E" w14:textId="77777777" w:rsidR="003B3723" w:rsidRPr="00173E81" w:rsidRDefault="003B3723" w:rsidP="003B3723">
      <w:pPr>
        <w:pStyle w:val="NormalBold"/>
      </w:pPr>
      <w:r w:rsidRPr="00173E81">
        <w:rPr>
          <w:rStyle w:val="HideTWBExt"/>
          <w:b w:val="0"/>
        </w:rPr>
        <w:t>&lt;/RepeatBlock-By&gt;</w:t>
      </w:r>
    </w:p>
    <w:p w14:paraId="4A58412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6C9284D" w14:textId="0CF02AF6" w:rsidR="003B3723" w:rsidRPr="00173E81" w:rsidRDefault="003B3723" w:rsidP="003B3723">
      <w:pPr>
        <w:pStyle w:val="NormalBold"/>
      </w:pPr>
      <w:r w:rsidRPr="00173E81">
        <w:rPr>
          <w:rStyle w:val="HideTWBExt"/>
        </w:rPr>
        <w:t>&lt;Article&gt;</w:t>
      </w:r>
      <w:r w:rsidRPr="00173E81">
        <w:t>N.º 25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D949A5D" w14:textId="77777777" w:rsidTr="00045EAC">
        <w:trPr>
          <w:trHeight w:hRule="exact" w:val="240"/>
          <w:jc w:val="center"/>
        </w:trPr>
        <w:tc>
          <w:tcPr>
            <w:tcW w:w="9752" w:type="dxa"/>
            <w:gridSpan w:val="2"/>
            <w:tcBorders>
              <w:top w:val="nil"/>
              <w:left w:val="nil"/>
              <w:bottom w:val="nil"/>
              <w:right w:val="nil"/>
            </w:tcBorders>
          </w:tcPr>
          <w:p w14:paraId="5E1BDA5A" w14:textId="77777777" w:rsidR="003B3723" w:rsidRPr="00173E81" w:rsidRDefault="003B3723" w:rsidP="00045EAC"/>
        </w:tc>
      </w:tr>
      <w:tr w:rsidR="003B3723" w:rsidRPr="00173E81" w14:paraId="0A9C7E9D" w14:textId="77777777" w:rsidTr="00045EAC">
        <w:trPr>
          <w:trHeight w:val="240"/>
          <w:jc w:val="center"/>
        </w:trPr>
        <w:tc>
          <w:tcPr>
            <w:tcW w:w="4876" w:type="dxa"/>
            <w:tcBorders>
              <w:top w:val="nil"/>
              <w:left w:val="nil"/>
              <w:bottom w:val="nil"/>
              <w:right w:val="nil"/>
            </w:tcBorders>
          </w:tcPr>
          <w:p w14:paraId="78F2E2A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8EE576C" w14:textId="77777777" w:rsidR="003B3723" w:rsidRPr="00173E81" w:rsidRDefault="003B3723" w:rsidP="00045EAC">
            <w:pPr>
              <w:pStyle w:val="AmColumnHeading"/>
            </w:pPr>
            <w:r w:rsidRPr="00173E81">
              <w:t>Alteração</w:t>
            </w:r>
          </w:p>
        </w:tc>
      </w:tr>
      <w:tr w:rsidR="003B3723" w:rsidRPr="00173E81" w14:paraId="1A07A297" w14:textId="77777777" w:rsidTr="00045EAC">
        <w:trPr>
          <w:jc w:val="center"/>
        </w:trPr>
        <w:tc>
          <w:tcPr>
            <w:tcW w:w="4876" w:type="dxa"/>
            <w:tcBorders>
              <w:top w:val="nil"/>
              <w:left w:val="nil"/>
              <w:bottom w:val="nil"/>
              <w:right w:val="nil"/>
            </w:tcBorders>
          </w:tcPr>
          <w:p w14:paraId="30B1FF3D" w14:textId="77777777" w:rsidR="003B3723" w:rsidRPr="00173E81" w:rsidRDefault="003B3723" w:rsidP="00045EAC">
            <w:pPr>
              <w:pStyle w:val="Normal6a"/>
            </w:pPr>
          </w:p>
        </w:tc>
        <w:tc>
          <w:tcPr>
            <w:tcW w:w="4876" w:type="dxa"/>
            <w:tcBorders>
              <w:top w:val="nil"/>
              <w:left w:val="nil"/>
              <w:bottom w:val="nil"/>
              <w:right w:val="nil"/>
            </w:tcBorders>
          </w:tcPr>
          <w:p w14:paraId="37999576" w14:textId="26BF5BB3" w:rsidR="003B3723" w:rsidRPr="00173E81" w:rsidRDefault="003B3723" w:rsidP="00045EAC">
            <w:pPr>
              <w:pStyle w:val="Normal6a"/>
            </w:pPr>
            <w:r w:rsidRPr="00173E81">
              <w:rPr>
                <w:b/>
                <w:i/>
              </w:rPr>
              <w:t>25</w:t>
            </w:r>
            <w:r w:rsidR="0048537E" w:rsidRPr="00173E81">
              <w:rPr>
                <w:b/>
                <w:i/>
              </w:rPr>
              <w:noBreakHyphen/>
            </w:r>
            <w:r w:rsidRPr="00173E81">
              <w:rPr>
                <w:b/>
                <w:i/>
              </w:rPr>
              <w:t>A.</w:t>
            </w:r>
            <w:r w:rsidRPr="00173E81">
              <w:tab/>
            </w:r>
            <w:r w:rsidRPr="00173E81">
              <w:rPr>
                <w:b/>
                <w:i/>
              </w:rPr>
              <w:t>Considera que a presença da Turquia nos Balcãs, e em particular na Albânia, está frequentemente em conflito com os interesses da UE;</w:t>
            </w:r>
            <w:r w:rsidRPr="00173E81">
              <w:t xml:space="preserve"> </w:t>
            </w:r>
            <w:r w:rsidRPr="00173E81">
              <w:rPr>
                <w:b/>
                <w:i/>
              </w:rPr>
              <w:t>exorta o Serviço Europeu para a Ação Externa a acompanhar em particular a presença destas atividades anti</w:t>
            </w:r>
            <w:r w:rsidR="0048537E" w:rsidRPr="00173E81">
              <w:rPr>
                <w:b/>
                <w:i/>
              </w:rPr>
              <w:noBreakHyphen/>
            </w:r>
            <w:r w:rsidRPr="00173E81">
              <w:rPr>
                <w:b/>
                <w:i/>
              </w:rPr>
              <w:t>europeias.</w:t>
            </w:r>
          </w:p>
        </w:tc>
      </w:tr>
    </w:tbl>
    <w:p w14:paraId="31F542B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290D2160" w14:textId="77777777" w:rsidR="003B3723" w:rsidRPr="00173E81" w:rsidRDefault="003B3723" w:rsidP="003B3723">
      <w:r w:rsidRPr="00173E81">
        <w:rPr>
          <w:rStyle w:val="HideTWBExt"/>
        </w:rPr>
        <w:t>&lt;/Amend&gt;</w:t>
      </w:r>
    </w:p>
    <w:p w14:paraId="00D2BD4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213</w:t>
      </w:r>
      <w:r w:rsidRPr="00173E81">
        <w:rPr>
          <w:rStyle w:val="HideTWBExt"/>
        </w:rPr>
        <w:t>&lt;/NumAm&gt;</w:t>
      </w:r>
    </w:p>
    <w:p w14:paraId="2FB4EF84"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4B556BCD" w14:textId="77777777" w:rsidR="003B3723" w:rsidRPr="00173E81" w:rsidRDefault="003B3723" w:rsidP="003B3723">
      <w:pPr>
        <w:pStyle w:val="NormalBold"/>
      </w:pPr>
      <w:r w:rsidRPr="00173E81">
        <w:rPr>
          <w:rStyle w:val="HideTWBExt"/>
          <w:b w:val="0"/>
        </w:rPr>
        <w:t>&lt;/RepeatBlock-By&gt;</w:t>
      </w:r>
    </w:p>
    <w:p w14:paraId="27157C7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E53B87D" w14:textId="72BE0EA1" w:rsidR="003B3723" w:rsidRPr="00173E81" w:rsidRDefault="003B3723" w:rsidP="003B3723">
      <w:pPr>
        <w:pStyle w:val="NormalBold"/>
      </w:pPr>
      <w:r w:rsidRPr="00173E81">
        <w:rPr>
          <w:rStyle w:val="HideTWBExt"/>
        </w:rPr>
        <w:t>&lt;Article&gt;</w:t>
      </w:r>
      <w:r w:rsidRPr="00173E81">
        <w:t>N.º 25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1B04366" w14:textId="77777777" w:rsidTr="00045EAC">
        <w:trPr>
          <w:trHeight w:hRule="exact" w:val="240"/>
          <w:jc w:val="center"/>
        </w:trPr>
        <w:tc>
          <w:tcPr>
            <w:tcW w:w="9752" w:type="dxa"/>
            <w:gridSpan w:val="2"/>
            <w:tcBorders>
              <w:top w:val="nil"/>
              <w:left w:val="nil"/>
              <w:bottom w:val="nil"/>
              <w:right w:val="nil"/>
            </w:tcBorders>
          </w:tcPr>
          <w:p w14:paraId="6CD99183" w14:textId="77777777" w:rsidR="003B3723" w:rsidRPr="00173E81" w:rsidRDefault="003B3723" w:rsidP="00045EAC"/>
        </w:tc>
      </w:tr>
      <w:tr w:rsidR="003B3723" w:rsidRPr="00173E81" w14:paraId="3A780882" w14:textId="77777777" w:rsidTr="00045EAC">
        <w:trPr>
          <w:trHeight w:val="240"/>
          <w:jc w:val="center"/>
        </w:trPr>
        <w:tc>
          <w:tcPr>
            <w:tcW w:w="4876" w:type="dxa"/>
            <w:tcBorders>
              <w:top w:val="nil"/>
              <w:left w:val="nil"/>
              <w:bottom w:val="nil"/>
              <w:right w:val="nil"/>
            </w:tcBorders>
          </w:tcPr>
          <w:p w14:paraId="1216A72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A1749D4" w14:textId="77777777" w:rsidR="003B3723" w:rsidRPr="00173E81" w:rsidRDefault="003B3723" w:rsidP="00045EAC">
            <w:pPr>
              <w:pStyle w:val="AmColumnHeading"/>
            </w:pPr>
            <w:r w:rsidRPr="00173E81">
              <w:t>Alteração</w:t>
            </w:r>
          </w:p>
        </w:tc>
      </w:tr>
      <w:tr w:rsidR="003B3723" w:rsidRPr="00173E81" w14:paraId="743BACDD" w14:textId="77777777" w:rsidTr="00045EAC">
        <w:trPr>
          <w:jc w:val="center"/>
        </w:trPr>
        <w:tc>
          <w:tcPr>
            <w:tcW w:w="4876" w:type="dxa"/>
            <w:tcBorders>
              <w:top w:val="nil"/>
              <w:left w:val="nil"/>
              <w:bottom w:val="nil"/>
              <w:right w:val="nil"/>
            </w:tcBorders>
          </w:tcPr>
          <w:p w14:paraId="29EB2970" w14:textId="77777777" w:rsidR="003B3723" w:rsidRPr="00173E81" w:rsidRDefault="003B3723" w:rsidP="00045EAC">
            <w:pPr>
              <w:pStyle w:val="Normal6a"/>
            </w:pPr>
          </w:p>
        </w:tc>
        <w:tc>
          <w:tcPr>
            <w:tcW w:w="4876" w:type="dxa"/>
            <w:tcBorders>
              <w:top w:val="nil"/>
              <w:left w:val="nil"/>
              <w:bottom w:val="nil"/>
              <w:right w:val="nil"/>
            </w:tcBorders>
          </w:tcPr>
          <w:p w14:paraId="3DA168BB" w14:textId="525AC869" w:rsidR="003B3723" w:rsidRPr="00173E81" w:rsidRDefault="003B3723" w:rsidP="00045EAC">
            <w:pPr>
              <w:pStyle w:val="Normal6a"/>
            </w:pPr>
            <w:r w:rsidRPr="00173E81">
              <w:rPr>
                <w:b/>
                <w:i/>
              </w:rPr>
              <w:t>25</w:t>
            </w:r>
            <w:r w:rsidR="0048537E" w:rsidRPr="00173E81">
              <w:rPr>
                <w:b/>
                <w:i/>
              </w:rPr>
              <w:noBreakHyphen/>
            </w:r>
            <w:r w:rsidRPr="00173E81">
              <w:rPr>
                <w:b/>
                <w:i/>
              </w:rPr>
              <w:t>A.</w:t>
            </w:r>
            <w:r w:rsidRPr="00173E81">
              <w:tab/>
            </w:r>
            <w:r w:rsidRPr="00173E81">
              <w:rPr>
                <w:b/>
                <w:i/>
              </w:rPr>
              <w:t>Felicita a Albânia pelo seu contributo significativo para a promoção da estabilidade e da colaboração em todos os Balcãs Ocidentais, nomeadamente através da sua participação em missões e operações lideradas pela UE e pela OTAN.</w:t>
            </w:r>
          </w:p>
        </w:tc>
      </w:tr>
    </w:tbl>
    <w:p w14:paraId="30639FC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8F6960C" w14:textId="77777777" w:rsidR="003B3723" w:rsidRPr="00173E81" w:rsidRDefault="003B3723" w:rsidP="003B3723">
      <w:r w:rsidRPr="00173E81">
        <w:rPr>
          <w:rStyle w:val="HideTWBExt"/>
        </w:rPr>
        <w:t>&lt;/Amend&gt;</w:t>
      </w:r>
    </w:p>
    <w:p w14:paraId="3B0AEB3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214</w:t>
      </w:r>
      <w:r w:rsidRPr="00173E81">
        <w:rPr>
          <w:rStyle w:val="HideTWBExt"/>
        </w:rPr>
        <w:t>&lt;/NumAm&gt;</w:t>
      </w:r>
    </w:p>
    <w:p w14:paraId="2CEF494B"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72DB9CAF" w14:textId="77777777" w:rsidR="003B3723" w:rsidRPr="00173E81" w:rsidRDefault="003B3723" w:rsidP="003B3723">
      <w:pPr>
        <w:pStyle w:val="NormalBold"/>
      </w:pPr>
      <w:r w:rsidRPr="00173E81">
        <w:rPr>
          <w:rStyle w:val="HideTWBExt"/>
          <w:b w:val="0"/>
        </w:rPr>
        <w:t>&lt;/RepeatBlock-By&gt;</w:t>
      </w:r>
    </w:p>
    <w:p w14:paraId="6E16C8A0"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B1BA76B" w14:textId="1C11908B" w:rsidR="003B3723" w:rsidRPr="00173E81" w:rsidRDefault="003B3723" w:rsidP="003B3723">
      <w:pPr>
        <w:pStyle w:val="NormalBold"/>
      </w:pPr>
      <w:r w:rsidRPr="00173E81">
        <w:rPr>
          <w:rStyle w:val="HideTWBExt"/>
        </w:rPr>
        <w:t>&lt;Article&gt;</w:t>
      </w:r>
      <w:r w:rsidRPr="00173E81">
        <w:t>N.º 25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70C20556" w14:textId="77777777" w:rsidTr="00045EAC">
        <w:trPr>
          <w:trHeight w:hRule="exact" w:val="240"/>
          <w:jc w:val="center"/>
        </w:trPr>
        <w:tc>
          <w:tcPr>
            <w:tcW w:w="9752" w:type="dxa"/>
            <w:gridSpan w:val="2"/>
            <w:tcBorders>
              <w:top w:val="nil"/>
              <w:left w:val="nil"/>
              <w:bottom w:val="nil"/>
              <w:right w:val="nil"/>
            </w:tcBorders>
          </w:tcPr>
          <w:p w14:paraId="6EF2B977" w14:textId="77777777" w:rsidR="003B3723" w:rsidRPr="00173E81" w:rsidRDefault="003B3723" w:rsidP="00045EAC"/>
        </w:tc>
      </w:tr>
      <w:tr w:rsidR="003B3723" w:rsidRPr="00173E81" w14:paraId="7D9F23BD" w14:textId="77777777" w:rsidTr="00045EAC">
        <w:trPr>
          <w:trHeight w:val="240"/>
          <w:jc w:val="center"/>
        </w:trPr>
        <w:tc>
          <w:tcPr>
            <w:tcW w:w="4876" w:type="dxa"/>
            <w:tcBorders>
              <w:top w:val="nil"/>
              <w:left w:val="nil"/>
              <w:bottom w:val="nil"/>
              <w:right w:val="nil"/>
            </w:tcBorders>
          </w:tcPr>
          <w:p w14:paraId="5E539EDD"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9027068" w14:textId="77777777" w:rsidR="003B3723" w:rsidRPr="00173E81" w:rsidRDefault="003B3723" w:rsidP="00045EAC">
            <w:pPr>
              <w:pStyle w:val="AmColumnHeading"/>
            </w:pPr>
            <w:r w:rsidRPr="00173E81">
              <w:t>Alteração</w:t>
            </w:r>
          </w:p>
        </w:tc>
      </w:tr>
      <w:tr w:rsidR="003B3723" w:rsidRPr="00173E81" w14:paraId="54722CBA" w14:textId="77777777" w:rsidTr="00045EAC">
        <w:trPr>
          <w:jc w:val="center"/>
        </w:trPr>
        <w:tc>
          <w:tcPr>
            <w:tcW w:w="4876" w:type="dxa"/>
            <w:tcBorders>
              <w:top w:val="nil"/>
              <w:left w:val="nil"/>
              <w:bottom w:val="nil"/>
              <w:right w:val="nil"/>
            </w:tcBorders>
          </w:tcPr>
          <w:p w14:paraId="5D2B0152" w14:textId="77777777" w:rsidR="003B3723" w:rsidRPr="00173E81" w:rsidRDefault="003B3723" w:rsidP="00045EAC">
            <w:pPr>
              <w:pStyle w:val="Normal6a"/>
            </w:pPr>
          </w:p>
        </w:tc>
        <w:tc>
          <w:tcPr>
            <w:tcW w:w="4876" w:type="dxa"/>
            <w:tcBorders>
              <w:top w:val="nil"/>
              <w:left w:val="nil"/>
              <w:bottom w:val="nil"/>
              <w:right w:val="nil"/>
            </w:tcBorders>
          </w:tcPr>
          <w:p w14:paraId="55DE83C6" w14:textId="7239F50C" w:rsidR="003B3723" w:rsidRPr="00173E81" w:rsidRDefault="003B3723" w:rsidP="00045EAC">
            <w:pPr>
              <w:pStyle w:val="Normal6a"/>
            </w:pPr>
            <w:r w:rsidRPr="00173E81">
              <w:rPr>
                <w:b/>
                <w:i/>
              </w:rPr>
              <w:t>25</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adoção da nova lei sobre cibersegurança, que está em consonância com a Diretiva da UE relativa a relativa a medidas destinadas a garantir um elevado nível comum de cibersegurança na União Europeia (Diretiva SRI 2);</w:t>
            </w:r>
          </w:p>
        </w:tc>
      </w:tr>
    </w:tbl>
    <w:p w14:paraId="3B2AC7B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33BAF42" w14:textId="77777777" w:rsidR="003B3723" w:rsidRPr="00173E81" w:rsidRDefault="003B3723" w:rsidP="003B3723">
      <w:r w:rsidRPr="00173E81">
        <w:rPr>
          <w:rStyle w:val="HideTWBExt"/>
        </w:rPr>
        <w:t>&lt;/Amend&gt;</w:t>
      </w:r>
    </w:p>
    <w:p w14:paraId="1506AB8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215</w:t>
      </w:r>
      <w:r w:rsidRPr="00173E81">
        <w:rPr>
          <w:rStyle w:val="HideTWBExt"/>
        </w:rPr>
        <w:t>&lt;/NumAm&gt;</w:t>
      </w:r>
    </w:p>
    <w:p w14:paraId="3BEF6E7A"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6B6E11A3" w14:textId="77777777" w:rsidR="003B3723" w:rsidRPr="00173E81" w:rsidRDefault="003B3723" w:rsidP="003B3723">
      <w:pPr>
        <w:pStyle w:val="NormalBold"/>
      </w:pPr>
      <w:r w:rsidRPr="00173E81">
        <w:rPr>
          <w:rStyle w:val="HideTWBExt"/>
          <w:b w:val="0"/>
        </w:rPr>
        <w:t>&lt;/RepeatBlock-By&gt;</w:t>
      </w:r>
    </w:p>
    <w:p w14:paraId="78A799D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0C4CDA7" w14:textId="63A8FC07" w:rsidR="003B3723" w:rsidRPr="00173E81" w:rsidRDefault="003B3723" w:rsidP="003B3723">
      <w:pPr>
        <w:pStyle w:val="NormalBold"/>
      </w:pPr>
      <w:r w:rsidRPr="00173E81">
        <w:rPr>
          <w:rStyle w:val="HideTWBExt"/>
        </w:rPr>
        <w:t>&lt;Article&gt;</w:t>
      </w:r>
      <w:r w:rsidRPr="00173E81">
        <w:t>N.º 25</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02E9FD4" w14:textId="77777777" w:rsidTr="00045EAC">
        <w:trPr>
          <w:trHeight w:hRule="exact" w:val="240"/>
          <w:jc w:val="center"/>
        </w:trPr>
        <w:tc>
          <w:tcPr>
            <w:tcW w:w="9752" w:type="dxa"/>
            <w:gridSpan w:val="2"/>
            <w:tcBorders>
              <w:top w:val="nil"/>
              <w:left w:val="nil"/>
              <w:bottom w:val="nil"/>
              <w:right w:val="nil"/>
            </w:tcBorders>
          </w:tcPr>
          <w:p w14:paraId="29125AB5" w14:textId="77777777" w:rsidR="003B3723" w:rsidRPr="00173E81" w:rsidRDefault="003B3723" w:rsidP="00045EAC"/>
        </w:tc>
      </w:tr>
      <w:tr w:rsidR="003B3723" w:rsidRPr="00173E81" w14:paraId="15A025BD" w14:textId="77777777" w:rsidTr="00045EAC">
        <w:trPr>
          <w:trHeight w:val="240"/>
          <w:jc w:val="center"/>
        </w:trPr>
        <w:tc>
          <w:tcPr>
            <w:tcW w:w="4876" w:type="dxa"/>
            <w:tcBorders>
              <w:top w:val="nil"/>
              <w:left w:val="nil"/>
              <w:bottom w:val="nil"/>
              <w:right w:val="nil"/>
            </w:tcBorders>
          </w:tcPr>
          <w:p w14:paraId="57B66C3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C618E63" w14:textId="77777777" w:rsidR="003B3723" w:rsidRPr="00173E81" w:rsidRDefault="003B3723" w:rsidP="00045EAC">
            <w:pPr>
              <w:pStyle w:val="AmColumnHeading"/>
            </w:pPr>
            <w:r w:rsidRPr="00173E81">
              <w:t>Alteração</w:t>
            </w:r>
          </w:p>
        </w:tc>
      </w:tr>
      <w:tr w:rsidR="003B3723" w:rsidRPr="00173E81" w14:paraId="260B71D7" w14:textId="77777777" w:rsidTr="00045EAC">
        <w:trPr>
          <w:jc w:val="center"/>
        </w:trPr>
        <w:tc>
          <w:tcPr>
            <w:tcW w:w="4876" w:type="dxa"/>
            <w:tcBorders>
              <w:top w:val="nil"/>
              <w:left w:val="nil"/>
              <w:bottom w:val="nil"/>
              <w:right w:val="nil"/>
            </w:tcBorders>
          </w:tcPr>
          <w:p w14:paraId="3BD478DC" w14:textId="77777777" w:rsidR="003B3723" w:rsidRPr="00173E81" w:rsidRDefault="003B3723" w:rsidP="00045EAC">
            <w:pPr>
              <w:pStyle w:val="Normal6a"/>
            </w:pPr>
          </w:p>
        </w:tc>
        <w:tc>
          <w:tcPr>
            <w:tcW w:w="4876" w:type="dxa"/>
            <w:tcBorders>
              <w:top w:val="nil"/>
              <w:left w:val="nil"/>
              <w:bottom w:val="nil"/>
              <w:right w:val="nil"/>
            </w:tcBorders>
          </w:tcPr>
          <w:p w14:paraId="612D6869" w14:textId="17084FA5" w:rsidR="003B3723" w:rsidRPr="00173E81" w:rsidRDefault="003B3723" w:rsidP="00045EAC">
            <w:pPr>
              <w:pStyle w:val="Normal6a"/>
            </w:pPr>
            <w:r w:rsidRPr="00173E81">
              <w:rPr>
                <w:b/>
                <w:i/>
              </w:rPr>
              <w:t>25</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adoção pela Albânia, em 2024, de uma nova estratégia nacional de segurança para prosseguir a luta contra as ameaças híbridas;</w:t>
            </w:r>
          </w:p>
        </w:tc>
      </w:tr>
    </w:tbl>
    <w:p w14:paraId="201B1BF3"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0C00C2" w14:textId="77777777" w:rsidR="003B3723" w:rsidRPr="00173E81" w:rsidRDefault="003B3723" w:rsidP="003B3723">
      <w:r w:rsidRPr="00173E81">
        <w:rPr>
          <w:rStyle w:val="HideTWBExt"/>
        </w:rPr>
        <w:t>&lt;/Amend&gt;</w:t>
      </w:r>
    </w:p>
    <w:p w14:paraId="318CD2F0" w14:textId="77777777" w:rsidR="003B3723" w:rsidRPr="00173E81" w:rsidRDefault="003B3723" w:rsidP="003B3723">
      <w:pPr>
        <w:pStyle w:val="AmNumberTabs"/>
      </w:pPr>
      <w:r w:rsidRPr="00173E81">
        <w:rPr>
          <w:rStyle w:val="HideTWBExt"/>
        </w:rPr>
        <w:lastRenderedPageBreak/>
        <w:t>&lt;Amend&gt;</w:t>
      </w:r>
      <w:r w:rsidRPr="00173E81">
        <w:t>Alteração</w:t>
      </w:r>
      <w:r w:rsidRPr="00173E81">
        <w:tab/>
      </w:r>
      <w:r w:rsidRPr="00173E81">
        <w:tab/>
      </w:r>
      <w:r w:rsidRPr="00173E81">
        <w:rPr>
          <w:rStyle w:val="HideTWBExt"/>
        </w:rPr>
        <w:t>&lt;NumAm&gt;</w:t>
      </w:r>
      <w:r w:rsidRPr="00173E81">
        <w:t>216</w:t>
      </w:r>
      <w:r w:rsidRPr="00173E81">
        <w:rPr>
          <w:rStyle w:val="HideTWBExt"/>
        </w:rPr>
        <w:t>&lt;/NumAm&gt;</w:t>
      </w:r>
    </w:p>
    <w:p w14:paraId="028512EE"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4633DF35" w14:textId="77777777" w:rsidR="003B3723" w:rsidRPr="00173E81" w:rsidRDefault="003B3723" w:rsidP="003B3723">
      <w:pPr>
        <w:pStyle w:val="NormalBold"/>
      </w:pPr>
      <w:r w:rsidRPr="00173E81">
        <w:rPr>
          <w:rStyle w:val="HideTWBExt"/>
          <w:b w:val="0"/>
        </w:rPr>
        <w:t>&lt;/RepeatBlock-By&gt;</w:t>
      </w:r>
    </w:p>
    <w:p w14:paraId="4F06D2E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3D6BF04" w14:textId="32CFEB99" w:rsidR="003B3723" w:rsidRPr="00173E81" w:rsidRDefault="003B3723" w:rsidP="003B3723">
      <w:pPr>
        <w:pStyle w:val="NormalBold"/>
      </w:pPr>
      <w:r w:rsidRPr="00173E81">
        <w:rPr>
          <w:rStyle w:val="HideTWBExt"/>
        </w:rPr>
        <w:t>&lt;Article&gt;</w:t>
      </w:r>
      <w:r w:rsidRPr="00173E81">
        <w:t>N.º 25</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C21FEA3" w14:textId="77777777" w:rsidTr="00045EAC">
        <w:trPr>
          <w:trHeight w:hRule="exact" w:val="240"/>
          <w:jc w:val="center"/>
        </w:trPr>
        <w:tc>
          <w:tcPr>
            <w:tcW w:w="9752" w:type="dxa"/>
            <w:gridSpan w:val="2"/>
            <w:tcBorders>
              <w:top w:val="nil"/>
              <w:left w:val="nil"/>
              <w:bottom w:val="nil"/>
              <w:right w:val="nil"/>
            </w:tcBorders>
          </w:tcPr>
          <w:p w14:paraId="706ACC06" w14:textId="77777777" w:rsidR="003B3723" w:rsidRPr="00173E81" w:rsidRDefault="003B3723" w:rsidP="00045EAC"/>
        </w:tc>
      </w:tr>
      <w:tr w:rsidR="003B3723" w:rsidRPr="00173E81" w14:paraId="3CD89744" w14:textId="77777777" w:rsidTr="00045EAC">
        <w:trPr>
          <w:trHeight w:val="240"/>
          <w:jc w:val="center"/>
        </w:trPr>
        <w:tc>
          <w:tcPr>
            <w:tcW w:w="4876" w:type="dxa"/>
            <w:tcBorders>
              <w:top w:val="nil"/>
              <w:left w:val="nil"/>
              <w:bottom w:val="nil"/>
              <w:right w:val="nil"/>
            </w:tcBorders>
          </w:tcPr>
          <w:p w14:paraId="4F3281D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FAAF728" w14:textId="77777777" w:rsidR="003B3723" w:rsidRPr="00173E81" w:rsidRDefault="003B3723" w:rsidP="00045EAC">
            <w:pPr>
              <w:pStyle w:val="AmColumnHeading"/>
            </w:pPr>
            <w:r w:rsidRPr="00173E81">
              <w:t>Alteração</w:t>
            </w:r>
          </w:p>
        </w:tc>
      </w:tr>
      <w:tr w:rsidR="003B3723" w:rsidRPr="00173E81" w14:paraId="50579F00" w14:textId="77777777" w:rsidTr="00045EAC">
        <w:trPr>
          <w:jc w:val="center"/>
        </w:trPr>
        <w:tc>
          <w:tcPr>
            <w:tcW w:w="4876" w:type="dxa"/>
            <w:tcBorders>
              <w:top w:val="nil"/>
              <w:left w:val="nil"/>
              <w:bottom w:val="nil"/>
              <w:right w:val="nil"/>
            </w:tcBorders>
          </w:tcPr>
          <w:p w14:paraId="5C2FEE75" w14:textId="77777777" w:rsidR="003B3723" w:rsidRPr="00173E81" w:rsidRDefault="003B3723" w:rsidP="00045EAC">
            <w:pPr>
              <w:pStyle w:val="Normal6a"/>
            </w:pPr>
          </w:p>
        </w:tc>
        <w:tc>
          <w:tcPr>
            <w:tcW w:w="4876" w:type="dxa"/>
            <w:tcBorders>
              <w:top w:val="nil"/>
              <w:left w:val="nil"/>
              <w:bottom w:val="nil"/>
              <w:right w:val="nil"/>
            </w:tcBorders>
          </w:tcPr>
          <w:p w14:paraId="35DBE7C7" w14:textId="391A4AF9" w:rsidR="003B3723" w:rsidRPr="00173E81" w:rsidRDefault="003B3723" w:rsidP="00045EAC">
            <w:pPr>
              <w:pStyle w:val="Normal6a"/>
            </w:pPr>
            <w:r w:rsidRPr="00173E81">
              <w:rPr>
                <w:b/>
                <w:i/>
              </w:rPr>
              <w:t>25</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o acordo trilateral de defesa com o Kosovo e a Croácia; observa que esta iniciativa pode ter um papel estabilizador na região e servir de instrumento para promover a cooperação no domínio da segurança e da defesa, bem como no reforço das capacidades de defesa;</w:t>
            </w:r>
          </w:p>
        </w:tc>
      </w:tr>
    </w:tbl>
    <w:p w14:paraId="4C7B977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C6DBF17" w14:textId="77777777" w:rsidR="003B3723" w:rsidRPr="00173E81" w:rsidRDefault="003B3723" w:rsidP="003B3723">
      <w:r w:rsidRPr="00173E81">
        <w:rPr>
          <w:rStyle w:val="HideTWBExt"/>
        </w:rPr>
        <w:t>&lt;/Amend&gt;</w:t>
      </w:r>
    </w:p>
    <w:p w14:paraId="5815F48B"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217</w:t>
      </w:r>
      <w:r w:rsidRPr="00173E81">
        <w:rPr>
          <w:rStyle w:val="HideTWBExt"/>
        </w:rPr>
        <w:t>&lt;/NumAm&gt;</w:t>
      </w:r>
    </w:p>
    <w:p w14:paraId="5D5368BD" w14:textId="77777777" w:rsidR="003B3723" w:rsidRPr="00173E81" w:rsidRDefault="003B3723" w:rsidP="003B3723">
      <w:pPr>
        <w:pStyle w:val="NormalBold"/>
      </w:pPr>
      <w:r w:rsidRPr="00173E81">
        <w:rPr>
          <w:rStyle w:val="HideTWBExt"/>
          <w:b w:val="0"/>
        </w:rPr>
        <w:t>&lt;RepeatBlock-By&gt;&lt;Members&gt;</w:t>
      </w:r>
      <w:r w:rsidRPr="00173E81">
        <w:t>Yannis Maniatis</w:t>
      </w:r>
      <w:r w:rsidRPr="00173E81">
        <w:rPr>
          <w:rStyle w:val="HideTWBExt"/>
          <w:b w:val="0"/>
        </w:rPr>
        <w:t>&lt;/Members&gt;</w:t>
      </w:r>
    </w:p>
    <w:p w14:paraId="63E5F83E" w14:textId="77777777" w:rsidR="003B3723" w:rsidRPr="00173E81" w:rsidRDefault="003B3723" w:rsidP="003B3723">
      <w:pPr>
        <w:pStyle w:val="NormalBold"/>
      </w:pPr>
      <w:r w:rsidRPr="00173E81">
        <w:rPr>
          <w:rStyle w:val="HideTWBExt"/>
          <w:b w:val="0"/>
        </w:rPr>
        <w:t>&lt;/RepeatBlock-By&gt;</w:t>
      </w:r>
    </w:p>
    <w:p w14:paraId="08715DB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0024B3E9" w14:textId="77777777" w:rsidR="003B3723" w:rsidRPr="00173E81" w:rsidRDefault="003B3723" w:rsidP="003B3723">
      <w:pPr>
        <w:pStyle w:val="NormalBold"/>
      </w:pPr>
      <w:r w:rsidRPr="00173E81">
        <w:rPr>
          <w:rStyle w:val="HideTWBExt"/>
        </w:rPr>
        <w:t>&lt;Article&gt;</w:t>
      </w:r>
      <w:r w:rsidRPr="00173E81">
        <w:t>N.º 26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FDA7BA6" w14:textId="77777777" w:rsidTr="00045EAC">
        <w:trPr>
          <w:trHeight w:hRule="exact" w:val="240"/>
          <w:jc w:val="center"/>
        </w:trPr>
        <w:tc>
          <w:tcPr>
            <w:tcW w:w="9752" w:type="dxa"/>
            <w:gridSpan w:val="2"/>
            <w:tcBorders>
              <w:top w:val="nil"/>
              <w:left w:val="nil"/>
              <w:bottom w:val="nil"/>
              <w:right w:val="nil"/>
            </w:tcBorders>
          </w:tcPr>
          <w:p w14:paraId="1B16AC3E" w14:textId="77777777" w:rsidR="003B3723" w:rsidRPr="00173E81" w:rsidRDefault="003B3723" w:rsidP="00045EAC"/>
        </w:tc>
      </w:tr>
      <w:tr w:rsidR="003B3723" w:rsidRPr="00173E81" w14:paraId="201FED12" w14:textId="77777777" w:rsidTr="00045EAC">
        <w:trPr>
          <w:trHeight w:val="240"/>
          <w:jc w:val="center"/>
        </w:trPr>
        <w:tc>
          <w:tcPr>
            <w:tcW w:w="4876" w:type="dxa"/>
            <w:tcBorders>
              <w:top w:val="nil"/>
              <w:left w:val="nil"/>
              <w:bottom w:val="nil"/>
              <w:right w:val="nil"/>
            </w:tcBorders>
          </w:tcPr>
          <w:p w14:paraId="0BC66F37"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6A557A3" w14:textId="77777777" w:rsidR="003B3723" w:rsidRPr="00173E81" w:rsidRDefault="003B3723" w:rsidP="00045EAC">
            <w:pPr>
              <w:pStyle w:val="AmColumnHeading"/>
            </w:pPr>
            <w:r w:rsidRPr="00173E81">
              <w:t>Alteração</w:t>
            </w:r>
          </w:p>
        </w:tc>
      </w:tr>
      <w:tr w:rsidR="003B3723" w:rsidRPr="00173E81" w14:paraId="3DC3A3AE" w14:textId="77777777" w:rsidTr="00045EAC">
        <w:trPr>
          <w:jc w:val="center"/>
        </w:trPr>
        <w:tc>
          <w:tcPr>
            <w:tcW w:w="4876" w:type="dxa"/>
            <w:tcBorders>
              <w:top w:val="nil"/>
              <w:left w:val="nil"/>
              <w:bottom w:val="nil"/>
              <w:right w:val="nil"/>
            </w:tcBorders>
          </w:tcPr>
          <w:p w14:paraId="03D691C0" w14:textId="77777777" w:rsidR="003B3723" w:rsidRPr="00173E81" w:rsidRDefault="003B3723" w:rsidP="00045EAC">
            <w:pPr>
              <w:pStyle w:val="Normal6a"/>
            </w:pPr>
            <w:r w:rsidRPr="00173E81">
              <w:t>26.</w:t>
            </w:r>
            <w:r w:rsidRPr="00173E81">
              <w:tab/>
              <w:t>Acolhe com satisfação os esforços continuados do Governo da Albânia no sentido de promover relações de boa vizinhança;</w:t>
            </w:r>
          </w:p>
        </w:tc>
        <w:tc>
          <w:tcPr>
            <w:tcW w:w="4876" w:type="dxa"/>
            <w:tcBorders>
              <w:top w:val="nil"/>
              <w:left w:val="nil"/>
              <w:bottom w:val="nil"/>
              <w:right w:val="nil"/>
            </w:tcBorders>
          </w:tcPr>
          <w:p w14:paraId="59A22DCB" w14:textId="77777777" w:rsidR="003B3723" w:rsidRPr="00173E81" w:rsidRDefault="003B3723" w:rsidP="00045EAC">
            <w:pPr>
              <w:pStyle w:val="Normal6a"/>
            </w:pPr>
            <w:r w:rsidRPr="00173E81">
              <w:t>26.</w:t>
            </w:r>
            <w:r w:rsidRPr="00173E81">
              <w:tab/>
              <w:t xml:space="preserve">Acolhe com satisfação os esforços continuados do Governo da Albânia no sentido de promover relações de boa vizinhança; </w:t>
            </w:r>
            <w:r w:rsidRPr="00173E81">
              <w:rPr>
                <w:b/>
                <w:i/>
              </w:rPr>
              <w:t>recorda, a este respeito, a importância de celebrar um novo acordo com a Grécia sobre a delimitação das zonas marítimas, incluindo a zona económica exclusiva, entre os dois países, em conformidade com o direito internacional e a Convenção das Nações Unidas sobre o Direito do Mar, na sequência da anulação do anterior pelo Tribunal Constitucional albanês em 2010;</w:t>
            </w:r>
          </w:p>
        </w:tc>
      </w:tr>
    </w:tbl>
    <w:p w14:paraId="156B295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4B1EEF36" w14:textId="77777777" w:rsidR="003B3723" w:rsidRPr="00173E81" w:rsidRDefault="003B3723" w:rsidP="003B3723">
      <w:r w:rsidRPr="00173E81">
        <w:rPr>
          <w:rStyle w:val="HideTWBExt"/>
        </w:rPr>
        <w:t>&lt;/Amend&gt;</w:t>
      </w:r>
    </w:p>
    <w:p w14:paraId="68082FF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218</w:t>
      </w:r>
      <w:r w:rsidRPr="00173E81">
        <w:rPr>
          <w:rStyle w:val="HideTWBExt"/>
        </w:rPr>
        <w:t>&lt;/NumAm&gt;</w:t>
      </w:r>
    </w:p>
    <w:p w14:paraId="1D2490E3" w14:textId="77777777" w:rsidR="003B3723" w:rsidRPr="00173E81" w:rsidRDefault="003B3723" w:rsidP="003B3723">
      <w:pPr>
        <w:pStyle w:val="NormalBold"/>
      </w:pPr>
      <w:r w:rsidRPr="00173E81">
        <w:rPr>
          <w:rStyle w:val="HideTWBExt"/>
          <w:b w:val="0"/>
        </w:rPr>
        <w:t>&lt;RepeatBlock-By&gt;&lt;Members&gt;</w:t>
      </w:r>
      <w:r w:rsidRPr="00173E81">
        <w:t xml:space="preserve">Andrey Kovatchev, Reinhold Lopatka, Michael Gahler, </w:t>
      </w:r>
      <w:r w:rsidRPr="00173E81">
        <w:lastRenderedPageBreak/>
        <w:t>Matej Tonin</w:t>
      </w:r>
      <w:r w:rsidRPr="00173E81">
        <w:rPr>
          <w:rStyle w:val="HideTWBExt"/>
          <w:b w:val="0"/>
        </w:rPr>
        <w:t>&lt;/Members&gt;</w:t>
      </w:r>
    </w:p>
    <w:p w14:paraId="1ED727DD" w14:textId="77777777" w:rsidR="003B3723" w:rsidRPr="00173E81" w:rsidRDefault="003B3723" w:rsidP="003B3723">
      <w:pPr>
        <w:pStyle w:val="NormalBold"/>
      </w:pPr>
      <w:r w:rsidRPr="00173E81">
        <w:rPr>
          <w:rStyle w:val="HideTWBExt"/>
          <w:b w:val="0"/>
        </w:rPr>
        <w:t>&lt;/RepeatBlock-By&gt;</w:t>
      </w:r>
    </w:p>
    <w:p w14:paraId="3F210321"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081EB84" w14:textId="77777777" w:rsidR="003B3723" w:rsidRPr="00173E81" w:rsidRDefault="003B3723" w:rsidP="003B3723">
      <w:pPr>
        <w:pStyle w:val="NormalBold"/>
      </w:pPr>
      <w:r w:rsidRPr="00173E81">
        <w:rPr>
          <w:rStyle w:val="HideTWBExt"/>
        </w:rPr>
        <w:t>&lt;Article&gt;</w:t>
      </w:r>
      <w:r w:rsidRPr="00173E81">
        <w:t>N.º 26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85A24CB" w14:textId="77777777" w:rsidTr="00045EAC">
        <w:trPr>
          <w:trHeight w:hRule="exact" w:val="240"/>
          <w:jc w:val="center"/>
        </w:trPr>
        <w:tc>
          <w:tcPr>
            <w:tcW w:w="9752" w:type="dxa"/>
            <w:gridSpan w:val="2"/>
            <w:tcBorders>
              <w:top w:val="nil"/>
              <w:left w:val="nil"/>
              <w:bottom w:val="nil"/>
              <w:right w:val="nil"/>
            </w:tcBorders>
          </w:tcPr>
          <w:p w14:paraId="433521B0" w14:textId="77777777" w:rsidR="003B3723" w:rsidRPr="00173E81" w:rsidRDefault="003B3723" w:rsidP="00045EAC"/>
        </w:tc>
      </w:tr>
      <w:tr w:rsidR="003B3723" w:rsidRPr="00173E81" w14:paraId="3D3594D3" w14:textId="77777777" w:rsidTr="00045EAC">
        <w:trPr>
          <w:trHeight w:val="240"/>
          <w:jc w:val="center"/>
        </w:trPr>
        <w:tc>
          <w:tcPr>
            <w:tcW w:w="4876" w:type="dxa"/>
            <w:tcBorders>
              <w:top w:val="nil"/>
              <w:left w:val="nil"/>
              <w:bottom w:val="nil"/>
              <w:right w:val="nil"/>
            </w:tcBorders>
          </w:tcPr>
          <w:p w14:paraId="6542610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E90345C" w14:textId="77777777" w:rsidR="003B3723" w:rsidRPr="00173E81" w:rsidRDefault="003B3723" w:rsidP="00045EAC">
            <w:pPr>
              <w:pStyle w:val="AmColumnHeading"/>
            </w:pPr>
            <w:r w:rsidRPr="00173E81">
              <w:t>Alteração</w:t>
            </w:r>
          </w:p>
        </w:tc>
      </w:tr>
      <w:tr w:rsidR="003B3723" w:rsidRPr="00173E81" w14:paraId="4F12EC9C" w14:textId="77777777" w:rsidTr="00045EAC">
        <w:trPr>
          <w:jc w:val="center"/>
        </w:trPr>
        <w:tc>
          <w:tcPr>
            <w:tcW w:w="4876" w:type="dxa"/>
            <w:tcBorders>
              <w:top w:val="nil"/>
              <w:left w:val="nil"/>
              <w:bottom w:val="nil"/>
              <w:right w:val="nil"/>
            </w:tcBorders>
          </w:tcPr>
          <w:p w14:paraId="4B9B2F9A" w14:textId="77777777" w:rsidR="003B3723" w:rsidRPr="00173E81" w:rsidRDefault="003B3723" w:rsidP="00045EAC">
            <w:pPr>
              <w:pStyle w:val="Normal6a"/>
            </w:pPr>
            <w:r w:rsidRPr="00173E81">
              <w:t>26.</w:t>
            </w:r>
            <w:r w:rsidRPr="00173E81">
              <w:tab/>
              <w:t>Acolhe com satisfação os esforços continuados do Governo da Albânia no sentido de promover relações de boa vizinhança;</w:t>
            </w:r>
          </w:p>
        </w:tc>
        <w:tc>
          <w:tcPr>
            <w:tcW w:w="4876" w:type="dxa"/>
            <w:tcBorders>
              <w:top w:val="nil"/>
              <w:left w:val="nil"/>
              <w:bottom w:val="nil"/>
              <w:right w:val="nil"/>
            </w:tcBorders>
          </w:tcPr>
          <w:p w14:paraId="1B7E15B1" w14:textId="63662AAF" w:rsidR="003B3723" w:rsidRPr="00173E81" w:rsidRDefault="003B3723" w:rsidP="00045EAC">
            <w:pPr>
              <w:pStyle w:val="Normal6a"/>
            </w:pPr>
            <w:r w:rsidRPr="00173E81">
              <w:t>26.</w:t>
            </w:r>
            <w:r w:rsidRPr="00173E81">
              <w:tab/>
              <w:t xml:space="preserve">Acolhe com satisfação os esforços continuados do Governo da Albânia no sentido de promover relações de boa vizinhança; </w:t>
            </w:r>
            <w:r w:rsidRPr="00173E81">
              <w:rPr>
                <w:b/>
                <w:i/>
              </w:rPr>
              <w:t>adverte contra quaisquer ações, como a iniciativa Balcãs Abertos, que possam comprometer o mercado comum regional ou desviar</w:t>
            </w:r>
            <w:r w:rsidR="0048537E" w:rsidRPr="00173E81">
              <w:rPr>
                <w:b/>
                <w:i/>
              </w:rPr>
              <w:noBreakHyphen/>
            </w:r>
            <w:r w:rsidRPr="00173E81">
              <w:rPr>
                <w:b/>
                <w:i/>
              </w:rPr>
              <w:t>se do Processo de Berlim, uma vez que tais medidas criam obstáculos à integração e à coesão da UE, comprometendo potencialmente os progressos da Albânia no sentido de uma integração regional e europeia mais profunda;</w:t>
            </w:r>
          </w:p>
        </w:tc>
      </w:tr>
    </w:tbl>
    <w:p w14:paraId="240BF73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A16B018" w14:textId="77777777" w:rsidR="003B3723" w:rsidRPr="00173E81" w:rsidRDefault="003B3723" w:rsidP="003B3723">
      <w:r w:rsidRPr="00173E81">
        <w:rPr>
          <w:rStyle w:val="HideTWBExt"/>
        </w:rPr>
        <w:t>&lt;/Amend&gt;</w:t>
      </w:r>
    </w:p>
    <w:p w14:paraId="58AAB4B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219</w:t>
      </w:r>
      <w:r w:rsidRPr="00173E81">
        <w:rPr>
          <w:rStyle w:val="HideTWBExt"/>
        </w:rPr>
        <w:t>&lt;/NumAm&gt;</w:t>
      </w:r>
    </w:p>
    <w:p w14:paraId="27E3BCC1" w14:textId="1647D36E" w:rsidR="003B3723" w:rsidRPr="00173E81" w:rsidRDefault="003B3723" w:rsidP="003B3723">
      <w:pPr>
        <w:pStyle w:val="NormalBold"/>
      </w:pPr>
      <w:r w:rsidRPr="00173E81">
        <w:rPr>
          <w:rStyle w:val="HideTWBExt"/>
          <w:b w:val="0"/>
        </w:rPr>
        <w:t>&lt;RepeatBlock-By&gt;&lt;Members&gt;</w:t>
      </w:r>
      <w:r w:rsidRPr="00173E81">
        <w:t>Ioan</w:t>
      </w:r>
      <w:r w:rsidR="0048537E" w:rsidRPr="00173E81">
        <w:noBreakHyphen/>
      </w:r>
      <w:r w:rsidRPr="00173E81">
        <w:t>Rareş Bogdan</w:t>
      </w:r>
      <w:r w:rsidRPr="00173E81">
        <w:rPr>
          <w:rStyle w:val="HideTWBExt"/>
          <w:b w:val="0"/>
        </w:rPr>
        <w:t>&lt;/Members&gt;</w:t>
      </w:r>
    </w:p>
    <w:p w14:paraId="66CD0B48" w14:textId="77777777" w:rsidR="003B3723" w:rsidRPr="00173E81" w:rsidRDefault="003B3723" w:rsidP="003B3723">
      <w:pPr>
        <w:pStyle w:val="NormalBold"/>
      </w:pPr>
      <w:r w:rsidRPr="00173E81">
        <w:rPr>
          <w:rStyle w:val="HideTWBExt"/>
          <w:b w:val="0"/>
        </w:rPr>
        <w:t>&lt;/RepeatBlock-By&gt;</w:t>
      </w:r>
    </w:p>
    <w:p w14:paraId="6336BAD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5A9F92F" w14:textId="77777777" w:rsidR="003B3723" w:rsidRPr="00173E81" w:rsidRDefault="003B3723" w:rsidP="003B3723">
      <w:pPr>
        <w:pStyle w:val="NormalBold"/>
      </w:pPr>
      <w:r w:rsidRPr="00173E81">
        <w:rPr>
          <w:rStyle w:val="HideTWBExt"/>
        </w:rPr>
        <w:t>&lt;Article&gt;</w:t>
      </w:r>
      <w:r w:rsidRPr="00173E81">
        <w:t>N.º 26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A8E430F" w14:textId="77777777" w:rsidTr="00045EAC">
        <w:trPr>
          <w:trHeight w:hRule="exact" w:val="240"/>
          <w:jc w:val="center"/>
        </w:trPr>
        <w:tc>
          <w:tcPr>
            <w:tcW w:w="9752" w:type="dxa"/>
            <w:gridSpan w:val="2"/>
            <w:tcBorders>
              <w:top w:val="nil"/>
              <w:left w:val="nil"/>
              <w:bottom w:val="nil"/>
              <w:right w:val="nil"/>
            </w:tcBorders>
          </w:tcPr>
          <w:p w14:paraId="24C95352" w14:textId="77777777" w:rsidR="003B3723" w:rsidRPr="00173E81" w:rsidRDefault="003B3723" w:rsidP="00045EAC"/>
        </w:tc>
      </w:tr>
      <w:tr w:rsidR="003B3723" w:rsidRPr="00173E81" w14:paraId="06D9D445" w14:textId="77777777" w:rsidTr="00045EAC">
        <w:trPr>
          <w:trHeight w:val="240"/>
          <w:jc w:val="center"/>
        </w:trPr>
        <w:tc>
          <w:tcPr>
            <w:tcW w:w="4876" w:type="dxa"/>
            <w:tcBorders>
              <w:top w:val="nil"/>
              <w:left w:val="nil"/>
              <w:bottom w:val="nil"/>
              <w:right w:val="nil"/>
            </w:tcBorders>
          </w:tcPr>
          <w:p w14:paraId="1EAF813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DFD3B54" w14:textId="77777777" w:rsidR="003B3723" w:rsidRPr="00173E81" w:rsidRDefault="003B3723" w:rsidP="00045EAC">
            <w:pPr>
              <w:pStyle w:val="AmColumnHeading"/>
            </w:pPr>
            <w:r w:rsidRPr="00173E81">
              <w:t>Alteração</w:t>
            </w:r>
          </w:p>
        </w:tc>
      </w:tr>
      <w:tr w:rsidR="003B3723" w:rsidRPr="00173E81" w14:paraId="22D05272" w14:textId="77777777" w:rsidTr="00045EAC">
        <w:trPr>
          <w:jc w:val="center"/>
        </w:trPr>
        <w:tc>
          <w:tcPr>
            <w:tcW w:w="4876" w:type="dxa"/>
            <w:tcBorders>
              <w:top w:val="nil"/>
              <w:left w:val="nil"/>
              <w:bottom w:val="nil"/>
              <w:right w:val="nil"/>
            </w:tcBorders>
          </w:tcPr>
          <w:p w14:paraId="6DB10ADE" w14:textId="77777777" w:rsidR="003B3723" w:rsidRPr="00173E81" w:rsidRDefault="003B3723" w:rsidP="00045EAC">
            <w:pPr>
              <w:pStyle w:val="Normal6a"/>
            </w:pPr>
            <w:r w:rsidRPr="00173E81">
              <w:t>26.</w:t>
            </w:r>
            <w:r w:rsidRPr="00173E81">
              <w:tab/>
              <w:t>Acolhe com satisfação os esforços continuados do Governo da Albânia no sentido de promover relações de boa vizinhança;</w:t>
            </w:r>
          </w:p>
        </w:tc>
        <w:tc>
          <w:tcPr>
            <w:tcW w:w="4876" w:type="dxa"/>
            <w:tcBorders>
              <w:top w:val="nil"/>
              <w:left w:val="nil"/>
              <w:bottom w:val="nil"/>
              <w:right w:val="nil"/>
            </w:tcBorders>
          </w:tcPr>
          <w:p w14:paraId="3BFAE281" w14:textId="77777777" w:rsidR="003B3723" w:rsidRPr="00173E81" w:rsidRDefault="003B3723" w:rsidP="00045EAC">
            <w:pPr>
              <w:pStyle w:val="Normal6a"/>
            </w:pPr>
            <w:r w:rsidRPr="00173E81">
              <w:t>26.</w:t>
            </w:r>
            <w:r w:rsidRPr="00173E81">
              <w:tab/>
              <w:t xml:space="preserve">Acolhe com satisfação os esforços continuados do Governo da Albânia no sentido de promover relações de boa vizinhança; </w:t>
            </w:r>
            <w:r w:rsidRPr="00173E81">
              <w:rPr>
                <w:b/>
                <w:i/>
              </w:rPr>
              <w:t>incentiva ainda o empenho sustentado e construtivo em iniciativas de cooperação regional, em consonância com os valores da UE e os objetivos do alargamento, uma vez que contribui para a paz, a segurança e a estabilidade nos Balcãs Ocidentais.</w:t>
            </w:r>
          </w:p>
        </w:tc>
      </w:tr>
    </w:tbl>
    <w:p w14:paraId="2CF7A24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3184BFD" w14:textId="77777777" w:rsidR="003B3723" w:rsidRPr="00173E81" w:rsidRDefault="003B3723" w:rsidP="003B3723">
      <w:r w:rsidRPr="00173E81">
        <w:rPr>
          <w:rStyle w:val="HideTWBExt"/>
        </w:rPr>
        <w:t>&lt;/Amend&gt;</w:t>
      </w:r>
    </w:p>
    <w:p w14:paraId="6D9CA8E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220</w:t>
      </w:r>
      <w:r w:rsidRPr="00173E81">
        <w:rPr>
          <w:rStyle w:val="HideTWBExt"/>
        </w:rPr>
        <w:t>&lt;/NumAm&gt;</w:t>
      </w:r>
    </w:p>
    <w:p w14:paraId="2E0949C4" w14:textId="77777777" w:rsidR="003B3723" w:rsidRPr="00173E81" w:rsidRDefault="003B3723" w:rsidP="003B3723">
      <w:pPr>
        <w:pStyle w:val="NormalBold"/>
      </w:pPr>
      <w:r w:rsidRPr="00173E81">
        <w:rPr>
          <w:rStyle w:val="HideTWBExt"/>
          <w:b w:val="0"/>
        </w:rPr>
        <w:lastRenderedPageBreak/>
        <w:t>&lt;RepeatBlock-By&gt;&lt;Members&gt;</w:t>
      </w:r>
      <w:r w:rsidRPr="00173E81">
        <w:t>Hermann Tertsch, Roberto Vannacci, Silvia Sardone, Susanna Ceccardi</w:t>
      </w:r>
      <w:r w:rsidRPr="00173E81">
        <w:rPr>
          <w:rStyle w:val="HideTWBExt"/>
          <w:b w:val="0"/>
        </w:rPr>
        <w:t>&lt;/Members&gt;</w:t>
      </w:r>
    </w:p>
    <w:p w14:paraId="355FAA90" w14:textId="77777777" w:rsidR="003B3723" w:rsidRPr="00173E81" w:rsidRDefault="003B3723" w:rsidP="003B3723">
      <w:pPr>
        <w:pStyle w:val="NormalBold"/>
      </w:pPr>
      <w:r w:rsidRPr="00173E81">
        <w:rPr>
          <w:rStyle w:val="HideTWBExt"/>
          <w:b w:val="0"/>
        </w:rPr>
        <w:t>&lt;/RepeatBlock-By&gt;</w:t>
      </w:r>
    </w:p>
    <w:p w14:paraId="321F1F4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F0056F0" w14:textId="77777777" w:rsidR="003B3723" w:rsidRPr="00173E81" w:rsidRDefault="003B3723" w:rsidP="003B3723">
      <w:pPr>
        <w:pStyle w:val="NormalBold"/>
      </w:pPr>
      <w:r w:rsidRPr="00173E81">
        <w:rPr>
          <w:rStyle w:val="HideTWBExt"/>
        </w:rPr>
        <w:t>&lt;Article&gt;</w:t>
      </w:r>
      <w:r w:rsidRPr="00173E81">
        <w:t>N.º 26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C7A26BD" w14:textId="77777777" w:rsidTr="00045EAC">
        <w:trPr>
          <w:trHeight w:hRule="exact" w:val="240"/>
          <w:jc w:val="center"/>
        </w:trPr>
        <w:tc>
          <w:tcPr>
            <w:tcW w:w="9752" w:type="dxa"/>
            <w:gridSpan w:val="2"/>
            <w:tcBorders>
              <w:top w:val="nil"/>
              <w:left w:val="nil"/>
              <w:bottom w:val="nil"/>
              <w:right w:val="nil"/>
            </w:tcBorders>
          </w:tcPr>
          <w:p w14:paraId="7B141518" w14:textId="77777777" w:rsidR="003B3723" w:rsidRPr="00173E81" w:rsidRDefault="003B3723" w:rsidP="00045EAC"/>
        </w:tc>
      </w:tr>
      <w:tr w:rsidR="003B3723" w:rsidRPr="00173E81" w14:paraId="414AF331" w14:textId="77777777" w:rsidTr="00045EAC">
        <w:trPr>
          <w:trHeight w:val="240"/>
          <w:jc w:val="center"/>
        </w:trPr>
        <w:tc>
          <w:tcPr>
            <w:tcW w:w="4876" w:type="dxa"/>
            <w:tcBorders>
              <w:top w:val="nil"/>
              <w:left w:val="nil"/>
              <w:bottom w:val="nil"/>
              <w:right w:val="nil"/>
            </w:tcBorders>
          </w:tcPr>
          <w:p w14:paraId="052D059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2B3C3F09" w14:textId="77777777" w:rsidR="003B3723" w:rsidRPr="00173E81" w:rsidRDefault="003B3723" w:rsidP="00045EAC">
            <w:pPr>
              <w:pStyle w:val="AmColumnHeading"/>
            </w:pPr>
            <w:r w:rsidRPr="00173E81">
              <w:t>Alteração</w:t>
            </w:r>
          </w:p>
        </w:tc>
      </w:tr>
      <w:tr w:rsidR="003B3723" w:rsidRPr="00173E81" w14:paraId="4E148BBB" w14:textId="77777777" w:rsidTr="00045EAC">
        <w:trPr>
          <w:jc w:val="center"/>
        </w:trPr>
        <w:tc>
          <w:tcPr>
            <w:tcW w:w="4876" w:type="dxa"/>
            <w:tcBorders>
              <w:top w:val="nil"/>
              <w:left w:val="nil"/>
              <w:bottom w:val="nil"/>
              <w:right w:val="nil"/>
            </w:tcBorders>
          </w:tcPr>
          <w:p w14:paraId="73607E1B" w14:textId="77777777" w:rsidR="003B3723" w:rsidRPr="00173E81" w:rsidRDefault="003B3723" w:rsidP="00045EAC">
            <w:pPr>
              <w:pStyle w:val="Normal6a"/>
            </w:pPr>
            <w:r w:rsidRPr="00173E81">
              <w:t>26.</w:t>
            </w:r>
            <w:r w:rsidRPr="00173E81">
              <w:tab/>
              <w:t>Acolhe com satisfação os esforços continuados do Governo da Albânia no sentido de promover relações de boa vizinhança;</w:t>
            </w:r>
          </w:p>
        </w:tc>
        <w:tc>
          <w:tcPr>
            <w:tcW w:w="4876" w:type="dxa"/>
            <w:tcBorders>
              <w:top w:val="nil"/>
              <w:left w:val="nil"/>
              <w:bottom w:val="nil"/>
              <w:right w:val="nil"/>
            </w:tcBorders>
          </w:tcPr>
          <w:p w14:paraId="57D2D3CF" w14:textId="77777777" w:rsidR="003B3723" w:rsidRPr="00173E81" w:rsidRDefault="003B3723" w:rsidP="00045EAC">
            <w:pPr>
              <w:pStyle w:val="Normal6a"/>
            </w:pPr>
            <w:r w:rsidRPr="00173E81">
              <w:t>26.</w:t>
            </w:r>
            <w:r w:rsidRPr="00173E81">
              <w:tab/>
              <w:t xml:space="preserve">Acolhe com satisfação os esforços continuados do Governo da Albânia no sentido de promover relações de boa vizinhança; </w:t>
            </w:r>
            <w:r w:rsidRPr="00173E81">
              <w:rPr>
                <w:b/>
                <w:i/>
              </w:rPr>
              <w:t>louva, a este respeito, o acordo em matéria de asilo assinado com a Itália em 6 de novembro de 2023 e ratificado pelo Parlamento albanês em 22 de fevereiro de 2024, enquanto instrumento valioso para ajudar a gerir os fluxos migratórios para a UE;</w:t>
            </w:r>
          </w:p>
        </w:tc>
      </w:tr>
    </w:tbl>
    <w:p w14:paraId="0541757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B449C6B" w14:textId="77777777" w:rsidR="003B3723" w:rsidRPr="00173E81" w:rsidRDefault="003B3723" w:rsidP="003B3723">
      <w:r w:rsidRPr="00173E81">
        <w:rPr>
          <w:rStyle w:val="HideTWBExt"/>
        </w:rPr>
        <w:t>&lt;/Amend&gt;</w:t>
      </w:r>
    </w:p>
    <w:p w14:paraId="079A102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221</w:t>
      </w:r>
      <w:r w:rsidRPr="00173E81">
        <w:rPr>
          <w:rStyle w:val="HideTWBExt"/>
        </w:rPr>
        <w:t>&lt;/NumAm&gt;</w:t>
      </w:r>
    </w:p>
    <w:p w14:paraId="3C6A4444"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53C9C2F6" w14:textId="77777777" w:rsidR="003B3723" w:rsidRPr="00173E81" w:rsidRDefault="003B3723" w:rsidP="003B3723">
      <w:pPr>
        <w:pStyle w:val="NormalBold"/>
      </w:pPr>
      <w:r w:rsidRPr="00173E81">
        <w:rPr>
          <w:rStyle w:val="HideTWBExt"/>
          <w:b w:val="0"/>
        </w:rPr>
        <w:t>&lt;/RepeatBlock-By&gt;</w:t>
      </w:r>
    </w:p>
    <w:p w14:paraId="7E49448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BD72E8F" w14:textId="77777777" w:rsidR="003B3723" w:rsidRPr="00173E81" w:rsidRDefault="003B3723" w:rsidP="003B3723">
      <w:pPr>
        <w:pStyle w:val="NormalBold"/>
      </w:pPr>
      <w:r w:rsidRPr="00173E81">
        <w:rPr>
          <w:rStyle w:val="HideTWBExt"/>
        </w:rPr>
        <w:t>&lt;Article&gt;</w:t>
      </w:r>
      <w:r w:rsidRPr="00173E81">
        <w:t>N.º 26</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9A46DF3" w14:textId="77777777" w:rsidTr="00045EAC">
        <w:trPr>
          <w:trHeight w:hRule="exact" w:val="240"/>
          <w:jc w:val="center"/>
        </w:trPr>
        <w:tc>
          <w:tcPr>
            <w:tcW w:w="9752" w:type="dxa"/>
            <w:gridSpan w:val="2"/>
            <w:tcBorders>
              <w:top w:val="nil"/>
              <w:left w:val="nil"/>
              <w:bottom w:val="nil"/>
              <w:right w:val="nil"/>
            </w:tcBorders>
          </w:tcPr>
          <w:p w14:paraId="69220847" w14:textId="77777777" w:rsidR="003B3723" w:rsidRPr="00173E81" w:rsidRDefault="003B3723" w:rsidP="00045EAC"/>
        </w:tc>
      </w:tr>
      <w:tr w:rsidR="003B3723" w:rsidRPr="00173E81" w14:paraId="50668E45" w14:textId="77777777" w:rsidTr="00045EAC">
        <w:trPr>
          <w:trHeight w:val="240"/>
          <w:jc w:val="center"/>
        </w:trPr>
        <w:tc>
          <w:tcPr>
            <w:tcW w:w="4876" w:type="dxa"/>
            <w:tcBorders>
              <w:top w:val="nil"/>
              <w:left w:val="nil"/>
              <w:bottom w:val="nil"/>
              <w:right w:val="nil"/>
            </w:tcBorders>
          </w:tcPr>
          <w:p w14:paraId="141ADB2C"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556DCEE" w14:textId="77777777" w:rsidR="003B3723" w:rsidRPr="00173E81" w:rsidRDefault="003B3723" w:rsidP="00045EAC">
            <w:pPr>
              <w:pStyle w:val="AmColumnHeading"/>
            </w:pPr>
            <w:r w:rsidRPr="00173E81">
              <w:t>Alteração</w:t>
            </w:r>
          </w:p>
        </w:tc>
      </w:tr>
      <w:tr w:rsidR="003B3723" w:rsidRPr="00173E81" w14:paraId="429DE636" w14:textId="77777777" w:rsidTr="00045EAC">
        <w:trPr>
          <w:jc w:val="center"/>
        </w:trPr>
        <w:tc>
          <w:tcPr>
            <w:tcW w:w="4876" w:type="dxa"/>
            <w:tcBorders>
              <w:top w:val="nil"/>
              <w:left w:val="nil"/>
              <w:bottom w:val="nil"/>
              <w:right w:val="nil"/>
            </w:tcBorders>
          </w:tcPr>
          <w:p w14:paraId="096CD7EB" w14:textId="77777777" w:rsidR="003B3723" w:rsidRPr="00173E81" w:rsidRDefault="003B3723" w:rsidP="00045EAC">
            <w:pPr>
              <w:pStyle w:val="Normal6a"/>
            </w:pPr>
            <w:r w:rsidRPr="00173E81">
              <w:t>26.</w:t>
            </w:r>
            <w:r w:rsidRPr="00173E81">
              <w:tab/>
            </w:r>
            <w:r w:rsidRPr="00173E81">
              <w:rPr>
                <w:b/>
                <w:i/>
              </w:rPr>
              <w:t>Acolhe com satisfação os esforços continuados</w:t>
            </w:r>
            <w:r w:rsidRPr="00173E81">
              <w:t xml:space="preserve"> do Governo da Albânia </w:t>
            </w:r>
            <w:r w:rsidRPr="00173E81">
              <w:rPr>
                <w:b/>
                <w:i/>
              </w:rPr>
              <w:t>no sentido</w:t>
            </w:r>
            <w:r w:rsidRPr="00173E81">
              <w:t xml:space="preserve"> de </w:t>
            </w:r>
            <w:r w:rsidRPr="00173E81">
              <w:rPr>
                <w:b/>
                <w:i/>
              </w:rPr>
              <w:t>promover</w:t>
            </w:r>
            <w:r w:rsidRPr="00173E81">
              <w:t xml:space="preserve"> relações de boa vizinhança;</w:t>
            </w:r>
          </w:p>
        </w:tc>
        <w:tc>
          <w:tcPr>
            <w:tcW w:w="4876" w:type="dxa"/>
            <w:tcBorders>
              <w:top w:val="nil"/>
              <w:left w:val="nil"/>
              <w:bottom w:val="nil"/>
              <w:right w:val="nil"/>
            </w:tcBorders>
          </w:tcPr>
          <w:p w14:paraId="2FA40699" w14:textId="77777777" w:rsidR="003B3723" w:rsidRPr="00173E81" w:rsidRDefault="003B3723" w:rsidP="00045EAC">
            <w:pPr>
              <w:pStyle w:val="Normal6a"/>
            </w:pPr>
            <w:r w:rsidRPr="00173E81">
              <w:t>26.</w:t>
            </w:r>
            <w:r w:rsidRPr="00173E81">
              <w:tab/>
            </w:r>
            <w:r w:rsidRPr="00173E81">
              <w:rPr>
                <w:b/>
                <w:i/>
              </w:rPr>
              <w:t>Regista o desejo declarado</w:t>
            </w:r>
            <w:r w:rsidRPr="00173E81">
              <w:t xml:space="preserve"> do Governo da Albânia de </w:t>
            </w:r>
            <w:r w:rsidRPr="00173E81">
              <w:rPr>
                <w:b/>
                <w:i/>
              </w:rPr>
              <w:t>manter</w:t>
            </w:r>
            <w:r w:rsidRPr="00173E81">
              <w:t xml:space="preserve"> relações de boa vizinhança;</w:t>
            </w:r>
          </w:p>
        </w:tc>
      </w:tr>
    </w:tbl>
    <w:p w14:paraId="3E957C29"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07C902DF" w14:textId="77777777" w:rsidR="003B3723" w:rsidRPr="00173E81" w:rsidRDefault="003B3723" w:rsidP="003B3723">
      <w:r w:rsidRPr="00173E81">
        <w:rPr>
          <w:rStyle w:val="HideTWBExt"/>
        </w:rPr>
        <w:t>&lt;/Amend&gt;</w:t>
      </w:r>
    </w:p>
    <w:p w14:paraId="2502EAA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222</w:t>
      </w:r>
      <w:r w:rsidRPr="00173E81">
        <w:rPr>
          <w:rStyle w:val="HideTWBExt"/>
        </w:rPr>
        <w:t>&lt;/NumAm&gt;</w:t>
      </w:r>
    </w:p>
    <w:p w14:paraId="7BF01AD2" w14:textId="77777777" w:rsidR="003B3723" w:rsidRPr="00173E81" w:rsidRDefault="003B3723" w:rsidP="003B3723">
      <w:pPr>
        <w:pStyle w:val="NormalBold"/>
      </w:pPr>
      <w:r w:rsidRPr="00173E81">
        <w:rPr>
          <w:rStyle w:val="HideTWBExt"/>
          <w:b w:val="0"/>
        </w:rPr>
        <w:t>&lt;RepeatBlock-By&gt;&lt;Members&gt;</w:t>
      </w:r>
      <w:r w:rsidRPr="00173E81">
        <w:t>Alexander Sell</w:t>
      </w:r>
      <w:r w:rsidRPr="00173E81">
        <w:rPr>
          <w:rStyle w:val="HideTWBExt"/>
          <w:b w:val="0"/>
        </w:rPr>
        <w:t>&lt;/Members&gt;</w:t>
      </w:r>
    </w:p>
    <w:p w14:paraId="4541DF8D" w14:textId="77777777" w:rsidR="003B3723" w:rsidRPr="00173E81" w:rsidRDefault="003B3723" w:rsidP="003B3723">
      <w:pPr>
        <w:pStyle w:val="NormalBold"/>
      </w:pPr>
      <w:r w:rsidRPr="00173E81">
        <w:rPr>
          <w:rStyle w:val="HideTWBExt"/>
          <w:b w:val="0"/>
        </w:rPr>
        <w:t>&lt;/RepeatBlock-By&gt;</w:t>
      </w:r>
    </w:p>
    <w:p w14:paraId="0B2A086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6912BA3" w14:textId="3B957B98"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ACEEDE5" w14:textId="77777777" w:rsidTr="00045EAC">
        <w:trPr>
          <w:trHeight w:hRule="exact" w:val="240"/>
          <w:jc w:val="center"/>
        </w:trPr>
        <w:tc>
          <w:tcPr>
            <w:tcW w:w="9752" w:type="dxa"/>
            <w:gridSpan w:val="2"/>
            <w:tcBorders>
              <w:top w:val="nil"/>
              <w:left w:val="nil"/>
              <w:bottom w:val="nil"/>
              <w:right w:val="nil"/>
            </w:tcBorders>
          </w:tcPr>
          <w:p w14:paraId="6A43EC58" w14:textId="77777777" w:rsidR="003B3723" w:rsidRPr="00173E81" w:rsidRDefault="003B3723" w:rsidP="00045EAC"/>
        </w:tc>
      </w:tr>
      <w:tr w:rsidR="003B3723" w:rsidRPr="00173E81" w14:paraId="78D96D1F" w14:textId="77777777" w:rsidTr="00045EAC">
        <w:trPr>
          <w:trHeight w:val="240"/>
          <w:jc w:val="center"/>
        </w:trPr>
        <w:tc>
          <w:tcPr>
            <w:tcW w:w="4876" w:type="dxa"/>
            <w:tcBorders>
              <w:top w:val="nil"/>
              <w:left w:val="nil"/>
              <w:bottom w:val="nil"/>
              <w:right w:val="nil"/>
            </w:tcBorders>
          </w:tcPr>
          <w:p w14:paraId="7F8942A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FCFFAE8" w14:textId="77777777" w:rsidR="003B3723" w:rsidRPr="00173E81" w:rsidRDefault="003B3723" w:rsidP="00045EAC">
            <w:pPr>
              <w:pStyle w:val="AmColumnHeading"/>
            </w:pPr>
            <w:r w:rsidRPr="00173E81">
              <w:t>Alteração</w:t>
            </w:r>
          </w:p>
        </w:tc>
      </w:tr>
      <w:tr w:rsidR="003B3723" w:rsidRPr="00173E81" w14:paraId="6BAADBD5" w14:textId="77777777" w:rsidTr="00045EAC">
        <w:trPr>
          <w:jc w:val="center"/>
        </w:trPr>
        <w:tc>
          <w:tcPr>
            <w:tcW w:w="4876" w:type="dxa"/>
            <w:tcBorders>
              <w:top w:val="nil"/>
              <w:left w:val="nil"/>
              <w:bottom w:val="nil"/>
              <w:right w:val="nil"/>
            </w:tcBorders>
          </w:tcPr>
          <w:p w14:paraId="483C2C1B" w14:textId="77777777" w:rsidR="003B3723" w:rsidRPr="00173E81" w:rsidRDefault="003B3723" w:rsidP="00045EAC">
            <w:pPr>
              <w:pStyle w:val="Normal6a"/>
            </w:pPr>
          </w:p>
        </w:tc>
        <w:tc>
          <w:tcPr>
            <w:tcW w:w="4876" w:type="dxa"/>
            <w:tcBorders>
              <w:top w:val="nil"/>
              <w:left w:val="nil"/>
              <w:bottom w:val="nil"/>
              <w:right w:val="nil"/>
            </w:tcBorders>
          </w:tcPr>
          <w:p w14:paraId="4774ECBD" w14:textId="29D111E7"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 xml:space="preserve">se com o acordo </w:t>
            </w:r>
            <w:r w:rsidRPr="00173E81">
              <w:rPr>
                <w:b/>
                <w:i/>
              </w:rPr>
              <w:lastRenderedPageBreak/>
              <w:t>bilateral assinado entre a Itália e a Albânia em 6 de novembro de 2023, que permite a transferência de migrantes irregulares socorridos no mar para dois centros de tratamento na Albânia, onde os seus pedidos de asilo serão avaliados em conformidade com as normas internacionais; reconhece que este acordo representa um exemplo concreto e pragmático de cooperação regional no combate à migração irregular e às redes de introdução clandestina de migrantes; incentiva a Comissão a reproduzir modelos semelhantes de parceria e cooperação externa;</w:t>
            </w:r>
          </w:p>
        </w:tc>
      </w:tr>
    </w:tbl>
    <w:p w14:paraId="14C07E08"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37AFB1ED" w14:textId="77777777" w:rsidR="003B3723" w:rsidRPr="00173E81" w:rsidRDefault="003B3723" w:rsidP="003B3723">
      <w:r w:rsidRPr="00173E81">
        <w:rPr>
          <w:rStyle w:val="HideTWBExt"/>
        </w:rPr>
        <w:t>&lt;/Amend&gt;</w:t>
      </w:r>
    </w:p>
    <w:p w14:paraId="0172B16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223</w:t>
      </w:r>
      <w:r w:rsidRPr="00173E81">
        <w:rPr>
          <w:rStyle w:val="HideTWBExt"/>
        </w:rPr>
        <w:t>&lt;/NumAm&gt;</w:t>
      </w:r>
    </w:p>
    <w:p w14:paraId="280D32A2" w14:textId="77777777" w:rsidR="003B3723" w:rsidRPr="00173E81" w:rsidRDefault="003B3723" w:rsidP="003B3723">
      <w:pPr>
        <w:pStyle w:val="NormalBold"/>
      </w:pPr>
      <w:r w:rsidRPr="00173E81">
        <w:rPr>
          <w:rStyle w:val="HideTWBExt"/>
          <w:b w:val="0"/>
        </w:rPr>
        <w:t>&lt;RepeatBlock-By&gt;&lt;Members&gt;</w:t>
      </w:r>
      <w:r w:rsidRPr="00173E81">
        <w:t>Eszter Lakos</w:t>
      </w:r>
      <w:r w:rsidRPr="00173E81">
        <w:rPr>
          <w:rStyle w:val="HideTWBExt"/>
          <w:b w:val="0"/>
        </w:rPr>
        <w:t>&lt;/Members&gt;</w:t>
      </w:r>
    </w:p>
    <w:p w14:paraId="1D5C45C0" w14:textId="77777777" w:rsidR="003B3723" w:rsidRPr="00173E81" w:rsidRDefault="003B3723" w:rsidP="003B3723">
      <w:pPr>
        <w:pStyle w:val="NormalBold"/>
      </w:pPr>
      <w:r w:rsidRPr="00173E81">
        <w:rPr>
          <w:rStyle w:val="HideTWBExt"/>
          <w:b w:val="0"/>
        </w:rPr>
        <w:t>&lt;/RepeatBlock-By&gt;</w:t>
      </w:r>
    </w:p>
    <w:p w14:paraId="77EC8E02"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910CE36" w14:textId="63F0C1B7"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62960C8" w14:textId="77777777" w:rsidTr="00045EAC">
        <w:trPr>
          <w:trHeight w:hRule="exact" w:val="240"/>
          <w:jc w:val="center"/>
        </w:trPr>
        <w:tc>
          <w:tcPr>
            <w:tcW w:w="9752" w:type="dxa"/>
            <w:gridSpan w:val="2"/>
            <w:tcBorders>
              <w:top w:val="nil"/>
              <w:left w:val="nil"/>
              <w:bottom w:val="nil"/>
              <w:right w:val="nil"/>
            </w:tcBorders>
          </w:tcPr>
          <w:p w14:paraId="24C3CA01" w14:textId="77777777" w:rsidR="003B3723" w:rsidRPr="00173E81" w:rsidRDefault="003B3723" w:rsidP="00045EAC"/>
        </w:tc>
      </w:tr>
      <w:tr w:rsidR="003B3723" w:rsidRPr="00173E81" w14:paraId="6BE6D2E9" w14:textId="77777777" w:rsidTr="00045EAC">
        <w:trPr>
          <w:trHeight w:val="240"/>
          <w:jc w:val="center"/>
        </w:trPr>
        <w:tc>
          <w:tcPr>
            <w:tcW w:w="4876" w:type="dxa"/>
            <w:tcBorders>
              <w:top w:val="nil"/>
              <w:left w:val="nil"/>
              <w:bottom w:val="nil"/>
              <w:right w:val="nil"/>
            </w:tcBorders>
          </w:tcPr>
          <w:p w14:paraId="7C729904"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3652FC7" w14:textId="77777777" w:rsidR="003B3723" w:rsidRPr="00173E81" w:rsidRDefault="003B3723" w:rsidP="00045EAC">
            <w:pPr>
              <w:pStyle w:val="AmColumnHeading"/>
            </w:pPr>
            <w:r w:rsidRPr="00173E81">
              <w:t>Alteração</w:t>
            </w:r>
          </w:p>
        </w:tc>
      </w:tr>
      <w:tr w:rsidR="003B3723" w:rsidRPr="00173E81" w14:paraId="3EBFFC89" w14:textId="77777777" w:rsidTr="00045EAC">
        <w:trPr>
          <w:jc w:val="center"/>
        </w:trPr>
        <w:tc>
          <w:tcPr>
            <w:tcW w:w="4876" w:type="dxa"/>
            <w:tcBorders>
              <w:top w:val="nil"/>
              <w:left w:val="nil"/>
              <w:bottom w:val="nil"/>
              <w:right w:val="nil"/>
            </w:tcBorders>
          </w:tcPr>
          <w:p w14:paraId="11362AE2" w14:textId="77777777" w:rsidR="003B3723" w:rsidRPr="00173E81" w:rsidRDefault="003B3723" w:rsidP="00045EAC">
            <w:pPr>
              <w:pStyle w:val="Normal6a"/>
            </w:pPr>
          </w:p>
        </w:tc>
        <w:tc>
          <w:tcPr>
            <w:tcW w:w="4876" w:type="dxa"/>
            <w:tcBorders>
              <w:top w:val="nil"/>
              <w:left w:val="nil"/>
              <w:bottom w:val="nil"/>
              <w:right w:val="nil"/>
            </w:tcBorders>
          </w:tcPr>
          <w:p w14:paraId="6617EBDA" w14:textId="2E06D463"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Defende uma maior cooperação regional entre os países dos Balcãs Ocidentais, a fim de partilhar boas práticas e desenvolver estratégias conjuntas para combater a desinformação e a ingerência estrangeira; salienta o papel da União Europeia na facilitação desses esforços de colaboração; insta à continuação e ao reforço do programa regional de cibersegurança do IPA;</w:t>
            </w:r>
          </w:p>
        </w:tc>
      </w:tr>
    </w:tbl>
    <w:p w14:paraId="6647F4A6"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1817F2F" w14:textId="77777777" w:rsidR="003B3723" w:rsidRPr="00173E81" w:rsidRDefault="003B3723" w:rsidP="003B3723">
      <w:r w:rsidRPr="00173E81">
        <w:rPr>
          <w:rStyle w:val="HideTWBExt"/>
        </w:rPr>
        <w:t>&lt;/Amend&gt;</w:t>
      </w:r>
    </w:p>
    <w:p w14:paraId="72C955AD"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224</w:t>
      </w:r>
      <w:r w:rsidRPr="00173E81">
        <w:rPr>
          <w:rStyle w:val="HideTWBExt"/>
        </w:rPr>
        <w:t>&lt;/NumAm&gt;</w:t>
      </w:r>
    </w:p>
    <w:p w14:paraId="30E8D518"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6F43CE4F" w14:textId="77777777" w:rsidR="003B3723" w:rsidRPr="00173E81" w:rsidRDefault="003B3723" w:rsidP="003B3723">
      <w:pPr>
        <w:pStyle w:val="NormalBold"/>
      </w:pPr>
      <w:r w:rsidRPr="00173E81">
        <w:rPr>
          <w:rStyle w:val="HideTWBExt"/>
          <w:b w:val="0"/>
        </w:rPr>
        <w:t>&lt;/RepeatBlock-By&gt;</w:t>
      </w:r>
    </w:p>
    <w:p w14:paraId="174EAFA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0B646CE" w14:textId="66C79D87"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237AB9E" w14:textId="77777777" w:rsidTr="00045EAC">
        <w:trPr>
          <w:trHeight w:hRule="exact" w:val="240"/>
          <w:jc w:val="center"/>
        </w:trPr>
        <w:tc>
          <w:tcPr>
            <w:tcW w:w="9752" w:type="dxa"/>
            <w:gridSpan w:val="2"/>
            <w:tcBorders>
              <w:top w:val="nil"/>
              <w:left w:val="nil"/>
              <w:bottom w:val="nil"/>
              <w:right w:val="nil"/>
            </w:tcBorders>
          </w:tcPr>
          <w:p w14:paraId="2BC72733" w14:textId="77777777" w:rsidR="003B3723" w:rsidRPr="00173E81" w:rsidRDefault="003B3723" w:rsidP="00045EAC"/>
        </w:tc>
      </w:tr>
      <w:tr w:rsidR="003B3723" w:rsidRPr="00173E81" w14:paraId="11006099" w14:textId="77777777" w:rsidTr="00045EAC">
        <w:trPr>
          <w:trHeight w:val="240"/>
          <w:jc w:val="center"/>
        </w:trPr>
        <w:tc>
          <w:tcPr>
            <w:tcW w:w="4876" w:type="dxa"/>
            <w:tcBorders>
              <w:top w:val="nil"/>
              <w:left w:val="nil"/>
              <w:bottom w:val="nil"/>
              <w:right w:val="nil"/>
            </w:tcBorders>
          </w:tcPr>
          <w:p w14:paraId="7CBF88F0"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5AF55666" w14:textId="77777777" w:rsidR="003B3723" w:rsidRPr="00173E81" w:rsidRDefault="003B3723" w:rsidP="00045EAC">
            <w:pPr>
              <w:pStyle w:val="AmColumnHeading"/>
            </w:pPr>
            <w:r w:rsidRPr="00173E81">
              <w:t>Alteração</w:t>
            </w:r>
          </w:p>
        </w:tc>
      </w:tr>
      <w:tr w:rsidR="003B3723" w:rsidRPr="00173E81" w14:paraId="026FC744" w14:textId="77777777" w:rsidTr="00045EAC">
        <w:trPr>
          <w:jc w:val="center"/>
        </w:trPr>
        <w:tc>
          <w:tcPr>
            <w:tcW w:w="4876" w:type="dxa"/>
            <w:tcBorders>
              <w:top w:val="nil"/>
              <w:left w:val="nil"/>
              <w:bottom w:val="nil"/>
              <w:right w:val="nil"/>
            </w:tcBorders>
          </w:tcPr>
          <w:p w14:paraId="56868361" w14:textId="77777777" w:rsidR="003B3723" w:rsidRPr="00173E81" w:rsidRDefault="003B3723" w:rsidP="00045EAC">
            <w:pPr>
              <w:pStyle w:val="Normal6a"/>
            </w:pPr>
          </w:p>
        </w:tc>
        <w:tc>
          <w:tcPr>
            <w:tcW w:w="4876" w:type="dxa"/>
            <w:tcBorders>
              <w:top w:val="nil"/>
              <w:left w:val="nil"/>
              <w:bottom w:val="nil"/>
              <w:right w:val="nil"/>
            </w:tcBorders>
          </w:tcPr>
          <w:p w14:paraId="016B0A1E" w14:textId="2096DC39"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Louva o empenho da Albânia no reforço das relações de boa vizinhança e na promoção da cooperação regional nos Balcãs Ocidentais; congratula</w:t>
            </w:r>
            <w:r w:rsidR="0048537E" w:rsidRPr="00173E81">
              <w:rPr>
                <w:b/>
                <w:i/>
              </w:rPr>
              <w:noBreakHyphen/>
            </w:r>
            <w:r w:rsidRPr="00173E81">
              <w:rPr>
                <w:b/>
                <w:i/>
              </w:rPr>
              <w:t>se com o contributo ativo da Albânia para o Processo de Berlim e o Plano de Crescimento para os Balcãs Ocidentais, que promovem a integração económica e política da região; </w:t>
            </w:r>
          </w:p>
        </w:tc>
      </w:tr>
    </w:tbl>
    <w:p w14:paraId="153C2F2F"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40EAD4E2" w14:textId="77777777" w:rsidR="003B3723" w:rsidRPr="00173E81" w:rsidRDefault="003B3723" w:rsidP="003B3723">
      <w:r w:rsidRPr="00173E81">
        <w:rPr>
          <w:rStyle w:val="HideTWBExt"/>
        </w:rPr>
        <w:t>&lt;/Amend&gt;</w:t>
      </w:r>
    </w:p>
    <w:p w14:paraId="1165A393"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225</w:t>
      </w:r>
      <w:r w:rsidRPr="00173E81">
        <w:rPr>
          <w:rStyle w:val="HideTWBExt"/>
        </w:rPr>
        <w:t>&lt;/NumAm&gt;</w:t>
      </w:r>
    </w:p>
    <w:p w14:paraId="0340F554"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6E105075" w14:textId="77777777" w:rsidR="003B3723" w:rsidRPr="00173E81" w:rsidRDefault="003B3723" w:rsidP="003B3723">
      <w:pPr>
        <w:pStyle w:val="NormalBold"/>
      </w:pPr>
      <w:r w:rsidRPr="00173E81">
        <w:rPr>
          <w:rStyle w:val="HideTWBExt"/>
          <w:b w:val="0"/>
        </w:rPr>
        <w:t>&lt;/RepeatBlock-By&gt;</w:t>
      </w:r>
    </w:p>
    <w:p w14:paraId="02EB9A8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3933D54" w14:textId="38A0E7EA"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ADC3770" w14:textId="77777777" w:rsidTr="00045EAC">
        <w:trPr>
          <w:trHeight w:hRule="exact" w:val="240"/>
          <w:jc w:val="center"/>
        </w:trPr>
        <w:tc>
          <w:tcPr>
            <w:tcW w:w="9752" w:type="dxa"/>
            <w:gridSpan w:val="2"/>
            <w:tcBorders>
              <w:top w:val="nil"/>
              <w:left w:val="nil"/>
              <w:bottom w:val="nil"/>
              <w:right w:val="nil"/>
            </w:tcBorders>
          </w:tcPr>
          <w:p w14:paraId="62A479A9" w14:textId="77777777" w:rsidR="003B3723" w:rsidRPr="00173E81" w:rsidRDefault="003B3723" w:rsidP="00045EAC"/>
        </w:tc>
      </w:tr>
      <w:tr w:rsidR="003B3723" w:rsidRPr="00173E81" w14:paraId="44097028" w14:textId="77777777" w:rsidTr="00045EAC">
        <w:trPr>
          <w:trHeight w:val="240"/>
          <w:jc w:val="center"/>
        </w:trPr>
        <w:tc>
          <w:tcPr>
            <w:tcW w:w="4876" w:type="dxa"/>
            <w:tcBorders>
              <w:top w:val="nil"/>
              <w:left w:val="nil"/>
              <w:bottom w:val="nil"/>
              <w:right w:val="nil"/>
            </w:tcBorders>
          </w:tcPr>
          <w:p w14:paraId="4D47A4D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08CC90A" w14:textId="77777777" w:rsidR="003B3723" w:rsidRPr="00173E81" w:rsidRDefault="003B3723" w:rsidP="00045EAC">
            <w:pPr>
              <w:pStyle w:val="AmColumnHeading"/>
            </w:pPr>
            <w:r w:rsidRPr="00173E81">
              <w:t>Alteração</w:t>
            </w:r>
          </w:p>
        </w:tc>
      </w:tr>
      <w:tr w:rsidR="003B3723" w:rsidRPr="00173E81" w14:paraId="103F8BD2" w14:textId="77777777" w:rsidTr="00045EAC">
        <w:trPr>
          <w:jc w:val="center"/>
        </w:trPr>
        <w:tc>
          <w:tcPr>
            <w:tcW w:w="4876" w:type="dxa"/>
            <w:tcBorders>
              <w:top w:val="nil"/>
              <w:left w:val="nil"/>
              <w:bottom w:val="nil"/>
              <w:right w:val="nil"/>
            </w:tcBorders>
          </w:tcPr>
          <w:p w14:paraId="39207B1C" w14:textId="77777777" w:rsidR="003B3723" w:rsidRPr="00173E81" w:rsidRDefault="003B3723" w:rsidP="00045EAC">
            <w:pPr>
              <w:pStyle w:val="Normal6a"/>
            </w:pPr>
          </w:p>
        </w:tc>
        <w:tc>
          <w:tcPr>
            <w:tcW w:w="4876" w:type="dxa"/>
            <w:tcBorders>
              <w:top w:val="nil"/>
              <w:left w:val="nil"/>
              <w:bottom w:val="nil"/>
              <w:right w:val="nil"/>
            </w:tcBorders>
          </w:tcPr>
          <w:p w14:paraId="2E1FAD13" w14:textId="2EFB9C7E"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Reitera que o Estado de direito, as instituições independentes, a separação e o equilíbrio de poderes e o pluralismo político são critérios essenciais para a adesão à UE; apela à adoção de medidas imediatas para salvaguardar os direitos da oposição, assegurar a independência do poder judicial do Parlamento e evitar a utilização abusiva das instituições do Estado para fins políticos;</w:t>
            </w:r>
          </w:p>
        </w:tc>
      </w:tr>
    </w:tbl>
    <w:p w14:paraId="70E3A990"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8ECF4F1" w14:textId="77777777" w:rsidR="003B3723" w:rsidRPr="00173E81" w:rsidRDefault="003B3723" w:rsidP="003B3723">
      <w:r w:rsidRPr="00173E81">
        <w:rPr>
          <w:rStyle w:val="HideTWBExt"/>
        </w:rPr>
        <w:t>&lt;/Amend&gt;</w:t>
      </w:r>
    </w:p>
    <w:p w14:paraId="151665AC"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226</w:t>
      </w:r>
      <w:r w:rsidRPr="00173E81">
        <w:rPr>
          <w:rStyle w:val="HideTWBExt"/>
        </w:rPr>
        <w:t>&lt;/NumAm&gt;</w:t>
      </w:r>
    </w:p>
    <w:p w14:paraId="174738C0"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2258D93F" w14:textId="77777777" w:rsidR="003B3723" w:rsidRPr="00173E81" w:rsidRDefault="003B3723" w:rsidP="003B3723">
      <w:pPr>
        <w:pStyle w:val="NormalBold"/>
      </w:pPr>
      <w:r w:rsidRPr="00173E81">
        <w:rPr>
          <w:rStyle w:val="HideTWBExt"/>
          <w:b w:val="0"/>
        </w:rPr>
        <w:t>&lt;/RepeatBlock-By&gt;</w:t>
      </w:r>
    </w:p>
    <w:p w14:paraId="459301E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3BCE7B7" w14:textId="337D56D9"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07F7988" w14:textId="77777777" w:rsidTr="00045EAC">
        <w:trPr>
          <w:trHeight w:hRule="exact" w:val="240"/>
          <w:jc w:val="center"/>
        </w:trPr>
        <w:tc>
          <w:tcPr>
            <w:tcW w:w="9752" w:type="dxa"/>
            <w:gridSpan w:val="2"/>
            <w:tcBorders>
              <w:top w:val="nil"/>
              <w:left w:val="nil"/>
              <w:bottom w:val="nil"/>
              <w:right w:val="nil"/>
            </w:tcBorders>
          </w:tcPr>
          <w:p w14:paraId="7112276D" w14:textId="77777777" w:rsidR="003B3723" w:rsidRPr="00173E81" w:rsidRDefault="003B3723" w:rsidP="00045EAC"/>
        </w:tc>
      </w:tr>
      <w:tr w:rsidR="003B3723" w:rsidRPr="00173E81" w14:paraId="36E457B8" w14:textId="77777777" w:rsidTr="00045EAC">
        <w:trPr>
          <w:trHeight w:val="240"/>
          <w:jc w:val="center"/>
        </w:trPr>
        <w:tc>
          <w:tcPr>
            <w:tcW w:w="4876" w:type="dxa"/>
            <w:tcBorders>
              <w:top w:val="nil"/>
              <w:left w:val="nil"/>
              <w:bottom w:val="nil"/>
              <w:right w:val="nil"/>
            </w:tcBorders>
          </w:tcPr>
          <w:p w14:paraId="156636D8"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0D52A72E" w14:textId="77777777" w:rsidR="003B3723" w:rsidRPr="00173E81" w:rsidRDefault="003B3723" w:rsidP="00045EAC">
            <w:pPr>
              <w:pStyle w:val="AmColumnHeading"/>
            </w:pPr>
            <w:r w:rsidRPr="00173E81">
              <w:t>Alteração</w:t>
            </w:r>
          </w:p>
        </w:tc>
      </w:tr>
      <w:tr w:rsidR="003B3723" w:rsidRPr="00173E81" w14:paraId="655DE32B" w14:textId="77777777" w:rsidTr="00045EAC">
        <w:trPr>
          <w:jc w:val="center"/>
        </w:trPr>
        <w:tc>
          <w:tcPr>
            <w:tcW w:w="4876" w:type="dxa"/>
            <w:tcBorders>
              <w:top w:val="nil"/>
              <w:left w:val="nil"/>
              <w:bottom w:val="nil"/>
              <w:right w:val="nil"/>
            </w:tcBorders>
          </w:tcPr>
          <w:p w14:paraId="7105F6AC" w14:textId="77777777" w:rsidR="003B3723" w:rsidRPr="00173E81" w:rsidRDefault="003B3723" w:rsidP="00045EAC">
            <w:pPr>
              <w:pStyle w:val="Normal6a"/>
            </w:pPr>
          </w:p>
        </w:tc>
        <w:tc>
          <w:tcPr>
            <w:tcW w:w="4876" w:type="dxa"/>
            <w:tcBorders>
              <w:top w:val="nil"/>
              <w:left w:val="nil"/>
              <w:bottom w:val="nil"/>
              <w:right w:val="nil"/>
            </w:tcBorders>
          </w:tcPr>
          <w:p w14:paraId="0CD5139B" w14:textId="55D58BA8"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 xml:space="preserve">Incentiva a Albânia a reforçar os </w:t>
            </w:r>
            <w:r w:rsidRPr="00173E81">
              <w:rPr>
                <w:b/>
                <w:i/>
              </w:rPr>
              <w:lastRenderedPageBreak/>
              <w:t>seus mecanismos de partilha de informações com as agências da UE, como a Europol e a Frontex, a fim de reforçar a estabilidade regional e a segurança das fronteiras; apela a esforços sustentados para alinhar as políticas de segurança da Albânia com as estratégias da UE, promovendo um quadro de segurança regional mais integrado e resiliente.</w:t>
            </w:r>
          </w:p>
        </w:tc>
      </w:tr>
    </w:tbl>
    <w:p w14:paraId="5DE0DBDC"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65F6EB3" w14:textId="77777777" w:rsidR="003B3723" w:rsidRPr="00173E81" w:rsidRDefault="003B3723" w:rsidP="003B3723">
      <w:r w:rsidRPr="00173E81">
        <w:rPr>
          <w:rStyle w:val="HideTWBExt"/>
        </w:rPr>
        <w:t>&lt;/Amend&gt;</w:t>
      </w:r>
    </w:p>
    <w:p w14:paraId="49AF206F"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227</w:t>
      </w:r>
      <w:r w:rsidRPr="00173E81">
        <w:rPr>
          <w:rStyle w:val="HideTWBExt"/>
        </w:rPr>
        <w:t>&lt;/NumAm&gt;</w:t>
      </w:r>
    </w:p>
    <w:p w14:paraId="5E7C26A7"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5BE3B6D3" w14:textId="77777777" w:rsidR="003B3723" w:rsidRPr="00173E81" w:rsidRDefault="003B3723" w:rsidP="003B3723">
      <w:pPr>
        <w:pStyle w:val="NormalBold"/>
      </w:pPr>
      <w:r w:rsidRPr="00173E81">
        <w:rPr>
          <w:rStyle w:val="HideTWBExt"/>
          <w:b w:val="0"/>
        </w:rPr>
        <w:t>&lt;/RepeatBlock-By&gt;</w:t>
      </w:r>
    </w:p>
    <w:p w14:paraId="49E9948B"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0F474CF" w14:textId="5F6D7F33"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16976CA" w14:textId="77777777" w:rsidTr="00045EAC">
        <w:trPr>
          <w:trHeight w:hRule="exact" w:val="240"/>
          <w:jc w:val="center"/>
        </w:trPr>
        <w:tc>
          <w:tcPr>
            <w:tcW w:w="9752" w:type="dxa"/>
            <w:gridSpan w:val="2"/>
            <w:tcBorders>
              <w:top w:val="nil"/>
              <w:left w:val="nil"/>
              <w:bottom w:val="nil"/>
              <w:right w:val="nil"/>
            </w:tcBorders>
          </w:tcPr>
          <w:p w14:paraId="5D31FAA5" w14:textId="77777777" w:rsidR="003B3723" w:rsidRPr="00173E81" w:rsidRDefault="003B3723" w:rsidP="00045EAC"/>
        </w:tc>
      </w:tr>
      <w:tr w:rsidR="003B3723" w:rsidRPr="00173E81" w14:paraId="45439689" w14:textId="77777777" w:rsidTr="00045EAC">
        <w:trPr>
          <w:trHeight w:val="240"/>
          <w:jc w:val="center"/>
        </w:trPr>
        <w:tc>
          <w:tcPr>
            <w:tcW w:w="4876" w:type="dxa"/>
            <w:tcBorders>
              <w:top w:val="nil"/>
              <w:left w:val="nil"/>
              <w:bottom w:val="nil"/>
              <w:right w:val="nil"/>
            </w:tcBorders>
          </w:tcPr>
          <w:p w14:paraId="25FEFDF9"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42620416" w14:textId="77777777" w:rsidR="003B3723" w:rsidRPr="00173E81" w:rsidRDefault="003B3723" w:rsidP="00045EAC">
            <w:pPr>
              <w:pStyle w:val="AmColumnHeading"/>
            </w:pPr>
            <w:r w:rsidRPr="00173E81">
              <w:t>Alteração</w:t>
            </w:r>
          </w:p>
        </w:tc>
      </w:tr>
      <w:tr w:rsidR="003B3723" w:rsidRPr="00173E81" w14:paraId="361EDBD7" w14:textId="77777777" w:rsidTr="00045EAC">
        <w:trPr>
          <w:jc w:val="center"/>
        </w:trPr>
        <w:tc>
          <w:tcPr>
            <w:tcW w:w="4876" w:type="dxa"/>
            <w:tcBorders>
              <w:top w:val="nil"/>
              <w:left w:val="nil"/>
              <w:bottom w:val="nil"/>
              <w:right w:val="nil"/>
            </w:tcBorders>
          </w:tcPr>
          <w:p w14:paraId="4CF2D7BE" w14:textId="77777777" w:rsidR="003B3723" w:rsidRPr="00173E81" w:rsidRDefault="003B3723" w:rsidP="00045EAC">
            <w:pPr>
              <w:pStyle w:val="Normal6a"/>
            </w:pPr>
          </w:p>
        </w:tc>
        <w:tc>
          <w:tcPr>
            <w:tcW w:w="4876" w:type="dxa"/>
            <w:tcBorders>
              <w:top w:val="nil"/>
              <w:left w:val="nil"/>
              <w:bottom w:val="nil"/>
              <w:right w:val="nil"/>
            </w:tcBorders>
          </w:tcPr>
          <w:p w14:paraId="1B4B62ED" w14:textId="044E8E63"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posição da Albânia enquanto país terceiro mais ativo na EMPACT sobre o tráfico de droga, o branqueamento de capitais e a cibercriminalidade; reconhece ainda a intensificação do intercâmbio de informações através da Interpol, da Europol e da rede CARIN;</w:t>
            </w:r>
          </w:p>
        </w:tc>
      </w:tr>
    </w:tbl>
    <w:p w14:paraId="58E4945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41C4B50" w14:textId="77777777" w:rsidR="003B3723" w:rsidRPr="00173E81" w:rsidRDefault="003B3723" w:rsidP="003B3723">
      <w:r w:rsidRPr="00173E81">
        <w:rPr>
          <w:rStyle w:val="HideTWBExt"/>
        </w:rPr>
        <w:t>&lt;/Amend&gt;</w:t>
      </w:r>
    </w:p>
    <w:p w14:paraId="550327E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228</w:t>
      </w:r>
      <w:r w:rsidRPr="00173E81">
        <w:rPr>
          <w:rStyle w:val="HideTWBExt"/>
        </w:rPr>
        <w:t>&lt;/NumAm&gt;</w:t>
      </w:r>
    </w:p>
    <w:p w14:paraId="751E8EC0" w14:textId="77777777" w:rsidR="003B3723" w:rsidRPr="00173E81" w:rsidRDefault="003B3723" w:rsidP="003B3723">
      <w:pPr>
        <w:pStyle w:val="NormalBold"/>
      </w:pPr>
      <w:r w:rsidRPr="00173E81">
        <w:rPr>
          <w:rStyle w:val="HideTWBExt"/>
          <w:b w:val="0"/>
        </w:rPr>
        <w:t>&lt;RepeatBlock-By&gt;&lt;Members&gt;</w:t>
      </w:r>
      <w:r w:rsidRPr="00173E81">
        <w:t>Emmanouil Fragkos, Galato Alexandraki</w:t>
      </w:r>
      <w:r w:rsidRPr="00173E81">
        <w:rPr>
          <w:rStyle w:val="HideTWBExt"/>
          <w:b w:val="0"/>
        </w:rPr>
        <w:t>&lt;/Members&gt;</w:t>
      </w:r>
    </w:p>
    <w:p w14:paraId="305740AE" w14:textId="77777777" w:rsidR="003B3723" w:rsidRPr="00173E81" w:rsidRDefault="003B3723" w:rsidP="003B3723">
      <w:pPr>
        <w:pStyle w:val="NormalBold"/>
      </w:pPr>
      <w:r w:rsidRPr="00173E81">
        <w:rPr>
          <w:rStyle w:val="HideTWBExt"/>
          <w:b w:val="0"/>
        </w:rPr>
        <w:t>&lt;/RepeatBlock-By&gt;</w:t>
      </w:r>
    </w:p>
    <w:p w14:paraId="1E592077"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5C3F331F" w14:textId="5BA1F31C"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CBFA2CA" w14:textId="77777777" w:rsidTr="00045EAC">
        <w:trPr>
          <w:trHeight w:hRule="exact" w:val="240"/>
          <w:jc w:val="center"/>
        </w:trPr>
        <w:tc>
          <w:tcPr>
            <w:tcW w:w="9752" w:type="dxa"/>
            <w:gridSpan w:val="2"/>
            <w:tcBorders>
              <w:top w:val="nil"/>
              <w:left w:val="nil"/>
              <w:bottom w:val="nil"/>
              <w:right w:val="nil"/>
            </w:tcBorders>
          </w:tcPr>
          <w:p w14:paraId="7F990772" w14:textId="77777777" w:rsidR="003B3723" w:rsidRPr="00173E81" w:rsidRDefault="003B3723" w:rsidP="00045EAC"/>
        </w:tc>
      </w:tr>
      <w:tr w:rsidR="003B3723" w:rsidRPr="00173E81" w14:paraId="1545E492" w14:textId="77777777" w:rsidTr="00045EAC">
        <w:trPr>
          <w:trHeight w:val="240"/>
          <w:jc w:val="center"/>
        </w:trPr>
        <w:tc>
          <w:tcPr>
            <w:tcW w:w="4876" w:type="dxa"/>
            <w:tcBorders>
              <w:top w:val="nil"/>
              <w:left w:val="nil"/>
              <w:bottom w:val="nil"/>
              <w:right w:val="nil"/>
            </w:tcBorders>
          </w:tcPr>
          <w:p w14:paraId="4ED4FB52"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BBA4DC2" w14:textId="77777777" w:rsidR="003B3723" w:rsidRPr="00173E81" w:rsidRDefault="003B3723" w:rsidP="00045EAC">
            <w:pPr>
              <w:pStyle w:val="AmColumnHeading"/>
            </w:pPr>
            <w:r w:rsidRPr="00173E81">
              <w:t>Alteração</w:t>
            </w:r>
          </w:p>
        </w:tc>
      </w:tr>
      <w:tr w:rsidR="003B3723" w:rsidRPr="00173E81" w14:paraId="0879DC29" w14:textId="77777777" w:rsidTr="00045EAC">
        <w:trPr>
          <w:jc w:val="center"/>
        </w:trPr>
        <w:tc>
          <w:tcPr>
            <w:tcW w:w="4876" w:type="dxa"/>
            <w:tcBorders>
              <w:top w:val="nil"/>
              <w:left w:val="nil"/>
              <w:bottom w:val="nil"/>
              <w:right w:val="nil"/>
            </w:tcBorders>
          </w:tcPr>
          <w:p w14:paraId="355E6764" w14:textId="77777777" w:rsidR="003B3723" w:rsidRPr="00173E81" w:rsidRDefault="003B3723" w:rsidP="00045EAC">
            <w:pPr>
              <w:pStyle w:val="Normal6a"/>
            </w:pPr>
          </w:p>
        </w:tc>
        <w:tc>
          <w:tcPr>
            <w:tcW w:w="4876" w:type="dxa"/>
            <w:tcBorders>
              <w:top w:val="nil"/>
              <w:left w:val="nil"/>
              <w:bottom w:val="nil"/>
              <w:right w:val="nil"/>
            </w:tcBorders>
          </w:tcPr>
          <w:p w14:paraId="01B14392" w14:textId="281CD2A0"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 xml:space="preserve">Salienta a solidez jurídica do acordo entre a Grécia e a Albânia sobre a zona económica exclusiva (2009), que foi anulado pelo «Tribunal Constitucional» </w:t>
            </w:r>
            <w:r w:rsidRPr="00173E81">
              <w:rPr>
                <w:b/>
                <w:i/>
              </w:rPr>
              <w:lastRenderedPageBreak/>
              <w:t>da Albânia, na sequência da intervenção anti</w:t>
            </w:r>
            <w:r w:rsidR="0048537E" w:rsidRPr="00173E81">
              <w:rPr>
                <w:b/>
                <w:i/>
              </w:rPr>
              <w:noBreakHyphen/>
            </w:r>
            <w:r w:rsidRPr="00173E81">
              <w:rPr>
                <w:b/>
                <w:i/>
              </w:rPr>
              <w:t>institucional do partido de Edi Rama.</w:t>
            </w:r>
          </w:p>
        </w:tc>
      </w:tr>
    </w:tbl>
    <w:p w14:paraId="45FFB324" w14:textId="77777777" w:rsidR="003B3723" w:rsidRPr="00173E81" w:rsidRDefault="003B3723" w:rsidP="003B3723">
      <w:pPr>
        <w:pStyle w:val="AmOrLang"/>
      </w:pPr>
      <w:r w:rsidRPr="00173E81">
        <w:lastRenderedPageBreak/>
        <w:t xml:space="preserve">Or. </w:t>
      </w:r>
      <w:r w:rsidRPr="00173E81">
        <w:rPr>
          <w:rStyle w:val="HideTWBExt"/>
        </w:rPr>
        <w:t>&lt;Original&gt;</w:t>
      </w:r>
      <w:r w:rsidRPr="00173E81">
        <w:rPr>
          <w:rStyle w:val="HideTWBInt"/>
        </w:rPr>
        <w:t>{EL}</w:t>
      </w:r>
      <w:r w:rsidRPr="00173E81">
        <w:t>el</w:t>
      </w:r>
      <w:r w:rsidRPr="00173E81">
        <w:rPr>
          <w:rStyle w:val="HideTWBExt"/>
        </w:rPr>
        <w:t>&lt;/Original&gt;</w:t>
      </w:r>
    </w:p>
    <w:p w14:paraId="086DA96A" w14:textId="5BD6BB22" w:rsidR="003B3723" w:rsidRPr="00173E81" w:rsidRDefault="003B3723" w:rsidP="003B3723">
      <w:r w:rsidRPr="00173E81">
        <w:rPr>
          <w:rStyle w:val="HideTWBExt"/>
        </w:rPr>
        <w:t>&lt;/Amend&gt;</w:t>
      </w:r>
    </w:p>
    <w:p w14:paraId="31FA53A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229</w:t>
      </w:r>
      <w:r w:rsidRPr="00173E81">
        <w:rPr>
          <w:rStyle w:val="HideTWBExt"/>
        </w:rPr>
        <w:t>&lt;/NumAm&gt;</w:t>
      </w:r>
    </w:p>
    <w:p w14:paraId="6B68351A" w14:textId="77777777" w:rsidR="003B3723" w:rsidRPr="00173E81" w:rsidRDefault="003B3723" w:rsidP="003B3723">
      <w:pPr>
        <w:pStyle w:val="NormalBold"/>
      </w:pPr>
      <w:r w:rsidRPr="00173E81">
        <w:rPr>
          <w:rStyle w:val="HideTWBExt"/>
          <w:b w:val="0"/>
        </w:rPr>
        <w:t>&lt;RepeatBlock-By&gt;&lt;Members&gt;</w:t>
      </w:r>
      <w:r w:rsidRPr="00173E81">
        <w:t>Željana Zovko</w:t>
      </w:r>
      <w:r w:rsidRPr="00173E81">
        <w:rPr>
          <w:rStyle w:val="HideTWBExt"/>
          <w:b w:val="0"/>
        </w:rPr>
        <w:t>&lt;/Members&gt;</w:t>
      </w:r>
    </w:p>
    <w:p w14:paraId="17CA04B5" w14:textId="77777777" w:rsidR="003B3723" w:rsidRPr="00173E81" w:rsidRDefault="003B3723" w:rsidP="003B3723">
      <w:pPr>
        <w:pStyle w:val="NormalBold"/>
      </w:pPr>
      <w:r w:rsidRPr="00173E81">
        <w:rPr>
          <w:rStyle w:val="HideTWBExt"/>
          <w:b w:val="0"/>
        </w:rPr>
        <w:t>&lt;/RepeatBlock-By&gt;</w:t>
      </w:r>
    </w:p>
    <w:p w14:paraId="3C235AB6"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35BD27B" w14:textId="5E568F07"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65A62C78" w14:textId="77777777" w:rsidTr="00045EAC">
        <w:trPr>
          <w:trHeight w:hRule="exact" w:val="240"/>
          <w:jc w:val="center"/>
        </w:trPr>
        <w:tc>
          <w:tcPr>
            <w:tcW w:w="9752" w:type="dxa"/>
            <w:gridSpan w:val="2"/>
            <w:tcBorders>
              <w:top w:val="nil"/>
              <w:left w:val="nil"/>
              <w:bottom w:val="nil"/>
              <w:right w:val="nil"/>
            </w:tcBorders>
          </w:tcPr>
          <w:p w14:paraId="64A694C5" w14:textId="77777777" w:rsidR="003B3723" w:rsidRPr="00173E81" w:rsidRDefault="003B3723" w:rsidP="00045EAC"/>
        </w:tc>
      </w:tr>
      <w:tr w:rsidR="003B3723" w:rsidRPr="00173E81" w14:paraId="3BDF152B" w14:textId="77777777" w:rsidTr="00045EAC">
        <w:trPr>
          <w:trHeight w:val="240"/>
          <w:jc w:val="center"/>
        </w:trPr>
        <w:tc>
          <w:tcPr>
            <w:tcW w:w="4876" w:type="dxa"/>
            <w:tcBorders>
              <w:top w:val="nil"/>
              <w:left w:val="nil"/>
              <w:bottom w:val="nil"/>
              <w:right w:val="nil"/>
            </w:tcBorders>
          </w:tcPr>
          <w:p w14:paraId="3304EEC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F4A2E4C" w14:textId="77777777" w:rsidR="003B3723" w:rsidRPr="00173E81" w:rsidRDefault="003B3723" w:rsidP="00045EAC">
            <w:pPr>
              <w:pStyle w:val="AmColumnHeading"/>
            </w:pPr>
            <w:r w:rsidRPr="00173E81">
              <w:t>Alteração</w:t>
            </w:r>
          </w:p>
        </w:tc>
      </w:tr>
      <w:tr w:rsidR="003B3723" w:rsidRPr="00173E81" w14:paraId="07A7D02B" w14:textId="77777777" w:rsidTr="00045EAC">
        <w:trPr>
          <w:jc w:val="center"/>
        </w:trPr>
        <w:tc>
          <w:tcPr>
            <w:tcW w:w="4876" w:type="dxa"/>
            <w:tcBorders>
              <w:top w:val="nil"/>
              <w:left w:val="nil"/>
              <w:bottom w:val="nil"/>
              <w:right w:val="nil"/>
            </w:tcBorders>
          </w:tcPr>
          <w:p w14:paraId="783BDA40" w14:textId="77777777" w:rsidR="003B3723" w:rsidRPr="00173E81" w:rsidRDefault="003B3723" w:rsidP="00045EAC">
            <w:pPr>
              <w:pStyle w:val="Normal6a"/>
            </w:pPr>
          </w:p>
        </w:tc>
        <w:tc>
          <w:tcPr>
            <w:tcW w:w="4876" w:type="dxa"/>
            <w:tcBorders>
              <w:top w:val="nil"/>
              <w:left w:val="nil"/>
              <w:bottom w:val="nil"/>
              <w:right w:val="nil"/>
            </w:tcBorders>
          </w:tcPr>
          <w:p w14:paraId="2B30BBF8" w14:textId="72D67241"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ratificação pela Albânia de acordos bilaterais sobre a coordenação dos sistemas de segurança social com a Croácia, o Montenegro e a Bulgária;</w:t>
            </w:r>
          </w:p>
        </w:tc>
      </w:tr>
    </w:tbl>
    <w:p w14:paraId="4BE9C88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62BDD042" w14:textId="77777777" w:rsidR="003B3723" w:rsidRPr="00173E81" w:rsidRDefault="003B3723" w:rsidP="003B3723">
      <w:r w:rsidRPr="00173E81">
        <w:rPr>
          <w:rStyle w:val="HideTWBExt"/>
        </w:rPr>
        <w:t>&lt;/Amend&gt;</w:t>
      </w:r>
    </w:p>
    <w:p w14:paraId="4B6BEA9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230</w:t>
      </w:r>
      <w:r w:rsidRPr="00173E81">
        <w:rPr>
          <w:rStyle w:val="HideTWBExt"/>
        </w:rPr>
        <w:t>&lt;/NumAm&gt;</w:t>
      </w:r>
    </w:p>
    <w:p w14:paraId="06135656" w14:textId="77777777" w:rsidR="003B3723" w:rsidRPr="00173E81" w:rsidRDefault="003B3723" w:rsidP="003B3723">
      <w:pPr>
        <w:pStyle w:val="NormalBold"/>
      </w:pPr>
      <w:r w:rsidRPr="00173E81">
        <w:rPr>
          <w:rStyle w:val="HideTWBExt"/>
          <w:b w:val="0"/>
        </w:rPr>
        <w:t>&lt;RepeatBlock-By&gt;&lt;Members&gt;</w:t>
      </w:r>
      <w:r w:rsidRPr="00173E81">
        <w:t>Tineke Strik</w:t>
      </w:r>
      <w:r w:rsidRPr="00173E81">
        <w:rPr>
          <w:rStyle w:val="HideTWBExt"/>
          <w:b w:val="0"/>
        </w:rPr>
        <w:t>&lt;/Members&gt;</w:t>
      </w:r>
    </w:p>
    <w:p w14:paraId="2EE3CC8D" w14:textId="77777777" w:rsidR="003B3723" w:rsidRPr="00173E81" w:rsidRDefault="003B3723" w:rsidP="003B3723">
      <w:r w:rsidRPr="00173E81">
        <w:rPr>
          <w:rStyle w:val="HideTWBExt"/>
        </w:rPr>
        <w:t>&lt;AuNomDe&gt;</w:t>
      </w:r>
      <w:r w:rsidRPr="00173E81">
        <w:rPr>
          <w:rStyle w:val="HideTWBInt"/>
        </w:rPr>
        <w:t>{Greens/EFA}</w:t>
      </w:r>
      <w:r w:rsidRPr="00173E81">
        <w:t>em nome do Grupo Verts/ALE</w:t>
      </w:r>
      <w:r w:rsidRPr="00173E81">
        <w:rPr>
          <w:rStyle w:val="HideTWBExt"/>
        </w:rPr>
        <w:t>&lt;/AuNomDe&gt;</w:t>
      </w:r>
    </w:p>
    <w:p w14:paraId="742B169C" w14:textId="77777777" w:rsidR="003B3723" w:rsidRPr="00173E81" w:rsidRDefault="003B3723" w:rsidP="003B3723">
      <w:pPr>
        <w:pStyle w:val="NormalBold"/>
      </w:pPr>
      <w:r w:rsidRPr="00173E81">
        <w:rPr>
          <w:rStyle w:val="HideTWBExt"/>
          <w:b w:val="0"/>
        </w:rPr>
        <w:t>&lt;/RepeatBlock-By&gt;</w:t>
      </w:r>
    </w:p>
    <w:p w14:paraId="340F5343"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AF9FD18" w14:textId="5AF56678"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004868D" w14:textId="77777777" w:rsidTr="00045EAC">
        <w:trPr>
          <w:trHeight w:hRule="exact" w:val="240"/>
          <w:jc w:val="center"/>
        </w:trPr>
        <w:tc>
          <w:tcPr>
            <w:tcW w:w="9752" w:type="dxa"/>
            <w:gridSpan w:val="2"/>
            <w:tcBorders>
              <w:top w:val="nil"/>
              <w:left w:val="nil"/>
              <w:bottom w:val="nil"/>
              <w:right w:val="nil"/>
            </w:tcBorders>
          </w:tcPr>
          <w:p w14:paraId="736F4DB1" w14:textId="77777777" w:rsidR="003B3723" w:rsidRPr="00173E81" w:rsidRDefault="003B3723" w:rsidP="00045EAC"/>
        </w:tc>
      </w:tr>
      <w:tr w:rsidR="003B3723" w:rsidRPr="00173E81" w14:paraId="717F5E11" w14:textId="77777777" w:rsidTr="00045EAC">
        <w:trPr>
          <w:trHeight w:val="240"/>
          <w:jc w:val="center"/>
        </w:trPr>
        <w:tc>
          <w:tcPr>
            <w:tcW w:w="4876" w:type="dxa"/>
            <w:tcBorders>
              <w:top w:val="nil"/>
              <w:left w:val="nil"/>
              <w:bottom w:val="nil"/>
              <w:right w:val="nil"/>
            </w:tcBorders>
          </w:tcPr>
          <w:p w14:paraId="18AA7D7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F9BA7C0" w14:textId="77777777" w:rsidR="003B3723" w:rsidRPr="00173E81" w:rsidRDefault="003B3723" w:rsidP="00045EAC">
            <w:pPr>
              <w:pStyle w:val="AmColumnHeading"/>
            </w:pPr>
            <w:r w:rsidRPr="00173E81">
              <w:t>Alteração</w:t>
            </w:r>
          </w:p>
        </w:tc>
      </w:tr>
      <w:tr w:rsidR="003B3723" w:rsidRPr="00173E81" w14:paraId="67EBDD02" w14:textId="77777777" w:rsidTr="00045EAC">
        <w:trPr>
          <w:jc w:val="center"/>
        </w:trPr>
        <w:tc>
          <w:tcPr>
            <w:tcW w:w="4876" w:type="dxa"/>
            <w:tcBorders>
              <w:top w:val="nil"/>
              <w:left w:val="nil"/>
              <w:bottom w:val="nil"/>
              <w:right w:val="nil"/>
            </w:tcBorders>
          </w:tcPr>
          <w:p w14:paraId="3E48B2E7" w14:textId="77777777" w:rsidR="003B3723" w:rsidRPr="00173E81" w:rsidRDefault="003B3723" w:rsidP="00045EAC">
            <w:pPr>
              <w:pStyle w:val="Normal6a"/>
            </w:pPr>
          </w:p>
        </w:tc>
        <w:tc>
          <w:tcPr>
            <w:tcW w:w="4876" w:type="dxa"/>
            <w:tcBorders>
              <w:top w:val="nil"/>
              <w:left w:val="nil"/>
              <w:bottom w:val="nil"/>
              <w:right w:val="nil"/>
            </w:tcBorders>
          </w:tcPr>
          <w:p w14:paraId="06042429" w14:textId="648F0E13" w:rsidR="003B3723" w:rsidRPr="00173E81" w:rsidRDefault="003B3723" w:rsidP="00045EAC">
            <w:pPr>
              <w:pStyle w:val="Normal6a"/>
            </w:pPr>
            <w:r w:rsidRPr="00173E81">
              <w:rPr>
                <w:b/>
                <w:i/>
              </w:rPr>
              <w:t>26</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vivamente com a decisão de abrir a antena do Parlamento Europeu para os Balcãs Ocidentais em Tirana;</w:t>
            </w:r>
          </w:p>
        </w:tc>
      </w:tr>
    </w:tbl>
    <w:p w14:paraId="5E8A84B2"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3117AE2" w14:textId="77777777" w:rsidR="003B3723" w:rsidRPr="00173E81" w:rsidRDefault="003B3723" w:rsidP="003B3723">
      <w:r w:rsidRPr="00173E81">
        <w:rPr>
          <w:rStyle w:val="HideTWBExt"/>
        </w:rPr>
        <w:t>&lt;/Amend&gt;</w:t>
      </w:r>
    </w:p>
    <w:p w14:paraId="13B3D014"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231</w:t>
      </w:r>
      <w:r w:rsidRPr="00173E81">
        <w:rPr>
          <w:rStyle w:val="HideTWBExt"/>
        </w:rPr>
        <w:t>&lt;/NumAm&gt;</w:t>
      </w:r>
    </w:p>
    <w:p w14:paraId="74423CBF" w14:textId="77777777" w:rsidR="003B3723" w:rsidRPr="00173E81" w:rsidRDefault="003B3723" w:rsidP="003B3723">
      <w:pPr>
        <w:pStyle w:val="NormalBold"/>
      </w:pPr>
      <w:r w:rsidRPr="00173E81">
        <w:rPr>
          <w:rStyle w:val="HideTWBExt"/>
          <w:b w:val="0"/>
        </w:rPr>
        <w:t>&lt;RepeatBlock-By&gt;&lt;Members&gt;</w:t>
      </w:r>
      <w:r w:rsidRPr="00173E81">
        <w:t>Rihards Kols</w:t>
      </w:r>
      <w:r w:rsidRPr="00173E81">
        <w:rPr>
          <w:rStyle w:val="HideTWBExt"/>
          <w:b w:val="0"/>
        </w:rPr>
        <w:t>&lt;/Members&gt;</w:t>
      </w:r>
    </w:p>
    <w:p w14:paraId="2C214F0B" w14:textId="77777777" w:rsidR="003B3723" w:rsidRPr="00173E81" w:rsidRDefault="003B3723" w:rsidP="003B3723">
      <w:pPr>
        <w:pStyle w:val="NormalBold"/>
      </w:pPr>
      <w:r w:rsidRPr="00173E81">
        <w:rPr>
          <w:rStyle w:val="HideTWBExt"/>
          <w:b w:val="0"/>
        </w:rPr>
        <w:t>&lt;/RepeatBlock-By&gt;</w:t>
      </w:r>
    </w:p>
    <w:p w14:paraId="14E222F4"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4263A8D5" w14:textId="4BBF66DA"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297EFECC" w14:textId="77777777" w:rsidTr="00045EAC">
        <w:trPr>
          <w:trHeight w:hRule="exact" w:val="240"/>
          <w:jc w:val="center"/>
        </w:trPr>
        <w:tc>
          <w:tcPr>
            <w:tcW w:w="9752" w:type="dxa"/>
            <w:gridSpan w:val="2"/>
            <w:tcBorders>
              <w:top w:val="nil"/>
              <w:left w:val="nil"/>
              <w:bottom w:val="nil"/>
              <w:right w:val="nil"/>
            </w:tcBorders>
          </w:tcPr>
          <w:p w14:paraId="0450C415" w14:textId="77777777" w:rsidR="003B3723" w:rsidRPr="00173E81" w:rsidRDefault="003B3723" w:rsidP="00045EAC"/>
        </w:tc>
      </w:tr>
      <w:tr w:rsidR="003B3723" w:rsidRPr="00173E81" w14:paraId="0336BE67" w14:textId="77777777" w:rsidTr="00045EAC">
        <w:trPr>
          <w:trHeight w:val="240"/>
          <w:jc w:val="center"/>
        </w:trPr>
        <w:tc>
          <w:tcPr>
            <w:tcW w:w="4876" w:type="dxa"/>
            <w:tcBorders>
              <w:top w:val="nil"/>
              <w:left w:val="nil"/>
              <w:bottom w:val="nil"/>
              <w:right w:val="nil"/>
            </w:tcBorders>
          </w:tcPr>
          <w:p w14:paraId="08018F2F" w14:textId="77777777" w:rsidR="003B3723" w:rsidRPr="00173E81" w:rsidRDefault="003B3723" w:rsidP="00045EAC">
            <w:pPr>
              <w:pStyle w:val="AmColumnHeading"/>
            </w:pPr>
            <w:r w:rsidRPr="00173E81">
              <w:lastRenderedPageBreak/>
              <w:t>Proposta de resolução</w:t>
            </w:r>
          </w:p>
        </w:tc>
        <w:tc>
          <w:tcPr>
            <w:tcW w:w="4876" w:type="dxa"/>
            <w:tcBorders>
              <w:top w:val="nil"/>
              <w:left w:val="nil"/>
              <w:bottom w:val="nil"/>
              <w:right w:val="nil"/>
            </w:tcBorders>
          </w:tcPr>
          <w:p w14:paraId="3EDEC4F5" w14:textId="77777777" w:rsidR="003B3723" w:rsidRPr="00173E81" w:rsidRDefault="003B3723" w:rsidP="00045EAC">
            <w:pPr>
              <w:pStyle w:val="AmColumnHeading"/>
            </w:pPr>
            <w:r w:rsidRPr="00173E81">
              <w:t>Alteração</w:t>
            </w:r>
          </w:p>
        </w:tc>
      </w:tr>
      <w:tr w:rsidR="003B3723" w:rsidRPr="00173E81" w14:paraId="726CF962" w14:textId="77777777" w:rsidTr="00045EAC">
        <w:trPr>
          <w:jc w:val="center"/>
        </w:trPr>
        <w:tc>
          <w:tcPr>
            <w:tcW w:w="4876" w:type="dxa"/>
            <w:tcBorders>
              <w:top w:val="nil"/>
              <w:left w:val="nil"/>
              <w:bottom w:val="nil"/>
              <w:right w:val="nil"/>
            </w:tcBorders>
          </w:tcPr>
          <w:p w14:paraId="66332F43" w14:textId="77777777" w:rsidR="003B3723" w:rsidRPr="00173E81" w:rsidRDefault="003B3723" w:rsidP="00045EAC">
            <w:pPr>
              <w:pStyle w:val="Normal6a"/>
            </w:pPr>
          </w:p>
        </w:tc>
        <w:tc>
          <w:tcPr>
            <w:tcW w:w="4876" w:type="dxa"/>
            <w:tcBorders>
              <w:top w:val="nil"/>
              <w:left w:val="nil"/>
              <w:bottom w:val="nil"/>
              <w:right w:val="nil"/>
            </w:tcBorders>
          </w:tcPr>
          <w:p w14:paraId="54A8FFDF" w14:textId="600EEE2F" w:rsidR="003B3723" w:rsidRPr="00173E81" w:rsidRDefault="003B3723" w:rsidP="00045EAC">
            <w:pPr>
              <w:pStyle w:val="Normal6a"/>
            </w:pPr>
            <w:r w:rsidRPr="00173E81">
              <w:rPr>
                <w:b/>
                <w:i/>
              </w:rPr>
              <w:t>26</w:t>
            </w:r>
            <w:r w:rsidR="0048537E" w:rsidRPr="00173E81">
              <w:rPr>
                <w:b/>
                <w:i/>
              </w:rPr>
              <w:noBreakHyphen/>
            </w:r>
            <w:r w:rsidRPr="00173E81">
              <w:rPr>
                <w:b/>
                <w:i/>
              </w:rPr>
              <w:t>B.</w:t>
            </w:r>
            <w:r w:rsidRPr="00173E81">
              <w:tab/>
            </w:r>
            <w:r w:rsidRPr="00173E81">
              <w:rPr>
                <w:b/>
                <w:i/>
              </w:rPr>
              <w:t>Condena a violação da Carta Europeia de Autonomia Local e das disposições constitucionais e jurídicas da Albânia em matéria de autonomia local na sequência da detenção do presidente do município, Erion Veliaj; observa com preocupação que o primeiro</w:t>
            </w:r>
            <w:r w:rsidR="0048537E" w:rsidRPr="00173E81">
              <w:rPr>
                <w:b/>
                <w:i/>
              </w:rPr>
              <w:noBreakHyphen/>
            </w:r>
            <w:r w:rsidRPr="00173E81">
              <w:rPr>
                <w:b/>
                <w:i/>
              </w:rPr>
              <w:t>ministro Rama assumiu ilegalmente o controlo do município de Tirana e nomeou um sucessor, centralizando assim o poder e utilizando indevidamente os recursos municipais para fins eleitorais; salienta que esta circunstância compromete a governação democrática e a equidade eleitoral;</w:t>
            </w:r>
          </w:p>
        </w:tc>
      </w:tr>
    </w:tbl>
    <w:p w14:paraId="59A8099B"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E855375" w14:textId="77777777" w:rsidR="003B3723" w:rsidRPr="00173E81" w:rsidRDefault="003B3723" w:rsidP="003B3723">
      <w:r w:rsidRPr="00173E81">
        <w:rPr>
          <w:rStyle w:val="HideTWBExt"/>
        </w:rPr>
        <w:t>&lt;/Amend&gt;</w:t>
      </w:r>
    </w:p>
    <w:p w14:paraId="63365119"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232</w:t>
      </w:r>
      <w:r w:rsidRPr="00173E81">
        <w:rPr>
          <w:rStyle w:val="HideTWBExt"/>
        </w:rPr>
        <w:t>&lt;/NumAm&gt;</w:t>
      </w:r>
    </w:p>
    <w:p w14:paraId="35D21668" w14:textId="77777777" w:rsidR="003B3723" w:rsidRPr="00173E81" w:rsidRDefault="003B3723" w:rsidP="003B3723">
      <w:pPr>
        <w:pStyle w:val="NormalBold"/>
      </w:pPr>
      <w:r w:rsidRPr="00173E81">
        <w:rPr>
          <w:rStyle w:val="HideTWBExt"/>
          <w:b w:val="0"/>
        </w:rPr>
        <w:t>&lt;RepeatBlock-By&gt;&lt;Members&gt;</w:t>
      </w:r>
      <w:r w:rsidRPr="00173E81">
        <w:t>Alberico Gambino</w:t>
      </w:r>
      <w:r w:rsidRPr="00173E81">
        <w:rPr>
          <w:rStyle w:val="HideTWBExt"/>
          <w:b w:val="0"/>
        </w:rPr>
        <w:t>&lt;/Members&gt;</w:t>
      </w:r>
    </w:p>
    <w:p w14:paraId="57B263F4" w14:textId="77777777" w:rsidR="003B3723" w:rsidRPr="00173E81" w:rsidRDefault="003B3723" w:rsidP="003B3723">
      <w:pPr>
        <w:pStyle w:val="NormalBold"/>
      </w:pPr>
      <w:r w:rsidRPr="00173E81">
        <w:rPr>
          <w:rStyle w:val="HideTWBExt"/>
          <w:b w:val="0"/>
        </w:rPr>
        <w:t>&lt;/RepeatBlock-By&gt;</w:t>
      </w:r>
    </w:p>
    <w:p w14:paraId="71B16F1D"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3F00A5D2" w14:textId="6CEC4F63"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176E3FE9" w14:textId="77777777" w:rsidTr="00045EAC">
        <w:trPr>
          <w:trHeight w:hRule="exact" w:val="240"/>
          <w:jc w:val="center"/>
        </w:trPr>
        <w:tc>
          <w:tcPr>
            <w:tcW w:w="9752" w:type="dxa"/>
            <w:gridSpan w:val="2"/>
            <w:tcBorders>
              <w:top w:val="nil"/>
              <w:left w:val="nil"/>
              <w:bottom w:val="nil"/>
              <w:right w:val="nil"/>
            </w:tcBorders>
          </w:tcPr>
          <w:p w14:paraId="16E62D8D" w14:textId="77777777" w:rsidR="003B3723" w:rsidRPr="00173E81" w:rsidRDefault="003B3723" w:rsidP="00045EAC"/>
        </w:tc>
      </w:tr>
      <w:tr w:rsidR="003B3723" w:rsidRPr="00173E81" w14:paraId="0F01195F" w14:textId="77777777" w:rsidTr="00045EAC">
        <w:trPr>
          <w:trHeight w:val="240"/>
          <w:jc w:val="center"/>
        </w:trPr>
        <w:tc>
          <w:tcPr>
            <w:tcW w:w="4876" w:type="dxa"/>
            <w:tcBorders>
              <w:top w:val="nil"/>
              <w:left w:val="nil"/>
              <w:bottom w:val="nil"/>
              <w:right w:val="nil"/>
            </w:tcBorders>
          </w:tcPr>
          <w:p w14:paraId="7B967E45"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577718D9" w14:textId="77777777" w:rsidR="003B3723" w:rsidRPr="00173E81" w:rsidRDefault="003B3723" w:rsidP="00045EAC">
            <w:pPr>
              <w:pStyle w:val="AmColumnHeading"/>
            </w:pPr>
            <w:r w:rsidRPr="00173E81">
              <w:t>Alteração</w:t>
            </w:r>
          </w:p>
        </w:tc>
      </w:tr>
      <w:tr w:rsidR="003B3723" w:rsidRPr="00173E81" w14:paraId="31685443" w14:textId="77777777" w:rsidTr="00045EAC">
        <w:trPr>
          <w:jc w:val="center"/>
        </w:trPr>
        <w:tc>
          <w:tcPr>
            <w:tcW w:w="4876" w:type="dxa"/>
            <w:tcBorders>
              <w:top w:val="nil"/>
              <w:left w:val="nil"/>
              <w:bottom w:val="nil"/>
              <w:right w:val="nil"/>
            </w:tcBorders>
          </w:tcPr>
          <w:p w14:paraId="38371180" w14:textId="77777777" w:rsidR="003B3723" w:rsidRPr="00173E81" w:rsidRDefault="003B3723" w:rsidP="00045EAC">
            <w:pPr>
              <w:pStyle w:val="Normal6a"/>
            </w:pPr>
          </w:p>
        </w:tc>
        <w:tc>
          <w:tcPr>
            <w:tcW w:w="4876" w:type="dxa"/>
            <w:tcBorders>
              <w:top w:val="nil"/>
              <w:left w:val="nil"/>
              <w:bottom w:val="nil"/>
              <w:right w:val="nil"/>
            </w:tcBorders>
          </w:tcPr>
          <w:p w14:paraId="33A739FC" w14:textId="7EAF37F5" w:rsidR="003B3723" w:rsidRPr="00173E81" w:rsidRDefault="003B3723" w:rsidP="00045EAC">
            <w:pPr>
              <w:pStyle w:val="Normal6a"/>
            </w:pPr>
            <w:r w:rsidRPr="00173E81">
              <w:rPr>
                <w:b/>
                <w:i/>
              </w:rPr>
              <w:t>26</w:t>
            </w:r>
            <w:r w:rsidR="0048537E" w:rsidRPr="00173E81">
              <w:rPr>
                <w:b/>
                <w:i/>
              </w:rPr>
              <w:noBreakHyphen/>
            </w:r>
            <w:r w:rsidRPr="00173E81">
              <w:rPr>
                <w:b/>
                <w:i/>
              </w:rPr>
              <w:t>B.</w:t>
            </w:r>
            <w:r w:rsidRPr="00173E81">
              <w:tab/>
            </w:r>
            <w:r w:rsidRPr="00173E81">
              <w:rPr>
                <w:b/>
                <w:i/>
              </w:rPr>
              <w:t>Salienta o papel construtivo da Albânia na promoção da estabilidade e da cooperação nos Balcãs Ocidentais, nomeadamente através do diálogo bilateral com os países vizinhos e do seu envolvimento em organizações regionais; insta a Albânia a prosseguir o trabalho de resolução de quaisquer litígios em aberto com os países vizinhos, através de uma abordagem baseada no respeito pelo direito internacional e na promoção da paz e da segurança na região;</w:t>
            </w:r>
          </w:p>
        </w:tc>
      </w:tr>
    </w:tbl>
    <w:p w14:paraId="0A754E68"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{IT}</w:t>
      </w:r>
      <w:r w:rsidRPr="00173E81">
        <w:t>it</w:t>
      </w:r>
      <w:r w:rsidRPr="00173E81">
        <w:rPr>
          <w:rStyle w:val="HideTWBExt"/>
        </w:rPr>
        <w:t>&lt;/Original&gt;</w:t>
      </w:r>
    </w:p>
    <w:p w14:paraId="786947C6" w14:textId="08AD4D74" w:rsidR="003B3723" w:rsidRPr="00173E81" w:rsidRDefault="003B3723" w:rsidP="003B3723">
      <w:r w:rsidRPr="00173E81">
        <w:rPr>
          <w:rStyle w:val="HideTWBExt"/>
        </w:rPr>
        <w:t>&lt;/Amend&gt;</w:t>
      </w:r>
    </w:p>
    <w:p w14:paraId="7B67FDD6"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233</w:t>
      </w:r>
      <w:r w:rsidRPr="00173E81">
        <w:rPr>
          <w:rStyle w:val="HideTWBExt"/>
        </w:rPr>
        <w:t>&lt;/NumAm&gt;</w:t>
      </w:r>
    </w:p>
    <w:p w14:paraId="5F81EA62" w14:textId="77777777" w:rsidR="003B3723" w:rsidRPr="00173E81" w:rsidRDefault="003B3723" w:rsidP="003B3723">
      <w:pPr>
        <w:pStyle w:val="NormalBold"/>
      </w:pPr>
      <w:r w:rsidRPr="00173E81">
        <w:rPr>
          <w:rStyle w:val="HideTWBExt"/>
          <w:b w:val="0"/>
        </w:rPr>
        <w:t>&lt;RepeatBlock-By&gt;&lt;Members&gt;</w:t>
      </w:r>
      <w:r w:rsidRPr="00173E81">
        <w:t xml:space="preserve">Ilhan Kyuchyuk, Marjan Šarec, Dan Barna, Lucia </w:t>
      </w:r>
      <w:r w:rsidRPr="00173E81">
        <w:lastRenderedPageBreak/>
        <w:t>Yar</w:t>
      </w:r>
      <w:r w:rsidRPr="00173E81">
        <w:rPr>
          <w:rStyle w:val="HideTWBExt"/>
          <w:b w:val="0"/>
        </w:rPr>
        <w:t>&lt;/Members&gt;</w:t>
      </w:r>
    </w:p>
    <w:p w14:paraId="1609A452" w14:textId="77777777" w:rsidR="003B3723" w:rsidRPr="00173E81" w:rsidRDefault="003B3723" w:rsidP="003B3723">
      <w:pPr>
        <w:pStyle w:val="NormalBold"/>
      </w:pPr>
      <w:r w:rsidRPr="00173E81">
        <w:rPr>
          <w:rStyle w:val="HideTWBExt"/>
          <w:b w:val="0"/>
        </w:rPr>
        <w:t>&lt;/RepeatBlock-By&gt;</w:t>
      </w:r>
    </w:p>
    <w:p w14:paraId="0AF194CA"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70E5C94B" w14:textId="37C3A0DD"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C70EB75" w14:textId="77777777" w:rsidTr="00045EAC">
        <w:trPr>
          <w:trHeight w:hRule="exact" w:val="240"/>
          <w:jc w:val="center"/>
        </w:trPr>
        <w:tc>
          <w:tcPr>
            <w:tcW w:w="9752" w:type="dxa"/>
            <w:gridSpan w:val="2"/>
            <w:tcBorders>
              <w:top w:val="nil"/>
              <w:left w:val="nil"/>
              <w:bottom w:val="nil"/>
              <w:right w:val="nil"/>
            </w:tcBorders>
          </w:tcPr>
          <w:p w14:paraId="3A684020" w14:textId="77777777" w:rsidR="003B3723" w:rsidRPr="00173E81" w:rsidRDefault="003B3723" w:rsidP="00045EAC"/>
        </w:tc>
      </w:tr>
      <w:tr w:rsidR="003B3723" w:rsidRPr="00173E81" w14:paraId="4494BF25" w14:textId="77777777" w:rsidTr="00045EAC">
        <w:trPr>
          <w:trHeight w:val="240"/>
          <w:jc w:val="center"/>
        </w:trPr>
        <w:tc>
          <w:tcPr>
            <w:tcW w:w="4876" w:type="dxa"/>
            <w:tcBorders>
              <w:top w:val="nil"/>
              <w:left w:val="nil"/>
              <w:bottom w:val="nil"/>
              <w:right w:val="nil"/>
            </w:tcBorders>
          </w:tcPr>
          <w:p w14:paraId="2305CD8F"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0ABA990" w14:textId="77777777" w:rsidR="003B3723" w:rsidRPr="00173E81" w:rsidRDefault="003B3723" w:rsidP="00045EAC">
            <w:pPr>
              <w:pStyle w:val="AmColumnHeading"/>
            </w:pPr>
            <w:r w:rsidRPr="00173E81">
              <w:t>Alteração</w:t>
            </w:r>
          </w:p>
        </w:tc>
      </w:tr>
      <w:tr w:rsidR="003B3723" w:rsidRPr="00173E81" w14:paraId="5E992D39" w14:textId="77777777" w:rsidTr="00045EAC">
        <w:trPr>
          <w:jc w:val="center"/>
        </w:trPr>
        <w:tc>
          <w:tcPr>
            <w:tcW w:w="4876" w:type="dxa"/>
            <w:tcBorders>
              <w:top w:val="nil"/>
              <w:left w:val="nil"/>
              <w:bottom w:val="nil"/>
              <w:right w:val="nil"/>
            </w:tcBorders>
          </w:tcPr>
          <w:p w14:paraId="1975D35F" w14:textId="77777777" w:rsidR="003B3723" w:rsidRPr="00173E81" w:rsidRDefault="003B3723" w:rsidP="00045EAC">
            <w:pPr>
              <w:pStyle w:val="Normal6a"/>
            </w:pPr>
          </w:p>
        </w:tc>
        <w:tc>
          <w:tcPr>
            <w:tcW w:w="4876" w:type="dxa"/>
            <w:tcBorders>
              <w:top w:val="nil"/>
              <w:left w:val="nil"/>
              <w:bottom w:val="nil"/>
              <w:right w:val="nil"/>
            </w:tcBorders>
          </w:tcPr>
          <w:p w14:paraId="583AB0B0" w14:textId="62140364" w:rsidR="003B3723" w:rsidRPr="00173E81" w:rsidRDefault="003B3723" w:rsidP="00045EAC">
            <w:pPr>
              <w:pStyle w:val="Normal6a"/>
            </w:pPr>
            <w:r w:rsidRPr="00173E81">
              <w:rPr>
                <w:b/>
                <w:i/>
              </w:rPr>
              <w:t>26</w:t>
            </w:r>
            <w:r w:rsidR="0048537E" w:rsidRPr="00173E81">
              <w:rPr>
                <w:b/>
                <w:i/>
              </w:rPr>
              <w:noBreakHyphen/>
            </w:r>
            <w:r w:rsidRPr="00173E81">
              <w:rPr>
                <w:b/>
                <w:i/>
              </w:rPr>
              <w:t>B.</w:t>
            </w:r>
            <w:r w:rsidRPr="00173E81">
              <w:tab/>
            </w:r>
            <w:r w:rsidRPr="00173E81">
              <w:rPr>
                <w:b/>
                <w:i/>
              </w:rPr>
              <w:t>Louva o pleno alinhamento da Albânia com a política externa e de segurança comum (PESC) da UE, incluindo o seu apoio às sanções da UE contra países terceiros; salienta a importância de reforçar a participação da Albânia nas operações de gestão de crises lideradas pela UE e nas missões da política comum de segurança e defesa (PCSD).</w:t>
            </w:r>
          </w:p>
        </w:tc>
      </w:tr>
    </w:tbl>
    <w:p w14:paraId="3568C304"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0F0E4C18" w14:textId="77777777" w:rsidR="003B3723" w:rsidRPr="00173E81" w:rsidRDefault="003B3723" w:rsidP="003B3723">
      <w:r w:rsidRPr="00173E81">
        <w:rPr>
          <w:rStyle w:val="HideTWBExt"/>
        </w:rPr>
        <w:t>&lt;/Amend&gt;</w:t>
      </w:r>
    </w:p>
    <w:p w14:paraId="63685DF2"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234</w:t>
      </w:r>
      <w:r w:rsidRPr="00173E81">
        <w:rPr>
          <w:rStyle w:val="HideTWBExt"/>
        </w:rPr>
        <w:t>&lt;/NumAm&gt;</w:t>
      </w:r>
    </w:p>
    <w:p w14:paraId="35E8E70E" w14:textId="77777777" w:rsidR="003B3723" w:rsidRPr="00173E81" w:rsidRDefault="003B3723" w:rsidP="003B3723">
      <w:pPr>
        <w:pStyle w:val="NormalBold"/>
      </w:pPr>
      <w:r w:rsidRPr="00173E81">
        <w:rPr>
          <w:rStyle w:val="HideTWBExt"/>
          <w:b w:val="0"/>
        </w:rPr>
        <w:t>&lt;RepeatBlock-By&gt;&lt;Members&gt;</w:t>
      </w:r>
      <w:r w:rsidRPr="00173E81">
        <w:t>Andreas Schieder, Marco Tarquinio, Marta Temido, Marko Vešligaj</w:t>
      </w:r>
      <w:r w:rsidRPr="00173E81">
        <w:rPr>
          <w:rStyle w:val="HideTWBExt"/>
          <w:b w:val="0"/>
        </w:rPr>
        <w:t>&lt;/Members&gt;</w:t>
      </w:r>
    </w:p>
    <w:p w14:paraId="42F4CB45" w14:textId="77777777" w:rsidR="003B3723" w:rsidRPr="00173E81" w:rsidRDefault="003B3723" w:rsidP="003B3723">
      <w:pPr>
        <w:pStyle w:val="NormalBold"/>
      </w:pPr>
      <w:r w:rsidRPr="00173E81">
        <w:rPr>
          <w:rStyle w:val="HideTWBExt"/>
          <w:b w:val="0"/>
        </w:rPr>
        <w:t>&lt;/RepeatBlock-By&gt;</w:t>
      </w:r>
    </w:p>
    <w:p w14:paraId="4426DEF9"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2244C62F" w14:textId="1EE38E20" w:rsidR="003B3723" w:rsidRPr="00173E81" w:rsidRDefault="003B3723" w:rsidP="003B3723">
      <w:pPr>
        <w:pStyle w:val="NormalBold"/>
      </w:pPr>
      <w:r w:rsidRPr="00173E81">
        <w:rPr>
          <w:rStyle w:val="HideTWBExt"/>
        </w:rPr>
        <w:t>&lt;Article&gt;</w:t>
      </w:r>
      <w:r w:rsidRPr="00173E81">
        <w:t>N.º 26</w:t>
      </w:r>
      <w:r w:rsidR="0048537E" w:rsidRPr="00173E81">
        <w:noBreakHyphen/>
      </w:r>
      <w:r w:rsidRPr="00173E81">
        <w:t>B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49365D4E" w14:textId="77777777" w:rsidTr="00045EAC">
        <w:trPr>
          <w:trHeight w:hRule="exact" w:val="240"/>
          <w:jc w:val="center"/>
        </w:trPr>
        <w:tc>
          <w:tcPr>
            <w:tcW w:w="9752" w:type="dxa"/>
            <w:gridSpan w:val="2"/>
            <w:tcBorders>
              <w:top w:val="nil"/>
              <w:left w:val="nil"/>
              <w:bottom w:val="nil"/>
              <w:right w:val="nil"/>
            </w:tcBorders>
          </w:tcPr>
          <w:p w14:paraId="4373B6BE" w14:textId="77777777" w:rsidR="003B3723" w:rsidRPr="00173E81" w:rsidRDefault="003B3723" w:rsidP="00045EAC"/>
        </w:tc>
      </w:tr>
      <w:tr w:rsidR="003B3723" w:rsidRPr="00173E81" w14:paraId="51C352FE" w14:textId="77777777" w:rsidTr="00045EAC">
        <w:trPr>
          <w:trHeight w:val="240"/>
          <w:jc w:val="center"/>
        </w:trPr>
        <w:tc>
          <w:tcPr>
            <w:tcW w:w="4876" w:type="dxa"/>
            <w:tcBorders>
              <w:top w:val="nil"/>
              <w:left w:val="nil"/>
              <w:bottom w:val="nil"/>
              <w:right w:val="nil"/>
            </w:tcBorders>
          </w:tcPr>
          <w:p w14:paraId="45A661B6"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1AFF5DEF" w14:textId="77777777" w:rsidR="003B3723" w:rsidRPr="00173E81" w:rsidRDefault="003B3723" w:rsidP="00045EAC">
            <w:pPr>
              <w:pStyle w:val="AmColumnHeading"/>
            </w:pPr>
            <w:r w:rsidRPr="00173E81">
              <w:t>Alteração</w:t>
            </w:r>
          </w:p>
        </w:tc>
      </w:tr>
      <w:tr w:rsidR="003B3723" w:rsidRPr="00173E81" w14:paraId="5080B583" w14:textId="77777777" w:rsidTr="00045EAC">
        <w:trPr>
          <w:jc w:val="center"/>
        </w:trPr>
        <w:tc>
          <w:tcPr>
            <w:tcW w:w="4876" w:type="dxa"/>
            <w:tcBorders>
              <w:top w:val="nil"/>
              <w:left w:val="nil"/>
              <w:bottom w:val="nil"/>
              <w:right w:val="nil"/>
            </w:tcBorders>
          </w:tcPr>
          <w:p w14:paraId="4D53CAD1" w14:textId="77777777" w:rsidR="003B3723" w:rsidRPr="00173E81" w:rsidRDefault="003B3723" w:rsidP="00045EAC">
            <w:pPr>
              <w:pStyle w:val="Normal6a"/>
            </w:pPr>
          </w:p>
        </w:tc>
        <w:tc>
          <w:tcPr>
            <w:tcW w:w="4876" w:type="dxa"/>
            <w:tcBorders>
              <w:top w:val="nil"/>
              <w:left w:val="nil"/>
              <w:bottom w:val="nil"/>
              <w:right w:val="nil"/>
            </w:tcBorders>
          </w:tcPr>
          <w:p w14:paraId="22988706" w14:textId="3FA2676A" w:rsidR="003B3723" w:rsidRPr="00173E81" w:rsidRDefault="003B3723" w:rsidP="00045EAC">
            <w:pPr>
              <w:pStyle w:val="Normal6a"/>
            </w:pPr>
            <w:r w:rsidRPr="00173E81">
              <w:rPr>
                <w:b/>
                <w:i/>
              </w:rPr>
              <w:t>26</w:t>
            </w:r>
            <w:r w:rsidR="0048537E" w:rsidRPr="00173E81">
              <w:rPr>
                <w:b/>
                <w:i/>
              </w:rPr>
              <w:noBreakHyphen/>
            </w:r>
            <w:r w:rsidRPr="00173E81">
              <w:rPr>
                <w:b/>
                <w:i/>
              </w:rPr>
              <w:t>B.</w:t>
            </w:r>
            <w:r w:rsidRPr="00173E81">
              <w:tab/>
            </w:r>
            <w:r w:rsidRPr="00173E81">
              <w:rPr>
                <w:b/>
                <w:i/>
              </w:rPr>
              <w:t>Congratula</w:t>
            </w:r>
            <w:r w:rsidR="0048537E" w:rsidRPr="00173E81">
              <w:rPr>
                <w:b/>
                <w:i/>
              </w:rPr>
              <w:noBreakHyphen/>
            </w:r>
            <w:r w:rsidRPr="00173E81">
              <w:rPr>
                <w:b/>
                <w:i/>
              </w:rPr>
              <w:t>se com a participação dos 18 participantes albaneses na iniciativa relativa aos membros candidatos ao alargamento criada pelo CESE, que visa promover laços mais estreitos com os países candidatos e facilitar a sua integração gradual na União Europeia;</w:t>
            </w:r>
          </w:p>
        </w:tc>
      </w:tr>
    </w:tbl>
    <w:p w14:paraId="74C0559A"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11A0EE2F" w14:textId="77777777" w:rsidR="003B3723" w:rsidRPr="00173E81" w:rsidRDefault="003B3723" w:rsidP="003B3723">
      <w:r w:rsidRPr="00173E81">
        <w:rPr>
          <w:rStyle w:val="HideTWBExt"/>
        </w:rPr>
        <w:t>&lt;/Amend&gt;</w:t>
      </w:r>
    </w:p>
    <w:p w14:paraId="3C681297"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235</w:t>
      </w:r>
      <w:r w:rsidRPr="00173E81">
        <w:rPr>
          <w:rStyle w:val="HideTWBExt"/>
        </w:rPr>
        <w:t>&lt;/NumAm&gt;</w:t>
      </w:r>
    </w:p>
    <w:p w14:paraId="7F9DF58E" w14:textId="77777777" w:rsidR="003B3723" w:rsidRPr="00173E81" w:rsidRDefault="003B3723" w:rsidP="003B3723">
      <w:pPr>
        <w:pStyle w:val="NormalBold"/>
      </w:pPr>
      <w:r w:rsidRPr="00173E81">
        <w:rPr>
          <w:rStyle w:val="HideTWBExt"/>
          <w:b w:val="0"/>
        </w:rPr>
        <w:t>&lt;RepeatBlock-By&gt;&lt;Members&gt;</w:t>
      </w:r>
      <w:r w:rsidRPr="00173E81">
        <w:t>Ilhan Kyuchyuk, Marjan Šarec, Dan Barna, Lucia Yar</w:t>
      </w:r>
      <w:r w:rsidRPr="00173E81">
        <w:rPr>
          <w:rStyle w:val="HideTWBExt"/>
          <w:b w:val="0"/>
        </w:rPr>
        <w:t>&lt;/Members&gt;</w:t>
      </w:r>
    </w:p>
    <w:p w14:paraId="69E24C75" w14:textId="77777777" w:rsidR="003B3723" w:rsidRPr="00173E81" w:rsidRDefault="003B3723" w:rsidP="003B3723">
      <w:pPr>
        <w:pStyle w:val="NormalBold"/>
      </w:pPr>
      <w:r w:rsidRPr="00173E81">
        <w:rPr>
          <w:rStyle w:val="HideTWBExt"/>
          <w:b w:val="0"/>
        </w:rPr>
        <w:t>&lt;/RepeatBlock-By&gt;</w:t>
      </w:r>
    </w:p>
    <w:p w14:paraId="299C18B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46D1A1E" w14:textId="6BCA0C7B" w:rsidR="003B3723" w:rsidRPr="00173E81" w:rsidRDefault="003B3723" w:rsidP="003B3723">
      <w:pPr>
        <w:pStyle w:val="NormalBold"/>
      </w:pPr>
      <w:r w:rsidRPr="00173E81">
        <w:rPr>
          <w:rStyle w:val="HideTWBExt"/>
        </w:rPr>
        <w:lastRenderedPageBreak/>
        <w:t>&lt;Article&gt;</w:t>
      </w:r>
      <w:r w:rsidRPr="00173E81">
        <w:t>N.º 26</w:t>
      </w:r>
      <w:r w:rsidR="0048537E" w:rsidRPr="00173E81">
        <w:noBreakHyphen/>
      </w:r>
      <w:r w:rsidRPr="00173E81">
        <w:t>C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50643AB1" w14:textId="77777777" w:rsidTr="00045EAC">
        <w:trPr>
          <w:trHeight w:hRule="exact" w:val="240"/>
          <w:jc w:val="center"/>
        </w:trPr>
        <w:tc>
          <w:tcPr>
            <w:tcW w:w="9752" w:type="dxa"/>
            <w:gridSpan w:val="2"/>
            <w:tcBorders>
              <w:top w:val="nil"/>
              <w:left w:val="nil"/>
              <w:bottom w:val="nil"/>
              <w:right w:val="nil"/>
            </w:tcBorders>
          </w:tcPr>
          <w:p w14:paraId="488FD17B" w14:textId="77777777" w:rsidR="003B3723" w:rsidRPr="00173E81" w:rsidRDefault="003B3723" w:rsidP="00045EAC"/>
        </w:tc>
      </w:tr>
      <w:tr w:rsidR="003B3723" w:rsidRPr="00173E81" w14:paraId="7AF69534" w14:textId="77777777" w:rsidTr="00045EAC">
        <w:trPr>
          <w:trHeight w:val="240"/>
          <w:jc w:val="center"/>
        </w:trPr>
        <w:tc>
          <w:tcPr>
            <w:tcW w:w="4876" w:type="dxa"/>
            <w:tcBorders>
              <w:top w:val="nil"/>
              <w:left w:val="nil"/>
              <w:bottom w:val="nil"/>
              <w:right w:val="nil"/>
            </w:tcBorders>
          </w:tcPr>
          <w:p w14:paraId="302C7E6E"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35FB0B8B" w14:textId="77777777" w:rsidR="003B3723" w:rsidRPr="00173E81" w:rsidRDefault="003B3723" w:rsidP="00045EAC">
            <w:pPr>
              <w:pStyle w:val="AmColumnHeading"/>
            </w:pPr>
            <w:r w:rsidRPr="00173E81">
              <w:t>Alteração</w:t>
            </w:r>
          </w:p>
        </w:tc>
      </w:tr>
      <w:tr w:rsidR="003B3723" w:rsidRPr="00173E81" w14:paraId="344EECFD" w14:textId="77777777" w:rsidTr="00045EAC">
        <w:trPr>
          <w:jc w:val="center"/>
        </w:trPr>
        <w:tc>
          <w:tcPr>
            <w:tcW w:w="4876" w:type="dxa"/>
            <w:tcBorders>
              <w:top w:val="nil"/>
              <w:left w:val="nil"/>
              <w:bottom w:val="nil"/>
              <w:right w:val="nil"/>
            </w:tcBorders>
          </w:tcPr>
          <w:p w14:paraId="60C6F78E" w14:textId="77777777" w:rsidR="003B3723" w:rsidRPr="00173E81" w:rsidRDefault="003B3723" w:rsidP="00045EAC">
            <w:pPr>
              <w:pStyle w:val="Normal6a"/>
            </w:pPr>
          </w:p>
        </w:tc>
        <w:tc>
          <w:tcPr>
            <w:tcW w:w="4876" w:type="dxa"/>
            <w:tcBorders>
              <w:top w:val="nil"/>
              <w:left w:val="nil"/>
              <w:bottom w:val="nil"/>
              <w:right w:val="nil"/>
            </w:tcBorders>
          </w:tcPr>
          <w:p w14:paraId="4C13F29A" w14:textId="5B8AD064" w:rsidR="003B3723" w:rsidRPr="00173E81" w:rsidRDefault="003B3723" w:rsidP="00045EAC">
            <w:pPr>
              <w:pStyle w:val="Normal6a"/>
            </w:pPr>
            <w:r w:rsidRPr="00173E81">
              <w:rPr>
                <w:b/>
                <w:i/>
              </w:rPr>
              <w:t>26</w:t>
            </w:r>
            <w:r w:rsidR="0048537E" w:rsidRPr="00173E81">
              <w:rPr>
                <w:b/>
                <w:i/>
              </w:rPr>
              <w:noBreakHyphen/>
            </w:r>
            <w:r w:rsidRPr="00173E81">
              <w:rPr>
                <w:b/>
                <w:i/>
              </w:rPr>
              <w:t>C.</w:t>
            </w:r>
            <w:r w:rsidRPr="00173E81">
              <w:tab/>
            </w:r>
            <w:r w:rsidRPr="00173E81">
              <w:rPr>
                <w:b/>
                <w:i/>
              </w:rPr>
              <w:t>Reconhece a importância estratégica da região adriática e jónica para a segurança e a estabilidade económica europeias; insta a Albânia a reforçar as suas capacidades de segurança marítima em coordenação com a UE e a OTAN, incluindo o reforço das infraestruturas navais, a melhoria dos sistemas de vigilância e a intensificação dos esforços para combater as atividades ilícitas, como a introdução clandestina de migrantes e o tráfico de seres humanos nos mares Adriático e Jónico; incentiva uma cooperação mais aprofundada nos Estados costeiros da UE, a fim de assegurar a proteção das rotas marítimas críticas e a sustentabilidade ambiental na região.</w:t>
            </w:r>
          </w:p>
        </w:tc>
      </w:tr>
    </w:tbl>
    <w:p w14:paraId="52E68717"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70D96DBF" w14:textId="77777777" w:rsidR="003B3723" w:rsidRPr="00173E81" w:rsidRDefault="003B3723" w:rsidP="003B3723">
      <w:r w:rsidRPr="00173E81">
        <w:rPr>
          <w:rStyle w:val="HideTWBExt"/>
        </w:rPr>
        <w:t>&lt;/Amend&gt;</w:t>
      </w:r>
    </w:p>
    <w:p w14:paraId="1FF298D8" w14:textId="77777777" w:rsidR="003B3723" w:rsidRPr="00173E81" w:rsidRDefault="003B3723" w:rsidP="003B3723">
      <w:pPr>
        <w:pStyle w:val="AmNumberTabs"/>
      </w:pPr>
      <w:r w:rsidRPr="00173E81">
        <w:rPr>
          <w:rStyle w:val="HideTWBExt"/>
        </w:rPr>
        <w:t>&lt;Amend&gt;</w:t>
      </w:r>
      <w:r w:rsidRPr="00173E81">
        <w:t>Alteração</w:t>
      </w:r>
      <w:r w:rsidRPr="00173E81">
        <w:tab/>
      </w:r>
      <w:r w:rsidRPr="00173E81">
        <w:tab/>
      </w:r>
      <w:r w:rsidRPr="00173E81">
        <w:rPr>
          <w:rStyle w:val="HideTWBExt"/>
        </w:rPr>
        <w:t>&lt;NumAm&gt;</w:t>
      </w:r>
      <w:r w:rsidRPr="00173E81">
        <w:t>236</w:t>
      </w:r>
      <w:r w:rsidRPr="00173E81">
        <w:rPr>
          <w:rStyle w:val="HideTWBExt"/>
        </w:rPr>
        <w:t>&lt;/NumAm&gt;</w:t>
      </w:r>
    </w:p>
    <w:p w14:paraId="38DE5868" w14:textId="77777777" w:rsidR="003B3723" w:rsidRPr="00173E81" w:rsidRDefault="003B3723" w:rsidP="003B3723">
      <w:pPr>
        <w:pStyle w:val="NormalBold"/>
      </w:pPr>
      <w:r w:rsidRPr="00173E81">
        <w:rPr>
          <w:rStyle w:val="HideTWBExt"/>
          <w:b w:val="0"/>
        </w:rPr>
        <w:t>&lt;RepeatBlock-By&gt;&lt;Members&gt;</w:t>
      </w:r>
      <w:r w:rsidRPr="00173E81">
        <w:t>Ivaylo Valchev</w:t>
      </w:r>
      <w:r w:rsidRPr="00173E81">
        <w:rPr>
          <w:rStyle w:val="HideTWBExt"/>
          <w:b w:val="0"/>
        </w:rPr>
        <w:t>&lt;/Members&gt;</w:t>
      </w:r>
    </w:p>
    <w:p w14:paraId="44F261A0" w14:textId="77777777" w:rsidR="003B3723" w:rsidRPr="00173E81" w:rsidRDefault="003B3723" w:rsidP="003B3723">
      <w:pPr>
        <w:pStyle w:val="NormalBold"/>
      </w:pPr>
      <w:r w:rsidRPr="00173E81">
        <w:rPr>
          <w:rStyle w:val="HideTWBExt"/>
          <w:b w:val="0"/>
        </w:rPr>
        <w:t>&lt;/RepeatBlock-By&gt;</w:t>
      </w:r>
    </w:p>
    <w:p w14:paraId="21981AC8" w14:textId="77777777" w:rsidR="003B3723" w:rsidRPr="00173E81" w:rsidRDefault="003B3723" w:rsidP="003B3723">
      <w:pPr>
        <w:pStyle w:val="NormalBold"/>
      </w:pPr>
      <w:r w:rsidRPr="00173E81">
        <w:rPr>
          <w:rStyle w:val="HideTWBExt"/>
        </w:rPr>
        <w:t>&lt;DocAmend&gt;</w:t>
      </w:r>
      <w:r w:rsidRPr="00173E81">
        <w:t>Proposta de resolução</w:t>
      </w:r>
      <w:r w:rsidRPr="00173E81">
        <w:rPr>
          <w:rStyle w:val="HideTWBExt"/>
        </w:rPr>
        <w:t>&lt;/DocAmend&gt;</w:t>
      </w:r>
    </w:p>
    <w:p w14:paraId="63483475" w14:textId="25A041D5" w:rsidR="003B3723" w:rsidRPr="00173E81" w:rsidRDefault="003B3723" w:rsidP="003B3723">
      <w:pPr>
        <w:pStyle w:val="NormalBold"/>
      </w:pPr>
      <w:r w:rsidRPr="00173E81">
        <w:rPr>
          <w:rStyle w:val="HideTWBExt"/>
        </w:rPr>
        <w:t>&lt;Article&gt;</w:t>
      </w:r>
      <w:r w:rsidRPr="00173E81">
        <w:t>N.º 27</w:t>
      </w:r>
      <w:r w:rsidR="0048537E" w:rsidRPr="00173E81">
        <w:noBreakHyphen/>
      </w:r>
      <w:r w:rsidRPr="00173E81">
        <w:t>A (novo)</w:t>
      </w:r>
      <w:r w:rsidRPr="00173E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723" w:rsidRPr="00173E81" w14:paraId="0B0892FE" w14:textId="77777777" w:rsidTr="00045EAC">
        <w:trPr>
          <w:trHeight w:hRule="exact" w:val="240"/>
          <w:jc w:val="center"/>
        </w:trPr>
        <w:tc>
          <w:tcPr>
            <w:tcW w:w="9752" w:type="dxa"/>
            <w:gridSpan w:val="2"/>
            <w:tcBorders>
              <w:top w:val="nil"/>
              <w:left w:val="nil"/>
              <w:bottom w:val="nil"/>
              <w:right w:val="nil"/>
            </w:tcBorders>
          </w:tcPr>
          <w:p w14:paraId="6411697B" w14:textId="77777777" w:rsidR="003B3723" w:rsidRPr="00173E81" w:rsidRDefault="003B3723" w:rsidP="00045EAC"/>
        </w:tc>
      </w:tr>
      <w:tr w:rsidR="003B3723" w:rsidRPr="00173E81" w14:paraId="2166B49A" w14:textId="77777777" w:rsidTr="00045EAC">
        <w:trPr>
          <w:trHeight w:val="240"/>
          <w:jc w:val="center"/>
        </w:trPr>
        <w:tc>
          <w:tcPr>
            <w:tcW w:w="4876" w:type="dxa"/>
            <w:tcBorders>
              <w:top w:val="nil"/>
              <w:left w:val="nil"/>
              <w:bottom w:val="nil"/>
              <w:right w:val="nil"/>
            </w:tcBorders>
          </w:tcPr>
          <w:p w14:paraId="62FBBEB0" w14:textId="77777777" w:rsidR="003B3723" w:rsidRPr="00173E81" w:rsidRDefault="003B3723" w:rsidP="00045EAC">
            <w:pPr>
              <w:pStyle w:val="AmColumnHeading"/>
            </w:pPr>
            <w:r w:rsidRPr="00173E81">
              <w:t>Proposta de resolução</w:t>
            </w:r>
          </w:p>
        </w:tc>
        <w:tc>
          <w:tcPr>
            <w:tcW w:w="4876" w:type="dxa"/>
            <w:tcBorders>
              <w:top w:val="nil"/>
              <w:left w:val="nil"/>
              <w:bottom w:val="nil"/>
              <w:right w:val="nil"/>
            </w:tcBorders>
          </w:tcPr>
          <w:p w14:paraId="6ECF4A6A" w14:textId="77777777" w:rsidR="003B3723" w:rsidRPr="00173E81" w:rsidRDefault="003B3723" w:rsidP="00045EAC">
            <w:pPr>
              <w:pStyle w:val="AmColumnHeading"/>
            </w:pPr>
            <w:r w:rsidRPr="00173E81">
              <w:t>Alteração</w:t>
            </w:r>
          </w:p>
        </w:tc>
      </w:tr>
      <w:tr w:rsidR="003B3723" w:rsidRPr="00173E81" w14:paraId="2BC7E7B6" w14:textId="77777777" w:rsidTr="00045EAC">
        <w:trPr>
          <w:jc w:val="center"/>
        </w:trPr>
        <w:tc>
          <w:tcPr>
            <w:tcW w:w="4876" w:type="dxa"/>
            <w:tcBorders>
              <w:top w:val="nil"/>
              <w:left w:val="nil"/>
              <w:bottom w:val="nil"/>
              <w:right w:val="nil"/>
            </w:tcBorders>
          </w:tcPr>
          <w:p w14:paraId="7C2B4797" w14:textId="77777777" w:rsidR="003B3723" w:rsidRPr="00173E81" w:rsidRDefault="003B3723" w:rsidP="00045EAC">
            <w:pPr>
              <w:pStyle w:val="Normal6a"/>
            </w:pPr>
          </w:p>
        </w:tc>
        <w:tc>
          <w:tcPr>
            <w:tcW w:w="4876" w:type="dxa"/>
            <w:tcBorders>
              <w:top w:val="nil"/>
              <w:left w:val="nil"/>
              <w:bottom w:val="nil"/>
              <w:right w:val="nil"/>
            </w:tcBorders>
          </w:tcPr>
          <w:p w14:paraId="23666F48" w14:textId="7B1759C0" w:rsidR="003B3723" w:rsidRPr="00173E81" w:rsidRDefault="003B3723" w:rsidP="00045EAC">
            <w:pPr>
              <w:pStyle w:val="Normal6a"/>
            </w:pPr>
            <w:r w:rsidRPr="00173E81">
              <w:rPr>
                <w:b/>
                <w:i/>
              </w:rPr>
              <w:t>27</w:t>
            </w:r>
            <w:r w:rsidR="0048537E" w:rsidRPr="00173E81">
              <w:rPr>
                <w:b/>
                <w:i/>
              </w:rPr>
              <w:noBreakHyphen/>
            </w:r>
            <w:r w:rsidRPr="00173E81">
              <w:rPr>
                <w:b/>
                <w:i/>
              </w:rPr>
              <w:t>A.</w:t>
            </w:r>
            <w:r w:rsidRPr="00173E81">
              <w:tab/>
            </w:r>
            <w:r w:rsidRPr="00173E81">
              <w:rPr>
                <w:b/>
                <w:i/>
              </w:rPr>
              <w:t>Congratula</w:t>
            </w:r>
            <w:r w:rsidR="0048537E" w:rsidRPr="00173E81">
              <w:rPr>
                <w:b/>
                <w:i/>
              </w:rPr>
              <w:noBreakHyphen/>
            </w:r>
            <w:r w:rsidRPr="00173E81">
              <w:rPr>
                <w:b/>
                <w:i/>
              </w:rPr>
              <w:t>se com a criação do gabinete do Parlamento Europeu para os Balcãs Ocidentais em Tirana; observa que o Gabinete servirá de ponto de contacto fundamental entre o Parlamento Europeu e os parlamentos nacionais, a sociedade civil e os parceiros locais de toda a região dos Balcãs Ocidentais;</w:t>
            </w:r>
          </w:p>
        </w:tc>
      </w:tr>
    </w:tbl>
    <w:p w14:paraId="2F1100B1" w14:textId="77777777" w:rsidR="003B3723" w:rsidRPr="00173E81" w:rsidRDefault="003B3723" w:rsidP="003B3723">
      <w:pPr>
        <w:pStyle w:val="AmOrLang"/>
      </w:pPr>
      <w:r w:rsidRPr="00173E81">
        <w:t xml:space="preserve">Or. </w:t>
      </w:r>
      <w:r w:rsidRPr="00173E81">
        <w:rPr>
          <w:rStyle w:val="HideTWBExt"/>
        </w:rPr>
        <w:t>&lt;Original&gt;</w:t>
      </w:r>
      <w:r w:rsidRPr="00173E81">
        <w:rPr>
          <w:rStyle w:val="HideTWBInt"/>
        </w:rPr>
        <w:t>{EN}</w:t>
      </w:r>
      <w:r w:rsidRPr="00173E81">
        <w:t>en</w:t>
      </w:r>
      <w:r w:rsidRPr="00173E81">
        <w:rPr>
          <w:rStyle w:val="HideTWBExt"/>
        </w:rPr>
        <w:t>&lt;/Original&gt;</w:t>
      </w:r>
    </w:p>
    <w:p w14:paraId="5CFB37A3" w14:textId="3438DC7C" w:rsidR="003B3723" w:rsidRPr="00173E81" w:rsidRDefault="003B3723" w:rsidP="003B3723">
      <w:r w:rsidRPr="00173E81">
        <w:rPr>
          <w:rStyle w:val="HideTWBExt"/>
        </w:rPr>
        <w:t>&lt;/Amend&gt;&lt;/RepeatBlock-Amend&gt;</w:t>
      </w:r>
    </w:p>
    <w:p w14:paraId="1BDD9910" w14:textId="71EDA295" w:rsidR="008726F6" w:rsidRPr="00173E81" w:rsidRDefault="008726F6" w:rsidP="003B3723"/>
    <w:sectPr w:rsidR="008726F6" w:rsidRPr="00173E81" w:rsidSect="0062433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1E10F" w14:textId="77777777" w:rsidR="00013695" w:rsidRPr="00173E81" w:rsidRDefault="00013695">
      <w:r w:rsidRPr="00173E81">
        <w:separator/>
      </w:r>
    </w:p>
  </w:endnote>
  <w:endnote w:type="continuationSeparator" w:id="0">
    <w:p w14:paraId="3AD9A197" w14:textId="77777777" w:rsidR="00013695" w:rsidRPr="00173E81" w:rsidRDefault="00013695">
      <w:r w:rsidRPr="00173E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8719A" w14:textId="0D02D727" w:rsidR="00624332" w:rsidRPr="00173E81" w:rsidRDefault="00624332" w:rsidP="00624332">
    <w:pPr>
      <w:pStyle w:val="EPFooter"/>
    </w:pPr>
    <w:r w:rsidRPr="00173E81">
      <w:t>PE</w:t>
    </w:r>
    <w:r w:rsidRPr="00173E81">
      <w:rPr>
        <w:rStyle w:val="HideTWBExt"/>
      </w:rPr>
      <w:t>&lt;NoPE&gt;</w:t>
    </w:r>
    <w:r w:rsidRPr="00173E81">
      <w:t>770.101</w:t>
    </w:r>
    <w:r w:rsidRPr="00173E81">
      <w:rPr>
        <w:rStyle w:val="HideTWBExt"/>
      </w:rPr>
      <w:t>&lt;/NoPE&gt;&lt;Version&gt;</w:t>
    </w:r>
    <w:r w:rsidRPr="00173E81">
      <w:t>v01-00</w:t>
    </w:r>
    <w:r w:rsidRPr="00173E81">
      <w:rPr>
        <w:rStyle w:val="HideTWBExt"/>
      </w:rPr>
      <w:t>&lt;/Version&gt;</w:t>
    </w:r>
    <w:r w:rsidRPr="00173E81">
      <w:tab/>
    </w:r>
    <w:r w:rsidRPr="00173E81">
      <w:fldChar w:fldCharType="begin"/>
    </w:r>
    <w:r w:rsidRPr="00173E81">
      <w:instrText xml:space="preserve"> PAGE  \* MERGEFORMAT </w:instrText>
    </w:r>
    <w:r w:rsidRPr="00173E81">
      <w:fldChar w:fldCharType="separate"/>
    </w:r>
    <w:r w:rsidR="009F490E">
      <w:rPr>
        <w:noProof/>
      </w:rPr>
      <w:t>2</w:t>
    </w:r>
    <w:r w:rsidRPr="00173E81">
      <w:fldChar w:fldCharType="end"/>
    </w:r>
    <w:r w:rsidRPr="00173E81">
      <w:t>/</w:t>
    </w:r>
    <w:fldSimple w:instr=" NUMPAGES  \* MERGEFORMAT ">
      <w:r w:rsidR="009F490E">
        <w:rPr>
          <w:noProof/>
        </w:rPr>
        <w:t>125</w:t>
      </w:r>
    </w:fldSimple>
    <w:r w:rsidRPr="00173E81">
      <w:tab/>
    </w:r>
    <w:r w:rsidRPr="00173E81">
      <w:rPr>
        <w:rStyle w:val="HideTWBExt"/>
      </w:rPr>
      <w:t>&lt;PathFdR&gt;</w:t>
    </w:r>
    <w:r w:rsidR="00173E81" w:rsidRPr="00173E81">
      <w:t>AM\1316349PT.docx</w:t>
    </w:r>
    <w:r w:rsidRPr="00173E81">
      <w:rPr>
        <w:rStyle w:val="HideTWBExt"/>
      </w:rPr>
      <w:t>&lt;/PathFdR&gt;</w:t>
    </w:r>
  </w:p>
  <w:p w14:paraId="30B81A6C" w14:textId="6A48C75E" w:rsidR="008726F6" w:rsidRPr="00173E81" w:rsidRDefault="00624332" w:rsidP="00624332">
    <w:pPr>
      <w:pStyle w:val="EPFooter2"/>
    </w:pPr>
    <w:r w:rsidRPr="00173E8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D8BC3" w14:textId="05B2048B" w:rsidR="00624332" w:rsidRPr="00173E81" w:rsidRDefault="00624332" w:rsidP="00624332">
    <w:pPr>
      <w:pStyle w:val="EPFooter"/>
    </w:pPr>
    <w:r w:rsidRPr="00173E81">
      <w:rPr>
        <w:rStyle w:val="HideTWBExt"/>
      </w:rPr>
      <w:t>&lt;PathFdR&gt;</w:t>
    </w:r>
    <w:r w:rsidR="00173E81" w:rsidRPr="00173E81">
      <w:t>AM\1316349PT.docx</w:t>
    </w:r>
    <w:r w:rsidRPr="00173E81">
      <w:rPr>
        <w:rStyle w:val="HideTWBExt"/>
      </w:rPr>
      <w:t>&lt;/PathFdR&gt;</w:t>
    </w:r>
    <w:r w:rsidRPr="00173E81">
      <w:tab/>
    </w:r>
    <w:r w:rsidRPr="00173E81">
      <w:fldChar w:fldCharType="begin"/>
    </w:r>
    <w:r w:rsidRPr="00173E81">
      <w:instrText xml:space="preserve"> PAGE  \* MERGEFORMAT </w:instrText>
    </w:r>
    <w:r w:rsidRPr="00173E81">
      <w:fldChar w:fldCharType="separate"/>
    </w:r>
    <w:r w:rsidR="009F490E">
      <w:rPr>
        <w:noProof/>
      </w:rPr>
      <w:t>21</w:t>
    </w:r>
    <w:r w:rsidRPr="00173E81">
      <w:fldChar w:fldCharType="end"/>
    </w:r>
    <w:r w:rsidRPr="00173E81">
      <w:t>/</w:t>
    </w:r>
    <w:fldSimple w:instr=" NUMPAGES  \* MERGEFORMAT ">
      <w:r w:rsidR="009F490E">
        <w:rPr>
          <w:noProof/>
        </w:rPr>
        <w:t>125</w:t>
      </w:r>
    </w:fldSimple>
    <w:r w:rsidRPr="00173E81">
      <w:tab/>
      <w:t>PE</w:t>
    </w:r>
    <w:r w:rsidRPr="00173E81">
      <w:rPr>
        <w:rStyle w:val="HideTWBExt"/>
      </w:rPr>
      <w:t>&lt;NoPE&gt;</w:t>
    </w:r>
    <w:r w:rsidRPr="00173E81">
      <w:t>770.101</w:t>
    </w:r>
    <w:r w:rsidRPr="00173E81">
      <w:rPr>
        <w:rStyle w:val="HideTWBExt"/>
      </w:rPr>
      <w:t>&lt;/NoPE&gt;&lt;Version&gt;</w:t>
    </w:r>
    <w:r w:rsidRPr="00173E81">
      <w:t>v01-00</w:t>
    </w:r>
    <w:r w:rsidRPr="00173E81">
      <w:rPr>
        <w:rStyle w:val="HideTWBExt"/>
      </w:rPr>
      <w:t>&lt;/Version&gt;</w:t>
    </w:r>
  </w:p>
  <w:p w14:paraId="0F7DF4B8" w14:textId="1EB4C1A1" w:rsidR="008726F6" w:rsidRPr="00173E81" w:rsidRDefault="00624332" w:rsidP="00624332">
    <w:pPr>
      <w:pStyle w:val="EPFooter2"/>
    </w:pPr>
    <w:r w:rsidRPr="00173E81">
      <w:tab/>
    </w:r>
    <w:r w:rsidRPr="00173E8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0321B" w14:textId="33013E21" w:rsidR="00624332" w:rsidRPr="00173E81" w:rsidRDefault="00624332" w:rsidP="00624332">
    <w:pPr>
      <w:pStyle w:val="EPFooter"/>
    </w:pPr>
    <w:r w:rsidRPr="00173E81">
      <w:rPr>
        <w:rStyle w:val="HideTWBExt"/>
      </w:rPr>
      <w:t>&lt;PathFdR&gt;</w:t>
    </w:r>
    <w:r w:rsidR="00173E81" w:rsidRPr="00173E81">
      <w:t>AM\1316349PT.docx</w:t>
    </w:r>
    <w:r w:rsidRPr="00173E81">
      <w:rPr>
        <w:rStyle w:val="HideTWBExt"/>
      </w:rPr>
      <w:t>&lt;/PathFdR&gt;</w:t>
    </w:r>
    <w:r w:rsidRPr="00173E81">
      <w:tab/>
    </w:r>
    <w:r w:rsidRPr="00173E81">
      <w:tab/>
      <w:t>PE</w:t>
    </w:r>
    <w:r w:rsidRPr="00173E81">
      <w:rPr>
        <w:rStyle w:val="HideTWBExt"/>
      </w:rPr>
      <w:t>&lt;NoPE&gt;</w:t>
    </w:r>
    <w:r w:rsidRPr="00173E81">
      <w:t>770.101</w:t>
    </w:r>
    <w:r w:rsidRPr="00173E81">
      <w:rPr>
        <w:rStyle w:val="HideTWBExt"/>
      </w:rPr>
      <w:t>&lt;/NoPE&gt;&lt;Version&gt;</w:t>
    </w:r>
    <w:r w:rsidRPr="00173E81">
      <w:t>v01-00</w:t>
    </w:r>
    <w:r w:rsidRPr="00173E81">
      <w:rPr>
        <w:rStyle w:val="HideTWBExt"/>
      </w:rPr>
      <w:t>&lt;/Version&gt;</w:t>
    </w:r>
  </w:p>
  <w:p w14:paraId="72B6CEF9" w14:textId="7C9828BF" w:rsidR="008726F6" w:rsidRPr="00173E81" w:rsidRDefault="00624332" w:rsidP="00624332">
    <w:pPr>
      <w:pStyle w:val="EPFooter2"/>
    </w:pPr>
    <w:r w:rsidRPr="00173E81">
      <w:t>PT</w:t>
    </w:r>
    <w:r w:rsidRPr="00173E81">
      <w:tab/>
    </w:r>
    <w:r w:rsidRPr="00173E81">
      <w:rPr>
        <w:b w:val="0"/>
        <w:i/>
        <w:color w:val="C0C0C0"/>
        <w:sz w:val="22"/>
      </w:rPr>
      <w:t>Unida na diversidade</w:t>
    </w:r>
    <w:r w:rsidRPr="00173E8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B2E75" w14:textId="77777777" w:rsidR="00013695" w:rsidRPr="00173E81" w:rsidRDefault="00013695">
      <w:r w:rsidRPr="00173E81">
        <w:separator/>
      </w:r>
    </w:p>
  </w:footnote>
  <w:footnote w:type="continuationSeparator" w:id="0">
    <w:p w14:paraId="35705C5B" w14:textId="77777777" w:rsidR="00013695" w:rsidRPr="00173E81" w:rsidRDefault="00013695">
      <w:r w:rsidRPr="00173E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C5A79" w14:textId="77777777" w:rsidR="00BD3ADC" w:rsidRDefault="00BD3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93CD7" w14:textId="77777777" w:rsidR="00BD3ADC" w:rsidRDefault="00BD3A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062AB" w14:textId="77777777" w:rsidR="00BD3ADC" w:rsidRDefault="00BD3A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6"/>
    <w:docVar w:name="TXTLANGUE" w:val="PT"/>
    <w:docVar w:name="TXTLANGUEMIN" w:val="pt"/>
    <w:docVar w:name="TXTNRPE" w:val="770.101"/>
    <w:docVar w:name="TXTPEorAP" w:val="PE"/>
    <w:docVar w:name="TXTROUTE" w:val="AM\1316349PT.docx"/>
    <w:docVar w:name="TXTVERSION" w:val="01-00"/>
  </w:docVars>
  <w:rsids>
    <w:rsidRoot w:val="00A77B3E"/>
    <w:rsid w:val="00013695"/>
    <w:rsid w:val="00173E81"/>
    <w:rsid w:val="003B3723"/>
    <w:rsid w:val="0048537E"/>
    <w:rsid w:val="00624332"/>
    <w:rsid w:val="00682103"/>
    <w:rsid w:val="008726F6"/>
    <w:rsid w:val="009F490E"/>
    <w:rsid w:val="00A77B3E"/>
    <w:rsid w:val="00BD3ADC"/>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606DB"/>
  <w15:docId w15:val="{9BF7E994-51C6-418B-9696-71F00CF6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B3723"/>
    <w:pPr>
      <w:tabs>
        <w:tab w:val="center" w:pos="4153"/>
        <w:tab w:val="right" w:pos="8306"/>
      </w:tabs>
    </w:pPr>
  </w:style>
  <w:style w:type="character" w:customStyle="1" w:styleId="HeaderChar">
    <w:name w:val="Header Char"/>
    <w:basedOn w:val="DefaultParagraphFont"/>
    <w:link w:val="Header"/>
    <w:rsid w:val="003B3723"/>
    <w:rPr>
      <w:sz w:val="24"/>
      <w:szCs w:val="24"/>
    </w:rPr>
  </w:style>
  <w:style w:type="paragraph" w:styleId="Footer">
    <w:name w:val="footer"/>
    <w:basedOn w:val="Normal"/>
    <w:link w:val="FooterChar"/>
    <w:rsid w:val="00BD3ADC"/>
    <w:pPr>
      <w:tabs>
        <w:tab w:val="center" w:pos="4513"/>
        <w:tab w:val="right" w:pos="9026"/>
      </w:tabs>
    </w:pPr>
  </w:style>
  <w:style w:type="character" w:customStyle="1" w:styleId="FooterChar">
    <w:name w:val="Footer Char"/>
    <w:basedOn w:val="DefaultParagraphFont"/>
    <w:link w:val="Footer"/>
    <w:rsid w:val="00BD3ADC"/>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125</Pages>
  <Words>25846</Words>
  <Characters>143123</Characters>
  <Application>Microsoft Office Word</Application>
  <DocSecurity>0</DocSecurity>
  <Lines>6371</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2025-04-08T07:19:00Z</dcterms:created>
  <dcterms:modified xsi:type="dcterms:W3CDTF">2025-04-08T07:19:00Z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151529</vt:lpwstr>
  </property>
  <property fmtid="{D5CDD505-2E9C-101B-9397-08002B2CF9AE}" pid="7" name="dmxml.render.traceId">
    <vt:lpwstr>67e3b78448f2798e037e31e598cabbb3</vt:lpwstr>
  </property>
  <property fmtid="{D5CDD505-2E9C-101B-9397-08002B2CF9AE}" pid="8" name="FooterPath">
    <vt:lpwstr>AM\1316349PT.docx</vt:lpwstr>
  </property>
  <property fmtid="{D5CDD505-2E9C-101B-9397-08002B2CF9AE}" pid="9" name="PE Number">
    <vt:lpwstr>770.101</vt:lpwstr>
  </property>
  <property fmtid="{D5CDD505-2E9C-101B-9397-08002B2CF9AE}" pid="10" name="UID">
    <vt:lpwstr>eu.europa.europarl-DIN1-2025-0000061388_01.00-xm-01.00_text-xml</vt:lpwstr>
  </property>
  <property fmtid="{D5CDD505-2E9C-101B-9397-08002B2CF9AE}" pid="11" name="LastEdited with">
    <vt:lpwstr>10.0.1 Build [20250114]</vt:lpwstr>
  </property>
  <property fmtid="{D5CDD505-2E9C-101B-9397-08002B2CF9AE}" pid="12" name="Bookout">
    <vt:lpwstr>OK - 2025/04/08 09:11</vt:lpwstr>
  </property>
</Properties>
</file>