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E641B" w:rsidRPr="0013504A" w14:paraId="75CD34F1" w14:textId="77777777" w:rsidTr="00D348D9">
        <w:trPr>
          <w:trHeight w:hRule="exact" w:val="1417"/>
          <w:jc w:val="center"/>
        </w:trPr>
        <w:tc>
          <w:tcPr>
            <w:tcW w:w="6804" w:type="dxa"/>
            <w:tcBorders>
              <w:top w:val="nil"/>
              <w:left w:val="nil"/>
              <w:bottom w:val="nil"/>
              <w:right w:val="nil"/>
            </w:tcBorders>
            <w:vAlign w:val="center"/>
          </w:tcPr>
          <w:p w14:paraId="7B29E7D4" w14:textId="77777777" w:rsidR="004E641B" w:rsidRPr="0013504A" w:rsidRDefault="004E641B" w:rsidP="00D348D9">
            <w:pPr>
              <w:pStyle w:val="EPName"/>
            </w:pPr>
            <w:bookmarkStart w:id="0" w:name="_GoBack"/>
            <w:bookmarkEnd w:id="0"/>
            <w:r w:rsidRPr="0013504A">
              <w:t>Europäisches Parlament</w:t>
            </w:r>
          </w:p>
          <w:p w14:paraId="11AFB158" w14:textId="77777777" w:rsidR="004E641B" w:rsidRPr="0013504A" w:rsidRDefault="004E641B" w:rsidP="00D348D9">
            <w:pPr>
              <w:pStyle w:val="EPTerm"/>
            </w:pPr>
            <w:r w:rsidRPr="0013504A">
              <w:t>2024-2029</w:t>
            </w:r>
          </w:p>
        </w:tc>
        <w:tc>
          <w:tcPr>
            <w:tcW w:w="2268" w:type="dxa"/>
            <w:tcBorders>
              <w:top w:val="nil"/>
              <w:left w:val="nil"/>
              <w:bottom w:val="nil"/>
              <w:right w:val="nil"/>
            </w:tcBorders>
          </w:tcPr>
          <w:p w14:paraId="1C33443A" w14:textId="77777777" w:rsidR="004E641B" w:rsidRPr="0013504A" w:rsidRDefault="004E641B" w:rsidP="00D348D9">
            <w:pPr>
              <w:pStyle w:val="EPLogo"/>
            </w:pPr>
            <w:r w:rsidRPr="0013504A">
              <w:rPr>
                <w:noProof/>
                <w:lang w:eastAsia="de-DE"/>
              </w:rPr>
              <w:drawing>
                <wp:inline distT="0" distB="0" distL="0" distR="0" wp14:anchorId="202B08D5" wp14:editId="2DFE8848">
                  <wp:extent cx="1162050" cy="638175"/>
                  <wp:effectExtent l="0" t="0" r="0" b="9525"/>
                  <wp:docPr id="1279662663"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662663"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5C74F384" w14:textId="77777777" w:rsidR="004E641B" w:rsidRPr="0013504A" w:rsidRDefault="004E641B" w:rsidP="004E641B">
      <w:pPr>
        <w:pStyle w:val="LineTop"/>
      </w:pPr>
      <w:r w:rsidRPr="0013504A">
        <w:t xml:space="preserve"> </w:t>
      </w:r>
    </w:p>
    <w:p w14:paraId="0DAEF36F" w14:textId="77777777" w:rsidR="004E641B" w:rsidRPr="0013504A" w:rsidRDefault="004E641B" w:rsidP="004E641B">
      <w:pPr>
        <w:pStyle w:val="EPBody"/>
      </w:pPr>
      <w:r w:rsidRPr="0013504A">
        <w:rPr>
          <w:rStyle w:val="HideTWBExt"/>
        </w:rPr>
        <w:t>&lt;Commission&gt;</w:t>
      </w:r>
      <w:r w:rsidRPr="0013504A">
        <w:rPr>
          <w:rStyle w:val="HideTWBInt"/>
        </w:rPr>
        <w:t>{AFET}</w:t>
      </w:r>
      <w:r w:rsidRPr="0013504A">
        <w:t>Ausschuss für auswärtige Angelegenheiten</w:t>
      </w:r>
      <w:r w:rsidRPr="0013504A">
        <w:rPr>
          <w:rStyle w:val="HideTWBExt"/>
        </w:rPr>
        <w:t>&lt;/Commission&gt;</w:t>
      </w:r>
    </w:p>
    <w:p w14:paraId="0BBDB30F" w14:textId="77777777" w:rsidR="004E641B" w:rsidRPr="0013504A" w:rsidRDefault="004E641B" w:rsidP="004E641B">
      <w:pPr>
        <w:pStyle w:val="LineBottom"/>
      </w:pPr>
      <w:r w:rsidRPr="0013504A">
        <w:t xml:space="preserve"> </w:t>
      </w:r>
    </w:p>
    <w:p w14:paraId="078AEFBD" w14:textId="77777777" w:rsidR="004E641B" w:rsidRPr="0013504A" w:rsidRDefault="004E641B" w:rsidP="004E641B">
      <w:pPr>
        <w:pStyle w:val="CoverReference"/>
      </w:pPr>
      <w:r w:rsidRPr="0013504A">
        <w:rPr>
          <w:rStyle w:val="HideTWBExt"/>
        </w:rPr>
        <w:t>&lt;RefProc&gt;</w:t>
      </w:r>
      <w:r w:rsidRPr="0013504A">
        <w:t>2025/2022</w:t>
      </w:r>
      <w:r w:rsidRPr="0013504A">
        <w:rPr>
          <w:rStyle w:val="HideTWBExt"/>
        </w:rPr>
        <w:t>&lt;/RefProc&gt;&lt;RefTypeProc&gt;</w:t>
      </w:r>
      <w:r w:rsidRPr="0013504A">
        <w:t>(INI)</w:t>
      </w:r>
      <w:r w:rsidRPr="0013504A">
        <w:rPr>
          <w:rStyle w:val="HideTWBExt"/>
        </w:rPr>
        <w:t>&lt;/RefTypeProc&gt;</w:t>
      </w:r>
    </w:p>
    <w:p w14:paraId="781BDC5B" w14:textId="58174FB9" w:rsidR="004E641B" w:rsidRPr="0013504A" w:rsidRDefault="004E641B" w:rsidP="004E641B">
      <w:pPr>
        <w:pStyle w:val="CoverDate"/>
      </w:pPr>
      <w:r w:rsidRPr="0013504A">
        <w:rPr>
          <w:rStyle w:val="HideTWBExt"/>
        </w:rPr>
        <w:t>&lt;Date&gt;</w:t>
      </w:r>
      <w:r w:rsidRPr="0013504A">
        <w:rPr>
          <w:rStyle w:val="HideTWBInt"/>
        </w:rPr>
        <w:t>{</w:t>
      </w:r>
      <w:r w:rsidR="00BD15C7">
        <w:rPr>
          <w:rStyle w:val="HideTWBInt"/>
        </w:rPr>
        <w:t>11</w:t>
      </w:r>
      <w:r w:rsidRPr="0013504A">
        <w:rPr>
          <w:rStyle w:val="HideTWBInt"/>
        </w:rPr>
        <w:t>/03/2025}</w:t>
      </w:r>
      <w:r w:rsidR="00BD15C7">
        <w:t>11</w:t>
      </w:r>
      <w:r w:rsidRPr="0013504A">
        <w:t>.3.2025</w:t>
      </w:r>
      <w:r w:rsidRPr="0013504A">
        <w:rPr>
          <w:rStyle w:val="HideTWBExt"/>
        </w:rPr>
        <w:t>&lt;/Date&gt;</w:t>
      </w:r>
    </w:p>
    <w:p w14:paraId="5FE17FD3" w14:textId="77777777" w:rsidR="004E641B" w:rsidRPr="0013504A" w:rsidRDefault="004E641B" w:rsidP="004E641B">
      <w:pPr>
        <w:pStyle w:val="CoverDocType"/>
      </w:pPr>
      <w:r w:rsidRPr="0013504A">
        <w:rPr>
          <w:rStyle w:val="HideTWBExt"/>
        </w:rPr>
        <w:t>&lt;TypeAM&gt;</w:t>
      </w:r>
      <w:r w:rsidRPr="0013504A">
        <w:t>ÄNDERUNGSANTRÄGE</w:t>
      </w:r>
      <w:r w:rsidRPr="0013504A">
        <w:rPr>
          <w:rStyle w:val="HideTWBExt"/>
        </w:rPr>
        <w:t>&lt;/TypeAM&gt;</w:t>
      </w:r>
    </w:p>
    <w:p w14:paraId="68F1A9BA" w14:textId="71E5A5E4" w:rsidR="004E641B" w:rsidRPr="0013504A" w:rsidRDefault="004E641B" w:rsidP="004E641B">
      <w:pPr>
        <w:pStyle w:val="CoverDocType24a"/>
      </w:pPr>
      <w:r w:rsidRPr="0013504A">
        <w:rPr>
          <w:rStyle w:val="HideTWBExt"/>
        </w:rPr>
        <w:t>&lt;RangeAM&gt;</w:t>
      </w:r>
      <w:r w:rsidRPr="0013504A">
        <w:t>1 - 32</w:t>
      </w:r>
      <w:r w:rsidR="00BD15C7">
        <w:t>7</w:t>
      </w:r>
      <w:r w:rsidRPr="0013504A">
        <w:rPr>
          <w:rStyle w:val="HideTWBExt"/>
        </w:rPr>
        <w:t>&lt;/RangeAM&gt;</w:t>
      </w:r>
    </w:p>
    <w:p w14:paraId="1A0929E0" w14:textId="77777777" w:rsidR="004E641B" w:rsidRPr="0013504A" w:rsidRDefault="004E641B" w:rsidP="004E641B">
      <w:pPr>
        <w:pStyle w:val="CoverBold"/>
      </w:pPr>
      <w:r w:rsidRPr="0013504A">
        <w:rPr>
          <w:rStyle w:val="HideTWBExt"/>
        </w:rPr>
        <w:t>&lt;TitreType&gt;</w:t>
      </w:r>
      <w:r w:rsidRPr="0013504A">
        <w:t>Entwurf eines Berichts</w:t>
      </w:r>
      <w:r w:rsidRPr="0013504A">
        <w:rPr>
          <w:rStyle w:val="HideTWBExt"/>
        </w:rPr>
        <w:t>&lt;/TitreType&gt;</w:t>
      </w:r>
    </w:p>
    <w:p w14:paraId="6C984007" w14:textId="77777777" w:rsidR="004E641B" w:rsidRPr="0013504A" w:rsidRDefault="004E641B" w:rsidP="004E641B">
      <w:pPr>
        <w:pStyle w:val="CoverBold"/>
      </w:pPr>
      <w:r w:rsidRPr="0013504A">
        <w:rPr>
          <w:rStyle w:val="HideTWBExt"/>
        </w:rPr>
        <w:t>&lt;Rapporteur&gt;</w:t>
      </w:r>
      <w:r w:rsidRPr="0013504A">
        <w:t>Tonino Picula</w:t>
      </w:r>
      <w:r w:rsidRPr="0013504A">
        <w:rPr>
          <w:rStyle w:val="HideTWBExt"/>
        </w:rPr>
        <w:t>&lt;/Rapporteur&gt;</w:t>
      </w:r>
    </w:p>
    <w:p w14:paraId="27DD3B97" w14:textId="77777777" w:rsidR="004E641B" w:rsidRPr="0013504A" w:rsidRDefault="004E641B" w:rsidP="004E641B">
      <w:pPr>
        <w:pStyle w:val="CoverNormal24a"/>
      </w:pPr>
      <w:r w:rsidRPr="0013504A">
        <w:rPr>
          <w:rStyle w:val="HideTWBExt"/>
        </w:rPr>
        <w:t>&lt;DocRefPE&gt;</w:t>
      </w:r>
      <w:r w:rsidRPr="0013504A">
        <w:t>(PE767.969v01-00)</w:t>
      </w:r>
      <w:r w:rsidRPr="0013504A">
        <w:rPr>
          <w:rStyle w:val="HideTWBExt"/>
        </w:rPr>
        <w:t>&lt;/DocRefPE&gt;</w:t>
      </w:r>
    </w:p>
    <w:p w14:paraId="6D43CAD2" w14:textId="77777777" w:rsidR="004E641B" w:rsidRPr="0013504A" w:rsidRDefault="004E641B" w:rsidP="004E641B">
      <w:pPr>
        <w:pStyle w:val="CoverNormal"/>
      </w:pPr>
      <w:r w:rsidRPr="0013504A">
        <w:rPr>
          <w:rStyle w:val="HideTWBExt"/>
        </w:rPr>
        <w:t>&lt;Titre&gt;</w:t>
      </w:r>
      <w:r w:rsidRPr="0013504A">
        <w:t>Berichte 2023 und 2024 der Kommission über Serbien</w:t>
      </w:r>
      <w:r w:rsidRPr="0013504A">
        <w:rPr>
          <w:rStyle w:val="HideTWBExt"/>
        </w:rPr>
        <w:t>&lt;/Titre&gt;</w:t>
      </w:r>
    </w:p>
    <w:p w14:paraId="5CC8D89E" w14:textId="77777777" w:rsidR="004E641B" w:rsidRPr="0013504A" w:rsidRDefault="004E641B" w:rsidP="004E641B">
      <w:pPr>
        <w:pStyle w:val="CoverNormal24a"/>
      </w:pPr>
      <w:r w:rsidRPr="0013504A">
        <w:rPr>
          <w:rStyle w:val="HideTWBExt"/>
        </w:rPr>
        <w:t>&lt;DocRef&gt;</w:t>
      </w:r>
      <w:r w:rsidRPr="0013504A">
        <w:t>(2025/2022(INI))</w:t>
      </w:r>
      <w:r w:rsidRPr="0013504A">
        <w:rPr>
          <w:rStyle w:val="HideTWBExt"/>
        </w:rPr>
        <w:t>&lt;/DocRef&gt;</w:t>
      </w:r>
    </w:p>
    <w:p w14:paraId="39CBD653" w14:textId="77777777" w:rsidR="00633AEA" w:rsidRPr="0013504A" w:rsidRDefault="00FB3C58">
      <w:r w:rsidRPr="0013504A">
        <w:br w:type="page"/>
      </w:r>
      <w:r w:rsidRPr="0013504A">
        <w:lastRenderedPageBreak/>
        <w:t>AM_Com_NonLegReport</w:t>
      </w:r>
    </w:p>
    <w:p w14:paraId="6F28E84E" w14:textId="5C1B7CAC" w:rsidR="004E641B" w:rsidRPr="0013504A" w:rsidRDefault="00FB3C58" w:rsidP="004E641B">
      <w:pPr>
        <w:pStyle w:val="AmNumberTabs"/>
      </w:pPr>
      <w:r w:rsidRPr="0013504A">
        <w:br w:type="page"/>
      </w:r>
      <w:r w:rsidR="004E641B" w:rsidRPr="0013504A">
        <w:rPr>
          <w:rStyle w:val="HideTWBExt"/>
          <w:b w:val="0"/>
        </w:rPr>
        <w:lastRenderedPageBreak/>
        <w:t>&lt;RepeatBlock-Amend&gt;</w:t>
      </w:r>
      <w:r w:rsidR="004E641B" w:rsidRPr="0013504A">
        <w:rPr>
          <w:rStyle w:val="HideTWBExt"/>
        </w:rPr>
        <w:t>&lt;Amend&gt;</w:t>
      </w:r>
      <w:r w:rsidR="004E641B" w:rsidRPr="0013504A">
        <w:t>Änderungsantrag</w:t>
      </w:r>
      <w:r w:rsidR="004E641B" w:rsidRPr="0013504A">
        <w:tab/>
      </w:r>
      <w:r w:rsidR="004E641B" w:rsidRPr="0013504A">
        <w:tab/>
      </w:r>
      <w:r w:rsidR="004E641B" w:rsidRPr="0013504A">
        <w:rPr>
          <w:rStyle w:val="HideTWBExt"/>
        </w:rPr>
        <w:t>&lt;NumAm&gt;</w:t>
      </w:r>
      <w:r w:rsidR="004E641B" w:rsidRPr="0013504A">
        <w:t>1</w:t>
      </w:r>
      <w:r w:rsidR="004E641B" w:rsidRPr="0013504A">
        <w:rPr>
          <w:rStyle w:val="HideTWBExt"/>
        </w:rPr>
        <w:t>&lt;/NumAm&gt;</w:t>
      </w:r>
    </w:p>
    <w:p w14:paraId="0F64FC83" w14:textId="77777777" w:rsidR="004E641B" w:rsidRPr="0013504A" w:rsidRDefault="004E641B" w:rsidP="004E641B">
      <w:pPr>
        <w:pStyle w:val="NormalBold"/>
      </w:pPr>
      <w:r w:rsidRPr="0013504A">
        <w:rPr>
          <w:rStyle w:val="HideTWBExt"/>
          <w:b w:val="0"/>
        </w:rPr>
        <w:t>&lt;RepeatBlock-By&gt;&lt;Members&gt;</w:t>
      </w:r>
      <w:r w:rsidRPr="0013504A">
        <w:t>Francisco José Millán Mon, Antonio López-Istúriz White, Gabriel Mato, Nicolás Pascual de la Parte</w:t>
      </w:r>
      <w:r w:rsidRPr="0013504A">
        <w:rPr>
          <w:rStyle w:val="HideTWBExt"/>
          <w:b w:val="0"/>
        </w:rPr>
        <w:t>&lt;/Members&gt;</w:t>
      </w:r>
    </w:p>
    <w:p w14:paraId="3037F0F4" w14:textId="77777777" w:rsidR="004E641B" w:rsidRPr="0013504A" w:rsidRDefault="004E641B" w:rsidP="004E641B">
      <w:pPr>
        <w:pStyle w:val="NormalBold"/>
      </w:pPr>
      <w:r w:rsidRPr="0013504A">
        <w:rPr>
          <w:rStyle w:val="HideTWBExt"/>
          <w:b w:val="0"/>
        </w:rPr>
        <w:t>&lt;/RepeatBlock-By&gt;</w:t>
      </w:r>
    </w:p>
    <w:p w14:paraId="6D237F6E"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5DC810C" w14:textId="77777777" w:rsidR="004E641B" w:rsidRPr="0013504A" w:rsidRDefault="004E641B" w:rsidP="004E641B">
      <w:pPr>
        <w:pStyle w:val="NormalBold"/>
      </w:pPr>
      <w:r w:rsidRPr="0013504A">
        <w:rPr>
          <w:rStyle w:val="HideTWBExt"/>
        </w:rPr>
        <w:t>&lt;Article&gt;</w:t>
      </w:r>
      <w:r w:rsidRPr="0013504A">
        <w:t>Bezugsvermerk 9</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9561EAD" w14:textId="77777777" w:rsidTr="00D348D9">
        <w:trPr>
          <w:trHeight w:hRule="exact" w:val="240"/>
          <w:jc w:val="center"/>
        </w:trPr>
        <w:tc>
          <w:tcPr>
            <w:tcW w:w="9752" w:type="dxa"/>
            <w:gridSpan w:val="2"/>
            <w:tcBorders>
              <w:top w:val="nil"/>
              <w:left w:val="nil"/>
              <w:bottom w:val="nil"/>
              <w:right w:val="nil"/>
            </w:tcBorders>
          </w:tcPr>
          <w:p w14:paraId="774F53FE" w14:textId="77777777" w:rsidR="004E641B" w:rsidRPr="0013504A" w:rsidRDefault="004E641B" w:rsidP="00D348D9"/>
        </w:tc>
      </w:tr>
      <w:tr w:rsidR="004E641B" w:rsidRPr="0013504A" w14:paraId="7E15EDDD" w14:textId="77777777" w:rsidTr="00D348D9">
        <w:trPr>
          <w:trHeight w:val="240"/>
          <w:jc w:val="center"/>
        </w:trPr>
        <w:tc>
          <w:tcPr>
            <w:tcW w:w="4876" w:type="dxa"/>
            <w:tcBorders>
              <w:top w:val="nil"/>
              <w:left w:val="nil"/>
              <w:bottom w:val="nil"/>
              <w:right w:val="nil"/>
            </w:tcBorders>
          </w:tcPr>
          <w:p w14:paraId="37E39FCD"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27643DB" w14:textId="77777777" w:rsidR="004E641B" w:rsidRPr="0013504A" w:rsidRDefault="004E641B" w:rsidP="00D348D9">
            <w:pPr>
              <w:pStyle w:val="AmColumnHeading"/>
            </w:pPr>
            <w:r w:rsidRPr="0013504A">
              <w:t>Geänderter Text</w:t>
            </w:r>
          </w:p>
        </w:tc>
      </w:tr>
      <w:tr w:rsidR="004E641B" w:rsidRPr="0013504A" w14:paraId="38DF2009" w14:textId="77777777" w:rsidTr="00D348D9">
        <w:trPr>
          <w:jc w:val="center"/>
        </w:trPr>
        <w:tc>
          <w:tcPr>
            <w:tcW w:w="4876" w:type="dxa"/>
            <w:tcBorders>
              <w:top w:val="nil"/>
              <w:left w:val="nil"/>
              <w:bottom w:val="nil"/>
              <w:right w:val="nil"/>
            </w:tcBorders>
          </w:tcPr>
          <w:p w14:paraId="2A53382A" w14:textId="77777777" w:rsidR="004E641B" w:rsidRPr="0013504A" w:rsidRDefault="004E641B" w:rsidP="00D348D9">
            <w:pPr>
              <w:pStyle w:val="Normal6a"/>
            </w:pPr>
            <w:r w:rsidRPr="0013504A">
              <w:t>–</w:t>
            </w:r>
            <w:r w:rsidRPr="0013504A">
              <w:tab/>
              <w:t xml:space="preserve">unter Hinweis auf das erste Abkommen über die Grundsätze der Normalisierung der Beziehungen zwischen </w:t>
            </w:r>
            <w:r w:rsidRPr="0013504A">
              <w:rPr>
                <w:b/>
                <w:i/>
              </w:rPr>
              <w:t>den Regierungen Serbiens</w:t>
            </w:r>
            <w:r w:rsidRPr="0013504A">
              <w:t xml:space="preserve"> und </w:t>
            </w:r>
            <w:r w:rsidRPr="0013504A">
              <w:rPr>
                <w:b/>
                <w:i/>
              </w:rPr>
              <w:t>des</w:t>
            </w:r>
            <w:r w:rsidRPr="0013504A">
              <w:t xml:space="preserve"> Kosovo vom 19. April 2013 und die Abkommen vom 25. August 2015 sowie auf den laufenden, von der EU unterstützten Dialog zur Normalisierung der Beziehungen,</w:t>
            </w:r>
          </w:p>
        </w:tc>
        <w:tc>
          <w:tcPr>
            <w:tcW w:w="4876" w:type="dxa"/>
            <w:tcBorders>
              <w:top w:val="nil"/>
              <w:left w:val="nil"/>
              <w:bottom w:val="nil"/>
              <w:right w:val="nil"/>
            </w:tcBorders>
          </w:tcPr>
          <w:p w14:paraId="559E66EB" w14:textId="77777777" w:rsidR="004E641B" w:rsidRPr="0013504A" w:rsidRDefault="004E641B" w:rsidP="00D348D9">
            <w:pPr>
              <w:pStyle w:val="Normal6a"/>
            </w:pPr>
            <w:r w:rsidRPr="0013504A">
              <w:t>–</w:t>
            </w:r>
            <w:r w:rsidRPr="0013504A">
              <w:tab/>
              <w:t xml:space="preserve">unter Hinweis auf das erste Abkommen über die Grundsätze der Normalisierung der Beziehungen zwischen </w:t>
            </w:r>
            <w:r w:rsidRPr="0013504A">
              <w:rPr>
                <w:b/>
                <w:i/>
              </w:rPr>
              <w:t>Serbien</w:t>
            </w:r>
            <w:r w:rsidRPr="0013504A">
              <w:t xml:space="preserve"> und </w:t>
            </w:r>
            <w:r w:rsidRPr="0013504A">
              <w:rPr>
                <w:b/>
                <w:i/>
              </w:rPr>
              <w:t>dem</w:t>
            </w:r>
            <w:r w:rsidRPr="0013504A">
              <w:t xml:space="preserve"> Kosovo</w:t>
            </w:r>
            <w:r w:rsidRPr="0013504A">
              <w:rPr>
                <w:b/>
                <w:i/>
              </w:rPr>
              <w:t>*</w:t>
            </w:r>
            <w:r w:rsidRPr="0013504A">
              <w:t xml:space="preserve"> vom 19. April 2013 und die Abkommen vom 25. August 2015 sowie auf den laufenden, von der EU unterstützten Dialog zur Normalisierung der Beziehungen,</w:t>
            </w:r>
          </w:p>
        </w:tc>
      </w:tr>
      <w:tr w:rsidR="004E641B" w:rsidRPr="0013504A" w14:paraId="28B479E3" w14:textId="77777777" w:rsidTr="00D348D9">
        <w:trPr>
          <w:jc w:val="center"/>
        </w:trPr>
        <w:tc>
          <w:tcPr>
            <w:tcW w:w="4876" w:type="dxa"/>
            <w:tcBorders>
              <w:top w:val="nil"/>
              <w:left w:val="nil"/>
              <w:bottom w:val="nil"/>
              <w:right w:val="nil"/>
            </w:tcBorders>
          </w:tcPr>
          <w:p w14:paraId="62DCCADD" w14:textId="77777777" w:rsidR="004E641B" w:rsidRPr="0013504A" w:rsidRDefault="004E641B" w:rsidP="00D348D9">
            <w:pPr>
              <w:pStyle w:val="Normal6a"/>
            </w:pPr>
          </w:p>
        </w:tc>
        <w:tc>
          <w:tcPr>
            <w:tcW w:w="4876" w:type="dxa"/>
            <w:tcBorders>
              <w:top w:val="nil"/>
              <w:left w:val="nil"/>
              <w:bottom w:val="nil"/>
              <w:right w:val="nil"/>
            </w:tcBorders>
          </w:tcPr>
          <w:p w14:paraId="4B5F7912" w14:textId="77777777" w:rsidR="004E641B" w:rsidRPr="0013504A" w:rsidRDefault="004E641B" w:rsidP="00D348D9">
            <w:pPr>
              <w:pStyle w:val="Normal6a"/>
            </w:pPr>
            <w:r w:rsidRPr="0013504A">
              <w:rPr>
                <w:b/>
                <w:i/>
              </w:rPr>
              <w:t>* Diese Bezeichnung ist nicht als Anerkennung der Staatlichkeit auszulegen und lässt die Standpunkte der einzelnen Mitgliedstaaten zum Status unberührt</w:t>
            </w:r>
            <w:r w:rsidRPr="0013504A">
              <w:rPr>
                <w:b/>
                <w:i/>
                <w:vertAlign w:val="superscript"/>
              </w:rPr>
              <w:t>1a</w:t>
            </w:r>
            <w:r w:rsidRPr="0013504A">
              <w:rPr>
                <w:b/>
                <w:i/>
              </w:rPr>
              <w:t>.</w:t>
            </w:r>
          </w:p>
        </w:tc>
      </w:tr>
      <w:tr w:rsidR="004E641B" w:rsidRPr="0013504A" w14:paraId="0BEB3639" w14:textId="77777777" w:rsidTr="00D348D9">
        <w:trPr>
          <w:jc w:val="center"/>
        </w:trPr>
        <w:tc>
          <w:tcPr>
            <w:tcW w:w="4876" w:type="dxa"/>
            <w:tcBorders>
              <w:top w:val="nil"/>
              <w:left w:val="nil"/>
              <w:bottom w:val="nil"/>
              <w:right w:val="nil"/>
            </w:tcBorders>
          </w:tcPr>
          <w:p w14:paraId="2EB4C4D8" w14:textId="77777777" w:rsidR="004E641B" w:rsidRPr="0013504A" w:rsidRDefault="004E641B" w:rsidP="00D348D9"/>
        </w:tc>
        <w:tc>
          <w:tcPr>
            <w:tcW w:w="4876" w:type="dxa"/>
            <w:tcBorders>
              <w:top w:val="nil"/>
              <w:left w:val="nil"/>
              <w:bottom w:val="nil"/>
              <w:right w:val="nil"/>
            </w:tcBorders>
          </w:tcPr>
          <w:p w14:paraId="67F061F7" w14:textId="77777777" w:rsidR="004E641B" w:rsidRPr="0013504A" w:rsidRDefault="004E641B" w:rsidP="00D348D9">
            <w:pPr>
              <w:pStyle w:val="Normal6a"/>
            </w:pPr>
            <w:r w:rsidRPr="0013504A">
              <w:rPr>
                <w:b/>
                <w:i/>
              </w:rPr>
              <w:t>_________________</w:t>
            </w:r>
          </w:p>
        </w:tc>
      </w:tr>
      <w:tr w:rsidR="004E641B" w:rsidRPr="0013504A" w14:paraId="3DDC6B46" w14:textId="77777777" w:rsidTr="00D348D9">
        <w:trPr>
          <w:jc w:val="center"/>
        </w:trPr>
        <w:tc>
          <w:tcPr>
            <w:tcW w:w="4876" w:type="dxa"/>
            <w:tcBorders>
              <w:top w:val="nil"/>
              <w:left w:val="nil"/>
              <w:bottom w:val="nil"/>
              <w:right w:val="nil"/>
            </w:tcBorders>
          </w:tcPr>
          <w:p w14:paraId="598BD4FD" w14:textId="77777777" w:rsidR="004E641B" w:rsidRPr="0013504A" w:rsidRDefault="004E641B" w:rsidP="00D348D9"/>
        </w:tc>
        <w:tc>
          <w:tcPr>
            <w:tcW w:w="4876" w:type="dxa"/>
            <w:tcBorders>
              <w:top w:val="nil"/>
              <w:left w:val="nil"/>
              <w:bottom w:val="nil"/>
              <w:right w:val="nil"/>
            </w:tcBorders>
          </w:tcPr>
          <w:p w14:paraId="6476D529" w14:textId="77777777" w:rsidR="004E641B" w:rsidRPr="0013504A" w:rsidRDefault="004E641B" w:rsidP="00D348D9">
            <w:pPr>
              <w:pStyle w:val="Normal6a"/>
            </w:pPr>
            <w:r w:rsidRPr="0013504A">
              <w:rPr>
                <w:b/>
                <w:i/>
                <w:vertAlign w:val="superscript"/>
              </w:rPr>
              <w:t>1a</w:t>
            </w:r>
            <w:r w:rsidRPr="0013504A">
              <w:t xml:space="preserve"> </w:t>
            </w:r>
            <w:r w:rsidRPr="0013504A">
              <w:rPr>
                <w:b/>
                <w:i/>
              </w:rPr>
              <w:t>Diese Anmerkung sollte in den Titel eingefügt werden und auf den gesamten Text Anwendung finden.</w:t>
            </w:r>
          </w:p>
        </w:tc>
      </w:tr>
    </w:tbl>
    <w:p w14:paraId="4C0C2D0D"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{ES}</w:t>
      </w:r>
      <w:r w:rsidRPr="0013504A">
        <w:t>es</w:t>
      </w:r>
      <w:r w:rsidRPr="0013504A">
        <w:rPr>
          <w:rStyle w:val="HideTWBExt"/>
        </w:rPr>
        <w:t>&lt;/Original&gt;</w:t>
      </w:r>
    </w:p>
    <w:p w14:paraId="0A2936A6" w14:textId="77777777" w:rsidR="004E641B" w:rsidRPr="0013504A" w:rsidRDefault="004E641B" w:rsidP="004E641B">
      <w:r w:rsidRPr="0013504A">
        <w:rPr>
          <w:rStyle w:val="HideTWBExt"/>
        </w:rPr>
        <w:t>&lt;/Amend&gt;</w:t>
      </w:r>
    </w:p>
    <w:p w14:paraId="57C008BE"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w:t>
      </w:r>
      <w:r w:rsidRPr="0013504A">
        <w:rPr>
          <w:rStyle w:val="HideTWBExt"/>
        </w:rPr>
        <w:t>&lt;/NumAm&gt;</w:t>
      </w:r>
    </w:p>
    <w:p w14:paraId="7D1C3AB6" w14:textId="77777777" w:rsidR="004E641B" w:rsidRPr="0013504A" w:rsidRDefault="004E641B" w:rsidP="004E641B">
      <w:pPr>
        <w:pStyle w:val="NormalBold"/>
      </w:pPr>
      <w:r w:rsidRPr="0013504A">
        <w:rPr>
          <w:rStyle w:val="HideTWBExt"/>
          <w:b w:val="0"/>
        </w:rPr>
        <w:t>&lt;RepeatBlock-By&gt;&lt;Members&gt;</w:t>
      </w:r>
      <w:r w:rsidRPr="0013504A">
        <w:t>Francisco José Millán Mon, Antonio López-Istúriz White, Gabriel Mato, Nicolás Pascual de la Parte</w:t>
      </w:r>
      <w:r w:rsidRPr="0013504A">
        <w:rPr>
          <w:rStyle w:val="HideTWBExt"/>
          <w:b w:val="0"/>
        </w:rPr>
        <w:t>&lt;/Members&gt;</w:t>
      </w:r>
    </w:p>
    <w:p w14:paraId="3F054237" w14:textId="77777777" w:rsidR="004E641B" w:rsidRPr="0013504A" w:rsidRDefault="004E641B" w:rsidP="004E641B">
      <w:pPr>
        <w:pStyle w:val="NormalBold"/>
      </w:pPr>
      <w:r w:rsidRPr="0013504A">
        <w:rPr>
          <w:rStyle w:val="HideTWBExt"/>
          <w:b w:val="0"/>
        </w:rPr>
        <w:t>&lt;/RepeatBlock-By&gt;</w:t>
      </w:r>
    </w:p>
    <w:p w14:paraId="47CA199D"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2F456983" w14:textId="77777777" w:rsidR="004E641B" w:rsidRPr="0013504A" w:rsidRDefault="004E641B" w:rsidP="004E641B">
      <w:pPr>
        <w:pStyle w:val="NormalBold"/>
      </w:pPr>
      <w:r w:rsidRPr="0013504A">
        <w:rPr>
          <w:rStyle w:val="HideTWBExt"/>
        </w:rPr>
        <w:t>&lt;Article&gt;</w:t>
      </w:r>
      <w:r w:rsidRPr="0013504A">
        <w:t>Bezugsvermerk 10</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A2239C9" w14:textId="77777777" w:rsidTr="00D348D9">
        <w:trPr>
          <w:trHeight w:hRule="exact" w:val="240"/>
          <w:jc w:val="center"/>
        </w:trPr>
        <w:tc>
          <w:tcPr>
            <w:tcW w:w="9752" w:type="dxa"/>
            <w:gridSpan w:val="2"/>
            <w:tcBorders>
              <w:top w:val="nil"/>
              <w:left w:val="nil"/>
              <w:bottom w:val="nil"/>
              <w:right w:val="nil"/>
            </w:tcBorders>
          </w:tcPr>
          <w:p w14:paraId="14ED9963" w14:textId="77777777" w:rsidR="004E641B" w:rsidRPr="0013504A" w:rsidRDefault="004E641B" w:rsidP="00D348D9"/>
        </w:tc>
      </w:tr>
      <w:tr w:rsidR="004E641B" w:rsidRPr="0013504A" w14:paraId="779455AF" w14:textId="77777777" w:rsidTr="00D348D9">
        <w:trPr>
          <w:trHeight w:val="240"/>
          <w:jc w:val="center"/>
        </w:trPr>
        <w:tc>
          <w:tcPr>
            <w:tcW w:w="4876" w:type="dxa"/>
            <w:tcBorders>
              <w:top w:val="nil"/>
              <w:left w:val="nil"/>
              <w:bottom w:val="nil"/>
              <w:right w:val="nil"/>
            </w:tcBorders>
          </w:tcPr>
          <w:p w14:paraId="0E0FD786"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0CBDAC4" w14:textId="77777777" w:rsidR="004E641B" w:rsidRPr="0013504A" w:rsidRDefault="004E641B" w:rsidP="00D348D9">
            <w:pPr>
              <w:pStyle w:val="AmColumnHeading"/>
            </w:pPr>
            <w:r w:rsidRPr="0013504A">
              <w:t>Geänderter Text</w:t>
            </w:r>
          </w:p>
        </w:tc>
      </w:tr>
      <w:tr w:rsidR="004E641B" w:rsidRPr="0013504A" w14:paraId="31D280E6" w14:textId="77777777" w:rsidTr="00D348D9">
        <w:trPr>
          <w:jc w:val="center"/>
        </w:trPr>
        <w:tc>
          <w:tcPr>
            <w:tcW w:w="4876" w:type="dxa"/>
            <w:tcBorders>
              <w:top w:val="nil"/>
              <w:left w:val="nil"/>
              <w:bottom w:val="nil"/>
              <w:right w:val="nil"/>
            </w:tcBorders>
          </w:tcPr>
          <w:p w14:paraId="10A81B87" w14:textId="77777777" w:rsidR="004E641B" w:rsidRPr="0013504A" w:rsidRDefault="004E641B" w:rsidP="00D348D9">
            <w:pPr>
              <w:pStyle w:val="Normal6a"/>
            </w:pPr>
            <w:r w:rsidRPr="0013504A">
              <w:t>–</w:t>
            </w:r>
            <w:r w:rsidRPr="0013504A">
              <w:tab/>
              <w:t xml:space="preserve">unter Hinweis auf das Abkommen über die Freizügigkeit zwischen </w:t>
            </w:r>
            <w:r w:rsidRPr="0013504A">
              <w:rPr>
                <w:b/>
                <w:i/>
              </w:rPr>
              <w:t>den Regierungen Serbiens</w:t>
            </w:r>
            <w:r w:rsidRPr="0013504A">
              <w:t xml:space="preserve"> und </w:t>
            </w:r>
            <w:r w:rsidRPr="0013504A">
              <w:rPr>
                <w:b/>
                <w:i/>
              </w:rPr>
              <w:t>des</w:t>
            </w:r>
            <w:r w:rsidRPr="0013504A">
              <w:t xml:space="preserve"> Kosovo vom 27. August 2022, das Abkommen über Kennzeichen vom 23. November 2022 und den Fahrplan für die Umsetzung </w:t>
            </w:r>
            <w:r w:rsidRPr="0013504A">
              <w:lastRenderedPageBreak/>
              <w:t>der im Rahmen des von der EU geförderten Dialogs am 21. Juni 2022 geschlossenen Energieabkommen,</w:t>
            </w:r>
          </w:p>
        </w:tc>
        <w:tc>
          <w:tcPr>
            <w:tcW w:w="4876" w:type="dxa"/>
            <w:tcBorders>
              <w:top w:val="nil"/>
              <w:left w:val="nil"/>
              <w:bottom w:val="nil"/>
              <w:right w:val="nil"/>
            </w:tcBorders>
          </w:tcPr>
          <w:p w14:paraId="1C34D4C0" w14:textId="77777777" w:rsidR="004E641B" w:rsidRPr="0013504A" w:rsidRDefault="004E641B" w:rsidP="00D348D9">
            <w:pPr>
              <w:pStyle w:val="Normal6a"/>
            </w:pPr>
            <w:r w:rsidRPr="0013504A">
              <w:lastRenderedPageBreak/>
              <w:t>–</w:t>
            </w:r>
            <w:r w:rsidRPr="0013504A">
              <w:tab/>
              <w:t xml:space="preserve">unter Hinweis auf das Abkommen über die Freizügigkeit zwischen </w:t>
            </w:r>
            <w:r w:rsidRPr="0013504A">
              <w:rPr>
                <w:b/>
                <w:i/>
              </w:rPr>
              <w:t>Serbien</w:t>
            </w:r>
            <w:r w:rsidRPr="0013504A">
              <w:t xml:space="preserve"> und </w:t>
            </w:r>
            <w:r w:rsidRPr="0013504A">
              <w:rPr>
                <w:b/>
                <w:i/>
              </w:rPr>
              <w:t>dem</w:t>
            </w:r>
            <w:r w:rsidRPr="0013504A">
              <w:t xml:space="preserve"> Kosovo vom 27. August 2022, das Abkommen über Kennzeichen vom 23. November 2022 und den Fahrplan für die Umsetzung der im Rahmen des von der </w:t>
            </w:r>
            <w:r w:rsidRPr="0013504A">
              <w:lastRenderedPageBreak/>
              <w:t>EU geförderten Dialogs am 21. Juni 2022 geschlossenen Energieabkommen,</w:t>
            </w:r>
          </w:p>
        </w:tc>
      </w:tr>
    </w:tbl>
    <w:p w14:paraId="73A7C567" w14:textId="77777777" w:rsidR="004E641B" w:rsidRPr="0013504A" w:rsidRDefault="004E641B" w:rsidP="004E641B">
      <w:pPr>
        <w:pStyle w:val="AmOrLang"/>
      </w:pPr>
      <w:r w:rsidRPr="0013504A">
        <w:lastRenderedPageBreak/>
        <w:t xml:space="preserve">Or. </w:t>
      </w:r>
      <w:r w:rsidRPr="0013504A">
        <w:rPr>
          <w:rStyle w:val="HideTWBExt"/>
        </w:rPr>
        <w:t>&lt;Original&gt;</w:t>
      </w:r>
      <w:r w:rsidRPr="0013504A">
        <w:rPr>
          <w:rStyle w:val="HideTWBInt"/>
        </w:rPr>
        <w:t>{ES}</w:t>
      </w:r>
      <w:r w:rsidRPr="0013504A">
        <w:t>es</w:t>
      </w:r>
      <w:r w:rsidRPr="0013504A">
        <w:rPr>
          <w:rStyle w:val="HideTWBExt"/>
        </w:rPr>
        <w:t>&lt;/Original&gt;</w:t>
      </w:r>
    </w:p>
    <w:p w14:paraId="064CF60F" w14:textId="77777777" w:rsidR="004E641B" w:rsidRPr="0013504A" w:rsidRDefault="004E641B" w:rsidP="004E641B">
      <w:r w:rsidRPr="0013504A">
        <w:rPr>
          <w:rStyle w:val="HideTWBExt"/>
        </w:rPr>
        <w:t>&lt;/Amend&gt;</w:t>
      </w:r>
    </w:p>
    <w:p w14:paraId="6D6CC95E"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w:t>
      </w:r>
      <w:r w:rsidRPr="0013504A">
        <w:rPr>
          <w:rStyle w:val="HideTWBExt"/>
        </w:rPr>
        <w:t>&lt;/NumAm&gt;</w:t>
      </w:r>
    </w:p>
    <w:p w14:paraId="0176119D" w14:textId="77777777" w:rsidR="004E641B" w:rsidRPr="0013504A" w:rsidRDefault="004E641B" w:rsidP="004E641B">
      <w:pPr>
        <w:pStyle w:val="NormalBold"/>
      </w:pPr>
      <w:r w:rsidRPr="0013504A">
        <w:rPr>
          <w:rStyle w:val="HideTWBExt"/>
          <w:b w:val="0"/>
        </w:rPr>
        <w:t>&lt;RepeatBlock-By&gt;&lt;Members&gt;</w:t>
      </w:r>
      <w:r w:rsidRPr="0013504A">
        <w:t>Željana Zovko</w:t>
      </w:r>
      <w:r w:rsidRPr="0013504A">
        <w:rPr>
          <w:rStyle w:val="HideTWBExt"/>
          <w:b w:val="0"/>
        </w:rPr>
        <w:t>&lt;/Members&gt;</w:t>
      </w:r>
    </w:p>
    <w:p w14:paraId="298E6E42" w14:textId="77777777" w:rsidR="004E641B" w:rsidRPr="0013504A" w:rsidRDefault="004E641B" w:rsidP="004E641B">
      <w:pPr>
        <w:pStyle w:val="NormalBold"/>
      </w:pPr>
      <w:r w:rsidRPr="0013504A">
        <w:rPr>
          <w:rStyle w:val="HideTWBExt"/>
          <w:b w:val="0"/>
        </w:rPr>
        <w:t>&lt;/RepeatBlock-By&gt;</w:t>
      </w:r>
    </w:p>
    <w:p w14:paraId="5828929F"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278DCF64" w14:textId="77777777" w:rsidR="004E641B" w:rsidRPr="0013504A" w:rsidRDefault="004E641B" w:rsidP="004E641B">
      <w:pPr>
        <w:pStyle w:val="NormalBold"/>
      </w:pPr>
      <w:r w:rsidRPr="0013504A">
        <w:rPr>
          <w:rStyle w:val="HideTWBExt"/>
        </w:rPr>
        <w:t>&lt;Article&gt;</w:t>
      </w:r>
      <w:r w:rsidRPr="0013504A">
        <w:t>Bezugsvermerk 11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6E22B02" w14:textId="77777777" w:rsidTr="00D348D9">
        <w:trPr>
          <w:trHeight w:hRule="exact" w:val="240"/>
          <w:jc w:val="center"/>
        </w:trPr>
        <w:tc>
          <w:tcPr>
            <w:tcW w:w="9752" w:type="dxa"/>
            <w:gridSpan w:val="2"/>
            <w:tcBorders>
              <w:top w:val="nil"/>
              <w:left w:val="nil"/>
              <w:bottom w:val="nil"/>
              <w:right w:val="nil"/>
            </w:tcBorders>
          </w:tcPr>
          <w:p w14:paraId="065A0799" w14:textId="77777777" w:rsidR="004E641B" w:rsidRPr="0013504A" w:rsidRDefault="004E641B" w:rsidP="00D348D9"/>
        </w:tc>
      </w:tr>
      <w:tr w:rsidR="004E641B" w:rsidRPr="0013504A" w14:paraId="41346D21" w14:textId="77777777" w:rsidTr="00D348D9">
        <w:trPr>
          <w:trHeight w:val="240"/>
          <w:jc w:val="center"/>
        </w:trPr>
        <w:tc>
          <w:tcPr>
            <w:tcW w:w="4876" w:type="dxa"/>
            <w:tcBorders>
              <w:top w:val="nil"/>
              <w:left w:val="nil"/>
              <w:bottom w:val="nil"/>
              <w:right w:val="nil"/>
            </w:tcBorders>
          </w:tcPr>
          <w:p w14:paraId="6D98CEEE"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A476D2F" w14:textId="77777777" w:rsidR="004E641B" w:rsidRPr="0013504A" w:rsidRDefault="004E641B" w:rsidP="00D348D9">
            <w:pPr>
              <w:pStyle w:val="AmColumnHeading"/>
            </w:pPr>
            <w:r w:rsidRPr="0013504A">
              <w:t>Geänderter Text</w:t>
            </w:r>
          </w:p>
        </w:tc>
      </w:tr>
      <w:tr w:rsidR="004E641B" w:rsidRPr="0013504A" w14:paraId="7BAA53BF" w14:textId="77777777" w:rsidTr="00D348D9">
        <w:trPr>
          <w:jc w:val="center"/>
        </w:trPr>
        <w:tc>
          <w:tcPr>
            <w:tcW w:w="4876" w:type="dxa"/>
            <w:tcBorders>
              <w:top w:val="nil"/>
              <w:left w:val="nil"/>
              <w:bottom w:val="nil"/>
              <w:right w:val="nil"/>
            </w:tcBorders>
          </w:tcPr>
          <w:p w14:paraId="134B68A7" w14:textId="77777777" w:rsidR="004E641B" w:rsidRPr="0013504A" w:rsidRDefault="004E641B" w:rsidP="00D348D9">
            <w:pPr>
              <w:pStyle w:val="Normal6a"/>
            </w:pPr>
          </w:p>
        </w:tc>
        <w:tc>
          <w:tcPr>
            <w:tcW w:w="4876" w:type="dxa"/>
            <w:tcBorders>
              <w:top w:val="nil"/>
              <w:left w:val="nil"/>
              <w:bottom w:val="nil"/>
              <w:right w:val="nil"/>
            </w:tcBorders>
          </w:tcPr>
          <w:p w14:paraId="4EFA8417" w14:textId="77777777" w:rsidR="004E641B" w:rsidRPr="0013504A" w:rsidRDefault="004E641B" w:rsidP="00D348D9">
            <w:pPr>
              <w:pStyle w:val="Normal6a"/>
            </w:pPr>
            <w:r w:rsidRPr="0013504A">
              <w:rPr>
                <w:b/>
                <w:i/>
              </w:rPr>
              <w:t>–</w:t>
            </w:r>
            <w:r w:rsidRPr="0013504A">
              <w:tab/>
            </w:r>
            <w:r w:rsidRPr="0013504A">
              <w:rPr>
                <w:b/>
                <w:i/>
              </w:rPr>
              <w:t>unter Hinweis auf die anlässlich des Gipfeltreffens EU-Westbalkan am 6. Mai 2020 abgegebene Erklärung von Zagreb,</w:t>
            </w:r>
          </w:p>
        </w:tc>
      </w:tr>
    </w:tbl>
    <w:p w14:paraId="505BCE15"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CFDD3AB" w14:textId="77777777" w:rsidR="004E641B" w:rsidRPr="0013504A" w:rsidRDefault="004E641B" w:rsidP="004E641B">
      <w:r w:rsidRPr="0013504A">
        <w:rPr>
          <w:rStyle w:val="HideTWBExt"/>
        </w:rPr>
        <w:t>&lt;/Amend&gt;</w:t>
      </w:r>
    </w:p>
    <w:p w14:paraId="4193F139"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4</w:t>
      </w:r>
      <w:r w:rsidRPr="0013504A">
        <w:rPr>
          <w:rStyle w:val="HideTWBExt"/>
        </w:rPr>
        <w:t>&lt;/NumAm&gt;</w:t>
      </w:r>
    </w:p>
    <w:p w14:paraId="6399FA9C" w14:textId="77777777" w:rsidR="004E641B" w:rsidRPr="0013504A" w:rsidRDefault="004E641B" w:rsidP="004E641B">
      <w:pPr>
        <w:pStyle w:val="NormalBold"/>
      </w:pPr>
      <w:r w:rsidRPr="0013504A">
        <w:rPr>
          <w:rStyle w:val="HideTWBExt"/>
          <w:b w:val="0"/>
        </w:rPr>
        <w:t>&lt;RepeatBlock-By&gt;&lt;Members&gt;</w:t>
      </w:r>
      <w:r w:rsidRPr="0013504A">
        <w:t>Şerban Dimitrie Sturdza</w:t>
      </w:r>
      <w:r w:rsidRPr="0013504A">
        <w:rPr>
          <w:rStyle w:val="HideTWBExt"/>
          <w:b w:val="0"/>
        </w:rPr>
        <w:t>&lt;/Members&gt;</w:t>
      </w:r>
    </w:p>
    <w:p w14:paraId="253029E2" w14:textId="77777777" w:rsidR="004E641B" w:rsidRPr="0013504A" w:rsidRDefault="004E641B" w:rsidP="004E641B">
      <w:pPr>
        <w:pStyle w:val="NormalBold"/>
      </w:pPr>
      <w:r w:rsidRPr="0013504A">
        <w:rPr>
          <w:rStyle w:val="HideTWBExt"/>
          <w:b w:val="0"/>
        </w:rPr>
        <w:t>&lt;/RepeatBlock-By&gt;</w:t>
      </w:r>
    </w:p>
    <w:p w14:paraId="43C39C91"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425A3BDF" w14:textId="77777777" w:rsidR="004E641B" w:rsidRPr="0013504A" w:rsidRDefault="004E641B" w:rsidP="004E641B">
      <w:pPr>
        <w:pStyle w:val="NormalBold"/>
      </w:pPr>
      <w:r w:rsidRPr="0013504A">
        <w:rPr>
          <w:rStyle w:val="HideTWBExt"/>
        </w:rPr>
        <w:t>&lt;Article&gt;</w:t>
      </w:r>
      <w:r w:rsidRPr="0013504A">
        <w:t>Bezugsvermerk 19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1C1034C" w14:textId="77777777" w:rsidTr="00D348D9">
        <w:trPr>
          <w:trHeight w:hRule="exact" w:val="240"/>
          <w:jc w:val="center"/>
        </w:trPr>
        <w:tc>
          <w:tcPr>
            <w:tcW w:w="9752" w:type="dxa"/>
            <w:gridSpan w:val="2"/>
            <w:tcBorders>
              <w:top w:val="nil"/>
              <w:left w:val="nil"/>
              <w:bottom w:val="nil"/>
              <w:right w:val="nil"/>
            </w:tcBorders>
          </w:tcPr>
          <w:p w14:paraId="1AB7A1A5" w14:textId="77777777" w:rsidR="004E641B" w:rsidRPr="0013504A" w:rsidRDefault="004E641B" w:rsidP="00D348D9"/>
        </w:tc>
      </w:tr>
      <w:tr w:rsidR="004E641B" w:rsidRPr="0013504A" w14:paraId="673E6B02" w14:textId="77777777" w:rsidTr="00D348D9">
        <w:trPr>
          <w:trHeight w:val="240"/>
          <w:jc w:val="center"/>
        </w:trPr>
        <w:tc>
          <w:tcPr>
            <w:tcW w:w="4876" w:type="dxa"/>
            <w:tcBorders>
              <w:top w:val="nil"/>
              <w:left w:val="nil"/>
              <w:bottom w:val="nil"/>
              <w:right w:val="nil"/>
            </w:tcBorders>
          </w:tcPr>
          <w:p w14:paraId="34A8319C"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383ED96" w14:textId="77777777" w:rsidR="004E641B" w:rsidRPr="0013504A" w:rsidRDefault="004E641B" w:rsidP="00D348D9">
            <w:pPr>
              <w:pStyle w:val="AmColumnHeading"/>
            </w:pPr>
            <w:r w:rsidRPr="0013504A">
              <w:t>Geänderter Text</w:t>
            </w:r>
          </w:p>
        </w:tc>
      </w:tr>
      <w:tr w:rsidR="004E641B" w:rsidRPr="0013504A" w14:paraId="52A10FF9" w14:textId="77777777" w:rsidTr="00D348D9">
        <w:trPr>
          <w:jc w:val="center"/>
        </w:trPr>
        <w:tc>
          <w:tcPr>
            <w:tcW w:w="4876" w:type="dxa"/>
            <w:tcBorders>
              <w:top w:val="nil"/>
              <w:left w:val="nil"/>
              <w:bottom w:val="nil"/>
              <w:right w:val="nil"/>
            </w:tcBorders>
          </w:tcPr>
          <w:p w14:paraId="609C0B8F" w14:textId="77777777" w:rsidR="004E641B" w:rsidRPr="0013504A" w:rsidRDefault="004E641B" w:rsidP="00D348D9">
            <w:pPr>
              <w:pStyle w:val="Normal6a"/>
            </w:pPr>
          </w:p>
        </w:tc>
        <w:tc>
          <w:tcPr>
            <w:tcW w:w="4876" w:type="dxa"/>
            <w:tcBorders>
              <w:top w:val="nil"/>
              <w:left w:val="nil"/>
              <w:bottom w:val="nil"/>
              <w:right w:val="nil"/>
            </w:tcBorders>
          </w:tcPr>
          <w:p w14:paraId="5D745300" w14:textId="77777777" w:rsidR="004E641B" w:rsidRPr="0013504A" w:rsidRDefault="004E641B" w:rsidP="00D348D9">
            <w:pPr>
              <w:pStyle w:val="Normal6a"/>
            </w:pPr>
            <w:r w:rsidRPr="0013504A">
              <w:rPr>
                <w:b/>
                <w:i/>
              </w:rPr>
              <w:t>–</w:t>
            </w:r>
            <w:r w:rsidRPr="0013504A">
              <w:tab/>
            </w:r>
            <w:r w:rsidRPr="0013504A">
              <w:rPr>
                <w:b/>
                <w:i/>
              </w:rPr>
              <w:t>unter Hinweis auf das Rahmenübereinkommen des Europarats über nationale Minderheiten, das von Serbien 2001 ratifiziert wurde,</w:t>
            </w:r>
          </w:p>
        </w:tc>
      </w:tr>
    </w:tbl>
    <w:p w14:paraId="07EEAFA8"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AD57E98" w14:textId="77777777" w:rsidR="004E641B" w:rsidRPr="0013504A" w:rsidRDefault="004E641B" w:rsidP="004E641B">
      <w:r w:rsidRPr="0013504A">
        <w:rPr>
          <w:rStyle w:val="HideTWBExt"/>
        </w:rPr>
        <w:t>&lt;/Amend&gt;</w:t>
      </w:r>
    </w:p>
    <w:p w14:paraId="68756B7E"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5</w:t>
      </w:r>
      <w:r w:rsidRPr="0013504A">
        <w:rPr>
          <w:rStyle w:val="HideTWBExt"/>
        </w:rPr>
        <w:t>&lt;/NumAm&gt;</w:t>
      </w:r>
    </w:p>
    <w:p w14:paraId="7BA9BC7A" w14:textId="77777777" w:rsidR="004E641B" w:rsidRPr="0013504A" w:rsidRDefault="004E641B" w:rsidP="004E641B">
      <w:pPr>
        <w:pStyle w:val="NormalBold"/>
      </w:pPr>
      <w:r w:rsidRPr="0013504A">
        <w:rPr>
          <w:rStyle w:val="HideTWBExt"/>
          <w:b w:val="0"/>
        </w:rPr>
        <w:t>&lt;RepeatBlock-By&gt;&lt;Members&gt;</w:t>
      </w:r>
      <w:r w:rsidRPr="0013504A">
        <w:t>Şerban Dimitrie Sturdza</w:t>
      </w:r>
      <w:r w:rsidRPr="0013504A">
        <w:rPr>
          <w:rStyle w:val="HideTWBExt"/>
          <w:b w:val="0"/>
        </w:rPr>
        <w:t>&lt;/Members&gt;</w:t>
      </w:r>
    </w:p>
    <w:p w14:paraId="39B09041" w14:textId="77777777" w:rsidR="004E641B" w:rsidRPr="0013504A" w:rsidRDefault="004E641B" w:rsidP="004E641B">
      <w:pPr>
        <w:pStyle w:val="NormalBold"/>
      </w:pPr>
      <w:r w:rsidRPr="0013504A">
        <w:rPr>
          <w:rStyle w:val="HideTWBExt"/>
          <w:b w:val="0"/>
        </w:rPr>
        <w:t>&lt;/RepeatBlock-By&gt;</w:t>
      </w:r>
    </w:p>
    <w:p w14:paraId="459AD1DF"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F72440F" w14:textId="77777777" w:rsidR="004E641B" w:rsidRPr="0013504A" w:rsidRDefault="004E641B" w:rsidP="004E641B">
      <w:pPr>
        <w:pStyle w:val="NormalBold"/>
      </w:pPr>
      <w:r w:rsidRPr="0013504A">
        <w:rPr>
          <w:rStyle w:val="HideTWBExt"/>
        </w:rPr>
        <w:t>&lt;Article&gt;</w:t>
      </w:r>
      <w:r w:rsidRPr="0013504A">
        <w:t>Bezugsvermerk 19 b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5C82678" w14:textId="77777777" w:rsidTr="00D348D9">
        <w:trPr>
          <w:trHeight w:hRule="exact" w:val="240"/>
          <w:jc w:val="center"/>
        </w:trPr>
        <w:tc>
          <w:tcPr>
            <w:tcW w:w="9752" w:type="dxa"/>
            <w:gridSpan w:val="2"/>
            <w:tcBorders>
              <w:top w:val="nil"/>
              <w:left w:val="nil"/>
              <w:bottom w:val="nil"/>
              <w:right w:val="nil"/>
            </w:tcBorders>
          </w:tcPr>
          <w:p w14:paraId="3DA9CA71" w14:textId="77777777" w:rsidR="004E641B" w:rsidRPr="0013504A" w:rsidRDefault="004E641B" w:rsidP="00D348D9"/>
        </w:tc>
      </w:tr>
      <w:tr w:rsidR="004E641B" w:rsidRPr="0013504A" w14:paraId="0BEDB618" w14:textId="77777777" w:rsidTr="00D348D9">
        <w:trPr>
          <w:trHeight w:val="240"/>
          <w:jc w:val="center"/>
        </w:trPr>
        <w:tc>
          <w:tcPr>
            <w:tcW w:w="4876" w:type="dxa"/>
            <w:tcBorders>
              <w:top w:val="nil"/>
              <w:left w:val="nil"/>
              <w:bottom w:val="nil"/>
              <w:right w:val="nil"/>
            </w:tcBorders>
          </w:tcPr>
          <w:p w14:paraId="5A78A621"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18A2657" w14:textId="77777777" w:rsidR="004E641B" w:rsidRPr="0013504A" w:rsidRDefault="004E641B" w:rsidP="00D348D9">
            <w:pPr>
              <w:pStyle w:val="AmColumnHeading"/>
            </w:pPr>
            <w:r w:rsidRPr="0013504A">
              <w:t>Geänderter Text</w:t>
            </w:r>
          </w:p>
        </w:tc>
      </w:tr>
      <w:tr w:rsidR="004E641B" w:rsidRPr="0013504A" w14:paraId="29E42F66" w14:textId="77777777" w:rsidTr="00D348D9">
        <w:trPr>
          <w:jc w:val="center"/>
        </w:trPr>
        <w:tc>
          <w:tcPr>
            <w:tcW w:w="4876" w:type="dxa"/>
            <w:tcBorders>
              <w:top w:val="nil"/>
              <w:left w:val="nil"/>
              <w:bottom w:val="nil"/>
              <w:right w:val="nil"/>
            </w:tcBorders>
          </w:tcPr>
          <w:p w14:paraId="396F6C12" w14:textId="77777777" w:rsidR="004E641B" w:rsidRPr="0013504A" w:rsidRDefault="004E641B" w:rsidP="00D348D9">
            <w:pPr>
              <w:pStyle w:val="Normal6a"/>
            </w:pPr>
          </w:p>
        </w:tc>
        <w:tc>
          <w:tcPr>
            <w:tcW w:w="4876" w:type="dxa"/>
            <w:tcBorders>
              <w:top w:val="nil"/>
              <w:left w:val="nil"/>
              <w:bottom w:val="nil"/>
              <w:right w:val="nil"/>
            </w:tcBorders>
          </w:tcPr>
          <w:p w14:paraId="0291AE9B" w14:textId="77777777" w:rsidR="004E641B" w:rsidRPr="0013504A" w:rsidRDefault="004E641B" w:rsidP="00D348D9">
            <w:pPr>
              <w:pStyle w:val="Normal6a"/>
            </w:pPr>
            <w:r w:rsidRPr="0013504A">
              <w:rPr>
                <w:b/>
                <w:i/>
              </w:rPr>
              <w:t>–</w:t>
            </w:r>
            <w:r w:rsidRPr="0013504A">
              <w:tab/>
            </w:r>
            <w:r w:rsidRPr="0013504A">
              <w:rPr>
                <w:b/>
                <w:i/>
              </w:rPr>
              <w:t>unter Hinweis auf die Europäische Charta der Regional</w:t>
            </w:r>
            <w:r w:rsidRPr="0013504A">
              <w:rPr>
                <w:b/>
                <w:i/>
              </w:rPr>
              <w:noBreakHyphen/>
              <w:t xml:space="preserve"> oder Minderheitensprachen des Europarats, die von Serbien 2006 ratifiziert wurde,</w:t>
            </w:r>
          </w:p>
        </w:tc>
      </w:tr>
    </w:tbl>
    <w:p w14:paraId="31FB33A6"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CF93EC0" w14:textId="77777777" w:rsidR="004E641B" w:rsidRPr="0013504A" w:rsidRDefault="004E641B" w:rsidP="004E641B">
      <w:r w:rsidRPr="0013504A">
        <w:rPr>
          <w:rStyle w:val="HideTWBExt"/>
        </w:rPr>
        <w:t>&lt;/Amend&gt;</w:t>
      </w:r>
    </w:p>
    <w:p w14:paraId="6A987EB9"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6</w:t>
      </w:r>
      <w:r w:rsidRPr="0013504A">
        <w:rPr>
          <w:rStyle w:val="HideTWBExt"/>
        </w:rPr>
        <w:t>&lt;/NumAm&gt;</w:t>
      </w:r>
    </w:p>
    <w:p w14:paraId="774281CE" w14:textId="77777777" w:rsidR="004E641B" w:rsidRPr="0013504A" w:rsidRDefault="004E641B" w:rsidP="004E641B">
      <w:pPr>
        <w:pStyle w:val="NormalBold"/>
      </w:pPr>
      <w:r w:rsidRPr="0013504A">
        <w:rPr>
          <w:rStyle w:val="HideTWBExt"/>
          <w:b w:val="0"/>
        </w:rPr>
        <w:t>&lt;RepeatBlock-By&gt;&lt;Members&gt;</w:t>
      </w:r>
      <w:r w:rsidRPr="0013504A">
        <w:t>Nicolás Pascual de la Parte</w:t>
      </w:r>
      <w:r w:rsidRPr="0013504A">
        <w:rPr>
          <w:rStyle w:val="HideTWBExt"/>
          <w:b w:val="0"/>
        </w:rPr>
        <w:t>&lt;/Members&gt;</w:t>
      </w:r>
    </w:p>
    <w:p w14:paraId="4D7AACAD" w14:textId="77777777" w:rsidR="004E641B" w:rsidRPr="0013504A" w:rsidRDefault="004E641B" w:rsidP="004E641B">
      <w:pPr>
        <w:pStyle w:val="NormalBold"/>
      </w:pPr>
      <w:r w:rsidRPr="0013504A">
        <w:rPr>
          <w:rStyle w:val="HideTWBExt"/>
          <w:b w:val="0"/>
        </w:rPr>
        <w:t>&lt;/RepeatBlock-By&gt;</w:t>
      </w:r>
    </w:p>
    <w:p w14:paraId="763F57F7"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771E86E1" w14:textId="77777777" w:rsidR="004E641B" w:rsidRPr="0013504A" w:rsidRDefault="004E641B" w:rsidP="004E641B">
      <w:pPr>
        <w:pStyle w:val="NormalBold"/>
      </w:pPr>
      <w:r w:rsidRPr="0013504A">
        <w:rPr>
          <w:rStyle w:val="HideTWBExt"/>
        </w:rPr>
        <w:t>&lt;Article&gt;</w:t>
      </w:r>
      <w:r w:rsidRPr="0013504A">
        <w:t>Bezugsvermerk 22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141C270" w14:textId="77777777" w:rsidTr="00D348D9">
        <w:trPr>
          <w:trHeight w:hRule="exact" w:val="240"/>
          <w:jc w:val="center"/>
        </w:trPr>
        <w:tc>
          <w:tcPr>
            <w:tcW w:w="9752" w:type="dxa"/>
            <w:gridSpan w:val="2"/>
            <w:tcBorders>
              <w:top w:val="nil"/>
              <w:left w:val="nil"/>
              <w:bottom w:val="nil"/>
              <w:right w:val="nil"/>
            </w:tcBorders>
          </w:tcPr>
          <w:p w14:paraId="69295228" w14:textId="77777777" w:rsidR="004E641B" w:rsidRPr="0013504A" w:rsidRDefault="004E641B" w:rsidP="00D348D9"/>
        </w:tc>
      </w:tr>
      <w:tr w:rsidR="004E641B" w:rsidRPr="0013504A" w14:paraId="1F3875FC" w14:textId="77777777" w:rsidTr="00D348D9">
        <w:trPr>
          <w:trHeight w:val="240"/>
          <w:jc w:val="center"/>
        </w:trPr>
        <w:tc>
          <w:tcPr>
            <w:tcW w:w="4876" w:type="dxa"/>
            <w:tcBorders>
              <w:top w:val="nil"/>
              <w:left w:val="nil"/>
              <w:bottom w:val="nil"/>
              <w:right w:val="nil"/>
            </w:tcBorders>
          </w:tcPr>
          <w:p w14:paraId="02CD30D6"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4D735D2" w14:textId="77777777" w:rsidR="004E641B" w:rsidRPr="0013504A" w:rsidRDefault="004E641B" w:rsidP="00D348D9">
            <w:pPr>
              <w:pStyle w:val="AmColumnHeading"/>
            </w:pPr>
            <w:r w:rsidRPr="0013504A">
              <w:t>Geänderter Text</w:t>
            </w:r>
          </w:p>
        </w:tc>
      </w:tr>
      <w:tr w:rsidR="004E641B" w:rsidRPr="0013504A" w14:paraId="30E800CE" w14:textId="77777777" w:rsidTr="00D348D9">
        <w:trPr>
          <w:jc w:val="center"/>
        </w:trPr>
        <w:tc>
          <w:tcPr>
            <w:tcW w:w="4876" w:type="dxa"/>
            <w:tcBorders>
              <w:top w:val="nil"/>
              <w:left w:val="nil"/>
              <w:bottom w:val="nil"/>
              <w:right w:val="nil"/>
            </w:tcBorders>
          </w:tcPr>
          <w:p w14:paraId="541313F8" w14:textId="77777777" w:rsidR="004E641B" w:rsidRPr="0013504A" w:rsidRDefault="004E641B" w:rsidP="00D348D9">
            <w:pPr>
              <w:pStyle w:val="Normal6a"/>
            </w:pPr>
          </w:p>
        </w:tc>
        <w:tc>
          <w:tcPr>
            <w:tcW w:w="4876" w:type="dxa"/>
            <w:tcBorders>
              <w:top w:val="nil"/>
              <w:left w:val="nil"/>
              <w:bottom w:val="nil"/>
              <w:right w:val="nil"/>
            </w:tcBorders>
          </w:tcPr>
          <w:p w14:paraId="7AF1FF9C" w14:textId="77777777" w:rsidR="004E641B" w:rsidRPr="0013504A" w:rsidRDefault="004E641B" w:rsidP="00D348D9">
            <w:pPr>
              <w:pStyle w:val="Normal6a"/>
            </w:pPr>
            <w:r w:rsidRPr="0013504A">
              <w:rPr>
                <w:b/>
                <w:i/>
              </w:rPr>
              <w:t>–</w:t>
            </w:r>
            <w:r w:rsidRPr="0013504A">
              <w:tab/>
            </w:r>
            <w:r w:rsidRPr="0013504A">
              <w:rPr>
                <w:b/>
                <w:i/>
              </w:rPr>
              <w:t>unter Hinweis auf die Schlussfolgerungen des Rates vom Dezember 2006 und März 2020 und die Schlussfolgerungen des Ratsvorsitzes des Europäischen Rates von Kopenhagen vom 21./22. Juni 1993, auch bekannt als Kopenhagener Kriterien,</w:t>
            </w:r>
          </w:p>
        </w:tc>
      </w:tr>
    </w:tbl>
    <w:p w14:paraId="4F739F80"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{ES}</w:t>
      </w:r>
      <w:r w:rsidRPr="0013504A">
        <w:t>es</w:t>
      </w:r>
      <w:r w:rsidRPr="0013504A">
        <w:rPr>
          <w:rStyle w:val="HideTWBExt"/>
        </w:rPr>
        <w:t>&lt;/Original&gt;</w:t>
      </w:r>
    </w:p>
    <w:p w14:paraId="21BAC1FA" w14:textId="77777777" w:rsidR="004E641B" w:rsidRPr="0013504A" w:rsidRDefault="004E641B" w:rsidP="004E641B">
      <w:r w:rsidRPr="0013504A">
        <w:rPr>
          <w:rStyle w:val="HideTWBExt"/>
        </w:rPr>
        <w:t>&lt;/Amend&gt;</w:t>
      </w:r>
    </w:p>
    <w:p w14:paraId="5EC52B76"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7</w:t>
      </w:r>
      <w:r w:rsidRPr="0013504A">
        <w:rPr>
          <w:rStyle w:val="HideTWBExt"/>
        </w:rPr>
        <w:t>&lt;/NumAm&gt;</w:t>
      </w:r>
    </w:p>
    <w:p w14:paraId="4D21460D" w14:textId="77777777" w:rsidR="004E641B" w:rsidRPr="0013504A" w:rsidRDefault="004E641B" w:rsidP="004E641B">
      <w:pPr>
        <w:pStyle w:val="NormalBold"/>
      </w:pPr>
      <w:r w:rsidRPr="0013504A">
        <w:rPr>
          <w:rStyle w:val="HideTWBExt"/>
          <w:b w:val="0"/>
        </w:rPr>
        <w:t>&lt;RepeatBlock-By&gt;&lt;Members&gt;</w:t>
      </w:r>
      <w:r w:rsidRPr="0013504A">
        <w:t>Helmut Brandstätter, Marjan Šarec, Irena Joveva, Dan Barna, Lucia Yar</w:t>
      </w:r>
      <w:r w:rsidRPr="0013504A">
        <w:rPr>
          <w:rStyle w:val="HideTWBExt"/>
          <w:b w:val="0"/>
        </w:rPr>
        <w:t>&lt;/Members&gt;</w:t>
      </w:r>
    </w:p>
    <w:p w14:paraId="1089480D" w14:textId="77777777" w:rsidR="004E641B" w:rsidRPr="0013504A" w:rsidRDefault="004E641B" w:rsidP="004E641B">
      <w:r w:rsidRPr="0013504A">
        <w:rPr>
          <w:rStyle w:val="HideTWBExt"/>
        </w:rPr>
        <w:t>&lt;AuNomDe&gt;</w:t>
      </w:r>
      <w:r w:rsidRPr="0013504A">
        <w:rPr>
          <w:rStyle w:val="HideTWBInt"/>
        </w:rPr>
        <w:t>{Renew}</w:t>
      </w:r>
      <w:r w:rsidRPr="0013504A">
        <w:t>im Namen der Renew-Fraktion</w:t>
      </w:r>
      <w:r w:rsidRPr="0013504A">
        <w:rPr>
          <w:rStyle w:val="HideTWBExt"/>
        </w:rPr>
        <w:t>&lt;/AuNomDe&gt;</w:t>
      </w:r>
    </w:p>
    <w:p w14:paraId="7D9DE0B4" w14:textId="77777777" w:rsidR="004E641B" w:rsidRPr="0013504A" w:rsidRDefault="004E641B" w:rsidP="004E641B">
      <w:pPr>
        <w:pStyle w:val="NormalBold"/>
      </w:pPr>
      <w:r w:rsidRPr="0013504A">
        <w:rPr>
          <w:rStyle w:val="HideTWBExt"/>
          <w:b w:val="0"/>
        </w:rPr>
        <w:t>&lt;/RepeatBlock-By&gt;</w:t>
      </w:r>
    </w:p>
    <w:p w14:paraId="2CC24C42"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4F444FD" w14:textId="77777777" w:rsidR="004E641B" w:rsidRPr="0013504A" w:rsidRDefault="004E641B" w:rsidP="004E641B">
      <w:pPr>
        <w:pStyle w:val="NormalBold"/>
      </w:pPr>
      <w:r w:rsidRPr="0013504A">
        <w:rPr>
          <w:rStyle w:val="HideTWBExt"/>
        </w:rPr>
        <w:t>&lt;Article&gt;</w:t>
      </w:r>
      <w:r w:rsidRPr="0013504A">
        <w:t>Bezugsvermerk 23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776615E" w14:textId="77777777" w:rsidTr="00D348D9">
        <w:trPr>
          <w:trHeight w:hRule="exact" w:val="240"/>
          <w:jc w:val="center"/>
        </w:trPr>
        <w:tc>
          <w:tcPr>
            <w:tcW w:w="9752" w:type="dxa"/>
            <w:gridSpan w:val="2"/>
            <w:tcBorders>
              <w:top w:val="nil"/>
              <w:left w:val="nil"/>
              <w:bottom w:val="nil"/>
              <w:right w:val="nil"/>
            </w:tcBorders>
          </w:tcPr>
          <w:p w14:paraId="1A075C8E" w14:textId="77777777" w:rsidR="004E641B" w:rsidRPr="0013504A" w:rsidRDefault="004E641B" w:rsidP="00D348D9"/>
        </w:tc>
      </w:tr>
      <w:tr w:rsidR="004E641B" w:rsidRPr="0013504A" w14:paraId="5389EF80" w14:textId="77777777" w:rsidTr="00D348D9">
        <w:trPr>
          <w:trHeight w:val="240"/>
          <w:jc w:val="center"/>
        </w:trPr>
        <w:tc>
          <w:tcPr>
            <w:tcW w:w="4876" w:type="dxa"/>
            <w:tcBorders>
              <w:top w:val="nil"/>
              <w:left w:val="nil"/>
              <w:bottom w:val="nil"/>
              <w:right w:val="nil"/>
            </w:tcBorders>
          </w:tcPr>
          <w:p w14:paraId="03822C51"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3EAD8BF" w14:textId="77777777" w:rsidR="004E641B" w:rsidRPr="0013504A" w:rsidRDefault="004E641B" w:rsidP="00D348D9">
            <w:pPr>
              <w:pStyle w:val="AmColumnHeading"/>
            </w:pPr>
            <w:r w:rsidRPr="0013504A">
              <w:t>Geänderter Text</w:t>
            </w:r>
          </w:p>
        </w:tc>
      </w:tr>
      <w:tr w:rsidR="004E641B" w:rsidRPr="0013504A" w14:paraId="7B470D37" w14:textId="77777777" w:rsidTr="00D348D9">
        <w:trPr>
          <w:jc w:val="center"/>
        </w:trPr>
        <w:tc>
          <w:tcPr>
            <w:tcW w:w="4876" w:type="dxa"/>
            <w:tcBorders>
              <w:top w:val="nil"/>
              <w:left w:val="nil"/>
              <w:bottom w:val="nil"/>
              <w:right w:val="nil"/>
            </w:tcBorders>
          </w:tcPr>
          <w:p w14:paraId="6DB5F2B7" w14:textId="77777777" w:rsidR="004E641B" w:rsidRPr="0013504A" w:rsidRDefault="004E641B" w:rsidP="00D348D9">
            <w:pPr>
              <w:pStyle w:val="Normal6a"/>
            </w:pPr>
          </w:p>
        </w:tc>
        <w:tc>
          <w:tcPr>
            <w:tcW w:w="4876" w:type="dxa"/>
            <w:tcBorders>
              <w:top w:val="nil"/>
              <w:left w:val="nil"/>
              <w:bottom w:val="nil"/>
              <w:right w:val="nil"/>
            </w:tcBorders>
          </w:tcPr>
          <w:p w14:paraId="782D41ED" w14:textId="77777777" w:rsidR="004E641B" w:rsidRPr="0013504A" w:rsidRDefault="004E641B" w:rsidP="00D348D9">
            <w:pPr>
              <w:pStyle w:val="Normal6a"/>
            </w:pPr>
            <w:r w:rsidRPr="0013504A">
              <w:rPr>
                <w:b/>
                <w:i/>
              </w:rPr>
              <w:t>–</w:t>
            </w:r>
            <w:r w:rsidRPr="0013504A">
              <w:tab/>
            </w:r>
            <w:r w:rsidRPr="0013504A">
              <w:rPr>
                <w:b/>
                <w:i/>
              </w:rPr>
              <w:t>unter Hinweis auf seine Berichte zur Einflussnahme aus dem Ausland auf alle demokratischen Prozesse in der Europäischen Union, einschließlich Desinformation,</w:t>
            </w:r>
          </w:p>
        </w:tc>
      </w:tr>
    </w:tbl>
    <w:p w14:paraId="6FD2FB60"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C029095" w14:textId="77777777" w:rsidR="004E641B" w:rsidRPr="0013504A" w:rsidRDefault="004E641B" w:rsidP="004E641B">
      <w:r w:rsidRPr="0013504A">
        <w:rPr>
          <w:rStyle w:val="HideTWBExt"/>
        </w:rPr>
        <w:t>&lt;/Amend&gt;</w:t>
      </w:r>
    </w:p>
    <w:p w14:paraId="37CC20BA"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8</w:t>
      </w:r>
      <w:r w:rsidRPr="0013504A">
        <w:rPr>
          <w:rStyle w:val="HideTWBExt"/>
        </w:rPr>
        <w:t>&lt;/NumAm&gt;</w:t>
      </w:r>
    </w:p>
    <w:p w14:paraId="2D10428F" w14:textId="77777777" w:rsidR="004E641B" w:rsidRPr="0013504A" w:rsidRDefault="004E641B" w:rsidP="004E641B">
      <w:pPr>
        <w:pStyle w:val="NormalBold"/>
      </w:pPr>
      <w:r w:rsidRPr="0013504A">
        <w:rPr>
          <w:rStyle w:val="HideTWBExt"/>
          <w:b w:val="0"/>
        </w:rPr>
        <w:t>&lt;RepeatBlock-By&gt;&lt;Members&gt;</w:t>
      </w:r>
      <w:r w:rsidRPr="0013504A">
        <w:t>Davor Ivo Stier, Sunčana Glavak, Željana Zovko, Karlo Ressler, Nikolina Brnjac, Tomislav Sokol</w:t>
      </w:r>
      <w:r w:rsidRPr="0013504A">
        <w:rPr>
          <w:rStyle w:val="HideTWBExt"/>
          <w:b w:val="0"/>
        </w:rPr>
        <w:t>&lt;/Members&gt;</w:t>
      </w:r>
    </w:p>
    <w:p w14:paraId="63D62A42" w14:textId="77777777" w:rsidR="004E641B" w:rsidRPr="0013504A" w:rsidRDefault="004E641B" w:rsidP="004E641B">
      <w:pPr>
        <w:pStyle w:val="NormalBold"/>
      </w:pPr>
      <w:r w:rsidRPr="0013504A">
        <w:rPr>
          <w:rStyle w:val="HideTWBExt"/>
          <w:b w:val="0"/>
        </w:rPr>
        <w:t>&lt;/RepeatBlock-By&gt;</w:t>
      </w:r>
    </w:p>
    <w:p w14:paraId="2A201CAA"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2CF874CF" w14:textId="77777777" w:rsidR="004E641B" w:rsidRPr="0013504A" w:rsidRDefault="004E641B" w:rsidP="004E641B">
      <w:pPr>
        <w:pStyle w:val="NormalBold"/>
      </w:pPr>
      <w:r w:rsidRPr="0013504A">
        <w:rPr>
          <w:rStyle w:val="HideTWBExt"/>
        </w:rPr>
        <w:t>&lt;Article&gt;</w:t>
      </w:r>
      <w:r w:rsidRPr="0013504A">
        <w:t>Bezugsvermerk 24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3B020BF" w14:textId="77777777" w:rsidTr="00D348D9">
        <w:trPr>
          <w:trHeight w:hRule="exact" w:val="240"/>
          <w:jc w:val="center"/>
        </w:trPr>
        <w:tc>
          <w:tcPr>
            <w:tcW w:w="9752" w:type="dxa"/>
            <w:gridSpan w:val="2"/>
            <w:tcBorders>
              <w:top w:val="nil"/>
              <w:left w:val="nil"/>
              <w:bottom w:val="nil"/>
              <w:right w:val="nil"/>
            </w:tcBorders>
          </w:tcPr>
          <w:p w14:paraId="52A5F4E0" w14:textId="77777777" w:rsidR="004E641B" w:rsidRPr="0013504A" w:rsidRDefault="004E641B" w:rsidP="00D348D9"/>
        </w:tc>
      </w:tr>
      <w:tr w:rsidR="004E641B" w:rsidRPr="0013504A" w14:paraId="5696CF1F" w14:textId="77777777" w:rsidTr="00D348D9">
        <w:trPr>
          <w:trHeight w:val="240"/>
          <w:jc w:val="center"/>
        </w:trPr>
        <w:tc>
          <w:tcPr>
            <w:tcW w:w="4876" w:type="dxa"/>
            <w:tcBorders>
              <w:top w:val="nil"/>
              <w:left w:val="nil"/>
              <w:bottom w:val="nil"/>
              <w:right w:val="nil"/>
            </w:tcBorders>
          </w:tcPr>
          <w:p w14:paraId="56E52464"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2FB1E479" w14:textId="77777777" w:rsidR="004E641B" w:rsidRPr="0013504A" w:rsidRDefault="004E641B" w:rsidP="00D348D9">
            <w:pPr>
              <w:pStyle w:val="AmColumnHeading"/>
            </w:pPr>
            <w:r w:rsidRPr="0013504A">
              <w:t>Geänderter Text</w:t>
            </w:r>
          </w:p>
        </w:tc>
      </w:tr>
      <w:tr w:rsidR="004E641B" w:rsidRPr="0013504A" w14:paraId="10EBD8C3" w14:textId="77777777" w:rsidTr="00D348D9">
        <w:trPr>
          <w:jc w:val="center"/>
        </w:trPr>
        <w:tc>
          <w:tcPr>
            <w:tcW w:w="4876" w:type="dxa"/>
            <w:tcBorders>
              <w:top w:val="nil"/>
              <w:left w:val="nil"/>
              <w:bottom w:val="nil"/>
              <w:right w:val="nil"/>
            </w:tcBorders>
          </w:tcPr>
          <w:p w14:paraId="7294B7F1" w14:textId="77777777" w:rsidR="004E641B" w:rsidRPr="0013504A" w:rsidRDefault="004E641B" w:rsidP="00D348D9">
            <w:pPr>
              <w:pStyle w:val="Normal6a"/>
            </w:pPr>
          </w:p>
        </w:tc>
        <w:tc>
          <w:tcPr>
            <w:tcW w:w="4876" w:type="dxa"/>
            <w:tcBorders>
              <w:top w:val="nil"/>
              <w:left w:val="nil"/>
              <w:bottom w:val="nil"/>
              <w:right w:val="nil"/>
            </w:tcBorders>
          </w:tcPr>
          <w:p w14:paraId="4E619707" w14:textId="77777777" w:rsidR="004E641B" w:rsidRPr="0013504A" w:rsidRDefault="004E641B" w:rsidP="00D348D9">
            <w:pPr>
              <w:pStyle w:val="Normal6a"/>
            </w:pPr>
            <w:r w:rsidRPr="0013504A">
              <w:rPr>
                <w:b/>
                <w:i/>
              </w:rPr>
              <w:t>–</w:t>
            </w:r>
            <w:r w:rsidRPr="0013504A">
              <w:tab/>
            </w:r>
            <w:r w:rsidRPr="0013504A">
              <w:rPr>
                <w:b/>
                <w:i/>
              </w:rPr>
              <w:t>unter Hinweis auf die anlässlich des Gipfeltreffens EU-Westbalkan am 17. Mai 2019 abgegebene Erklärung von Sofia und die ihr als Anlage beigefügte Prioritätenagenda von Sofia,</w:t>
            </w:r>
          </w:p>
        </w:tc>
      </w:tr>
    </w:tbl>
    <w:p w14:paraId="42E775ED"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44A3CAB5" w14:textId="77777777" w:rsidR="004E641B" w:rsidRPr="0013504A" w:rsidRDefault="004E641B" w:rsidP="004E641B">
      <w:r w:rsidRPr="0013504A">
        <w:rPr>
          <w:rStyle w:val="HideTWBExt"/>
        </w:rPr>
        <w:t>&lt;/Amend&gt;</w:t>
      </w:r>
    </w:p>
    <w:p w14:paraId="5D952DB0"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9</w:t>
      </w:r>
      <w:r w:rsidRPr="0013504A">
        <w:rPr>
          <w:rStyle w:val="HideTWBExt"/>
        </w:rPr>
        <w:t>&lt;/NumAm&gt;</w:t>
      </w:r>
    </w:p>
    <w:p w14:paraId="3F069E3E" w14:textId="77777777" w:rsidR="004E641B" w:rsidRPr="0013504A" w:rsidRDefault="004E641B" w:rsidP="004E641B">
      <w:pPr>
        <w:pStyle w:val="NormalBold"/>
      </w:pPr>
      <w:r w:rsidRPr="0013504A">
        <w:rPr>
          <w:rStyle w:val="HideTWBExt"/>
          <w:b w:val="0"/>
        </w:rPr>
        <w:t>&lt;RepeatBlock-By&gt;&lt;Members&gt;</w:t>
      </w:r>
      <w:r w:rsidRPr="0013504A">
        <w:t>Andrey Kovatchev, Lukas Mandl</w:t>
      </w:r>
      <w:r w:rsidRPr="0013504A">
        <w:rPr>
          <w:rStyle w:val="HideTWBExt"/>
          <w:b w:val="0"/>
        </w:rPr>
        <w:t>&lt;/Members&gt;</w:t>
      </w:r>
    </w:p>
    <w:p w14:paraId="7BF17A2D" w14:textId="77777777" w:rsidR="004E641B" w:rsidRPr="0013504A" w:rsidRDefault="004E641B" w:rsidP="004E641B">
      <w:pPr>
        <w:pStyle w:val="NormalBold"/>
      </w:pPr>
      <w:r w:rsidRPr="0013504A">
        <w:rPr>
          <w:rStyle w:val="HideTWBExt"/>
          <w:b w:val="0"/>
        </w:rPr>
        <w:t>&lt;/RepeatBlock-By&gt;</w:t>
      </w:r>
    </w:p>
    <w:p w14:paraId="79E8FF63"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7A9A80A8" w14:textId="77777777" w:rsidR="004E641B" w:rsidRPr="0013504A" w:rsidRDefault="004E641B" w:rsidP="004E641B">
      <w:pPr>
        <w:pStyle w:val="NormalBold"/>
      </w:pPr>
      <w:r w:rsidRPr="0013504A">
        <w:rPr>
          <w:rStyle w:val="HideTWBExt"/>
        </w:rPr>
        <w:t>&lt;Article&gt;</w:t>
      </w:r>
      <w:r w:rsidRPr="0013504A">
        <w:t>Bezugsvermerk 24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62BABA5" w14:textId="77777777" w:rsidTr="00D348D9">
        <w:trPr>
          <w:trHeight w:hRule="exact" w:val="240"/>
          <w:jc w:val="center"/>
        </w:trPr>
        <w:tc>
          <w:tcPr>
            <w:tcW w:w="9752" w:type="dxa"/>
            <w:gridSpan w:val="2"/>
            <w:tcBorders>
              <w:top w:val="nil"/>
              <w:left w:val="nil"/>
              <w:bottom w:val="nil"/>
              <w:right w:val="nil"/>
            </w:tcBorders>
          </w:tcPr>
          <w:p w14:paraId="1446AB70" w14:textId="77777777" w:rsidR="004E641B" w:rsidRPr="0013504A" w:rsidRDefault="004E641B" w:rsidP="00D348D9"/>
        </w:tc>
      </w:tr>
      <w:tr w:rsidR="004E641B" w:rsidRPr="0013504A" w14:paraId="6778BFC5" w14:textId="77777777" w:rsidTr="00D348D9">
        <w:trPr>
          <w:trHeight w:val="240"/>
          <w:jc w:val="center"/>
        </w:trPr>
        <w:tc>
          <w:tcPr>
            <w:tcW w:w="4876" w:type="dxa"/>
            <w:tcBorders>
              <w:top w:val="nil"/>
              <w:left w:val="nil"/>
              <w:bottom w:val="nil"/>
              <w:right w:val="nil"/>
            </w:tcBorders>
          </w:tcPr>
          <w:p w14:paraId="0464CF7B"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2A7862F3" w14:textId="77777777" w:rsidR="004E641B" w:rsidRPr="0013504A" w:rsidRDefault="004E641B" w:rsidP="00D348D9">
            <w:pPr>
              <w:pStyle w:val="AmColumnHeading"/>
            </w:pPr>
            <w:r w:rsidRPr="0013504A">
              <w:t>Geänderter Text</w:t>
            </w:r>
          </w:p>
        </w:tc>
      </w:tr>
      <w:tr w:rsidR="004E641B" w:rsidRPr="0013504A" w14:paraId="0C102012" w14:textId="77777777" w:rsidTr="00D348D9">
        <w:trPr>
          <w:jc w:val="center"/>
        </w:trPr>
        <w:tc>
          <w:tcPr>
            <w:tcW w:w="4876" w:type="dxa"/>
            <w:tcBorders>
              <w:top w:val="nil"/>
              <w:left w:val="nil"/>
              <w:bottom w:val="nil"/>
              <w:right w:val="nil"/>
            </w:tcBorders>
          </w:tcPr>
          <w:p w14:paraId="1E61CAF3" w14:textId="77777777" w:rsidR="004E641B" w:rsidRPr="0013504A" w:rsidRDefault="004E641B" w:rsidP="00D348D9">
            <w:pPr>
              <w:pStyle w:val="Normal6a"/>
            </w:pPr>
          </w:p>
        </w:tc>
        <w:tc>
          <w:tcPr>
            <w:tcW w:w="4876" w:type="dxa"/>
            <w:tcBorders>
              <w:top w:val="nil"/>
              <w:left w:val="nil"/>
              <w:bottom w:val="nil"/>
              <w:right w:val="nil"/>
            </w:tcBorders>
          </w:tcPr>
          <w:p w14:paraId="28B392B6" w14:textId="77777777" w:rsidR="004E641B" w:rsidRPr="0013504A" w:rsidRDefault="004E641B" w:rsidP="00D348D9">
            <w:pPr>
              <w:pStyle w:val="Normal6a"/>
            </w:pPr>
            <w:r w:rsidRPr="0013504A">
              <w:rPr>
                <w:b/>
                <w:i/>
              </w:rPr>
              <w:t>–</w:t>
            </w:r>
            <w:r w:rsidRPr="0013504A">
              <w:tab/>
            </w:r>
            <w:r w:rsidRPr="0013504A">
              <w:rPr>
                <w:b/>
                <w:i/>
              </w:rPr>
              <w:t>unter Hinweis auf die anlässlich des Gipfeltreffens EU-Westbalkan am 17. Mai 2018 abgegebene Erklärung von Sofia und die ihr als Anlage beigefügte Prioritätenagenda von Sofia,</w:t>
            </w:r>
          </w:p>
        </w:tc>
      </w:tr>
    </w:tbl>
    <w:p w14:paraId="61AAFEBF"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7FBC5AB" w14:textId="77777777" w:rsidR="004E641B" w:rsidRPr="0013504A" w:rsidRDefault="004E641B" w:rsidP="004E641B">
      <w:r w:rsidRPr="0013504A">
        <w:rPr>
          <w:rStyle w:val="HideTWBExt"/>
        </w:rPr>
        <w:t>&lt;/Amend&gt;</w:t>
      </w:r>
    </w:p>
    <w:p w14:paraId="38CF1972"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10</w:t>
      </w:r>
      <w:r w:rsidRPr="0013504A">
        <w:rPr>
          <w:rStyle w:val="HideTWBExt"/>
        </w:rPr>
        <w:t>&lt;/NumAm&gt;</w:t>
      </w:r>
    </w:p>
    <w:p w14:paraId="7C0FFF61" w14:textId="77777777" w:rsidR="004E641B" w:rsidRPr="0013504A" w:rsidRDefault="004E641B" w:rsidP="004E641B">
      <w:pPr>
        <w:pStyle w:val="NormalBold"/>
      </w:pPr>
      <w:r w:rsidRPr="0013504A">
        <w:rPr>
          <w:rStyle w:val="HideTWBExt"/>
          <w:b w:val="0"/>
        </w:rPr>
        <w:t>&lt;RepeatBlock-By&gt;&lt;Members&gt;</w:t>
      </w:r>
      <w:r w:rsidRPr="0013504A">
        <w:t>Davor Ivo Stier, Sunčana Glavak, Željana Zovko, Karlo Ressler, Nikolina Brnjac, Tomislav Sokol</w:t>
      </w:r>
      <w:r w:rsidRPr="0013504A">
        <w:rPr>
          <w:rStyle w:val="HideTWBExt"/>
          <w:b w:val="0"/>
        </w:rPr>
        <w:t>&lt;/Members&gt;</w:t>
      </w:r>
    </w:p>
    <w:p w14:paraId="0CC52BB2" w14:textId="77777777" w:rsidR="004E641B" w:rsidRPr="0013504A" w:rsidRDefault="004E641B" w:rsidP="004E641B">
      <w:pPr>
        <w:pStyle w:val="NormalBold"/>
      </w:pPr>
      <w:r w:rsidRPr="0013504A">
        <w:rPr>
          <w:rStyle w:val="HideTWBExt"/>
          <w:b w:val="0"/>
        </w:rPr>
        <w:t>&lt;/RepeatBlock-By&gt;</w:t>
      </w:r>
    </w:p>
    <w:p w14:paraId="0329FE18"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7D059B8F" w14:textId="77777777" w:rsidR="004E641B" w:rsidRPr="0013504A" w:rsidRDefault="004E641B" w:rsidP="004E641B">
      <w:pPr>
        <w:pStyle w:val="NormalBold"/>
      </w:pPr>
      <w:r w:rsidRPr="0013504A">
        <w:rPr>
          <w:rStyle w:val="HideTWBExt"/>
        </w:rPr>
        <w:t>&lt;Article&gt;</w:t>
      </w:r>
      <w:r w:rsidRPr="0013504A">
        <w:t>Bezugsvermerk 24 b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1D30B79" w14:textId="77777777" w:rsidTr="00D348D9">
        <w:trPr>
          <w:trHeight w:hRule="exact" w:val="240"/>
          <w:jc w:val="center"/>
        </w:trPr>
        <w:tc>
          <w:tcPr>
            <w:tcW w:w="9752" w:type="dxa"/>
            <w:gridSpan w:val="2"/>
            <w:tcBorders>
              <w:top w:val="nil"/>
              <w:left w:val="nil"/>
              <w:bottom w:val="nil"/>
              <w:right w:val="nil"/>
            </w:tcBorders>
          </w:tcPr>
          <w:p w14:paraId="5B2DA9AC" w14:textId="77777777" w:rsidR="004E641B" w:rsidRPr="0013504A" w:rsidRDefault="004E641B" w:rsidP="00D348D9"/>
        </w:tc>
      </w:tr>
      <w:tr w:rsidR="004E641B" w:rsidRPr="0013504A" w14:paraId="114FF5DB" w14:textId="77777777" w:rsidTr="00D348D9">
        <w:trPr>
          <w:trHeight w:val="240"/>
          <w:jc w:val="center"/>
        </w:trPr>
        <w:tc>
          <w:tcPr>
            <w:tcW w:w="4876" w:type="dxa"/>
            <w:tcBorders>
              <w:top w:val="nil"/>
              <w:left w:val="nil"/>
              <w:bottom w:val="nil"/>
              <w:right w:val="nil"/>
            </w:tcBorders>
          </w:tcPr>
          <w:p w14:paraId="186BC839"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79ECED13" w14:textId="77777777" w:rsidR="004E641B" w:rsidRPr="0013504A" w:rsidRDefault="004E641B" w:rsidP="00D348D9">
            <w:pPr>
              <w:pStyle w:val="AmColumnHeading"/>
            </w:pPr>
            <w:r w:rsidRPr="0013504A">
              <w:t>Geänderter Text</w:t>
            </w:r>
          </w:p>
        </w:tc>
      </w:tr>
      <w:tr w:rsidR="004E641B" w:rsidRPr="0013504A" w14:paraId="05512229" w14:textId="77777777" w:rsidTr="00D348D9">
        <w:trPr>
          <w:jc w:val="center"/>
        </w:trPr>
        <w:tc>
          <w:tcPr>
            <w:tcW w:w="4876" w:type="dxa"/>
            <w:tcBorders>
              <w:top w:val="nil"/>
              <w:left w:val="nil"/>
              <w:bottom w:val="nil"/>
              <w:right w:val="nil"/>
            </w:tcBorders>
          </w:tcPr>
          <w:p w14:paraId="43978117" w14:textId="77777777" w:rsidR="004E641B" w:rsidRPr="0013504A" w:rsidRDefault="004E641B" w:rsidP="00D348D9">
            <w:pPr>
              <w:pStyle w:val="Normal6a"/>
            </w:pPr>
          </w:p>
        </w:tc>
        <w:tc>
          <w:tcPr>
            <w:tcW w:w="4876" w:type="dxa"/>
            <w:tcBorders>
              <w:top w:val="nil"/>
              <w:left w:val="nil"/>
              <w:bottom w:val="nil"/>
              <w:right w:val="nil"/>
            </w:tcBorders>
          </w:tcPr>
          <w:p w14:paraId="2640217B" w14:textId="77777777" w:rsidR="004E641B" w:rsidRPr="0013504A" w:rsidRDefault="004E641B" w:rsidP="00D348D9">
            <w:pPr>
              <w:pStyle w:val="Normal6a"/>
            </w:pPr>
            <w:r w:rsidRPr="0013504A">
              <w:rPr>
                <w:b/>
                <w:i/>
              </w:rPr>
              <w:t>–</w:t>
            </w:r>
            <w:r w:rsidRPr="0013504A">
              <w:tab/>
            </w:r>
            <w:r w:rsidRPr="0013504A">
              <w:rPr>
                <w:b/>
                <w:i/>
              </w:rPr>
              <w:t>unter Hinweis auf die anlässlich des Gipfeltreffens EU-Westbalkan am 6. Mai 2020 abgegebene Erklärung von Zagreb,</w:t>
            </w:r>
          </w:p>
        </w:tc>
      </w:tr>
    </w:tbl>
    <w:p w14:paraId="14983465"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E1ED4B1" w14:textId="77777777" w:rsidR="004E641B" w:rsidRPr="0013504A" w:rsidRDefault="004E641B" w:rsidP="004E641B">
      <w:r w:rsidRPr="0013504A">
        <w:rPr>
          <w:rStyle w:val="HideTWBExt"/>
        </w:rPr>
        <w:t>&lt;/Amend&gt;</w:t>
      </w:r>
    </w:p>
    <w:p w14:paraId="612B6190"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11</w:t>
      </w:r>
      <w:r w:rsidRPr="0013504A">
        <w:rPr>
          <w:rStyle w:val="HideTWBExt"/>
        </w:rPr>
        <w:t>&lt;/NumAm&gt;</w:t>
      </w:r>
    </w:p>
    <w:p w14:paraId="584ACCB8" w14:textId="77777777" w:rsidR="004E641B" w:rsidRPr="0013504A" w:rsidRDefault="004E641B" w:rsidP="004E641B">
      <w:pPr>
        <w:pStyle w:val="NormalBold"/>
      </w:pPr>
      <w:r w:rsidRPr="0013504A">
        <w:rPr>
          <w:rStyle w:val="HideTWBExt"/>
          <w:b w:val="0"/>
        </w:rPr>
        <w:t>&lt;RepeatBlock-By&gt;&lt;Members&gt;</w:t>
      </w:r>
      <w:r w:rsidRPr="0013504A">
        <w:t>Ivaylo Valchev, Andrey Kovatchev</w:t>
      </w:r>
      <w:r w:rsidRPr="0013504A">
        <w:rPr>
          <w:rStyle w:val="HideTWBExt"/>
          <w:b w:val="0"/>
        </w:rPr>
        <w:t>&lt;/Members&gt;</w:t>
      </w:r>
    </w:p>
    <w:p w14:paraId="489C8EE7" w14:textId="77777777" w:rsidR="004E641B" w:rsidRPr="0013504A" w:rsidRDefault="004E641B" w:rsidP="004E641B">
      <w:pPr>
        <w:pStyle w:val="NormalBold"/>
      </w:pPr>
      <w:r w:rsidRPr="0013504A">
        <w:rPr>
          <w:rStyle w:val="HideTWBExt"/>
          <w:b w:val="0"/>
        </w:rPr>
        <w:t>&lt;/RepeatBlock-By&gt;</w:t>
      </w:r>
    </w:p>
    <w:p w14:paraId="39230883"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00A6634" w14:textId="77777777" w:rsidR="004E641B" w:rsidRPr="0013504A" w:rsidRDefault="004E641B" w:rsidP="004E641B">
      <w:pPr>
        <w:pStyle w:val="NormalBold"/>
      </w:pPr>
      <w:r w:rsidRPr="0013504A">
        <w:rPr>
          <w:rStyle w:val="HideTWBExt"/>
        </w:rPr>
        <w:t>&lt;Article&gt;</w:t>
      </w:r>
      <w:r w:rsidRPr="0013504A">
        <w:t>Bezugsvermerk 26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5EA42232" w14:textId="77777777" w:rsidTr="00D348D9">
        <w:trPr>
          <w:trHeight w:hRule="exact" w:val="240"/>
          <w:jc w:val="center"/>
        </w:trPr>
        <w:tc>
          <w:tcPr>
            <w:tcW w:w="9752" w:type="dxa"/>
            <w:gridSpan w:val="2"/>
            <w:tcBorders>
              <w:top w:val="nil"/>
              <w:left w:val="nil"/>
              <w:bottom w:val="nil"/>
              <w:right w:val="nil"/>
            </w:tcBorders>
          </w:tcPr>
          <w:p w14:paraId="79FF9FD8" w14:textId="77777777" w:rsidR="004E641B" w:rsidRPr="0013504A" w:rsidRDefault="004E641B" w:rsidP="00D348D9"/>
        </w:tc>
      </w:tr>
      <w:tr w:rsidR="004E641B" w:rsidRPr="0013504A" w14:paraId="2E174929" w14:textId="77777777" w:rsidTr="00D348D9">
        <w:trPr>
          <w:trHeight w:val="240"/>
          <w:jc w:val="center"/>
        </w:trPr>
        <w:tc>
          <w:tcPr>
            <w:tcW w:w="4876" w:type="dxa"/>
            <w:tcBorders>
              <w:top w:val="nil"/>
              <w:left w:val="nil"/>
              <w:bottom w:val="nil"/>
              <w:right w:val="nil"/>
            </w:tcBorders>
          </w:tcPr>
          <w:p w14:paraId="59C0B466"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0D59DE5" w14:textId="77777777" w:rsidR="004E641B" w:rsidRPr="0013504A" w:rsidRDefault="004E641B" w:rsidP="00D348D9">
            <w:pPr>
              <w:pStyle w:val="AmColumnHeading"/>
            </w:pPr>
            <w:r w:rsidRPr="0013504A">
              <w:t>Geänderter Text</w:t>
            </w:r>
          </w:p>
        </w:tc>
      </w:tr>
      <w:tr w:rsidR="004E641B" w:rsidRPr="0013504A" w14:paraId="41EFD8F0" w14:textId="77777777" w:rsidTr="00D348D9">
        <w:trPr>
          <w:jc w:val="center"/>
        </w:trPr>
        <w:tc>
          <w:tcPr>
            <w:tcW w:w="4876" w:type="dxa"/>
            <w:tcBorders>
              <w:top w:val="nil"/>
              <w:left w:val="nil"/>
              <w:bottom w:val="nil"/>
              <w:right w:val="nil"/>
            </w:tcBorders>
          </w:tcPr>
          <w:p w14:paraId="4E5E841C" w14:textId="77777777" w:rsidR="004E641B" w:rsidRPr="0013504A" w:rsidRDefault="004E641B" w:rsidP="00D348D9">
            <w:pPr>
              <w:pStyle w:val="Normal6a"/>
            </w:pPr>
          </w:p>
        </w:tc>
        <w:tc>
          <w:tcPr>
            <w:tcW w:w="4876" w:type="dxa"/>
            <w:tcBorders>
              <w:top w:val="nil"/>
              <w:left w:val="nil"/>
              <w:bottom w:val="nil"/>
              <w:right w:val="nil"/>
            </w:tcBorders>
          </w:tcPr>
          <w:p w14:paraId="1AFEF453" w14:textId="77777777" w:rsidR="004E641B" w:rsidRPr="0013504A" w:rsidRDefault="004E641B" w:rsidP="00D348D9">
            <w:pPr>
              <w:pStyle w:val="Normal6a"/>
            </w:pPr>
            <w:r w:rsidRPr="0013504A">
              <w:rPr>
                <w:b/>
                <w:i/>
              </w:rPr>
              <w:t>–</w:t>
            </w:r>
            <w:r w:rsidRPr="0013504A">
              <w:tab/>
            </w:r>
            <w:r w:rsidRPr="0013504A">
              <w:rPr>
                <w:b/>
                <w:i/>
              </w:rPr>
              <w:t>unter Hinweis auf Artikel 14 der serbischen Verfassung über den Schutz der nationalen Minderheiten,</w:t>
            </w:r>
          </w:p>
        </w:tc>
      </w:tr>
    </w:tbl>
    <w:p w14:paraId="29623F4A"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3922B407" w14:textId="77777777" w:rsidR="004E641B" w:rsidRPr="0013504A" w:rsidRDefault="004E641B" w:rsidP="004E641B">
      <w:r w:rsidRPr="0013504A">
        <w:rPr>
          <w:rStyle w:val="HideTWBExt"/>
        </w:rPr>
        <w:t>&lt;/Amend&gt;</w:t>
      </w:r>
    </w:p>
    <w:p w14:paraId="0BE836EE"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12</w:t>
      </w:r>
      <w:r w:rsidRPr="0013504A">
        <w:rPr>
          <w:rStyle w:val="HideTWBExt"/>
        </w:rPr>
        <w:t>&lt;/NumAm&gt;</w:t>
      </w:r>
    </w:p>
    <w:p w14:paraId="66900274" w14:textId="77777777" w:rsidR="004E641B" w:rsidRPr="0013504A" w:rsidRDefault="004E641B" w:rsidP="004E641B">
      <w:pPr>
        <w:pStyle w:val="NormalBold"/>
      </w:pPr>
      <w:r w:rsidRPr="0013504A">
        <w:rPr>
          <w:rStyle w:val="HideTWBExt"/>
          <w:b w:val="0"/>
        </w:rPr>
        <w:t>&lt;RepeatBlock-By&gt;&lt;Members&gt;</w:t>
      </w:r>
      <w:r w:rsidRPr="0013504A">
        <w:t>Ivaylo Valchev, Andrey Kovatchev</w:t>
      </w:r>
      <w:r w:rsidRPr="0013504A">
        <w:rPr>
          <w:rStyle w:val="HideTWBExt"/>
          <w:b w:val="0"/>
        </w:rPr>
        <w:t>&lt;/Members&gt;</w:t>
      </w:r>
    </w:p>
    <w:p w14:paraId="3DBB0C9C" w14:textId="77777777" w:rsidR="004E641B" w:rsidRPr="0013504A" w:rsidRDefault="004E641B" w:rsidP="004E641B">
      <w:pPr>
        <w:pStyle w:val="NormalBold"/>
      </w:pPr>
      <w:r w:rsidRPr="0013504A">
        <w:rPr>
          <w:rStyle w:val="HideTWBExt"/>
          <w:b w:val="0"/>
        </w:rPr>
        <w:t>&lt;/RepeatBlock-By&gt;</w:t>
      </w:r>
    </w:p>
    <w:p w14:paraId="4BDF88CC"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98FE8ED" w14:textId="77777777" w:rsidR="004E641B" w:rsidRPr="0013504A" w:rsidRDefault="004E641B" w:rsidP="004E641B">
      <w:pPr>
        <w:pStyle w:val="NormalBold"/>
      </w:pPr>
      <w:r w:rsidRPr="0013504A">
        <w:rPr>
          <w:rStyle w:val="HideTWBExt"/>
        </w:rPr>
        <w:t>&lt;Article&gt;</w:t>
      </w:r>
      <w:r w:rsidRPr="0013504A">
        <w:t>Bezugsvermerk 26 b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558D2F0D" w14:textId="77777777" w:rsidTr="00D348D9">
        <w:trPr>
          <w:trHeight w:hRule="exact" w:val="240"/>
          <w:jc w:val="center"/>
        </w:trPr>
        <w:tc>
          <w:tcPr>
            <w:tcW w:w="9752" w:type="dxa"/>
            <w:gridSpan w:val="2"/>
            <w:tcBorders>
              <w:top w:val="nil"/>
              <w:left w:val="nil"/>
              <w:bottom w:val="nil"/>
              <w:right w:val="nil"/>
            </w:tcBorders>
          </w:tcPr>
          <w:p w14:paraId="00E7BEBE" w14:textId="77777777" w:rsidR="004E641B" w:rsidRPr="0013504A" w:rsidRDefault="004E641B" w:rsidP="00D348D9"/>
        </w:tc>
      </w:tr>
      <w:tr w:rsidR="004E641B" w:rsidRPr="0013504A" w14:paraId="5AE49AFC" w14:textId="77777777" w:rsidTr="00D348D9">
        <w:trPr>
          <w:trHeight w:val="240"/>
          <w:jc w:val="center"/>
        </w:trPr>
        <w:tc>
          <w:tcPr>
            <w:tcW w:w="4876" w:type="dxa"/>
            <w:tcBorders>
              <w:top w:val="nil"/>
              <w:left w:val="nil"/>
              <w:bottom w:val="nil"/>
              <w:right w:val="nil"/>
            </w:tcBorders>
          </w:tcPr>
          <w:p w14:paraId="2452F020"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CD2B7DF" w14:textId="77777777" w:rsidR="004E641B" w:rsidRPr="0013504A" w:rsidRDefault="004E641B" w:rsidP="00D348D9">
            <w:pPr>
              <w:pStyle w:val="AmColumnHeading"/>
            </w:pPr>
            <w:r w:rsidRPr="0013504A">
              <w:t>Geänderter Text</w:t>
            </w:r>
          </w:p>
        </w:tc>
      </w:tr>
      <w:tr w:rsidR="004E641B" w:rsidRPr="0013504A" w14:paraId="548B2719" w14:textId="77777777" w:rsidTr="00D348D9">
        <w:trPr>
          <w:jc w:val="center"/>
        </w:trPr>
        <w:tc>
          <w:tcPr>
            <w:tcW w:w="4876" w:type="dxa"/>
            <w:tcBorders>
              <w:top w:val="nil"/>
              <w:left w:val="nil"/>
              <w:bottom w:val="nil"/>
              <w:right w:val="nil"/>
            </w:tcBorders>
          </w:tcPr>
          <w:p w14:paraId="0F1A9F80" w14:textId="77777777" w:rsidR="004E641B" w:rsidRPr="0013504A" w:rsidRDefault="004E641B" w:rsidP="00D348D9">
            <w:pPr>
              <w:pStyle w:val="Normal6a"/>
            </w:pPr>
          </w:p>
        </w:tc>
        <w:tc>
          <w:tcPr>
            <w:tcW w:w="4876" w:type="dxa"/>
            <w:tcBorders>
              <w:top w:val="nil"/>
              <w:left w:val="nil"/>
              <w:bottom w:val="nil"/>
              <w:right w:val="nil"/>
            </w:tcBorders>
          </w:tcPr>
          <w:p w14:paraId="0B659ED6" w14:textId="77777777" w:rsidR="004E641B" w:rsidRPr="0013504A" w:rsidRDefault="004E641B" w:rsidP="00D348D9">
            <w:pPr>
              <w:pStyle w:val="Normal6a"/>
            </w:pPr>
            <w:r w:rsidRPr="0013504A">
              <w:rPr>
                <w:b/>
                <w:i/>
              </w:rPr>
              <w:t>–</w:t>
            </w:r>
            <w:r w:rsidRPr="0013504A">
              <w:tab/>
            </w:r>
            <w:r w:rsidRPr="0013504A">
              <w:rPr>
                <w:b/>
                <w:i/>
              </w:rPr>
              <w:t>unter Hinweis auf die Europäische Charta der Regional</w:t>
            </w:r>
            <w:r w:rsidRPr="0013504A">
              <w:rPr>
                <w:b/>
                <w:i/>
              </w:rPr>
              <w:noBreakHyphen/>
              <w:t xml:space="preserve"> oder Minderheitensprachen des Europarats, die von Serbien 2006 ratifiziert wurde,</w:t>
            </w:r>
          </w:p>
        </w:tc>
      </w:tr>
    </w:tbl>
    <w:p w14:paraId="7967BC20"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BA913DC" w14:textId="77777777" w:rsidR="004E641B" w:rsidRPr="0013504A" w:rsidRDefault="004E641B" w:rsidP="004E641B">
      <w:r w:rsidRPr="0013504A">
        <w:rPr>
          <w:rStyle w:val="HideTWBExt"/>
        </w:rPr>
        <w:t>&lt;/Amend&gt;</w:t>
      </w:r>
    </w:p>
    <w:p w14:paraId="78C1F4A3"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13</w:t>
      </w:r>
      <w:r w:rsidRPr="0013504A">
        <w:rPr>
          <w:rStyle w:val="HideTWBExt"/>
        </w:rPr>
        <w:t>&lt;/NumAm&gt;</w:t>
      </w:r>
    </w:p>
    <w:p w14:paraId="43D315FD" w14:textId="77777777" w:rsidR="004E641B" w:rsidRPr="0013504A" w:rsidRDefault="004E641B" w:rsidP="004E641B">
      <w:pPr>
        <w:pStyle w:val="NormalBold"/>
      </w:pPr>
      <w:r w:rsidRPr="0013504A">
        <w:rPr>
          <w:rStyle w:val="HideTWBExt"/>
          <w:b w:val="0"/>
        </w:rPr>
        <w:t>&lt;RepeatBlock-By&gt;&lt;Members&gt;</w:t>
      </w:r>
      <w:r w:rsidRPr="0013504A">
        <w:t>Matthieu Valet, Jordan Bardella, Pierre-Romain Thionnet</w:t>
      </w:r>
      <w:r w:rsidRPr="0013504A">
        <w:rPr>
          <w:rStyle w:val="HideTWBExt"/>
          <w:b w:val="0"/>
        </w:rPr>
        <w:t>&lt;/Members&gt;</w:t>
      </w:r>
    </w:p>
    <w:p w14:paraId="13FF5FA8" w14:textId="77777777" w:rsidR="004E641B" w:rsidRPr="0013504A" w:rsidRDefault="004E641B" w:rsidP="004E641B">
      <w:pPr>
        <w:pStyle w:val="NormalBold"/>
      </w:pPr>
      <w:r w:rsidRPr="0013504A">
        <w:rPr>
          <w:rStyle w:val="HideTWBExt"/>
          <w:b w:val="0"/>
        </w:rPr>
        <w:t>&lt;/RepeatBlock-By&gt;</w:t>
      </w:r>
    </w:p>
    <w:p w14:paraId="47057437"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748470F" w14:textId="77777777" w:rsidR="004E641B" w:rsidRPr="0013504A" w:rsidRDefault="004E641B" w:rsidP="004E641B">
      <w:pPr>
        <w:pStyle w:val="NormalBold"/>
      </w:pPr>
      <w:r w:rsidRPr="0013504A">
        <w:rPr>
          <w:rStyle w:val="HideTWBExt"/>
        </w:rPr>
        <w:t>&lt;Article&gt;</w:t>
      </w:r>
      <w:r w:rsidRPr="0013504A">
        <w:t>Erwägung A</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6AA59A5B" w14:textId="77777777" w:rsidTr="00D348D9">
        <w:trPr>
          <w:trHeight w:hRule="exact" w:val="240"/>
          <w:jc w:val="center"/>
        </w:trPr>
        <w:tc>
          <w:tcPr>
            <w:tcW w:w="9752" w:type="dxa"/>
            <w:gridSpan w:val="2"/>
            <w:tcBorders>
              <w:top w:val="nil"/>
              <w:left w:val="nil"/>
              <w:bottom w:val="nil"/>
              <w:right w:val="nil"/>
            </w:tcBorders>
          </w:tcPr>
          <w:p w14:paraId="6ADAE58F" w14:textId="77777777" w:rsidR="004E641B" w:rsidRPr="0013504A" w:rsidRDefault="004E641B" w:rsidP="00D348D9"/>
        </w:tc>
      </w:tr>
      <w:tr w:rsidR="004E641B" w:rsidRPr="0013504A" w14:paraId="6C172C6C" w14:textId="77777777" w:rsidTr="00D348D9">
        <w:trPr>
          <w:trHeight w:val="240"/>
          <w:jc w:val="center"/>
        </w:trPr>
        <w:tc>
          <w:tcPr>
            <w:tcW w:w="4876" w:type="dxa"/>
            <w:tcBorders>
              <w:top w:val="nil"/>
              <w:left w:val="nil"/>
              <w:bottom w:val="nil"/>
              <w:right w:val="nil"/>
            </w:tcBorders>
          </w:tcPr>
          <w:p w14:paraId="6E1F7530"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47DFB45D" w14:textId="77777777" w:rsidR="004E641B" w:rsidRPr="0013504A" w:rsidRDefault="004E641B" w:rsidP="00D348D9">
            <w:pPr>
              <w:pStyle w:val="AmColumnHeading"/>
            </w:pPr>
            <w:r w:rsidRPr="0013504A">
              <w:t>Geänderter Text</w:t>
            </w:r>
          </w:p>
        </w:tc>
      </w:tr>
      <w:tr w:rsidR="004E641B" w:rsidRPr="0013504A" w14:paraId="7466DC38" w14:textId="77777777" w:rsidTr="00D348D9">
        <w:trPr>
          <w:jc w:val="center"/>
        </w:trPr>
        <w:tc>
          <w:tcPr>
            <w:tcW w:w="4876" w:type="dxa"/>
            <w:tcBorders>
              <w:top w:val="nil"/>
              <w:left w:val="nil"/>
              <w:bottom w:val="nil"/>
              <w:right w:val="nil"/>
            </w:tcBorders>
          </w:tcPr>
          <w:p w14:paraId="501026DE" w14:textId="77777777" w:rsidR="004E641B" w:rsidRPr="0013504A" w:rsidRDefault="004E641B" w:rsidP="00D348D9">
            <w:pPr>
              <w:pStyle w:val="Normal6a"/>
            </w:pPr>
            <w:r w:rsidRPr="0013504A">
              <w:t>A.</w:t>
            </w:r>
            <w:r w:rsidRPr="0013504A">
              <w:tab/>
              <w:t xml:space="preserve">in der Erwägung, dass die Erweiterung </w:t>
            </w:r>
            <w:r w:rsidRPr="0013504A">
              <w:rPr>
                <w:b/>
                <w:i/>
              </w:rPr>
              <w:t>eines der erfolgreichsten außenpolitischen Instrumente der EU und eine strategische geopolitische, langfristig ausgerichtete Investition in Frieden,</w:t>
            </w:r>
            <w:r w:rsidRPr="0013504A">
              <w:t xml:space="preserve"> Stabilität </w:t>
            </w:r>
            <w:r w:rsidRPr="0013504A">
              <w:rPr>
                <w:b/>
                <w:i/>
              </w:rPr>
              <w:t>und Sicherheit auf dem gesamten Kontinent ist</w:t>
            </w:r>
            <w:r w:rsidRPr="0013504A">
              <w:t>;</w:t>
            </w:r>
          </w:p>
        </w:tc>
        <w:tc>
          <w:tcPr>
            <w:tcW w:w="4876" w:type="dxa"/>
            <w:tcBorders>
              <w:top w:val="nil"/>
              <w:left w:val="nil"/>
              <w:bottom w:val="nil"/>
              <w:right w:val="nil"/>
            </w:tcBorders>
          </w:tcPr>
          <w:p w14:paraId="16AFE167" w14:textId="77777777" w:rsidR="004E641B" w:rsidRPr="0013504A" w:rsidRDefault="004E641B" w:rsidP="00D348D9">
            <w:pPr>
              <w:pStyle w:val="Normal6a"/>
            </w:pPr>
            <w:r w:rsidRPr="0013504A">
              <w:t>A.</w:t>
            </w:r>
            <w:r w:rsidRPr="0013504A">
              <w:tab/>
              <w:t xml:space="preserve">in der Erwägung, dass die Erweiterung </w:t>
            </w:r>
            <w:r w:rsidRPr="0013504A">
              <w:rPr>
                <w:b/>
                <w:i/>
              </w:rPr>
              <w:t>ein überstürztes Vorgehen der EU darstellt, das vorangetrieben wird, ohne die Kriterien der wirtschaftlichen Disziplin und der politischen</w:t>
            </w:r>
            <w:r w:rsidRPr="0013504A">
              <w:t xml:space="preserve"> Stabilität </w:t>
            </w:r>
            <w:r w:rsidRPr="0013504A">
              <w:rPr>
                <w:b/>
                <w:i/>
              </w:rPr>
              <w:t>zu berücksichtigen</w:t>
            </w:r>
            <w:r w:rsidRPr="0013504A">
              <w:t>;</w:t>
            </w:r>
          </w:p>
        </w:tc>
      </w:tr>
    </w:tbl>
    <w:p w14:paraId="291B4C34"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747241C" w14:textId="77777777" w:rsidR="004E641B" w:rsidRPr="0013504A" w:rsidRDefault="004E641B" w:rsidP="004E641B">
      <w:r w:rsidRPr="0013504A">
        <w:rPr>
          <w:rStyle w:val="HideTWBExt"/>
        </w:rPr>
        <w:t>&lt;/Amend&gt;</w:t>
      </w:r>
    </w:p>
    <w:p w14:paraId="23651771" w14:textId="77777777" w:rsidR="004E641B" w:rsidRPr="0013504A" w:rsidRDefault="004E641B" w:rsidP="004E641B">
      <w:pPr>
        <w:pStyle w:val="AmNumberTabs"/>
      </w:pPr>
      <w:r w:rsidRPr="0013504A">
        <w:rPr>
          <w:rStyle w:val="HideTWBExt"/>
          <w:b w:val="0"/>
        </w:rPr>
        <w:t>&lt;Amend&gt;</w:t>
      </w:r>
      <w:r w:rsidRPr="0013504A">
        <w:t>Änderungsantrag</w:t>
      </w:r>
      <w:r w:rsidRPr="0013504A">
        <w:tab/>
      </w:r>
      <w:r w:rsidRPr="0013504A">
        <w:tab/>
      </w:r>
      <w:r w:rsidRPr="0013504A">
        <w:rPr>
          <w:rStyle w:val="HideTWBExt"/>
          <w:b w:val="0"/>
        </w:rPr>
        <w:t>&lt;NumAm&gt;</w:t>
      </w:r>
      <w:r w:rsidRPr="0013504A">
        <w:t>14</w:t>
      </w:r>
      <w:r w:rsidRPr="0013504A">
        <w:rPr>
          <w:rStyle w:val="HideTWBExt"/>
          <w:b w:val="0"/>
        </w:rPr>
        <w:t>&lt;/NumAm&gt;</w:t>
      </w:r>
    </w:p>
    <w:p w14:paraId="78411AAC" w14:textId="77777777" w:rsidR="004E641B" w:rsidRPr="0013504A" w:rsidRDefault="004E641B" w:rsidP="004E641B">
      <w:pPr>
        <w:pStyle w:val="NormalBold"/>
      </w:pPr>
      <w:r w:rsidRPr="0013504A">
        <w:rPr>
          <w:rStyle w:val="HideTWBExt"/>
          <w:b w:val="0"/>
        </w:rPr>
        <w:t>&lt;RepeatBlock-By&gt;&lt;Members&gt;</w:t>
      </w:r>
      <w:r w:rsidRPr="0013504A">
        <w:t>Sebastian Tynkkynen</w:t>
      </w:r>
      <w:r w:rsidRPr="0013504A">
        <w:rPr>
          <w:rStyle w:val="HideTWBExt"/>
          <w:b w:val="0"/>
        </w:rPr>
        <w:t>&lt;/Members&gt;</w:t>
      </w:r>
    </w:p>
    <w:p w14:paraId="74A92367" w14:textId="77777777" w:rsidR="004E641B" w:rsidRPr="0013504A" w:rsidRDefault="004E641B" w:rsidP="004E641B">
      <w:pPr>
        <w:pStyle w:val="NormalBold"/>
      </w:pPr>
      <w:r w:rsidRPr="0013504A">
        <w:rPr>
          <w:rStyle w:val="HideTWBExt"/>
          <w:b w:val="0"/>
        </w:rPr>
        <w:t>&lt;/RepeatBlock-By&gt;</w:t>
      </w:r>
    </w:p>
    <w:p w14:paraId="17C02E6A" w14:textId="77777777" w:rsidR="004E641B" w:rsidRPr="0013504A" w:rsidRDefault="004E641B" w:rsidP="004E641B">
      <w:pPr>
        <w:pStyle w:val="NormalBold"/>
      </w:pPr>
      <w:r w:rsidRPr="0013504A">
        <w:rPr>
          <w:rStyle w:val="HideTWBExt"/>
          <w:b w:val="0"/>
        </w:rPr>
        <w:t>&lt;DocAmend&gt;</w:t>
      </w:r>
      <w:r w:rsidRPr="0013504A">
        <w:t>Entschließungsantrag</w:t>
      </w:r>
      <w:r w:rsidRPr="0013504A">
        <w:rPr>
          <w:rStyle w:val="HideTWBExt"/>
          <w:b w:val="0"/>
        </w:rPr>
        <w:t>&lt;/DocAmend&gt;</w:t>
      </w:r>
    </w:p>
    <w:p w14:paraId="42C1660F" w14:textId="77777777" w:rsidR="004E641B" w:rsidRPr="0013504A" w:rsidRDefault="004E641B" w:rsidP="004E641B">
      <w:pPr>
        <w:pStyle w:val="NormalBold"/>
      </w:pPr>
      <w:r w:rsidRPr="0013504A">
        <w:rPr>
          <w:rStyle w:val="HideTWBExt"/>
          <w:b w:val="0"/>
        </w:rPr>
        <w:t>&lt;Article&gt;</w:t>
      </w:r>
      <w:r w:rsidRPr="0013504A">
        <w:t>Erwägung A</w:t>
      </w:r>
      <w:r w:rsidRPr="001350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96E33AE" w14:textId="77777777" w:rsidTr="00D348D9">
        <w:trPr>
          <w:trHeight w:hRule="exact" w:val="240"/>
          <w:jc w:val="center"/>
        </w:trPr>
        <w:tc>
          <w:tcPr>
            <w:tcW w:w="9752" w:type="dxa"/>
            <w:gridSpan w:val="2"/>
            <w:tcBorders>
              <w:top w:val="nil"/>
              <w:left w:val="nil"/>
              <w:bottom w:val="nil"/>
              <w:right w:val="nil"/>
            </w:tcBorders>
          </w:tcPr>
          <w:p w14:paraId="10752737" w14:textId="77777777" w:rsidR="004E641B" w:rsidRPr="0013504A" w:rsidRDefault="004E641B" w:rsidP="00D348D9"/>
        </w:tc>
      </w:tr>
      <w:tr w:rsidR="004E641B" w:rsidRPr="0013504A" w14:paraId="2A6750BF" w14:textId="77777777" w:rsidTr="00D348D9">
        <w:trPr>
          <w:trHeight w:val="240"/>
          <w:jc w:val="center"/>
        </w:trPr>
        <w:tc>
          <w:tcPr>
            <w:tcW w:w="4876" w:type="dxa"/>
            <w:tcBorders>
              <w:top w:val="nil"/>
              <w:left w:val="nil"/>
              <w:bottom w:val="nil"/>
              <w:right w:val="nil"/>
            </w:tcBorders>
          </w:tcPr>
          <w:p w14:paraId="13C19E16"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5DA7FD9" w14:textId="77777777" w:rsidR="004E641B" w:rsidRPr="0013504A" w:rsidRDefault="004E641B" w:rsidP="00D348D9">
            <w:pPr>
              <w:pStyle w:val="AmColumnHeading"/>
            </w:pPr>
            <w:r w:rsidRPr="0013504A">
              <w:t>Geänderter Text</w:t>
            </w:r>
          </w:p>
        </w:tc>
      </w:tr>
      <w:tr w:rsidR="004E641B" w:rsidRPr="0013504A" w14:paraId="0E9C8F8E" w14:textId="77777777" w:rsidTr="00D348D9">
        <w:trPr>
          <w:jc w:val="center"/>
        </w:trPr>
        <w:tc>
          <w:tcPr>
            <w:tcW w:w="4876" w:type="dxa"/>
            <w:tcBorders>
              <w:top w:val="nil"/>
              <w:left w:val="nil"/>
              <w:bottom w:val="nil"/>
              <w:right w:val="nil"/>
            </w:tcBorders>
          </w:tcPr>
          <w:p w14:paraId="5891699B" w14:textId="77777777" w:rsidR="004E641B" w:rsidRPr="0013504A" w:rsidRDefault="004E641B" w:rsidP="00D348D9">
            <w:pPr>
              <w:pStyle w:val="Normal6a"/>
            </w:pPr>
            <w:r w:rsidRPr="0013504A">
              <w:t>A.</w:t>
            </w:r>
            <w:r w:rsidRPr="0013504A">
              <w:tab/>
              <w:t>in der Erwägung, dass die Erweiterung eines der erfolgreichsten außenpolitischen Instrumente der EU und eine strategische geopolitische, langfristig ausgerichtete Investition in Frieden, Stabilität und Sicherheit auf dem gesamten Kontinent ist;</w:t>
            </w:r>
          </w:p>
        </w:tc>
        <w:tc>
          <w:tcPr>
            <w:tcW w:w="4876" w:type="dxa"/>
            <w:tcBorders>
              <w:top w:val="nil"/>
              <w:left w:val="nil"/>
              <w:bottom w:val="nil"/>
              <w:right w:val="nil"/>
            </w:tcBorders>
          </w:tcPr>
          <w:p w14:paraId="5D8D3E51" w14:textId="77777777" w:rsidR="004E641B" w:rsidRPr="0013504A" w:rsidRDefault="004E641B" w:rsidP="00D348D9">
            <w:pPr>
              <w:pStyle w:val="Normal6a"/>
            </w:pPr>
            <w:r w:rsidRPr="0013504A">
              <w:t>A.</w:t>
            </w:r>
            <w:r w:rsidRPr="0013504A">
              <w:tab/>
              <w:t>in der Erwägung, dass die Erweiterung</w:t>
            </w:r>
            <w:r w:rsidRPr="0013504A">
              <w:rPr>
                <w:b/>
                <w:i/>
              </w:rPr>
              <w:t> – sofern sie sinnvoll umgesetzt wird – </w:t>
            </w:r>
            <w:r w:rsidRPr="0013504A">
              <w:t>eines der erfolgreichsten außenpolitischen Instrumente der EU und eine strategische geopolitische, langfristig ausgerichtete Investition in Frieden, Stabilität und Sicherheit auf dem gesamten Kontinent ist;</w:t>
            </w:r>
          </w:p>
        </w:tc>
      </w:tr>
    </w:tbl>
    <w:p w14:paraId="273C042B"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{FI}</w:t>
      </w:r>
      <w:r w:rsidRPr="0013504A">
        <w:t>fi</w:t>
      </w:r>
      <w:r w:rsidRPr="0013504A">
        <w:rPr>
          <w:rStyle w:val="HideTWBExt"/>
        </w:rPr>
        <w:t>&lt;/Original&gt;</w:t>
      </w:r>
    </w:p>
    <w:p w14:paraId="4478A755" w14:textId="77777777" w:rsidR="004E641B" w:rsidRPr="0013504A" w:rsidRDefault="004E641B" w:rsidP="004E641B">
      <w:r w:rsidRPr="0013504A">
        <w:rPr>
          <w:rStyle w:val="HideTWBExt"/>
        </w:rPr>
        <w:t>&lt;/Amend&gt;</w:t>
      </w:r>
    </w:p>
    <w:p w14:paraId="50D200C7"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15</w:t>
      </w:r>
      <w:r w:rsidRPr="0013504A">
        <w:rPr>
          <w:rStyle w:val="HideTWBExt"/>
        </w:rPr>
        <w:t>&lt;/NumAm&gt;</w:t>
      </w:r>
    </w:p>
    <w:p w14:paraId="2374AC0F" w14:textId="77777777" w:rsidR="004E641B" w:rsidRPr="0013504A" w:rsidRDefault="004E641B" w:rsidP="004E641B">
      <w:pPr>
        <w:pStyle w:val="NormalBold"/>
      </w:pPr>
      <w:r w:rsidRPr="0013504A">
        <w:rPr>
          <w:rStyle w:val="HideTWBExt"/>
          <w:b w:val="0"/>
        </w:rPr>
        <w:t>&lt;RepeatBlock-By&gt;&lt;Members&gt;</w:t>
      </w:r>
      <w:r w:rsidRPr="0013504A">
        <w:t>Kinga Gál, Annamária Vicsek, András László, Viktória Ferenc</w:t>
      </w:r>
      <w:r w:rsidRPr="0013504A">
        <w:rPr>
          <w:rStyle w:val="HideTWBExt"/>
          <w:b w:val="0"/>
        </w:rPr>
        <w:t>&lt;/Members&gt;</w:t>
      </w:r>
    </w:p>
    <w:p w14:paraId="4DF98627" w14:textId="77777777" w:rsidR="004E641B" w:rsidRPr="0013504A" w:rsidRDefault="004E641B" w:rsidP="004E641B">
      <w:pPr>
        <w:pStyle w:val="NormalBold"/>
      </w:pPr>
      <w:r w:rsidRPr="0013504A">
        <w:rPr>
          <w:rStyle w:val="HideTWBExt"/>
          <w:b w:val="0"/>
        </w:rPr>
        <w:t>&lt;/RepeatBlock-By&gt;</w:t>
      </w:r>
    </w:p>
    <w:p w14:paraId="789C63AD"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22A8D810" w14:textId="77777777" w:rsidR="004E641B" w:rsidRPr="0013504A" w:rsidRDefault="004E641B" w:rsidP="004E641B">
      <w:pPr>
        <w:pStyle w:val="NormalBold"/>
      </w:pPr>
      <w:r w:rsidRPr="0013504A">
        <w:rPr>
          <w:rStyle w:val="HideTWBExt"/>
        </w:rPr>
        <w:t>&lt;Article&gt;</w:t>
      </w:r>
      <w:r w:rsidRPr="0013504A">
        <w:t>Erwägung A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780E572" w14:textId="77777777" w:rsidTr="00D348D9">
        <w:trPr>
          <w:trHeight w:hRule="exact" w:val="240"/>
          <w:jc w:val="center"/>
        </w:trPr>
        <w:tc>
          <w:tcPr>
            <w:tcW w:w="9752" w:type="dxa"/>
            <w:gridSpan w:val="2"/>
            <w:tcBorders>
              <w:top w:val="nil"/>
              <w:left w:val="nil"/>
              <w:bottom w:val="nil"/>
              <w:right w:val="nil"/>
            </w:tcBorders>
          </w:tcPr>
          <w:p w14:paraId="4275AD29" w14:textId="77777777" w:rsidR="004E641B" w:rsidRPr="0013504A" w:rsidRDefault="004E641B" w:rsidP="00D348D9"/>
        </w:tc>
      </w:tr>
      <w:tr w:rsidR="004E641B" w:rsidRPr="0013504A" w14:paraId="0FBDA762" w14:textId="77777777" w:rsidTr="00D348D9">
        <w:trPr>
          <w:trHeight w:val="240"/>
          <w:jc w:val="center"/>
        </w:trPr>
        <w:tc>
          <w:tcPr>
            <w:tcW w:w="4876" w:type="dxa"/>
            <w:tcBorders>
              <w:top w:val="nil"/>
              <w:left w:val="nil"/>
              <w:bottom w:val="nil"/>
              <w:right w:val="nil"/>
            </w:tcBorders>
          </w:tcPr>
          <w:p w14:paraId="66EF214D"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7EDD6D79" w14:textId="77777777" w:rsidR="004E641B" w:rsidRPr="0013504A" w:rsidRDefault="004E641B" w:rsidP="00D348D9">
            <w:pPr>
              <w:pStyle w:val="AmColumnHeading"/>
            </w:pPr>
            <w:r w:rsidRPr="0013504A">
              <w:t>Geänderter Text</w:t>
            </w:r>
          </w:p>
        </w:tc>
      </w:tr>
      <w:tr w:rsidR="004E641B" w:rsidRPr="0013504A" w14:paraId="15789FEA" w14:textId="77777777" w:rsidTr="00D348D9">
        <w:trPr>
          <w:jc w:val="center"/>
        </w:trPr>
        <w:tc>
          <w:tcPr>
            <w:tcW w:w="4876" w:type="dxa"/>
            <w:tcBorders>
              <w:top w:val="nil"/>
              <w:left w:val="nil"/>
              <w:bottom w:val="nil"/>
              <w:right w:val="nil"/>
            </w:tcBorders>
          </w:tcPr>
          <w:p w14:paraId="79CB07C8" w14:textId="77777777" w:rsidR="004E641B" w:rsidRPr="0013504A" w:rsidRDefault="004E641B" w:rsidP="00D348D9">
            <w:pPr>
              <w:pStyle w:val="Normal6a"/>
            </w:pPr>
          </w:p>
        </w:tc>
        <w:tc>
          <w:tcPr>
            <w:tcW w:w="4876" w:type="dxa"/>
            <w:tcBorders>
              <w:top w:val="nil"/>
              <w:left w:val="nil"/>
              <w:bottom w:val="nil"/>
              <w:right w:val="nil"/>
            </w:tcBorders>
          </w:tcPr>
          <w:p w14:paraId="7CF671CC" w14:textId="77777777" w:rsidR="004E641B" w:rsidRPr="0013504A" w:rsidRDefault="004E641B" w:rsidP="00D348D9">
            <w:pPr>
              <w:pStyle w:val="Normal6a"/>
            </w:pPr>
            <w:r w:rsidRPr="0013504A">
              <w:rPr>
                <w:b/>
                <w:i/>
              </w:rPr>
              <w:t>Aa.</w:t>
            </w:r>
            <w:r w:rsidRPr="0013504A">
              <w:tab/>
            </w:r>
            <w:r w:rsidRPr="0013504A">
              <w:rPr>
                <w:b/>
                <w:i/>
              </w:rPr>
              <w:t>in der Erwägung, dass Serbien seit 2012, als es den Status eines Bewerberlandes erhielt, Fortschritte auf dem Weg zum EU-Beitritt macht; seit der Eröffnung der Beitrittsverhandlungen mit Serbien im Januar 2014 wurden 22 von 35 Kapiteln eröffnet; alle Kapitel des Clusters 1 (wesentliche Elemente) und alle Kapitel des Clusters 4 (Grüne Agenda und nachhaltige Konnektivität) wurden eröffnet; zwei Kapitel wurden vorläufig abgeschlossen; im Juni 2021 nahm Serbien die überarbeitete Verfahrensweise bei der Erweiterung an; in ihren letzten vier aufeinander folgenden Jahresberichten über Serbien hat die Kommission allen Mitgliedstaaten empfohlen, grünes Licht für die Eröffnung von Cluster 3 zu geben;</w:t>
            </w:r>
          </w:p>
        </w:tc>
      </w:tr>
    </w:tbl>
    <w:p w14:paraId="4F9B90C6"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E0DE1AF" w14:textId="77777777" w:rsidR="004E641B" w:rsidRPr="0013504A" w:rsidRDefault="004E641B" w:rsidP="004E641B">
      <w:r w:rsidRPr="0013504A">
        <w:rPr>
          <w:rStyle w:val="HideTWBExt"/>
        </w:rPr>
        <w:t>&lt;/Amend&gt;</w:t>
      </w:r>
    </w:p>
    <w:p w14:paraId="17D68F77"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16</w:t>
      </w:r>
      <w:r w:rsidRPr="0013504A">
        <w:rPr>
          <w:rStyle w:val="HideTWBExt"/>
        </w:rPr>
        <w:t>&lt;/NumAm&gt;</w:t>
      </w:r>
    </w:p>
    <w:p w14:paraId="1D4A7AF6" w14:textId="77777777" w:rsidR="004E641B" w:rsidRPr="0013504A" w:rsidRDefault="004E641B" w:rsidP="004E641B">
      <w:pPr>
        <w:pStyle w:val="NormalBold"/>
      </w:pPr>
      <w:r w:rsidRPr="0013504A">
        <w:rPr>
          <w:rStyle w:val="HideTWBExt"/>
          <w:b w:val="0"/>
        </w:rPr>
        <w:t>&lt;RepeatBlock-By&gt;&lt;Members&gt;</w:t>
      </w:r>
      <w:r w:rsidRPr="0013504A">
        <w:t>Nicolás Pascual de la Parte</w:t>
      </w:r>
      <w:r w:rsidRPr="0013504A">
        <w:rPr>
          <w:rStyle w:val="HideTWBExt"/>
          <w:b w:val="0"/>
        </w:rPr>
        <w:t>&lt;/Members&gt;</w:t>
      </w:r>
    </w:p>
    <w:p w14:paraId="4D5BE1B8" w14:textId="77777777" w:rsidR="004E641B" w:rsidRPr="0013504A" w:rsidRDefault="004E641B" w:rsidP="004E641B">
      <w:pPr>
        <w:pStyle w:val="NormalBold"/>
      </w:pPr>
      <w:r w:rsidRPr="0013504A">
        <w:rPr>
          <w:rStyle w:val="HideTWBExt"/>
          <w:b w:val="0"/>
        </w:rPr>
        <w:t>&lt;/RepeatBlock-By&gt;</w:t>
      </w:r>
    </w:p>
    <w:p w14:paraId="58EF2C14"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6A7AEC1B" w14:textId="77777777" w:rsidR="004E641B" w:rsidRPr="0013504A" w:rsidRDefault="004E641B" w:rsidP="004E641B">
      <w:pPr>
        <w:pStyle w:val="NormalBold"/>
      </w:pPr>
      <w:r w:rsidRPr="0013504A">
        <w:rPr>
          <w:rStyle w:val="HideTWBExt"/>
        </w:rPr>
        <w:t>&lt;Article&gt;</w:t>
      </w:r>
      <w:r w:rsidRPr="0013504A">
        <w:t>Erwägung A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6430CA81" w14:textId="77777777" w:rsidTr="00D348D9">
        <w:trPr>
          <w:trHeight w:hRule="exact" w:val="240"/>
          <w:jc w:val="center"/>
        </w:trPr>
        <w:tc>
          <w:tcPr>
            <w:tcW w:w="9752" w:type="dxa"/>
            <w:gridSpan w:val="2"/>
            <w:tcBorders>
              <w:top w:val="nil"/>
              <w:left w:val="nil"/>
              <w:bottom w:val="nil"/>
              <w:right w:val="nil"/>
            </w:tcBorders>
          </w:tcPr>
          <w:p w14:paraId="08C0B6C8" w14:textId="77777777" w:rsidR="004E641B" w:rsidRPr="0013504A" w:rsidRDefault="004E641B" w:rsidP="00D348D9"/>
        </w:tc>
      </w:tr>
      <w:tr w:rsidR="004E641B" w:rsidRPr="0013504A" w14:paraId="2B8F4F48" w14:textId="77777777" w:rsidTr="00D348D9">
        <w:trPr>
          <w:trHeight w:val="240"/>
          <w:jc w:val="center"/>
        </w:trPr>
        <w:tc>
          <w:tcPr>
            <w:tcW w:w="4876" w:type="dxa"/>
            <w:tcBorders>
              <w:top w:val="nil"/>
              <w:left w:val="nil"/>
              <w:bottom w:val="nil"/>
              <w:right w:val="nil"/>
            </w:tcBorders>
          </w:tcPr>
          <w:p w14:paraId="3ED5AB61"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261C6D06" w14:textId="77777777" w:rsidR="004E641B" w:rsidRPr="0013504A" w:rsidRDefault="004E641B" w:rsidP="00D348D9">
            <w:pPr>
              <w:pStyle w:val="AmColumnHeading"/>
            </w:pPr>
            <w:r w:rsidRPr="0013504A">
              <w:t>Geänderter Text</w:t>
            </w:r>
          </w:p>
        </w:tc>
      </w:tr>
      <w:tr w:rsidR="004E641B" w:rsidRPr="0013504A" w14:paraId="1BE42657" w14:textId="77777777" w:rsidTr="00D348D9">
        <w:trPr>
          <w:jc w:val="center"/>
        </w:trPr>
        <w:tc>
          <w:tcPr>
            <w:tcW w:w="4876" w:type="dxa"/>
            <w:tcBorders>
              <w:top w:val="nil"/>
              <w:left w:val="nil"/>
              <w:bottom w:val="nil"/>
              <w:right w:val="nil"/>
            </w:tcBorders>
          </w:tcPr>
          <w:p w14:paraId="33E1374D" w14:textId="77777777" w:rsidR="004E641B" w:rsidRPr="0013504A" w:rsidRDefault="004E641B" w:rsidP="00D348D9">
            <w:pPr>
              <w:pStyle w:val="Normal6a"/>
            </w:pPr>
          </w:p>
        </w:tc>
        <w:tc>
          <w:tcPr>
            <w:tcW w:w="4876" w:type="dxa"/>
            <w:tcBorders>
              <w:top w:val="nil"/>
              <w:left w:val="nil"/>
              <w:bottom w:val="nil"/>
              <w:right w:val="nil"/>
            </w:tcBorders>
          </w:tcPr>
          <w:p w14:paraId="62135D03" w14:textId="77777777" w:rsidR="004E641B" w:rsidRPr="0013504A" w:rsidRDefault="004E641B" w:rsidP="00D348D9">
            <w:pPr>
              <w:pStyle w:val="Normal6a"/>
            </w:pPr>
            <w:r w:rsidRPr="0013504A">
              <w:rPr>
                <w:b/>
                <w:i/>
              </w:rPr>
              <w:t>Aa.</w:t>
            </w:r>
            <w:r w:rsidRPr="0013504A">
              <w:tab/>
            </w:r>
            <w:r w:rsidRPr="0013504A">
              <w:rPr>
                <w:b/>
                <w:i/>
              </w:rPr>
              <w:t>in der Erwägung, dass die Bewerberländer gemäß den Kopenhagener Kriterien die Werte der EU übernehmen müssen, um ihr beitreten zu können; in der Erwägung, dass sich dies auch auf die Angleichung an die Politik und die Standpunkte der EU, einschließlich ihrer Gemeinsamen Außen- und Sicherheitspolitik (GASP), und insbesondere auf ihre Menschenrechtspolitik und -positionen erstreckt;</w:t>
            </w:r>
          </w:p>
        </w:tc>
      </w:tr>
    </w:tbl>
    <w:p w14:paraId="1A9FA0D0"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{ES}</w:t>
      </w:r>
      <w:r w:rsidRPr="0013504A">
        <w:t>es</w:t>
      </w:r>
      <w:r w:rsidRPr="0013504A">
        <w:rPr>
          <w:rStyle w:val="HideTWBExt"/>
        </w:rPr>
        <w:t>&lt;/Original&gt;</w:t>
      </w:r>
    </w:p>
    <w:p w14:paraId="78E910CB" w14:textId="77777777" w:rsidR="004E641B" w:rsidRPr="0013504A" w:rsidRDefault="004E641B" w:rsidP="004E641B">
      <w:r w:rsidRPr="0013504A">
        <w:rPr>
          <w:rStyle w:val="HideTWBExt"/>
        </w:rPr>
        <w:t>&lt;/Amend&gt;</w:t>
      </w:r>
    </w:p>
    <w:p w14:paraId="2B9D3E4E"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17</w:t>
      </w:r>
      <w:r w:rsidRPr="0013504A">
        <w:rPr>
          <w:rStyle w:val="HideTWBExt"/>
        </w:rPr>
        <w:t>&lt;/NumAm&gt;</w:t>
      </w:r>
    </w:p>
    <w:p w14:paraId="4A6C0469" w14:textId="77777777" w:rsidR="004E641B" w:rsidRPr="0013504A" w:rsidRDefault="004E641B" w:rsidP="004E641B">
      <w:pPr>
        <w:pStyle w:val="NormalBold"/>
      </w:pPr>
      <w:r w:rsidRPr="0013504A">
        <w:rPr>
          <w:rStyle w:val="HideTWBExt"/>
          <w:b w:val="0"/>
        </w:rPr>
        <w:t>&lt;RepeatBlock-By&gt;&lt;Members&gt;</w:t>
      </w:r>
      <w:r w:rsidRPr="0013504A">
        <w:t>Matthieu Valet, Jordan Bardella, Pierre-Romain Thionnet</w:t>
      </w:r>
      <w:r w:rsidRPr="0013504A">
        <w:rPr>
          <w:rStyle w:val="HideTWBExt"/>
          <w:b w:val="0"/>
        </w:rPr>
        <w:t>&lt;/Members&gt;</w:t>
      </w:r>
    </w:p>
    <w:p w14:paraId="2CF21453" w14:textId="77777777" w:rsidR="004E641B" w:rsidRPr="0013504A" w:rsidRDefault="004E641B" w:rsidP="004E641B">
      <w:pPr>
        <w:pStyle w:val="NormalBold"/>
      </w:pPr>
      <w:r w:rsidRPr="0013504A">
        <w:rPr>
          <w:rStyle w:val="HideTWBExt"/>
          <w:b w:val="0"/>
        </w:rPr>
        <w:t>&lt;/RepeatBlock-By&gt;</w:t>
      </w:r>
    </w:p>
    <w:p w14:paraId="5E02885F"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223684A6" w14:textId="77777777" w:rsidR="004E641B" w:rsidRPr="0013504A" w:rsidRDefault="004E641B" w:rsidP="004E641B">
      <w:pPr>
        <w:pStyle w:val="NormalBold"/>
      </w:pPr>
      <w:r w:rsidRPr="0013504A">
        <w:rPr>
          <w:rStyle w:val="HideTWBExt"/>
        </w:rPr>
        <w:t>&lt;Article&gt;</w:t>
      </w:r>
      <w:r w:rsidRPr="0013504A">
        <w:t>Erwägung B</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426F25B" w14:textId="77777777" w:rsidTr="00D348D9">
        <w:trPr>
          <w:trHeight w:hRule="exact" w:val="240"/>
          <w:jc w:val="center"/>
        </w:trPr>
        <w:tc>
          <w:tcPr>
            <w:tcW w:w="9752" w:type="dxa"/>
            <w:gridSpan w:val="2"/>
            <w:tcBorders>
              <w:top w:val="nil"/>
              <w:left w:val="nil"/>
              <w:bottom w:val="nil"/>
              <w:right w:val="nil"/>
            </w:tcBorders>
          </w:tcPr>
          <w:p w14:paraId="208B8982" w14:textId="77777777" w:rsidR="004E641B" w:rsidRPr="0013504A" w:rsidRDefault="004E641B" w:rsidP="00D348D9"/>
        </w:tc>
      </w:tr>
      <w:tr w:rsidR="004E641B" w:rsidRPr="0013504A" w14:paraId="0B52FA78" w14:textId="77777777" w:rsidTr="00D348D9">
        <w:trPr>
          <w:trHeight w:val="240"/>
          <w:jc w:val="center"/>
        </w:trPr>
        <w:tc>
          <w:tcPr>
            <w:tcW w:w="4876" w:type="dxa"/>
            <w:tcBorders>
              <w:top w:val="nil"/>
              <w:left w:val="nil"/>
              <w:bottom w:val="nil"/>
              <w:right w:val="nil"/>
            </w:tcBorders>
          </w:tcPr>
          <w:p w14:paraId="052C5465"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0AE572C" w14:textId="77777777" w:rsidR="004E641B" w:rsidRPr="0013504A" w:rsidRDefault="004E641B" w:rsidP="00D348D9">
            <w:pPr>
              <w:pStyle w:val="AmColumnHeading"/>
            </w:pPr>
            <w:r w:rsidRPr="0013504A">
              <w:t>Geänderter Text</w:t>
            </w:r>
          </w:p>
        </w:tc>
      </w:tr>
      <w:tr w:rsidR="004E641B" w:rsidRPr="0013504A" w14:paraId="3EB1920B" w14:textId="77777777" w:rsidTr="00D348D9">
        <w:trPr>
          <w:jc w:val="center"/>
        </w:trPr>
        <w:tc>
          <w:tcPr>
            <w:tcW w:w="4876" w:type="dxa"/>
            <w:tcBorders>
              <w:top w:val="nil"/>
              <w:left w:val="nil"/>
              <w:bottom w:val="nil"/>
              <w:right w:val="nil"/>
            </w:tcBorders>
          </w:tcPr>
          <w:p w14:paraId="095F8C03" w14:textId="77777777" w:rsidR="004E641B" w:rsidRPr="0013504A" w:rsidRDefault="004E641B" w:rsidP="00D348D9">
            <w:pPr>
              <w:pStyle w:val="Normal6a"/>
            </w:pPr>
            <w:r w:rsidRPr="0013504A">
              <w:t>B.</w:t>
            </w:r>
            <w:r w:rsidRPr="0013504A">
              <w:tab/>
              <w:t>in der Erwägung, dass Demokratie und Rechtsstaatlichkeit die Grundwerte sind, auf die sich die EU gründet;</w:t>
            </w:r>
          </w:p>
        </w:tc>
        <w:tc>
          <w:tcPr>
            <w:tcW w:w="4876" w:type="dxa"/>
            <w:tcBorders>
              <w:top w:val="nil"/>
              <w:left w:val="nil"/>
              <w:bottom w:val="nil"/>
              <w:right w:val="nil"/>
            </w:tcBorders>
          </w:tcPr>
          <w:p w14:paraId="318B0E55" w14:textId="77777777" w:rsidR="004E641B" w:rsidRPr="0013504A" w:rsidRDefault="004E641B" w:rsidP="00D348D9">
            <w:pPr>
              <w:pStyle w:val="Normal6a"/>
            </w:pPr>
            <w:r w:rsidRPr="0013504A">
              <w:t>B.</w:t>
            </w:r>
            <w:r w:rsidRPr="0013504A">
              <w:tab/>
              <w:t xml:space="preserve">in der Erwägung, dass Demokratie und Rechtsstaatlichkeit die Grundwerte sind, auf die sich die EU gründet; </w:t>
            </w:r>
            <w:r w:rsidRPr="0013504A">
              <w:rPr>
                <w:b/>
                <w:i/>
              </w:rPr>
              <w:t>in der Erwägung, dass die Balkanstaaten diese Werte und Standards der EU nicht einhalten;</w:t>
            </w:r>
          </w:p>
        </w:tc>
      </w:tr>
    </w:tbl>
    <w:p w14:paraId="3D3C8E8E"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5735C044" w14:textId="77777777" w:rsidR="004E641B" w:rsidRPr="0013504A" w:rsidRDefault="004E641B" w:rsidP="004E641B">
      <w:r w:rsidRPr="0013504A">
        <w:rPr>
          <w:rStyle w:val="HideTWBExt"/>
        </w:rPr>
        <w:t>&lt;/Amend&gt;</w:t>
      </w:r>
    </w:p>
    <w:p w14:paraId="2DC7A547"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18</w:t>
      </w:r>
      <w:r w:rsidRPr="0013504A">
        <w:rPr>
          <w:rStyle w:val="HideTWBExt"/>
        </w:rPr>
        <w:t>&lt;/NumAm&gt;</w:t>
      </w:r>
    </w:p>
    <w:p w14:paraId="5F1C718D" w14:textId="77777777" w:rsidR="004E641B" w:rsidRPr="0013504A" w:rsidRDefault="004E641B" w:rsidP="004E641B">
      <w:pPr>
        <w:pStyle w:val="NormalBold"/>
      </w:pPr>
      <w:r w:rsidRPr="0013504A">
        <w:rPr>
          <w:rStyle w:val="HideTWBExt"/>
          <w:b w:val="0"/>
        </w:rPr>
        <w:t>&lt;RepeatBlock-By&gt;&lt;Members&gt;</w:t>
      </w:r>
      <w:r w:rsidRPr="0013504A">
        <w:t>Matthieu Valet, Jordan Bardella, Pierre-Romain Thionnet</w:t>
      </w:r>
      <w:r w:rsidRPr="0013504A">
        <w:rPr>
          <w:rStyle w:val="HideTWBExt"/>
          <w:b w:val="0"/>
        </w:rPr>
        <w:t>&lt;/Members&gt;</w:t>
      </w:r>
    </w:p>
    <w:p w14:paraId="613D297A" w14:textId="77777777" w:rsidR="004E641B" w:rsidRPr="0013504A" w:rsidRDefault="004E641B" w:rsidP="004E641B">
      <w:pPr>
        <w:pStyle w:val="NormalBold"/>
      </w:pPr>
      <w:r w:rsidRPr="0013504A">
        <w:rPr>
          <w:rStyle w:val="HideTWBExt"/>
          <w:b w:val="0"/>
        </w:rPr>
        <w:t>&lt;/RepeatBlock-By&gt;</w:t>
      </w:r>
    </w:p>
    <w:p w14:paraId="026D25CF"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0502CAC" w14:textId="77777777" w:rsidR="004E641B" w:rsidRPr="0013504A" w:rsidRDefault="004E641B" w:rsidP="004E641B">
      <w:pPr>
        <w:pStyle w:val="NormalBold"/>
      </w:pPr>
      <w:r w:rsidRPr="0013504A">
        <w:rPr>
          <w:rStyle w:val="HideTWBExt"/>
        </w:rPr>
        <w:t>&lt;Article&gt;</w:t>
      </w:r>
      <w:r w:rsidRPr="0013504A">
        <w:t>Erwägung B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79DA156" w14:textId="77777777" w:rsidTr="00D348D9">
        <w:trPr>
          <w:trHeight w:hRule="exact" w:val="240"/>
          <w:jc w:val="center"/>
        </w:trPr>
        <w:tc>
          <w:tcPr>
            <w:tcW w:w="9752" w:type="dxa"/>
            <w:gridSpan w:val="2"/>
            <w:tcBorders>
              <w:top w:val="nil"/>
              <w:left w:val="nil"/>
              <w:bottom w:val="nil"/>
              <w:right w:val="nil"/>
            </w:tcBorders>
          </w:tcPr>
          <w:p w14:paraId="0ECE9E5A" w14:textId="77777777" w:rsidR="004E641B" w:rsidRPr="0013504A" w:rsidRDefault="004E641B" w:rsidP="00D348D9"/>
        </w:tc>
      </w:tr>
      <w:tr w:rsidR="004E641B" w:rsidRPr="0013504A" w14:paraId="7B4238AB" w14:textId="77777777" w:rsidTr="00D348D9">
        <w:trPr>
          <w:trHeight w:val="240"/>
          <w:jc w:val="center"/>
        </w:trPr>
        <w:tc>
          <w:tcPr>
            <w:tcW w:w="4876" w:type="dxa"/>
            <w:tcBorders>
              <w:top w:val="nil"/>
              <w:left w:val="nil"/>
              <w:bottom w:val="nil"/>
              <w:right w:val="nil"/>
            </w:tcBorders>
          </w:tcPr>
          <w:p w14:paraId="65433462"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E3D9321" w14:textId="77777777" w:rsidR="004E641B" w:rsidRPr="0013504A" w:rsidRDefault="004E641B" w:rsidP="00D348D9">
            <w:pPr>
              <w:pStyle w:val="AmColumnHeading"/>
            </w:pPr>
            <w:r w:rsidRPr="0013504A">
              <w:t>Geänderter Text</w:t>
            </w:r>
          </w:p>
        </w:tc>
      </w:tr>
      <w:tr w:rsidR="004E641B" w:rsidRPr="0013504A" w14:paraId="4C2A498E" w14:textId="77777777" w:rsidTr="00D348D9">
        <w:trPr>
          <w:jc w:val="center"/>
        </w:trPr>
        <w:tc>
          <w:tcPr>
            <w:tcW w:w="4876" w:type="dxa"/>
            <w:tcBorders>
              <w:top w:val="nil"/>
              <w:left w:val="nil"/>
              <w:bottom w:val="nil"/>
              <w:right w:val="nil"/>
            </w:tcBorders>
          </w:tcPr>
          <w:p w14:paraId="3684F69A" w14:textId="77777777" w:rsidR="004E641B" w:rsidRPr="0013504A" w:rsidRDefault="004E641B" w:rsidP="00D348D9">
            <w:pPr>
              <w:pStyle w:val="Normal6a"/>
            </w:pPr>
          </w:p>
        </w:tc>
        <w:tc>
          <w:tcPr>
            <w:tcW w:w="4876" w:type="dxa"/>
            <w:tcBorders>
              <w:top w:val="nil"/>
              <w:left w:val="nil"/>
              <w:bottom w:val="nil"/>
              <w:right w:val="nil"/>
            </w:tcBorders>
          </w:tcPr>
          <w:p w14:paraId="25F53CCD" w14:textId="77777777" w:rsidR="004E641B" w:rsidRPr="0013504A" w:rsidRDefault="004E641B" w:rsidP="00D348D9">
            <w:pPr>
              <w:pStyle w:val="Normal6a"/>
            </w:pPr>
            <w:r w:rsidRPr="0013504A">
              <w:rPr>
                <w:b/>
                <w:i/>
              </w:rPr>
              <w:t>Ba.</w:t>
            </w:r>
            <w:r w:rsidRPr="0013504A">
              <w:tab/>
            </w:r>
            <w:r w:rsidRPr="0013504A">
              <w:rPr>
                <w:b/>
                <w:i/>
              </w:rPr>
              <w:t>in der Erwägung, dass die Erweiterung auf dem Balkan den Interessen der Mitgliedstaaten zuwiderläuft; in der Erwägung, dass die 2019 vom European Council on Foreign Relations (ECFR) durchgeführte Studie</w:t>
            </w:r>
            <w:r w:rsidRPr="0013504A">
              <w:rPr>
                <w:b/>
                <w:i/>
                <w:vertAlign w:val="superscript"/>
              </w:rPr>
              <w:t>1a</w:t>
            </w:r>
            <w:r w:rsidRPr="0013504A">
              <w:rPr>
                <w:b/>
                <w:i/>
              </w:rPr>
              <w:t xml:space="preserve"> bestätigt, dass die Mehrheit der Bürger der Mitgliedstaaten keine Integration des Balkans in die EU wünscht;</w:t>
            </w:r>
          </w:p>
        </w:tc>
      </w:tr>
      <w:tr w:rsidR="004E641B" w:rsidRPr="0013504A" w14:paraId="570CCAFF" w14:textId="77777777" w:rsidTr="00D348D9">
        <w:trPr>
          <w:jc w:val="center"/>
        </w:trPr>
        <w:tc>
          <w:tcPr>
            <w:tcW w:w="4876" w:type="dxa"/>
            <w:tcBorders>
              <w:top w:val="nil"/>
              <w:left w:val="nil"/>
              <w:bottom w:val="nil"/>
              <w:right w:val="nil"/>
            </w:tcBorders>
          </w:tcPr>
          <w:p w14:paraId="0D54B890" w14:textId="77777777" w:rsidR="004E641B" w:rsidRPr="0013504A" w:rsidRDefault="004E641B" w:rsidP="00D348D9"/>
        </w:tc>
        <w:tc>
          <w:tcPr>
            <w:tcW w:w="4876" w:type="dxa"/>
            <w:tcBorders>
              <w:top w:val="nil"/>
              <w:left w:val="nil"/>
              <w:bottom w:val="nil"/>
              <w:right w:val="nil"/>
            </w:tcBorders>
          </w:tcPr>
          <w:p w14:paraId="063915FA" w14:textId="77777777" w:rsidR="004E641B" w:rsidRPr="0013504A" w:rsidRDefault="004E641B" w:rsidP="00D348D9">
            <w:pPr>
              <w:pStyle w:val="Normal6a"/>
            </w:pPr>
            <w:r w:rsidRPr="0013504A">
              <w:rPr>
                <w:b/>
                <w:i/>
              </w:rPr>
              <w:t>_________________</w:t>
            </w:r>
          </w:p>
        </w:tc>
      </w:tr>
      <w:tr w:rsidR="004E641B" w:rsidRPr="0013504A" w14:paraId="1AB35347" w14:textId="77777777" w:rsidTr="00D348D9">
        <w:trPr>
          <w:jc w:val="center"/>
        </w:trPr>
        <w:tc>
          <w:tcPr>
            <w:tcW w:w="4876" w:type="dxa"/>
            <w:tcBorders>
              <w:top w:val="nil"/>
              <w:left w:val="nil"/>
              <w:bottom w:val="nil"/>
              <w:right w:val="nil"/>
            </w:tcBorders>
          </w:tcPr>
          <w:p w14:paraId="20D474CD" w14:textId="77777777" w:rsidR="004E641B" w:rsidRPr="0013504A" w:rsidRDefault="004E641B" w:rsidP="00D348D9"/>
        </w:tc>
        <w:tc>
          <w:tcPr>
            <w:tcW w:w="4876" w:type="dxa"/>
            <w:tcBorders>
              <w:top w:val="nil"/>
              <w:left w:val="nil"/>
              <w:bottom w:val="nil"/>
              <w:right w:val="nil"/>
            </w:tcBorders>
          </w:tcPr>
          <w:p w14:paraId="11919FFC" w14:textId="77777777" w:rsidR="004E641B" w:rsidRPr="0013504A" w:rsidRDefault="004E641B" w:rsidP="00D348D9">
            <w:pPr>
              <w:pStyle w:val="Normal6a"/>
            </w:pPr>
            <w:r w:rsidRPr="0013504A">
              <w:rPr>
                <w:b/>
                <w:i/>
                <w:vertAlign w:val="superscript"/>
              </w:rPr>
              <w:t>1a</w:t>
            </w:r>
            <w:r w:rsidRPr="0013504A">
              <w:t xml:space="preserve"> </w:t>
            </w:r>
            <w:r w:rsidRPr="0013504A">
              <w:rPr>
                <w:b/>
                <w:i/>
              </w:rPr>
              <w:t>https://eupinions.eu/de/blog/eu-citizens-remain-against-further-enlargement</w:t>
            </w:r>
          </w:p>
        </w:tc>
      </w:tr>
    </w:tbl>
    <w:p w14:paraId="6C8E7E44"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318EEEBD" w14:textId="77777777" w:rsidR="004E641B" w:rsidRPr="0013504A" w:rsidRDefault="004E641B" w:rsidP="004E641B">
      <w:r w:rsidRPr="0013504A">
        <w:rPr>
          <w:rStyle w:val="HideTWBExt"/>
        </w:rPr>
        <w:t>&lt;/Amend&gt;</w:t>
      </w:r>
    </w:p>
    <w:p w14:paraId="3C58E035"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19</w:t>
      </w:r>
      <w:r w:rsidRPr="0013504A">
        <w:rPr>
          <w:rStyle w:val="HideTWBExt"/>
        </w:rPr>
        <w:t>&lt;/NumAm&gt;</w:t>
      </w:r>
    </w:p>
    <w:p w14:paraId="389E29D2"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26B72B97"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5C101293" w14:textId="77777777" w:rsidR="004E641B" w:rsidRPr="0013504A" w:rsidRDefault="004E641B" w:rsidP="004E641B">
      <w:pPr>
        <w:pStyle w:val="NormalBold"/>
      </w:pPr>
      <w:r w:rsidRPr="0013504A">
        <w:rPr>
          <w:rStyle w:val="HideTWBExt"/>
          <w:b w:val="0"/>
        </w:rPr>
        <w:t>&lt;/RepeatBlock-By&gt;</w:t>
      </w:r>
    </w:p>
    <w:p w14:paraId="6FA57F9F"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B1DD805" w14:textId="77777777" w:rsidR="004E641B" w:rsidRPr="0013504A" w:rsidRDefault="004E641B" w:rsidP="004E641B">
      <w:pPr>
        <w:pStyle w:val="NormalBold"/>
      </w:pPr>
      <w:r w:rsidRPr="0013504A">
        <w:rPr>
          <w:rStyle w:val="HideTWBExt"/>
        </w:rPr>
        <w:t>&lt;Article&gt;</w:t>
      </w:r>
      <w:r w:rsidRPr="0013504A">
        <w:t>Erwägung B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D65BAB5" w14:textId="77777777" w:rsidTr="00D348D9">
        <w:trPr>
          <w:trHeight w:hRule="exact" w:val="240"/>
          <w:jc w:val="center"/>
        </w:trPr>
        <w:tc>
          <w:tcPr>
            <w:tcW w:w="9752" w:type="dxa"/>
            <w:gridSpan w:val="2"/>
            <w:tcBorders>
              <w:top w:val="nil"/>
              <w:left w:val="nil"/>
              <w:bottom w:val="nil"/>
              <w:right w:val="nil"/>
            </w:tcBorders>
          </w:tcPr>
          <w:p w14:paraId="02F508F8" w14:textId="77777777" w:rsidR="004E641B" w:rsidRPr="0013504A" w:rsidRDefault="004E641B" w:rsidP="00D348D9"/>
        </w:tc>
      </w:tr>
      <w:tr w:rsidR="004E641B" w:rsidRPr="0013504A" w14:paraId="70133258" w14:textId="77777777" w:rsidTr="00D348D9">
        <w:trPr>
          <w:trHeight w:val="240"/>
          <w:jc w:val="center"/>
        </w:trPr>
        <w:tc>
          <w:tcPr>
            <w:tcW w:w="4876" w:type="dxa"/>
            <w:tcBorders>
              <w:top w:val="nil"/>
              <w:left w:val="nil"/>
              <w:bottom w:val="nil"/>
              <w:right w:val="nil"/>
            </w:tcBorders>
          </w:tcPr>
          <w:p w14:paraId="12B87678"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49A5935D" w14:textId="77777777" w:rsidR="004E641B" w:rsidRPr="0013504A" w:rsidRDefault="004E641B" w:rsidP="00D348D9">
            <w:pPr>
              <w:pStyle w:val="AmColumnHeading"/>
            </w:pPr>
            <w:r w:rsidRPr="0013504A">
              <w:t>Geänderter Text</w:t>
            </w:r>
          </w:p>
        </w:tc>
      </w:tr>
      <w:tr w:rsidR="004E641B" w:rsidRPr="0013504A" w14:paraId="64484342" w14:textId="77777777" w:rsidTr="00D348D9">
        <w:trPr>
          <w:jc w:val="center"/>
        </w:trPr>
        <w:tc>
          <w:tcPr>
            <w:tcW w:w="4876" w:type="dxa"/>
            <w:tcBorders>
              <w:top w:val="nil"/>
              <w:left w:val="nil"/>
              <w:bottom w:val="nil"/>
              <w:right w:val="nil"/>
            </w:tcBorders>
          </w:tcPr>
          <w:p w14:paraId="2B7F58D3" w14:textId="77777777" w:rsidR="004E641B" w:rsidRPr="0013504A" w:rsidRDefault="004E641B" w:rsidP="00D348D9">
            <w:pPr>
              <w:pStyle w:val="Normal6a"/>
            </w:pPr>
          </w:p>
        </w:tc>
        <w:tc>
          <w:tcPr>
            <w:tcW w:w="4876" w:type="dxa"/>
            <w:tcBorders>
              <w:top w:val="nil"/>
              <w:left w:val="nil"/>
              <w:bottom w:val="nil"/>
              <w:right w:val="nil"/>
            </w:tcBorders>
          </w:tcPr>
          <w:p w14:paraId="4F7F5E0F" w14:textId="77777777" w:rsidR="004E641B" w:rsidRPr="0013504A" w:rsidRDefault="004E641B" w:rsidP="00D348D9">
            <w:pPr>
              <w:pStyle w:val="Normal6a"/>
            </w:pPr>
            <w:r w:rsidRPr="0013504A">
              <w:rPr>
                <w:b/>
                <w:i/>
              </w:rPr>
              <w:t>Ba.</w:t>
            </w:r>
            <w:r w:rsidRPr="0013504A">
              <w:tab/>
            </w:r>
            <w:r w:rsidRPr="0013504A">
              <w:rPr>
                <w:b/>
                <w:i/>
              </w:rPr>
              <w:t>in der Erwägung, dass die regierende Serbische Fortschrittspartei (SNS) in den letzten Jahren die politischen Rechte und bürgerlichen Freiheiten kontinuierlich ausgehöhlt und Druck auf unabhängige Medien, die politische Opposition und Organisationen der Zivilgesellschaft ausgeübt hat;</w:t>
            </w:r>
          </w:p>
        </w:tc>
      </w:tr>
    </w:tbl>
    <w:p w14:paraId="434924B3"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811CC2E" w14:textId="77777777" w:rsidR="004E641B" w:rsidRPr="0013504A" w:rsidRDefault="004E641B" w:rsidP="004E641B">
      <w:r w:rsidRPr="0013504A">
        <w:rPr>
          <w:rStyle w:val="HideTWBExt"/>
        </w:rPr>
        <w:t>&lt;/Amend&gt;</w:t>
      </w:r>
    </w:p>
    <w:p w14:paraId="7DF55A12"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20</w:t>
      </w:r>
      <w:r w:rsidRPr="0013504A">
        <w:rPr>
          <w:rStyle w:val="HideTWBExt"/>
        </w:rPr>
        <w:t>&lt;/NumAm&gt;</w:t>
      </w:r>
    </w:p>
    <w:p w14:paraId="488D565B" w14:textId="77777777" w:rsidR="004E641B" w:rsidRPr="0013504A" w:rsidRDefault="004E641B" w:rsidP="004E641B">
      <w:pPr>
        <w:pStyle w:val="NormalBold"/>
      </w:pPr>
      <w:r w:rsidRPr="0013504A">
        <w:rPr>
          <w:rStyle w:val="HideTWBExt"/>
          <w:b w:val="0"/>
        </w:rPr>
        <w:t>&lt;RepeatBlock-By&gt;&lt;Members&gt;</w:t>
      </w:r>
      <w:r w:rsidRPr="0013504A">
        <w:t>Şerban Dimitrie Sturdza</w:t>
      </w:r>
      <w:r w:rsidRPr="0013504A">
        <w:rPr>
          <w:rStyle w:val="HideTWBExt"/>
          <w:b w:val="0"/>
        </w:rPr>
        <w:t>&lt;/Members&gt;</w:t>
      </w:r>
    </w:p>
    <w:p w14:paraId="7136B799" w14:textId="77777777" w:rsidR="004E641B" w:rsidRPr="0013504A" w:rsidRDefault="004E641B" w:rsidP="004E641B">
      <w:pPr>
        <w:pStyle w:val="NormalBold"/>
      </w:pPr>
      <w:r w:rsidRPr="0013504A">
        <w:rPr>
          <w:rStyle w:val="HideTWBExt"/>
          <w:b w:val="0"/>
        </w:rPr>
        <w:t>&lt;/RepeatBlock-By&gt;</w:t>
      </w:r>
    </w:p>
    <w:p w14:paraId="5B2E60EA"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D48E66C" w14:textId="77777777" w:rsidR="004E641B" w:rsidRPr="0013504A" w:rsidRDefault="004E641B" w:rsidP="004E641B">
      <w:pPr>
        <w:pStyle w:val="NormalBold"/>
      </w:pPr>
      <w:r w:rsidRPr="0013504A">
        <w:rPr>
          <w:rStyle w:val="HideTWBExt"/>
        </w:rPr>
        <w:t>&lt;Article&gt;</w:t>
      </w:r>
      <w:r w:rsidRPr="0013504A">
        <w:t>Erwägung B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BDD3E05" w14:textId="77777777" w:rsidTr="00D348D9">
        <w:trPr>
          <w:trHeight w:hRule="exact" w:val="240"/>
          <w:jc w:val="center"/>
        </w:trPr>
        <w:tc>
          <w:tcPr>
            <w:tcW w:w="9752" w:type="dxa"/>
            <w:gridSpan w:val="2"/>
            <w:tcBorders>
              <w:top w:val="nil"/>
              <w:left w:val="nil"/>
              <w:bottom w:val="nil"/>
              <w:right w:val="nil"/>
            </w:tcBorders>
          </w:tcPr>
          <w:p w14:paraId="10BC88EA" w14:textId="77777777" w:rsidR="004E641B" w:rsidRPr="0013504A" w:rsidRDefault="004E641B" w:rsidP="00D348D9"/>
        </w:tc>
      </w:tr>
      <w:tr w:rsidR="004E641B" w:rsidRPr="0013504A" w14:paraId="7A354977" w14:textId="77777777" w:rsidTr="00D348D9">
        <w:trPr>
          <w:trHeight w:val="240"/>
          <w:jc w:val="center"/>
        </w:trPr>
        <w:tc>
          <w:tcPr>
            <w:tcW w:w="4876" w:type="dxa"/>
            <w:tcBorders>
              <w:top w:val="nil"/>
              <w:left w:val="nil"/>
              <w:bottom w:val="nil"/>
              <w:right w:val="nil"/>
            </w:tcBorders>
          </w:tcPr>
          <w:p w14:paraId="61A10474"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7934D0A5" w14:textId="77777777" w:rsidR="004E641B" w:rsidRPr="0013504A" w:rsidRDefault="004E641B" w:rsidP="00D348D9">
            <w:pPr>
              <w:pStyle w:val="AmColumnHeading"/>
            </w:pPr>
            <w:r w:rsidRPr="0013504A">
              <w:t>Geänderter Text</w:t>
            </w:r>
          </w:p>
        </w:tc>
      </w:tr>
      <w:tr w:rsidR="004E641B" w:rsidRPr="0013504A" w14:paraId="72847826" w14:textId="77777777" w:rsidTr="00D348D9">
        <w:trPr>
          <w:jc w:val="center"/>
        </w:trPr>
        <w:tc>
          <w:tcPr>
            <w:tcW w:w="4876" w:type="dxa"/>
            <w:tcBorders>
              <w:top w:val="nil"/>
              <w:left w:val="nil"/>
              <w:bottom w:val="nil"/>
              <w:right w:val="nil"/>
            </w:tcBorders>
          </w:tcPr>
          <w:p w14:paraId="6950606D" w14:textId="77777777" w:rsidR="004E641B" w:rsidRPr="0013504A" w:rsidRDefault="004E641B" w:rsidP="00D348D9">
            <w:pPr>
              <w:pStyle w:val="Normal6a"/>
            </w:pPr>
          </w:p>
        </w:tc>
        <w:tc>
          <w:tcPr>
            <w:tcW w:w="4876" w:type="dxa"/>
            <w:tcBorders>
              <w:top w:val="nil"/>
              <w:left w:val="nil"/>
              <w:bottom w:val="nil"/>
              <w:right w:val="nil"/>
            </w:tcBorders>
          </w:tcPr>
          <w:p w14:paraId="4B901BB9" w14:textId="77777777" w:rsidR="004E641B" w:rsidRPr="0013504A" w:rsidRDefault="004E641B" w:rsidP="00D348D9">
            <w:pPr>
              <w:pStyle w:val="Normal6a"/>
            </w:pPr>
            <w:r w:rsidRPr="0013504A">
              <w:rPr>
                <w:b/>
                <w:i/>
              </w:rPr>
              <w:t>Ba.</w:t>
            </w:r>
            <w:r w:rsidRPr="0013504A">
              <w:tab/>
            </w:r>
            <w:r w:rsidRPr="0013504A">
              <w:rPr>
                <w:b/>
                <w:i/>
              </w:rPr>
              <w:t>in der Erwägung, dass in der vierten Stellungnahme des Beratenden Ausschusses im Zusammenhang mit dem Rahmenübereinkommen des Europarats zum Schutz nationaler Minderheiten die Verzögerungen Serbiens bei der vollständigen Umsetzung der Bildungsrechte für Minderheiten kritisiert wurden; </w:t>
            </w:r>
          </w:p>
        </w:tc>
      </w:tr>
    </w:tbl>
    <w:p w14:paraId="5F0231E1"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2406A1D" w14:textId="77777777" w:rsidR="004E641B" w:rsidRPr="0013504A" w:rsidRDefault="004E641B" w:rsidP="004E641B">
      <w:r w:rsidRPr="0013504A">
        <w:rPr>
          <w:rStyle w:val="HideTWBExt"/>
        </w:rPr>
        <w:t>&lt;/Amend&gt;</w:t>
      </w:r>
    </w:p>
    <w:p w14:paraId="4CC38708"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21</w:t>
      </w:r>
      <w:r w:rsidRPr="0013504A">
        <w:rPr>
          <w:rStyle w:val="HideTWBExt"/>
        </w:rPr>
        <w:t>&lt;/NumAm&gt;</w:t>
      </w:r>
    </w:p>
    <w:p w14:paraId="04201248" w14:textId="77777777" w:rsidR="004E641B" w:rsidRPr="0013504A" w:rsidRDefault="004E641B" w:rsidP="004E641B">
      <w:pPr>
        <w:pStyle w:val="NormalBold"/>
      </w:pPr>
      <w:r w:rsidRPr="0013504A">
        <w:rPr>
          <w:rStyle w:val="HideTWBExt"/>
          <w:b w:val="0"/>
        </w:rPr>
        <w:t>&lt;RepeatBlock-By&gt;&lt;Members&gt;</w:t>
      </w:r>
      <w:r w:rsidRPr="0013504A">
        <w:t>Matthieu Valet, Jordan Bardella, Pierre-Romain Thionnet</w:t>
      </w:r>
      <w:r w:rsidRPr="0013504A">
        <w:rPr>
          <w:rStyle w:val="HideTWBExt"/>
          <w:b w:val="0"/>
        </w:rPr>
        <w:t>&lt;/Members&gt;</w:t>
      </w:r>
    </w:p>
    <w:p w14:paraId="5D69F57F" w14:textId="77777777" w:rsidR="004E641B" w:rsidRPr="0013504A" w:rsidRDefault="004E641B" w:rsidP="004E641B">
      <w:pPr>
        <w:pStyle w:val="NormalBold"/>
      </w:pPr>
      <w:r w:rsidRPr="0013504A">
        <w:rPr>
          <w:rStyle w:val="HideTWBExt"/>
          <w:b w:val="0"/>
        </w:rPr>
        <w:t>&lt;/RepeatBlock-By&gt;</w:t>
      </w:r>
    </w:p>
    <w:p w14:paraId="44FC02D2"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3050B88" w14:textId="77777777" w:rsidR="004E641B" w:rsidRPr="0013504A" w:rsidRDefault="004E641B" w:rsidP="004E641B">
      <w:pPr>
        <w:pStyle w:val="NormalBold"/>
      </w:pPr>
      <w:r w:rsidRPr="0013504A">
        <w:rPr>
          <w:rStyle w:val="HideTWBExt"/>
        </w:rPr>
        <w:t>&lt;Article&gt;</w:t>
      </w:r>
      <w:r w:rsidRPr="0013504A">
        <w:t>Erwägung B b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E2B20A9" w14:textId="77777777" w:rsidTr="00D348D9">
        <w:trPr>
          <w:trHeight w:hRule="exact" w:val="240"/>
          <w:jc w:val="center"/>
        </w:trPr>
        <w:tc>
          <w:tcPr>
            <w:tcW w:w="9752" w:type="dxa"/>
            <w:gridSpan w:val="2"/>
            <w:tcBorders>
              <w:top w:val="nil"/>
              <w:left w:val="nil"/>
              <w:bottom w:val="nil"/>
              <w:right w:val="nil"/>
            </w:tcBorders>
          </w:tcPr>
          <w:p w14:paraId="439820B2" w14:textId="77777777" w:rsidR="004E641B" w:rsidRPr="0013504A" w:rsidRDefault="004E641B" w:rsidP="00D348D9"/>
        </w:tc>
      </w:tr>
      <w:tr w:rsidR="004E641B" w:rsidRPr="0013504A" w14:paraId="0A2C544F" w14:textId="77777777" w:rsidTr="00D348D9">
        <w:trPr>
          <w:trHeight w:val="240"/>
          <w:jc w:val="center"/>
        </w:trPr>
        <w:tc>
          <w:tcPr>
            <w:tcW w:w="4876" w:type="dxa"/>
            <w:tcBorders>
              <w:top w:val="nil"/>
              <w:left w:val="nil"/>
              <w:bottom w:val="nil"/>
              <w:right w:val="nil"/>
            </w:tcBorders>
          </w:tcPr>
          <w:p w14:paraId="1790BEA0"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26EDC1B0" w14:textId="77777777" w:rsidR="004E641B" w:rsidRPr="0013504A" w:rsidRDefault="004E641B" w:rsidP="00D348D9">
            <w:pPr>
              <w:pStyle w:val="AmColumnHeading"/>
            </w:pPr>
            <w:r w:rsidRPr="0013504A">
              <w:t>Geänderter Text</w:t>
            </w:r>
          </w:p>
        </w:tc>
      </w:tr>
      <w:tr w:rsidR="004E641B" w:rsidRPr="0013504A" w14:paraId="1A050ECC" w14:textId="77777777" w:rsidTr="00D348D9">
        <w:trPr>
          <w:jc w:val="center"/>
        </w:trPr>
        <w:tc>
          <w:tcPr>
            <w:tcW w:w="4876" w:type="dxa"/>
            <w:tcBorders>
              <w:top w:val="nil"/>
              <w:left w:val="nil"/>
              <w:bottom w:val="nil"/>
              <w:right w:val="nil"/>
            </w:tcBorders>
          </w:tcPr>
          <w:p w14:paraId="61AB063B" w14:textId="77777777" w:rsidR="004E641B" w:rsidRPr="0013504A" w:rsidRDefault="004E641B" w:rsidP="00D348D9">
            <w:pPr>
              <w:pStyle w:val="Normal6a"/>
            </w:pPr>
          </w:p>
        </w:tc>
        <w:tc>
          <w:tcPr>
            <w:tcW w:w="4876" w:type="dxa"/>
            <w:tcBorders>
              <w:top w:val="nil"/>
              <w:left w:val="nil"/>
              <w:bottom w:val="nil"/>
              <w:right w:val="nil"/>
            </w:tcBorders>
          </w:tcPr>
          <w:p w14:paraId="791AF3BA" w14:textId="77777777" w:rsidR="004E641B" w:rsidRPr="0013504A" w:rsidRDefault="004E641B" w:rsidP="00D348D9">
            <w:pPr>
              <w:pStyle w:val="Normal6a"/>
            </w:pPr>
            <w:r w:rsidRPr="0013504A">
              <w:rPr>
                <w:b/>
                <w:i/>
              </w:rPr>
              <w:t>Bb.</w:t>
            </w:r>
            <w:r w:rsidRPr="0013504A">
              <w:tab/>
            </w:r>
            <w:r w:rsidRPr="0013504A">
              <w:rPr>
                <w:b/>
                <w:i/>
              </w:rPr>
              <w:t>in der Erwägung, dass das Kosovo die im Brüsseler Abkommen (2013) und im Abkommen von Ohrid (März 2023) festgelegte Vereinigung der Gemeinden mit serbischer Mehrheit trotz seiner Verpflichtung im Rahmen des von der EU unterstützten Dialogs immer noch nicht umgesetzt hat; in der Erwägung, dass die vollständige Umsetzung dieser Verpflichtung durch das Kosovo für die Normalisierung der Beziehungen zu Serbien und für Fortschritte beider Parteien auf ihrem Weg in Richtung der Europäischen Union nach wie vor von entscheidender Bedeutung ist;</w:t>
            </w:r>
          </w:p>
        </w:tc>
      </w:tr>
    </w:tbl>
    <w:p w14:paraId="4F15750F"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538AF32" w14:textId="77777777" w:rsidR="004E641B" w:rsidRPr="0013504A" w:rsidRDefault="004E641B" w:rsidP="004E641B">
      <w:r w:rsidRPr="0013504A">
        <w:rPr>
          <w:rStyle w:val="HideTWBExt"/>
        </w:rPr>
        <w:t>&lt;/Amend&gt;</w:t>
      </w:r>
    </w:p>
    <w:p w14:paraId="4477A322"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22</w:t>
      </w:r>
      <w:r w:rsidRPr="0013504A">
        <w:rPr>
          <w:rStyle w:val="HideTWBExt"/>
        </w:rPr>
        <w:t>&lt;/NumAm&gt;</w:t>
      </w:r>
    </w:p>
    <w:p w14:paraId="3CBA1E67" w14:textId="77777777" w:rsidR="004E641B" w:rsidRPr="0013504A" w:rsidRDefault="004E641B" w:rsidP="004E641B">
      <w:pPr>
        <w:pStyle w:val="NormalBold"/>
      </w:pPr>
      <w:r w:rsidRPr="0013504A">
        <w:rPr>
          <w:rStyle w:val="HideTWBExt"/>
          <w:b w:val="0"/>
        </w:rPr>
        <w:t>&lt;RepeatBlock-By&gt;&lt;Members&gt;</w:t>
      </w:r>
      <w:r w:rsidRPr="0013504A">
        <w:t>Şerban Dimitrie Sturdza</w:t>
      </w:r>
      <w:r w:rsidRPr="0013504A">
        <w:rPr>
          <w:rStyle w:val="HideTWBExt"/>
          <w:b w:val="0"/>
        </w:rPr>
        <w:t>&lt;/Members&gt;</w:t>
      </w:r>
    </w:p>
    <w:p w14:paraId="4B2D2118" w14:textId="77777777" w:rsidR="004E641B" w:rsidRPr="0013504A" w:rsidRDefault="004E641B" w:rsidP="004E641B">
      <w:pPr>
        <w:pStyle w:val="NormalBold"/>
      </w:pPr>
      <w:r w:rsidRPr="0013504A">
        <w:rPr>
          <w:rStyle w:val="HideTWBExt"/>
          <w:b w:val="0"/>
        </w:rPr>
        <w:t>&lt;/RepeatBlock-By&gt;</w:t>
      </w:r>
    </w:p>
    <w:p w14:paraId="1D5B8118"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A74345C" w14:textId="77777777" w:rsidR="004E641B" w:rsidRPr="0013504A" w:rsidRDefault="004E641B" w:rsidP="004E641B">
      <w:pPr>
        <w:pStyle w:val="NormalBold"/>
      </w:pPr>
      <w:r w:rsidRPr="0013504A">
        <w:rPr>
          <w:rStyle w:val="HideTWBExt"/>
        </w:rPr>
        <w:t>&lt;Article&gt;</w:t>
      </w:r>
      <w:r w:rsidRPr="0013504A">
        <w:t>Erwägung B b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2BC70D8" w14:textId="77777777" w:rsidTr="00D348D9">
        <w:trPr>
          <w:trHeight w:hRule="exact" w:val="240"/>
          <w:jc w:val="center"/>
        </w:trPr>
        <w:tc>
          <w:tcPr>
            <w:tcW w:w="9752" w:type="dxa"/>
            <w:gridSpan w:val="2"/>
            <w:tcBorders>
              <w:top w:val="nil"/>
              <w:left w:val="nil"/>
              <w:bottom w:val="nil"/>
              <w:right w:val="nil"/>
            </w:tcBorders>
          </w:tcPr>
          <w:p w14:paraId="37098191" w14:textId="77777777" w:rsidR="004E641B" w:rsidRPr="0013504A" w:rsidRDefault="004E641B" w:rsidP="00D348D9"/>
        </w:tc>
      </w:tr>
      <w:tr w:rsidR="004E641B" w:rsidRPr="0013504A" w14:paraId="3EA7D85B" w14:textId="77777777" w:rsidTr="00D348D9">
        <w:trPr>
          <w:trHeight w:val="240"/>
          <w:jc w:val="center"/>
        </w:trPr>
        <w:tc>
          <w:tcPr>
            <w:tcW w:w="4876" w:type="dxa"/>
            <w:tcBorders>
              <w:top w:val="nil"/>
              <w:left w:val="nil"/>
              <w:bottom w:val="nil"/>
              <w:right w:val="nil"/>
            </w:tcBorders>
          </w:tcPr>
          <w:p w14:paraId="1241C7CB"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09A6881" w14:textId="77777777" w:rsidR="004E641B" w:rsidRPr="0013504A" w:rsidRDefault="004E641B" w:rsidP="00D348D9">
            <w:pPr>
              <w:pStyle w:val="AmColumnHeading"/>
            </w:pPr>
            <w:r w:rsidRPr="0013504A">
              <w:t>Geänderter Text</w:t>
            </w:r>
          </w:p>
        </w:tc>
      </w:tr>
      <w:tr w:rsidR="004E641B" w:rsidRPr="0013504A" w14:paraId="588A9735" w14:textId="77777777" w:rsidTr="00D348D9">
        <w:trPr>
          <w:jc w:val="center"/>
        </w:trPr>
        <w:tc>
          <w:tcPr>
            <w:tcW w:w="4876" w:type="dxa"/>
            <w:tcBorders>
              <w:top w:val="nil"/>
              <w:left w:val="nil"/>
              <w:bottom w:val="nil"/>
              <w:right w:val="nil"/>
            </w:tcBorders>
          </w:tcPr>
          <w:p w14:paraId="4823FD71" w14:textId="77777777" w:rsidR="004E641B" w:rsidRPr="0013504A" w:rsidRDefault="004E641B" w:rsidP="00D348D9">
            <w:pPr>
              <w:pStyle w:val="Normal6a"/>
            </w:pPr>
          </w:p>
        </w:tc>
        <w:tc>
          <w:tcPr>
            <w:tcW w:w="4876" w:type="dxa"/>
            <w:tcBorders>
              <w:top w:val="nil"/>
              <w:left w:val="nil"/>
              <w:bottom w:val="nil"/>
              <w:right w:val="nil"/>
            </w:tcBorders>
          </w:tcPr>
          <w:p w14:paraId="27BEA9F3" w14:textId="77777777" w:rsidR="004E641B" w:rsidRPr="0013504A" w:rsidRDefault="004E641B" w:rsidP="00D348D9">
            <w:pPr>
              <w:pStyle w:val="Normal6a"/>
            </w:pPr>
            <w:r w:rsidRPr="0013504A">
              <w:rPr>
                <w:b/>
                <w:i/>
              </w:rPr>
              <w:t>Bb.</w:t>
            </w:r>
            <w:r w:rsidRPr="0013504A">
              <w:tab/>
            </w:r>
            <w:r w:rsidRPr="0013504A">
              <w:rPr>
                <w:b/>
                <w:i/>
              </w:rPr>
              <w:t>in der Erwägung, dass die Religionsfreiheit ein zentraler europäischer Wert und ein grundlegendes Menschenrecht ist und Serbien daher verpflichtet ist, sie im Einklang mit seinen internationalen Verpflichtungen und Menschenrechtsverpflichtungen zu achten und allen in seinem Hoheitsgebiet lebenden Personen zu gewährleisten;</w:t>
            </w:r>
          </w:p>
        </w:tc>
      </w:tr>
    </w:tbl>
    <w:p w14:paraId="57D7B47A"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9339F90" w14:textId="77777777" w:rsidR="004E641B" w:rsidRPr="0013504A" w:rsidRDefault="004E641B" w:rsidP="004E641B">
      <w:r w:rsidRPr="0013504A">
        <w:rPr>
          <w:rStyle w:val="HideTWBExt"/>
        </w:rPr>
        <w:t>&lt;/Amend&gt;</w:t>
      </w:r>
    </w:p>
    <w:p w14:paraId="402B4A96"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23</w:t>
      </w:r>
      <w:r w:rsidRPr="0013504A">
        <w:rPr>
          <w:rStyle w:val="HideTWBExt"/>
        </w:rPr>
        <w:t>&lt;/NumAm&gt;</w:t>
      </w:r>
    </w:p>
    <w:p w14:paraId="57D942FF" w14:textId="77777777" w:rsidR="004E641B" w:rsidRPr="0013504A" w:rsidRDefault="004E641B" w:rsidP="004E641B">
      <w:pPr>
        <w:pStyle w:val="NormalBold"/>
      </w:pPr>
      <w:r w:rsidRPr="0013504A">
        <w:rPr>
          <w:rStyle w:val="HideTWBExt"/>
          <w:b w:val="0"/>
        </w:rPr>
        <w:t>&lt;RepeatBlock-By&gt;&lt;Members&gt;</w:t>
      </w:r>
      <w:r w:rsidRPr="0013504A">
        <w:t>Matthieu Valet, Jordan Bardella, Pierre-Romain Thionnet</w:t>
      </w:r>
      <w:r w:rsidRPr="0013504A">
        <w:rPr>
          <w:rStyle w:val="HideTWBExt"/>
          <w:b w:val="0"/>
        </w:rPr>
        <w:t>&lt;/Members&gt;</w:t>
      </w:r>
    </w:p>
    <w:p w14:paraId="44EC0DB3" w14:textId="77777777" w:rsidR="004E641B" w:rsidRPr="0013504A" w:rsidRDefault="004E641B" w:rsidP="004E641B">
      <w:pPr>
        <w:pStyle w:val="NormalBold"/>
      </w:pPr>
      <w:r w:rsidRPr="0013504A">
        <w:rPr>
          <w:rStyle w:val="HideTWBExt"/>
          <w:b w:val="0"/>
        </w:rPr>
        <w:t>&lt;/RepeatBlock-By&gt;</w:t>
      </w:r>
    </w:p>
    <w:p w14:paraId="2ED6566F"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6FBEA1F5" w14:textId="77777777" w:rsidR="004E641B" w:rsidRPr="0013504A" w:rsidRDefault="004E641B" w:rsidP="004E641B">
      <w:pPr>
        <w:pStyle w:val="NormalBold"/>
      </w:pPr>
      <w:r w:rsidRPr="0013504A">
        <w:rPr>
          <w:rStyle w:val="HideTWBExt"/>
        </w:rPr>
        <w:t>&lt;Article&gt;</w:t>
      </w:r>
      <w:r w:rsidRPr="0013504A">
        <w:t>Erwägung B c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6841F3D" w14:textId="77777777" w:rsidTr="00D348D9">
        <w:trPr>
          <w:trHeight w:hRule="exact" w:val="240"/>
          <w:jc w:val="center"/>
        </w:trPr>
        <w:tc>
          <w:tcPr>
            <w:tcW w:w="9752" w:type="dxa"/>
            <w:gridSpan w:val="2"/>
            <w:tcBorders>
              <w:top w:val="nil"/>
              <w:left w:val="nil"/>
              <w:bottom w:val="nil"/>
              <w:right w:val="nil"/>
            </w:tcBorders>
          </w:tcPr>
          <w:p w14:paraId="7F5838B3" w14:textId="77777777" w:rsidR="004E641B" w:rsidRPr="0013504A" w:rsidRDefault="004E641B" w:rsidP="00D348D9"/>
        </w:tc>
      </w:tr>
      <w:tr w:rsidR="004E641B" w:rsidRPr="0013504A" w14:paraId="2CC05513" w14:textId="77777777" w:rsidTr="00D348D9">
        <w:trPr>
          <w:trHeight w:val="240"/>
          <w:jc w:val="center"/>
        </w:trPr>
        <w:tc>
          <w:tcPr>
            <w:tcW w:w="4876" w:type="dxa"/>
            <w:tcBorders>
              <w:top w:val="nil"/>
              <w:left w:val="nil"/>
              <w:bottom w:val="nil"/>
              <w:right w:val="nil"/>
            </w:tcBorders>
          </w:tcPr>
          <w:p w14:paraId="45AF5CDF"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738ABEA2" w14:textId="77777777" w:rsidR="004E641B" w:rsidRPr="0013504A" w:rsidRDefault="004E641B" w:rsidP="00D348D9">
            <w:pPr>
              <w:pStyle w:val="AmColumnHeading"/>
            </w:pPr>
            <w:r w:rsidRPr="0013504A">
              <w:t>Geänderter Text</w:t>
            </w:r>
          </w:p>
        </w:tc>
      </w:tr>
      <w:tr w:rsidR="004E641B" w:rsidRPr="0013504A" w14:paraId="5A1E065A" w14:textId="77777777" w:rsidTr="00D348D9">
        <w:trPr>
          <w:jc w:val="center"/>
        </w:trPr>
        <w:tc>
          <w:tcPr>
            <w:tcW w:w="4876" w:type="dxa"/>
            <w:tcBorders>
              <w:top w:val="nil"/>
              <w:left w:val="nil"/>
              <w:bottom w:val="nil"/>
              <w:right w:val="nil"/>
            </w:tcBorders>
          </w:tcPr>
          <w:p w14:paraId="698C7611" w14:textId="77777777" w:rsidR="004E641B" w:rsidRPr="0013504A" w:rsidRDefault="004E641B" w:rsidP="00D348D9">
            <w:pPr>
              <w:pStyle w:val="Normal6a"/>
            </w:pPr>
          </w:p>
        </w:tc>
        <w:tc>
          <w:tcPr>
            <w:tcW w:w="4876" w:type="dxa"/>
            <w:tcBorders>
              <w:top w:val="nil"/>
              <w:left w:val="nil"/>
              <w:bottom w:val="nil"/>
              <w:right w:val="nil"/>
            </w:tcBorders>
          </w:tcPr>
          <w:p w14:paraId="4C9A64E8" w14:textId="77777777" w:rsidR="004E641B" w:rsidRPr="0013504A" w:rsidRDefault="004E641B" w:rsidP="00D348D9">
            <w:pPr>
              <w:pStyle w:val="Normal6a"/>
            </w:pPr>
            <w:r w:rsidRPr="0013504A">
              <w:rPr>
                <w:b/>
                <w:i/>
              </w:rPr>
              <w:t>Bc.</w:t>
            </w:r>
            <w:r w:rsidRPr="0013504A">
              <w:tab/>
            </w:r>
            <w:r w:rsidRPr="0013504A">
              <w:rPr>
                <w:b/>
                <w:i/>
              </w:rPr>
              <w:t>in der Erwägung, dass das Kosovo am 20. Mai 2024 sechs Filialen der serbischen Postbank im Norden des Kosovo geschlossen hat; in der Erwägung, dass die serbische Postbank im Kosovo für die lokale serbische Bevölkerung von entscheidender Bedeutung ist und Bankdienstleistungen in Dinar erbringt, die über das Bankensystem des Kosovo nicht verfügbar sind; in der Erwägung, dass Serbien den Vorgang verurteilt und Prishtina/Priština der Eskalation der Spannungen und der „Terrorisierung“ der Kosovo-Serben beschuldigt hat; in der Erwägung, dass die EU den Schritt kritisiert, ihn als „Eskalation“ bezeichnet und Prishtina/Priština beschuldigt hat, einseitige Maßnahmen ergriffen zu haben, die die Bemühungen um eine Normalisierung der Beziehungen zu Serbien untergraben;</w:t>
            </w:r>
          </w:p>
        </w:tc>
      </w:tr>
    </w:tbl>
    <w:p w14:paraId="4CE67E04"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417D38B1" w14:textId="77777777" w:rsidR="004E641B" w:rsidRPr="0013504A" w:rsidRDefault="004E641B" w:rsidP="004E641B">
      <w:r w:rsidRPr="0013504A">
        <w:rPr>
          <w:rStyle w:val="HideTWBExt"/>
        </w:rPr>
        <w:t>&lt;/Amend&gt;</w:t>
      </w:r>
    </w:p>
    <w:p w14:paraId="49A7B894"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24</w:t>
      </w:r>
      <w:r w:rsidRPr="0013504A">
        <w:rPr>
          <w:rStyle w:val="HideTWBExt"/>
        </w:rPr>
        <w:t>&lt;/NumAm&gt;</w:t>
      </w:r>
    </w:p>
    <w:p w14:paraId="4260D8F0" w14:textId="77777777" w:rsidR="004E641B" w:rsidRPr="0013504A" w:rsidRDefault="004E641B" w:rsidP="004E641B">
      <w:pPr>
        <w:pStyle w:val="NormalBold"/>
      </w:pPr>
      <w:r w:rsidRPr="0013504A">
        <w:rPr>
          <w:rStyle w:val="HideTWBExt"/>
          <w:b w:val="0"/>
        </w:rPr>
        <w:t>&lt;RepeatBlock-By&gt;&lt;Members&gt;</w:t>
      </w:r>
      <w:r w:rsidRPr="0013504A">
        <w:t>Şerban Dimitrie Sturdza</w:t>
      </w:r>
      <w:r w:rsidRPr="0013504A">
        <w:rPr>
          <w:rStyle w:val="HideTWBExt"/>
          <w:b w:val="0"/>
        </w:rPr>
        <w:t>&lt;/Members&gt;</w:t>
      </w:r>
    </w:p>
    <w:p w14:paraId="186F3A7E" w14:textId="77777777" w:rsidR="004E641B" w:rsidRPr="0013504A" w:rsidRDefault="004E641B" w:rsidP="004E641B">
      <w:pPr>
        <w:pStyle w:val="NormalBold"/>
      </w:pPr>
      <w:r w:rsidRPr="0013504A">
        <w:rPr>
          <w:rStyle w:val="HideTWBExt"/>
          <w:b w:val="0"/>
        </w:rPr>
        <w:t>&lt;/RepeatBlock-By&gt;</w:t>
      </w:r>
    </w:p>
    <w:p w14:paraId="7E23BC4D"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BFBCF95" w14:textId="77777777" w:rsidR="004E641B" w:rsidRPr="0013504A" w:rsidRDefault="004E641B" w:rsidP="004E641B">
      <w:pPr>
        <w:pStyle w:val="NormalBold"/>
      </w:pPr>
      <w:r w:rsidRPr="0013504A">
        <w:rPr>
          <w:rStyle w:val="HideTWBExt"/>
        </w:rPr>
        <w:t>&lt;Article&gt;</w:t>
      </w:r>
      <w:r w:rsidRPr="0013504A">
        <w:t>Erwägung B c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01068B3" w14:textId="77777777" w:rsidTr="00D348D9">
        <w:trPr>
          <w:trHeight w:hRule="exact" w:val="240"/>
          <w:jc w:val="center"/>
        </w:trPr>
        <w:tc>
          <w:tcPr>
            <w:tcW w:w="9752" w:type="dxa"/>
            <w:gridSpan w:val="2"/>
            <w:tcBorders>
              <w:top w:val="nil"/>
              <w:left w:val="nil"/>
              <w:bottom w:val="nil"/>
              <w:right w:val="nil"/>
            </w:tcBorders>
          </w:tcPr>
          <w:p w14:paraId="4657597A" w14:textId="77777777" w:rsidR="004E641B" w:rsidRPr="0013504A" w:rsidRDefault="004E641B" w:rsidP="00D348D9"/>
        </w:tc>
      </w:tr>
      <w:tr w:rsidR="004E641B" w:rsidRPr="0013504A" w14:paraId="79DA2044" w14:textId="77777777" w:rsidTr="00D348D9">
        <w:trPr>
          <w:trHeight w:val="240"/>
          <w:jc w:val="center"/>
        </w:trPr>
        <w:tc>
          <w:tcPr>
            <w:tcW w:w="4876" w:type="dxa"/>
            <w:tcBorders>
              <w:top w:val="nil"/>
              <w:left w:val="nil"/>
              <w:bottom w:val="nil"/>
              <w:right w:val="nil"/>
            </w:tcBorders>
          </w:tcPr>
          <w:p w14:paraId="308D6A87"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C3C8C2B" w14:textId="77777777" w:rsidR="004E641B" w:rsidRPr="0013504A" w:rsidRDefault="004E641B" w:rsidP="00D348D9">
            <w:pPr>
              <w:pStyle w:val="AmColumnHeading"/>
            </w:pPr>
            <w:r w:rsidRPr="0013504A">
              <w:t>Geänderter Text</w:t>
            </w:r>
          </w:p>
        </w:tc>
      </w:tr>
      <w:tr w:rsidR="004E641B" w:rsidRPr="0013504A" w14:paraId="77EDDD2D" w14:textId="77777777" w:rsidTr="00D348D9">
        <w:trPr>
          <w:jc w:val="center"/>
        </w:trPr>
        <w:tc>
          <w:tcPr>
            <w:tcW w:w="4876" w:type="dxa"/>
            <w:tcBorders>
              <w:top w:val="nil"/>
              <w:left w:val="nil"/>
              <w:bottom w:val="nil"/>
              <w:right w:val="nil"/>
            </w:tcBorders>
          </w:tcPr>
          <w:p w14:paraId="4014B7F4" w14:textId="77777777" w:rsidR="004E641B" w:rsidRPr="0013504A" w:rsidRDefault="004E641B" w:rsidP="00D348D9">
            <w:pPr>
              <w:pStyle w:val="Normal6a"/>
            </w:pPr>
          </w:p>
        </w:tc>
        <w:tc>
          <w:tcPr>
            <w:tcW w:w="4876" w:type="dxa"/>
            <w:tcBorders>
              <w:top w:val="nil"/>
              <w:left w:val="nil"/>
              <w:bottom w:val="nil"/>
              <w:right w:val="nil"/>
            </w:tcBorders>
          </w:tcPr>
          <w:p w14:paraId="75E1F12A" w14:textId="77777777" w:rsidR="004E641B" w:rsidRPr="0013504A" w:rsidRDefault="004E641B" w:rsidP="00D348D9">
            <w:pPr>
              <w:pStyle w:val="Normal6a"/>
            </w:pPr>
            <w:r w:rsidRPr="0013504A">
              <w:rPr>
                <w:b/>
                <w:i/>
              </w:rPr>
              <w:t>Bc.</w:t>
            </w:r>
            <w:r w:rsidRPr="0013504A">
              <w:tab/>
            </w:r>
            <w:r w:rsidRPr="0013504A">
              <w:rPr>
                <w:b/>
                <w:i/>
              </w:rPr>
              <w:t>in der Erwägung, dass Serbien im Einklang mit Kapitel 23 echte Verbesserungen bei der wirksamen Ausübung der Rechte von Personen, die nationalen Minderheiten angehören, nachweisen muss;</w:t>
            </w:r>
          </w:p>
        </w:tc>
      </w:tr>
    </w:tbl>
    <w:p w14:paraId="7B4B108A"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9C66E74" w14:textId="77777777" w:rsidR="004E641B" w:rsidRPr="0013504A" w:rsidRDefault="004E641B" w:rsidP="004E641B">
      <w:r w:rsidRPr="0013504A">
        <w:rPr>
          <w:rStyle w:val="HideTWBExt"/>
        </w:rPr>
        <w:t>&lt;/Amend&gt;</w:t>
      </w:r>
    </w:p>
    <w:p w14:paraId="7E20A12D"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25</w:t>
      </w:r>
      <w:r w:rsidRPr="0013504A">
        <w:rPr>
          <w:rStyle w:val="HideTWBExt"/>
        </w:rPr>
        <w:t>&lt;/NumAm&gt;</w:t>
      </w:r>
    </w:p>
    <w:p w14:paraId="44D42CB7" w14:textId="77777777" w:rsidR="004E641B" w:rsidRPr="0013504A" w:rsidRDefault="004E641B" w:rsidP="004E641B">
      <w:pPr>
        <w:pStyle w:val="NormalBold"/>
      </w:pPr>
      <w:r w:rsidRPr="0013504A">
        <w:rPr>
          <w:rStyle w:val="HideTWBExt"/>
          <w:b w:val="0"/>
        </w:rPr>
        <w:t>&lt;RepeatBlock-By&gt;&lt;Members&gt;</w:t>
      </w:r>
      <w:r w:rsidRPr="0013504A">
        <w:t>Matthieu Valet, Jordan Bardella, Pierre-Romain Thionnet</w:t>
      </w:r>
      <w:r w:rsidRPr="0013504A">
        <w:rPr>
          <w:rStyle w:val="HideTWBExt"/>
          <w:b w:val="0"/>
        </w:rPr>
        <w:t>&lt;/Members&gt;</w:t>
      </w:r>
    </w:p>
    <w:p w14:paraId="1AC43B94" w14:textId="77777777" w:rsidR="004E641B" w:rsidRPr="0013504A" w:rsidRDefault="004E641B" w:rsidP="004E641B">
      <w:pPr>
        <w:pStyle w:val="NormalBold"/>
      </w:pPr>
      <w:r w:rsidRPr="0013504A">
        <w:rPr>
          <w:rStyle w:val="HideTWBExt"/>
          <w:b w:val="0"/>
        </w:rPr>
        <w:t>&lt;/RepeatBlock-By&gt;</w:t>
      </w:r>
    </w:p>
    <w:p w14:paraId="752E6119"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F4FEF1A" w14:textId="77777777" w:rsidR="004E641B" w:rsidRPr="0013504A" w:rsidRDefault="004E641B" w:rsidP="004E641B">
      <w:pPr>
        <w:pStyle w:val="NormalBold"/>
      </w:pPr>
      <w:r w:rsidRPr="0013504A">
        <w:rPr>
          <w:rStyle w:val="HideTWBExt"/>
        </w:rPr>
        <w:t>&lt;Article&gt;</w:t>
      </w:r>
      <w:r w:rsidRPr="0013504A">
        <w:t>Erwägung B d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FF49A4E" w14:textId="77777777" w:rsidTr="00D348D9">
        <w:trPr>
          <w:trHeight w:hRule="exact" w:val="240"/>
          <w:jc w:val="center"/>
        </w:trPr>
        <w:tc>
          <w:tcPr>
            <w:tcW w:w="9752" w:type="dxa"/>
            <w:gridSpan w:val="2"/>
            <w:tcBorders>
              <w:top w:val="nil"/>
              <w:left w:val="nil"/>
              <w:bottom w:val="nil"/>
              <w:right w:val="nil"/>
            </w:tcBorders>
          </w:tcPr>
          <w:p w14:paraId="08946508" w14:textId="77777777" w:rsidR="004E641B" w:rsidRPr="0013504A" w:rsidRDefault="004E641B" w:rsidP="00D348D9"/>
        </w:tc>
      </w:tr>
      <w:tr w:rsidR="004E641B" w:rsidRPr="0013504A" w14:paraId="0A9EF86D" w14:textId="77777777" w:rsidTr="00D348D9">
        <w:trPr>
          <w:trHeight w:val="240"/>
          <w:jc w:val="center"/>
        </w:trPr>
        <w:tc>
          <w:tcPr>
            <w:tcW w:w="4876" w:type="dxa"/>
            <w:tcBorders>
              <w:top w:val="nil"/>
              <w:left w:val="nil"/>
              <w:bottom w:val="nil"/>
              <w:right w:val="nil"/>
            </w:tcBorders>
          </w:tcPr>
          <w:p w14:paraId="25D0773B"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497AE48E" w14:textId="77777777" w:rsidR="004E641B" w:rsidRPr="0013504A" w:rsidRDefault="004E641B" w:rsidP="00D348D9">
            <w:pPr>
              <w:pStyle w:val="AmColumnHeading"/>
            </w:pPr>
            <w:r w:rsidRPr="0013504A">
              <w:t>Geänderter Text</w:t>
            </w:r>
          </w:p>
        </w:tc>
      </w:tr>
      <w:tr w:rsidR="004E641B" w:rsidRPr="0013504A" w14:paraId="23C8B6D7" w14:textId="77777777" w:rsidTr="00D348D9">
        <w:trPr>
          <w:jc w:val="center"/>
        </w:trPr>
        <w:tc>
          <w:tcPr>
            <w:tcW w:w="4876" w:type="dxa"/>
            <w:tcBorders>
              <w:top w:val="nil"/>
              <w:left w:val="nil"/>
              <w:bottom w:val="nil"/>
              <w:right w:val="nil"/>
            </w:tcBorders>
          </w:tcPr>
          <w:p w14:paraId="0FAD231A" w14:textId="77777777" w:rsidR="004E641B" w:rsidRPr="0013504A" w:rsidRDefault="004E641B" w:rsidP="00D348D9">
            <w:pPr>
              <w:pStyle w:val="Normal6a"/>
            </w:pPr>
          </w:p>
        </w:tc>
        <w:tc>
          <w:tcPr>
            <w:tcW w:w="4876" w:type="dxa"/>
            <w:tcBorders>
              <w:top w:val="nil"/>
              <w:left w:val="nil"/>
              <w:bottom w:val="nil"/>
              <w:right w:val="nil"/>
            </w:tcBorders>
          </w:tcPr>
          <w:p w14:paraId="00284416" w14:textId="77777777" w:rsidR="004E641B" w:rsidRPr="0013504A" w:rsidRDefault="004E641B" w:rsidP="00D348D9">
            <w:pPr>
              <w:pStyle w:val="Normal6a"/>
            </w:pPr>
            <w:r w:rsidRPr="0013504A">
              <w:rPr>
                <w:b/>
                <w:i/>
              </w:rPr>
              <w:t>Bd.</w:t>
            </w:r>
            <w:r w:rsidRPr="0013504A">
              <w:tab/>
            </w:r>
            <w:r w:rsidRPr="0013504A">
              <w:rPr>
                <w:b/>
                <w:i/>
              </w:rPr>
              <w:t>in der Erwägung, dass sich Frankreich und Italien am 24. September 2024 gegen den Beitritt des Kosovo zum Europarat ausgesprochen haben, bis das Land den Schutz der Minderheitenrechte, insbesondere der Rechte der serbischen Gemeinschaft im Kosovo, gewährleisten kann;</w:t>
            </w:r>
          </w:p>
        </w:tc>
      </w:tr>
    </w:tbl>
    <w:p w14:paraId="661B2E72"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3BD1B98F" w14:textId="77777777" w:rsidR="004E641B" w:rsidRPr="0013504A" w:rsidRDefault="004E641B" w:rsidP="004E641B">
      <w:r w:rsidRPr="0013504A">
        <w:rPr>
          <w:rStyle w:val="HideTWBExt"/>
        </w:rPr>
        <w:t>&lt;/Amend&gt;</w:t>
      </w:r>
    </w:p>
    <w:p w14:paraId="27FF3CB5"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26</w:t>
      </w:r>
      <w:r w:rsidRPr="0013504A">
        <w:rPr>
          <w:rStyle w:val="HideTWBExt"/>
        </w:rPr>
        <w:t>&lt;/NumAm&gt;</w:t>
      </w:r>
    </w:p>
    <w:p w14:paraId="05C8B556" w14:textId="77777777" w:rsidR="004E641B" w:rsidRPr="0013504A" w:rsidRDefault="004E641B" w:rsidP="004E641B">
      <w:pPr>
        <w:pStyle w:val="NormalBold"/>
      </w:pPr>
      <w:r w:rsidRPr="0013504A">
        <w:rPr>
          <w:rStyle w:val="HideTWBExt"/>
          <w:b w:val="0"/>
        </w:rPr>
        <w:t>&lt;RepeatBlock-By&gt;&lt;Members&gt;</w:t>
      </w:r>
      <w:r w:rsidRPr="0013504A">
        <w:t>Željana Zovko</w:t>
      </w:r>
      <w:r w:rsidRPr="0013504A">
        <w:rPr>
          <w:rStyle w:val="HideTWBExt"/>
          <w:b w:val="0"/>
        </w:rPr>
        <w:t>&lt;/Members&gt;</w:t>
      </w:r>
    </w:p>
    <w:p w14:paraId="7FE165F3" w14:textId="77777777" w:rsidR="004E641B" w:rsidRPr="0013504A" w:rsidRDefault="004E641B" w:rsidP="004E641B">
      <w:pPr>
        <w:pStyle w:val="NormalBold"/>
      </w:pPr>
      <w:r w:rsidRPr="0013504A">
        <w:rPr>
          <w:rStyle w:val="HideTWBExt"/>
          <w:b w:val="0"/>
        </w:rPr>
        <w:t>&lt;/RepeatBlock-By&gt;</w:t>
      </w:r>
    </w:p>
    <w:p w14:paraId="051126F3"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7E0FDB91" w14:textId="77777777" w:rsidR="004E641B" w:rsidRPr="0013504A" w:rsidRDefault="004E641B" w:rsidP="004E641B">
      <w:pPr>
        <w:pStyle w:val="NormalBold"/>
      </w:pPr>
      <w:r w:rsidRPr="0013504A">
        <w:rPr>
          <w:rStyle w:val="HideTWBExt"/>
        </w:rPr>
        <w:t>&lt;Article&gt;</w:t>
      </w:r>
      <w:r w:rsidRPr="0013504A">
        <w:t>Erwägung C</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FF7CC2D" w14:textId="77777777" w:rsidTr="00D348D9">
        <w:trPr>
          <w:trHeight w:hRule="exact" w:val="240"/>
          <w:jc w:val="center"/>
        </w:trPr>
        <w:tc>
          <w:tcPr>
            <w:tcW w:w="9752" w:type="dxa"/>
            <w:gridSpan w:val="2"/>
            <w:tcBorders>
              <w:top w:val="nil"/>
              <w:left w:val="nil"/>
              <w:bottom w:val="nil"/>
              <w:right w:val="nil"/>
            </w:tcBorders>
          </w:tcPr>
          <w:p w14:paraId="416738B8" w14:textId="77777777" w:rsidR="004E641B" w:rsidRPr="0013504A" w:rsidRDefault="004E641B" w:rsidP="00D348D9"/>
        </w:tc>
      </w:tr>
      <w:tr w:rsidR="004E641B" w:rsidRPr="0013504A" w14:paraId="71B91F4B" w14:textId="77777777" w:rsidTr="00D348D9">
        <w:trPr>
          <w:trHeight w:val="240"/>
          <w:jc w:val="center"/>
        </w:trPr>
        <w:tc>
          <w:tcPr>
            <w:tcW w:w="4876" w:type="dxa"/>
            <w:tcBorders>
              <w:top w:val="nil"/>
              <w:left w:val="nil"/>
              <w:bottom w:val="nil"/>
              <w:right w:val="nil"/>
            </w:tcBorders>
          </w:tcPr>
          <w:p w14:paraId="5060B250"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28A58A58" w14:textId="77777777" w:rsidR="004E641B" w:rsidRPr="0013504A" w:rsidRDefault="004E641B" w:rsidP="00D348D9">
            <w:pPr>
              <w:pStyle w:val="AmColumnHeading"/>
            </w:pPr>
            <w:r w:rsidRPr="0013504A">
              <w:t>Geänderter Text</w:t>
            </w:r>
          </w:p>
        </w:tc>
      </w:tr>
      <w:tr w:rsidR="004E641B" w:rsidRPr="0013504A" w14:paraId="61DC5CA6" w14:textId="77777777" w:rsidTr="00D348D9">
        <w:trPr>
          <w:jc w:val="center"/>
        </w:trPr>
        <w:tc>
          <w:tcPr>
            <w:tcW w:w="4876" w:type="dxa"/>
            <w:tcBorders>
              <w:top w:val="nil"/>
              <w:left w:val="nil"/>
              <w:bottom w:val="nil"/>
              <w:right w:val="nil"/>
            </w:tcBorders>
          </w:tcPr>
          <w:p w14:paraId="65F26B77" w14:textId="77777777" w:rsidR="004E641B" w:rsidRPr="0013504A" w:rsidRDefault="004E641B" w:rsidP="00D348D9">
            <w:pPr>
              <w:pStyle w:val="Normal6a"/>
            </w:pPr>
            <w:r w:rsidRPr="0013504A">
              <w:t>C.</w:t>
            </w:r>
            <w:r w:rsidRPr="0013504A">
              <w:tab/>
              <w:t>in der Erwägung, dass jeder Erweiterungskandidat nach seinen eigenen Leistungen beurteilt wird;</w:t>
            </w:r>
          </w:p>
        </w:tc>
        <w:tc>
          <w:tcPr>
            <w:tcW w:w="4876" w:type="dxa"/>
            <w:tcBorders>
              <w:top w:val="nil"/>
              <w:left w:val="nil"/>
              <w:bottom w:val="nil"/>
              <w:right w:val="nil"/>
            </w:tcBorders>
          </w:tcPr>
          <w:p w14:paraId="2011B1BD" w14:textId="77777777" w:rsidR="004E641B" w:rsidRPr="0013504A" w:rsidRDefault="004E641B" w:rsidP="00D348D9">
            <w:pPr>
              <w:pStyle w:val="Normal6a"/>
            </w:pPr>
            <w:r w:rsidRPr="0013504A">
              <w:t>C.</w:t>
            </w:r>
            <w:r w:rsidRPr="0013504A">
              <w:tab/>
              <w:t>in der Erwägung, dass jeder Erweiterungskandidat nach seinen eigenen Leistungen beurteilt wird</w:t>
            </w:r>
            <w:r w:rsidRPr="0013504A">
              <w:rPr>
                <w:b/>
                <w:i/>
              </w:rPr>
              <w:t>, wozu die Achtung und das unerschütterliche Engagement für die gemeinsamen europäischen Rechte und Werte sowie die Angleichung an die Außen</w:t>
            </w:r>
            <w:r w:rsidRPr="0013504A">
              <w:rPr>
                <w:b/>
                <w:i/>
              </w:rPr>
              <w:noBreakHyphen/>
              <w:t xml:space="preserve"> und Sicherheitspolitik der EU gehören</w:t>
            </w:r>
            <w:r w:rsidRPr="0013504A">
              <w:t>;</w:t>
            </w:r>
          </w:p>
        </w:tc>
      </w:tr>
    </w:tbl>
    <w:p w14:paraId="5DDB46F6"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403E3278" w14:textId="77777777" w:rsidR="004E641B" w:rsidRPr="0013504A" w:rsidRDefault="004E641B" w:rsidP="004E641B">
      <w:r w:rsidRPr="0013504A">
        <w:rPr>
          <w:rStyle w:val="HideTWBExt"/>
        </w:rPr>
        <w:t>&lt;/Amend&gt;</w:t>
      </w:r>
    </w:p>
    <w:p w14:paraId="39351BBF"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27</w:t>
      </w:r>
      <w:r w:rsidRPr="0013504A">
        <w:rPr>
          <w:rStyle w:val="HideTWBExt"/>
        </w:rPr>
        <w:t>&lt;/NumAm&gt;</w:t>
      </w:r>
    </w:p>
    <w:p w14:paraId="45764FF1" w14:textId="77777777" w:rsidR="004E641B" w:rsidRPr="0013504A" w:rsidRDefault="004E641B" w:rsidP="004E641B">
      <w:pPr>
        <w:pStyle w:val="NormalBold"/>
      </w:pPr>
      <w:r w:rsidRPr="0013504A">
        <w:rPr>
          <w:rStyle w:val="HideTWBExt"/>
          <w:b w:val="0"/>
        </w:rPr>
        <w:t>&lt;RepeatBlock-By&gt;&lt;Members&gt;</w:t>
      </w:r>
      <w:r w:rsidRPr="0013504A">
        <w:t>Matthieu Valet, Jordan Bardella, Pierre-Romain Thionnet</w:t>
      </w:r>
      <w:r w:rsidRPr="0013504A">
        <w:rPr>
          <w:rStyle w:val="HideTWBExt"/>
          <w:b w:val="0"/>
        </w:rPr>
        <w:t>&lt;/Members&gt;</w:t>
      </w:r>
    </w:p>
    <w:p w14:paraId="66E5BD6B" w14:textId="77777777" w:rsidR="004E641B" w:rsidRPr="0013504A" w:rsidRDefault="004E641B" w:rsidP="004E641B">
      <w:pPr>
        <w:pStyle w:val="NormalBold"/>
      </w:pPr>
      <w:r w:rsidRPr="0013504A">
        <w:rPr>
          <w:rStyle w:val="HideTWBExt"/>
          <w:b w:val="0"/>
        </w:rPr>
        <w:t>&lt;/RepeatBlock-By&gt;</w:t>
      </w:r>
    </w:p>
    <w:p w14:paraId="16A0AF27"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2D6C399F" w14:textId="77777777" w:rsidR="004E641B" w:rsidRPr="0013504A" w:rsidRDefault="004E641B" w:rsidP="004E641B">
      <w:pPr>
        <w:pStyle w:val="NormalBold"/>
      </w:pPr>
      <w:r w:rsidRPr="0013504A">
        <w:rPr>
          <w:rStyle w:val="HideTWBExt"/>
        </w:rPr>
        <w:t>&lt;Article&gt;</w:t>
      </w:r>
      <w:r w:rsidRPr="0013504A">
        <w:t>Erwägung C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B78560F" w14:textId="77777777" w:rsidTr="00D348D9">
        <w:trPr>
          <w:trHeight w:hRule="exact" w:val="240"/>
          <w:jc w:val="center"/>
        </w:trPr>
        <w:tc>
          <w:tcPr>
            <w:tcW w:w="9752" w:type="dxa"/>
            <w:gridSpan w:val="2"/>
            <w:tcBorders>
              <w:top w:val="nil"/>
              <w:left w:val="nil"/>
              <w:bottom w:val="nil"/>
              <w:right w:val="nil"/>
            </w:tcBorders>
          </w:tcPr>
          <w:p w14:paraId="2BEB430F" w14:textId="77777777" w:rsidR="004E641B" w:rsidRPr="0013504A" w:rsidRDefault="004E641B" w:rsidP="00D348D9"/>
        </w:tc>
      </w:tr>
      <w:tr w:rsidR="004E641B" w:rsidRPr="0013504A" w14:paraId="59E99613" w14:textId="77777777" w:rsidTr="00D348D9">
        <w:trPr>
          <w:trHeight w:val="240"/>
          <w:jc w:val="center"/>
        </w:trPr>
        <w:tc>
          <w:tcPr>
            <w:tcW w:w="4876" w:type="dxa"/>
            <w:tcBorders>
              <w:top w:val="nil"/>
              <w:left w:val="nil"/>
              <w:bottom w:val="nil"/>
              <w:right w:val="nil"/>
            </w:tcBorders>
          </w:tcPr>
          <w:p w14:paraId="528A85D1"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273C933F" w14:textId="77777777" w:rsidR="004E641B" w:rsidRPr="0013504A" w:rsidRDefault="004E641B" w:rsidP="00D348D9">
            <w:pPr>
              <w:pStyle w:val="AmColumnHeading"/>
            </w:pPr>
            <w:r w:rsidRPr="0013504A">
              <w:t>Geänderter Text</w:t>
            </w:r>
          </w:p>
        </w:tc>
      </w:tr>
      <w:tr w:rsidR="004E641B" w:rsidRPr="0013504A" w14:paraId="1DE5696A" w14:textId="77777777" w:rsidTr="00D348D9">
        <w:trPr>
          <w:jc w:val="center"/>
        </w:trPr>
        <w:tc>
          <w:tcPr>
            <w:tcW w:w="4876" w:type="dxa"/>
            <w:tcBorders>
              <w:top w:val="nil"/>
              <w:left w:val="nil"/>
              <w:bottom w:val="nil"/>
              <w:right w:val="nil"/>
            </w:tcBorders>
          </w:tcPr>
          <w:p w14:paraId="712F4DF6" w14:textId="77777777" w:rsidR="004E641B" w:rsidRPr="0013504A" w:rsidRDefault="004E641B" w:rsidP="00D348D9">
            <w:pPr>
              <w:pStyle w:val="Normal6a"/>
            </w:pPr>
          </w:p>
        </w:tc>
        <w:tc>
          <w:tcPr>
            <w:tcW w:w="4876" w:type="dxa"/>
            <w:tcBorders>
              <w:top w:val="nil"/>
              <w:left w:val="nil"/>
              <w:bottom w:val="nil"/>
              <w:right w:val="nil"/>
            </w:tcBorders>
          </w:tcPr>
          <w:p w14:paraId="3ECEC842" w14:textId="77777777" w:rsidR="004E641B" w:rsidRPr="0013504A" w:rsidRDefault="004E641B" w:rsidP="00D348D9">
            <w:pPr>
              <w:pStyle w:val="Normal6a"/>
            </w:pPr>
            <w:r w:rsidRPr="0013504A">
              <w:rPr>
                <w:b/>
                <w:i/>
              </w:rPr>
              <w:t>Ca.</w:t>
            </w:r>
            <w:r w:rsidRPr="0013504A">
              <w:tab/>
            </w:r>
            <w:r w:rsidRPr="0013504A">
              <w:rPr>
                <w:b/>
                <w:i/>
              </w:rPr>
              <w:t>in der Erwägung, dass am 4. März 2025 im serbischen Parlament Chaos ausbrach, als Oppositionsmitglieder, insbesondere aus der radikalen Linken, Rauchbomben und Fackeln auf Mitglieder der Mehrheit warfen, was dazu führte, dass mindestens drei Abgeordnete verletzt wurden; in der Erwägung, dass es eine gemeinsame Taktik der radikalen politischen Linken ist, Gewalt als Mittel der Einschüchterung einzusetzen;</w:t>
            </w:r>
          </w:p>
        </w:tc>
      </w:tr>
    </w:tbl>
    <w:p w14:paraId="0509CE65"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43FA5B9" w14:textId="77777777" w:rsidR="004E641B" w:rsidRPr="0013504A" w:rsidRDefault="004E641B" w:rsidP="004E641B">
      <w:r w:rsidRPr="0013504A">
        <w:rPr>
          <w:rStyle w:val="HideTWBExt"/>
        </w:rPr>
        <w:t>&lt;/Amend&gt;</w:t>
      </w:r>
    </w:p>
    <w:p w14:paraId="12875D0F"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28</w:t>
      </w:r>
      <w:r w:rsidRPr="0013504A">
        <w:rPr>
          <w:rStyle w:val="HideTWBExt"/>
        </w:rPr>
        <w:t>&lt;/NumAm&gt;</w:t>
      </w:r>
    </w:p>
    <w:p w14:paraId="6E09C4FD" w14:textId="77777777" w:rsidR="004E641B" w:rsidRPr="0013504A" w:rsidRDefault="004E641B" w:rsidP="004E641B">
      <w:pPr>
        <w:pStyle w:val="NormalBold"/>
      </w:pPr>
      <w:r w:rsidRPr="0013504A">
        <w:rPr>
          <w:rStyle w:val="HideTWBExt"/>
          <w:b w:val="0"/>
        </w:rPr>
        <w:t>&lt;RepeatBlock-By&gt;&lt;Members&gt;</w:t>
      </w:r>
      <w:r w:rsidRPr="0013504A">
        <w:t>Helmut Brandstätter, Marjan Šarec, Irena Joveva, Dan Barna, Lucia Yar</w:t>
      </w:r>
      <w:r w:rsidRPr="0013504A">
        <w:rPr>
          <w:rStyle w:val="HideTWBExt"/>
          <w:b w:val="0"/>
        </w:rPr>
        <w:t>&lt;/Members&gt;</w:t>
      </w:r>
    </w:p>
    <w:p w14:paraId="07D71520" w14:textId="77777777" w:rsidR="004E641B" w:rsidRPr="0013504A" w:rsidRDefault="004E641B" w:rsidP="004E641B">
      <w:r w:rsidRPr="0013504A">
        <w:rPr>
          <w:rStyle w:val="HideTWBExt"/>
        </w:rPr>
        <w:t>&lt;AuNomDe&gt;</w:t>
      </w:r>
      <w:r w:rsidRPr="0013504A">
        <w:rPr>
          <w:rStyle w:val="HideTWBInt"/>
        </w:rPr>
        <w:t>{Renew}</w:t>
      </w:r>
      <w:r w:rsidRPr="0013504A">
        <w:t>im Namen der Renew-Fraktion</w:t>
      </w:r>
      <w:r w:rsidRPr="0013504A">
        <w:rPr>
          <w:rStyle w:val="HideTWBExt"/>
        </w:rPr>
        <w:t>&lt;/AuNomDe&gt;</w:t>
      </w:r>
    </w:p>
    <w:p w14:paraId="61521FCD" w14:textId="77777777" w:rsidR="004E641B" w:rsidRPr="0013504A" w:rsidRDefault="004E641B" w:rsidP="004E641B">
      <w:pPr>
        <w:pStyle w:val="NormalBold"/>
      </w:pPr>
      <w:r w:rsidRPr="0013504A">
        <w:rPr>
          <w:rStyle w:val="HideTWBExt"/>
          <w:b w:val="0"/>
        </w:rPr>
        <w:t>&lt;/RepeatBlock-By&gt;</w:t>
      </w:r>
    </w:p>
    <w:p w14:paraId="269AD7A3"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D4F4BBA" w14:textId="77777777" w:rsidR="004E641B" w:rsidRPr="0013504A" w:rsidRDefault="004E641B" w:rsidP="004E641B">
      <w:pPr>
        <w:pStyle w:val="NormalBold"/>
      </w:pPr>
      <w:r w:rsidRPr="0013504A">
        <w:rPr>
          <w:rStyle w:val="HideTWBExt"/>
        </w:rPr>
        <w:t>&lt;Article&gt;</w:t>
      </w:r>
      <w:r w:rsidRPr="0013504A">
        <w:t>Erwägung D</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5079C74" w14:textId="77777777" w:rsidTr="00D348D9">
        <w:trPr>
          <w:trHeight w:hRule="exact" w:val="240"/>
          <w:jc w:val="center"/>
        </w:trPr>
        <w:tc>
          <w:tcPr>
            <w:tcW w:w="9752" w:type="dxa"/>
            <w:gridSpan w:val="2"/>
            <w:tcBorders>
              <w:top w:val="nil"/>
              <w:left w:val="nil"/>
              <w:bottom w:val="nil"/>
              <w:right w:val="nil"/>
            </w:tcBorders>
          </w:tcPr>
          <w:p w14:paraId="0618EB4D" w14:textId="77777777" w:rsidR="004E641B" w:rsidRPr="0013504A" w:rsidRDefault="004E641B" w:rsidP="00D348D9"/>
        </w:tc>
      </w:tr>
      <w:tr w:rsidR="004E641B" w:rsidRPr="0013504A" w14:paraId="385621D9" w14:textId="77777777" w:rsidTr="00D348D9">
        <w:trPr>
          <w:trHeight w:val="240"/>
          <w:jc w:val="center"/>
        </w:trPr>
        <w:tc>
          <w:tcPr>
            <w:tcW w:w="4876" w:type="dxa"/>
            <w:tcBorders>
              <w:top w:val="nil"/>
              <w:left w:val="nil"/>
              <w:bottom w:val="nil"/>
              <w:right w:val="nil"/>
            </w:tcBorders>
          </w:tcPr>
          <w:p w14:paraId="1009B974"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01C4A2A" w14:textId="77777777" w:rsidR="004E641B" w:rsidRPr="0013504A" w:rsidRDefault="004E641B" w:rsidP="00D348D9">
            <w:pPr>
              <w:pStyle w:val="AmColumnHeading"/>
            </w:pPr>
            <w:r w:rsidRPr="0013504A">
              <w:t>Geänderter Text</w:t>
            </w:r>
          </w:p>
        </w:tc>
      </w:tr>
      <w:tr w:rsidR="004E641B" w:rsidRPr="0013504A" w14:paraId="446DBF7A" w14:textId="77777777" w:rsidTr="00D348D9">
        <w:trPr>
          <w:jc w:val="center"/>
        </w:trPr>
        <w:tc>
          <w:tcPr>
            <w:tcW w:w="4876" w:type="dxa"/>
            <w:tcBorders>
              <w:top w:val="nil"/>
              <w:left w:val="nil"/>
              <w:bottom w:val="nil"/>
              <w:right w:val="nil"/>
            </w:tcBorders>
          </w:tcPr>
          <w:p w14:paraId="5B5D4D95" w14:textId="77777777" w:rsidR="004E641B" w:rsidRPr="0013504A" w:rsidRDefault="004E641B" w:rsidP="00D348D9">
            <w:pPr>
              <w:pStyle w:val="Normal6a"/>
            </w:pPr>
            <w:r w:rsidRPr="0013504A">
              <w:t>D.</w:t>
            </w:r>
            <w:r w:rsidRPr="0013504A">
              <w:tab/>
              <w:t>in der Erwägung, dass Serbien nach der Aggression Russlands in der Ukraine keine Sanktionen gegen Russland verhängt hat;</w:t>
            </w:r>
          </w:p>
        </w:tc>
        <w:tc>
          <w:tcPr>
            <w:tcW w:w="4876" w:type="dxa"/>
            <w:tcBorders>
              <w:top w:val="nil"/>
              <w:left w:val="nil"/>
              <w:bottom w:val="nil"/>
              <w:right w:val="nil"/>
            </w:tcBorders>
          </w:tcPr>
          <w:p w14:paraId="25763F79" w14:textId="77777777" w:rsidR="004E641B" w:rsidRPr="0013504A" w:rsidRDefault="004E641B" w:rsidP="00D348D9">
            <w:pPr>
              <w:pStyle w:val="Normal6a"/>
            </w:pPr>
            <w:r w:rsidRPr="0013504A">
              <w:t>D.</w:t>
            </w:r>
            <w:r w:rsidRPr="0013504A">
              <w:tab/>
              <w:t xml:space="preserve">in der Erwägung, dass Serbien nach der Aggression Russlands in der Ukraine keine Sanktionen gegen Russland verhängt hat; </w:t>
            </w:r>
            <w:r w:rsidRPr="0013504A">
              <w:rPr>
                <w:b/>
                <w:i/>
              </w:rPr>
              <w:t>in der Erwägung, dass Serbiens Angleichungsquote an die Gemeinsame Außen</w:t>
            </w:r>
            <w:r w:rsidRPr="0013504A">
              <w:rPr>
                <w:b/>
                <w:i/>
              </w:rPr>
              <w:noBreakHyphen/>
              <w:t xml:space="preserve"> und Sicherheitspolitik (GASP) seit 2021 stetig abgenommen hat; in der Erwägung, dass sich Serbien nach Angaben des Zentrums für internationale und sicherheitspolitische Angelegenheiten vom 1. Januar 2024 bis zum 30. Juni 2024 47 % der außenpolitischen Erklärungen der EU angeschlossen hat, während sich andere Bewerberländer in der Region – Albanien, Bosnien und Herzegowina, Montenegro und Nordmazedonien – 100 % dieser Erklärungen angeschlossen haben;</w:t>
            </w:r>
          </w:p>
        </w:tc>
      </w:tr>
    </w:tbl>
    <w:p w14:paraId="41577FD7"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54D030BF" w14:textId="77777777" w:rsidR="004E641B" w:rsidRPr="0013504A" w:rsidRDefault="004E641B" w:rsidP="004E641B">
      <w:r w:rsidRPr="0013504A">
        <w:rPr>
          <w:rStyle w:val="HideTWBExt"/>
        </w:rPr>
        <w:t>&lt;/Amend&gt;</w:t>
      </w:r>
    </w:p>
    <w:p w14:paraId="4FE6FB80"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29</w:t>
      </w:r>
      <w:r w:rsidRPr="0013504A">
        <w:rPr>
          <w:rStyle w:val="HideTWBExt"/>
        </w:rPr>
        <w:t>&lt;/NumAm&gt;</w:t>
      </w:r>
    </w:p>
    <w:p w14:paraId="6B4B4EB7" w14:textId="77777777" w:rsidR="004E641B" w:rsidRPr="0013504A" w:rsidRDefault="004E641B" w:rsidP="004E641B">
      <w:pPr>
        <w:pStyle w:val="NormalBold"/>
      </w:pPr>
      <w:r w:rsidRPr="0013504A">
        <w:rPr>
          <w:rStyle w:val="HideTWBExt"/>
          <w:b w:val="0"/>
        </w:rPr>
        <w:t>&lt;RepeatBlock-By&gt;&lt;Members&gt;</w:t>
      </w:r>
      <w:r w:rsidRPr="0013504A">
        <w:t>Kinga Gál, Annamária Vicsek, András László, Viktória Ferenc</w:t>
      </w:r>
      <w:r w:rsidRPr="0013504A">
        <w:rPr>
          <w:rStyle w:val="HideTWBExt"/>
          <w:b w:val="0"/>
        </w:rPr>
        <w:t>&lt;/Members&gt;</w:t>
      </w:r>
    </w:p>
    <w:p w14:paraId="4317ADEE" w14:textId="77777777" w:rsidR="004E641B" w:rsidRPr="0013504A" w:rsidRDefault="004E641B" w:rsidP="004E641B">
      <w:pPr>
        <w:pStyle w:val="NormalBold"/>
      </w:pPr>
      <w:r w:rsidRPr="0013504A">
        <w:rPr>
          <w:rStyle w:val="HideTWBExt"/>
          <w:b w:val="0"/>
        </w:rPr>
        <w:t>&lt;/RepeatBlock-By&gt;</w:t>
      </w:r>
    </w:p>
    <w:p w14:paraId="7E784937"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679DC74D" w14:textId="77777777" w:rsidR="004E641B" w:rsidRPr="0013504A" w:rsidRDefault="004E641B" w:rsidP="004E641B">
      <w:pPr>
        <w:pStyle w:val="NormalBold"/>
      </w:pPr>
      <w:r w:rsidRPr="0013504A">
        <w:rPr>
          <w:rStyle w:val="HideTWBExt"/>
        </w:rPr>
        <w:t>&lt;Article&gt;</w:t>
      </w:r>
      <w:r w:rsidRPr="0013504A">
        <w:t>Erwägung D</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6603FF81" w14:textId="77777777" w:rsidTr="00D348D9">
        <w:trPr>
          <w:trHeight w:hRule="exact" w:val="240"/>
          <w:jc w:val="center"/>
        </w:trPr>
        <w:tc>
          <w:tcPr>
            <w:tcW w:w="9752" w:type="dxa"/>
            <w:gridSpan w:val="2"/>
            <w:tcBorders>
              <w:top w:val="nil"/>
              <w:left w:val="nil"/>
              <w:bottom w:val="nil"/>
              <w:right w:val="nil"/>
            </w:tcBorders>
          </w:tcPr>
          <w:p w14:paraId="2AF3CCC9" w14:textId="77777777" w:rsidR="004E641B" w:rsidRPr="0013504A" w:rsidRDefault="004E641B" w:rsidP="00D348D9"/>
        </w:tc>
      </w:tr>
      <w:tr w:rsidR="004E641B" w:rsidRPr="0013504A" w14:paraId="59EC3A1B" w14:textId="77777777" w:rsidTr="00D348D9">
        <w:trPr>
          <w:trHeight w:val="240"/>
          <w:jc w:val="center"/>
        </w:trPr>
        <w:tc>
          <w:tcPr>
            <w:tcW w:w="4876" w:type="dxa"/>
            <w:tcBorders>
              <w:top w:val="nil"/>
              <w:left w:val="nil"/>
              <w:bottom w:val="nil"/>
              <w:right w:val="nil"/>
            </w:tcBorders>
          </w:tcPr>
          <w:p w14:paraId="426DD274"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A2F76C6" w14:textId="77777777" w:rsidR="004E641B" w:rsidRPr="0013504A" w:rsidRDefault="004E641B" w:rsidP="00D348D9">
            <w:pPr>
              <w:pStyle w:val="AmColumnHeading"/>
            </w:pPr>
            <w:r w:rsidRPr="0013504A">
              <w:t>Geänderter Text</w:t>
            </w:r>
          </w:p>
        </w:tc>
      </w:tr>
      <w:tr w:rsidR="004E641B" w:rsidRPr="0013504A" w14:paraId="135DE5B6" w14:textId="77777777" w:rsidTr="00D348D9">
        <w:trPr>
          <w:jc w:val="center"/>
        </w:trPr>
        <w:tc>
          <w:tcPr>
            <w:tcW w:w="4876" w:type="dxa"/>
            <w:tcBorders>
              <w:top w:val="nil"/>
              <w:left w:val="nil"/>
              <w:bottom w:val="nil"/>
              <w:right w:val="nil"/>
            </w:tcBorders>
          </w:tcPr>
          <w:p w14:paraId="567E1624" w14:textId="77777777" w:rsidR="004E641B" w:rsidRPr="0013504A" w:rsidRDefault="004E641B" w:rsidP="00D348D9">
            <w:pPr>
              <w:pStyle w:val="Normal6a"/>
            </w:pPr>
            <w:r w:rsidRPr="0013504A">
              <w:t>D.</w:t>
            </w:r>
            <w:r w:rsidRPr="0013504A">
              <w:tab/>
              <w:t>in der Erwägung, dass Serbien nach der Aggression Russlands in der Ukraine keine Sanktionen gegen Russland verhängt hat;</w:t>
            </w:r>
          </w:p>
        </w:tc>
        <w:tc>
          <w:tcPr>
            <w:tcW w:w="4876" w:type="dxa"/>
            <w:tcBorders>
              <w:top w:val="nil"/>
              <w:left w:val="nil"/>
              <w:bottom w:val="nil"/>
              <w:right w:val="nil"/>
            </w:tcBorders>
          </w:tcPr>
          <w:p w14:paraId="3E245857" w14:textId="77777777" w:rsidR="004E641B" w:rsidRPr="0013504A" w:rsidRDefault="004E641B" w:rsidP="00D348D9">
            <w:pPr>
              <w:pStyle w:val="Normal6a"/>
            </w:pPr>
            <w:r w:rsidRPr="0013504A">
              <w:t>D.</w:t>
            </w:r>
            <w:r w:rsidRPr="0013504A">
              <w:tab/>
              <w:t xml:space="preserve">in der Erwägung, dass Serbien </w:t>
            </w:r>
            <w:r w:rsidRPr="0013504A">
              <w:rPr>
                <w:b/>
                <w:i/>
              </w:rPr>
              <w:t>mit Hinblick auf den Konflikt in der Ukraine keine neutrale Position einnimmt, da es die territoriale Integrität und politische Unabhängigkeit der Ukraine eindeutig unterstützt und die Aggression der Russischen Föderation gegen die Ukraine klar verurteilt hat, humanitäre Hilfe geleistet und in den Vereinten Nationen an der Seite der EU gestimmt hat, auch wenn es</w:t>
            </w:r>
            <w:r w:rsidRPr="0013504A">
              <w:t xml:space="preserve"> nach der Aggression Russlands in der Ukraine keine Sanktionen gegen Russland verhängt hat;</w:t>
            </w:r>
          </w:p>
        </w:tc>
      </w:tr>
    </w:tbl>
    <w:p w14:paraId="1442445F"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4D45AE67" w14:textId="77777777" w:rsidR="004E641B" w:rsidRPr="0013504A" w:rsidRDefault="004E641B" w:rsidP="004E641B">
      <w:r w:rsidRPr="0013504A">
        <w:rPr>
          <w:rStyle w:val="HideTWBExt"/>
        </w:rPr>
        <w:t>&lt;/Amend&gt;</w:t>
      </w:r>
    </w:p>
    <w:p w14:paraId="4EB6AD23"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30</w:t>
      </w:r>
      <w:r w:rsidRPr="0013504A">
        <w:rPr>
          <w:rStyle w:val="HideTWBExt"/>
        </w:rPr>
        <w:t>&lt;/NumAm&gt;</w:t>
      </w:r>
    </w:p>
    <w:p w14:paraId="511CEEDB" w14:textId="77777777" w:rsidR="004E641B" w:rsidRPr="0013504A" w:rsidRDefault="004E641B" w:rsidP="004E641B">
      <w:pPr>
        <w:pStyle w:val="NormalBold"/>
      </w:pPr>
      <w:r w:rsidRPr="0013504A">
        <w:rPr>
          <w:rStyle w:val="HideTWBExt"/>
          <w:b w:val="0"/>
        </w:rPr>
        <w:t>&lt;RepeatBlock-By&gt;&lt;Members&gt;</w:t>
      </w:r>
      <w:r w:rsidRPr="0013504A">
        <w:t>Loucas Fourlas</w:t>
      </w:r>
      <w:r w:rsidRPr="0013504A">
        <w:rPr>
          <w:rStyle w:val="HideTWBExt"/>
          <w:b w:val="0"/>
        </w:rPr>
        <w:t>&lt;/Members&gt;</w:t>
      </w:r>
    </w:p>
    <w:p w14:paraId="5E042AE9" w14:textId="77777777" w:rsidR="004E641B" w:rsidRPr="0013504A" w:rsidRDefault="004E641B" w:rsidP="004E641B">
      <w:pPr>
        <w:pStyle w:val="NormalBold"/>
      </w:pPr>
      <w:r w:rsidRPr="0013504A">
        <w:rPr>
          <w:rStyle w:val="HideTWBExt"/>
          <w:b w:val="0"/>
        </w:rPr>
        <w:t>&lt;/RepeatBlock-By&gt;</w:t>
      </w:r>
    </w:p>
    <w:p w14:paraId="60EF274D"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1C39C13" w14:textId="77777777" w:rsidR="004E641B" w:rsidRPr="0013504A" w:rsidRDefault="004E641B" w:rsidP="004E641B">
      <w:pPr>
        <w:pStyle w:val="NormalBold"/>
      </w:pPr>
      <w:r w:rsidRPr="0013504A">
        <w:rPr>
          <w:rStyle w:val="HideTWBExt"/>
        </w:rPr>
        <w:t>&lt;Article&gt;</w:t>
      </w:r>
      <w:r w:rsidRPr="0013504A">
        <w:t>Erwägung D</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4AE74D5" w14:textId="77777777" w:rsidTr="00D348D9">
        <w:trPr>
          <w:trHeight w:hRule="exact" w:val="240"/>
          <w:jc w:val="center"/>
        </w:trPr>
        <w:tc>
          <w:tcPr>
            <w:tcW w:w="9752" w:type="dxa"/>
            <w:gridSpan w:val="2"/>
            <w:tcBorders>
              <w:top w:val="nil"/>
              <w:left w:val="nil"/>
              <w:bottom w:val="nil"/>
              <w:right w:val="nil"/>
            </w:tcBorders>
          </w:tcPr>
          <w:p w14:paraId="58475C58" w14:textId="77777777" w:rsidR="004E641B" w:rsidRPr="0013504A" w:rsidRDefault="004E641B" w:rsidP="00D348D9"/>
        </w:tc>
      </w:tr>
      <w:tr w:rsidR="004E641B" w:rsidRPr="0013504A" w14:paraId="1C5C2E02" w14:textId="77777777" w:rsidTr="00D348D9">
        <w:trPr>
          <w:trHeight w:val="240"/>
          <w:jc w:val="center"/>
        </w:trPr>
        <w:tc>
          <w:tcPr>
            <w:tcW w:w="4876" w:type="dxa"/>
            <w:tcBorders>
              <w:top w:val="nil"/>
              <w:left w:val="nil"/>
              <w:bottom w:val="nil"/>
              <w:right w:val="nil"/>
            </w:tcBorders>
          </w:tcPr>
          <w:p w14:paraId="73C4F98D"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6A67ED2" w14:textId="77777777" w:rsidR="004E641B" w:rsidRPr="0013504A" w:rsidRDefault="004E641B" w:rsidP="00D348D9">
            <w:pPr>
              <w:pStyle w:val="AmColumnHeading"/>
            </w:pPr>
            <w:r w:rsidRPr="0013504A">
              <w:t>Geänderter Text</w:t>
            </w:r>
          </w:p>
        </w:tc>
      </w:tr>
      <w:tr w:rsidR="004E641B" w:rsidRPr="0013504A" w14:paraId="0911F775" w14:textId="77777777" w:rsidTr="00D348D9">
        <w:trPr>
          <w:jc w:val="center"/>
        </w:trPr>
        <w:tc>
          <w:tcPr>
            <w:tcW w:w="4876" w:type="dxa"/>
            <w:tcBorders>
              <w:top w:val="nil"/>
              <w:left w:val="nil"/>
              <w:bottom w:val="nil"/>
              <w:right w:val="nil"/>
            </w:tcBorders>
          </w:tcPr>
          <w:p w14:paraId="175DD5E6" w14:textId="77777777" w:rsidR="004E641B" w:rsidRPr="0013504A" w:rsidRDefault="004E641B" w:rsidP="00D348D9">
            <w:pPr>
              <w:pStyle w:val="Normal6a"/>
            </w:pPr>
            <w:r w:rsidRPr="0013504A">
              <w:t>D.</w:t>
            </w:r>
            <w:r w:rsidRPr="0013504A">
              <w:tab/>
              <w:t xml:space="preserve">in der Erwägung, dass Serbien </w:t>
            </w:r>
            <w:r w:rsidRPr="0013504A">
              <w:rPr>
                <w:b/>
                <w:i/>
              </w:rPr>
              <w:t>nach der Aggression Russlands in der Ukraine</w:t>
            </w:r>
            <w:r w:rsidRPr="0013504A">
              <w:t xml:space="preserve"> keine Sanktionen gegen Russland verhängt hat;</w:t>
            </w:r>
          </w:p>
        </w:tc>
        <w:tc>
          <w:tcPr>
            <w:tcW w:w="4876" w:type="dxa"/>
            <w:tcBorders>
              <w:top w:val="nil"/>
              <w:left w:val="nil"/>
              <w:bottom w:val="nil"/>
              <w:right w:val="nil"/>
            </w:tcBorders>
          </w:tcPr>
          <w:p w14:paraId="05E3A3DD" w14:textId="77777777" w:rsidR="004E641B" w:rsidRPr="0013504A" w:rsidRDefault="004E641B" w:rsidP="00D348D9">
            <w:pPr>
              <w:pStyle w:val="Normal6a"/>
            </w:pPr>
            <w:r w:rsidRPr="0013504A">
              <w:t>D.</w:t>
            </w:r>
            <w:r w:rsidRPr="0013504A">
              <w:tab/>
              <w:t>in der Erwägung, dass Serbien</w:t>
            </w:r>
            <w:r w:rsidRPr="0013504A">
              <w:rPr>
                <w:b/>
                <w:i/>
              </w:rPr>
              <w:t xml:space="preserve"> die territoriale Integrität und politische Unabhängigkeit der Ukraine unmissverständlich unterstützt, die Aggression der Russischen Föderation gegen die Ukraine klar verurteilt und in den Vereinten Nationen an der Seite der EU gestimmt hat, auch wenn es</w:t>
            </w:r>
            <w:r w:rsidRPr="0013504A">
              <w:t xml:space="preserve"> keine Sanktionen gegen Russland verhängt hat;</w:t>
            </w:r>
          </w:p>
        </w:tc>
      </w:tr>
    </w:tbl>
    <w:p w14:paraId="114EF064"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C68D83D" w14:textId="77777777" w:rsidR="004E641B" w:rsidRPr="0013504A" w:rsidRDefault="004E641B" w:rsidP="004E641B">
      <w:r w:rsidRPr="0013504A">
        <w:rPr>
          <w:rStyle w:val="HideTWBExt"/>
        </w:rPr>
        <w:t>&lt;/Amend&gt;</w:t>
      </w:r>
    </w:p>
    <w:p w14:paraId="53C93C53"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31</w:t>
      </w:r>
      <w:r w:rsidRPr="0013504A">
        <w:rPr>
          <w:rStyle w:val="HideTWBExt"/>
        </w:rPr>
        <w:t>&lt;/NumAm&gt;</w:t>
      </w:r>
    </w:p>
    <w:p w14:paraId="6A1C165D" w14:textId="77777777" w:rsidR="004E641B" w:rsidRPr="0013504A" w:rsidRDefault="004E641B" w:rsidP="004E641B">
      <w:pPr>
        <w:pStyle w:val="NormalBold"/>
      </w:pPr>
      <w:r w:rsidRPr="0013504A">
        <w:rPr>
          <w:rStyle w:val="HideTWBExt"/>
          <w:b w:val="0"/>
        </w:rPr>
        <w:t>&lt;RepeatBlock-By&gt;&lt;Members&gt;</w:t>
      </w:r>
      <w:r w:rsidRPr="0013504A">
        <w:t>Željana Zovko</w:t>
      </w:r>
      <w:r w:rsidRPr="0013504A">
        <w:rPr>
          <w:rStyle w:val="HideTWBExt"/>
          <w:b w:val="0"/>
        </w:rPr>
        <w:t>&lt;/Members&gt;</w:t>
      </w:r>
    </w:p>
    <w:p w14:paraId="5292E24C" w14:textId="77777777" w:rsidR="004E641B" w:rsidRPr="0013504A" w:rsidRDefault="004E641B" w:rsidP="004E641B">
      <w:pPr>
        <w:pStyle w:val="NormalBold"/>
      </w:pPr>
      <w:r w:rsidRPr="0013504A">
        <w:rPr>
          <w:rStyle w:val="HideTWBExt"/>
          <w:b w:val="0"/>
        </w:rPr>
        <w:t>&lt;/RepeatBlock-By&gt;</w:t>
      </w:r>
    </w:p>
    <w:p w14:paraId="680068C1"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72BFAA92" w14:textId="77777777" w:rsidR="004E641B" w:rsidRPr="0013504A" w:rsidRDefault="004E641B" w:rsidP="004E641B">
      <w:pPr>
        <w:pStyle w:val="NormalBold"/>
      </w:pPr>
      <w:r w:rsidRPr="0013504A">
        <w:rPr>
          <w:rStyle w:val="HideTWBExt"/>
        </w:rPr>
        <w:t>&lt;Article&gt;</w:t>
      </w:r>
      <w:r w:rsidRPr="0013504A">
        <w:t>Erwägung D</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42627B0" w14:textId="77777777" w:rsidTr="00D348D9">
        <w:trPr>
          <w:trHeight w:hRule="exact" w:val="240"/>
          <w:jc w:val="center"/>
        </w:trPr>
        <w:tc>
          <w:tcPr>
            <w:tcW w:w="9752" w:type="dxa"/>
            <w:gridSpan w:val="2"/>
            <w:tcBorders>
              <w:top w:val="nil"/>
              <w:left w:val="nil"/>
              <w:bottom w:val="nil"/>
              <w:right w:val="nil"/>
            </w:tcBorders>
          </w:tcPr>
          <w:p w14:paraId="3DFFA9E9" w14:textId="77777777" w:rsidR="004E641B" w:rsidRPr="0013504A" w:rsidRDefault="004E641B" w:rsidP="00D348D9"/>
        </w:tc>
      </w:tr>
      <w:tr w:rsidR="004E641B" w:rsidRPr="0013504A" w14:paraId="3D616628" w14:textId="77777777" w:rsidTr="00D348D9">
        <w:trPr>
          <w:trHeight w:val="240"/>
          <w:jc w:val="center"/>
        </w:trPr>
        <w:tc>
          <w:tcPr>
            <w:tcW w:w="4876" w:type="dxa"/>
            <w:tcBorders>
              <w:top w:val="nil"/>
              <w:left w:val="nil"/>
              <w:bottom w:val="nil"/>
              <w:right w:val="nil"/>
            </w:tcBorders>
          </w:tcPr>
          <w:p w14:paraId="16CD4ED3"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D55BDDB" w14:textId="77777777" w:rsidR="004E641B" w:rsidRPr="0013504A" w:rsidRDefault="004E641B" w:rsidP="00D348D9">
            <w:pPr>
              <w:pStyle w:val="AmColumnHeading"/>
            </w:pPr>
            <w:r w:rsidRPr="0013504A">
              <w:t>Geänderter Text</w:t>
            </w:r>
          </w:p>
        </w:tc>
      </w:tr>
      <w:tr w:rsidR="004E641B" w:rsidRPr="0013504A" w14:paraId="78BBD1A5" w14:textId="77777777" w:rsidTr="00D348D9">
        <w:trPr>
          <w:jc w:val="center"/>
        </w:trPr>
        <w:tc>
          <w:tcPr>
            <w:tcW w:w="4876" w:type="dxa"/>
            <w:tcBorders>
              <w:top w:val="nil"/>
              <w:left w:val="nil"/>
              <w:bottom w:val="nil"/>
              <w:right w:val="nil"/>
            </w:tcBorders>
          </w:tcPr>
          <w:p w14:paraId="5C98E013" w14:textId="77777777" w:rsidR="004E641B" w:rsidRPr="0013504A" w:rsidRDefault="004E641B" w:rsidP="00D348D9">
            <w:pPr>
              <w:pStyle w:val="Normal6a"/>
            </w:pPr>
            <w:r w:rsidRPr="0013504A">
              <w:t>D.</w:t>
            </w:r>
            <w:r w:rsidRPr="0013504A">
              <w:tab/>
              <w:t>in der Erwägung, dass Serbien nach der Aggression Russlands in der Ukraine keine Sanktionen gegen Russland verhängt hat;</w:t>
            </w:r>
          </w:p>
        </w:tc>
        <w:tc>
          <w:tcPr>
            <w:tcW w:w="4876" w:type="dxa"/>
            <w:tcBorders>
              <w:top w:val="nil"/>
              <w:left w:val="nil"/>
              <w:bottom w:val="nil"/>
              <w:right w:val="nil"/>
            </w:tcBorders>
          </w:tcPr>
          <w:p w14:paraId="6FD9270B" w14:textId="77777777" w:rsidR="004E641B" w:rsidRPr="0013504A" w:rsidRDefault="004E641B" w:rsidP="00D348D9">
            <w:pPr>
              <w:pStyle w:val="Normal6a"/>
            </w:pPr>
            <w:r w:rsidRPr="0013504A">
              <w:t>D.</w:t>
            </w:r>
            <w:r w:rsidRPr="0013504A">
              <w:tab/>
              <w:t>in der Erwägung, dass Serbien nach der Aggression Russlands in der Ukraine keine Sanktionen gegen Russland verhängt hat;</w:t>
            </w:r>
            <w:r w:rsidRPr="0013504A">
              <w:rPr>
                <w:b/>
                <w:i/>
              </w:rPr>
              <w:t> in der Erwägung, dass Serbiens Angleichungsquote in Bezug auf die Gemeinsame Außen</w:t>
            </w:r>
            <w:r w:rsidRPr="0013504A">
              <w:rPr>
                <w:b/>
                <w:i/>
              </w:rPr>
              <w:noBreakHyphen/>
              <w:t xml:space="preserve"> und Sicherheitspolitik von 54 % im Jahr 2023 auf 51 % im Jahr 2024 gesunken ist;</w:t>
            </w:r>
          </w:p>
        </w:tc>
      </w:tr>
    </w:tbl>
    <w:p w14:paraId="5866A27F"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474D034" w14:textId="77777777" w:rsidR="004E641B" w:rsidRPr="0013504A" w:rsidRDefault="004E641B" w:rsidP="004E641B">
      <w:r w:rsidRPr="0013504A">
        <w:rPr>
          <w:rStyle w:val="HideTWBExt"/>
        </w:rPr>
        <w:t>&lt;/Amend&gt;</w:t>
      </w:r>
    </w:p>
    <w:p w14:paraId="5F181DE0"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32</w:t>
      </w:r>
      <w:r w:rsidRPr="0013504A">
        <w:rPr>
          <w:rStyle w:val="HideTWBExt"/>
        </w:rPr>
        <w:t>&lt;/NumAm&gt;</w:t>
      </w:r>
    </w:p>
    <w:p w14:paraId="3B3EF81C" w14:textId="77777777" w:rsidR="004E641B" w:rsidRPr="0013504A" w:rsidRDefault="004E641B" w:rsidP="004E641B">
      <w:pPr>
        <w:pStyle w:val="NormalBold"/>
      </w:pPr>
      <w:r w:rsidRPr="0013504A">
        <w:rPr>
          <w:rStyle w:val="HideTWBExt"/>
          <w:b w:val="0"/>
        </w:rPr>
        <w:t>&lt;RepeatBlock-By&gt;&lt;Members&gt;</w:t>
      </w:r>
      <w:r w:rsidRPr="0013504A">
        <w:t>Matthieu Valet, Jordan Bardella, Pierre-Romain Thionnet</w:t>
      </w:r>
      <w:r w:rsidRPr="0013504A">
        <w:rPr>
          <w:rStyle w:val="HideTWBExt"/>
          <w:b w:val="0"/>
        </w:rPr>
        <w:t>&lt;/Members&gt;</w:t>
      </w:r>
    </w:p>
    <w:p w14:paraId="79C12CED" w14:textId="77777777" w:rsidR="004E641B" w:rsidRPr="0013504A" w:rsidRDefault="004E641B" w:rsidP="004E641B">
      <w:pPr>
        <w:pStyle w:val="NormalBold"/>
      </w:pPr>
      <w:r w:rsidRPr="0013504A">
        <w:rPr>
          <w:rStyle w:val="HideTWBExt"/>
          <w:b w:val="0"/>
        </w:rPr>
        <w:t>&lt;/RepeatBlock-By&gt;</w:t>
      </w:r>
    </w:p>
    <w:p w14:paraId="02E56960"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608434B" w14:textId="77777777" w:rsidR="004E641B" w:rsidRPr="0013504A" w:rsidRDefault="004E641B" w:rsidP="004E641B">
      <w:pPr>
        <w:pStyle w:val="NormalBold"/>
      </w:pPr>
      <w:r w:rsidRPr="0013504A">
        <w:rPr>
          <w:rStyle w:val="HideTWBExt"/>
        </w:rPr>
        <w:t>&lt;Article&gt;</w:t>
      </w:r>
      <w:r w:rsidRPr="0013504A">
        <w:t>Erwägung D</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96A87F4" w14:textId="77777777" w:rsidTr="00D348D9">
        <w:trPr>
          <w:trHeight w:hRule="exact" w:val="240"/>
          <w:jc w:val="center"/>
        </w:trPr>
        <w:tc>
          <w:tcPr>
            <w:tcW w:w="9752" w:type="dxa"/>
            <w:gridSpan w:val="2"/>
            <w:tcBorders>
              <w:top w:val="nil"/>
              <w:left w:val="nil"/>
              <w:bottom w:val="nil"/>
              <w:right w:val="nil"/>
            </w:tcBorders>
          </w:tcPr>
          <w:p w14:paraId="760A6FA8" w14:textId="77777777" w:rsidR="004E641B" w:rsidRPr="0013504A" w:rsidRDefault="004E641B" w:rsidP="00D348D9"/>
        </w:tc>
      </w:tr>
      <w:tr w:rsidR="004E641B" w:rsidRPr="0013504A" w14:paraId="6B25B570" w14:textId="77777777" w:rsidTr="00D348D9">
        <w:trPr>
          <w:trHeight w:val="240"/>
          <w:jc w:val="center"/>
        </w:trPr>
        <w:tc>
          <w:tcPr>
            <w:tcW w:w="4876" w:type="dxa"/>
            <w:tcBorders>
              <w:top w:val="nil"/>
              <w:left w:val="nil"/>
              <w:bottom w:val="nil"/>
              <w:right w:val="nil"/>
            </w:tcBorders>
          </w:tcPr>
          <w:p w14:paraId="56EE624C"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23DE277" w14:textId="77777777" w:rsidR="004E641B" w:rsidRPr="0013504A" w:rsidRDefault="004E641B" w:rsidP="00D348D9">
            <w:pPr>
              <w:pStyle w:val="AmColumnHeading"/>
            </w:pPr>
            <w:r w:rsidRPr="0013504A">
              <w:t>Geänderter Text</w:t>
            </w:r>
          </w:p>
        </w:tc>
      </w:tr>
      <w:tr w:rsidR="004E641B" w:rsidRPr="0013504A" w14:paraId="24BC23D4" w14:textId="77777777" w:rsidTr="00D348D9">
        <w:trPr>
          <w:jc w:val="center"/>
        </w:trPr>
        <w:tc>
          <w:tcPr>
            <w:tcW w:w="4876" w:type="dxa"/>
            <w:tcBorders>
              <w:top w:val="nil"/>
              <w:left w:val="nil"/>
              <w:bottom w:val="nil"/>
              <w:right w:val="nil"/>
            </w:tcBorders>
          </w:tcPr>
          <w:p w14:paraId="20AE6B19" w14:textId="77777777" w:rsidR="004E641B" w:rsidRPr="0013504A" w:rsidRDefault="004E641B" w:rsidP="00D348D9">
            <w:pPr>
              <w:pStyle w:val="Normal6a"/>
            </w:pPr>
            <w:r w:rsidRPr="0013504A">
              <w:t>D.</w:t>
            </w:r>
            <w:r w:rsidRPr="0013504A">
              <w:tab/>
              <w:t>in der Erwägung, dass Serbien nach der Aggression Russlands in der Ukraine keine Sanktionen gegen Russland verhängt hat;</w:t>
            </w:r>
          </w:p>
        </w:tc>
        <w:tc>
          <w:tcPr>
            <w:tcW w:w="4876" w:type="dxa"/>
            <w:tcBorders>
              <w:top w:val="nil"/>
              <w:left w:val="nil"/>
              <w:bottom w:val="nil"/>
              <w:right w:val="nil"/>
            </w:tcBorders>
          </w:tcPr>
          <w:p w14:paraId="5E4F56A7" w14:textId="77777777" w:rsidR="004E641B" w:rsidRPr="0013504A" w:rsidRDefault="004E641B" w:rsidP="00D348D9">
            <w:pPr>
              <w:pStyle w:val="Normal6a"/>
            </w:pPr>
            <w:r w:rsidRPr="0013504A">
              <w:t>D.</w:t>
            </w:r>
            <w:r w:rsidRPr="0013504A">
              <w:tab/>
              <w:t xml:space="preserve">in der Erwägung, dass Serbien nach der Aggression Russlands in der Ukraine keine Sanktionen gegen Russland verhängt hat; </w:t>
            </w:r>
            <w:r w:rsidRPr="0013504A">
              <w:rPr>
                <w:b/>
                <w:i/>
              </w:rPr>
              <w:t>in der Erwägung, dass Serbien das Recht hat, über seine Außenpolitik sowie über seine diplomatischen Allianzen und Präferenzen frei zu entscheiden;</w:t>
            </w:r>
          </w:p>
        </w:tc>
      </w:tr>
    </w:tbl>
    <w:p w14:paraId="60B749B7"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293D92E" w14:textId="77777777" w:rsidR="004E641B" w:rsidRPr="0013504A" w:rsidRDefault="004E641B" w:rsidP="004E641B">
      <w:r w:rsidRPr="0013504A">
        <w:rPr>
          <w:rStyle w:val="HideTWBExt"/>
        </w:rPr>
        <w:t>&lt;/Amend&gt;</w:t>
      </w:r>
    </w:p>
    <w:p w14:paraId="54789B70"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33</w:t>
      </w:r>
      <w:r w:rsidRPr="0013504A">
        <w:rPr>
          <w:rStyle w:val="HideTWBExt"/>
        </w:rPr>
        <w:t>&lt;/NumAm&gt;</w:t>
      </w:r>
    </w:p>
    <w:p w14:paraId="31EFFEA4" w14:textId="77777777" w:rsidR="004E641B" w:rsidRPr="0013504A" w:rsidRDefault="004E641B" w:rsidP="004E641B">
      <w:pPr>
        <w:pStyle w:val="NormalBold"/>
      </w:pPr>
      <w:r w:rsidRPr="0013504A">
        <w:rPr>
          <w:rStyle w:val="HideTWBExt"/>
          <w:b w:val="0"/>
        </w:rPr>
        <w:t>&lt;RepeatBlock-By&gt;&lt;Members&gt;</w:t>
      </w:r>
      <w:r w:rsidRPr="0013504A">
        <w:t>Davor Ivo Stier</w:t>
      </w:r>
      <w:r w:rsidRPr="0013504A">
        <w:rPr>
          <w:rStyle w:val="HideTWBExt"/>
          <w:b w:val="0"/>
        </w:rPr>
        <w:t>&lt;/Members&gt;</w:t>
      </w:r>
    </w:p>
    <w:p w14:paraId="5F08A315" w14:textId="77777777" w:rsidR="004E641B" w:rsidRPr="0013504A" w:rsidRDefault="004E641B" w:rsidP="004E641B">
      <w:pPr>
        <w:pStyle w:val="NormalBold"/>
      </w:pPr>
      <w:r w:rsidRPr="0013504A">
        <w:rPr>
          <w:rStyle w:val="HideTWBExt"/>
          <w:b w:val="0"/>
        </w:rPr>
        <w:t>&lt;/RepeatBlock-By&gt;</w:t>
      </w:r>
    </w:p>
    <w:p w14:paraId="69653DBC"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6BFE3EB8" w14:textId="77777777" w:rsidR="004E641B" w:rsidRPr="0013504A" w:rsidRDefault="004E641B" w:rsidP="004E641B">
      <w:pPr>
        <w:pStyle w:val="NormalBold"/>
      </w:pPr>
      <w:r w:rsidRPr="0013504A">
        <w:rPr>
          <w:rStyle w:val="HideTWBExt"/>
        </w:rPr>
        <w:t>&lt;Article&gt;</w:t>
      </w:r>
      <w:r w:rsidRPr="0013504A">
        <w:t>Erwägung D</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C876FC3" w14:textId="77777777" w:rsidTr="00D348D9">
        <w:trPr>
          <w:trHeight w:hRule="exact" w:val="240"/>
          <w:jc w:val="center"/>
        </w:trPr>
        <w:tc>
          <w:tcPr>
            <w:tcW w:w="9752" w:type="dxa"/>
            <w:gridSpan w:val="2"/>
            <w:tcBorders>
              <w:top w:val="nil"/>
              <w:left w:val="nil"/>
              <w:bottom w:val="nil"/>
              <w:right w:val="nil"/>
            </w:tcBorders>
          </w:tcPr>
          <w:p w14:paraId="13B9087D" w14:textId="77777777" w:rsidR="004E641B" w:rsidRPr="0013504A" w:rsidRDefault="004E641B" w:rsidP="00D348D9"/>
        </w:tc>
      </w:tr>
      <w:tr w:rsidR="004E641B" w:rsidRPr="0013504A" w14:paraId="48C4495A" w14:textId="77777777" w:rsidTr="00D348D9">
        <w:trPr>
          <w:trHeight w:val="240"/>
          <w:jc w:val="center"/>
        </w:trPr>
        <w:tc>
          <w:tcPr>
            <w:tcW w:w="4876" w:type="dxa"/>
            <w:tcBorders>
              <w:top w:val="nil"/>
              <w:left w:val="nil"/>
              <w:bottom w:val="nil"/>
              <w:right w:val="nil"/>
            </w:tcBorders>
          </w:tcPr>
          <w:p w14:paraId="32D76934"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CEBAFCF" w14:textId="77777777" w:rsidR="004E641B" w:rsidRPr="0013504A" w:rsidRDefault="004E641B" w:rsidP="00D348D9">
            <w:pPr>
              <w:pStyle w:val="AmColumnHeading"/>
            </w:pPr>
            <w:r w:rsidRPr="0013504A">
              <w:t>Geänderter Text</w:t>
            </w:r>
          </w:p>
        </w:tc>
      </w:tr>
      <w:tr w:rsidR="004E641B" w:rsidRPr="0013504A" w14:paraId="327B27B2" w14:textId="77777777" w:rsidTr="00D348D9">
        <w:trPr>
          <w:jc w:val="center"/>
        </w:trPr>
        <w:tc>
          <w:tcPr>
            <w:tcW w:w="4876" w:type="dxa"/>
            <w:tcBorders>
              <w:top w:val="nil"/>
              <w:left w:val="nil"/>
              <w:bottom w:val="nil"/>
              <w:right w:val="nil"/>
            </w:tcBorders>
          </w:tcPr>
          <w:p w14:paraId="2D3EE188" w14:textId="77777777" w:rsidR="004E641B" w:rsidRPr="0013504A" w:rsidRDefault="004E641B" w:rsidP="00D348D9">
            <w:pPr>
              <w:pStyle w:val="Normal6a"/>
            </w:pPr>
            <w:r w:rsidRPr="0013504A">
              <w:t>D.</w:t>
            </w:r>
            <w:r w:rsidRPr="0013504A">
              <w:tab/>
              <w:t>in der Erwägung, dass Serbien nach der Aggression Russlands in der Ukraine keine Sanktionen gegen Russland verhängt hat;</w:t>
            </w:r>
          </w:p>
        </w:tc>
        <w:tc>
          <w:tcPr>
            <w:tcW w:w="4876" w:type="dxa"/>
            <w:tcBorders>
              <w:top w:val="nil"/>
              <w:left w:val="nil"/>
              <w:bottom w:val="nil"/>
              <w:right w:val="nil"/>
            </w:tcBorders>
          </w:tcPr>
          <w:p w14:paraId="605EDE18" w14:textId="77777777" w:rsidR="004E641B" w:rsidRPr="0013504A" w:rsidRDefault="004E641B" w:rsidP="00D348D9">
            <w:pPr>
              <w:pStyle w:val="Normal6a"/>
            </w:pPr>
            <w:r w:rsidRPr="0013504A">
              <w:t>D.</w:t>
            </w:r>
            <w:r w:rsidRPr="0013504A">
              <w:tab/>
              <w:t xml:space="preserve">in der Erwägung, dass Serbien </w:t>
            </w:r>
            <w:r w:rsidRPr="0013504A">
              <w:rPr>
                <w:b/>
                <w:i/>
              </w:rPr>
              <w:t>die territoriale Integrität der Ukraine unterstützt,</w:t>
            </w:r>
            <w:r w:rsidRPr="0013504A">
              <w:t xml:space="preserve"> nach der Aggression Russlands in der Ukraine </w:t>
            </w:r>
            <w:r w:rsidRPr="0013504A">
              <w:rPr>
                <w:b/>
                <w:i/>
              </w:rPr>
              <w:t>jedoch</w:t>
            </w:r>
            <w:r w:rsidRPr="0013504A">
              <w:t xml:space="preserve"> keine Sanktionen gegen Russland verhängt hat;</w:t>
            </w:r>
          </w:p>
        </w:tc>
      </w:tr>
    </w:tbl>
    <w:p w14:paraId="39AE9D7F"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ADCF610" w14:textId="77777777" w:rsidR="004E641B" w:rsidRPr="0013504A" w:rsidRDefault="004E641B" w:rsidP="004E641B">
      <w:r w:rsidRPr="0013504A">
        <w:rPr>
          <w:rStyle w:val="HideTWBExt"/>
        </w:rPr>
        <w:t>&lt;/Amend&gt;</w:t>
      </w:r>
    </w:p>
    <w:p w14:paraId="36072566"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34</w:t>
      </w:r>
      <w:r w:rsidRPr="0013504A">
        <w:rPr>
          <w:rStyle w:val="HideTWBExt"/>
        </w:rPr>
        <w:t>&lt;/NumAm&gt;</w:t>
      </w:r>
    </w:p>
    <w:p w14:paraId="4B3286EE" w14:textId="77777777" w:rsidR="004E641B" w:rsidRPr="0013504A" w:rsidRDefault="004E641B" w:rsidP="004E641B">
      <w:pPr>
        <w:pStyle w:val="NormalBold"/>
      </w:pPr>
      <w:r w:rsidRPr="0013504A">
        <w:rPr>
          <w:rStyle w:val="HideTWBExt"/>
          <w:b w:val="0"/>
        </w:rPr>
        <w:t>&lt;RepeatBlock-By&gt;&lt;Members&gt;</w:t>
      </w:r>
      <w:r w:rsidRPr="0013504A">
        <w:t>Eszter Lakos</w:t>
      </w:r>
      <w:r w:rsidRPr="0013504A">
        <w:rPr>
          <w:rStyle w:val="HideTWBExt"/>
          <w:b w:val="0"/>
        </w:rPr>
        <w:t>&lt;/Members&gt;</w:t>
      </w:r>
    </w:p>
    <w:p w14:paraId="6C6F403C" w14:textId="77777777" w:rsidR="004E641B" w:rsidRPr="0013504A" w:rsidRDefault="004E641B" w:rsidP="004E641B">
      <w:pPr>
        <w:pStyle w:val="NormalBold"/>
      </w:pPr>
      <w:r w:rsidRPr="0013504A">
        <w:rPr>
          <w:rStyle w:val="HideTWBExt"/>
          <w:b w:val="0"/>
        </w:rPr>
        <w:t>&lt;/RepeatBlock-By&gt;</w:t>
      </w:r>
    </w:p>
    <w:p w14:paraId="03002D98"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8E1D3FF" w14:textId="77777777" w:rsidR="004E641B" w:rsidRPr="0013504A" w:rsidRDefault="004E641B" w:rsidP="004E641B">
      <w:pPr>
        <w:pStyle w:val="NormalBold"/>
      </w:pPr>
      <w:r w:rsidRPr="0013504A">
        <w:rPr>
          <w:rStyle w:val="HideTWBExt"/>
        </w:rPr>
        <w:t>&lt;Article&gt;</w:t>
      </w:r>
      <w:r w:rsidRPr="0013504A">
        <w:t>Erwägung D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5D55EC32" w14:textId="77777777" w:rsidTr="00D348D9">
        <w:trPr>
          <w:trHeight w:hRule="exact" w:val="240"/>
          <w:jc w:val="center"/>
        </w:trPr>
        <w:tc>
          <w:tcPr>
            <w:tcW w:w="9752" w:type="dxa"/>
            <w:gridSpan w:val="2"/>
            <w:tcBorders>
              <w:top w:val="nil"/>
              <w:left w:val="nil"/>
              <w:bottom w:val="nil"/>
              <w:right w:val="nil"/>
            </w:tcBorders>
          </w:tcPr>
          <w:p w14:paraId="4A8EA4D2" w14:textId="77777777" w:rsidR="004E641B" w:rsidRPr="0013504A" w:rsidRDefault="004E641B" w:rsidP="00D348D9"/>
        </w:tc>
      </w:tr>
      <w:tr w:rsidR="004E641B" w:rsidRPr="0013504A" w14:paraId="08FCE2AC" w14:textId="77777777" w:rsidTr="00D348D9">
        <w:trPr>
          <w:trHeight w:val="240"/>
          <w:jc w:val="center"/>
        </w:trPr>
        <w:tc>
          <w:tcPr>
            <w:tcW w:w="4876" w:type="dxa"/>
            <w:tcBorders>
              <w:top w:val="nil"/>
              <w:left w:val="nil"/>
              <w:bottom w:val="nil"/>
              <w:right w:val="nil"/>
            </w:tcBorders>
          </w:tcPr>
          <w:p w14:paraId="4453272F"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45131AED" w14:textId="77777777" w:rsidR="004E641B" w:rsidRPr="0013504A" w:rsidRDefault="004E641B" w:rsidP="00D348D9">
            <w:pPr>
              <w:pStyle w:val="AmColumnHeading"/>
            </w:pPr>
            <w:r w:rsidRPr="0013504A">
              <w:t>Geänderter Text</w:t>
            </w:r>
          </w:p>
        </w:tc>
      </w:tr>
      <w:tr w:rsidR="004E641B" w:rsidRPr="0013504A" w14:paraId="60E71DFA" w14:textId="77777777" w:rsidTr="00D348D9">
        <w:trPr>
          <w:jc w:val="center"/>
        </w:trPr>
        <w:tc>
          <w:tcPr>
            <w:tcW w:w="4876" w:type="dxa"/>
            <w:tcBorders>
              <w:top w:val="nil"/>
              <w:left w:val="nil"/>
              <w:bottom w:val="nil"/>
              <w:right w:val="nil"/>
            </w:tcBorders>
          </w:tcPr>
          <w:p w14:paraId="68909B87" w14:textId="77777777" w:rsidR="004E641B" w:rsidRPr="0013504A" w:rsidRDefault="004E641B" w:rsidP="00D348D9">
            <w:pPr>
              <w:pStyle w:val="Normal6a"/>
            </w:pPr>
          </w:p>
        </w:tc>
        <w:tc>
          <w:tcPr>
            <w:tcW w:w="4876" w:type="dxa"/>
            <w:tcBorders>
              <w:top w:val="nil"/>
              <w:left w:val="nil"/>
              <w:bottom w:val="nil"/>
              <w:right w:val="nil"/>
            </w:tcBorders>
          </w:tcPr>
          <w:p w14:paraId="0EAB68FB" w14:textId="77777777" w:rsidR="004E641B" w:rsidRPr="0013504A" w:rsidRDefault="004E641B" w:rsidP="00D348D9">
            <w:pPr>
              <w:pStyle w:val="Normal6a"/>
            </w:pPr>
            <w:r w:rsidRPr="0013504A">
              <w:rPr>
                <w:b/>
                <w:i/>
              </w:rPr>
              <w:t>Da.</w:t>
            </w:r>
            <w:r w:rsidRPr="0013504A">
              <w:tab/>
            </w:r>
            <w:r w:rsidRPr="0013504A">
              <w:rPr>
                <w:b/>
                <w:i/>
              </w:rPr>
              <w:t>in der Erwägung, dass das Fortbestehen und das Ausmaß böswilliger ausländischer Einflussnahme, einschließlich vom Staat geförderter Desinformationskampagnen, der Einmischung in Wahlen und hybrider Kriegsstrategien, Serbiens demokratische Prozesse und die Integrität der Medien bedroht und die Aussichten Serbiens auf einen EU-Beitritt gefährdet; in der Erwägung, dass Serbien nach wie vor ein kritisches Schlachtfeld für ausländische Desinformationskampagnen, insbesondere aus Russland und China, ist, die darauf abzielen, eine antiwestliche Rhetorik zu schaffen; in der Erwägung, dass im Abschlussbericht des BDIMR über die vorgezogenen Parlamentswahlen vom 17. Dezember 2023 auf mehrere Verfahrensmängel sowie auf die Verwendung harscher Rhetorik und einseitiger Medienberichte hingewiesen wurde, die der regierenden Partei einen ungleichen Vorteil verschafften; in der Erwägung, dass die im Abschlussbericht des BDIMR festgestellten Probleme gründlich und unverzüglich bewertet werden müssen; in der Erwägung, dass Serbien im September 2018 im Rahmen der Beitrittsverhandlungen die Strategie zur Bekämpfung der Cyberkriminalität 2019-2023 und die entsprechenden Aktionspläne angenommen hat; in der Erwägung, dass die Strategie und die einschlägigen Aktionspläne nach Dezember 2023 nicht erneuert wurden; in der Erwägung, dass Serbien sich den restriktiven Maßnahmen der EU als Reaktion auf Cyberangriffe in den Jahren 2023 und 2024 nicht angeschlossen hat;</w:t>
            </w:r>
          </w:p>
        </w:tc>
      </w:tr>
    </w:tbl>
    <w:p w14:paraId="1D75F3E3"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511A0CCD" w14:textId="77777777" w:rsidR="004E641B" w:rsidRPr="0013504A" w:rsidRDefault="004E641B" w:rsidP="004E641B">
      <w:r w:rsidRPr="0013504A">
        <w:rPr>
          <w:rStyle w:val="HideTWBExt"/>
        </w:rPr>
        <w:t>&lt;/Amend&gt;</w:t>
      </w:r>
    </w:p>
    <w:p w14:paraId="36B20C6E"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35</w:t>
      </w:r>
      <w:r w:rsidRPr="0013504A">
        <w:rPr>
          <w:rStyle w:val="HideTWBExt"/>
        </w:rPr>
        <w:t>&lt;/NumAm&gt;</w:t>
      </w:r>
    </w:p>
    <w:p w14:paraId="67939686" w14:textId="77777777" w:rsidR="004E641B" w:rsidRPr="0013504A" w:rsidRDefault="004E641B" w:rsidP="004E641B">
      <w:pPr>
        <w:pStyle w:val="NormalBold"/>
      </w:pPr>
      <w:r w:rsidRPr="0013504A">
        <w:rPr>
          <w:rStyle w:val="HideTWBExt"/>
          <w:b w:val="0"/>
        </w:rPr>
        <w:t>&lt;RepeatBlock-By&gt;&lt;Members&gt;</w:t>
      </w:r>
      <w:r w:rsidRPr="0013504A">
        <w:t>Matthieu Valet, Jordan Bardella, Pierre-Romain Thionnet</w:t>
      </w:r>
      <w:r w:rsidRPr="0013504A">
        <w:rPr>
          <w:rStyle w:val="HideTWBExt"/>
          <w:b w:val="0"/>
        </w:rPr>
        <w:t>&lt;/Members&gt;</w:t>
      </w:r>
    </w:p>
    <w:p w14:paraId="24028639" w14:textId="77777777" w:rsidR="004E641B" w:rsidRPr="0013504A" w:rsidRDefault="004E641B" w:rsidP="004E641B">
      <w:pPr>
        <w:pStyle w:val="NormalBold"/>
      </w:pPr>
      <w:r w:rsidRPr="0013504A">
        <w:rPr>
          <w:rStyle w:val="HideTWBExt"/>
          <w:b w:val="0"/>
        </w:rPr>
        <w:t>&lt;/RepeatBlock-By&gt;</w:t>
      </w:r>
    </w:p>
    <w:p w14:paraId="0FE3EFA2"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66CD2CC" w14:textId="77777777" w:rsidR="004E641B" w:rsidRPr="0013504A" w:rsidRDefault="004E641B" w:rsidP="004E641B">
      <w:pPr>
        <w:pStyle w:val="NormalBold"/>
      </w:pPr>
      <w:r w:rsidRPr="0013504A">
        <w:rPr>
          <w:rStyle w:val="HideTWBExt"/>
        </w:rPr>
        <w:t>&lt;Article&gt;</w:t>
      </w:r>
      <w:r w:rsidRPr="0013504A">
        <w:t>Erwägung D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C98F9D9" w14:textId="77777777" w:rsidTr="00D348D9">
        <w:trPr>
          <w:trHeight w:hRule="exact" w:val="240"/>
          <w:jc w:val="center"/>
        </w:trPr>
        <w:tc>
          <w:tcPr>
            <w:tcW w:w="9752" w:type="dxa"/>
            <w:gridSpan w:val="2"/>
            <w:tcBorders>
              <w:top w:val="nil"/>
              <w:left w:val="nil"/>
              <w:bottom w:val="nil"/>
              <w:right w:val="nil"/>
            </w:tcBorders>
          </w:tcPr>
          <w:p w14:paraId="07DFB7C0" w14:textId="77777777" w:rsidR="004E641B" w:rsidRPr="0013504A" w:rsidRDefault="004E641B" w:rsidP="00D348D9"/>
        </w:tc>
      </w:tr>
      <w:tr w:rsidR="004E641B" w:rsidRPr="0013504A" w14:paraId="2F20CFF1" w14:textId="77777777" w:rsidTr="00D348D9">
        <w:trPr>
          <w:trHeight w:val="240"/>
          <w:jc w:val="center"/>
        </w:trPr>
        <w:tc>
          <w:tcPr>
            <w:tcW w:w="4876" w:type="dxa"/>
            <w:tcBorders>
              <w:top w:val="nil"/>
              <w:left w:val="nil"/>
              <w:bottom w:val="nil"/>
              <w:right w:val="nil"/>
            </w:tcBorders>
          </w:tcPr>
          <w:p w14:paraId="03B5BD0C"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E222636" w14:textId="77777777" w:rsidR="004E641B" w:rsidRPr="0013504A" w:rsidRDefault="004E641B" w:rsidP="00D348D9">
            <w:pPr>
              <w:pStyle w:val="AmColumnHeading"/>
            </w:pPr>
            <w:r w:rsidRPr="0013504A">
              <w:t>Geänderter Text</w:t>
            </w:r>
          </w:p>
        </w:tc>
      </w:tr>
      <w:tr w:rsidR="004E641B" w:rsidRPr="0013504A" w14:paraId="64AEB762" w14:textId="77777777" w:rsidTr="00D348D9">
        <w:trPr>
          <w:jc w:val="center"/>
        </w:trPr>
        <w:tc>
          <w:tcPr>
            <w:tcW w:w="4876" w:type="dxa"/>
            <w:tcBorders>
              <w:top w:val="nil"/>
              <w:left w:val="nil"/>
              <w:bottom w:val="nil"/>
              <w:right w:val="nil"/>
            </w:tcBorders>
          </w:tcPr>
          <w:p w14:paraId="18D620CD" w14:textId="77777777" w:rsidR="004E641B" w:rsidRPr="0013504A" w:rsidRDefault="004E641B" w:rsidP="00D348D9">
            <w:pPr>
              <w:pStyle w:val="Normal6a"/>
            </w:pPr>
          </w:p>
        </w:tc>
        <w:tc>
          <w:tcPr>
            <w:tcW w:w="4876" w:type="dxa"/>
            <w:tcBorders>
              <w:top w:val="nil"/>
              <w:left w:val="nil"/>
              <w:bottom w:val="nil"/>
              <w:right w:val="nil"/>
            </w:tcBorders>
          </w:tcPr>
          <w:p w14:paraId="69B5208D" w14:textId="77777777" w:rsidR="004E641B" w:rsidRPr="0013504A" w:rsidRDefault="004E641B" w:rsidP="00D348D9">
            <w:pPr>
              <w:pStyle w:val="Normal6a"/>
            </w:pPr>
            <w:r w:rsidRPr="0013504A">
              <w:rPr>
                <w:b/>
                <w:i/>
              </w:rPr>
              <w:t>Da.</w:t>
            </w:r>
            <w:r w:rsidRPr="0013504A">
              <w:tab/>
            </w:r>
            <w:r w:rsidRPr="0013504A">
              <w:rPr>
                <w:b/>
                <w:i/>
              </w:rPr>
              <w:t>in der Erwägung, dass Serbien ein wichtiger Energiepartner der EU ist; in der Erwägung, dass Serbien und die EU am 19. Juli 2024 eine Absichtserklärung zum Aufbau einer strategischen Partnerschaft in den Bereichen nachhaltige Rohstoffe, Batterie-Wertschöpfungsketten und Elektrofahrzeuge unterzeichnet haben; in der Erwägung, dass Serbien über die drittgrößten Lithiumreserven in Europa verfügt;</w:t>
            </w:r>
          </w:p>
        </w:tc>
      </w:tr>
    </w:tbl>
    <w:p w14:paraId="1DBE159A"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04F771C" w14:textId="77777777" w:rsidR="004E641B" w:rsidRPr="0013504A" w:rsidRDefault="004E641B" w:rsidP="004E641B">
      <w:r w:rsidRPr="0013504A">
        <w:rPr>
          <w:rStyle w:val="HideTWBExt"/>
        </w:rPr>
        <w:t>&lt;/Amend&gt;</w:t>
      </w:r>
    </w:p>
    <w:p w14:paraId="6D578FCD"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36</w:t>
      </w:r>
      <w:r w:rsidRPr="0013504A">
        <w:rPr>
          <w:rStyle w:val="HideTWBExt"/>
        </w:rPr>
        <w:t>&lt;/NumAm&gt;</w:t>
      </w:r>
    </w:p>
    <w:p w14:paraId="53348D1A" w14:textId="77777777" w:rsidR="004E641B" w:rsidRPr="0013504A" w:rsidRDefault="004E641B" w:rsidP="004E641B">
      <w:pPr>
        <w:pStyle w:val="NormalBold"/>
      </w:pPr>
      <w:r w:rsidRPr="0013504A">
        <w:rPr>
          <w:rStyle w:val="HideTWBExt"/>
          <w:b w:val="0"/>
        </w:rPr>
        <w:t>&lt;RepeatBlock-By&gt;&lt;Members&gt;</w:t>
      </w:r>
      <w:r w:rsidRPr="0013504A">
        <w:t>Davor Ivo Stier, Tomislav Sokol, Sunčana Glavak, Željana Zovko, Karlo Ressler, Nikolina Brnjac</w:t>
      </w:r>
      <w:r w:rsidRPr="0013504A">
        <w:rPr>
          <w:rStyle w:val="HideTWBExt"/>
          <w:b w:val="0"/>
        </w:rPr>
        <w:t>&lt;/Members&gt;</w:t>
      </w:r>
    </w:p>
    <w:p w14:paraId="2216125D" w14:textId="77777777" w:rsidR="004E641B" w:rsidRPr="0013504A" w:rsidRDefault="004E641B" w:rsidP="004E641B">
      <w:pPr>
        <w:pStyle w:val="NormalBold"/>
      </w:pPr>
      <w:r w:rsidRPr="0013504A">
        <w:rPr>
          <w:rStyle w:val="HideTWBExt"/>
          <w:b w:val="0"/>
        </w:rPr>
        <w:t>&lt;/RepeatBlock-By&gt;</w:t>
      </w:r>
    </w:p>
    <w:p w14:paraId="43CB2D30"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64915524" w14:textId="77777777" w:rsidR="004E641B" w:rsidRPr="0013504A" w:rsidRDefault="004E641B" w:rsidP="004E641B">
      <w:pPr>
        <w:pStyle w:val="NormalBold"/>
      </w:pPr>
      <w:r w:rsidRPr="0013504A">
        <w:rPr>
          <w:rStyle w:val="HideTWBExt"/>
        </w:rPr>
        <w:t>&lt;Article&gt;</w:t>
      </w:r>
      <w:r w:rsidRPr="0013504A">
        <w:t>Erwägung D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536E25B5" w14:textId="77777777" w:rsidTr="00D348D9">
        <w:trPr>
          <w:trHeight w:hRule="exact" w:val="240"/>
          <w:jc w:val="center"/>
        </w:trPr>
        <w:tc>
          <w:tcPr>
            <w:tcW w:w="9752" w:type="dxa"/>
            <w:gridSpan w:val="2"/>
            <w:tcBorders>
              <w:top w:val="nil"/>
              <w:left w:val="nil"/>
              <w:bottom w:val="nil"/>
              <w:right w:val="nil"/>
            </w:tcBorders>
          </w:tcPr>
          <w:p w14:paraId="367C2397" w14:textId="77777777" w:rsidR="004E641B" w:rsidRPr="0013504A" w:rsidRDefault="004E641B" w:rsidP="00D348D9"/>
        </w:tc>
      </w:tr>
      <w:tr w:rsidR="004E641B" w:rsidRPr="0013504A" w14:paraId="4C2B23A2" w14:textId="77777777" w:rsidTr="00D348D9">
        <w:trPr>
          <w:trHeight w:val="240"/>
          <w:jc w:val="center"/>
        </w:trPr>
        <w:tc>
          <w:tcPr>
            <w:tcW w:w="4876" w:type="dxa"/>
            <w:tcBorders>
              <w:top w:val="nil"/>
              <w:left w:val="nil"/>
              <w:bottom w:val="nil"/>
              <w:right w:val="nil"/>
            </w:tcBorders>
          </w:tcPr>
          <w:p w14:paraId="43A96007"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3D5CD20" w14:textId="77777777" w:rsidR="004E641B" w:rsidRPr="0013504A" w:rsidRDefault="004E641B" w:rsidP="00D348D9">
            <w:pPr>
              <w:pStyle w:val="AmColumnHeading"/>
            </w:pPr>
            <w:r w:rsidRPr="0013504A">
              <w:t>Geänderter Text</w:t>
            </w:r>
          </w:p>
        </w:tc>
      </w:tr>
      <w:tr w:rsidR="004E641B" w:rsidRPr="0013504A" w14:paraId="167869EB" w14:textId="77777777" w:rsidTr="00D348D9">
        <w:trPr>
          <w:jc w:val="center"/>
        </w:trPr>
        <w:tc>
          <w:tcPr>
            <w:tcW w:w="4876" w:type="dxa"/>
            <w:tcBorders>
              <w:top w:val="nil"/>
              <w:left w:val="nil"/>
              <w:bottom w:val="nil"/>
              <w:right w:val="nil"/>
            </w:tcBorders>
          </w:tcPr>
          <w:p w14:paraId="2E02E3FB" w14:textId="77777777" w:rsidR="004E641B" w:rsidRPr="0013504A" w:rsidRDefault="004E641B" w:rsidP="00D348D9">
            <w:pPr>
              <w:pStyle w:val="Normal6a"/>
            </w:pPr>
          </w:p>
        </w:tc>
        <w:tc>
          <w:tcPr>
            <w:tcW w:w="4876" w:type="dxa"/>
            <w:tcBorders>
              <w:top w:val="nil"/>
              <w:left w:val="nil"/>
              <w:bottom w:val="nil"/>
              <w:right w:val="nil"/>
            </w:tcBorders>
          </w:tcPr>
          <w:p w14:paraId="3FF0DDC3" w14:textId="77777777" w:rsidR="004E641B" w:rsidRPr="0013504A" w:rsidRDefault="004E641B" w:rsidP="00D348D9">
            <w:pPr>
              <w:pStyle w:val="Normal6a"/>
            </w:pPr>
            <w:r w:rsidRPr="0013504A">
              <w:rPr>
                <w:b/>
                <w:i/>
              </w:rPr>
              <w:t>Da.</w:t>
            </w:r>
            <w:r w:rsidRPr="0013504A">
              <w:tab/>
            </w:r>
            <w:r w:rsidRPr="0013504A">
              <w:rPr>
                <w:b/>
                <w:i/>
              </w:rPr>
              <w:t>in der Erwägung, dass die Normalisierung der Beziehungen zwischen dem Kosovo und Serbien eine Voraussetzung für die Fortschritte beider Länder auf dem Weg zur EU-Mitgliedschaft ist;</w:t>
            </w:r>
          </w:p>
        </w:tc>
      </w:tr>
    </w:tbl>
    <w:p w14:paraId="24841B50"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B1895B7" w14:textId="77777777" w:rsidR="004E641B" w:rsidRPr="0013504A" w:rsidRDefault="004E641B" w:rsidP="004E641B">
      <w:r w:rsidRPr="0013504A">
        <w:rPr>
          <w:rStyle w:val="HideTWBExt"/>
        </w:rPr>
        <w:t>&lt;/Amend&gt;</w:t>
      </w:r>
    </w:p>
    <w:p w14:paraId="013988D6"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37</w:t>
      </w:r>
      <w:r w:rsidRPr="0013504A">
        <w:rPr>
          <w:rStyle w:val="HideTWBExt"/>
        </w:rPr>
        <w:t>&lt;/NumAm&gt;</w:t>
      </w:r>
    </w:p>
    <w:p w14:paraId="174324E7" w14:textId="77777777" w:rsidR="004E641B" w:rsidRPr="0013504A" w:rsidRDefault="004E641B" w:rsidP="004E641B">
      <w:pPr>
        <w:pStyle w:val="NormalBold"/>
      </w:pPr>
      <w:r w:rsidRPr="0013504A">
        <w:rPr>
          <w:rStyle w:val="HideTWBExt"/>
          <w:b w:val="0"/>
        </w:rPr>
        <w:t>&lt;RepeatBlock-By&gt;&lt;Members&gt;</w:t>
      </w:r>
      <w:r w:rsidRPr="0013504A">
        <w:t>Ivaylo Valchev, Andrey Kovatchev</w:t>
      </w:r>
      <w:r w:rsidRPr="0013504A">
        <w:rPr>
          <w:rStyle w:val="HideTWBExt"/>
          <w:b w:val="0"/>
        </w:rPr>
        <w:t>&lt;/Members&gt;</w:t>
      </w:r>
    </w:p>
    <w:p w14:paraId="05EB7D60" w14:textId="77777777" w:rsidR="004E641B" w:rsidRPr="0013504A" w:rsidRDefault="004E641B" w:rsidP="004E641B">
      <w:pPr>
        <w:pStyle w:val="NormalBold"/>
      </w:pPr>
      <w:r w:rsidRPr="0013504A">
        <w:rPr>
          <w:rStyle w:val="HideTWBExt"/>
          <w:b w:val="0"/>
        </w:rPr>
        <w:t>&lt;/RepeatBlock-By&gt;</w:t>
      </w:r>
    </w:p>
    <w:p w14:paraId="3635877B"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E9B5356" w14:textId="77777777" w:rsidR="004E641B" w:rsidRPr="0013504A" w:rsidRDefault="004E641B" w:rsidP="004E641B">
      <w:pPr>
        <w:pStyle w:val="NormalBold"/>
      </w:pPr>
      <w:r w:rsidRPr="0013504A">
        <w:rPr>
          <w:rStyle w:val="HideTWBExt"/>
        </w:rPr>
        <w:t>&lt;Article&gt;</w:t>
      </w:r>
      <w:r w:rsidRPr="0013504A">
        <w:t>Erwägung D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5BE764C" w14:textId="77777777" w:rsidTr="00D348D9">
        <w:trPr>
          <w:trHeight w:hRule="exact" w:val="240"/>
          <w:jc w:val="center"/>
        </w:trPr>
        <w:tc>
          <w:tcPr>
            <w:tcW w:w="9752" w:type="dxa"/>
            <w:gridSpan w:val="2"/>
            <w:tcBorders>
              <w:top w:val="nil"/>
              <w:left w:val="nil"/>
              <w:bottom w:val="nil"/>
              <w:right w:val="nil"/>
            </w:tcBorders>
          </w:tcPr>
          <w:p w14:paraId="67D8DDB6" w14:textId="77777777" w:rsidR="004E641B" w:rsidRPr="0013504A" w:rsidRDefault="004E641B" w:rsidP="00D348D9"/>
        </w:tc>
      </w:tr>
      <w:tr w:rsidR="004E641B" w:rsidRPr="0013504A" w14:paraId="7DE3748D" w14:textId="77777777" w:rsidTr="00D348D9">
        <w:trPr>
          <w:trHeight w:val="240"/>
          <w:jc w:val="center"/>
        </w:trPr>
        <w:tc>
          <w:tcPr>
            <w:tcW w:w="4876" w:type="dxa"/>
            <w:tcBorders>
              <w:top w:val="nil"/>
              <w:left w:val="nil"/>
              <w:bottom w:val="nil"/>
              <w:right w:val="nil"/>
            </w:tcBorders>
          </w:tcPr>
          <w:p w14:paraId="76CCF9A7"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09276C7" w14:textId="77777777" w:rsidR="004E641B" w:rsidRPr="0013504A" w:rsidRDefault="004E641B" w:rsidP="00D348D9">
            <w:pPr>
              <w:pStyle w:val="AmColumnHeading"/>
            </w:pPr>
            <w:r w:rsidRPr="0013504A">
              <w:t>Geänderter Text</w:t>
            </w:r>
          </w:p>
        </w:tc>
      </w:tr>
      <w:tr w:rsidR="004E641B" w:rsidRPr="0013504A" w14:paraId="4BBB039C" w14:textId="77777777" w:rsidTr="00D348D9">
        <w:trPr>
          <w:jc w:val="center"/>
        </w:trPr>
        <w:tc>
          <w:tcPr>
            <w:tcW w:w="4876" w:type="dxa"/>
            <w:tcBorders>
              <w:top w:val="nil"/>
              <w:left w:val="nil"/>
              <w:bottom w:val="nil"/>
              <w:right w:val="nil"/>
            </w:tcBorders>
          </w:tcPr>
          <w:p w14:paraId="19FB3146" w14:textId="77777777" w:rsidR="004E641B" w:rsidRPr="0013504A" w:rsidRDefault="004E641B" w:rsidP="00D348D9">
            <w:pPr>
              <w:pStyle w:val="Normal6a"/>
            </w:pPr>
          </w:p>
        </w:tc>
        <w:tc>
          <w:tcPr>
            <w:tcW w:w="4876" w:type="dxa"/>
            <w:tcBorders>
              <w:top w:val="nil"/>
              <w:left w:val="nil"/>
              <w:bottom w:val="nil"/>
              <w:right w:val="nil"/>
            </w:tcBorders>
          </w:tcPr>
          <w:p w14:paraId="549DFB35" w14:textId="77777777" w:rsidR="004E641B" w:rsidRPr="0013504A" w:rsidRDefault="004E641B" w:rsidP="00D348D9">
            <w:pPr>
              <w:pStyle w:val="Normal6a"/>
            </w:pPr>
            <w:r w:rsidRPr="0013504A">
              <w:rPr>
                <w:b/>
                <w:i/>
              </w:rPr>
              <w:t>Da.</w:t>
            </w:r>
            <w:r w:rsidRPr="0013504A">
              <w:tab/>
            </w:r>
            <w:r w:rsidRPr="0013504A">
              <w:rPr>
                <w:b/>
                <w:i/>
              </w:rPr>
              <w:t>in der Erwägung, dass der Beitritt zur EU unweigerlich eine vollständige Angleichung an die außenpolitischen Ziele der Union erfordert;</w:t>
            </w:r>
          </w:p>
        </w:tc>
      </w:tr>
    </w:tbl>
    <w:p w14:paraId="60864BF7"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B1D29D6" w14:textId="77777777" w:rsidR="004E641B" w:rsidRPr="0013504A" w:rsidRDefault="004E641B" w:rsidP="004E641B">
      <w:r w:rsidRPr="0013504A">
        <w:rPr>
          <w:rStyle w:val="HideTWBExt"/>
        </w:rPr>
        <w:t>&lt;/Amend&gt;</w:t>
      </w:r>
    </w:p>
    <w:p w14:paraId="33A041B7"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38</w:t>
      </w:r>
      <w:r w:rsidRPr="0013504A">
        <w:rPr>
          <w:rStyle w:val="HideTWBExt"/>
        </w:rPr>
        <w:t>&lt;/NumAm&gt;</w:t>
      </w:r>
    </w:p>
    <w:p w14:paraId="2605E126" w14:textId="77777777" w:rsidR="004E641B" w:rsidRPr="0013504A" w:rsidRDefault="004E641B" w:rsidP="004E641B">
      <w:pPr>
        <w:pStyle w:val="NormalBold"/>
      </w:pPr>
      <w:r w:rsidRPr="0013504A">
        <w:rPr>
          <w:rStyle w:val="HideTWBExt"/>
          <w:b w:val="0"/>
        </w:rPr>
        <w:t>&lt;RepeatBlock-By&gt;&lt;Members&gt;</w:t>
      </w:r>
      <w:r w:rsidRPr="0013504A">
        <w:t>Helmut Brandstätter, Marjan Šarec, Irena Joveva, Dan Barna, Lucia Yar</w:t>
      </w:r>
      <w:r w:rsidRPr="0013504A">
        <w:rPr>
          <w:rStyle w:val="HideTWBExt"/>
          <w:b w:val="0"/>
        </w:rPr>
        <w:t>&lt;/Members&gt;</w:t>
      </w:r>
    </w:p>
    <w:p w14:paraId="4A9B3636" w14:textId="77777777" w:rsidR="004E641B" w:rsidRPr="0013504A" w:rsidRDefault="004E641B" w:rsidP="004E641B">
      <w:r w:rsidRPr="0013504A">
        <w:rPr>
          <w:rStyle w:val="HideTWBExt"/>
        </w:rPr>
        <w:t>&lt;AuNomDe&gt;</w:t>
      </w:r>
      <w:r w:rsidRPr="0013504A">
        <w:rPr>
          <w:rStyle w:val="HideTWBInt"/>
        </w:rPr>
        <w:t>{Renew}</w:t>
      </w:r>
      <w:r w:rsidRPr="0013504A">
        <w:t>im Namen der Renew-Fraktion</w:t>
      </w:r>
      <w:r w:rsidRPr="0013504A">
        <w:rPr>
          <w:rStyle w:val="HideTWBExt"/>
        </w:rPr>
        <w:t>&lt;/AuNomDe&gt;</w:t>
      </w:r>
    </w:p>
    <w:p w14:paraId="3F7B936E" w14:textId="77777777" w:rsidR="004E641B" w:rsidRPr="0013504A" w:rsidRDefault="004E641B" w:rsidP="004E641B">
      <w:pPr>
        <w:pStyle w:val="NormalBold"/>
      </w:pPr>
      <w:r w:rsidRPr="0013504A">
        <w:rPr>
          <w:rStyle w:val="HideTWBExt"/>
          <w:b w:val="0"/>
        </w:rPr>
        <w:t>&lt;/RepeatBlock-By&gt;</w:t>
      </w:r>
    </w:p>
    <w:p w14:paraId="02D3A653"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CA07CF2" w14:textId="77777777" w:rsidR="004E641B" w:rsidRPr="0013504A" w:rsidRDefault="004E641B" w:rsidP="004E641B">
      <w:pPr>
        <w:pStyle w:val="NormalBold"/>
      </w:pPr>
      <w:r w:rsidRPr="0013504A">
        <w:rPr>
          <w:rStyle w:val="HideTWBExt"/>
        </w:rPr>
        <w:t>&lt;Article&gt;</w:t>
      </w:r>
      <w:r w:rsidRPr="0013504A">
        <w:t>Erwägung D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B592DC5" w14:textId="77777777" w:rsidTr="00D348D9">
        <w:trPr>
          <w:trHeight w:hRule="exact" w:val="240"/>
          <w:jc w:val="center"/>
        </w:trPr>
        <w:tc>
          <w:tcPr>
            <w:tcW w:w="9752" w:type="dxa"/>
            <w:gridSpan w:val="2"/>
            <w:tcBorders>
              <w:top w:val="nil"/>
              <w:left w:val="nil"/>
              <w:bottom w:val="nil"/>
              <w:right w:val="nil"/>
            </w:tcBorders>
          </w:tcPr>
          <w:p w14:paraId="03E60BA3" w14:textId="77777777" w:rsidR="004E641B" w:rsidRPr="0013504A" w:rsidRDefault="004E641B" w:rsidP="00D348D9"/>
        </w:tc>
      </w:tr>
      <w:tr w:rsidR="004E641B" w:rsidRPr="0013504A" w14:paraId="5631DA22" w14:textId="77777777" w:rsidTr="00D348D9">
        <w:trPr>
          <w:trHeight w:val="240"/>
          <w:jc w:val="center"/>
        </w:trPr>
        <w:tc>
          <w:tcPr>
            <w:tcW w:w="4876" w:type="dxa"/>
            <w:tcBorders>
              <w:top w:val="nil"/>
              <w:left w:val="nil"/>
              <w:bottom w:val="nil"/>
              <w:right w:val="nil"/>
            </w:tcBorders>
          </w:tcPr>
          <w:p w14:paraId="173DA6AE"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3301211" w14:textId="77777777" w:rsidR="004E641B" w:rsidRPr="0013504A" w:rsidRDefault="004E641B" w:rsidP="00D348D9">
            <w:pPr>
              <w:pStyle w:val="AmColumnHeading"/>
            </w:pPr>
            <w:r w:rsidRPr="0013504A">
              <w:t>Geänderter Text</w:t>
            </w:r>
          </w:p>
        </w:tc>
      </w:tr>
      <w:tr w:rsidR="004E641B" w:rsidRPr="0013504A" w14:paraId="48EA9078" w14:textId="77777777" w:rsidTr="00D348D9">
        <w:trPr>
          <w:jc w:val="center"/>
        </w:trPr>
        <w:tc>
          <w:tcPr>
            <w:tcW w:w="4876" w:type="dxa"/>
            <w:tcBorders>
              <w:top w:val="nil"/>
              <w:left w:val="nil"/>
              <w:bottom w:val="nil"/>
              <w:right w:val="nil"/>
            </w:tcBorders>
          </w:tcPr>
          <w:p w14:paraId="518A40E3" w14:textId="77777777" w:rsidR="004E641B" w:rsidRPr="0013504A" w:rsidRDefault="004E641B" w:rsidP="00D348D9">
            <w:pPr>
              <w:pStyle w:val="Normal6a"/>
            </w:pPr>
          </w:p>
        </w:tc>
        <w:tc>
          <w:tcPr>
            <w:tcW w:w="4876" w:type="dxa"/>
            <w:tcBorders>
              <w:top w:val="nil"/>
              <w:left w:val="nil"/>
              <w:bottom w:val="nil"/>
              <w:right w:val="nil"/>
            </w:tcBorders>
          </w:tcPr>
          <w:p w14:paraId="3FE82BF1" w14:textId="77777777" w:rsidR="004E641B" w:rsidRPr="0013504A" w:rsidRDefault="004E641B" w:rsidP="00D348D9">
            <w:pPr>
              <w:pStyle w:val="Normal6a"/>
            </w:pPr>
            <w:r w:rsidRPr="0013504A">
              <w:rPr>
                <w:b/>
                <w:i/>
              </w:rPr>
              <w:t>Da.</w:t>
            </w:r>
            <w:r w:rsidRPr="0013504A">
              <w:tab/>
            </w:r>
            <w:r w:rsidRPr="0013504A">
              <w:rPr>
                <w:b/>
                <w:i/>
              </w:rPr>
              <w:t>in der Erwägung, dass Serbien die territoriale Unversehrtheit der Ukraine, einschließlich der Halbinsel Krim und der Region Donbass, anerkennt;</w:t>
            </w:r>
          </w:p>
        </w:tc>
      </w:tr>
    </w:tbl>
    <w:p w14:paraId="69B53637"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7EDC806" w14:textId="77777777" w:rsidR="004E641B" w:rsidRPr="0013504A" w:rsidRDefault="004E641B" w:rsidP="004E641B">
      <w:r w:rsidRPr="0013504A">
        <w:rPr>
          <w:rStyle w:val="HideTWBExt"/>
        </w:rPr>
        <w:t>&lt;/Amend&gt;</w:t>
      </w:r>
    </w:p>
    <w:p w14:paraId="7E33BA50"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39</w:t>
      </w:r>
      <w:r w:rsidRPr="0013504A">
        <w:rPr>
          <w:rStyle w:val="HideTWBExt"/>
        </w:rPr>
        <w:t>&lt;/NumAm&gt;</w:t>
      </w:r>
    </w:p>
    <w:p w14:paraId="217F9B55" w14:textId="77777777" w:rsidR="004E641B" w:rsidRPr="0013504A" w:rsidRDefault="004E641B" w:rsidP="004E641B">
      <w:pPr>
        <w:pStyle w:val="NormalBold"/>
      </w:pPr>
      <w:r w:rsidRPr="0013504A">
        <w:rPr>
          <w:rStyle w:val="HideTWBExt"/>
          <w:b w:val="0"/>
        </w:rPr>
        <w:t>&lt;RepeatBlock-By&gt;&lt;Members&gt;</w:t>
      </w:r>
      <w:r w:rsidRPr="0013504A">
        <w:t>Željana Zovko</w:t>
      </w:r>
      <w:r w:rsidRPr="0013504A">
        <w:rPr>
          <w:rStyle w:val="HideTWBExt"/>
          <w:b w:val="0"/>
        </w:rPr>
        <w:t>&lt;/Members&gt;</w:t>
      </w:r>
    </w:p>
    <w:p w14:paraId="3776C08E" w14:textId="77777777" w:rsidR="004E641B" w:rsidRPr="0013504A" w:rsidRDefault="004E641B" w:rsidP="004E641B">
      <w:pPr>
        <w:pStyle w:val="NormalBold"/>
      </w:pPr>
      <w:r w:rsidRPr="0013504A">
        <w:rPr>
          <w:rStyle w:val="HideTWBExt"/>
          <w:b w:val="0"/>
        </w:rPr>
        <w:t>&lt;/RepeatBlock-By&gt;</w:t>
      </w:r>
    </w:p>
    <w:p w14:paraId="61C5D5A9"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7DA29892" w14:textId="77777777" w:rsidR="004E641B" w:rsidRPr="0013504A" w:rsidRDefault="004E641B" w:rsidP="004E641B">
      <w:pPr>
        <w:pStyle w:val="NormalBold"/>
      </w:pPr>
      <w:r w:rsidRPr="0013504A">
        <w:rPr>
          <w:rStyle w:val="HideTWBExt"/>
        </w:rPr>
        <w:t>&lt;Article&gt;</w:t>
      </w:r>
      <w:r w:rsidRPr="0013504A">
        <w:t>Erwägung D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A319AE5" w14:textId="77777777" w:rsidTr="00D348D9">
        <w:trPr>
          <w:trHeight w:hRule="exact" w:val="240"/>
          <w:jc w:val="center"/>
        </w:trPr>
        <w:tc>
          <w:tcPr>
            <w:tcW w:w="9752" w:type="dxa"/>
            <w:gridSpan w:val="2"/>
            <w:tcBorders>
              <w:top w:val="nil"/>
              <w:left w:val="nil"/>
              <w:bottom w:val="nil"/>
              <w:right w:val="nil"/>
            </w:tcBorders>
          </w:tcPr>
          <w:p w14:paraId="61C4139F" w14:textId="77777777" w:rsidR="004E641B" w:rsidRPr="0013504A" w:rsidRDefault="004E641B" w:rsidP="00D348D9"/>
        </w:tc>
      </w:tr>
      <w:tr w:rsidR="004E641B" w:rsidRPr="0013504A" w14:paraId="7D35C3A3" w14:textId="77777777" w:rsidTr="00D348D9">
        <w:trPr>
          <w:trHeight w:val="240"/>
          <w:jc w:val="center"/>
        </w:trPr>
        <w:tc>
          <w:tcPr>
            <w:tcW w:w="4876" w:type="dxa"/>
            <w:tcBorders>
              <w:top w:val="nil"/>
              <w:left w:val="nil"/>
              <w:bottom w:val="nil"/>
              <w:right w:val="nil"/>
            </w:tcBorders>
          </w:tcPr>
          <w:p w14:paraId="1C101EC2"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178AA9B" w14:textId="77777777" w:rsidR="004E641B" w:rsidRPr="0013504A" w:rsidRDefault="004E641B" w:rsidP="00D348D9">
            <w:pPr>
              <w:pStyle w:val="AmColumnHeading"/>
            </w:pPr>
            <w:r w:rsidRPr="0013504A">
              <w:t>Geänderter Text</w:t>
            </w:r>
          </w:p>
        </w:tc>
      </w:tr>
      <w:tr w:rsidR="004E641B" w:rsidRPr="0013504A" w14:paraId="723B9821" w14:textId="77777777" w:rsidTr="00D348D9">
        <w:trPr>
          <w:jc w:val="center"/>
        </w:trPr>
        <w:tc>
          <w:tcPr>
            <w:tcW w:w="4876" w:type="dxa"/>
            <w:tcBorders>
              <w:top w:val="nil"/>
              <w:left w:val="nil"/>
              <w:bottom w:val="nil"/>
              <w:right w:val="nil"/>
            </w:tcBorders>
          </w:tcPr>
          <w:p w14:paraId="129F416C" w14:textId="77777777" w:rsidR="004E641B" w:rsidRPr="0013504A" w:rsidRDefault="004E641B" w:rsidP="00D348D9">
            <w:pPr>
              <w:pStyle w:val="Normal6a"/>
            </w:pPr>
          </w:p>
        </w:tc>
        <w:tc>
          <w:tcPr>
            <w:tcW w:w="4876" w:type="dxa"/>
            <w:tcBorders>
              <w:top w:val="nil"/>
              <w:left w:val="nil"/>
              <w:bottom w:val="nil"/>
              <w:right w:val="nil"/>
            </w:tcBorders>
          </w:tcPr>
          <w:p w14:paraId="029D93CC" w14:textId="77777777" w:rsidR="004E641B" w:rsidRPr="0013504A" w:rsidRDefault="004E641B" w:rsidP="00D348D9">
            <w:pPr>
              <w:pStyle w:val="Normal6a"/>
            </w:pPr>
            <w:r w:rsidRPr="0013504A">
              <w:rPr>
                <w:b/>
                <w:i/>
              </w:rPr>
              <w:t>Da.</w:t>
            </w:r>
            <w:r w:rsidRPr="0013504A">
              <w:tab/>
            </w:r>
            <w:r w:rsidRPr="0013504A">
              <w:rPr>
                <w:b/>
                <w:i/>
              </w:rPr>
              <w:t>in der Erwägung, dass die EU mit einem Anteil von 59,7 % am Gesamthandel Serbiens der wichtigste Handelspartner Serbiens ist;</w:t>
            </w:r>
          </w:p>
        </w:tc>
      </w:tr>
    </w:tbl>
    <w:p w14:paraId="73480B78"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DECF780" w14:textId="77777777" w:rsidR="004E641B" w:rsidRPr="0013504A" w:rsidRDefault="004E641B" w:rsidP="004E641B">
      <w:r w:rsidRPr="0013504A">
        <w:rPr>
          <w:rStyle w:val="HideTWBExt"/>
        </w:rPr>
        <w:t>&lt;/Amend&gt;</w:t>
      </w:r>
    </w:p>
    <w:p w14:paraId="34AB6C52"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40</w:t>
      </w:r>
      <w:r w:rsidRPr="0013504A">
        <w:rPr>
          <w:rStyle w:val="HideTWBExt"/>
        </w:rPr>
        <w:t>&lt;/NumAm&gt;</w:t>
      </w:r>
    </w:p>
    <w:p w14:paraId="2F674A0D" w14:textId="77777777" w:rsidR="004E641B" w:rsidRPr="0013504A" w:rsidRDefault="004E641B" w:rsidP="004E641B">
      <w:pPr>
        <w:pStyle w:val="NormalBold"/>
      </w:pPr>
      <w:r w:rsidRPr="0013504A">
        <w:rPr>
          <w:rStyle w:val="HideTWBExt"/>
          <w:b w:val="0"/>
        </w:rPr>
        <w:t>&lt;RepeatBlock-By&gt;&lt;Members&gt;</w:t>
      </w:r>
      <w:r w:rsidRPr="0013504A">
        <w:t>Helmut Brandstätter, Marjan Šarec, Irena Joveva, Dan Barna, Lucia Yar</w:t>
      </w:r>
      <w:r w:rsidRPr="0013504A">
        <w:rPr>
          <w:rStyle w:val="HideTWBExt"/>
          <w:b w:val="0"/>
        </w:rPr>
        <w:t>&lt;/Members&gt;</w:t>
      </w:r>
    </w:p>
    <w:p w14:paraId="28909A68" w14:textId="77777777" w:rsidR="004E641B" w:rsidRPr="0013504A" w:rsidRDefault="004E641B" w:rsidP="004E641B">
      <w:r w:rsidRPr="0013504A">
        <w:rPr>
          <w:rStyle w:val="HideTWBExt"/>
        </w:rPr>
        <w:t>&lt;AuNomDe&gt;</w:t>
      </w:r>
      <w:r w:rsidRPr="0013504A">
        <w:rPr>
          <w:rStyle w:val="HideTWBInt"/>
        </w:rPr>
        <w:t>{Renew}</w:t>
      </w:r>
      <w:r w:rsidRPr="0013504A">
        <w:t>im Namen der Renew-Fraktion</w:t>
      </w:r>
      <w:r w:rsidRPr="0013504A">
        <w:rPr>
          <w:rStyle w:val="HideTWBExt"/>
        </w:rPr>
        <w:t>&lt;/AuNomDe&gt;</w:t>
      </w:r>
    </w:p>
    <w:p w14:paraId="4E805EC6" w14:textId="77777777" w:rsidR="004E641B" w:rsidRPr="0013504A" w:rsidRDefault="004E641B" w:rsidP="004E641B">
      <w:pPr>
        <w:pStyle w:val="NormalBold"/>
      </w:pPr>
      <w:r w:rsidRPr="0013504A">
        <w:rPr>
          <w:rStyle w:val="HideTWBExt"/>
          <w:b w:val="0"/>
        </w:rPr>
        <w:t>&lt;/RepeatBlock-By&gt;</w:t>
      </w:r>
    </w:p>
    <w:p w14:paraId="2DC0A759"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2E0DDDE" w14:textId="77777777" w:rsidR="004E641B" w:rsidRPr="0013504A" w:rsidRDefault="004E641B" w:rsidP="004E641B">
      <w:pPr>
        <w:pStyle w:val="NormalBold"/>
      </w:pPr>
      <w:r w:rsidRPr="0013504A">
        <w:rPr>
          <w:rStyle w:val="HideTWBExt"/>
        </w:rPr>
        <w:t>&lt;Article&gt;</w:t>
      </w:r>
      <w:r w:rsidRPr="0013504A">
        <w:t>Erwägung D b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DEB027C" w14:textId="77777777" w:rsidTr="00D348D9">
        <w:trPr>
          <w:trHeight w:hRule="exact" w:val="240"/>
          <w:jc w:val="center"/>
        </w:trPr>
        <w:tc>
          <w:tcPr>
            <w:tcW w:w="9752" w:type="dxa"/>
            <w:gridSpan w:val="2"/>
            <w:tcBorders>
              <w:top w:val="nil"/>
              <w:left w:val="nil"/>
              <w:bottom w:val="nil"/>
              <w:right w:val="nil"/>
            </w:tcBorders>
          </w:tcPr>
          <w:p w14:paraId="17AC7401" w14:textId="77777777" w:rsidR="004E641B" w:rsidRPr="0013504A" w:rsidRDefault="004E641B" w:rsidP="00D348D9"/>
        </w:tc>
      </w:tr>
      <w:tr w:rsidR="004E641B" w:rsidRPr="0013504A" w14:paraId="0AC49560" w14:textId="77777777" w:rsidTr="00D348D9">
        <w:trPr>
          <w:trHeight w:val="240"/>
          <w:jc w:val="center"/>
        </w:trPr>
        <w:tc>
          <w:tcPr>
            <w:tcW w:w="4876" w:type="dxa"/>
            <w:tcBorders>
              <w:top w:val="nil"/>
              <w:left w:val="nil"/>
              <w:bottom w:val="nil"/>
              <w:right w:val="nil"/>
            </w:tcBorders>
          </w:tcPr>
          <w:p w14:paraId="4BCB2AC2"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4C343AE7" w14:textId="77777777" w:rsidR="004E641B" w:rsidRPr="0013504A" w:rsidRDefault="004E641B" w:rsidP="00D348D9">
            <w:pPr>
              <w:pStyle w:val="AmColumnHeading"/>
            </w:pPr>
            <w:r w:rsidRPr="0013504A">
              <w:t>Geänderter Text</w:t>
            </w:r>
          </w:p>
        </w:tc>
      </w:tr>
      <w:tr w:rsidR="004E641B" w:rsidRPr="0013504A" w14:paraId="39BE0BD2" w14:textId="77777777" w:rsidTr="00D348D9">
        <w:trPr>
          <w:jc w:val="center"/>
        </w:trPr>
        <w:tc>
          <w:tcPr>
            <w:tcW w:w="4876" w:type="dxa"/>
            <w:tcBorders>
              <w:top w:val="nil"/>
              <w:left w:val="nil"/>
              <w:bottom w:val="nil"/>
              <w:right w:val="nil"/>
            </w:tcBorders>
          </w:tcPr>
          <w:p w14:paraId="32A3351B" w14:textId="77777777" w:rsidR="004E641B" w:rsidRPr="0013504A" w:rsidRDefault="004E641B" w:rsidP="00D348D9">
            <w:pPr>
              <w:pStyle w:val="Normal6a"/>
            </w:pPr>
          </w:p>
        </w:tc>
        <w:tc>
          <w:tcPr>
            <w:tcW w:w="4876" w:type="dxa"/>
            <w:tcBorders>
              <w:top w:val="nil"/>
              <w:left w:val="nil"/>
              <w:bottom w:val="nil"/>
              <w:right w:val="nil"/>
            </w:tcBorders>
          </w:tcPr>
          <w:p w14:paraId="3A390D3F" w14:textId="77777777" w:rsidR="004E641B" w:rsidRPr="0013504A" w:rsidRDefault="004E641B" w:rsidP="00D348D9">
            <w:pPr>
              <w:pStyle w:val="Normal6a"/>
            </w:pPr>
            <w:r w:rsidRPr="0013504A">
              <w:rPr>
                <w:b/>
                <w:i/>
              </w:rPr>
              <w:t>Db.</w:t>
            </w:r>
            <w:r w:rsidRPr="0013504A">
              <w:tab/>
            </w:r>
            <w:r w:rsidRPr="0013504A">
              <w:rPr>
                <w:b/>
                <w:i/>
              </w:rPr>
              <w:t>in der Erwägung, dass Russland seinen Einfluss in Serbien nutzt, um zu versuchen, benachbarte souveräne Staaten zu destabilisieren, sich in sie einzumischen und sie zu bedrohen und die europäische Zukunft Serbiens zu untergraben; in der Erwägung, dass russische Propagandakanäle wie RT (vormals Russia Today) und Sputnik in Serbien frei operieren und erheblichen Einfluss auf die Prägung EU-feindlicher und antidemokratischer Narrative ausüben; in der Erwägung, dass Desinformation häufig auf einer falschen oder irreführenden Aussage einer politischen Person beruht, die dann von staatlichen Medien gemeldet und anschließend in den sozialen Medien verstärkt wird, oft mit der Absicht, politische Gegner und demokratische Grundsätze zu untergraben;</w:t>
            </w:r>
          </w:p>
        </w:tc>
      </w:tr>
    </w:tbl>
    <w:p w14:paraId="4AD83A46"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440781A" w14:textId="77777777" w:rsidR="004E641B" w:rsidRPr="0013504A" w:rsidRDefault="004E641B" w:rsidP="004E641B">
      <w:r w:rsidRPr="0013504A">
        <w:rPr>
          <w:rStyle w:val="HideTWBExt"/>
        </w:rPr>
        <w:t>&lt;/Amend&gt;</w:t>
      </w:r>
    </w:p>
    <w:p w14:paraId="2E5B857F"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41</w:t>
      </w:r>
      <w:r w:rsidRPr="0013504A">
        <w:rPr>
          <w:rStyle w:val="HideTWBExt"/>
        </w:rPr>
        <w:t>&lt;/NumAm&gt;</w:t>
      </w:r>
    </w:p>
    <w:p w14:paraId="081D36E0" w14:textId="77777777" w:rsidR="004E641B" w:rsidRPr="0013504A" w:rsidRDefault="004E641B" w:rsidP="004E641B">
      <w:pPr>
        <w:pStyle w:val="NormalBold"/>
      </w:pPr>
      <w:r w:rsidRPr="0013504A">
        <w:rPr>
          <w:rStyle w:val="HideTWBExt"/>
          <w:b w:val="0"/>
        </w:rPr>
        <w:t>&lt;RepeatBlock-By&gt;&lt;Members&gt;</w:t>
      </w:r>
      <w:r w:rsidRPr="0013504A">
        <w:t>Matthieu Valet, Jordan Bardella, Pierre-Romain Thionnet</w:t>
      </w:r>
      <w:r w:rsidRPr="0013504A">
        <w:rPr>
          <w:rStyle w:val="HideTWBExt"/>
          <w:b w:val="0"/>
        </w:rPr>
        <w:t>&lt;/Members&gt;</w:t>
      </w:r>
    </w:p>
    <w:p w14:paraId="63CEEBC4" w14:textId="77777777" w:rsidR="004E641B" w:rsidRPr="0013504A" w:rsidRDefault="004E641B" w:rsidP="004E641B">
      <w:pPr>
        <w:pStyle w:val="NormalBold"/>
      </w:pPr>
      <w:r w:rsidRPr="0013504A">
        <w:rPr>
          <w:rStyle w:val="HideTWBExt"/>
          <w:b w:val="0"/>
        </w:rPr>
        <w:t>&lt;/RepeatBlock-By&gt;</w:t>
      </w:r>
    </w:p>
    <w:p w14:paraId="1437A77B"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620D507" w14:textId="77777777" w:rsidR="004E641B" w:rsidRPr="0013504A" w:rsidRDefault="004E641B" w:rsidP="004E641B">
      <w:pPr>
        <w:pStyle w:val="NormalBold"/>
      </w:pPr>
      <w:r w:rsidRPr="0013504A">
        <w:rPr>
          <w:rStyle w:val="HideTWBExt"/>
        </w:rPr>
        <w:t>&lt;Article&gt;</w:t>
      </w:r>
      <w:r w:rsidRPr="0013504A">
        <w:t>Erwägung D b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6855596" w14:textId="77777777" w:rsidTr="00D348D9">
        <w:trPr>
          <w:trHeight w:hRule="exact" w:val="240"/>
          <w:jc w:val="center"/>
        </w:trPr>
        <w:tc>
          <w:tcPr>
            <w:tcW w:w="9752" w:type="dxa"/>
            <w:gridSpan w:val="2"/>
            <w:tcBorders>
              <w:top w:val="nil"/>
              <w:left w:val="nil"/>
              <w:bottom w:val="nil"/>
              <w:right w:val="nil"/>
            </w:tcBorders>
          </w:tcPr>
          <w:p w14:paraId="249941FD" w14:textId="77777777" w:rsidR="004E641B" w:rsidRPr="0013504A" w:rsidRDefault="004E641B" w:rsidP="00D348D9"/>
        </w:tc>
      </w:tr>
      <w:tr w:rsidR="004E641B" w:rsidRPr="0013504A" w14:paraId="1D337124" w14:textId="77777777" w:rsidTr="00D348D9">
        <w:trPr>
          <w:trHeight w:val="240"/>
          <w:jc w:val="center"/>
        </w:trPr>
        <w:tc>
          <w:tcPr>
            <w:tcW w:w="4876" w:type="dxa"/>
            <w:tcBorders>
              <w:top w:val="nil"/>
              <w:left w:val="nil"/>
              <w:bottom w:val="nil"/>
              <w:right w:val="nil"/>
            </w:tcBorders>
          </w:tcPr>
          <w:p w14:paraId="64312AB1"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4D3FA1EA" w14:textId="77777777" w:rsidR="004E641B" w:rsidRPr="0013504A" w:rsidRDefault="004E641B" w:rsidP="00D348D9">
            <w:pPr>
              <w:pStyle w:val="AmColumnHeading"/>
            </w:pPr>
            <w:r w:rsidRPr="0013504A">
              <w:t>Geänderter Text</w:t>
            </w:r>
          </w:p>
        </w:tc>
      </w:tr>
      <w:tr w:rsidR="004E641B" w:rsidRPr="0013504A" w14:paraId="6E21A3FB" w14:textId="77777777" w:rsidTr="00D348D9">
        <w:trPr>
          <w:jc w:val="center"/>
        </w:trPr>
        <w:tc>
          <w:tcPr>
            <w:tcW w:w="4876" w:type="dxa"/>
            <w:tcBorders>
              <w:top w:val="nil"/>
              <w:left w:val="nil"/>
              <w:bottom w:val="nil"/>
              <w:right w:val="nil"/>
            </w:tcBorders>
          </w:tcPr>
          <w:p w14:paraId="59883177" w14:textId="77777777" w:rsidR="004E641B" w:rsidRPr="0013504A" w:rsidRDefault="004E641B" w:rsidP="00D348D9">
            <w:pPr>
              <w:pStyle w:val="Normal6a"/>
            </w:pPr>
          </w:p>
        </w:tc>
        <w:tc>
          <w:tcPr>
            <w:tcW w:w="4876" w:type="dxa"/>
            <w:tcBorders>
              <w:top w:val="nil"/>
              <w:left w:val="nil"/>
              <w:bottom w:val="nil"/>
              <w:right w:val="nil"/>
            </w:tcBorders>
          </w:tcPr>
          <w:p w14:paraId="58DE95B2" w14:textId="77777777" w:rsidR="004E641B" w:rsidRPr="0013504A" w:rsidRDefault="004E641B" w:rsidP="00D348D9">
            <w:pPr>
              <w:pStyle w:val="Normal6a"/>
            </w:pPr>
            <w:r w:rsidRPr="0013504A">
              <w:rPr>
                <w:b/>
                <w:i/>
              </w:rPr>
              <w:t>Db.</w:t>
            </w:r>
            <w:r w:rsidRPr="0013504A">
              <w:tab/>
            </w:r>
            <w:r w:rsidRPr="0013504A">
              <w:rPr>
                <w:b/>
                <w:i/>
              </w:rPr>
              <w:t>in der Erwägung, dass Serbien und Frankreich am 30. August 2024 vereinbart haben, bei der Kernenergie und bei strategischen Rohstoffen zusammenzuarbeiten und ein Abkommen über die Gewinnung von Rohstoffen zu unterzeichnen; in der Erwägung, dass Serbien 12 Rafale-Jets von Dassault Aviation für 2,7 Mrd. EUR erworben hat; in der Erwägung, dass Serbien und Frankreich auch einer weiteren Zusammenarbeit in den Bereichen Umweltschutz, Gesundheitsversorgung, Landwirtschaft, Tourismus und Infrastruktur zugestimmt haben;</w:t>
            </w:r>
          </w:p>
        </w:tc>
      </w:tr>
    </w:tbl>
    <w:p w14:paraId="1B9CB79E"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63CDD5F" w14:textId="77777777" w:rsidR="004E641B" w:rsidRPr="0013504A" w:rsidRDefault="004E641B" w:rsidP="004E641B">
      <w:r w:rsidRPr="0013504A">
        <w:rPr>
          <w:rStyle w:val="HideTWBExt"/>
        </w:rPr>
        <w:t>&lt;/Amend&gt;</w:t>
      </w:r>
    </w:p>
    <w:p w14:paraId="47B7D58C"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42</w:t>
      </w:r>
      <w:r w:rsidRPr="0013504A">
        <w:rPr>
          <w:rStyle w:val="HideTWBExt"/>
        </w:rPr>
        <w:t>&lt;/NumAm&gt;</w:t>
      </w:r>
    </w:p>
    <w:p w14:paraId="72882DFA" w14:textId="77777777" w:rsidR="004E641B" w:rsidRPr="0013504A" w:rsidRDefault="004E641B" w:rsidP="004E641B">
      <w:pPr>
        <w:pStyle w:val="NormalBold"/>
      </w:pPr>
      <w:r w:rsidRPr="0013504A">
        <w:rPr>
          <w:rStyle w:val="HideTWBExt"/>
          <w:b w:val="0"/>
        </w:rPr>
        <w:t>&lt;RepeatBlock-By&gt;&lt;Members&gt;</w:t>
      </w:r>
      <w:r w:rsidRPr="0013504A">
        <w:t>Davor Ivo Stier, Tomislav Sokol, Sunčana Glavak, Željana Zovko, Karlo Ressler, Nikolina Brnjac</w:t>
      </w:r>
      <w:r w:rsidRPr="0013504A">
        <w:rPr>
          <w:rStyle w:val="HideTWBExt"/>
          <w:b w:val="0"/>
        </w:rPr>
        <w:t>&lt;/Members&gt;</w:t>
      </w:r>
    </w:p>
    <w:p w14:paraId="6D58D304" w14:textId="77777777" w:rsidR="004E641B" w:rsidRPr="0013504A" w:rsidRDefault="004E641B" w:rsidP="004E641B">
      <w:pPr>
        <w:pStyle w:val="NormalBold"/>
      </w:pPr>
      <w:r w:rsidRPr="0013504A">
        <w:rPr>
          <w:rStyle w:val="HideTWBExt"/>
          <w:b w:val="0"/>
        </w:rPr>
        <w:t>&lt;/RepeatBlock-By&gt;</w:t>
      </w:r>
    </w:p>
    <w:p w14:paraId="03A442C2"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4FA1BB28" w14:textId="77777777" w:rsidR="004E641B" w:rsidRPr="0013504A" w:rsidRDefault="004E641B" w:rsidP="004E641B">
      <w:pPr>
        <w:pStyle w:val="NormalBold"/>
      </w:pPr>
      <w:r w:rsidRPr="0013504A">
        <w:rPr>
          <w:rStyle w:val="HideTWBExt"/>
        </w:rPr>
        <w:t>&lt;Article&gt;</w:t>
      </w:r>
      <w:r w:rsidRPr="0013504A">
        <w:t>Erwägung D b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FFCEE73" w14:textId="77777777" w:rsidTr="00D348D9">
        <w:trPr>
          <w:trHeight w:hRule="exact" w:val="240"/>
          <w:jc w:val="center"/>
        </w:trPr>
        <w:tc>
          <w:tcPr>
            <w:tcW w:w="9752" w:type="dxa"/>
            <w:gridSpan w:val="2"/>
            <w:tcBorders>
              <w:top w:val="nil"/>
              <w:left w:val="nil"/>
              <w:bottom w:val="nil"/>
              <w:right w:val="nil"/>
            </w:tcBorders>
          </w:tcPr>
          <w:p w14:paraId="0A95CD98" w14:textId="77777777" w:rsidR="004E641B" w:rsidRPr="0013504A" w:rsidRDefault="004E641B" w:rsidP="00D348D9"/>
        </w:tc>
      </w:tr>
      <w:tr w:rsidR="004E641B" w:rsidRPr="0013504A" w14:paraId="31591FE2" w14:textId="77777777" w:rsidTr="00D348D9">
        <w:trPr>
          <w:trHeight w:val="240"/>
          <w:jc w:val="center"/>
        </w:trPr>
        <w:tc>
          <w:tcPr>
            <w:tcW w:w="4876" w:type="dxa"/>
            <w:tcBorders>
              <w:top w:val="nil"/>
              <w:left w:val="nil"/>
              <w:bottom w:val="nil"/>
              <w:right w:val="nil"/>
            </w:tcBorders>
          </w:tcPr>
          <w:p w14:paraId="15548E64"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7E75948" w14:textId="77777777" w:rsidR="004E641B" w:rsidRPr="0013504A" w:rsidRDefault="004E641B" w:rsidP="00D348D9">
            <w:pPr>
              <w:pStyle w:val="AmColumnHeading"/>
            </w:pPr>
            <w:r w:rsidRPr="0013504A">
              <w:t>Geänderter Text</w:t>
            </w:r>
          </w:p>
        </w:tc>
      </w:tr>
      <w:tr w:rsidR="004E641B" w:rsidRPr="0013504A" w14:paraId="2D54E9D1" w14:textId="77777777" w:rsidTr="00D348D9">
        <w:trPr>
          <w:jc w:val="center"/>
        </w:trPr>
        <w:tc>
          <w:tcPr>
            <w:tcW w:w="4876" w:type="dxa"/>
            <w:tcBorders>
              <w:top w:val="nil"/>
              <w:left w:val="nil"/>
              <w:bottom w:val="nil"/>
              <w:right w:val="nil"/>
            </w:tcBorders>
          </w:tcPr>
          <w:p w14:paraId="4328FD30" w14:textId="77777777" w:rsidR="004E641B" w:rsidRPr="0013504A" w:rsidRDefault="004E641B" w:rsidP="00D348D9">
            <w:pPr>
              <w:pStyle w:val="Normal6a"/>
            </w:pPr>
          </w:p>
        </w:tc>
        <w:tc>
          <w:tcPr>
            <w:tcW w:w="4876" w:type="dxa"/>
            <w:tcBorders>
              <w:top w:val="nil"/>
              <w:left w:val="nil"/>
              <w:bottom w:val="nil"/>
              <w:right w:val="nil"/>
            </w:tcBorders>
          </w:tcPr>
          <w:p w14:paraId="1685FD58" w14:textId="77777777" w:rsidR="004E641B" w:rsidRPr="0013504A" w:rsidRDefault="004E641B" w:rsidP="00D348D9">
            <w:pPr>
              <w:pStyle w:val="Normal6a"/>
            </w:pPr>
            <w:r w:rsidRPr="0013504A">
              <w:rPr>
                <w:b/>
                <w:i/>
              </w:rPr>
              <w:t>Db.</w:t>
            </w:r>
            <w:r w:rsidRPr="0013504A">
              <w:tab/>
            </w:r>
            <w:r w:rsidRPr="0013504A">
              <w:rPr>
                <w:b/>
                <w:i/>
              </w:rPr>
              <w:t>in der Erwägung, dass am 8. Juni 2024 in Belgrad eine „Allserbische Versammlung“ stattfand, an der führende Politiker aus Serbien, Bosnien und Herzegowina, Montenegro und dem Kosovo unter dem Motto „Ein Volk, eine Versammlung“ teilnahmen;</w:t>
            </w:r>
          </w:p>
        </w:tc>
      </w:tr>
    </w:tbl>
    <w:p w14:paraId="2D9AD064"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7396186" w14:textId="77777777" w:rsidR="004E641B" w:rsidRPr="0013504A" w:rsidRDefault="004E641B" w:rsidP="004E641B">
      <w:r w:rsidRPr="0013504A">
        <w:rPr>
          <w:rStyle w:val="HideTWBExt"/>
        </w:rPr>
        <w:t>&lt;/Amend&gt;</w:t>
      </w:r>
    </w:p>
    <w:p w14:paraId="11F97156"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43</w:t>
      </w:r>
      <w:r w:rsidRPr="0013504A">
        <w:rPr>
          <w:rStyle w:val="HideTWBExt"/>
        </w:rPr>
        <w:t>&lt;/NumAm&gt;</w:t>
      </w:r>
    </w:p>
    <w:p w14:paraId="297DBCE5" w14:textId="77777777" w:rsidR="004E641B" w:rsidRPr="0013504A" w:rsidRDefault="004E641B" w:rsidP="004E641B">
      <w:pPr>
        <w:pStyle w:val="NormalBold"/>
      </w:pPr>
      <w:r w:rsidRPr="0013504A">
        <w:rPr>
          <w:rStyle w:val="HideTWBExt"/>
          <w:b w:val="0"/>
        </w:rPr>
        <w:t>&lt;RepeatBlock-By&gt;&lt;Members&gt;</w:t>
      </w:r>
      <w:r w:rsidRPr="0013504A">
        <w:t>Ivaylo Valchev, Andrey Kovatchev</w:t>
      </w:r>
      <w:r w:rsidRPr="0013504A">
        <w:rPr>
          <w:rStyle w:val="HideTWBExt"/>
          <w:b w:val="0"/>
        </w:rPr>
        <w:t>&lt;/Members&gt;</w:t>
      </w:r>
    </w:p>
    <w:p w14:paraId="57C47010" w14:textId="77777777" w:rsidR="004E641B" w:rsidRPr="0013504A" w:rsidRDefault="004E641B" w:rsidP="004E641B">
      <w:pPr>
        <w:pStyle w:val="NormalBold"/>
      </w:pPr>
      <w:r w:rsidRPr="0013504A">
        <w:rPr>
          <w:rStyle w:val="HideTWBExt"/>
          <w:b w:val="0"/>
        </w:rPr>
        <w:t>&lt;/RepeatBlock-By&gt;</w:t>
      </w:r>
    </w:p>
    <w:p w14:paraId="260BEB9B"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25A7253" w14:textId="77777777" w:rsidR="004E641B" w:rsidRPr="0013504A" w:rsidRDefault="004E641B" w:rsidP="004E641B">
      <w:pPr>
        <w:pStyle w:val="NormalBold"/>
      </w:pPr>
      <w:r w:rsidRPr="0013504A">
        <w:rPr>
          <w:rStyle w:val="HideTWBExt"/>
        </w:rPr>
        <w:t>&lt;Article&gt;</w:t>
      </w:r>
      <w:r w:rsidRPr="0013504A">
        <w:t>Erwägung D b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02F76EA" w14:textId="77777777" w:rsidTr="00D348D9">
        <w:trPr>
          <w:trHeight w:hRule="exact" w:val="240"/>
          <w:jc w:val="center"/>
        </w:trPr>
        <w:tc>
          <w:tcPr>
            <w:tcW w:w="9752" w:type="dxa"/>
            <w:gridSpan w:val="2"/>
            <w:tcBorders>
              <w:top w:val="nil"/>
              <w:left w:val="nil"/>
              <w:bottom w:val="nil"/>
              <w:right w:val="nil"/>
            </w:tcBorders>
          </w:tcPr>
          <w:p w14:paraId="52E0ABE6" w14:textId="77777777" w:rsidR="004E641B" w:rsidRPr="0013504A" w:rsidRDefault="004E641B" w:rsidP="00D348D9"/>
        </w:tc>
      </w:tr>
      <w:tr w:rsidR="004E641B" w:rsidRPr="0013504A" w14:paraId="35179737" w14:textId="77777777" w:rsidTr="00D348D9">
        <w:trPr>
          <w:trHeight w:val="240"/>
          <w:jc w:val="center"/>
        </w:trPr>
        <w:tc>
          <w:tcPr>
            <w:tcW w:w="4876" w:type="dxa"/>
            <w:tcBorders>
              <w:top w:val="nil"/>
              <w:left w:val="nil"/>
              <w:bottom w:val="nil"/>
              <w:right w:val="nil"/>
            </w:tcBorders>
          </w:tcPr>
          <w:p w14:paraId="07F1B91E"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F5759A9" w14:textId="77777777" w:rsidR="004E641B" w:rsidRPr="0013504A" w:rsidRDefault="004E641B" w:rsidP="00D348D9">
            <w:pPr>
              <w:pStyle w:val="AmColumnHeading"/>
            </w:pPr>
            <w:r w:rsidRPr="0013504A">
              <w:t>Geänderter Text</w:t>
            </w:r>
          </w:p>
        </w:tc>
      </w:tr>
      <w:tr w:rsidR="004E641B" w:rsidRPr="0013504A" w14:paraId="004D5F8D" w14:textId="77777777" w:rsidTr="00D348D9">
        <w:trPr>
          <w:jc w:val="center"/>
        </w:trPr>
        <w:tc>
          <w:tcPr>
            <w:tcW w:w="4876" w:type="dxa"/>
            <w:tcBorders>
              <w:top w:val="nil"/>
              <w:left w:val="nil"/>
              <w:bottom w:val="nil"/>
              <w:right w:val="nil"/>
            </w:tcBorders>
          </w:tcPr>
          <w:p w14:paraId="6510E541" w14:textId="77777777" w:rsidR="004E641B" w:rsidRPr="0013504A" w:rsidRDefault="004E641B" w:rsidP="00D348D9">
            <w:pPr>
              <w:pStyle w:val="Normal6a"/>
            </w:pPr>
          </w:p>
        </w:tc>
        <w:tc>
          <w:tcPr>
            <w:tcW w:w="4876" w:type="dxa"/>
            <w:tcBorders>
              <w:top w:val="nil"/>
              <w:left w:val="nil"/>
              <w:bottom w:val="nil"/>
              <w:right w:val="nil"/>
            </w:tcBorders>
          </w:tcPr>
          <w:p w14:paraId="5437EB5E" w14:textId="77777777" w:rsidR="004E641B" w:rsidRPr="0013504A" w:rsidRDefault="004E641B" w:rsidP="00D348D9">
            <w:pPr>
              <w:pStyle w:val="Normal6a"/>
            </w:pPr>
            <w:r w:rsidRPr="0013504A">
              <w:rPr>
                <w:b/>
                <w:i/>
              </w:rPr>
              <w:t>Db.</w:t>
            </w:r>
            <w:r w:rsidRPr="0013504A">
              <w:tab/>
            </w:r>
            <w:r w:rsidRPr="0013504A">
              <w:rPr>
                <w:b/>
                <w:i/>
              </w:rPr>
              <w:t>in der Erwägung, dass die Europäische Union nach wie vor der größte Handelspartner Serbiens ist;</w:t>
            </w:r>
          </w:p>
        </w:tc>
      </w:tr>
    </w:tbl>
    <w:p w14:paraId="33575501"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3864C45B" w14:textId="77777777" w:rsidR="004E641B" w:rsidRPr="0013504A" w:rsidRDefault="004E641B" w:rsidP="004E641B">
      <w:r w:rsidRPr="0013504A">
        <w:rPr>
          <w:rStyle w:val="HideTWBExt"/>
        </w:rPr>
        <w:t>&lt;/Amend&gt;</w:t>
      </w:r>
    </w:p>
    <w:p w14:paraId="2AA5CF93"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44</w:t>
      </w:r>
      <w:r w:rsidRPr="0013504A">
        <w:rPr>
          <w:rStyle w:val="HideTWBExt"/>
        </w:rPr>
        <w:t>&lt;/NumAm&gt;</w:t>
      </w:r>
    </w:p>
    <w:p w14:paraId="36191464" w14:textId="77777777" w:rsidR="004E641B" w:rsidRPr="0013504A" w:rsidRDefault="004E641B" w:rsidP="004E641B">
      <w:pPr>
        <w:pStyle w:val="NormalBold"/>
      </w:pPr>
      <w:r w:rsidRPr="0013504A">
        <w:rPr>
          <w:rStyle w:val="HideTWBExt"/>
          <w:b w:val="0"/>
        </w:rPr>
        <w:t>&lt;RepeatBlock-By&gt;&lt;Members&gt;</w:t>
      </w:r>
      <w:r w:rsidRPr="0013504A">
        <w:t>Matthieu Valet, Jordan Bardella, Pierre-Romain Thionnet</w:t>
      </w:r>
      <w:r w:rsidRPr="0013504A">
        <w:rPr>
          <w:rStyle w:val="HideTWBExt"/>
          <w:b w:val="0"/>
        </w:rPr>
        <w:t>&lt;/Members&gt;</w:t>
      </w:r>
    </w:p>
    <w:p w14:paraId="7B301FEF" w14:textId="77777777" w:rsidR="004E641B" w:rsidRPr="0013504A" w:rsidRDefault="004E641B" w:rsidP="004E641B">
      <w:pPr>
        <w:pStyle w:val="NormalBold"/>
      </w:pPr>
      <w:r w:rsidRPr="0013504A">
        <w:rPr>
          <w:rStyle w:val="HideTWBExt"/>
          <w:b w:val="0"/>
        </w:rPr>
        <w:t>&lt;/RepeatBlock-By&gt;</w:t>
      </w:r>
    </w:p>
    <w:p w14:paraId="00460B57"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A2DB14B" w14:textId="77777777" w:rsidR="004E641B" w:rsidRPr="0013504A" w:rsidRDefault="004E641B" w:rsidP="004E641B">
      <w:pPr>
        <w:pStyle w:val="NormalBold"/>
      </w:pPr>
      <w:r w:rsidRPr="0013504A">
        <w:rPr>
          <w:rStyle w:val="HideTWBExt"/>
        </w:rPr>
        <w:t>&lt;Article&gt;</w:t>
      </w:r>
      <w:r w:rsidRPr="0013504A">
        <w:t>Erwägung D c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5CA83879" w14:textId="77777777" w:rsidTr="00D348D9">
        <w:trPr>
          <w:trHeight w:hRule="exact" w:val="240"/>
          <w:jc w:val="center"/>
        </w:trPr>
        <w:tc>
          <w:tcPr>
            <w:tcW w:w="9752" w:type="dxa"/>
            <w:gridSpan w:val="2"/>
            <w:tcBorders>
              <w:top w:val="nil"/>
              <w:left w:val="nil"/>
              <w:bottom w:val="nil"/>
              <w:right w:val="nil"/>
            </w:tcBorders>
          </w:tcPr>
          <w:p w14:paraId="65F755EC" w14:textId="77777777" w:rsidR="004E641B" w:rsidRPr="0013504A" w:rsidRDefault="004E641B" w:rsidP="00D348D9"/>
        </w:tc>
      </w:tr>
      <w:tr w:rsidR="004E641B" w:rsidRPr="0013504A" w14:paraId="158D8B46" w14:textId="77777777" w:rsidTr="00D348D9">
        <w:trPr>
          <w:trHeight w:val="240"/>
          <w:jc w:val="center"/>
        </w:trPr>
        <w:tc>
          <w:tcPr>
            <w:tcW w:w="4876" w:type="dxa"/>
            <w:tcBorders>
              <w:top w:val="nil"/>
              <w:left w:val="nil"/>
              <w:bottom w:val="nil"/>
              <w:right w:val="nil"/>
            </w:tcBorders>
          </w:tcPr>
          <w:p w14:paraId="3C8B6208"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4A3CB236" w14:textId="77777777" w:rsidR="004E641B" w:rsidRPr="0013504A" w:rsidRDefault="004E641B" w:rsidP="00D348D9">
            <w:pPr>
              <w:pStyle w:val="AmColumnHeading"/>
            </w:pPr>
            <w:r w:rsidRPr="0013504A">
              <w:t>Geänderter Text</w:t>
            </w:r>
          </w:p>
        </w:tc>
      </w:tr>
      <w:tr w:rsidR="004E641B" w:rsidRPr="0013504A" w14:paraId="3870012A" w14:textId="77777777" w:rsidTr="00D348D9">
        <w:trPr>
          <w:jc w:val="center"/>
        </w:trPr>
        <w:tc>
          <w:tcPr>
            <w:tcW w:w="4876" w:type="dxa"/>
            <w:tcBorders>
              <w:top w:val="nil"/>
              <w:left w:val="nil"/>
              <w:bottom w:val="nil"/>
              <w:right w:val="nil"/>
            </w:tcBorders>
          </w:tcPr>
          <w:p w14:paraId="7224C51B" w14:textId="77777777" w:rsidR="004E641B" w:rsidRPr="0013504A" w:rsidRDefault="004E641B" w:rsidP="00D348D9">
            <w:pPr>
              <w:pStyle w:val="Normal6a"/>
            </w:pPr>
          </w:p>
        </w:tc>
        <w:tc>
          <w:tcPr>
            <w:tcW w:w="4876" w:type="dxa"/>
            <w:tcBorders>
              <w:top w:val="nil"/>
              <w:left w:val="nil"/>
              <w:bottom w:val="nil"/>
              <w:right w:val="nil"/>
            </w:tcBorders>
          </w:tcPr>
          <w:p w14:paraId="07AAA45C" w14:textId="77777777" w:rsidR="004E641B" w:rsidRPr="0013504A" w:rsidRDefault="004E641B" w:rsidP="00D348D9">
            <w:pPr>
              <w:pStyle w:val="Normal6a"/>
            </w:pPr>
            <w:r w:rsidRPr="0013504A">
              <w:rPr>
                <w:b/>
                <w:i/>
              </w:rPr>
              <w:t>Dc.</w:t>
            </w:r>
            <w:r w:rsidRPr="0013504A">
              <w:tab/>
            </w:r>
            <w:r w:rsidRPr="0013504A">
              <w:rPr>
                <w:b/>
                <w:i/>
              </w:rPr>
              <w:t>in der Erwägung, dass im Rahmen des IPA III – dem Instrument für Heranführungshilfe für den Zeitraum 2021-2027 – 14,2 Mrd. EUR zur Unterstützung von Reformen und der sozioökonomischen Entwicklung im Westbalkan und in der Türkei bereitgestellt werden;</w:t>
            </w:r>
          </w:p>
        </w:tc>
      </w:tr>
    </w:tbl>
    <w:p w14:paraId="3BE97463"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622C26D" w14:textId="77777777" w:rsidR="004E641B" w:rsidRPr="0013504A" w:rsidRDefault="004E641B" w:rsidP="004E641B">
      <w:r w:rsidRPr="0013504A">
        <w:rPr>
          <w:rStyle w:val="HideTWBExt"/>
        </w:rPr>
        <w:t>&lt;/Amend&gt;</w:t>
      </w:r>
    </w:p>
    <w:p w14:paraId="1241DE19"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45</w:t>
      </w:r>
      <w:r w:rsidRPr="0013504A">
        <w:rPr>
          <w:rStyle w:val="HideTWBExt"/>
        </w:rPr>
        <w:t>&lt;/NumAm&gt;</w:t>
      </w:r>
    </w:p>
    <w:p w14:paraId="03F21B8F" w14:textId="77777777" w:rsidR="004E641B" w:rsidRPr="0013504A" w:rsidRDefault="004E641B" w:rsidP="004E641B">
      <w:pPr>
        <w:pStyle w:val="NormalBold"/>
      </w:pPr>
      <w:r w:rsidRPr="0013504A">
        <w:rPr>
          <w:rStyle w:val="HideTWBExt"/>
          <w:b w:val="0"/>
        </w:rPr>
        <w:t>&lt;RepeatBlock-By&gt;&lt;Members&gt;</w:t>
      </w:r>
      <w:r w:rsidRPr="0013504A">
        <w:t>Thijs Reuten</w:t>
      </w:r>
      <w:r w:rsidRPr="0013504A">
        <w:rPr>
          <w:rStyle w:val="HideTWBExt"/>
          <w:b w:val="0"/>
        </w:rPr>
        <w:t>&lt;/Members&gt;</w:t>
      </w:r>
    </w:p>
    <w:p w14:paraId="7A17F272" w14:textId="77777777" w:rsidR="004E641B" w:rsidRPr="0013504A" w:rsidRDefault="004E641B" w:rsidP="004E641B">
      <w:pPr>
        <w:pStyle w:val="NormalBold"/>
      </w:pPr>
      <w:r w:rsidRPr="0013504A">
        <w:rPr>
          <w:rStyle w:val="HideTWBExt"/>
          <w:b w:val="0"/>
        </w:rPr>
        <w:t>&lt;/RepeatBlock-By&gt;</w:t>
      </w:r>
    </w:p>
    <w:p w14:paraId="03BCF3C8"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2E0F695" w14:textId="77777777" w:rsidR="004E641B" w:rsidRPr="0013504A" w:rsidRDefault="004E641B" w:rsidP="004E641B">
      <w:pPr>
        <w:pStyle w:val="NormalBold"/>
      </w:pPr>
      <w:r w:rsidRPr="0013504A">
        <w:rPr>
          <w:rStyle w:val="HideTWBExt"/>
        </w:rPr>
        <w:t>&lt;Article&gt;</w:t>
      </w:r>
      <w:r w:rsidRPr="0013504A">
        <w:t>Ziffer 1</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CF8938C" w14:textId="77777777" w:rsidTr="00D348D9">
        <w:trPr>
          <w:trHeight w:hRule="exact" w:val="240"/>
          <w:jc w:val="center"/>
        </w:trPr>
        <w:tc>
          <w:tcPr>
            <w:tcW w:w="9752" w:type="dxa"/>
            <w:gridSpan w:val="2"/>
            <w:tcBorders>
              <w:top w:val="nil"/>
              <w:left w:val="nil"/>
              <w:bottom w:val="nil"/>
              <w:right w:val="nil"/>
            </w:tcBorders>
          </w:tcPr>
          <w:p w14:paraId="0B606B14" w14:textId="77777777" w:rsidR="004E641B" w:rsidRPr="0013504A" w:rsidRDefault="004E641B" w:rsidP="00D348D9"/>
        </w:tc>
      </w:tr>
      <w:tr w:rsidR="004E641B" w:rsidRPr="0013504A" w14:paraId="504E3862" w14:textId="77777777" w:rsidTr="00D348D9">
        <w:trPr>
          <w:trHeight w:val="240"/>
          <w:jc w:val="center"/>
        </w:trPr>
        <w:tc>
          <w:tcPr>
            <w:tcW w:w="4876" w:type="dxa"/>
            <w:tcBorders>
              <w:top w:val="nil"/>
              <w:left w:val="nil"/>
              <w:bottom w:val="nil"/>
              <w:right w:val="nil"/>
            </w:tcBorders>
          </w:tcPr>
          <w:p w14:paraId="37410B96"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5664ABE" w14:textId="77777777" w:rsidR="004E641B" w:rsidRPr="0013504A" w:rsidRDefault="004E641B" w:rsidP="00D348D9">
            <w:pPr>
              <w:pStyle w:val="AmColumnHeading"/>
            </w:pPr>
            <w:r w:rsidRPr="0013504A">
              <w:t>Geänderter Text</w:t>
            </w:r>
          </w:p>
        </w:tc>
      </w:tr>
      <w:tr w:rsidR="004E641B" w:rsidRPr="0013504A" w14:paraId="0A2AA573" w14:textId="77777777" w:rsidTr="00D348D9">
        <w:trPr>
          <w:jc w:val="center"/>
        </w:trPr>
        <w:tc>
          <w:tcPr>
            <w:tcW w:w="4876" w:type="dxa"/>
            <w:tcBorders>
              <w:top w:val="nil"/>
              <w:left w:val="nil"/>
              <w:bottom w:val="nil"/>
              <w:right w:val="nil"/>
            </w:tcBorders>
          </w:tcPr>
          <w:p w14:paraId="63D5EDE0" w14:textId="77777777" w:rsidR="004E641B" w:rsidRPr="0013504A" w:rsidRDefault="004E641B" w:rsidP="00D348D9">
            <w:pPr>
              <w:pStyle w:val="Normal6a"/>
            </w:pPr>
            <w:r w:rsidRPr="0013504A">
              <w:t>1.</w:t>
            </w:r>
            <w:r w:rsidRPr="0013504A">
              <w:tab/>
              <w:t>nimmt das erklärte Engagement Serbiens für die EU-Mitgliedschaft als sein strategisches Ziel und das Bestreben Serbiens zur Kenntnis, sich bis Ende 2026 vollständig an den Besitzstand der EU anzugleichen; betont, dass Serbien ernsthaft nachweisen muss, dass es strategisch auf die EU ausgerichtet ist, und objektiv und eindeutig über die EU kommunizieren muss;</w:t>
            </w:r>
          </w:p>
        </w:tc>
        <w:tc>
          <w:tcPr>
            <w:tcW w:w="4876" w:type="dxa"/>
            <w:tcBorders>
              <w:top w:val="nil"/>
              <w:left w:val="nil"/>
              <w:bottom w:val="nil"/>
              <w:right w:val="nil"/>
            </w:tcBorders>
          </w:tcPr>
          <w:p w14:paraId="2113A842" w14:textId="77777777" w:rsidR="004E641B" w:rsidRPr="0013504A" w:rsidRDefault="004E641B" w:rsidP="00D348D9">
            <w:pPr>
              <w:pStyle w:val="Normal6a"/>
            </w:pPr>
            <w:r w:rsidRPr="0013504A">
              <w:t>1.</w:t>
            </w:r>
            <w:r w:rsidRPr="0013504A">
              <w:tab/>
              <w:t xml:space="preserve">nimmt das erklärte Engagement Serbiens für die EU-Mitgliedschaft als sein strategisches Ziel und das Bestreben Serbiens zur Kenntnis, sich bis Ende 2026 vollständig an den Besitzstand der EU anzugleichen; </w:t>
            </w:r>
            <w:r w:rsidRPr="0013504A">
              <w:rPr>
                <w:b/>
                <w:i/>
              </w:rPr>
              <w:t>fordert Serbien nachdrücklich auf, wesentliche Reformen, insbesondere in Cluster 1, rasch und entschlossen umzusetzen, damit diese sehr ehrgeizige Verpflichtung als realistisch, wahrhaftig und sinnvoll wahrgenommen wird;</w:t>
            </w:r>
            <w:r w:rsidRPr="0013504A">
              <w:t xml:space="preserve"> betont, dass Serbien ernsthaft </w:t>
            </w:r>
            <w:r w:rsidRPr="0013504A">
              <w:rPr>
                <w:b/>
                <w:i/>
              </w:rPr>
              <w:t>öffentlich</w:t>
            </w:r>
            <w:r w:rsidRPr="0013504A">
              <w:t xml:space="preserve"> nachweisen muss, dass es strategisch auf die EU ausgerichtet ist, und </w:t>
            </w:r>
            <w:r w:rsidRPr="0013504A">
              <w:rPr>
                <w:b/>
                <w:bCs/>
                <w:i/>
                <w:iCs/>
              </w:rPr>
              <w:t>seinen Bürgerinnen und Bürgern gegenüber</w:t>
            </w:r>
            <w:r w:rsidRPr="0013504A">
              <w:t xml:space="preserve"> objektiv und eindeutig über die EU </w:t>
            </w:r>
            <w:r w:rsidRPr="0013504A">
              <w:rPr>
                <w:b/>
                <w:i/>
              </w:rPr>
              <w:t>und die erforderlichen Reformen</w:t>
            </w:r>
            <w:r w:rsidRPr="0013504A">
              <w:t xml:space="preserve"> kommunizieren muss;</w:t>
            </w:r>
          </w:p>
        </w:tc>
      </w:tr>
    </w:tbl>
    <w:p w14:paraId="2119EC78"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A917A34" w14:textId="77777777" w:rsidR="004E641B" w:rsidRPr="0013504A" w:rsidRDefault="004E641B" w:rsidP="004E641B">
      <w:r w:rsidRPr="0013504A">
        <w:rPr>
          <w:rStyle w:val="HideTWBExt"/>
        </w:rPr>
        <w:t>&lt;/Amend&gt;</w:t>
      </w:r>
    </w:p>
    <w:p w14:paraId="62FCE5E3"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46</w:t>
      </w:r>
      <w:r w:rsidRPr="0013504A">
        <w:rPr>
          <w:rStyle w:val="HideTWBExt"/>
        </w:rPr>
        <w:t>&lt;/NumAm&gt;</w:t>
      </w:r>
    </w:p>
    <w:p w14:paraId="1B0C1E24" w14:textId="77777777" w:rsidR="004E641B" w:rsidRPr="0013504A" w:rsidRDefault="004E641B" w:rsidP="004E641B">
      <w:pPr>
        <w:pStyle w:val="NormalBold"/>
      </w:pPr>
      <w:r w:rsidRPr="0013504A">
        <w:rPr>
          <w:rStyle w:val="HideTWBExt"/>
          <w:b w:val="0"/>
        </w:rPr>
        <w:t>&lt;RepeatBlock-By&gt;&lt;Members&gt;</w:t>
      </w:r>
      <w:r w:rsidRPr="0013504A">
        <w:t>Danilo Della Valle</w:t>
      </w:r>
      <w:r w:rsidRPr="0013504A">
        <w:rPr>
          <w:rStyle w:val="HideTWBExt"/>
          <w:b w:val="0"/>
        </w:rPr>
        <w:t>&lt;/Members&gt;</w:t>
      </w:r>
    </w:p>
    <w:p w14:paraId="3AED1B67" w14:textId="77777777" w:rsidR="004E641B" w:rsidRPr="0013504A" w:rsidRDefault="004E641B" w:rsidP="004E641B">
      <w:pPr>
        <w:pStyle w:val="NormalBold"/>
      </w:pPr>
      <w:r w:rsidRPr="0013504A">
        <w:rPr>
          <w:rStyle w:val="HideTWBExt"/>
          <w:b w:val="0"/>
        </w:rPr>
        <w:t>&lt;/RepeatBlock-By&gt;</w:t>
      </w:r>
    </w:p>
    <w:p w14:paraId="35410D78"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BAE8046" w14:textId="77777777" w:rsidR="004E641B" w:rsidRPr="0013504A" w:rsidRDefault="004E641B" w:rsidP="004E641B">
      <w:pPr>
        <w:pStyle w:val="NormalBold"/>
      </w:pPr>
      <w:r w:rsidRPr="0013504A">
        <w:rPr>
          <w:rStyle w:val="HideTWBExt"/>
        </w:rPr>
        <w:t>&lt;Article&gt;</w:t>
      </w:r>
      <w:r w:rsidRPr="0013504A">
        <w:t>Ziffer 1</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6DF27B0" w14:textId="77777777" w:rsidTr="00D348D9">
        <w:trPr>
          <w:trHeight w:hRule="exact" w:val="240"/>
          <w:jc w:val="center"/>
        </w:trPr>
        <w:tc>
          <w:tcPr>
            <w:tcW w:w="9752" w:type="dxa"/>
            <w:gridSpan w:val="2"/>
            <w:tcBorders>
              <w:top w:val="nil"/>
              <w:left w:val="nil"/>
              <w:bottom w:val="nil"/>
              <w:right w:val="nil"/>
            </w:tcBorders>
          </w:tcPr>
          <w:p w14:paraId="107BC271" w14:textId="77777777" w:rsidR="004E641B" w:rsidRPr="0013504A" w:rsidRDefault="004E641B" w:rsidP="00D348D9"/>
        </w:tc>
      </w:tr>
      <w:tr w:rsidR="004E641B" w:rsidRPr="0013504A" w14:paraId="3984D052" w14:textId="77777777" w:rsidTr="00D348D9">
        <w:trPr>
          <w:trHeight w:val="240"/>
          <w:jc w:val="center"/>
        </w:trPr>
        <w:tc>
          <w:tcPr>
            <w:tcW w:w="4876" w:type="dxa"/>
            <w:tcBorders>
              <w:top w:val="nil"/>
              <w:left w:val="nil"/>
              <w:bottom w:val="nil"/>
              <w:right w:val="nil"/>
            </w:tcBorders>
          </w:tcPr>
          <w:p w14:paraId="6A028571"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7DC63FA6" w14:textId="77777777" w:rsidR="004E641B" w:rsidRPr="0013504A" w:rsidRDefault="004E641B" w:rsidP="00D348D9">
            <w:pPr>
              <w:pStyle w:val="AmColumnHeading"/>
            </w:pPr>
            <w:r w:rsidRPr="0013504A">
              <w:t>Geänderter Text</w:t>
            </w:r>
          </w:p>
        </w:tc>
      </w:tr>
      <w:tr w:rsidR="004E641B" w:rsidRPr="0013504A" w14:paraId="7B2F0397" w14:textId="77777777" w:rsidTr="00D348D9">
        <w:trPr>
          <w:jc w:val="center"/>
        </w:trPr>
        <w:tc>
          <w:tcPr>
            <w:tcW w:w="4876" w:type="dxa"/>
            <w:tcBorders>
              <w:top w:val="nil"/>
              <w:left w:val="nil"/>
              <w:bottom w:val="nil"/>
              <w:right w:val="nil"/>
            </w:tcBorders>
          </w:tcPr>
          <w:p w14:paraId="3738ADEF" w14:textId="77777777" w:rsidR="004E641B" w:rsidRPr="0013504A" w:rsidRDefault="004E641B" w:rsidP="00D348D9">
            <w:pPr>
              <w:pStyle w:val="Normal6a"/>
            </w:pPr>
            <w:r w:rsidRPr="0013504A">
              <w:t>1.</w:t>
            </w:r>
            <w:r w:rsidRPr="0013504A">
              <w:tab/>
              <w:t xml:space="preserve">nimmt das erklärte Engagement Serbiens für die EU-Mitgliedschaft als sein strategisches Ziel und das Bestreben Serbiens zur Kenntnis, sich bis Ende 2026 vollständig an den Besitzstand der EU anzugleichen; </w:t>
            </w:r>
            <w:r w:rsidRPr="0013504A">
              <w:rPr>
                <w:b/>
                <w:i/>
              </w:rPr>
              <w:t>betont, dass Serbien ernsthaft nachweisen muss, dass es strategisch auf die EU ausgerichtet ist, und objektiv und eindeutig über die EU kommunizieren muss;</w:t>
            </w:r>
          </w:p>
        </w:tc>
        <w:tc>
          <w:tcPr>
            <w:tcW w:w="4876" w:type="dxa"/>
            <w:tcBorders>
              <w:top w:val="nil"/>
              <w:left w:val="nil"/>
              <w:bottom w:val="nil"/>
              <w:right w:val="nil"/>
            </w:tcBorders>
          </w:tcPr>
          <w:p w14:paraId="147582FE" w14:textId="77777777" w:rsidR="004E641B" w:rsidRPr="0013504A" w:rsidRDefault="004E641B" w:rsidP="00D348D9">
            <w:pPr>
              <w:pStyle w:val="Normal6a"/>
            </w:pPr>
            <w:r w:rsidRPr="0013504A">
              <w:t>1.</w:t>
            </w:r>
            <w:r w:rsidRPr="0013504A">
              <w:tab/>
              <w:t>nimmt das erklärte Engagement Serbiens für die EU-Mitgliedschaft als sein strategisches Ziel und das Bestreben Serbiens zur Kenntnis, sich bis Ende 2026 vollständig an den Besitzstand der EU anzugleichen; </w:t>
            </w:r>
          </w:p>
        </w:tc>
      </w:tr>
    </w:tbl>
    <w:p w14:paraId="55A9B655"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AC4CC18" w14:textId="77777777" w:rsidR="004E641B" w:rsidRPr="0013504A" w:rsidRDefault="004E641B" w:rsidP="004E641B">
      <w:r w:rsidRPr="0013504A">
        <w:rPr>
          <w:rStyle w:val="HideTWBExt"/>
        </w:rPr>
        <w:t>&lt;/Amend&gt;</w:t>
      </w:r>
    </w:p>
    <w:p w14:paraId="7A03A758"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47</w:t>
      </w:r>
      <w:r w:rsidRPr="0013504A">
        <w:rPr>
          <w:rStyle w:val="HideTWBExt"/>
        </w:rPr>
        <w:t>&lt;/NumAm&gt;</w:t>
      </w:r>
    </w:p>
    <w:p w14:paraId="7937DE04" w14:textId="77777777" w:rsidR="004E641B" w:rsidRPr="0013504A" w:rsidRDefault="004E641B" w:rsidP="004E641B">
      <w:pPr>
        <w:pStyle w:val="NormalBold"/>
      </w:pPr>
      <w:r w:rsidRPr="0013504A">
        <w:rPr>
          <w:rStyle w:val="HideTWBExt"/>
          <w:b w:val="0"/>
        </w:rPr>
        <w:t>&lt;RepeatBlock-By&gt;&lt;Members&gt;</w:t>
      </w:r>
      <w:r w:rsidRPr="0013504A">
        <w:t>Matthieu Valet, Jordan Bardella, Pierre-Romain Thionnet</w:t>
      </w:r>
      <w:r w:rsidRPr="0013504A">
        <w:rPr>
          <w:rStyle w:val="HideTWBExt"/>
          <w:b w:val="0"/>
        </w:rPr>
        <w:t>&lt;/Members&gt;</w:t>
      </w:r>
    </w:p>
    <w:p w14:paraId="6F4D33D0" w14:textId="77777777" w:rsidR="004E641B" w:rsidRPr="0013504A" w:rsidRDefault="004E641B" w:rsidP="004E641B">
      <w:pPr>
        <w:pStyle w:val="NormalBold"/>
      </w:pPr>
      <w:r w:rsidRPr="0013504A">
        <w:rPr>
          <w:rStyle w:val="HideTWBExt"/>
          <w:b w:val="0"/>
        </w:rPr>
        <w:t>&lt;/RepeatBlock-By&gt;</w:t>
      </w:r>
    </w:p>
    <w:p w14:paraId="7FC9B635"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786014FF" w14:textId="77777777" w:rsidR="004E641B" w:rsidRPr="0013504A" w:rsidRDefault="004E641B" w:rsidP="004E641B">
      <w:pPr>
        <w:pStyle w:val="NormalBold"/>
      </w:pPr>
      <w:r w:rsidRPr="0013504A">
        <w:rPr>
          <w:rStyle w:val="HideTWBExt"/>
        </w:rPr>
        <w:t>&lt;Article&gt;</w:t>
      </w:r>
      <w:r w:rsidRPr="0013504A">
        <w:t>Ziffer 1</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6528C97" w14:textId="77777777" w:rsidTr="00D348D9">
        <w:trPr>
          <w:trHeight w:hRule="exact" w:val="240"/>
          <w:jc w:val="center"/>
        </w:trPr>
        <w:tc>
          <w:tcPr>
            <w:tcW w:w="9752" w:type="dxa"/>
            <w:gridSpan w:val="2"/>
            <w:tcBorders>
              <w:top w:val="nil"/>
              <w:left w:val="nil"/>
              <w:bottom w:val="nil"/>
              <w:right w:val="nil"/>
            </w:tcBorders>
          </w:tcPr>
          <w:p w14:paraId="191283AF" w14:textId="77777777" w:rsidR="004E641B" w:rsidRPr="0013504A" w:rsidRDefault="004E641B" w:rsidP="00D348D9"/>
        </w:tc>
      </w:tr>
      <w:tr w:rsidR="004E641B" w:rsidRPr="0013504A" w14:paraId="07A6AEF9" w14:textId="77777777" w:rsidTr="00D348D9">
        <w:trPr>
          <w:trHeight w:val="240"/>
          <w:jc w:val="center"/>
        </w:trPr>
        <w:tc>
          <w:tcPr>
            <w:tcW w:w="4876" w:type="dxa"/>
            <w:tcBorders>
              <w:top w:val="nil"/>
              <w:left w:val="nil"/>
              <w:bottom w:val="nil"/>
              <w:right w:val="nil"/>
            </w:tcBorders>
          </w:tcPr>
          <w:p w14:paraId="57E869A6"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A29FB9F" w14:textId="77777777" w:rsidR="004E641B" w:rsidRPr="0013504A" w:rsidRDefault="004E641B" w:rsidP="00D348D9">
            <w:pPr>
              <w:pStyle w:val="AmColumnHeading"/>
            </w:pPr>
            <w:r w:rsidRPr="0013504A">
              <w:t>Geänderter Text</w:t>
            </w:r>
          </w:p>
        </w:tc>
      </w:tr>
      <w:tr w:rsidR="004E641B" w:rsidRPr="0013504A" w14:paraId="0B2B0F20" w14:textId="77777777" w:rsidTr="00D348D9">
        <w:trPr>
          <w:jc w:val="center"/>
        </w:trPr>
        <w:tc>
          <w:tcPr>
            <w:tcW w:w="4876" w:type="dxa"/>
            <w:tcBorders>
              <w:top w:val="nil"/>
              <w:left w:val="nil"/>
              <w:bottom w:val="nil"/>
              <w:right w:val="nil"/>
            </w:tcBorders>
          </w:tcPr>
          <w:p w14:paraId="20934061" w14:textId="77777777" w:rsidR="004E641B" w:rsidRPr="0013504A" w:rsidRDefault="004E641B" w:rsidP="00D348D9">
            <w:pPr>
              <w:pStyle w:val="Normal6a"/>
            </w:pPr>
            <w:r w:rsidRPr="0013504A">
              <w:t>1.</w:t>
            </w:r>
            <w:r w:rsidRPr="0013504A">
              <w:tab/>
            </w:r>
            <w:r w:rsidRPr="0013504A">
              <w:rPr>
                <w:b/>
                <w:i/>
              </w:rPr>
              <w:t>nimmt das erklärte Engagement Serbiens für die EU-Mitgliedschaft als sein strategisches Ziel und das Bestreben Serbiens</w:t>
            </w:r>
            <w:r w:rsidRPr="0013504A">
              <w:t xml:space="preserve"> </w:t>
            </w:r>
            <w:r w:rsidRPr="0013504A">
              <w:rPr>
                <w:b/>
                <w:i/>
              </w:rPr>
              <w:t>zur Kenntnis, sich bis Ende 2026 vollständig an den Besitzstand</w:t>
            </w:r>
            <w:r w:rsidRPr="0013504A">
              <w:t xml:space="preserve"> der EU </w:t>
            </w:r>
            <w:r w:rsidRPr="0013504A">
              <w:rPr>
                <w:b/>
                <w:i/>
              </w:rPr>
              <w:t>anzugleichen</w:t>
            </w:r>
            <w:r w:rsidRPr="0013504A">
              <w:t>;</w:t>
            </w:r>
            <w:r w:rsidRPr="0013504A">
              <w:rPr>
                <w:b/>
                <w:i/>
              </w:rPr>
              <w:t xml:space="preserve"> betont, dass Serbien ernsthaft nachweisen muss, dass es strategisch auf die EU ausgerichtet ist, und objektiv und eindeutig über die EU kommunizieren muss;</w:t>
            </w:r>
          </w:p>
        </w:tc>
        <w:tc>
          <w:tcPr>
            <w:tcW w:w="4876" w:type="dxa"/>
            <w:tcBorders>
              <w:top w:val="nil"/>
              <w:left w:val="nil"/>
              <w:bottom w:val="nil"/>
              <w:right w:val="nil"/>
            </w:tcBorders>
          </w:tcPr>
          <w:p w14:paraId="4C198C60" w14:textId="77777777" w:rsidR="004E641B" w:rsidRPr="0013504A" w:rsidRDefault="004E641B" w:rsidP="00D348D9">
            <w:pPr>
              <w:pStyle w:val="Normal6a"/>
            </w:pPr>
            <w:r w:rsidRPr="0013504A">
              <w:t>1.</w:t>
            </w:r>
            <w:r w:rsidRPr="0013504A">
              <w:tab/>
            </w:r>
            <w:r w:rsidRPr="0013504A">
              <w:rPr>
                <w:b/>
                <w:i/>
              </w:rPr>
              <w:t>spricht sich entschieden gegen eine weitere Erweiterung</w:t>
            </w:r>
            <w:r w:rsidRPr="0013504A">
              <w:t xml:space="preserve"> der EU </w:t>
            </w:r>
            <w:r w:rsidRPr="0013504A">
              <w:rPr>
                <w:b/>
                <w:i/>
              </w:rPr>
              <w:t>aus, da die Beitrittskandidaten noch weit davon entfernt sind,</w:t>
            </w:r>
            <w:r w:rsidRPr="0013504A">
              <w:t xml:space="preserve"> </w:t>
            </w:r>
            <w:r w:rsidRPr="0013504A">
              <w:rPr>
                <w:b/>
                <w:i/>
              </w:rPr>
              <w:t>die in den Kopenhagener Kriterien festgelegten Kriterien für politische und soziale Stabilität zu erfüllen</w:t>
            </w:r>
            <w:r w:rsidRPr="0013504A">
              <w:t>;</w:t>
            </w:r>
            <w:r w:rsidRPr="0013504A">
              <w:rPr>
                <w:b/>
                <w:i/>
              </w:rPr>
              <w:t> </w:t>
            </w:r>
          </w:p>
        </w:tc>
      </w:tr>
    </w:tbl>
    <w:p w14:paraId="0DF006B6"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4C3E1D8D" w14:textId="77777777" w:rsidR="004E641B" w:rsidRPr="0013504A" w:rsidRDefault="004E641B" w:rsidP="004E641B">
      <w:r w:rsidRPr="0013504A">
        <w:rPr>
          <w:rStyle w:val="HideTWBExt"/>
        </w:rPr>
        <w:t>&lt;/Amend&gt;</w:t>
      </w:r>
    </w:p>
    <w:p w14:paraId="3EE883AD"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48</w:t>
      </w:r>
      <w:r w:rsidRPr="0013504A">
        <w:rPr>
          <w:rStyle w:val="HideTWBExt"/>
        </w:rPr>
        <w:t>&lt;/NumAm&gt;</w:t>
      </w:r>
    </w:p>
    <w:p w14:paraId="79106028" w14:textId="77777777" w:rsidR="004E641B" w:rsidRPr="0013504A" w:rsidRDefault="004E641B" w:rsidP="004E641B">
      <w:pPr>
        <w:pStyle w:val="NormalBold"/>
      </w:pPr>
      <w:r w:rsidRPr="0013504A">
        <w:rPr>
          <w:rStyle w:val="HideTWBExt"/>
          <w:b w:val="0"/>
        </w:rPr>
        <w:t>&lt;RepeatBlock-By&gt;&lt;Members&gt;</w:t>
      </w:r>
      <w:r w:rsidRPr="0013504A">
        <w:t>Tonino Picula</w:t>
      </w:r>
      <w:r w:rsidRPr="0013504A">
        <w:rPr>
          <w:rStyle w:val="HideTWBExt"/>
          <w:b w:val="0"/>
        </w:rPr>
        <w:t>&lt;/Members&gt;</w:t>
      </w:r>
    </w:p>
    <w:p w14:paraId="0445D658" w14:textId="77777777" w:rsidR="004E641B" w:rsidRPr="0013504A" w:rsidRDefault="004E641B" w:rsidP="004E641B">
      <w:pPr>
        <w:pStyle w:val="NormalBold"/>
      </w:pPr>
      <w:r w:rsidRPr="0013504A">
        <w:rPr>
          <w:rStyle w:val="HideTWBExt"/>
          <w:b w:val="0"/>
        </w:rPr>
        <w:t>&lt;/RepeatBlock-By&gt;</w:t>
      </w:r>
    </w:p>
    <w:p w14:paraId="063CB288"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6199C699" w14:textId="77777777" w:rsidR="004E641B" w:rsidRPr="0013504A" w:rsidRDefault="004E641B" w:rsidP="004E641B">
      <w:pPr>
        <w:pStyle w:val="NormalBold"/>
      </w:pPr>
      <w:r w:rsidRPr="0013504A">
        <w:rPr>
          <w:rStyle w:val="HideTWBExt"/>
        </w:rPr>
        <w:t>&lt;Article&gt;</w:t>
      </w:r>
      <w:r w:rsidRPr="0013504A">
        <w:t>Ziffer 1</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C6AE10F" w14:textId="77777777" w:rsidTr="00D348D9">
        <w:trPr>
          <w:trHeight w:hRule="exact" w:val="240"/>
          <w:jc w:val="center"/>
        </w:trPr>
        <w:tc>
          <w:tcPr>
            <w:tcW w:w="9752" w:type="dxa"/>
            <w:gridSpan w:val="2"/>
            <w:tcBorders>
              <w:top w:val="nil"/>
              <w:left w:val="nil"/>
              <w:bottom w:val="nil"/>
              <w:right w:val="nil"/>
            </w:tcBorders>
          </w:tcPr>
          <w:p w14:paraId="6364C873" w14:textId="77777777" w:rsidR="004E641B" w:rsidRPr="0013504A" w:rsidRDefault="004E641B" w:rsidP="00D348D9"/>
        </w:tc>
      </w:tr>
      <w:tr w:rsidR="004E641B" w:rsidRPr="0013504A" w14:paraId="61A08F98" w14:textId="77777777" w:rsidTr="00D348D9">
        <w:trPr>
          <w:trHeight w:val="240"/>
          <w:jc w:val="center"/>
        </w:trPr>
        <w:tc>
          <w:tcPr>
            <w:tcW w:w="4876" w:type="dxa"/>
            <w:tcBorders>
              <w:top w:val="nil"/>
              <w:left w:val="nil"/>
              <w:bottom w:val="nil"/>
              <w:right w:val="nil"/>
            </w:tcBorders>
          </w:tcPr>
          <w:p w14:paraId="1B48CAE7"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29CBA36" w14:textId="77777777" w:rsidR="004E641B" w:rsidRPr="0013504A" w:rsidRDefault="004E641B" w:rsidP="00D348D9">
            <w:pPr>
              <w:pStyle w:val="AmColumnHeading"/>
            </w:pPr>
            <w:r w:rsidRPr="0013504A">
              <w:t>Geänderter Text</w:t>
            </w:r>
          </w:p>
        </w:tc>
      </w:tr>
      <w:tr w:rsidR="004E641B" w:rsidRPr="0013504A" w14:paraId="10BCF5BD" w14:textId="77777777" w:rsidTr="00D348D9">
        <w:trPr>
          <w:jc w:val="center"/>
        </w:trPr>
        <w:tc>
          <w:tcPr>
            <w:tcW w:w="4876" w:type="dxa"/>
            <w:tcBorders>
              <w:top w:val="nil"/>
              <w:left w:val="nil"/>
              <w:bottom w:val="nil"/>
              <w:right w:val="nil"/>
            </w:tcBorders>
          </w:tcPr>
          <w:p w14:paraId="67B19C39" w14:textId="77777777" w:rsidR="004E641B" w:rsidRPr="0013504A" w:rsidRDefault="004E641B" w:rsidP="00D348D9">
            <w:pPr>
              <w:pStyle w:val="Normal6a"/>
            </w:pPr>
            <w:r w:rsidRPr="0013504A">
              <w:t>1.</w:t>
            </w:r>
            <w:r w:rsidRPr="0013504A">
              <w:tab/>
              <w:t>nimmt das erklärte Engagement Serbiens für die EU-Mitgliedschaft als sein strategisches Ziel und das Bestreben Serbiens zur Kenntnis, sich bis Ende 2026 vollständig an den Besitzstand der EU anzugleichen; betont, dass Serbien ernsthaft nachweisen muss, dass es strategisch auf die EU ausgerichtet ist, und objektiv und eindeutig über die EU kommunizieren muss;</w:t>
            </w:r>
          </w:p>
        </w:tc>
        <w:tc>
          <w:tcPr>
            <w:tcW w:w="4876" w:type="dxa"/>
            <w:tcBorders>
              <w:top w:val="nil"/>
              <w:left w:val="nil"/>
              <w:bottom w:val="nil"/>
              <w:right w:val="nil"/>
            </w:tcBorders>
          </w:tcPr>
          <w:p w14:paraId="23C32707" w14:textId="77777777" w:rsidR="004E641B" w:rsidRPr="0013504A" w:rsidRDefault="004E641B" w:rsidP="00D348D9">
            <w:pPr>
              <w:pStyle w:val="Normal6a"/>
            </w:pPr>
            <w:r w:rsidRPr="0013504A">
              <w:t>1.</w:t>
            </w:r>
            <w:r w:rsidRPr="0013504A">
              <w:tab/>
              <w:t xml:space="preserve">nimmt das erklärte Engagement Serbiens für die EU-Mitgliedschaft als sein strategisches Ziel und das Bestreben Serbiens zur Kenntnis, sich bis Ende 2026 vollständig an den Besitzstand der EU anzugleichen; betont, dass Serbien ernsthaft nachweisen muss, dass es strategisch auf die EU ausgerichtet ist, </w:t>
            </w:r>
            <w:r w:rsidRPr="0013504A">
              <w:rPr>
                <w:b/>
                <w:i/>
              </w:rPr>
              <w:t>indem es einen starken politischen Willen und eine konsequente Umsetzung EU-bezogener Reformen an den Tag legt,</w:t>
            </w:r>
            <w:r w:rsidRPr="0013504A">
              <w:t xml:space="preserve"> und objektiv und eindeutig über die EU kommunizieren muss;</w:t>
            </w:r>
          </w:p>
        </w:tc>
      </w:tr>
    </w:tbl>
    <w:p w14:paraId="3C2BFDFF"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EBBEB29" w14:textId="77777777" w:rsidR="004E641B" w:rsidRPr="0013504A" w:rsidRDefault="004E641B" w:rsidP="004E641B">
      <w:r w:rsidRPr="0013504A">
        <w:rPr>
          <w:rStyle w:val="HideTWBExt"/>
        </w:rPr>
        <w:t>&lt;/Amend&gt;</w:t>
      </w:r>
    </w:p>
    <w:p w14:paraId="3746C125"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49</w:t>
      </w:r>
      <w:r w:rsidRPr="0013504A">
        <w:rPr>
          <w:rStyle w:val="HideTWBExt"/>
        </w:rPr>
        <w:t>&lt;/NumAm&gt;</w:t>
      </w:r>
    </w:p>
    <w:p w14:paraId="306C7AA4" w14:textId="77777777" w:rsidR="004E641B" w:rsidRPr="0013504A" w:rsidRDefault="004E641B" w:rsidP="004E641B">
      <w:pPr>
        <w:pStyle w:val="NormalBold"/>
      </w:pPr>
      <w:r w:rsidRPr="0013504A">
        <w:rPr>
          <w:rStyle w:val="HideTWBExt"/>
          <w:b w:val="0"/>
        </w:rPr>
        <w:t>&lt;RepeatBlock-By&gt;&lt;Members&gt;</w:t>
      </w:r>
      <w:r w:rsidRPr="0013504A">
        <w:t>Željana Zovko</w:t>
      </w:r>
      <w:r w:rsidRPr="0013504A">
        <w:rPr>
          <w:rStyle w:val="HideTWBExt"/>
          <w:b w:val="0"/>
        </w:rPr>
        <w:t>&lt;/Members&gt;</w:t>
      </w:r>
    </w:p>
    <w:p w14:paraId="4CA9A305" w14:textId="77777777" w:rsidR="004E641B" w:rsidRPr="0013504A" w:rsidRDefault="004E641B" w:rsidP="004E641B">
      <w:pPr>
        <w:pStyle w:val="NormalBold"/>
      </w:pPr>
      <w:r w:rsidRPr="0013504A">
        <w:rPr>
          <w:rStyle w:val="HideTWBExt"/>
          <w:b w:val="0"/>
        </w:rPr>
        <w:t>&lt;/RepeatBlock-By&gt;</w:t>
      </w:r>
    </w:p>
    <w:p w14:paraId="22DFCE8F"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7F041252" w14:textId="77777777" w:rsidR="004E641B" w:rsidRPr="0013504A" w:rsidRDefault="004E641B" w:rsidP="004E641B">
      <w:pPr>
        <w:pStyle w:val="NormalBold"/>
      </w:pPr>
      <w:r w:rsidRPr="0013504A">
        <w:rPr>
          <w:rStyle w:val="HideTWBExt"/>
        </w:rPr>
        <w:t>&lt;Article&gt;</w:t>
      </w:r>
      <w:r w:rsidRPr="0013504A">
        <w:t>Ziffer 1</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5DAEC947" w14:textId="77777777" w:rsidTr="00D348D9">
        <w:trPr>
          <w:trHeight w:hRule="exact" w:val="240"/>
          <w:jc w:val="center"/>
        </w:trPr>
        <w:tc>
          <w:tcPr>
            <w:tcW w:w="9752" w:type="dxa"/>
            <w:gridSpan w:val="2"/>
            <w:tcBorders>
              <w:top w:val="nil"/>
              <w:left w:val="nil"/>
              <w:bottom w:val="nil"/>
              <w:right w:val="nil"/>
            </w:tcBorders>
          </w:tcPr>
          <w:p w14:paraId="5A3FD3D7" w14:textId="77777777" w:rsidR="004E641B" w:rsidRPr="0013504A" w:rsidRDefault="004E641B" w:rsidP="00D348D9"/>
        </w:tc>
      </w:tr>
      <w:tr w:rsidR="004E641B" w:rsidRPr="0013504A" w14:paraId="41863488" w14:textId="77777777" w:rsidTr="00D348D9">
        <w:trPr>
          <w:trHeight w:val="240"/>
          <w:jc w:val="center"/>
        </w:trPr>
        <w:tc>
          <w:tcPr>
            <w:tcW w:w="4876" w:type="dxa"/>
            <w:tcBorders>
              <w:top w:val="nil"/>
              <w:left w:val="nil"/>
              <w:bottom w:val="nil"/>
              <w:right w:val="nil"/>
            </w:tcBorders>
          </w:tcPr>
          <w:p w14:paraId="156C9165"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112990D" w14:textId="77777777" w:rsidR="004E641B" w:rsidRPr="0013504A" w:rsidRDefault="004E641B" w:rsidP="00D348D9">
            <w:pPr>
              <w:pStyle w:val="AmColumnHeading"/>
            </w:pPr>
            <w:r w:rsidRPr="0013504A">
              <w:t>Geänderter Text</w:t>
            </w:r>
          </w:p>
        </w:tc>
      </w:tr>
      <w:tr w:rsidR="004E641B" w:rsidRPr="0013504A" w14:paraId="074525C4" w14:textId="77777777" w:rsidTr="00D348D9">
        <w:trPr>
          <w:jc w:val="center"/>
        </w:trPr>
        <w:tc>
          <w:tcPr>
            <w:tcW w:w="4876" w:type="dxa"/>
            <w:tcBorders>
              <w:top w:val="nil"/>
              <w:left w:val="nil"/>
              <w:bottom w:val="nil"/>
              <w:right w:val="nil"/>
            </w:tcBorders>
          </w:tcPr>
          <w:p w14:paraId="549A10B6" w14:textId="77777777" w:rsidR="004E641B" w:rsidRPr="0013504A" w:rsidRDefault="004E641B" w:rsidP="00D348D9">
            <w:pPr>
              <w:pStyle w:val="Normal6a"/>
            </w:pPr>
            <w:r w:rsidRPr="0013504A">
              <w:t>1.</w:t>
            </w:r>
            <w:r w:rsidRPr="0013504A">
              <w:tab/>
              <w:t>nimmt das erklärte Engagement Serbiens für die EU-Mitgliedschaft als sein strategisches Ziel und das Bestreben Serbiens zur Kenntnis, sich bis Ende 2026 vollständig an den Besitzstand der EU anzugleichen; betont, dass Serbien ernsthaft nachweisen muss, dass es strategisch auf die EU ausgerichtet ist, und objektiv und eindeutig über die EU kommunizieren muss;</w:t>
            </w:r>
          </w:p>
        </w:tc>
        <w:tc>
          <w:tcPr>
            <w:tcW w:w="4876" w:type="dxa"/>
            <w:tcBorders>
              <w:top w:val="nil"/>
              <w:left w:val="nil"/>
              <w:bottom w:val="nil"/>
              <w:right w:val="nil"/>
            </w:tcBorders>
          </w:tcPr>
          <w:p w14:paraId="357FEA1D" w14:textId="77777777" w:rsidR="004E641B" w:rsidRPr="0013504A" w:rsidRDefault="004E641B" w:rsidP="00D348D9">
            <w:pPr>
              <w:pStyle w:val="Normal6a"/>
            </w:pPr>
            <w:r w:rsidRPr="0013504A">
              <w:t>1.</w:t>
            </w:r>
            <w:r w:rsidRPr="0013504A">
              <w:tab/>
              <w:t xml:space="preserve">nimmt das erklärte Engagement Serbiens für die EU-Mitgliedschaft als sein strategisches Ziel und das Bestreben Serbiens zur Kenntnis, sich bis Ende 2026 vollständig an den Besitzstand der EU anzugleichen; betont, dass Serbien ernsthaft nachweisen muss, dass es strategisch auf die EU ausgerichtet ist, und objektiv und eindeutig über </w:t>
            </w:r>
            <w:r w:rsidRPr="0013504A">
              <w:rPr>
                <w:b/>
                <w:i/>
              </w:rPr>
              <w:t xml:space="preserve">den Weg Serbiens in </w:t>
            </w:r>
            <w:r w:rsidRPr="0013504A">
              <w:t>die</w:t>
            </w:r>
            <w:r w:rsidRPr="0013504A">
              <w:rPr>
                <w:b/>
                <w:i/>
              </w:rPr>
              <w:t xml:space="preserve"> EU und die engen Beziehungen zur</w:t>
            </w:r>
            <w:r w:rsidRPr="0013504A">
              <w:t xml:space="preserve"> EU kommunizieren muss;</w:t>
            </w:r>
          </w:p>
        </w:tc>
      </w:tr>
    </w:tbl>
    <w:p w14:paraId="02C691C5"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6D2E393" w14:textId="77777777" w:rsidR="004E641B" w:rsidRPr="0013504A" w:rsidRDefault="004E641B" w:rsidP="004E641B">
      <w:r w:rsidRPr="0013504A">
        <w:rPr>
          <w:rStyle w:val="HideTWBExt"/>
        </w:rPr>
        <w:t>&lt;/Amend&gt;</w:t>
      </w:r>
    </w:p>
    <w:p w14:paraId="3672FD08"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50</w:t>
      </w:r>
      <w:r w:rsidRPr="0013504A">
        <w:rPr>
          <w:rStyle w:val="HideTWBExt"/>
        </w:rPr>
        <w:t>&lt;/NumAm&gt;</w:t>
      </w:r>
    </w:p>
    <w:p w14:paraId="7461F0CC" w14:textId="77777777" w:rsidR="004E641B" w:rsidRPr="0013504A" w:rsidRDefault="004E641B" w:rsidP="004E641B">
      <w:pPr>
        <w:pStyle w:val="NormalBold"/>
      </w:pPr>
      <w:r w:rsidRPr="0013504A">
        <w:rPr>
          <w:rStyle w:val="HideTWBExt"/>
          <w:b w:val="0"/>
        </w:rPr>
        <w:t>&lt;RepeatBlock-By&gt;&lt;Members&gt;</w:t>
      </w:r>
      <w:r w:rsidRPr="0013504A">
        <w:t>Kinga Gál, Annamária Vicsek, András László, Viktória Ferenc</w:t>
      </w:r>
      <w:r w:rsidRPr="0013504A">
        <w:rPr>
          <w:rStyle w:val="HideTWBExt"/>
          <w:b w:val="0"/>
        </w:rPr>
        <w:t>&lt;/Members&gt;</w:t>
      </w:r>
    </w:p>
    <w:p w14:paraId="6C5FBA97" w14:textId="77777777" w:rsidR="004E641B" w:rsidRPr="0013504A" w:rsidRDefault="004E641B" w:rsidP="004E641B">
      <w:pPr>
        <w:pStyle w:val="NormalBold"/>
      </w:pPr>
      <w:r w:rsidRPr="0013504A">
        <w:rPr>
          <w:rStyle w:val="HideTWBExt"/>
          <w:b w:val="0"/>
        </w:rPr>
        <w:t>&lt;/RepeatBlock-By&gt;</w:t>
      </w:r>
    </w:p>
    <w:p w14:paraId="2F86360E"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4AD49306" w14:textId="77777777" w:rsidR="004E641B" w:rsidRPr="0013504A" w:rsidRDefault="004E641B" w:rsidP="004E641B">
      <w:pPr>
        <w:pStyle w:val="NormalBold"/>
      </w:pPr>
      <w:r w:rsidRPr="0013504A">
        <w:rPr>
          <w:rStyle w:val="HideTWBExt"/>
        </w:rPr>
        <w:t>&lt;Article&gt;</w:t>
      </w:r>
      <w:r w:rsidRPr="0013504A">
        <w:t>Ziffer 1</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573FE4E5" w14:textId="77777777" w:rsidTr="00D348D9">
        <w:trPr>
          <w:trHeight w:hRule="exact" w:val="240"/>
          <w:jc w:val="center"/>
        </w:trPr>
        <w:tc>
          <w:tcPr>
            <w:tcW w:w="9752" w:type="dxa"/>
            <w:gridSpan w:val="2"/>
            <w:tcBorders>
              <w:top w:val="nil"/>
              <w:left w:val="nil"/>
              <w:bottom w:val="nil"/>
              <w:right w:val="nil"/>
            </w:tcBorders>
          </w:tcPr>
          <w:p w14:paraId="58192226" w14:textId="77777777" w:rsidR="004E641B" w:rsidRPr="0013504A" w:rsidRDefault="004E641B" w:rsidP="00D348D9"/>
        </w:tc>
      </w:tr>
      <w:tr w:rsidR="004E641B" w:rsidRPr="0013504A" w14:paraId="57D97DCB" w14:textId="77777777" w:rsidTr="00D348D9">
        <w:trPr>
          <w:trHeight w:val="240"/>
          <w:jc w:val="center"/>
        </w:trPr>
        <w:tc>
          <w:tcPr>
            <w:tcW w:w="4876" w:type="dxa"/>
            <w:tcBorders>
              <w:top w:val="nil"/>
              <w:left w:val="nil"/>
              <w:bottom w:val="nil"/>
              <w:right w:val="nil"/>
            </w:tcBorders>
          </w:tcPr>
          <w:p w14:paraId="493CFDE8"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43E58985" w14:textId="77777777" w:rsidR="004E641B" w:rsidRPr="0013504A" w:rsidRDefault="004E641B" w:rsidP="00D348D9">
            <w:pPr>
              <w:pStyle w:val="AmColumnHeading"/>
            </w:pPr>
            <w:r w:rsidRPr="0013504A">
              <w:t>Geänderter Text</w:t>
            </w:r>
          </w:p>
        </w:tc>
      </w:tr>
      <w:tr w:rsidR="004E641B" w:rsidRPr="0013504A" w14:paraId="179003D1" w14:textId="77777777" w:rsidTr="00D348D9">
        <w:trPr>
          <w:jc w:val="center"/>
        </w:trPr>
        <w:tc>
          <w:tcPr>
            <w:tcW w:w="4876" w:type="dxa"/>
            <w:tcBorders>
              <w:top w:val="nil"/>
              <w:left w:val="nil"/>
              <w:bottom w:val="nil"/>
              <w:right w:val="nil"/>
            </w:tcBorders>
          </w:tcPr>
          <w:p w14:paraId="4DBBC3B7" w14:textId="77777777" w:rsidR="004E641B" w:rsidRPr="0013504A" w:rsidRDefault="004E641B" w:rsidP="00D348D9">
            <w:pPr>
              <w:pStyle w:val="Normal6a"/>
            </w:pPr>
            <w:r w:rsidRPr="0013504A">
              <w:t>1.</w:t>
            </w:r>
            <w:r w:rsidRPr="0013504A">
              <w:tab/>
            </w:r>
            <w:r w:rsidRPr="0013504A">
              <w:rPr>
                <w:b/>
                <w:i/>
              </w:rPr>
              <w:t>nimmt</w:t>
            </w:r>
            <w:r w:rsidRPr="0013504A">
              <w:t xml:space="preserve"> das erklärte Engagement Serbiens für die EU-Mitgliedschaft als sein strategisches Ziel und das Bestreben Serbiens </w:t>
            </w:r>
            <w:r w:rsidRPr="0013504A">
              <w:rPr>
                <w:b/>
                <w:i/>
              </w:rPr>
              <w:t>zur Kenntnis</w:t>
            </w:r>
            <w:r w:rsidRPr="0013504A">
              <w:t xml:space="preserve">, sich bis Ende 2026 vollständig an den Besitzstand der EU anzugleichen; </w:t>
            </w:r>
            <w:r w:rsidRPr="0013504A">
              <w:rPr>
                <w:b/>
                <w:i/>
              </w:rPr>
              <w:t>betont, dass</w:t>
            </w:r>
            <w:r w:rsidRPr="0013504A">
              <w:t xml:space="preserve"> Serbien </w:t>
            </w:r>
            <w:r w:rsidRPr="0013504A">
              <w:rPr>
                <w:b/>
                <w:i/>
              </w:rPr>
              <w:t>ernsthaft nachweisen muss</w:t>
            </w:r>
            <w:r w:rsidRPr="0013504A">
              <w:t xml:space="preserve">, dass es strategisch auf die EU ausgerichtet ist, und objektiv und eindeutig über die EU kommunizieren </w:t>
            </w:r>
            <w:r w:rsidRPr="0013504A">
              <w:rPr>
                <w:b/>
                <w:i/>
              </w:rPr>
              <w:t>muss</w:t>
            </w:r>
            <w:r w:rsidRPr="0013504A">
              <w:t>;</w:t>
            </w:r>
          </w:p>
        </w:tc>
        <w:tc>
          <w:tcPr>
            <w:tcW w:w="4876" w:type="dxa"/>
            <w:tcBorders>
              <w:top w:val="nil"/>
              <w:left w:val="nil"/>
              <w:bottom w:val="nil"/>
              <w:right w:val="nil"/>
            </w:tcBorders>
          </w:tcPr>
          <w:p w14:paraId="37501DB2" w14:textId="77777777" w:rsidR="004E641B" w:rsidRPr="0013504A" w:rsidRDefault="004E641B" w:rsidP="00D348D9">
            <w:pPr>
              <w:pStyle w:val="Normal6a"/>
            </w:pPr>
            <w:r w:rsidRPr="0013504A">
              <w:t>1.</w:t>
            </w:r>
            <w:r w:rsidRPr="0013504A">
              <w:tab/>
            </w:r>
            <w:r w:rsidRPr="0013504A">
              <w:rPr>
                <w:b/>
                <w:i/>
              </w:rPr>
              <w:t>begrüßt</w:t>
            </w:r>
            <w:r w:rsidRPr="0013504A">
              <w:t xml:space="preserve"> das erklärte Engagement Serbiens für die EU-Mitgliedschaft als sein strategisches Ziel und das Bestreben Serbiens zur Kenntnis, sich bis Ende 2026 vollständig an den Besitzstand der EU anzugleichen; </w:t>
            </w:r>
            <w:r w:rsidRPr="0013504A">
              <w:rPr>
                <w:b/>
                <w:i/>
              </w:rPr>
              <w:t>erkennt die Schritte an, die</w:t>
            </w:r>
            <w:r w:rsidRPr="0013504A">
              <w:t xml:space="preserve"> Serbien </w:t>
            </w:r>
            <w:r w:rsidRPr="0013504A">
              <w:rPr>
                <w:b/>
                <w:i/>
              </w:rPr>
              <w:t>bisher unternommen hat, um zu zeigen</w:t>
            </w:r>
            <w:r w:rsidRPr="0013504A">
              <w:t xml:space="preserve">, dass es strategisch auf die EU ausgerichtet ist, </w:t>
            </w:r>
            <w:r w:rsidRPr="0013504A">
              <w:rPr>
                <w:b/>
                <w:i/>
              </w:rPr>
              <w:t>und ermutigt das Land, dies auch weiterhin zu tun</w:t>
            </w:r>
            <w:r w:rsidRPr="0013504A">
              <w:t xml:space="preserve"> und objektiv und eindeutig über die EU </w:t>
            </w:r>
            <w:r w:rsidRPr="0013504A">
              <w:rPr>
                <w:b/>
                <w:i/>
              </w:rPr>
              <w:t>zu</w:t>
            </w:r>
            <w:r w:rsidRPr="0013504A">
              <w:t xml:space="preserve"> kommunizieren;</w:t>
            </w:r>
          </w:p>
        </w:tc>
      </w:tr>
    </w:tbl>
    <w:p w14:paraId="0AEF2DB7"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4B96F38" w14:textId="77777777" w:rsidR="004E641B" w:rsidRPr="0013504A" w:rsidRDefault="004E641B" w:rsidP="004E641B">
      <w:r w:rsidRPr="0013504A">
        <w:rPr>
          <w:rStyle w:val="HideTWBExt"/>
        </w:rPr>
        <w:t>&lt;/Amend&gt;</w:t>
      </w:r>
    </w:p>
    <w:p w14:paraId="13238A17"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51</w:t>
      </w:r>
      <w:r w:rsidRPr="0013504A">
        <w:rPr>
          <w:rStyle w:val="HideTWBExt"/>
        </w:rPr>
        <w:t>&lt;/NumAm&gt;</w:t>
      </w:r>
    </w:p>
    <w:p w14:paraId="557561AE" w14:textId="77777777" w:rsidR="004E641B" w:rsidRPr="0013504A" w:rsidRDefault="004E641B" w:rsidP="004E641B">
      <w:pPr>
        <w:pStyle w:val="NormalBold"/>
      </w:pPr>
      <w:r w:rsidRPr="0013504A">
        <w:rPr>
          <w:rStyle w:val="HideTWBExt"/>
          <w:b w:val="0"/>
        </w:rPr>
        <w:t>&lt;RepeatBlock-By&gt;&lt;Members&gt;</w:t>
      </w:r>
      <w:r w:rsidRPr="0013504A">
        <w:t>Ivaylo Valchev, Andrey Kovatchev</w:t>
      </w:r>
      <w:r w:rsidRPr="0013504A">
        <w:rPr>
          <w:rStyle w:val="HideTWBExt"/>
          <w:b w:val="0"/>
        </w:rPr>
        <w:t>&lt;/Members&gt;</w:t>
      </w:r>
    </w:p>
    <w:p w14:paraId="13313B70" w14:textId="77777777" w:rsidR="004E641B" w:rsidRPr="0013504A" w:rsidRDefault="004E641B" w:rsidP="004E641B">
      <w:pPr>
        <w:pStyle w:val="NormalBold"/>
      </w:pPr>
      <w:r w:rsidRPr="0013504A">
        <w:rPr>
          <w:rStyle w:val="HideTWBExt"/>
          <w:b w:val="0"/>
        </w:rPr>
        <w:t>&lt;/RepeatBlock-By&gt;</w:t>
      </w:r>
    </w:p>
    <w:p w14:paraId="62C1E864"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43FD20B7" w14:textId="77777777" w:rsidR="004E641B" w:rsidRPr="0013504A" w:rsidRDefault="004E641B" w:rsidP="004E641B">
      <w:pPr>
        <w:pStyle w:val="NormalBold"/>
      </w:pPr>
      <w:r w:rsidRPr="0013504A">
        <w:rPr>
          <w:rStyle w:val="HideTWBExt"/>
        </w:rPr>
        <w:t>&lt;Article&gt;</w:t>
      </w:r>
      <w:r w:rsidRPr="0013504A">
        <w:t>Ziffer 1</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5460BEC" w14:textId="77777777" w:rsidTr="00D348D9">
        <w:trPr>
          <w:trHeight w:hRule="exact" w:val="240"/>
          <w:jc w:val="center"/>
        </w:trPr>
        <w:tc>
          <w:tcPr>
            <w:tcW w:w="9752" w:type="dxa"/>
            <w:gridSpan w:val="2"/>
            <w:tcBorders>
              <w:top w:val="nil"/>
              <w:left w:val="nil"/>
              <w:bottom w:val="nil"/>
              <w:right w:val="nil"/>
            </w:tcBorders>
          </w:tcPr>
          <w:p w14:paraId="60DCE4E5" w14:textId="77777777" w:rsidR="004E641B" w:rsidRPr="0013504A" w:rsidRDefault="004E641B" w:rsidP="00D348D9"/>
        </w:tc>
      </w:tr>
      <w:tr w:rsidR="004E641B" w:rsidRPr="0013504A" w14:paraId="3AA759A2" w14:textId="77777777" w:rsidTr="00D348D9">
        <w:trPr>
          <w:trHeight w:val="240"/>
          <w:jc w:val="center"/>
        </w:trPr>
        <w:tc>
          <w:tcPr>
            <w:tcW w:w="4876" w:type="dxa"/>
            <w:tcBorders>
              <w:top w:val="nil"/>
              <w:left w:val="nil"/>
              <w:bottom w:val="nil"/>
              <w:right w:val="nil"/>
            </w:tcBorders>
          </w:tcPr>
          <w:p w14:paraId="3B441156"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D59D75A" w14:textId="77777777" w:rsidR="004E641B" w:rsidRPr="0013504A" w:rsidRDefault="004E641B" w:rsidP="00D348D9">
            <w:pPr>
              <w:pStyle w:val="AmColumnHeading"/>
            </w:pPr>
            <w:r w:rsidRPr="0013504A">
              <w:t>Geänderter Text</w:t>
            </w:r>
          </w:p>
        </w:tc>
      </w:tr>
      <w:tr w:rsidR="004E641B" w:rsidRPr="0013504A" w14:paraId="2FF88A98" w14:textId="77777777" w:rsidTr="00D348D9">
        <w:trPr>
          <w:jc w:val="center"/>
        </w:trPr>
        <w:tc>
          <w:tcPr>
            <w:tcW w:w="4876" w:type="dxa"/>
            <w:tcBorders>
              <w:top w:val="nil"/>
              <w:left w:val="nil"/>
              <w:bottom w:val="nil"/>
              <w:right w:val="nil"/>
            </w:tcBorders>
          </w:tcPr>
          <w:p w14:paraId="41266FB2" w14:textId="77777777" w:rsidR="004E641B" w:rsidRPr="0013504A" w:rsidRDefault="004E641B" w:rsidP="00D348D9">
            <w:pPr>
              <w:pStyle w:val="Normal6a"/>
            </w:pPr>
            <w:r w:rsidRPr="0013504A">
              <w:t>1.</w:t>
            </w:r>
            <w:r w:rsidRPr="0013504A">
              <w:tab/>
              <w:t xml:space="preserve">nimmt das erklärte Engagement Serbiens für die EU-Mitgliedschaft als sein strategisches Ziel und das Bestreben Serbiens zur Kenntnis, sich bis Ende 2026 vollständig an den Besitzstand der EU anzugleichen; betont, dass Serbien </w:t>
            </w:r>
            <w:r w:rsidRPr="0013504A">
              <w:rPr>
                <w:b/>
                <w:i/>
              </w:rPr>
              <w:t>ernsthaft</w:t>
            </w:r>
            <w:r w:rsidRPr="0013504A">
              <w:t xml:space="preserve"> nachweisen muss, dass es strategisch auf die EU ausgerichtet ist, und objektiv und eindeutig über die EU kommunizieren muss;</w:t>
            </w:r>
          </w:p>
        </w:tc>
        <w:tc>
          <w:tcPr>
            <w:tcW w:w="4876" w:type="dxa"/>
            <w:tcBorders>
              <w:top w:val="nil"/>
              <w:left w:val="nil"/>
              <w:bottom w:val="nil"/>
              <w:right w:val="nil"/>
            </w:tcBorders>
          </w:tcPr>
          <w:p w14:paraId="7A97E351" w14:textId="77777777" w:rsidR="004E641B" w:rsidRPr="0013504A" w:rsidRDefault="004E641B" w:rsidP="00D348D9">
            <w:pPr>
              <w:pStyle w:val="Normal6a"/>
            </w:pPr>
            <w:r w:rsidRPr="0013504A">
              <w:t>1.</w:t>
            </w:r>
            <w:r w:rsidRPr="0013504A">
              <w:tab/>
              <w:t xml:space="preserve">nimmt das erklärte Engagement Serbiens für die EU-Mitgliedschaft als sein strategisches Ziel und das Bestreben Serbiens zur Kenntnis, sich bis Ende 2026 vollständig an den Besitzstand der EU anzugleichen; betont </w:t>
            </w:r>
            <w:r w:rsidRPr="0013504A">
              <w:rPr>
                <w:b/>
                <w:i/>
              </w:rPr>
              <w:t>jedoch</w:t>
            </w:r>
            <w:r w:rsidRPr="0013504A">
              <w:t xml:space="preserve">, dass Serbien </w:t>
            </w:r>
            <w:r w:rsidRPr="0013504A">
              <w:rPr>
                <w:b/>
                <w:i/>
              </w:rPr>
              <w:t>kategorisch</w:t>
            </w:r>
            <w:r w:rsidRPr="0013504A">
              <w:t xml:space="preserve"> nachweisen muss, dass es strategisch auf die EU ausgerichtet ist, und objektiv und eindeutig über die EU kommunizieren muss;</w:t>
            </w:r>
          </w:p>
        </w:tc>
      </w:tr>
    </w:tbl>
    <w:p w14:paraId="6CE9BFE9"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5E742D8D" w14:textId="77777777" w:rsidR="004E641B" w:rsidRPr="0013504A" w:rsidRDefault="004E641B" w:rsidP="004E641B">
      <w:r w:rsidRPr="0013504A">
        <w:rPr>
          <w:rStyle w:val="HideTWBExt"/>
        </w:rPr>
        <w:t>&lt;/Amend&gt;</w:t>
      </w:r>
    </w:p>
    <w:p w14:paraId="351FBC05"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52</w:t>
      </w:r>
      <w:r w:rsidRPr="0013504A">
        <w:rPr>
          <w:rStyle w:val="HideTWBExt"/>
        </w:rPr>
        <w:t>&lt;/NumAm&gt;</w:t>
      </w:r>
    </w:p>
    <w:p w14:paraId="1D7CE668" w14:textId="77777777" w:rsidR="004E641B" w:rsidRPr="0013504A" w:rsidRDefault="004E641B" w:rsidP="004E641B">
      <w:pPr>
        <w:pStyle w:val="NormalBold"/>
      </w:pPr>
      <w:r w:rsidRPr="0013504A">
        <w:rPr>
          <w:rStyle w:val="HideTWBExt"/>
          <w:b w:val="0"/>
        </w:rPr>
        <w:t>&lt;RepeatBlock-By&gt;&lt;Members&gt;</w:t>
      </w:r>
      <w:r w:rsidRPr="0013504A">
        <w:t>Andrey Kovatchev, Lukas Mandl</w:t>
      </w:r>
      <w:r w:rsidRPr="0013504A">
        <w:rPr>
          <w:rStyle w:val="HideTWBExt"/>
          <w:b w:val="0"/>
        </w:rPr>
        <w:t>&lt;/Members&gt;</w:t>
      </w:r>
    </w:p>
    <w:p w14:paraId="5B9FEE69" w14:textId="77777777" w:rsidR="004E641B" w:rsidRPr="0013504A" w:rsidRDefault="004E641B" w:rsidP="004E641B">
      <w:pPr>
        <w:pStyle w:val="NormalBold"/>
      </w:pPr>
      <w:r w:rsidRPr="0013504A">
        <w:rPr>
          <w:rStyle w:val="HideTWBExt"/>
          <w:b w:val="0"/>
        </w:rPr>
        <w:t>&lt;/RepeatBlock-By&gt;</w:t>
      </w:r>
    </w:p>
    <w:p w14:paraId="218A08B0"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477C19E9" w14:textId="77777777" w:rsidR="004E641B" w:rsidRPr="0013504A" w:rsidRDefault="004E641B" w:rsidP="004E641B">
      <w:pPr>
        <w:pStyle w:val="NormalBold"/>
      </w:pPr>
      <w:r w:rsidRPr="0013504A">
        <w:rPr>
          <w:rStyle w:val="HideTWBExt"/>
        </w:rPr>
        <w:t>&lt;Article&gt;</w:t>
      </w:r>
      <w:r w:rsidRPr="0013504A">
        <w:t>Ziffer 2</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6D28E99" w14:textId="77777777" w:rsidTr="00D348D9">
        <w:trPr>
          <w:trHeight w:hRule="exact" w:val="240"/>
          <w:jc w:val="center"/>
        </w:trPr>
        <w:tc>
          <w:tcPr>
            <w:tcW w:w="9752" w:type="dxa"/>
            <w:gridSpan w:val="2"/>
            <w:tcBorders>
              <w:top w:val="nil"/>
              <w:left w:val="nil"/>
              <w:bottom w:val="nil"/>
              <w:right w:val="nil"/>
            </w:tcBorders>
          </w:tcPr>
          <w:p w14:paraId="7EFACE8A" w14:textId="77777777" w:rsidR="004E641B" w:rsidRPr="0013504A" w:rsidRDefault="004E641B" w:rsidP="00D348D9"/>
        </w:tc>
      </w:tr>
      <w:tr w:rsidR="004E641B" w:rsidRPr="0013504A" w14:paraId="7E68CCED" w14:textId="77777777" w:rsidTr="00D348D9">
        <w:trPr>
          <w:trHeight w:val="240"/>
          <w:jc w:val="center"/>
        </w:trPr>
        <w:tc>
          <w:tcPr>
            <w:tcW w:w="4876" w:type="dxa"/>
            <w:tcBorders>
              <w:top w:val="nil"/>
              <w:left w:val="nil"/>
              <w:bottom w:val="nil"/>
              <w:right w:val="nil"/>
            </w:tcBorders>
          </w:tcPr>
          <w:p w14:paraId="06B57733"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7AAA9D7D" w14:textId="77777777" w:rsidR="004E641B" w:rsidRPr="0013504A" w:rsidRDefault="004E641B" w:rsidP="00D348D9">
            <w:pPr>
              <w:pStyle w:val="AmColumnHeading"/>
            </w:pPr>
            <w:r w:rsidRPr="0013504A">
              <w:t>Geänderter Text</w:t>
            </w:r>
          </w:p>
        </w:tc>
      </w:tr>
      <w:tr w:rsidR="004E641B" w:rsidRPr="0013504A" w14:paraId="5BE134D3" w14:textId="77777777" w:rsidTr="00D348D9">
        <w:trPr>
          <w:jc w:val="center"/>
        </w:trPr>
        <w:tc>
          <w:tcPr>
            <w:tcW w:w="4876" w:type="dxa"/>
            <w:tcBorders>
              <w:top w:val="nil"/>
              <w:left w:val="nil"/>
              <w:bottom w:val="nil"/>
              <w:right w:val="nil"/>
            </w:tcBorders>
          </w:tcPr>
          <w:p w14:paraId="158A9E81" w14:textId="77777777" w:rsidR="004E641B" w:rsidRPr="0013504A" w:rsidRDefault="004E641B" w:rsidP="00D348D9">
            <w:pPr>
              <w:pStyle w:val="Normal6a"/>
            </w:pPr>
            <w:r w:rsidRPr="0013504A">
              <w:t>2.</w:t>
            </w:r>
            <w:r w:rsidRPr="0013504A">
              <w:tab/>
              <w:t>bekräftigt die strategische Bedeutung des Westbalkans im heutigen geopolitischen Kontext und für die Sicherheit und Stabilität der EU insgesamt und hebt die Bedeutung des Einflusses Serbiens in der Region hervor;</w:t>
            </w:r>
          </w:p>
        </w:tc>
        <w:tc>
          <w:tcPr>
            <w:tcW w:w="4876" w:type="dxa"/>
            <w:tcBorders>
              <w:top w:val="nil"/>
              <w:left w:val="nil"/>
              <w:bottom w:val="nil"/>
              <w:right w:val="nil"/>
            </w:tcBorders>
          </w:tcPr>
          <w:p w14:paraId="01EF7ED4" w14:textId="77777777" w:rsidR="004E641B" w:rsidRPr="0013504A" w:rsidRDefault="004E641B" w:rsidP="00D348D9">
            <w:pPr>
              <w:pStyle w:val="Normal6a"/>
            </w:pPr>
            <w:r w:rsidRPr="0013504A">
              <w:t>2.</w:t>
            </w:r>
            <w:r w:rsidRPr="0013504A">
              <w:tab/>
              <w:t xml:space="preserve">bekräftigt die strategische Bedeutung des Westbalkans im heutigen geopolitischen Kontext und für die Sicherheit und Stabilität der EU insgesamt und hebt die Bedeutung des Einflusses Serbiens in der Region hervor; </w:t>
            </w:r>
            <w:r w:rsidRPr="0013504A">
              <w:rPr>
                <w:b/>
                <w:i/>
              </w:rPr>
              <w:t>ist besorgt über die Bemühungen Serbiens, seinen Einfluss auf die Nachbarländer auszuweiten und das umstrittene nationalistische Narrativ der „Serbischen Welt“ ähnlich dem der „Russischen Welt“ zu fördern; bedauert die Erklärungen von Regierungsbeamten zur Unterstützung dieser Idee, die die Gefahr birgt, die regionale Instabilität zu fördern und die Souveränität der Nachbarländer zu untergraben;</w:t>
            </w:r>
          </w:p>
        </w:tc>
      </w:tr>
    </w:tbl>
    <w:p w14:paraId="69B46A21"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49585EE9" w14:textId="77777777" w:rsidR="004E641B" w:rsidRPr="0013504A" w:rsidRDefault="004E641B" w:rsidP="004E641B">
      <w:r w:rsidRPr="0013504A">
        <w:rPr>
          <w:rStyle w:val="HideTWBExt"/>
        </w:rPr>
        <w:t>&lt;/Amend&gt;</w:t>
      </w:r>
    </w:p>
    <w:p w14:paraId="0AB104A0"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53</w:t>
      </w:r>
      <w:r w:rsidRPr="0013504A">
        <w:rPr>
          <w:rStyle w:val="HideTWBExt"/>
        </w:rPr>
        <w:t>&lt;/NumAm&gt;</w:t>
      </w:r>
    </w:p>
    <w:p w14:paraId="440B2905" w14:textId="77777777" w:rsidR="004E641B" w:rsidRPr="0013504A" w:rsidRDefault="004E641B" w:rsidP="004E641B">
      <w:pPr>
        <w:pStyle w:val="NormalBold"/>
      </w:pPr>
      <w:r w:rsidRPr="0013504A">
        <w:rPr>
          <w:rStyle w:val="HideTWBExt"/>
          <w:b w:val="0"/>
        </w:rPr>
        <w:t>&lt;RepeatBlock-By&gt;&lt;Members&gt;</w:t>
      </w:r>
      <w:r w:rsidRPr="0013504A">
        <w:t>Davor Ivo Stier, Sunčana Glavak, Željana Zovko, Karlo Ressler, Nikolina Brnjac</w:t>
      </w:r>
      <w:r w:rsidRPr="0013504A">
        <w:rPr>
          <w:rStyle w:val="HideTWBExt"/>
          <w:b w:val="0"/>
        </w:rPr>
        <w:t>&lt;/Members&gt;</w:t>
      </w:r>
    </w:p>
    <w:p w14:paraId="7B3175D0" w14:textId="77777777" w:rsidR="004E641B" w:rsidRPr="0013504A" w:rsidRDefault="004E641B" w:rsidP="004E641B">
      <w:pPr>
        <w:pStyle w:val="NormalBold"/>
      </w:pPr>
      <w:r w:rsidRPr="0013504A">
        <w:rPr>
          <w:rStyle w:val="HideTWBExt"/>
          <w:b w:val="0"/>
        </w:rPr>
        <w:t>&lt;/RepeatBlock-By&gt;</w:t>
      </w:r>
    </w:p>
    <w:p w14:paraId="338193F7"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D1637AF" w14:textId="77777777" w:rsidR="004E641B" w:rsidRPr="0013504A" w:rsidRDefault="004E641B" w:rsidP="004E641B">
      <w:pPr>
        <w:pStyle w:val="NormalBold"/>
      </w:pPr>
      <w:r w:rsidRPr="0013504A">
        <w:rPr>
          <w:rStyle w:val="HideTWBExt"/>
        </w:rPr>
        <w:t>&lt;Article&gt;</w:t>
      </w:r>
      <w:r w:rsidRPr="0013504A">
        <w:t>Ziffer 2</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88F084F" w14:textId="77777777" w:rsidTr="00D348D9">
        <w:trPr>
          <w:trHeight w:hRule="exact" w:val="240"/>
          <w:jc w:val="center"/>
        </w:trPr>
        <w:tc>
          <w:tcPr>
            <w:tcW w:w="9752" w:type="dxa"/>
            <w:gridSpan w:val="2"/>
            <w:tcBorders>
              <w:top w:val="nil"/>
              <w:left w:val="nil"/>
              <w:bottom w:val="nil"/>
              <w:right w:val="nil"/>
            </w:tcBorders>
          </w:tcPr>
          <w:p w14:paraId="2862FCF5" w14:textId="77777777" w:rsidR="004E641B" w:rsidRPr="0013504A" w:rsidRDefault="004E641B" w:rsidP="00D348D9"/>
        </w:tc>
      </w:tr>
      <w:tr w:rsidR="004E641B" w:rsidRPr="0013504A" w14:paraId="5DDBB442" w14:textId="77777777" w:rsidTr="00D348D9">
        <w:trPr>
          <w:trHeight w:val="240"/>
          <w:jc w:val="center"/>
        </w:trPr>
        <w:tc>
          <w:tcPr>
            <w:tcW w:w="4876" w:type="dxa"/>
            <w:tcBorders>
              <w:top w:val="nil"/>
              <w:left w:val="nil"/>
              <w:bottom w:val="nil"/>
              <w:right w:val="nil"/>
            </w:tcBorders>
          </w:tcPr>
          <w:p w14:paraId="223EBF94"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C48546D" w14:textId="77777777" w:rsidR="004E641B" w:rsidRPr="0013504A" w:rsidRDefault="004E641B" w:rsidP="00D348D9">
            <w:pPr>
              <w:pStyle w:val="AmColumnHeading"/>
            </w:pPr>
            <w:r w:rsidRPr="0013504A">
              <w:t>Geänderter Text</w:t>
            </w:r>
          </w:p>
        </w:tc>
      </w:tr>
      <w:tr w:rsidR="004E641B" w:rsidRPr="0013504A" w14:paraId="193EAF05" w14:textId="77777777" w:rsidTr="00D348D9">
        <w:trPr>
          <w:jc w:val="center"/>
        </w:trPr>
        <w:tc>
          <w:tcPr>
            <w:tcW w:w="4876" w:type="dxa"/>
            <w:tcBorders>
              <w:top w:val="nil"/>
              <w:left w:val="nil"/>
              <w:bottom w:val="nil"/>
              <w:right w:val="nil"/>
            </w:tcBorders>
          </w:tcPr>
          <w:p w14:paraId="509F3FF0" w14:textId="77777777" w:rsidR="004E641B" w:rsidRPr="0013504A" w:rsidRDefault="004E641B" w:rsidP="00D348D9">
            <w:pPr>
              <w:pStyle w:val="Normal6a"/>
            </w:pPr>
            <w:r w:rsidRPr="0013504A">
              <w:t>2.</w:t>
            </w:r>
            <w:r w:rsidRPr="0013504A">
              <w:tab/>
              <w:t xml:space="preserve">bekräftigt die strategische Bedeutung des Westbalkans im heutigen geopolitischen Kontext und für die Sicherheit und Stabilität der EU insgesamt </w:t>
            </w:r>
            <w:r w:rsidRPr="0013504A">
              <w:rPr>
                <w:b/>
                <w:i/>
              </w:rPr>
              <w:t>und hebt die Bedeutung des Einflusses Serbiens</w:t>
            </w:r>
            <w:r w:rsidRPr="0013504A">
              <w:t xml:space="preserve"> in der Region </w:t>
            </w:r>
            <w:r w:rsidRPr="0013504A">
              <w:rPr>
                <w:b/>
                <w:i/>
              </w:rPr>
              <w:t>hervor</w:t>
            </w:r>
            <w:r w:rsidRPr="0013504A">
              <w:t>;</w:t>
            </w:r>
          </w:p>
        </w:tc>
        <w:tc>
          <w:tcPr>
            <w:tcW w:w="4876" w:type="dxa"/>
            <w:tcBorders>
              <w:top w:val="nil"/>
              <w:left w:val="nil"/>
              <w:bottom w:val="nil"/>
              <w:right w:val="nil"/>
            </w:tcBorders>
          </w:tcPr>
          <w:p w14:paraId="0864AC9D" w14:textId="77777777" w:rsidR="004E641B" w:rsidRPr="0013504A" w:rsidRDefault="004E641B" w:rsidP="00D348D9">
            <w:pPr>
              <w:pStyle w:val="Normal6a"/>
            </w:pPr>
            <w:r w:rsidRPr="0013504A">
              <w:t>2.</w:t>
            </w:r>
            <w:r w:rsidRPr="0013504A">
              <w:tab/>
              <w:t>bekräftigt die strategische Bedeutung des Westbalkans im heutigen geopolitischen Kontext und für die Sicherheit und Stabilität der EU insgesamt</w:t>
            </w:r>
            <w:r w:rsidRPr="0013504A">
              <w:rPr>
                <w:b/>
                <w:i/>
              </w:rPr>
              <w:t>; erkennt die wichtige Rolle Serbiens</w:t>
            </w:r>
            <w:r w:rsidRPr="0013504A">
              <w:t xml:space="preserve"> in der Region </w:t>
            </w:r>
            <w:r w:rsidRPr="0013504A">
              <w:rPr>
                <w:b/>
                <w:i/>
              </w:rPr>
              <w:t>an, verurteilt aber die Versuche, eine Einflusssphäre zu schaffen, die die Souveränität der Nachbarländer untergräbt</w:t>
            </w:r>
            <w:r w:rsidRPr="0013504A">
              <w:t>;</w:t>
            </w:r>
          </w:p>
        </w:tc>
      </w:tr>
    </w:tbl>
    <w:p w14:paraId="14CD1E32"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C0C33AA" w14:textId="77777777" w:rsidR="004E641B" w:rsidRPr="0013504A" w:rsidRDefault="004E641B" w:rsidP="004E641B">
      <w:r w:rsidRPr="0013504A">
        <w:rPr>
          <w:rStyle w:val="HideTWBExt"/>
        </w:rPr>
        <w:t>&lt;/Amend&gt;</w:t>
      </w:r>
    </w:p>
    <w:p w14:paraId="0D6A7E32"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54</w:t>
      </w:r>
      <w:r w:rsidRPr="0013504A">
        <w:rPr>
          <w:rStyle w:val="HideTWBExt"/>
        </w:rPr>
        <w:t>&lt;/NumAm&gt;</w:t>
      </w:r>
    </w:p>
    <w:p w14:paraId="49780B1F" w14:textId="77777777" w:rsidR="004E641B" w:rsidRPr="0013504A" w:rsidRDefault="004E641B" w:rsidP="004E641B">
      <w:pPr>
        <w:pStyle w:val="NormalBold"/>
      </w:pPr>
      <w:r w:rsidRPr="0013504A">
        <w:rPr>
          <w:rStyle w:val="HideTWBExt"/>
          <w:b w:val="0"/>
        </w:rPr>
        <w:t>&lt;RepeatBlock-By&gt;&lt;Members&gt;</w:t>
      </w:r>
      <w:r w:rsidRPr="0013504A">
        <w:t>Ivaylo Valchev, Andrey Kovatchev</w:t>
      </w:r>
      <w:r w:rsidRPr="0013504A">
        <w:rPr>
          <w:rStyle w:val="HideTWBExt"/>
          <w:b w:val="0"/>
        </w:rPr>
        <w:t>&lt;/Members&gt;</w:t>
      </w:r>
    </w:p>
    <w:p w14:paraId="1D4F7EA1" w14:textId="77777777" w:rsidR="004E641B" w:rsidRPr="0013504A" w:rsidRDefault="004E641B" w:rsidP="004E641B">
      <w:pPr>
        <w:pStyle w:val="NormalBold"/>
      </w:pPr>
      <w:r w:rsidRPr="0013504A">
        <w:rPr>
          <w:rStyle w:val="HideTWBExt"/>
          <w:b w:val="0"/>
        </w:rPr>
        <w:t>&lt;/RepeatBlock-By&gt;</w:t>
      </w:r>
    </w:p>
    <w:p w14:paraId="0DB99C37"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24AAA686" w14:textId="77777777" w:rsidR="004E641B" w:rsidRPr="0013504A" w:rsidRDefault="004E641B" w:rsidP="004E641B">
      <w:pPr>
        <w:pStyle w:val="NormalBold"/>
      </w:pPr>
      <w:r w:rsidRPr="0013504A">
        <w:rPr>
          <w:rStyle w:val="HideTWBExt"/>
        </w:rPr>
        <w:t>&lt;Article&gt;</w:t>
      </w:r>
      <w:r w:rsidRPr="0013504A">
        <w:t>Ziffer 2</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89C9B81" w14:textId="77777777" w:rsidTr="00D348D9">
        <w:trPr>
          <w:trHeight w:hRule="exact" w:val="240"/>
          <w:jc w:val="center"/>
        </w:trPr>
        <w:tc>
          <w:tcPr>
            <w:tcW w:w="9752" w:type="dxa"/>
            <w:gridSpan w:val="2"/>
            <w:tcBorders>
              <w:top w:val="nil"/>
              <w:left w:val="nil"/>
              <w:bottom w:val="nil"/>
              <w:right w:val="nil"/>
            </w:tcBorders>
          </w:tcPr>
          <w:p w14:paraId="41C33387" w14:textId="77777777" w:rsidR="004E641B" w:rsidRPr="0013504A" w:rsidRDefault="004E641B" w:rsidP="00D348D9"/>
        </w:tc>
      </w:tr>
      <w:tr w:rsidR="004E641B" w:rsidRPr="0013504A" w14:paraId="0DD025E0" w14:textId="77777777" w:rsidTr="00D348D9">
        <w:trPr>
          <w:trHeight w:val="240"/>
          <w:jc w:val="center"/>
        </w:trPr>
        <w:tc>
          <w:tcPr>
            <w:tcW w:w="4876" w:type="dxa"/>
            <w:tcBorders>
              <w:top w:val="nil"/>
              <w:left w:val="nil"/>
              <w:bottom w:val="nil"/>
              <w:right w:val="nil"/>
            </w:tcBorders>
          </w:tcPr>
          <w:p w14:paraId="2B069F6C"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81EB9F1" w14:textId="77777777" w:rsidR="004E641B" w:rsidRPr="0013504A" w:rsidRDefault="004E641B" w:rsidP="00D348D9">
            <w:pPr>
              <w:pStyle w:val="AmColumnHeading"/>
            </w:pPr>
            <w:r w:rsidRPr="0013504A">
              <w:t>Geänderter Text</w:t>
            </w:r>
          </w:p>
        </w:tc>
      </w:tr>
      <w:tr w:rsidR="004E641B" w:rsidRPr="0013504A" w14:paraId="6568F7E9" w14:textId="77777777" w:rsidTr="00D348D9">
        <w:trPr>
          <w:jc w:val="center"/>
        </w:trPr>
        <w:tc>
          <w:tcPr>
            <w:tcW w:w="4876" w:type="dxa"/>
            <w:tcBorders>
              <w:top w:val="nil"/>
              <w:left w:val="nil"/>
              <w:bottom w:val="nil"/>
              <w:right w:val="nil"/>
            </w:tcBorders>
          </w:tcPr>
          <w:p w14:paraId="0549B541" w14:textId="77777777" w:rsidR="004E641B" w:rsidRPr="0013504A" w:rsidRDefault="004E641B" w:rsidP="00D348D9">
            <w:pPr>
              <w:pStyle w:val="Normal6a"/>
            </w:pPr>
            <w:r w:rsidRPr="0013504A">
              <w:t>2.</w:t>
            </w:r>
            <w:r w:rsidRPr="0013504A">
              <w:tab/>
              <w:t>bekräftigt die strategische Bedeutung des Westbalkans im heutigen geopolitischen Kontext und für die Sicherheit und Stabilität der EU insgesamt und hebt die Bedeutung des Einflusses Serbiens in der Region hervor;</w:t>
            </w:r>
          </w:p>
        </w:tc>
        <w:tc>
          <w:tcPr>
            <w:tcW w:w="4876" w:type="dxa"/>
            <w:tcBorders>
              <w:top w:val="nil"/>
              <w:left w:val="nil"/>
              <w:bottom w:val="nil"/>
              <w:right w:val="nil"/>
            </w:tcBorders>
          </w:tcPr>
          <w:p w14:paraId="77BB3EE6" w14:textId="77777777" w:rsidR="004E641B" w:rsidRPr="0013504A" w:rsidRDefault="004E641B" w:rsidP="00D348D9">
            <w:pPr>
              <w:pStyle w:val="Normal6a"/>
            </w:pPr>
            <w:r w:rsidRPr="0013504A">
              <w:t>2.</w:t>
            </w:r>
            <w:r w:rsidRPr="0013504A">
              <w:tab/>
              <w:t xml:space="preserve">bekräftigt die strategische Bedeutung des Westbalkans im heutigen geopolitischen Kontext und für die Sicherheit und Stabilität der EU insgesamt und hebt die Bedeutung des Einflusses Serbiens in der Region hervor; </w:t>
            </w:r>
            <w:r w:rsidRPr="0013504A">
              <w:rPr>
                <w:b/>
                <w:i/>
              </w:rPr>
              <w:t>bedauert, dass Serbien in der gesamten Region nach wie vor ein destabilisierender Faktor ist;</w:t>
            </w:r>
          </w:p>
        </w:tc>
      </w:tr>
    </w:tbl>
    <w:p w14:paraId="06FB9751"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CE8A097" w14:textId="77777777" w:rsidR="004E641B" w:rsidRPr="0013504A" w:rsidRDefault="004E641B" w:rsidP="004E641B">
      <w:r w:rsidRPr="0013504A">
        <w:rPr>
          <w:rStyle w:val="HideTWBExt"/>
        </w:rPr>
        <w:t>&lt;/Amend&gt;</w:t>
      </w:r>
    </w:p>
    <w:p w14:paraId="39B143C3"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55</w:t>
      </w:r>
      <w:r w:rsidRPr="0013504A">
        <w:rPr>
          <w:rStyle w:val="HideTWBExt"/>
        </w:rPr>
        <w:t>&lt;/NumAm&gt;</w:t>
      </w:r>
    </w:p>
    <w:p w14:paraId="60817105" w14:textId="77777777" w:rsidR="004E641B" w:rsidRPr="0013504A" w:rsidRDefault="004E641B" w:rsidP="004E641B">
      <w:pPr>
        <w:pStyle w:val="NormalBold"/>
      </w:pPr>
      <w:r w:rsidRPr="0013504A">
        <w:rPr>
          <w:rStyle w:val="HideTWBExt"/>
          <w:b w:val="0"/>
        </w:rPr>
        <w:t>&lt;RepeatBlock-By&gt;&lt;Members&gt;</w:t>
      </w:r>
      <w:r w:rsidRPr="0013504A">
        <w:t>Ioan-Rareş Bogdan</w:t>
      </w:r>
      <w:r w:rsidRPr="0013504A">
        <w:rPr>
          <w:rStyle w:val="HideTWBExt"/>
          <w:b w:val="0"/>
        </w:rPr>
        <w:t>&lt;/Members&gt;</w:t>
      </w:r>
    </w:p>
    <w:p w14:paraId="60D9BD35" w14:textId="77777777" w:rsidR="004E641B" w:rsidRPr="0013504A" w:rsidRDefault="004E641B" w:rsidP="004E641B">
      <w:pPr>
        <w:pStyle w:val="NormalBold"/>
      </w:pPr>
      <w:r w:rsidRPr="0013504A">
        <w:rPr>
          <w:rStyle w:val="HideTWBExt"/>
          <w:b w:val="0"/>
        </w:rPr>
        <w:t>&lt;/RepeatBlock-By&gt;</w:t>
      </w:r>
    </w:p>
    <w:p w14:paraId="1C3C85C7"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8E4EFDE" w14:textId="77777777" w:rsidR="004E641B" w:rsidRPr="0013504A" w:rsidRDefault="004E641B" w:rsidP="004E641B">
      <w:pPr>
        <w:pStyle w:val="NormalBold"/>
      </w:pPr>
      <w:r w:rsidRPr="0013504A">
        <w:rPr>
          <w:rStyle w:val="HideTWBExt"/>
        </w:rPr>
        <w:t>&lt;Article&gt;</w:t>
      </w:r>
      <w:r w:rsidRPr="0013504A">
        <w:t>Ziffer 2</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8302FEB" w14:textId="77777777" w:rsidTr="00D348D9">
        <w:trPr>
          <w:trHeight w:hRule="exact" w:val="240"/>
          <w:jc w:val="center"/>
        </w:trPr>
        <w:tc>
          <w:tcPr>
            <w:tcW w:w="9752" w:type="dxa"/>
            <w:gridSpan w:val="2"/>
            <w:tcBorders>
              <w:top w:val="nil"/>
              <w:left w:val="nil"/>
              <w:bottom w:val="nil"/>
              <w:right w:val="nil"/>
            </w:tcBorders>
          </w:tcPr>
          <w:p w14:paraId="61D309EA" w14:textId="77777777" w:rsidR="004E641B" w:rsidRPr="0013504A" w:rsidRDefault="004E641B" w:rsidP="00D348D9"/>
        </w:tc>
      </w:tr>
      <w:tr w:rsidR="004E641B" w:rsidRPr="0013504A" w14:paraId="73A9E2FC" w14:textId="77777777" w:rsidTr="00D348D9">
        <w:trPr>
          <w:trHeight w:val="240"/>
          <w:jc w:val="center"/>
        </w:trPr>
        <w:tc>
          <w:tcPr>
            <w:tcW w:w="4876" w:type="dxa"/>
            <w:tcBorders>
              <w:top w:val="nil"/>
              <w:left w:val="nil"/>
              <w:bottom w:val="nil"/>
              <w:right w:val="nil"/>
            </w:tcBorders>
          </w:tcPr>
          <w:p w14:paraId="6BAB495F"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252ABD38" w14:textId="77777777" w:rsidR="004E641B" w:rsidRPr="0013504A" w:rsidRDefault="004E641B" w:rsidP="00D348D9">
            <w:pPr>
              <w:pStyle w:val="AmColumnHeading"/>
            </w:pPr>
            <w:r w:rsidRPr="0013504A">
              <w:t>Geänderter Text</w:t>
            </w:r>
          </w:p>
        </w:tc>
      </w:tr>
      <w:tr w:rsidR="004E641B" w:rsidRPr="0013504A" w14:paraId="5C2CABE7" w14:textId="77777777" w:rsidTr="00D348D9">
        <w:trPr>
          <w:jc w:val="center"/>
        </w:trPr>
        <w:tc>
          <w:tcPr>
            <w:tcW w:w="4876" w:type="dxa"/>
            <w:tcBorders>
              <w:top w:val="nil"/>
              <w:left w:val="nil"/>
              <w:bottom w:val="nil"/>
              <w:right w:val="nil"/>
            </w:tcBorders>
          </w:tcPr>
          <w:p w14:paraId="5775CEFD" w14:textId="77777777" w:rsidR="004E641B" w:rsidRPr="0013504A" w:rsidRDefault="004E641B" w:rsidP="00D348D9">
            <w:pPr>
              <w:pStyle w:val="Normal6a"/>
            </w:pPr>
            <w:r w:rsidRPr="0013504A">
              <w:t>2.</w:t>
            </w:r>
            <w:r w:rsidRPr="0013504A">
              <w:tab/>
              <w:t xml:space="preserve">bekräftigt die strategische Bedeutung des Westbalkans im </w:t>
            </w:r>
            <w:r w:rsidRPr="0013504A">
              <w:rPr>
                <w:b/>
                <w:i/>
              </w:rPr>
              <w:t>heutigen</w:t>
            </w:r>
            <w:r w:rsidRPr="0013504A">
              <w:t xml:space="preserve"> geopolitischen Kontext und </w:t>
            </w:r>
            <w:r w:rsidRPr="0013504A">
              <w:rPr>
                <w:b/>
                <w:i/>
              </w:rPr>
              <w:t>für die</w:t>
            </w:r>
            <w:r w:rsidRPr="0013504A">
              <w:t xml:space="preserve"> Sicherheit </w:t>
            </w:r>
            <w:r w:rsidRPr="0013504A">
              <w:rPr>
                <w:b/>
                <w:i/>
              </w:rPr>
              <w:t>und</w:t>
            </w:r>
            <w:r w:rsidRPr="0013504A">
              <w:t xml:space="preserve"> Stabilität der EU insgesamt und hebt die Bedeutung des Einflusses Serbiens in der Region hervor;</w:t>
            </w:r>
          </w:p>
        </w:tc>
        <w:tc>
          <w:tcPr>
            <w:tcW w:w="4876" w:type="dxa"/>
            <w:tcBorders>
              <w:top w:val="nil"/>
              <w:left w:val="nil"/>
              <w:bottom w:val="nil"/>
              <w:right w:val="nil"/>
            </w:tcBorders>
          </w:tcPr>
          <w:p w14:paraId="5D929A0C" w14:textId="77777777" w:rsidR="004E641B" w:rsidRPr="0013504A" w:rsidRDefault="004E641B" w:rsidP="00D348D9">
            <w:pPr>
              <w:pStyle w:val="Normal6a"/>
            </w:pPr>
            <w:r w:rsidRPr="0013504A">
              <w:t>2.</w:t>
            </w:r>
            <w:r w:rsidRPr="0013504A">
              <w:tab/>
              <w:t xml:space="preserve">bekräftigt die strategische Bedeutung des Westbalkans im </w:t>
            </w:r>
            <w:r w:rsidRPr="0013504A">
              <w:rPr>
                <w:b/>
                <w:i/>
              </w:rPr>
              <w:t>gegenwärtigen</w:t>
            </w:r>
            <w:r w:rsidRPr="0013504A">
              <w:t xml:space="preserve"> geopolitischen Kontext und </w:t>
            </w:r>
            <w:r w:rsidRPr="0013504A">
              <w:rPr>
                <w:b/>
                <w:i/>
              </w:rPr>
              <w:t>unterstreicht seine wesentliche Rolle bei der Sicherstellung der</w:t>
            </w:r>
            <w:r w:rsidRPr="0013504A">
              <w:t xml:space="preserve"> Sicherheit</w:t>
            </w:r>
            <w:r w:rsidRPr="0013504A">
              <w:rPr>
                <w:b/>
                <w:i/>
              </w:rPr>
              <w:t>,</w:t>
            </w:r>
            <w:r w:rsidRPr="0013504A">
              <w:t xml:space="preserve"> Stabilität </w:t>
            </w:r>
            <w:r w:rsidRPr="0013504A">
              <w:rPr>
                <w:b/>
                <w:i/>
              </w:rPr>
              <w:t>und Widerstandsfähigkeit</w:t>
            </w:r>
            <w:r w:rsidRPr="0013504A">
              <w:t xml:space="preserve"> der EU insgesamt und hebt die Bedeutung des Einflusses Serbiens in der Region hervor;</w:t>
            </w:r>
          </w:p>
        </w:tc>
      </w:tr>
    </w:tbl>
    <w:p w14:paraId="38CBAC30"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8997D28" w14:textId="77777777" w:rsidR="004E641B" w:rsidRPr="0013504A" w:rsidRDefault="004E641B" w:rsidP="004E641B">
      <w:r w:rsidRPr="0013504A">
        <w:rPr>
          <w:rStyle w:val="HideTWBExt"/>
        </w:rPr>
        <w:t>&lt;/Amend&gt;</w:t>
      </w:r>
    </w:p>
    <w:p w14:paraId="1FBFA8A3"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56</w:t>
      </w:r>
      <w:r w:rsidRPr="0013504A">
        <w:rPr>
          <w:rStyle w:val="HideTWBExt"/>
        </w:rPr>
        <w:t>&lt;/NumAm&gt;</w:t>
      </w:r>
    </w:p>
    <w:p w14:paraId="16B53103" w14:textId="77777777" w:rsidR="004E641B" w:rsidRPr="0013504A" w:rsidRDefault="004E641B" w:rsidP="004E641B">
      <w:pPr>
        <w:pStyle w:val="NormalBold"/>
      </w:pPr>
      <w:r w:rsidRPr="0013504A">
        <w:rPr>
          <w:rStyle w:val="HideTWBExt"/>
          <w:b w:val="0"/>
        </w:rPr>
        <w:t>&lt;RepeatBlock-By&gt;&lt;Members&gt;</w:t>
      </w:r>
      <w:r w:rsidRPr="0013504A">
        <w:t>Kinga Gál, Annamária Vicsek, András László, Viktória Ferenc</w:t>
      </w:r>
      <w:r w:rsidRPr="0013504A">
        <w:rPr>
          <w:rStyle w:val="HideTWBExt"/>
          <w:b w:val="0"/>
        </w:rPr>
        <w:t>&lt;/Members&gt;</w:t>
      </w:r>
    </w:p>
    <w:p w14:paraId="4025F19E" w14:textId="77777777" w:rsidR="004E641B" w:rsidRPr="0013504A" w:rsidRDefault="004E641B" w:rsidP="004E641B">
      <w:pPr>
        <w:pStyle w:val="NormalBold"/>
      </w:pPr>
      <w:r w:rsidRPr="0013504A">
        <w:rPr>
          <w:rStyle w:val="HideTWBExt"/>
          <w:b w:val="0"/>
        </w:rPr>
        <w:t>&lt;/RepeatBlock-By&gt;</w:t>
      </w:r>
    </w:p>
    <w:p w14:paraId="0AB316B7"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37B1591" w14:textId="77777777" w:rsidR="004E641B" w:rsidRPr="0013504A" w:rsidRDefault="004E641B" w:rsidP="004E641B">
      <w:pPr>
        <w:pStyle w:val="NormalBold"/>
      </w:pPr>
      <w:r w:rsidRPr="0013504A">
        <w:rPr>
          <w:rStyle w:val="HideTWBExt"/>
        </w:rPr>
        <w:t>&lt;Article&gt;</w:t>
      </w:r>
      <w:r w:rsidRPr="0013504A">
        <w:t>Ziffer 2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6A999F7B" w14:textId="77777777" w:rsidTr="00D348D9">
        <w:trPr>
          <w:trHeight w:hRule="exact" w:val="240"/>
          <w:jc w:val="center"/>
        </w:trPr>
        <w:tc>
          <w:tcPr>
            <w:tcW w:w="9752" w:type="dxa"/>
            <w:gridSpan w:val="2"/>
            <w:tcBorders>
              <w:top w:val="nil"/>
              <w:left w:val="nil"/>
              <w:bottom w:val="nil"/>
              <w:right w:val="nil"/>
            </w:tcBorders>
          </w:tcPr>
          <w:p w14:paraId="73F72028" w14:textId="77777777" w:rsidR="004E641B" w:rsidRPr="0013504A" w:rsidRDefault="004E641B" w:rsidP="00D348D9"/>
        </w:tc>
      </w:tr>
      <w:tr w:rsidR="004E641B" w:rsidRPr="0013504A" w14:paraId="2365C131" w14:textId="77777777" w:rsidTr="00D348D9">
        <w:trPr>
          <w:trHeight w:val="240"/>
          <w:jc w:val="center"/>
        </w:trPr>
        <w:tc>
          <w:tcPr>
            <w:tcW w:w="4876" w:type="dxa"/>
            <w:tcBorders>
              <w:top w:val="nil"/>
              <w:left w:val="nil"/>
              <w:bottom w:val="nil"/>
              <w:right w:val="nil"/>
            </w:tcBorders>
          </w:tcPr>
          <w:p w14:paraId="228822C1"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BA9FD42" w14:textId="77777777" w:rsidR="004E641B" w:rsidRPr="0013504A" w:rsidRDefault="004E641B" w:rsidP="00D348D9">
            <w:pPr>
              <w:pStyle w:val="AmColumnHeading"/>
            </w:pPr>
            <w:r w:rsidRPr="0013504A">
              <w:t>Geänderter Text</w:t>
            </w:r>
          </w:p>
        </w:tc>
      </w:tr>
      <w:tr w:rsidR="004E641B" w:rsidRPr="0013504A" w14:paraId="44AE0D0E" w14:textId="77777777" w:rsidTr="00D348D9">
        <w:trPr>
          <w:jc w:val="center"/>
        </w:trPr>
        <w:tc>
          <w:tcPr>
            <w:tcW w:w="4876" w:type="dxa"/>
            <w:tcBorders>
              <w:top w:val="nil"/>
              <w:left w:val="nil"/>
              <w:bottom w:val="nil"/>
              <w:right w:val="nil"/>
            </w:tcBorders>
          </w:tcPr>
          <w:p w14:paraId="11B14414" w14:textId="77777777" w:rsidR="004E641B" w:rsidRPr="0013504A" w:rsidRDefault="004E641B" w:rsidP="00D348D9">
            <w:pPr>
              <w:pStyle w:val="Normal6a"/>
            </w:pPr>
          </w:p>
        </w:tc>
        <w:tc>
          <w:tcPr>
            <w:tcW w:w="4876" w:type="dxa"/>
            <w:tcBorders>
              <w:top w:val="nil"/>
              <w:left w:val="nil"/>
              <w:bottom w:val="nil"/>
              <w:right w:val="nil"/>
            </w:tcBorders>
          </w:tcPr>
          <w:p w14:paraId="588D6D7C" w14:textId="77777777" w:rsidR="004E641B" w:rsidRPr="0013504A" w:rsidRDefault="004E641B" w:rsidP="00D348D9">
            <w:pPr>
              <w:pStyle w:val="Normal6a"/>
            </w:pPr>
            <w:r w:rsidRPr="0013504A">
              <w:rPr>
                <w:b/>
                <w:i/>
              </w:rPr>
              <w:t>2a.</w:t>
            </w:r>
            <w:r w:rsidRPr="0013504A">
              <w:tab/>
            </w:r>
            <w:r w:rsidRPr="0013504A">
              <w:rPr>
                <w:b/>
                <w:i/>
              </w:rPr>
              <w:t>betont, dass Serbien eine entscheidende Rolle für die Stabilität und Sicherheit des Westbalkans spielt; weist darauf hin, dass das Land aufgrund seiner geopolitischen Lage direkten Einfluss auf die allgemeine Stabilität der Region hat, ein wichtiger Akteur bei der Verhütung regionaler Konflikte ist und auch aus Sicht der ethnischen Minderheiten erheblichen Einfluss hat;</w:t>
            </w:r>
          </w:p>
        </w:tc>
      </w:tr>
    </w:tbl>
    <w:p w14:paraId="6437B836"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48A2DF8F" w14:textId="77777777" w:rsidR="004E641B" w:rsidRPr="0013504A" w:rsidRDefault="004E641B" w:rsidP="004E641B">
      <w:r w:rsidRPr="0013504A">
        <w:rPr>
          <w:rStyle w:val="HideTWBExt"/>
        </w:rPr>
        <w:t>&lt;/Amend&gt;</w:t>
      </w:r>
    </w:p>
    <w:p w14:paraId="4AF5609C"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57</w:t>
      </w:r>
      <w:r w:rsidRPr="0013504A">
        <w:rPr>
          <w:rStyle w:val="HideTWBExt"/>
        </w:rPr>
        <w:t>&lt;/NumAm&gt;</w:t>
      </w:r>
    </w:p>
    <w:p w14:paraId="42881F9B" w14:textId="77777777" w:rsidR="004E641B" w:rsidRPr="0013504A" w:rsidRDefault="004E641B" w:rsidP="004E641B">
      <w:pPr>
        <w:pStyle w:val="NormalBold"/>
      </w:pPr>
      <w:r w:rsidRPr="0013504A">
        <w:rPr>
          <w:rStyle w:val="HideTWBExt"/>
          <w:b w:val="0"/>
        </w:rPr>
        <w:t>&lt;RepeatBlock-By&gt;&lt;Members&gt;</w:t>
      </w:r>
      <w:r w:rsidRPr="0013504A">
        <w:t>Cristian Terheş</w:t>
      </w:r>
      <w:r w:rsidRPr="0013504A">
        <w:rPr>
          <w:rStyle w:val="HideTWBExt"/>
          <w:b w:val="0"/>
        </w:rPr>
        <w:t>&lt;/Members&gt;</w:t>
      </w:r>
    </w:p>
    <w:p w14:paraId="7B315C77" w14:textId="77777777" w:rsidR="004E641B" w:rsidRPr="0013504A" w:rsidRDefault="004E641B" w:rsidP="004E641B">
      <w:pPr>
        <w:pStyle w:val="NormalBold"/>
      </w:pPr>
      <w:r w:rsidRPr="0013504A">
        <w:rPr>
          <w:rStyle w:val="HideTWBExt"/>
          <w:b w:val="0"/>
        </w:rPr>
        <w:t>&lt;/RepeatBlock-By&gt;</w:t>
      </w:r>
    </w:p>
    <w:p w14:paraId="2FB5354C"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5CA6605" w14:textId="77777777" w:rsidR="004E641B" w:rsidRPr="0013504A" w:rsidRDefault="004E641B" w:rsidP="004E641B">
      <w:pPr>
        <w:pStyle w:val="NormalBold"/>
      </w:pPr>
      <w:r w:rsidRPr="0013504A">
        <w:rPr>
          <w:rStyle w:val="HideTWBExt"/>
        </w:rPr>
        <w:t>&lt;Article&gt;</w:t>
      </w:r>
      <w:r w:rsidRPr="0013504A">
        <w:t>Ziffer 2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5A4EE3CF" w14:textId="77777777" w:rsidTr="00D348D9">
        <w:trPr>
          <w:trHeight w:hRule="exact" w:val="240"/>
          <w:jc w:val="center"/>
        </w:trPr>
        <w:tc>
          <w:tcPr>
            <w:tcW w:w="9752" w:type="dxa"/>
            <w:gridSpan w:val="2"/>
            <w:tcBorders>
              <w:top w:val="nil"/>
              <w:left w:val="nil"/>
              <w:bottom w:val="nil"/>
              <w:right w:val="nil"/>
            </w:tcBorders>
          </w:tcPr>
          <w:p w14:paraId="50B8BD9C" w14:textId="77777777" w:rsidR="004E641B" w:rsidRPr="0013504A" w:rsidRDefault="004E641B" w:rsidP="00D348D9"/>
        </w:tc>
      </w:tr>
      <w:tr w:rsidR="004E641B" w:rsidRPr="0013504A" w14:paraId="71A045F8" w14:textId="77777777" w:rsidTr="00D348D9">
        <w:trPr>
          <w:trHeight w:val="240"/>
          <w:jc w:val="center"/>
        </w:trPr>
        <w:tc>
          <w:tcPr>
            <w:tcW w:w="4876" w:type="dxa"/>
            <w:tcBorders>
              <w:top w:val="nil"/>
              <w:left w:val="nil"/>
              <w:bottom w:val="nil"/>
              <w:right w:val="nil"/>
            </w:tcBorders>
          </w:tcPr>
          <w:p w14:paraId="1F8669BF"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2938D4C" w14:textId="77777777" w:rsidR="004E641B" w:rsidRPr="0013504A" w:rsidRDefault="004E641B" w:rsidP="00D348D9">
            <w:pPr>
              <w:pStyle w:val="AmColumnHeading"/>
            </w:pPr>
            <w:r w:rsidRPr="0013504A">
              <w:t>Geänderter Text</w:t>
            </w:r>
          </w:p>
        </w:tc>
      </w:tr>
      <w:tr w:rsidR="004E641B" w:rsidRPr="0013504A" w14:paraId="1D3628F5" w14:textId="77777777" w:rsidTr="00D348D9">
        <w:trPr>
          <w:jc w:val="center"/>
        </w:trPr>
        <w:tc>
          <w:tcPr>
            <w:tcW w:w="4876" w:type="dxa"/>
            <w:tcBorders>
              <w:top w:val="nil"/>
              <w:left w:val="nil"/>
              <w:bottom w:val="nil"/>
              <w:right w:val="nil"/>
            </w:tcBorders>
          </w:tcPr>
          <w:p w14:paraId="2CA91F20" w14:textId="77777777" w:rsidR="004E641B" w:rsidRPr="0013504A" w:rsidRDefault="004E641B" w:rsidP="00D348D9">
            <w:pPr>
              <w:pStyle w:val="Normal6a"/>
            </w:pPr>
          </w:p>
        </w:tc>
        <w:tc>
          <w:tcPr>
            <w:tcW w:w="4876" w:type="dxa"/>
            <w:tcBorders>
              <w:top w:val="nil"/>
              <w:left w:val="nil"/>
              <w:bottom w:val="nil"/>
              <w:right w:val="nil"/>
            </w:tcBorders>
          </w:tcPr>
          <w:p w14:paraId="6F1BEBE8" w14:textId="77777777" w:rsidR="004E641B" w:rsidRPr="0013504A" w:rsidRDefault="004E641B" w:rsidP="00D348D9">
            <w:pPr>
              <w:pStyle w:val="Normal6a"/>
            </w:pPr>
            <w:r w:rsidRPr="0013504A">
              <w:rPr>
                <w:b/>
                <w:i/>
              </w:rPr>
              <w:t>2a.</w:t>
            </w:r>
            <w:r w:rsidRPr="0013504A">
              <w:tab/>
            </w:r>
            <w:r w:rsidRPr="0013504A">
              <w:rPr>
                <w:b/>
                <w:i/>
              </w:rPr>
              <w:t>unterstreicht die Einschätzung der Kommission, dass Serbien die Vorgaben für die Eröffnung des Clusters 1a erfüllt hat, und fordert die unverzügliche Aufnahme von Verhandlungen über Cluster 3</w:t>
            </w:r>
            <w:r w:rsidRPr="0013504A">
              <w:rPr>
                <w:b/>
                <w:i/>
                <w:vertAlign w:val="superscript"/>
              </w:rPr>
              <w:t>1a</w:t>
            </w:r>
            <w:r w:rsidRPr="0013504A">
              <w:rPr>
                <w:b/>
                <w:i/>
              </w:rPr>
              <w:t>, wobei anerkannt wird, dass es sich hierbei um einen entscheidenden Schritt zur Förderung des Integrationsprozesses Serbiens in die EU handelt; </w:t>
            </w:r>
          </w:p>
        </w:tc>
      </w:tr>
      <w:tr w:rsidR="004E641B" w:rsidRPr="0013504A" w14:paraId="33EBABD3" w14:textId="77777777" w:rsidTr="00D348D9">
        <w:trPr>
          <w:jc w:val="center"/>
        </w:trPr>
        <w:tc>
          <w:tcPr>
            <w:tcW w:w="4876" w:type="dxa"/>
            <w:tcBorders>
              <w:top w:val="nil"/>
              <w:left w:val="nil"/>
              <w:bottom w:val="nil"/>
              <w:right w:val="nil"/>
            </w:tcBorders>
          </w:tcPr>
          <w:p w14:paraId="41CDF447" w14:textId="77777777" w:rsidR="004E641B" w:rsidRPr="0013504A" w:rsidRDefault="004E641B" w:rsidP="00D348D9"/>
        </w:tc>
        <w:tc>
          <w:tcPr>
            <w:tcW w:w="4876" w:type="dxa"/>
            <w:tcBorders>
              <w:top w:val="nil"/>
              <w:left w:val="nil"/>
              <w:bottom w:val="nil"/>
              <w:right w:val="nil"/>
            </w:tcBorders>
          </w:tcPr>
          <w:p w14:paraId="15212741" w14:textId="77777777" w:rsidR="004E641B" w:rsidRPr="0013504A" w:rsidRDefault="004E641B" w:rsidP="00D348D9">
            <w:pPr>
              <w:pStyle w:val="Normal6a"/>
            </w:pPr>
            <w:r w:rsidRPr="0013504A">
              <w:rPr>
                <w:b/>
                <w:i/>
              </w:rPr>
              <w:t>_________________</w:t>
            </w:r>
          </w:p>
        </w:tc>
      </w:tr>
      <w:tr w:rsidR="004E641B" w:rsidRPr="0013504A" w14:paraId="5B480AB4" w14:textId="77777777" w:rsidTr="00D348D9">
        <w:trPr>
          <w:jc w:val="center"/>
        </w:trPr>
        <w:tc>
          <w:tcPr>
            <w:tcW w:w="4876" w:type="dxa"/>
            <w:tcBorders>
              <w:top w:val="nil"/>
              <w:left w:val="nil"/>
              <w:bottom w:val="nil"/>
              <w:right w:val="nil"/>
            </w:tcBorders>
          </w:tcPr>
          <w:p w14:paraId="732B94DE" w14:textId="77777777" w:rsidR="004E641B" w:rsidRPr="0013504A" w:rsidRDefault="004E641B" w:rsidP="00D348D9"/>
        </w:tc>
        <w:tc>
          <w:tcPr>
            <w:tcW w:w="4876" w:type="dxa"/>
            <w:tcBorders>
              <w:top w:val="nil"/>
              <w:left w:val="nil"/>
              <w:bottom w:val="nil"/>
              <w:right w:val="nil"/>
            </w:tcBorders>
          </w:tcPr>
          <w:p w14:paraId="69FAF2F8" w14:textId="77777777" w:rsidR="004E641B" w:rsidRPr="0013504A" w:rsidRDefault="004E641B" w:rsidP="00D348D9">
            <w:pPr>
              <w:pStyle w:val="Normal6a"/>
            </w:pPr>
            <w:r w:rsidRPr="0013504A">
              <w:rPr>
                <w:b/>
                <w:i/>
                <w:vertAlign w:val="superscript"/>
              </w:rPr>
              <w:t>1a</w:t>
            </w:r>
            <w:r w:rsidRPr="0013504A">
              <w:t xml:space="preserve"> </w:t>
            </w:r>
            <w:r w:rsidRPr="0013504A">
              <w:rPr>
                <w:b/>
                <w:i/>
              </w:rPr>
              <w:t>https://enlargement.ec.europa.eu/news/commission-adopts-2024-enlargement-package-2024-10-30_de</w:t>
            </w:r>
          </w:p>
        </w:tc>
      </w:tr>
    </w:tbl>
    <w:p w14:paraId="75CF89D5"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35E7A68B" w14:textId="77777777" w:rsidR="004E641B" w:rsidRPr="0013504A" w:rsidRDefault="004E641B" w:rsidP="004E641B">
      <w:r w:rsidRPr="0013504A">
        <w:rPr>
          <w:rStyle w:val="HideTWBExt"/>
        </w:rPr>
        <w:t>&lt;/Amend&gt;</w:t>
      </w:r>
    </w:p>
    <w:p w14:paraId="5D892AB3"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58</w:t>
      </w:r>
      <w:r w:rsidRPr="0013504A">
        <w:rPr>
          <w:rStyle w:val="HideTWBExt"/>
        </w:rPr>
        <w:t>&lt;/NumAm&gt;</w:t>
      </w:r>
    </w:p>
    <w:p w14:paraId="7237EC51" w14:textId="77777777" w:rsidR="004E641B" w:rsidRPr="0013504A" w:rsidRDefault="004E641B" w:rsidP="004E641B">
      <w:pPr>
        <w:pStyle w:val="NormalBold"/>
      </w:pPr>
      <w:r w:rsidRPr="0013504A">
        <w:rPr>
          <w:rStyle w:val="HideTWBExt"/>
          <w:b w:val="0"/>
        </w:rPr>
        <w:t>&lt;RepeatBlock-By&gt;&lt;Members&gt;</w:t>
      </w:r>
      <w:r w:rsidRPr="0013504A">
        <w:t>Kinga Gál, Annamária Vicsek, András László, Viktória Ferenc</w:t>
      </w:r>
      <w:r w:rsidRPr="0013504A">
        <w:rPr>
          <w:rStyle w:val="HideTWBExt"/>
          <w:b w:val="0"/>
        </w:rPr>
        <w:t>&lt;/Members&gt;</w:t>
      </w:r>
    </w:p>
    <w:p w14:paraId="6671D0B7" w14:textId="77777777" w:rsidR="004E641B" w:rsidRPr="0013504A" w:rsidRDefault="004E641B" w:rsidP="004E641B">
      <w:pPr>
        <w:pStyle w:val="NormalBold"/>
      </w:pPr>
      <w:r w:rsidRPr="0013504A">
        <w:rPr>
          <w:rStyle w:val="HideTWBExt"/>
          <w:b w:val="0"/>
        </w:rPr>
        <w:t>&lt;/RepeatBlock-By&gt;</w:t>
      </w:r>
    </w:p>
    <w:p w14:paraId="3760EEE6"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CB9AF0B" w14:textId="77777777" w:rsidR="004E641B" w:rsidRPr="0013504A" w:rsidRDefault="004E641B" w:rsidP="004E641B">
      <w:pPr>
        <w:pStyle w:val="NormalBold"/>
      </w:pPr>
      <w:r w:rsidRPr="0013504A">
        <w:rPr>
          <w:rStyle w:val="HideTWBExt"/>
        </w:rPr>
        <w:t>&lt;Article&gt;</w:t>
      </w:r>
      <w:r w:rsidRPr="0013504A">
        <w:t>Ziffer 2 b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9DE3DB5" w14:textId="77777777" w:rsidTr="00D348D9">
        <w:trPr>
          <w:trHeight w:hRule="exact" w:val="240"/>
          <w:jc w:val="center"/>
        </w:trPr>
        <w:tc>
          <w:tcPr>
            <w:tcW w:w="9752" w:type="dxa"/>
            <w:gridSpan w:val="2"/>
            <w:tcBorders>
              <w:top w:val="nil"/>
              <w:left w:val="nil"/>
              <w:bottom w:val="nil"/>
              <w:right w:val="nil"/>
            </w:tcBorders>
          </w:tcPr>
          <w:p w14:paraId="1A7D0966" w14:textId="77777777" w:rsidR="004E641B" w:rsidRPr="0013504A" w:rsidRDefault="004E641B" w:rsidP="00D348D9"/>
        </w:tc>
      </w:tr>
      <w:tr w:rsidR="004E641B" w:rsidRPr="0013504A" w14:paraId="259AC911" w14:textId="77777777" w:rsidTr="00D348D9">
        <w:trPr>
          <w:trHeight w:val="240"/>
          <w:jc w:val="center"/>
        </w:trPr>
        <w:tc>
          <w:tcPr>
            <w:tcW w:w="4876" w:type="dxa"/>
            <w:tcBorders>
              <w:top w:val="nil"/>
              <w:left w:val="nil"/>
              <w:bottom w:val="nil"/>
              <w:right w:val="nil"/>
            </w:tcBorders>
          </w:tcPr>
          <w:p w14:paraId="6DF236AC"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028503C" w14:textId="77777777" w:rsidR="004E641B" w:rsidRPr="0013504A" w:rsidRDefault="004E641B" w:rsidP="00D348D9">
            <w:pPr>
              <w:pStyle w:val="AmColumnHeading"/>
            </w:pPr>
            <w:r w:rsidRPr="0013504A">
              <w:t>Geänderter Text</w:t>
            </w:r>
          </w:p>
        </w:tc>
      </w:tr>
      <w:tr w:rsidR="004E641B" w:rsidRPr="0013504A" w14:paraId="670C2E39" w14:textId="77777777" w:rsidTr="00D348D9">
        <w:trPr>
          <w:jc w:val="center"/>
        </w:trPr>
        <w:tc>
          <w:tcPr>
            <w:tcW w:w="4876" w:type="dxa"/>
            <w:tcBorders>
              <w:top w:val="nil"/>
              <w:left w:val="nil"/>
              <w:bottom w:val="nil"/>
              <w:right w:val="nil"/>
            </w:tcBorders>
          </w:tcPr>
          <w:p w14:paraId="3E205EA7" w14:textId="77777777" w:rsidR="004E641B" w:rsidRPr="0013504A" w:rsidRDefault="004E641B" w:rsidP="00D348D9">
            <w:pPr>
              <w:pStyle w:val="Normal6a"/>
            </w:pPr>
          </w:p>
        </w:tc>
        <w:tc>
          <w:tcPr>
            <w:tcW w:w="4876" w:type="dxa"/>
            <w:tcBorders>
              <w:top w:val="nil"/>
              <w:left w:val="nil"/>
              <w:bottom w:val="nil"/>
              <w:right w:val="nil"/>
            </w:tcBorders>
          </w:tcPr>
          <w:p w14:paraId="7ADC0DD9" w14:textId="77777777" w:rsidR="004E641B" w:rsidRPr="0013504A" w:rsidRDefault="004E641B" w:rsidP="00D348D9">
            <w:pPr>
              <w:pStyle w:val="Normal6a"/>
            </w:pPr>
            <w:r w:rsidRPr="0013504A">
              <w:rPr>
                <w:b/>
                <w:i/>
              </w:rPr>
              <w:t>2b.</w:t>
            </w:r>
            <w:r w:rsidRPr="0013504A">
              <w:tab/>
            </w:r>
            <w:r w:rsidRPr="0013504A">
              <w:rPr>
                <w:b/>
                <w:i/>
              </w:rPr>
              <w:t>stellt fest, dass die wirtschaftliche Entwicklung, Investitionen und Verbesserungen der Infrastruktur direkte und positive Auswirkungen auf andere Länder des Westbalkans haben könnten; zieht die Schlussfolgerung, dass die wirtschaftliche Stabilität und Entwicklung Serbiens zum Wohlstand der gesamten Region beitragen und dazu führen kann, dass zuvor tief verwurzelte wirtschaftliche Ungleichheiten und soziale Spannungen abgebaut werden;</w:t>
            </w:r>
          </w:p>
        </w:tc>
      </w:tr>
    </w:tbl>
    <w:p w14:paraId="59562C3A"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59EBA002" w14:textId="77777777" w:rsidR="004E641B" w:rsidRPr="0013504A" w:rsidRDefault="004E641B" w:rsidP="004E641B">
      <w:r w:rsidRPr="0013504A">
        <w:rPr>
          <w:rStyle w:val="HideTWBExt"/>
        </w:rPr>
        <w:t>&lt;/Amend&gt;</w:t>
      </w:r>
    </w:p>
    <w:p w14:paraId="0D930E2E"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59</w:t>
      </w:r>
      <w:r w:rsidRPr="0013504A">
        <w:rPr>
          <w:rStyle w:val="HideTWBExt"/>
        </w:rPr>
        <w:t>&lt;/NumAm&gt;</w:t>
      </w:r>
    </w:p>
    <w:p w14:paraId="5D93AEE6" w14:textId="77777777" w:rsidR="004E641B" w:rsidRPr="0013504A" w:rsidRDefault="004E641B" w:rsidP="004E641B">
      <w:pPr>
        <w:pStyle w:val="NormalBold"/>
      </w:pPr>
      <w:r w:rsidRPr="0013504A">
        <w:rPr>
          <w:rStyle w:val="HideTWBExt"/>
          <w:b w:val="0"/>
        </w:rPr>
        <w:t>&lt;RepeatBlock-By&gt;&lt;Members&gt;</w:t>
      </w:r>
      <w:r w:rsidRPr="0013504A">
        <w:t>Kinga Gál, Annamária Vicsek, András László, Viktória Ferenc</w:t>
      </w:r>
      <w:r w:rsidRPr="0013504A">
        <w:rPr>
          <w:rStyle w:val="HideTWBExt"/>
          <w:b w:val="0"/>
        </w:rPr>
        <w:t>&lt;/Members&gt;</w:t>
      </w:r>
    </w:p>
    <w:p w14:paraId="05A987E2" w14:textId="77777777" w:rsidR="004E641B" w:rsidRPr="0013504A" w:rsidRDefault="004E641B" w:rsidP="004E641B">
      <w:pPr>
        <w:pStyle w:val="NormalBold"/>
      </w:pPr>
      <w:r w:rsidRPr="0013504A">
        <w:rPr>
          <w:rStyle w:val="HideTWBExt"/>
          <w:b w:val="0"/>
        </w:rPr>
        <w:t>&lt;/RepeatBlock-By&gt;</w:t>
      </w:r>
    </w:p>
    <w:p w14:paraId="53CEAE7C"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B08AC87" w14:textId="77777777" w:rsidR="004E641B" w:rsidRPr="0013504A" w:rsidRDefault="004E641B" w:rsidP="004E641B">
      <w:pPr>
        <w:pStyle w:val="NormalBold"/>
      </w:pPr>
      <w:r w:rsidRPr="0013504A">
        <w:rPr>
          <w:rStyle w:val="HideTWBExt"/>
        </w:rPr>
        <w:t>&lt;Article&gt;</w:t>
      </w:r>
      <w:r w:rsidRPr="0013504A">
        <w:t>Ziffer 3</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5C4CAF3" w14:textId="77777777" w:rsidTr="00D348D9">
        <w:trPr>
          <w:trHeight w:hRule="exact" w:val="240"/>
          <w:jc w:val="center"/>
        </w:trPr>
        <w:tc>
          <w:tcPr>
            <w:tcW w:w="9752" w:type="dxa"/>
            <w:gridSpan w:val="2"/>
            <w:tcBorders>
              <w:top w:val="nil"/>
              <w:left w:val="nil"/>
              <w:bottom w:val="nil"/>
              <w:right w:val="nil"/>
            </w:tcBorders>
          </w:tcPr>
          <w:p w14:paraId="56CF9CF2" w14:textId="77777777" w:rsidR="004E641B" w:rsidRPr="0013504A" w:rsidRDefault="004E641B" w:rsidP="00D348D9"/>
        </w:tc>
      </w:tr>
      <w:tr w:rsidR="004E641B" w:rsidRPr="0013504A" w14:paraId="6B81B75A" w14:textId="77777777" w:rsidTr="00D348D9">
        <w:trPr>
          <w:trHeight w:val="240"/>
          <w:jc w:val="center"/>
        </w:trPr>
        <w:tc>
          <w:tcPr>
            <w:tcW w:w="4876" w:type="dxa"/>
            <w:tcBorders>
              <w:top w:val="nil"/>
              <w:left w:val="nil"/>
              <w:bottom w:val="nil"/>
              <w:right w:val="nil"/>
            </w:tcBorders>
          </w:tcPr>
          <w:p w14:paraId="19AAC0B8"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46B010CF" w14:textId="77777777" w:rsidR="004E641B" w:rsidRPr="0013504A" w:rsidRDefault="004E641B" w:rsidP="00D348D9">
            <w:pPr>
              <w:pStyle w:val="AmColumnHeading"/>
            </w:pPr>
            <w:r w:rsidRPr="0013504A">
              <w:t>Geänderter Text</w:t>
            </w:r>
          </w:p>
        </w:tc>
      </w:tr>
      <w:tr w:rsidR="004E641B" w:rsidRPr="0013504A" w14:paraId="6BCD1D2C" w14:textId="77777777" w:rsidTr="00D348D9">
        <w:trPr>
          <w:jc w:val="center"/>
        </w:trPr>
        <w:tc>
          <w:tcPr>
            <w:tcW w:w="4876" w:type="dxa"/>
            <w:tcBorders>
              <w:top w:val="nil"/>
              <w:left w:val="nil"/>
              <w:bottom w:val="nil"/>
              <w:right w:val="nil"/>
            </w:tcBorders>
          </w:tcPr>
          <w:p w14:paraId="6A63F5F2" w14:textId="77777777" w:rsidR="004E641B" w:rsidRPr="0013504A" w:rsidRDefault="004E641B" w:rsidP="00D348D9">
            <w:pPr>
              <w:pStyle w:val="Normal6a"/>
            </w:pPr>
            <w:r w:rsidRPr="0013504A">
              <w:t>3.</w:t>
            </w:r>
            <w:r w:rsidRPr="0013504A">
              <w:tab/>
              <w:t xml:space="preserve">stellt </w:t>
            </w:r>
            <w:r w:rsidRPr="0013504A">
              <w:rPr>
                <w:b/>
                <w:i/>
              </w:rPr>
              <w:t>mit Besorgnis</w:t>
            </w:r>
            <w:r w:rsidRPr="0013504A">
              <w:t xml:space="preserve"> fest, dass bei der Erfüllung der Zielvorgaben für die EU-Mitgliedschaft in </w:t>
            </w:r>
            <w:r w:rsidRPr="0013504A">
              <w:rPr>
                <w:b/>
                <w:bCs/>
                <w:i/>
                <w:iCs/>
              </w:rPr>
              <w:t>allen</w:t>
            </w:r>
            <w:r w:rsidRPr="0013504A">
              <w:t xml:space="preserve"> Verhandlungskapiteln nur begrenzte </w:t>
            </w:r>
            <w:r w:rsidRPr="0013504A">
              <w:rPr>
                <w:b/>
                <w:i/>
              </w:rPr>
              <w:t>oder überhaupt keine</w:t>
            </w:r>
            <w:r w:rsidRPr="0013504A">
              <w:t xml:space="preserve"> Fortschritte erzielt wurden, </w:t>
            </w:r>
            <w:r w:rsidRPr="0013504A">
              <w:rPr>
                <w:b/>
                <w:i/>
              </w:rPr>
              <w:t>insbesondere in kritischen</w:t>
            </w:r>
            <w:r w:rsidRPr="0013504A">
              <w:t xml:space="preserve"> Bereichen </w:t>
            </w:r>
            <w:r w:rsidRPr="0013504A">
              <w:rPr>
                <w:b/>
                <w:i/>
              </w:rPr>
              <w:t>wie Rechtsstaatlichkeit, Reform der öffentlichen Verwaltung und Angleichung an die EU-Politik</w:t>
            </w:r>
            <w:r w:rsidRPr="0013504A">
              <w:t>;</w:t>
            </w:r>
          </w:p>
        </w:tc>
        <w:tc>
          <w:tcPr>
            <w:tcW w:w="4876" w:type="dxa"/>
            <w:tcBorders>
              <w:top w:val="nil"/>
              <w:left w:val="nil"/>
              <w:bottom w:val="nil"/>
              <w:right w:val="nil"/>
            </w:tcBorders>
          </w:tcPr>
          <w:p w14:paraId="17DF47AB" w14:textId="77777777" w:rsidR="004E641B" w:rsidRPr="0013504A" w:rsidRDefault="004E641B" w:rsidP="00D348D9">
            <w:pPr>
              <w:pStyle w:val="Normal6a"/>
            </w:pPr>
            <w:r w:rsidRPr="0013504A">
              <w:t>3.</w:t>
            </w:r>
            <w:r w:rsidRPr="0013504A">
              <w:tab/>
              <w:t xml:space="preserve">stellt fest, dass bei der Erfüllung der Zielvorgaben für die EU-Mitgliedschaft in </w:t>
            </w:r>
            <w:r w:rsidRPr="0013504A">
              <w:rPr>
                <w:b/>
                <w:i/>
              </w:rPr>
              <w:t>einigen</w:t>
            </w:r>
            <w:r w:rsidRPr="0013504A">
              <w:t xml:space="preserve"> Verhandlungskapiteln nur begrenzte Fortschritte erzielt wurden, </w:t>
            </w:r>
            <w:r w:rsidRPr="0013504A">
              <w:rPr>
                <w:b/>
                <w:i/>
              </w:rPr>
              <w:t>begrüßt jedoch den guten Vorbereitungsstand Serbiens im Bereich Wirtschaft mit Hinblick auf die makroökonomische Sicherheit und Stabilität, Haushaltsdisziplin und Statistik sowie die guten Fortschritte in Bezug auf die Grüne Agenda, den Umweltschutz, den Klimawandel und das transeuropäische Netz sowie vielversprechende Schritte, die in den</w:t>
            </w:r>
            <w:r w:rsidRPr="0013504A">
              <w:t xml:space="preserve"> Bereichen </w:t>
            </w:r>
            <w:r w:rsidRPr="0013504A">
              <w:rPr>
                <w:b/>
                <w:i/>
              </w:rPr>
              <w:t>Justiz, Freiheit und Sicherheit unternommen wurden</w:t>
            </w:r>
            <w:r w:rsidRPr="0013504A">
              <w:t>;</w:t>
            </w:r>
          </w:p>
        </w:tc>
      </w:tr>
    </w:tbl>
    <w:p w14:paraId="36E507B6"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B65AC29" w14:textId="77777777" w:rsidR="004E641B" w:rsidRPr="0013504A" w:rsidRDefault="004E641B" w:rsidP="004E641B">
      <w:r w:rsidRPr="0013504A">
        <w:rPr>
          <w:rStyle w:val="HideTWBExt"/>
        </w:rPr>
        <w:t>&lt;/Amend&gt;</w:t>
      </w:r>
    </w:p>
    <w:p w14:paraId="15E839A5"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60</w:t>
      </w:r>
      <w:r w:rsidRPr="0013504A">
        <w:rPr>
          <w:rStyle w:val="HideTWBExt"/>
        </w:rPr>
        <w:t>&lt;/NumAm&gt;</w:t>
      </w:r>
    </w:p>
    <w:p w14:paraId="08F81B14" w14:textId="77777777" w:rsidR="004E641B" w:rsidRPr="0013504A" w:rsidRDefault="004E641B" w:rsidP="004E641B">
      <w:pPr>
        <w:pStyle w:val="NormalBold"/>
      </w:pPr>
      <w:r w:rsidRPr="0013504A">
        <w:rPr>
          <w:rStyle w:val="HideTWBExt"/>
          <w:b w:val="0"/>
        </w:rPr>
        <w:t>&lt;RepeatBlock-By&gt;&lt;Members&gt;</w:t>
      </w:r>
      <w:r w:rsidRPr="0013504A">
        <w:t>Davor Ivo Stier</w:t>
      </w:r>
      <w:r w:rsidRPr="0013504A">
        <w:rPr>
          <w:rStyle w:val="HideTWBExt"/>
          <w:b w:val="0"/>
        </w:rPr>
        <w:t>&lt;/Members&gt;</w:t>
      </w:r>
    </w:p>
    <w:p w14:paraId="31338138" w14:textId="77777777" w:rsidR="004E641B" w:rsidRPr="0013504A" w:rsidRDefault="004E641B" w:rsidP="004E641B">
      <w:pPr>
        <w:pStyle w:val="NormalBold"/>
      </w:pPr>
      <w:r w:rsidRPr="0013504A">
        <w:rPr>
          <w:rStyle w:val="HideTWBExt"/>
          <w:b w:val="0"/>
        </w:rPr>
        <w:t>&lt;/RepeatBlock-By&gt;</w:t>
      </w:r>
    </w:p>
    <w:p w14:paraId="1FF1089A"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7CE3CBD1" w14:textId="77777777" w:rsidR="004E641B" w:rsidRPr="0013504A" w:rsidRDefault="004E641B" w:rsidP="004E641B">
      <w:pPr>
        <w:pStyle w:val="NormalBold"/>
      </w:pPr>
      <w:r w:rsidRPr="0013504A">
        <w:rPr>
          <w:rStyle w:val="HideTWBExt"/>
        </w:rPr>
        <w:t>&lt;Article&gt;</w:t>
      </w:r>
      <w:r w:rsidRPr="0013504A">
        <w:t>Ziffer 3</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CEEC94F" w14:textId="77777777" w:rsidTr="00D348D9">
        <w:trPr>
          <w:trHeight w:hRule="exact" w:val="240"/>
          <w:jc w:val="center"/>
        </w:trPr>
        <w:tc>
          <w:tcPr>
            <w:tcW w:w="9752" w:type="dxa"/>
            <w:gridSpan w:val="2"/>
            <w:tcBorders>
              <w:top w:val="nil"/>
              <w:left w:val="nil"/>
              <w:bottom w:val="nil"/>
              <w:right w:val="nil"/>
            </w:tcBorders>
          </w:tcPr>
          <w:p w14:paraId="4A0F02E4" w14:textId="77777777" w:rsidR="004E641B" w:rsidRPr="0013504A" w:rsidRDefault="004E641B" w:rsidP="00D348D9"/>
        </w:tc>
      </w:tr>
      <w:tr w:rsidR="004E641B" w:rsidRPr="0013504A" w14:paraId="0B1209BD" w14:textId="77777777" w:rsidTr="00D348D9">
        <w:trPr>
          <w:trHeight w:val="240"/>
          <w:jc w:val="center"/>
        </w:trPr>
        <w:tc>
          <w:tcPr>
            <w:tcW w:w="4876" w:type="dxa"/>
            <w:tcBorders>
              <w:top w:val="nil"/>
              <w:left w:val="nil"/>
              <w:bottom w:val="nil"/>
              <w:right w:val="nil"/>
            </w:tcBorders>
          </w:tcPr>
          <w:p w14:paraId="2FADA56E"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3B03C9C" w14:textId="77777777" w:rsidR="004E641B" w:rsidRPr="0013504A" w:rsidRDefault="004E641B" w:rsidP="00D348D9">
            <w:pPr>
              <w:pStyle w:val="AmColumnHeading"/>
            </w:pPr>
            <w:r w:rsidRPr="0013504A">
              <w:t>Geänderter Text</w:t>
            </w:r>
          </w:p>
        </w:tc>
      </w:tr>
      <w:tr w:rsidR="004E641B" w:rsidRPr="0013504A" w14:paraId="32682CE1" w14:textId="77777777" w:rsidTr="00D348D9">
        <w:trPr>
          <w:jc w:val="center"/>
        </w:trPr>
        <w:tc>
          <w:tcPr>
            <w:tcW w:w="4876" w:type="dxa"/>
            <w:tcBorders>
              <w:top w:val="nil"/>
              <w:left w:val="nil"/>
              <w:bottom w:val="nil"/>
              <w:right w:val="nil"/>
            </w:tcBorders>
          </w:tcPr>
          <w:p w14:paraId="4E0C3BB3" w14:textId="77777777" w:rsidR="004E641B" w:rsidRPr="0013504A" w:rsidRDefault="004E641B" w:rsidP="00D348D9">
            <w:pPr>
              <w:pStyle w:val="Normal6a"/>
            </w:pPr>
            <w:r w:rsidRPr="0013504A">
              <w:t>3.</w:t>
            </w:r>
            <w:r w:rsidRPr="0013504A">
              <w:tab/>
              <w:t>stellt mit Besorgnis fest, dass bei der Erfüllung der Zielvorgaben für die EU-Mitgliedschaft in allen Verhandlungskapiteln nur begrenzte oder überhaupt keine Fortschritte erzielt wurden, insbesondere in kritischen Bereichen wie Rechtsstaatlichkeit, Reform der öffentlichen Verwaltung und Angleichung an die EU-Politik;</w:t>
            </w:r>
          </w:p>
        </w:tc>
        <w:tc>
          <w:tcPr>
            <w:tcW w:w="4876" w:type="dxa"/>
            <w:tcBorders>
              <w:top w:val="nil"/>
              <w:left w:val="nil"/>
              <w:bottom w:val="nil"/>
              <w:right w:val="nil"/>
            </w:tcBorders>
          </w:tcPr>
          <w:p w14:paraId="465B2A07" w14:textId="77777777" w:rsidR="004E641B" w:rsidRPr="0013504A" w:rsidRDefault="004E641B" w:rsidP="00D348D9">
            <w:pPr>
              <w:pStyle w:val="Normal6a"/>
            </w:pPr>
            <w:r w:rsidRPr="0013504A">
              <w:t>3.</w:t>
            </w:r>
            <w:r w:rsidRPr="0013504A">
              <w:tab/>
            </w:r>
            <w:r w:rsidRPr="0013504A">
              <w:rPr>
                <w:b/>
                <w:i/>
              </w:rPr>
              <w:t>erkennt die Fortschritte Serbiens in Bezug auf makroökonomische Stabilität und Haushaltsdisziplin an,</w:t>
            </w:r>
            <w:r w:rsidRPr="0013504A">
              <w:t xml:space="preserve"> stellt </w:t>
            </w:r>
            <w:r w:rsidRPr="0013504A">
              <w:rPr>
                <w:b/>
                <w:i/>
              </w:rPr>
              <w:t>jedoch</w:t>
            </w:r>
            <w:r w:rsidRPr="0013504A">
              <w:t xml:space="preserve"> mit Besorgnis fest, dass bei der Erfüllung der Zielvorgaben für die EU-Mitgliedschaft in allen Verhandlungskapiteln nur begrenzte oder überhaupt keine Fortschritte erzielt wurden, insbesondere in kritischen Bereichen wie Rechtsstaatlichkeit, Reform der öffentlichen Verwaltung und Angleichung an die EU-Politik;</w:t>
            </w:r>
          </w:p>
        </w:tc>
      </w:tr>
    </w:tbl>
    <w:p w14:paraId="618E8183"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330B6D43" w14:textId="77777777" w:rsidR="004E641B" w:rsidRPr="0013504A" w:rsidRDefault="004E641B" w:rsidP="004E641B">
      <w:r w:rsidRPr="0013504A">
        <w:rPr>
          <w:rStyle w:val="HideTWBExt"/>
        </w:rPr>
        <w:t>&lt;/Amend&gt;</w:t>
      </w:r>
    </w:p>
    <w:p w14:paraId="59860E12"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61</w:t>
      </w:r>
      <w:r w:rsidRPr="0013504A">
        <w:rPr>
          <w:rStyle w:val="HideTWBExt"/>
        </w:rPr>
        <w:t>&lt;/NumAm&gt;</w:t>
      </w:r>
    </w:p>
    <w:p w14:paraId="06D6B4AA" w14:textId="77777777" w:rsidR="004E641B" w:rsidRPr="0013504A" w:rsidRDefault="004E641B" w:rsidP="004E641B">
      <w:pPr>
        <w:pStyle w:val="NormalBold"/>
      </w:pPr>
      <w:r w:rsidRPr="0013504A">
        <w:rPr>
          <w:rStyle w:val="HideTWBExt"/>
          <w:b w:val="0"/>
        </w:rPr>
        <w:t>&lt;RepeatBlock-By&gt;&lt;Members&gt;</w:t>
      </w:r>
      <w:r w:rsidRPr="0013504A">
        <w:t>Loucas Fourlas</w:t>
      </w:r>
      <w:r w:rsidRPr="0013504A">
        <w:rPr>
          <w:rStyle w:val="HideTWBExt"/>
          <w:b w:val="0"/>
        </w:rPr>
        <w:t>&lt;/Members&gt;</w:t>
      </w:r>
    </w:p>
    <w:p w14:paraId="75DD955A" w14:textId="77777777" w:rsidR="004E641B" w:rsidRPr="0013504A" w:rsidRDefault="004E641B" w:rsidP="004E641B">
      <w:pPr>
        <w:pStyle w:val="NormalBold"/>
      </w:pPr>
      <w:r w:rsidRPr="0013504A">
        <w:rPr>
          <w:rStyle w:val="HideTWBExt"/>
          <w:b w:val="0"/>
        </w:rPr>
        <w:t>&lt;/RepeatBlock-By&gt;</w:t>
      </w:r>
    </w:p>
    <w:p w14:paraId="50B7955B"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2DE9A10C" w14:textId="77777777" w:rsidR="004E641B" w:rsidRPr="0013504A" w:rsidRDefault="004E641B" w:rsidP="004E641B">
      <w:pPr>
        <w:pStyle w:val="NormalBold"/>
      </w:pPr>
      <w:r w:rsidRPr="0013504A">
        <w:rPr>
          <w:rStyle w:val="HideTWBExt"/>
        </w:rPr>
        <w:t>&lt;Article&gt;</w:t>
      </w:r>
      <w:r w:rsidRPr="0013504A">
        <w:t>Ziffer 3</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FFBB3DE" w14:textId="77777777" w:rsidTr="00D348D9">
        <w:trPr>
          <w:trHeight w:hRule="exact" w:val="240"/>
          <w:jc w:val="center"/>
        </w:trPr>
        <w:tc>
          <w:tcPr>
            <w:tcW w:w="9752" w:type="dxa"/>
            <w:gridSpan w:val="2"/>
            <w:tcBorders>
              <w:top w:val="nil"/>
              <w:left w:val="nil"/>
              <w:bottom w:val="nil"/>
              <w:right w:val="nil"/>
            </w:tcBorders>
          </w:tcPr>
          <w:p w14:paraId="76D40CCB" w14:textId="77777777" w:rsidR="004E641B" w:rsidRPr="0013504A" w:rsidRDefault="004E641B" w:rsidP="00D348D9"/>
        </w:tc>
      </w:tr>
      <w:tr w:rsidR="004E641B" w:rsidRPr="0013504A" w14:paraId="75F96EE4" w14:textId="77777777" w:rsidTr="00D348D9">
        <w:trPr>
          <w:trHeight w:val="240"/>
          <w:jc w:val="center"/>
        </w:trPr>
        <w:tc>
          <w:tcPr>
            <w:tcW w:w="4876" w:type="dxa"/>
            <w:tcBorders>
              <w:top w:val="nil"/>
              <w:left w:val="nil"/>
              <w:bottom w:val="nil"/>
              <w:right w:val="nil"/>
            </w:tcBorders>
          </w:tcPr>
          <w:p w14:paraId="363029AF"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70BBF6D6" w14:textId="77777777" w:rsidR="004E641B" w:rsidRPr="0013504A" w:rsidRDefault="004E641B" w:rsidP="00D348D9">
            <w:pPr>
              <w:pStyle w:val="AmColumnHeading"/>
            </w:pPr>
            <w:r w:rsidRPr="0013504A">
              <w:t>Geänderter Text</w:t>
            </w:r>
          </w:p>
        </w:tc>
      </w:tr>
      <w:tr w:rsidR="004E641B" w:rsidRPr="0013504A" w14:paraId="60146253" w14:textId="77777777" w:rsidTr="00D348D9">
        <w:trPr>
          <w:jc w:val="center"/>
        </w:trPr>
        <w:tc>
          <w:tcPr>
            <w:tcW w:w="4876" w:type="dxa"/>
            <w:tcBorders>
              <w:top w:val="nil"/>
              <w:left w:val="nil"/>
              <w:bottom w:val="nil"/>
              <w:right w:val="nil"/>
            </w:tcBorders>
          </w:tcPr>
          <w:p w14:paraId="7D202A78" w14:textId="77777777" w:rsidR="004E641B" w:rsidRPr="0013504A" w:rsidRDefault="004E641B" w:rsidP="00D348D9">
            <w:pPr>
              <w:pStyle w:val="Normal6a"/>
            </w:pPr>
            <w:r w:rsidRPr="0013504A">
              <w:t>3.</w:t>
            </w:r>
            <w:r w:rsidRPr="0013504A">
              <w:tab/>
              <w:t xml:space="preserve">stellt mit Besorgnis fest, dass </w:t>
            </w:r>
            <w:r w:rsidRPr="0013504A">
              <w:rPr>
                <w:b/>
                <w:i/>
              </w:rPr>
              <w:t>bei der Erfüllung der Zielvorgaben für die EU-Mitgliedschaft</w:t>
            </w:r>
            <w:r w:rsidRPr="0013504A">
              <w:t xml:space="preserve"> in </w:t>
            </w:r>
            <w:r w:rsidRPr="0013504A">
              <w:rPr>
                <w:b/>
                <w:i/>
              </w:rPr>
              <w:t>allen Verhandlungskapiteln</w:t>
            </w:r>
            <w:r w:rsidRPr="0013504A">
              <w:t xml:space="preserve"> nur begrenzte oder überhaupt keine Fortschritte erzielt wurden</w:t>
            </w:r>
            <w:r w:rsidRPr="0013504A">
              <w:rPr>
                <w:b/>
                <w:bCs/>
                <w:i/>
                <w:iCs/>
              </w:rPr>
              <w:t>, insbesondere in kritischen Bereichen wie Rechtsstaatlichkeit, Reform der öffentlichen Verwaltung und Angleichung an die EU-Politik</w:t>
            </w:r>
            <w:r w:rsidRPr="0013504A">
              <w:t>;</w:t>
            </w:r>
          </w:p>
        </w:tc>
        <w:tc>
          <w:tcPr>
            <w:tcW w:w="4876" w:type="dxa"/>
            <w:tcBorders>
              <w:top w:val="nil"/>
              <w:left w:val="nil"/>
              <w:bottom w:val="nil"/>
              <w:right w:val="nil"/>
            </w:tcBorders>
          </w:tcPr>
          <w:p w14:paraId="560A315B" w14:textId="77777777" w:rsidR="004E641B" w:rsidRPr="0013504A" w:rsidRDefault="004E641B" w:rsidP="00D348D9">
            <w:pPr>
              <w:pStyle w:val="Normal6a"/>
            </w:pPr>
            <w:r w:rsidRPr="0013504A">
              <w:t>3.</w:t>
            </w:r>
            <w:r w:rsidRPr="0013504A">
              <w:tab/>
              <w:t xml:space="preserve">stellt mit Besorgnis fest, dass in </w:t>
            </w:r>
            <w:r w:rsidRPr="0013504A">
              <w:rPr>
                <w:b/>
                <w:i/>
              </w:rPr>
              <w:t>einigen Kapiteln</w:t>
            </w:r>
            <w:r w:rsidRPr="0013504A">
              <w:t xml:space="preserve"> nur begrenzte oder überhaupt keine Fortschritte erzielt wurden</w:t>
            </w:r>
            <w:r w:rsidRPr="0013504A">
              <w:rPr>
                <w:b/>
                <w:i/>
              </w:rPr>
              <w:t>, stellt aber auch fest, dass Serbien im Bereich der Wirtschaft mit Hinblick auf die makroökonomische Sicherheit und Stabilität, Haushaltsdisziplin und Statistik gut vorbereitet ist</w:t>
            </w:r>
            <w:r w:rsidRPr="0013504A">
              <w:t xml:space="preserve">; </w:t>
            </w:r>
            <w:r w:rsidRPr="0013504A">
              <w:rPr>
                <w:b/>
                <w:i/>
              </w:rPr>
              <w:t>stellt gute Fortschritte in Bezug auf die Grüne Agenda, den Umweltschutz, den Klimawandel und das transeuropäische Netz fest;</w:t>
            </w:r>
          </w:p>
        </w:tc>
      </w:tr>
    </w:tbl>
    <w:p w14:paraId="090CE412"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4E9638D1" w14:textId="77777777" w:rsidR="004E641B" w:rsidRPr="0013504A" w:rsidRDefault="004E641B" w:rsidP="004E641B">
      <w:r w:rsidRPr="0013504A">
        <w:rPr>
          <w:rStyle w:val="HideTWBExt"/>
        </w:rPr>
        <w:t>&lt;/Amend&gt;</w:t>
      </w:r>
    </w:p>
    <w:p w14:paraId="3B85FC57"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62</w:t>
      </w:r>
      <w:r w:rsidRPr="0013504A">
        <w:rPr>
          <w:rStyle w:val="HideTWBExt"/>
        </w:rPr>
        <w:t>&lt;/NumAm&gt;</w:t>
      </w:r>
    </w:p>
    <w:p w14:paraId="1E2E64BB" w14:textId="77777777" w:rsidR="004E641B" w:rsidRPr="0013504A" w:rsidRDefault="004E641B" w:rsidP="004E641B">
      <w:pPr>
        <w:pStyle w:val="NormalBold"/>
      </w:pPr>
      <w:r w:rsidRPr="0013504A">
        <w:rPr>
          <w:rStyle w:val="HideTWBExt"/>
          <w:b w:val="0"/>
        </w:rPr>
        <w:t>&lt;RepeatBlock-By&gt;&lt;Members&gt;</w:t>
      </w:r>
      <w:r w:rsidRPr="0013504A">
        <w:t>Helmut Brandstätter, Marjan Šarec, Irena Joveva, Dan Barna, Lucia Yar</w:t>
      </w:r>
      <w:r w:rsidRPr="0013504A">
        <w:rPr>
          <w:rStyle w:val="HideTWBExt"/>
          <w:b w:val="0"/>
        </w:rPr>
        <w:t>&lt;/Members&gt;</w:t>
      </w:r>
    </w:p>
    <w:p w14:paraId="74DB2C94" w14:textId="77777777" w:rsidR="004E641B" w:rsidRPr="0013504A" w:rsidRDefault="004E641B" w:rsidP="004E641B">
      <w:r w:rsidRPr="0013504A">
        <w:rPr>
          <w:rStyle w:val="HideTWBExt"/>
        </w:rPr>
        <w:t>&lt;AuNomDe&gt;</w:t>
      </w:r>
      <w:r w:rsidRPr="0013504A">
        <w:rPr>
          <w:rStyle w:val="HideTWBInt"/>
        </w:rPr>
        <w:t>{Renew}</w:t>
      </w:r>
      <w:r w:rsidRPr="0013504A">
        <w:t>im Namen der Renew-Fraktion</w:t>
      </w:r>
      <w:r w:rsidRPr="0013504A">
        <w:rPr>
          <w:rStyle w:val="HideTWBExt"/>
        </w:rPr>
        <w:t>&lt;/AuNomDe&gt;</w:t>
      </w:r>
    </w:p>
    <w:p w14:paraId="174A1105" w14:textId="77777777" w:rsidR="004E641B" w:rsidRPr="0013504A" w:rsidRDefault="004E641B" w:rsidP="004E641B">
      <w:pPr>
        <w:pStyle w:val="NormalBold"/>
      </w:pPr>
      <w:r w:rsidRPr="0013504A">
        <w:rPr>
          <w:rStyle w:val="HideTWBExt"/>
          <w:b w:val="0"/>
        </w:rPr>
        <w:t>&lt;/RepeatBlock-By&gt;</w:t>
      </w:r>
    </w:p>
    <w:p w14:paraId="0F7BABFC"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6819ABF" w14:textId="77777777" w:rsidR="004E641B" w:rsidRPr="0013504A" w:rsidRDefault="004E641B" w:rsidP="004E641B">
      <w:pPr>
        <w:pStyle w:val="NormalBold"/>
      </w:pPr>
      <w:r w:rsidRPr="0013504A">
        <w:rPr>
          <w:rStyle w:val="HideTWBExt"/>
        </w:rPr>
        <w:t>&lt;Article&gt;</w:t>
      </w:r>
      <w:r w:rsidRPr="0013504A">
        <w:t>Ziffer 3</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5D23D4B2" w14:textId="77777777" w:rsidTr="00D348D9">
        <w:trPr>
          <w:trHeight w:hRule="exact" w:val="240"/>
          <w:jc w:val="center"/>
        </w:trPr>
        <w:tc>
          <w:tcPr>
            <w:tcW w:w="9752" w:type="dxa"/>
            <w:gridSpan w:val="2"/>
            <w:tcBorders>
              <w:top w:val="nil"/>
              <w:left w:val="nil"/>
              <w:bottom w:val="nil"/>
              <w:right w:val="nil"/>
            </w:tcBorders>
          </w:tcPr>
          <w:p w14:paraId="051A4DB5" w14:textId="77777777" w:rsidR="004E641B" w:rsidRPr="0013504A" w:rsidRDefault="004E641B" w:rsidP="00D348D9"/>
        </w:tc>
      </w:tr>
      <w:tr w:rsidR="004E641B" w:rsidRPr="0013504A" w14:paraId="2CBEB7AB" w14:textId="77777777" w:rsidTr="00D348D9">
        <w:trPr>
          <w:trHeight w:val="240"/>
          <w:jc w:val="center"/>
        </w:trPr>
        <w:tc>
          <w:tcPr>
            <w:tcW w:w="4876" w:type="dxa"/>
            <w:tcBorders>
              <w:top w:val="nil"/>
              <w:left w:val="nil"/>
              <w:bottom w:val="nil"/>
              <w:right w:val="nil"/>
            </w:tcBorders>
          </w:tcPr>
          <w:p w14:paraId="42A3967E"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8D133D8" w14:textId="77777777" w:rsidR="004E641B" w:rsidRPr="0013504A" w:rsidRDefault="004E641B" w:rsidP="00D348D9">
            <w:pPr>
              <w:pStyle w:val="AmColumnHeading"/>
            </w:pPr>
            <w:r w:rsidRPr="0013504A">
              <w:t>Geänderter Text</w:t>
            </w:r>
          </w:p>
        </w:tc>
      </w:tr>
      <w:tr w:rsidR="004E641B" w:rsidRPr="0013504A" w14:paraId="4D11BB76" w14:textId="77777777" w:rsidTr="00D348D9">
        <w:trPr>
          <w:jc w:val="center"/>
        </w:trPr>
        <w:tc>
          <w:tcPr>
            <w:tcW w:w="4876" w:type="dxa"/>
            <w:tcBorders>
              <w:top w:val="nil"/>
              <w:left w:val="nil"/>
              <w:bottom w:val="nil"/>
              <w:right w:val="nil"/>
            </w:tcBorders>
          </w:tcPr>
          <w:p w14:paraId="2B98D890" w14:textId="77777777" w:rsidR="004E641B" w:rsidRPr="0013504A" w:rsidRDefault="004E641B" w:rsidP="00D348D9">
            <w:pPr>
              <w:pStyle w:val="Normal6a"/>
            </w:pPr>
            <w:r w:rsidRPr="0013504A">
              <w:t>3.</w:t>
            </w:r>
            <w:r w:rsidRPr="0013504A">
              <w:tab/>
              <w:t>stellt mit Besorgnis fest, dass bei der Erfüllung der Zielvorgaben für die EU-Mitgliedschaft in allen Verhandlungskapiteln nur begrenzte oder überhaupt keine Fortschritte erzielt wurden, insbesondere in kritischen Bereichen wie Rechtsstaatlichkeit, Reform der öffentlichen Verwaltung und Angleichung an die EU-Politik;</w:t>
            </w:r>
          </w:p>
        </w:tc>
        <w:tc>
          <w:tcPr>
            <w:tcW w:w="4876" w:type="dxa"/>
            <w:tcBorders>
              <w:top w:val="nil"/>
              <w:left w:val="nil"/>
              <w:bottom w:val="nil"/>
              <w:right w:val="nil"/>
            </w:tcBorders>
          </w:tcPr>
          <w:p w14:paraId="21B8E40E" w14:textId="77777777" w:rsidR="004E641B" w:rsidRPr="0013504A" w:rsidRDefault="004E641B" w:rsidP="00D348D9">
            <w:pPr>
              <w:pStyle w:val="Normal6a"/>
            </w:pPr>
            <w:r w:rsidRPr="0013504A">
              <w:t>3.</w:t>
            </w:r>
            <w:r w:rsidRPr="0013504A">
              <w:tab/>
              <w:t xml:space="preserve">stellt mit Besorgnis fest, dass bei der Erfüllung der Zielvorgaben für die EU-Mitgliedschaft in allen Verhandlungskapiteln nur begrenzte oder überhaupt keine Fortschritte erzielt wurden, insbesondere in kritischen Bereichen wie Rechtsstaatlichkeit, </w:t>
            </w:r>
            <w:r w:rsidRPr="0013504A">
              <w:rPr>
                <w:b/>
                <w:i/>
              </w:rPr>
              <w:t>Medienfreiheit,</w:t>
            </w:r>
            <w:r w:rsidRPr="0013504A">
              <w:t xml:space="preserve"> Reform der öffentlichen Verwaltung und Angleichung an die EU-Politik</w:t>
            </w:r>
            <w:r w:rsidRPr="0013504A">
              <w:rPr>
                <w:b/>
                <w:i/>
              </w:rPr>
              <w:t>, insbesondere die Außenpolitik der EU</w:t>
            </w:r>
            <w:r w:rsidRPr="0013504A">
              <w:t>;</w:t>
            </w:r>
          </w:p>
        </w:tc>
      </w:tr>
    </w:tbl>
    <w:p w14:paraId="3C51778F"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C646CB0" w14:textId="77777777" w:rsidR="004E641B" w:rsidRPr="0013504A" w:rsidRDefault="004E641B" w:rsidP="004E641B">
      <w:r w:rsidRPr="0013504A">
        <w:rPr>
          <w:rStyle w:val="HideTWBExt"/>
        </w:rPr>
        <w:t>&lt;/Amend&gt;</w:t>
      </w:r>
    </w:p>
    <w:p w14:paraId="5E36AC1E"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63</w:t>
      </w:r>
      <w:r w:rsidRPr="0013504A">
        <w:rPr>
          <w:rStyle w:val="HideTWBExt"/>
        </w:rPr>
        <w:t>&lt;/NumAm&gt;</w:t>
      </w:r>
    </w:p>
    <w:p w14:paraId="7275F45B" w14:textId="77777777" w:rsidR="004E641B" w:rsidRPr="0013504A" w:rsidRDefault="004E641B" w:rsidP="004E641B">
      <w:pPr>
        <w:pStyle w:val="NormalBold"/>
      </w:pPr>
      <w:r w:rsidRPr="0013504A">
        <w:rPr>
          <w:rStyle w:val="HideTWBExt"/>
          <w:b w:val="0"/>
        </w:rPr>
        <w:t>&lt;RepeatBlock-By&gt;&lt;Members&gt;</w:t>
      </w:r>
      <w:r w:rsidRPr="0013504A">
        <w:t>Helmut Brandstätter, Marjan Šarec, Irena Joveva, Dan Barna, Lucia Yar</w:t>
      </w:r>
      <w:r w:rsidRPr="0013504A">
        <w:rPr>
          <w:rStyle w:val="HideTWBExt"/>
          <w:b w:val="0"/>
        </w:rPr>
        <w:t>&lt;/Members&gt;</w:t>
      </w:r>
    </w:p>
    <w:p w14:paraId="322C31C2" w14:textId="77777777" w:rsidR="004E641B" w:rsidRPr="0013504A" w:rsidRDefault="004E641B" w:rsidP="004E641B">
      <w:r w:rsidRPr="0013504A">
        <w:rPr>
          <w:rStyle w:val="HideTWBExt"/>
        </w:rPr>
        <w:t>&lt;AuNomDe&gt;</w:t>
      </w:r>
      <w:r w:rsidRPr="0013504A">
        <w:rPr>
          <w:rStyle w:val="HideTWBInt"/>
        </w:rPr>
        <w:t>{Renew}</w:t>
      </w:r>
      <w:r w:rsidRPr="0013504A">
        <w:t>im Namen der Renew-Fraktion</w:t>
      </w:r>
      <w:r w:rsidRPr="0013504A">
        <w:rPr>
          <w:rStyle w:val="HideTWBExt"/>
        </w:rPr>
        <w:t>&lt;/AuNomDe&gt;</w:t>
      </w:r>
    </w:p>
    <w:p w14:paraId="647DAC20" w14:textId="77777777" w:rsidR="004E641B" w:rsidRPr="0013504A" w:rsidRDefault="004E641B" w:rsidP="004E641B">
      <w:pPr>
        <w:pStyle w:val="NormalBold"/>
      </w:pPr>
      <w:r w:rsidRPr="0013504A">
        <w:rPr>
          <w:rStyle w:val="HideTWBExt"/>
          <w:b w:val="0"/>
        </w:rPr>
        <w:t>&lt;/RepeatBlock-By&gt;</w:t>
      </w:r>
    </w:p>
    <w:p w14:paraId="444140DC"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6620DB8" w14:textId="77777777" w:rsidR="004E641B" w:rsidRPr="0013504A" w:rsidRDefault="004E641B" w:rsidP="004E641B">
      <w:pPr>
        <w:pStyle w:val="NormalBold"/>
      </w:pPr>
      <w:r w:rsidRPr="0013504A">
        <w:rPr>
          <w:rStyle w:val="HideTWBExt"/>
        </w:rPr>
        <w:t>&lt;Article&gt;</w:t>
      </w:r>
      <w:r w:rsidRPr="0013504A">
        <w:t>Ziffer 3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C941FE3" w14:textId="77777777" w:rsidTr="00D348D9">
        <w:trPr>
          <w:trHeight w:hRule="exact" w:val="240"/>
          <w:jc w:val="center"/>
        </w:trPr>
        <w:tc>
          <w:tcPr>
            <w:tcW w:w="9752" w:type="dxa"/>
            <w:gridSpan w:val="2"/>
            <w:tcBorders>
              <w:top w:val="nil"/>
              <w:left w:val="nil"/>
              <w:bottom w:val="nil"/>
              <w:right w:val="nil"/>
            </w:tcBorders>
          </w:tcPr>
          <w:p w14:paraId="4AB4FE7F" w14:textId="77777777" w:rsidR="004E641B" w:rsidRPr="0013504A" w:rsidRDefault="004E641B" w:rsidP="00D348D9"/>
        </w:tc>
      </w:tr>
      <w:tr w:rsidR="004E641B" w:rsidRPr="0013504A" w14:paraId="6B297DA8" w14:textId="77777777" w:rsidTr="00D348D9">
        <w:trPr>
          <w:trHeight w:val="240"/>
          <w:jc w:val="center"/>
        </w:trPr>
        <w:tc>
          <w:tcPr>
            <w:tcW w:w="4876" w:type="dxa"/>
            <w:tcBorders>
              <w:top w:val="nil"/>
              <w:left w:val="nil"/>
              <w:bottom w:val="nil"/>
              <w:right w:val="nil"/>
            </w:tcBorders>
          </w:tcPr>
          <w:p w14:paraId="79980175"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77CD5F8" w14:textId="77777777" w:rsidR="004E641B" w:rsidRPr="0013504A" w:rsidRDefault="004E641B" w:rsidP="00D348D9">
            <w:pPr>
              <w:pStyle w:val="AmColumnHeading"/>
            </w:pPr>
            <w:r w:rsidRPr="0013504A">
              <w:t>Geänderter Text</w:t>
            </w:r>
          </w:p>
        </w:tc>
      </w:tr>
      <w:tr w:rsidR="004E641B" w:rsidRPr="0013504A" w14:paraId="6A334F2E" w14:textId="77777777" w:rsidTr="00D348D9">
        <w:trPr>
          <w:jc w:val="center"/>
        </w:trPr>
        <w:tc>
          <w:tcPr>
            <w:tcW w:w="4876" w:type="dxa"/>
            <w:tcBorders>
              <w:top w:val="nil"/>
              <w:left w:val="nil"/>
              <w:bottom w:val="nil"/>
              <w:right w:val="nil"/>
            </w:tcBorders>
          </w:tcPr>
          <w:p w14:paraId="31C68BD2" w14:textId="77777777" w:rsidR="004E641B" w:rsidRPr="0013504A" w:rsidRDefault="004E641B" w:rsidP="00D348D9">
            <w:pPr>
              <w:pStyle w:val="Normal6a"/>
            </w:pPr>
          </w:p>
        </w:tc>
        <w:tc>
          <w:tcPr>
            <w:tcW w:w="4876" w:type="dxa"/>
            <w:tcBorders>
              <w:top w:val="nil"/>
              <w:left w:val="nil"/>
              <w:bottom w:val="nil"/>
              <w:right w:val="nil"/>
            </w:tcBorders>
          </w:tcPr>
          <w:p w14:paraId="28EEBF72" w14:textId="77777777" w:rsidR="004E641B" w:rsidRPr="0013504A" w:rsidRDefault="004E641B" w:rsidP="00D348D9">
            <w:pPr>
              <w:pStyle w:val="Normal6a"/>
            </w:pPr>
            <w:r w:rsidRPr="0013504A">
              <w:rPr>
                <w:b/>
                <w:i/>
              </w:rPr>
              <w:t>3a.</w:t>
            </w:r>
            <w:r w:rsidRPr="0013504A">
              <w:tab/>
            </w:r>
            <w:r w:rsidRPr="0013504A">
              <w:rPr>
                <w:b/>
                <w:i/>
              </w:rPr>
              <w:t>begrüßt die Entscheidung Serbiens, Munition im Wert von 800 Mio. EUR im Rahmen eines für beide Seiten vorteilhaften Abkommens an die Ukraine und ihre Verbündeten zu verkaufen und die Resolution der Vereinten Nationen zu unterstützen, in der die Aggression Russlands in der Ukraine drei Jahre nach der groß angelegten Invasion verurteilt wird; bedauert, dass Präsident Vučić die Abstimmung für die Resolution der Vereinten Nationen unmittelbar danach verbal zurückgenommen und sie als „Fehler“ bezeichnet hat;</w:t>
            </w:r>
          </w:p>
        </w:tc>
      </w:tr>
    </w:tbl>
    <w:p w14:paraId="4D717E96"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6122965" w14:textId="77777777" w:rsidR="004E641B" w:rsidRPr="0013504A" w:rsidRDefault="004E641B" w:rsidP="004E641B">
      <w:r w:rsidRPr="0013504A">
        <w:rPr>
          <w:rStyle w:val="HideTWBExt"/>
        </w:rPr>
        <w:t>&lt;/Amend&gt;</w:t>
      </w:r>
    </w:p>
    <w:p w14:paraId="6E535530"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64</w:t>
      </w:r>
      <w:r w:rsidRPr="0013504A">
        <w:rPr>
          <w:rStyle w:val="HideTWBExt"/>
        </w:rPr>
        <w:t>&lt;/NumAm&gt;</w:t>
      </w:r>
    </w:p>
    <w:p w14:paraId="0DF80A7A" w14:textId="77777777" w:rsidR="004E641B" w:rsidRPr="0013504A" w:rsidRDefault="004E641B" w:rsidP="004E641B">
      <w:pPr>
        <w:pStyle w:val="NormalBold"/>
      </w:pPr>
      <w:r w:rsidRPr="0013504A">
        <w:rPr>
          <w:rStyle w:val="HideTWBExt"/>
          <w:b w:val="0"/>
        </w:rPr>
        <w:t>&lt;RepeatBlock-By&gt;&lt;Members&gt;</w:t>
      </w:r>
      <w:r w:rsidRPr="0013504A">
        <w:t>Helmut Brandstätter, Marjan Šarec, Irena Joveva, Dan Barna, Lucia Yar</w:t>
      </w:r>
      <w:r w:rsidRPr="0013504A">
        <w:rPr>
          <w:rStyle w:val="HideTWBExt"/>
          <w:b w:val="0"/>
        </w:rPr>
        <w:t>&lt;/Members&gt;</w:t>
      </w:r>
    </w:p>
    <w:p w14:paraId="7FB69D7E" w14:textId="77777777" w:rsidR="004E641B" w:rsidRPr="0013504A" w:rsidRDefault="004E641B" w:rsidP="004E641B">
      <w:r w:rsidRPr="0013504A">
        <w:rPr>
          <w:rStyle w:val="HideTWBExt"/>
        </w:rPr>
        <w:t>&lt;AuNomDe&gt;</w:t>
      </w:r>
      <w:r w:rsidRPr="0013504A">
        <w:rPr>
          <w:rStyle w:val="HideTWBInt"/>
        </w:rPr>
        <w:t>{Renew}</w:t>
      </w:r>
      <w:r w:rsidRPr="0013504A">
        <w:t>im Namen der Renew-Fraktion</w:t>
      </w:r>
      <w:r w:rsidRPr="0013504A">
        <w:rPr>
          <w:rStyle w:val="HideTWBExt"/>
        </w:rPr>
        <w:t>&lt;/AuNomDe&gt;</w:t>
      </w:r>
    </w:p>
    <w:p w14:paraId="1BC4ED4D" w14:textId="77777777" w:rsidR="004E641B" w:rsidRPr="0013504A" w:rsidRDefault="004E641B" w:rsidP="004E641B">
      <w:pPr>
        <w:pStyle w:val="NormalBold"/>
      </w:pPr>
      <w:r w:rsidRPr="0013504A">
        <w:rPr>
          <w:rStyle w:val="HideTWBExt"/>
          <w:b w:val="0"/>
        </w:rPr>
        <w:t>&lt;/RepeatBlock-By&gt;</w:t>
      </w:r>
    </w:p>
    <w:p w14:paraId="6CD066A1"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1FE2F85" w14:textId="77777777" w:rsidR="004E641B" w:rsidRPr="0013504A" w:rsidRDefault="004E641B" w:rsidP="004E641B">
      <w:pPr>
        <w:pStyle w:val="NormalBold"/>
      </w:pPr>
      <w:r w:rsidRPr="0013504A">
        <w:rPr>
          <w:rStyle w:val="HideTWBExt"/>
        </w:rPr>
        <w:t>&lt;Article&gt;</w:t>
      </w:r>
      <w:r w:rsidRPr="0013504A">
        <w:t>Ziffer 3 b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6FB2F63" w14:textId="77777777" w:rsidTr="00D348D9">
        <w:trPr>
          <w:trHeight w:hRule="exact" w:val="240"/>
          <w:jc w:val="center"/>
        </w:trPr>
        <w:tc>
          <w:tcPr>
            <w:tcW w:w="9752" w:type="dxa"/>
            <w:gridSpan w:val="2"/>
            <w:tcBorders>
              <w:top w:val="nil"/>
              <w:left w:val="nil"/>
              <w:bottom w:val="nil"/>
              <w:right w:val="nil"/>
            </w:tcBorders>
          </w:tcPr>
          <w:p w14:paraId="5F71ACB3" w14:textId="77777777" w:rsidR="004E641B" w:rsidRPr="0013504A" w:rsidRDefault="004E641B" w:rsidP="00D348D9"/>
        </w:tc>
      </w:tr>
      <w:tr w:rsidR="004E641B" w:rsidRPr="0013504A" w14:paraId="06EBB995" w14:textId="77777777" w:rsidTr="00D348D9">
        <w:trPr>
          <w:trHeight w:val="240"/>
          <w:jc w:val="center"/>
        </w:trPr>
        <w:tc>
          <w:tcPr>
            <w:tcW w:w="4876" w:type="dxa"/>
            <w:tcBorders>
              <w:top w:val="nil"/>
              <w:left w:val="nil"/>
              <w:bottom w:val="nil"/>
              <w:right w:val="nil"/>
            </w:tcBorders>
          </w:tcPr>
          <w:p w14:paraId="0D55B313"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2BC385AB" w14:textId="77777777" w:rsidR="004E641B" w:rsidRPr="0013504A" w:rsidRDefault="004E641B" w:rsidP="00D348D9">
            <w:pPr>
              <w:pStyle w:val="AmColumnHeading"/>
            </w:pPr>
            <w:r w:rsidRPr="0013504A">
              <w:t>Geänderter Text</w:t>
            </w:r>
          </w:p>
        </w:tc>
      </w:tr>
      <w:tr w:rsidR="004E641B" w:rsidRPr="0013504A" w14:paraId="02F1B35E" w14:textId="77777777" w:rsidTr="00D348D9">
        <w:trPr>
          <w:jc w:val="center"/>
        </w:trPr>
        <w:tc>
          <w:tcPr>
            <w:tcW w:w="4876" w:type="dxa"/>
            <w:tcBorders>
              <w:top w:val="nil"/>
              <w:left w:val="nil"/>
              <w:bottom w:val="nil"/>
              <w:right w:val="nil"/>
            </w:tcBorders>
          </w:tcPr>
          <w:p w14:paraId="1C3B2F0C" w14:textId="77777777" w:rsidR="004E641B" w:rsidRPr="0013504A" w:rsidRDefault="004E641B" w:rsidP="00D348D9">
            <w:pPr>
              <w:pStyle w:val="Normal6a"/>
            </w:pPr>
          </w:p>
        </w:tc>
        <w:tc>
          <w:tcPr>
            <w:tcW w:w="4876" w:type="dxa"/>
            <w:tcBorders>
              <w:top w:val="nil"/>
              <w:left w:val="nil"/>
              <w:bottom w:val="nil"/>
              <w:right w:val="nil"/>
            </w:tcBorders>
          </w:tcPr>
          <w:p w14:paraId="25888F64" w14:textId="77777777" w:rsidR="004E641B" w:rsidRPr="0013504A" w:rsidRDefault="004E641B" w:rsidP="00D348D9">
            <w:pPr>
              <w:pStyle w:val="Normal6a"/>
            </w:pPr>
            <w:r w:rsidRPr="0013504A">
              <w:rPr>
                <w:b/>
                <w:i/>
              </w:rPr>
              <w:t>3b.</w:t>
            </w:r>
            <w:r w:rsidRPr="0013504A">
              <w:tab/>
            </w:r>
            <w:r w:rsidRPr="0013504A">
              <w:rPr>
                <w:b/>
                <w:i/>
              </w:rPr>
              <w:t>betont, dass jede Zusammenarbeit mit Russland, die zu autoritären und antidemokratischen Praktiken in Serbien beiträgt, der Zukunft der Beziehungen zwischen der EU und Serbien abträglich wäre, insbesondere angesichts der anhaltenden russischen Invasion der Ukraine und der Angriffe auf die Infrastruktur der EU; bedauert die fortgesetzten, intransparenten und gefährlichen Beziehungen einiger serbischer Beamter zu Russland;</w:t>
            </w:r>
          </w:p>
        </w:tc>
      </w:tr>
    </w:tbl>
    <w:p w14:paraId="0D7ACDEE"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3B3AE075" w14:textId="77777777" w:rsidR="004E641B" w:rsidRPr="0013504A" w:rsidRDefault="004E641B" w:rsidP="004E641B">
      <w:r w:rsidRPr="0013504A">
        <w:rPr>
          <w:rStyle w:val="HideTWBExt"/>
        </w:rPr>
        <w:t>&lt;/Amend&gt;</w:t>
      </w:r>
    </w:p>
    <w:p w14:paraId="0C97F674"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65</w:t>
      </w:r>
      <w:r w:rsidRPr="0013504A">
        <w:rPr>
          <w:rStyle w:val="HideTWBExt"/>
        </w:rPr>
        <w:t>&lt;/NumAm&gt;</w:t>
      </w:r>
    </w:p>
    <w:p w14:paraId="3CD674BE" w14:textId="77777777" w:rsidR="004E641B" w:rsidRPr="0013504A" w:rsidRDefault="004E641B" w:rsidP="004E641B">
      <w:pPr>
        <w:pStyle w:val="NormalBold"/>
      </w:pPr>
      <w:r w:rsidRPr="0013504A">
        <w:rPr>
          <w:rStyle w:val="HideTWBExt"/>
          <w:b w:val="0"/>
        </w:rPr>
        <w:t>&lt;RepeatBlock-By&gt;&lt;Members&gt;</w:t>
      </w:r>
      <w:r w:rsidRPr="0013504A">
        <w:t>Helmut Brandstätter, Marjan Šarec, Irena Joveva, Dan Barna, Lucia Yar</w:t>
      </w:r>
      <w:r w:rsidRPr="0013504A">
        <w:rPr>
          <w:rStyle w:val="HideTWBExt"/>
          <w:b w:val="0"/>
        </w:rPr>
        <w:t>&lt;/Members&gt;</w:t>
      </w:r>
    </w:p>
    <w:p w14:paraId="0A497B21" w14:textId="77777777" w:rsidR="004E641B" w:rsidRPr="0013504A" w:rsidRDefault="004E641B" w:rsidP="004E641B">
      <w:r w:rsidRPr="0013504A">
        <w:rPr>
          <w:rStyle w:val="HideTWBExt"/>
        </w:rPr>
        <w:t>&lt;AuNomDe&gt;</w:t>
      </w:r>
      <w:r w:rsidRPr="0013504A">
        <w:rPr>
          <w:rStyle w:val="HideTWBInt"/>
        </w:rPr>
        <w:t>{Renew}</w:t>
      </w:r>
      <w:r w:rsidRPr="0013504A">
        <w:t>im Namen der Renew-Fraktion</w:t>
      </w:r>
      <w:r w:rsidRPr="0013504A">
        <w:rPr>
          <w:rStyle w:val="HideTWBExt"/>
        </w:rPr>
        <w:t>&lt;/AuNomDe&gt;</w:t>
      </w:r>
    </w:p>
    <w:p w14:paraId="40054A93" w14:textId="77777777" w:rsidR="004E641B" w:rsidRPr="0013504A" w:rsidRDefault="004E641B" w:rsidP="004E641B">
      <w:pPr>
        <w:pStyle w:val="NormalBold"/>
      </w:pPr>
      <w:r w:rsidRPr="0013504A">
        <w:rPr>
          <w:rStyle w:val="HideTWBExt"/>
          <w:b w:val="0"/>
        </w:rPr>
        <w:t>&lt;/RepeatBlock-By&gt;</w:t>
      </w:r>
    </w:p>
    <w:p w14:paraId="260ABBFA"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4DA1FBE" w14:textId="77777777" w:rsidR="004E641B" w:rsidRPr="0013504A" w:rsidRDefault="004E641B" w:rsidP="004E641B">
      <w:pPr>
        <w:pStyle w:val="NormalBold"/>
      </w:pPr>
      <w:r w:rsidRPr="0013504A">
        <w:rPr>
          <w:rStyle w:val="HideTWBExt"/>
        </w:rPr>
        <w:t>&lt;Article&gt;</w:t>
      </w:r>
      <w:r w:rsidRPr="0013504A">
        <w:t>Ziffer 3 c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11B1825" w14:textId="77777777" w:rsidTr="00D348D9">
        <w:trPr>
          <w:trHeight w:hRule="exact" w:val="240"/>
          <w:jc w:val="center"/>
        </w:trPr>
        <w:tc>
          <w:tcPr>
            <w:tcW w:w="9752" w:type="dxa"/>
            <w:gridSpan w:val="2"/>
            <w:tcBorders>
              <w:top w:val="nil"/>
              <w:left w:val="nil"/>
              <w:bottom w:val="nil"/>
              <w:right w:val="nil"/>
            </w:tcBorders>
          </w:tcPr>
          <w:p w14:paraId="3F007F29" w14:textId="77777777" w:rsidR="004E641B" w:rsidRPr="0013504A" w:rsidRDefault="004E641B" w:rsidP="00D348D9"/>
        </w:tc>
      </w:tr>
      <w:tr w:rsidR="004E641B" w:rsidRPr="0013504A" w14:paraId="55DBAA51" w14:textId="77777777" w:rsidTr="00D348D9">
        <w:trPr>
          <w:trHeight w:val="240"/>
          <w:jc w:val="center"/>
        </w:trPr>
        <w:tc>
          <w:tcPr>
            <w:tcW w:w="4876" w:type="dxa"/>
            <w:tcBorders>
              <w:top w:val="nil"/>
              <w:left w:val="nil"/>
              <w:bottom w:val="nil"/>
              <w:right w:val="nil"/>
            </w:tcBorders>
          </w:tcPr>
          <w:p w14:paraId="577A0B85"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018E37C" w14:textId="77777777" w:rsidR="004E641B" w:rsidRPr="0013504A" w:rsidRDefault="004E641B" w:rsidP="00D348D9">
            <w:pPr>
              <w:pStyle w:val="AmColumnHeading"/>
            </w:pPr>
            <w:r w:rsidRPr="0013504A">
              <w:t>Geänderter Text</w:t>
            </w:r>
          </w:p>
        </w:tc>
      </w:tr>
      <w:tr w:rsidR="004E641B" w:rsidRPr="0013504A" w14:paraId="3139284C" w14:textId="77777777" w:rsidTr="00D348D9">
        <w:trPr>
          <w:jc w:val="center"/>
        </w:trPr>
        <w:tc>
          <w:tcPr>
            <w:tcW w:w="4876" w:type="dxa"/>
            <w:tcBorders>
              <w:top w:val="nil"/>
              <w:left w:val="nil"/>
              <w:bottom w:val="nil"/>
              <w:right w:val="nil"/>
            </w:tcBorders>
          </w:tcPr>
          <w:p w14:paraId="6721CDF3" w14:textId="77777777" w:rsidR="004E641B" w:rsidRPr="0013504A" w:rsidRDefault="004E641B" w:rsidP="00D348D9">
            <w:pPr>
              <w:pStyle w:val="Normal6a"/>
            </w:pPr>
          </w:p>
        </w:tc>
        <w:tc>
          <w:tcPr>
            <w:tcW w:w="4876" w:type="dxa"/>
            <w:tcBorders>
              <w:top w:val="nil"/>
              <w:left w:val="nil"/>
              <w:bottom w:val="nil"/>
              <w:right w:val="nil"/>
            </w:tcBorders>
          </w:tcPr>
          <w:p w14:paraId="16E6D9AB" w14:textId="77777777" w:rsidR="004E641B" w:rsidRPr="0013504A" w:rsidRDefault="004E641B" w:rsidP="00D348D9">
            <w:pPr>
              <w:pStyle w:val="Normal6a"/>
            </w:pPr>
            <w:r w:rsidRPr="0013504A">
              <w:rPr>
                <w:b/>
                <w:i/>
              </w:rPr>
              <w:t>3c.</w:t>
            </w:r>
            <w:r w:rsidRPr="0013504A">
              <w:tab/>
            </w:r>
            <w:r w:rsidRPr="0013504A">
              <w:rPr>
                <w:b/>
                <w:i/>
              </w:rPr>
              <w:t>bedauert den anhaltenden Rückgang der öffentlichen Unterstützung für die EU-Mitgliedschaft in Serbien und die wachsende Unterstützung für das Putin-Regime, die das Ergebnis einer langjährigen gegen die EU gerichteten und prorussischen Rhetorik der von der Regierung kontrollierten Medien sowie einiger Regierungsbeamter ist; fordert die Staatsorgane Serbiens auf, eine faktengestützte und offene Debatte über den Beitritt zur Europäischen Union zu fördern; bedauert, dass die Forderungen der EU an Serbien, seinen Verpflichtungen als Beitrittskandidat der Union nachzukommen, von den höchsten serbischen Amtsträgern als Erpressung dargestellt wurden; fordert die Staatsorgane Serbiens nachdrücklich auf, die Vorteile der EU-Mitgliedschaft sowie den Umfang der bisherigen EU-Unterstützung dem serbischen Volk offen zu kommunizieren;</w:t>
            </w:r>
          </w:p>
        </w:tc>
      </w:tr>
    </w:tbl>
    <w:p w14:paraId="78CBC7C5"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3CBBBA71" w14:textId="77777777" w:rsidR="004E641B" w:rsidRPr="0013504A" w:rsidRDefault="004E641B" w:rsidP="004E641B">
      <w:r w:rsidRPr="0013504A">
        <w:rPr>
          <w:rStyle w:val="HideTWBExt"/>
        </w:rPr>
        <w:t>&lt;/Amend&gt;</w:t>
      </w:r>
    </w:p>
    <w:p w14:paraId="2A35B2B2"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66</w:t>
      </w:r>
      <w:r w:rsidRPr="0013504A">
        <w:rPr>
          <w:rStyle w:val="HideTWBExt"/>
        </w:rPr>
        <w:t>&lt;/NumAm&gt;</w:t>
      </w:r>
    </w:p>
    <w:p w14:paraId="691514ED" w14:textId="77777777" w:rsidR="004E641B" w:rsidRPr="0013504A" w:rsidRDefault="004E641B" w:rsidP="004E641B">
      <w:pPr>
        <w:pStyle w:val="NormalBold"/>
      </w:pPr>
      <w:r w:rsidRPr="0013504A">
        <w:rPr>
          <w:rStyle w:val="HideTWBExt"/>
          <w:b w:val="0"/>
        </w:rPr>
        <w:t>&lt;RepeatBlock-By&gt;&lt;Members&gt;</w:t>
      </w:r>
      <w:r w:rsidRPr="0013504A">
        <w:t>Helmut Brandstätter, Marjan Šarec, Irena Joveva, Dan Barna, Lucia Yar</w:t>
      </w:r>
      <w:r w:rsidRPr="0013504A">
        <w:rPr>
          <w:rStyle w:val="HideTWBExt"/>
          <w:b w:val="0"/>
        </w:rPr>
        <w:t>&lt;/Members&gt;</w:t>
      </w:r>
    </w:p>
    <w:p w14:paraId="68D0C620" w14:textId="77777777" w:rsidR="004E641B" w:rsidRPr="0013504A" w:rsidRDefault="004E641B" w:rsidP="004E641B">
      <w:r w:rsidRPr="0013504A">
        <w:rPr>
          <w:rStyle w:val="HideTWBExt"/>
        </w:rPr>
        <w:t>&lt;AuNomDe&gt;</w:t>
      </w:r>
      <w:r w:rsidRPr="0013504A">
        <w:rPr>
          <w:rStyle w:val="HideTWBInt"/>
        </w:rPr>
        <w:t>{Renew}</w:t>
      </w:r>
      <w:r w:rsidRPr="0013504A">
        <w:t>im Namen der Renew-Fraktion</w:t>
      </w:r>
      <w:r w:rsidRPr="0013504A">
        <w:rPr>
          <w:rStyle w:val="HideTWBExt"/>
        </w:rPr>
        <w:t>&lt;/AuNomDe&gt;</w:t>
      </w:r>
    </w:p>
    <w:p w14:paraId="2C4DA765" w14:textId="77777777" w:rsidR="004E641B" w:rsidRPr="0013504A" w:rsidRDefault="004E641B" w:rsidP="004E641B">
      <w:pPr>
        <w:pStyle w:val="NormalBold"/>
      </w:pPr>
      <w:r w:rsidRPr="0013504A">
        <w:rPr>
          <w:rStyle w:val="HideTWBExt"/>
          <w:b w:val="0"/>
        </w:rPr>
        <w:t>&lt;/RepeatBlock-By&gt;</w:t>
      </w:r>
    </w:p>
    <w:p w14:paraId="3A1BAB81"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28F3739" w14:textId="77777777" w:rsidR="004E641B" w:rsidRPr="0013504A" w:rsidRDefault="004E641B" w:rsidP="004E641B">
      <w:pPr>
        <w:pStyle w:val="NormalBold"/>
      </w:pPr>
      <w:r w:rsidRPr="0013504A">
        <w:rPr>
          <w:rStyle w:val="HideTWBExt"/>
        </w:rPr>
        <w:t>&lt;Article&gt;</w:t>
      </w:r>
      <w:r w:rsidRPr="0013504A">
        <w:t>Ziffer 3 d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77E5C01" w14:textId="77777777" w:rsidTr="00D348D9">
        <w:trPr>
          <w:trHeight w:hRule="exact" w:val="240"/>
          <w:jc w:val="center"/>
        </w:trPr>
        <w:tc>
          <w:tcPr>
            <w:tcW w:w="9752" w:type="dxa"/>
            <w:gridSpan w:val="2"/>
            <w:tcBorders>
              <w:top w:val="nil"/>
              <w:left w:val="nil"/>
              <w:bottom w:val="nil"/>
              <w:right w:val="nil"/>
            </w:tcBorders>
          </w:tcPr>
          <w:p w14:paraId="5B466ADC" w14:textId="77777777" w:rsidR="004E641B" w:rsidRPr="0013504A" w:rsidRDefault="004E641B" w:rsidP="00D348D9"/>
        </w:tc>
      </w:tr>
      <w:tr w:rsidR="004E641B" w:rsidRPr="0013504A" w14:paraId="3598ACB7" w14:textId="77777777" w:rsidTr="00D348D9">
        <w:trPr>
          <w:trHeight w:val="240"/>
          <w:jc w:val="center"/>
        </w:trPr>
        <w:tc>
          <w:tcPr>
            <w:tcW w:w="4876" w:type="dxa"/>
            <w:tcBorders>
              <w:top w:val="nil"/>
              <w:left w:val="nil"/>
              <w:bottom w:val="nil"/>
              <w:right w:val="nil"/>
            </w:tcBorders>
          </w:tcPr>
          <w:p w14:paraId="059C634A"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B99C7F3" w14:textId="77777777" w:rsidR="004E641B" w:rsidRPr="0013504A" w:rsidRDefault="004E641B" w:rsidP="00D348D9">
            <w:pPr>
              <w:pStyle w:val="AmColumnHeading"/>
            </w:pPr>
            <w:r w:rsidRPr="0013504A">
              <w:t>Geänderter Text</w:t>
            </w:r>
          </w:p>
        </w:tc>
      </w:tr>
      <w:tr w:rsidR="004E641B" w:rsidRPr="0013504A" w14:paraId="06713748" w14:textId="77777777" w:rsidTr="00D348D9">
        <w:trPr>
          <w:jc w:val="center"/>
        </w:trPr>
        <w:tc>
          <w:tcPr>
            <w:tcW w:w="4876" w:type="dxa"/>
            <w:tcBorders>
              <w:top w:val="nil"/>
              <w:left w:val="nil"/>
              <w:bottom w:val="nil"/>
              <w:right w:val="nil"/>
            </w:tcBorders>
          </w:tcPr>
          <w:p w14:paraId="3D26B07D" w14:textId="77777777" w:rsidR="004E641B" w:rsidRPr="0013504A" w:rsidRDefault="004E641B" w:rsidP="00D348D9">
            <w:pPr>
              <w:pStyle w:val="Normal6a"/>
            </w:pPr>
          </w:p>
        </w:tc>
        <w:tc>
          <w:tcPr>
            <w:tcW w:w="4876" w:type="dxa"/>
            <w:tcBorders>
              <w:top w:val="nil"/>
              <w:left w:val="nil"/>
              <w:bottom w:val="nil"/>
              <w:right w:val="nil"/>
            </w:tcBorders>
          </w:tcPr>
          <w:p w14:paraId="104D743E" w14:textId="77777777" w:rsidR="004E641B" w:rsidRPr="0013504A" w:rsidRDefault="004E641B" w:rsidP="00D348D9">
            <w:pPr>
              <w:pStyle w:val="Normal6a"/>
            </w:pPr>
            <w:r w:rsidRPr="0013504A">
              <w:rPr>
                <w:b/>
                <w:i/>
              </w:rPr>
              <w:t>3d.</w:t>
            </w:r>
            <w:r w:rsidRPr="0013504A">
              <w:tab/>
            </w:r>
            <w:r w:rsidRPr="0013504A">
              <w:rPr>
                <w:b/>
                <w:i/>
              </w:rPr>
              <w:t>bedauert die anhaltende Verbreitung von Desinformation über den Angriffskrieg Russlands gegen die Ukraine, die häufig von russischer und chinesischer Propaganda verbreitet und von einigen serbischen Beamten und Medien verstärkt wird; verurteilt die Ausstrahlungseffekte dieser Maßnahmen in anderen Ländern der Region; fordert Serbien auf, gegen Desinformation vorzugehen, einschließlich manipulativer gegen die EU gerichteter Narrative; fordert die EU auf, ihre Zusammenarbeit mit Serbien zu verstärken, um die demokratische Widerstandsfähigkeit zu stärken und hybride Bedrohungen abzuwehren, was auch die Cybersicherheit, den Schutz kritischer Infrastruktur und die Ernährungs</w:t>
            </w:r>
            <w:r w:rsidRPr="0013504A">
              <w:rPr>
                <w:b/>
                <w:i/>
              </w:rPr>
              <w:noBreakHyphen/>
              <w:t xml:space="preserve"> und Energiesicherheit einschließt;</w:t>
            </w:r>
          </w:p>
        </w:tc>
      </w:tr>
    </w:tbl>
    <w:p w14:paraId="406286F2"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EDFB7D3" w14:textId="77777777" w:rsidR="004E641B" w:rsidRPr="0013504A" w:rsidRDefault="004E641B" w:rsidP="004E641B">
      <w:r w:rsidRPr="0013504A">
        <w:rPr>
          <w:rStyle w:val="HideTWBExt"/>
        </w:rPr>
        <w:t>&lt;/Amend&gt;</w:t>
      </w:r>
    </w:p>
    <w:p w14:paraId="0280D561"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67</w:t>
      </w:r>
      <w:r w:rsidRPr="0013504A">
        <w:rPr>
          <w:rStyle w:val="HideTWBExt"/>
        </w:rPr>
        <w:t>&lt;/NumAm&gt;</w:t>
      </w:r>
    </w:p>
    <w:p w14:paraId="2386A608" w14:textId="77777777" w:rsidR="004E641B" w:rsidRPr="0013504A" w:rsidRDefault="004E641B" w:rsidP="004E641B">
      <w:pPr>
        <w:pStyle w:val="NormalBold"/>
      </w:pPr>
      <w:r w:rsidRPr="0013504A">
        <w:rPr>
          <w:rStyle w:val="HideTWBExt"/>
          <w:b w:val="0"/>
        </w:rPr>
        <w:t>&lt;RepeatBlock-By&gt;&lt;Members&gt;</w:t>
      </w:r>
      <w:r w:rsidRPr="0013504A">
        <w:t>Andrey Kovatchev, Lukas Mandl</w:t>
      </w:r>
      <w:r w:rsidRPr="0013504A">
        <w:rPr>
          <w:rStyle w:val="HideTWBExt"/>
          <w:b w:val="0"/>
        </w:rPr>
        <w:t>&lt;/Members&gt;</w:t>
      </w:r>
    </w:p>
    <w:p w14:paraId="7F9C58CC" w14:textId="77777777" w:rsidR="004E641B" w:rsidRPr="0013504A" w:rsidRDefault="004E641B" w:rsidP="004E641B">
      <w:pPr>
        <w:pStyle w:val="NormalBold"/>
      </w:pPr>
      <w:r w:rsidRPr="0013504A">
        <w:rPr>
          <w:rStyle w:val="HideTWBExt"/>
          <w:b w:val="0"/>
        </w:rPr>
        <w:t>&lt;/RepeatBlock-By&gt;</w:t>
      </w:r>
    </w:p>
    <w:p w14:paraId="2C077D6D"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663870E" w14:textId="77777777" w:rsidR="004E641B" w:rsidRPr="0013504A" w:rsidRDefault="004E641B" w:rsidP="004E641B">
      <w:pPr>
        <w:pStyle w:val="NormalBold"/>
      </w:pPr>
      <w:r w:rsidRPr="0013504A">
        <w:rPr>
          <w:rStyle w:val="HideTWBExt"/>
        </w:rPr>
        <w:t>&lt;Article&gt;</w:t>
      </w:r>
      <w:r w:rsidRPr="0013504A">
        <w:t>Ziffer 4</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D51F62E" w14:textId="77777777" w:rsidTr="00D348D9">
        <w:trPr>
          <w:trHeight w:hRule="exact" w:val="240"/>
          <w:jc w:val="center"/>
        </w:trPr>
        <w:tc>
          <w:tcPr>
            <w:tcW w:w="9752" w:type="dxa"/>
            <w:gridSpan w:val="2"/>
            <w:tcBorders>
              <w:top w:val="nil"/>
              <w:left w:val="nil"/>
              <w:bottom w:val="nil"/>
              <w:right w:val="nil"/>
            </w:tcBorders>
          </w:tcPr>
          <w:p w14:paraId="2340F05D" w14:textId="77777777" w:rsidR="004E641B" w:rsidRPr="0013504A" w:rsidRDefault="004E641B" w:rsidP="00D348D9"/>
        </w:tc>
      </w:tr>
      <w:tr w:rsidR="004E641B" w:rsidRPr="0013504A" w14:paraId="4AF5B266" w14:textId="77777777" w:rsidTr="00D348D9">
        <w:trPr>
          <w:trHeight w:val="240"/>
          <w:jc w:val="center"/>
        </w:trPr>
        <w:tc>
          <w:tcPr>
            <w:tcW w:w="4876" w:type="dxa"/>
            <w:tcBorders>
              <w:top w:val="nil"/>
              <w:left w:val="nil"/>
              <w:bottom w:val="nil"/>
              <w:right w:val="nil"/>
            </w:tcBorders>
          </w:tcPr>
          <w:p w14:paraId="1C5E06C0"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E35A487" w14:textId="77777777" w:rsidR="004E641B" w:rsidRPr="0013504A" w:rsidRDefault="004E641B" w:rsidP="00D348D9">
            <w:pPr>
              <w:pStyle w:val="AmColumnHeading"/>
            </w:pPr>
            <w:r w:rsidRPr="0013504A">
              <w:t>Geänderter Text</w:t>
            </w:r>
          </w:p>
        </w:tc>
      </w:tr>
      <w:tr w:rsidR="004E641B" w:rsidRPr="0013504A" w14:paraId="260BE1C4" w14:textId="77777777" w:rsidTr="00D348D9">
        <w:trPr>
          <w:jc w:val="center"/>
        </w:trPr>
        <w:tc>
          <w:tcPr>
            <w:tcW w:w="4876" w:type="dxa"/>
            <w:tcBorders>
              <w:top w:val="nil"/>
              <w:left w:val="nil"/>
              <w:bottom w:val="nil"/>
              <w:right w:val="nil"/>
            </w:tcBorders>
          </w:tcPr>
          <w:p w14:paraId="4EC9C759" w14:textId="77777777" w:rsidR="004E641B" w:rsidRPr="0013504A" w:rsidRDefault="004E641B" w:rsidP="00D348D9">
            <w:pPr>
              <w:pStyle w:val="Normal6a"/>
            </w:pPr>
            <w:r w:rsidRPr="0013504A">
              <w:t>4.</w:t>
            </w:r>
            <w:r w:rsidRPr="0013504A">
              <w:tab/>
              <w:t>bedauert, dass bei Kapitel 31 keine Fortschritte erzielt wurden, da das Angleichungsmuster Serbiens im Bereich der außenpolitischen Standpunkte der EU weitgehend unverändert geblieben ist;</w:t>
            </w:r>
          </w:p>
        </w:tc>
        <w:tc>
          <w:tcPr>
            <w:tcW w:w="4876" w:type="dxa"/>
            <w:tcBorders>
              <w:top w:val="nil"/>
              <w:left w:val="nil"/>
              <w:bottom w:val="nil"/>
              <w:right w:val="nil"/>
            </w:tcBorders>
          </w:tcPr>
          <w:p w14:paraId="2DF1886F" w14:textId="77777777" w:rsidR="004E641B" w:rsidRPr="0013504A" w:rsidRDefault="004E641B" w:rsidP="00D348D9">
            <w:pPr>
              <w:pStyle w:val="Normal6a"/>
            </w:pPr>
            <w:r w:rsidRPr="0013504A">
              <w:t>4.</w:t>
            </w:r>
            <w:r w:rsidRPr="0013504A">
              <w:tab/>
              <w:t>bedauert, dass bei Kapitel 31 keine Fortschritte erzielt wurden, da das Angleichungsmuster Serbiens im Bereich der außenpolitischen Standpunkte der EU weitgehend unverändert geblieben ist</w:t>
            </w:r>
            <w:r w:rsidRPr="0013504A">
              <w:rPr>
                <w:b/>
                <w:i/>
              </w:rPr>
              <w:t>, insbesondere im Zusammenhang mit dem Angriffskrieg Russlands gegen die Ukraine</w:t>
            </w:r>
            <w:r w:rsidRPr="0013504A">
              <w:t xml:space="preserve">; </w:t>
            </w:r>
            <w:r w:rsidRPr="0013504A">
              <w:rPr>
                <w:b/>
                <w:i/>
              </w:rPr>
              <w:t>bedauert die anhaltenden engen Beziehungen und die Partnerschaft Serbiens mit Russland und äußert Bedenken hinsichtlich seiner strategischen Ausrichtung; fordert die Staatsorgane Serbiens erneut auf, für mehr Transparenz in Bezug auf die Rolle und die Tätigkeiten des sogenannten russisch-serbischen humanitären Zentrums in Niš zu sorgen und jedwede militärische Zusammenarbeit mit Russland unverzüglich zu beenden;</w:t>
            </w:r>
          </w:p>
        </w:tc>
      </w:tr>
    </w:tbl>
    <w:p w14:paraId="30E0F512"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41267759" w14:textId="77777777" w:rsidR="004E641B" w:rsidRPr="0013504A" w:rsidRDefault="004E641B" w:rsidP="004E641B">
      <w:r w:rsidRPr="0013504A">
        <w:rPr>
          <w:rStyle w:val="HideTWBExt"/>
        </w:rPr>
        <w:t>&lt;/Amend&gt;</w:t>
      </w:r>
    </w:p>
    <w:p w14:paraId="2F872A4B"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68</w:t>
      </w:r>
      <w:r w:rsidRPr="0013504A">
        <w:rPr>
          <w:rStyle w:val="HideTWBExt"/>
        </w:rPr>
        <w:t>&lt;/NumAm&gt;</w:t>
      </w:r>
    </w:p>
    <w:p w14:paraId="6F6E5D47" w14:textId="77777777" w:rsidR="004E641B" w:rsidRPr="0013504A" w:rsidRDefault="004E641B" w:rsidP="004E641B">
      <w:pPr>
        <w:pStyle w:val="NormalBold"/>
      </w:pPr>
      <w:r w:rsidRPr="0013504A">
        <w:rPr>
          <w:rStyle w:val="HideTWBExt"/>
          <w:b w:val="0"/>
        </w:rPr>
        <w:t>&lt;RepeatBlock-By&gt;&lt;Members&gt;</w:t>
      </w:r>
      <w:r w:rsidRPr="0013504A">
        <w:t>Matthieu Valet, Jordan Bardella, Pierre-Romain Thionnet</w:t>
      </w:r>
      <w:r w:rsidRPr="0013504A">
        <w:rPr>
          <w:rStyle w:val="HideTWBExt"/>
          <w:b w:val="0"/>
        </w:rPr>
        <w:t>&lt;/Members&gt;</w:t>
      </w:r>
    </w:p>
    <w:p w14:paraId="77FD6B6B" w14:textId="77777777" w:rsidR="004E641B" w:rsidRPr="0013504A" w:rsidRDefault="004E641B" w:rsidP="004E641B">
      <w:pPr>
        <w:pStyle w:val="NormalBold"/>
      </w:pPr>
      <w:r w:rsidRPr="0013504A">
        <w:rPr>
          <w:rStyle w:val="HideTWBExt"/>
          <w:b w:val="0"/>
        </w:rPr>
        <w:t>&lt;/RepeatBlock-By&gt;</w:t>
      </w:r>
    </w:p>
    <w:p w14:paraId="500EE72C"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66C77433" w14:textId="77777777" w:rsidR="004E641B" w:rsidRPr="0013504A" w:rsidRDefault="004E641B" w:rsidP="004E641B">
      <w:pPr>
        <w:pStyle w:val="NormalBold"/>
      </w:pPr>
      <w:r w:rsidRPr="0013504A">
        <w:rPr>
          <w:rStyle w:val="HideTWBExt"/>
        </w:rPr>
        <w:t>&lt;Article&gt;</w:t>
      </w:r>
      <w:r w:rsidRPr="0013504A">
        <w:t>Ziffer 4</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E22436D" w14:textId="77777777" w:rsidTr="00D348D9">
        <w:trPr>
          <w:trHeight w:hRule="exact" w:val="240"/>
          <w:jc w:val="center"/>
        </w:trPr>
        <w:tc>
          <w:tcPr>
            <w:tcW w:w="9752" w:type="dxa"/>
            <w:gridSpan w:val="2"/>
            <w:tcBorders>
              <w:top w:val="nil"/>
              <w:left w:val="nil"/>
              <w:bottom w:val="nil"/>
              <w:right w:val="nil"/>
            </w:tcBorders>
          </w:tcPr>
          <w:p w14:paraId="0CC1B3FA" w14:textId="77777777" w:rsidR="004E641B" w:rsidRPr="0013504A" w:rsidRDefault="004E641B" w:rsidP="00D348D9"/>
        </w:tc>
      </w:tr>
      <w:tr w:rsidR="004E641B" w:rsidRPr="0013504A" w14:paraId="53236327" w14:textId="77777777" w:rsidTr="00D348D9">
        <w:trPr>
          <w:trHeight w:val="240"/>
          <w:jc w:val="center"/>
        </w:trPr>
        <w:tc>
          <w:tcPr>
            <w:tcW w:w="4876" w:type="dxa"/>
            <w:tcBorders>
              <w:top w:val="nil"/>
              <w:left w:val="nil"/>
              <w:bottom w:val="nil"/>
              <w:right w:val="nil"/>
            </w:tcBorders>
          </w:tcPr>
          <w:p w14:paraId="0381A2FD"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F567717" w14:textId="77777777" w:rsidR="004E641B" w:rsidRPr="0013504A" w:rsidRDefault="004E641B" w:rsidP="00D348D9">
            <w:pPr>
              <w:pStyle w:val="AmColumnHeading"/>
            </w:pPr>
            <w:r w:rsidRPr="0013504A">
              <w:t>Geänderter Text</w:t>
            </w:r>
          </w:p>
        </w:tc>
      </w:tr>
      <w:tr w:rsidR="004E641B" w:rsidRPr="0013504A" w14:paraId="4B513E0C" w14:textId="77777777" w:rsidTr="00D348D9">
        <w:trPr>
          <w:jc w:val="center"/>
        </w:trPr>
        <w:tc>
          <w:tcPr>
            <w:tcW w:w="4876" w:type="dxa"/>
            <w:tcBorders>
              <w:top w:val="nil"/>
              <w:left w:val="nil"/>
              <w:bottom w:val="nil"/>
              <w:right w:val="nil"/>
            </w:tcBorders>
          </w:tcPr>
          <w:p w14:paraId="0F9FB90C" w14:textId="77777777" w:rsidR="004E641B" w:rsidRPr="0013504A" w:rsidRDefault="004E641B" w:rsidP="00D348D9">
            <w:pPr>
              <w:pStyle w:val="Normal6a"/>
            </w:pPr>
            <w:r w:rsidRPr="0013504A">
              <w:t>4.</w:t>
            </w:r>
            <w:r w:rsidRPr="0013504A">
              <w:tab/>
            </w:r>
            <w:r w:rsidRPr="0013504A">
              <w:rPr>
                <w:b/>
                <w:i/>
              </w:rPr>
              <w:t>bedauert</w:t>
            </w:r>
            <w:r w:rsidRPr="0013504A">
              <w:t>, dass bei Kapitel 31 keine Fortschritte erzielt wurden, da das Angleichungsmuster Serbiens im Bereich der außenpolitischen Standpunkte der EU weitgehend unverändert geblieben ist;</w:t>
            </w:r>
          </w:p>
        </w:tc>
        <w:tc>
          <w:tcPr>
            <w:tcW w:w="4876" w:type="dxa"/>
            <w:tcBorders>
              <w:top w:val="nil"/>
              <w:left w:val="nil"/>
              <w:bottom w:val="nil"/>
              <w:right w:val="nil"/>
            </w:tcBorders>
          </w:tcPr>
          <w:p w14:paraId="7D8AA7B8" w14:textId="77777777" w:rsidR="004E641B" w:rsidRPr="0013504A" w:rsidRDefault="004E641B" w:rsidP="00D348D9">
            <w:pPr>
              <w:pStyle w:val="Normal6a"/>
            </w:pPr>
            <w:r w:rsidRPr="0013504A">
              <w:t>4.</w:t>
            </w:r>
            <w:r w:rsidRPr="0013504A">
              <w:tab/>
            </w:r>
            <w:r w:rsidRPr="0013504A">
              <w:rPr>
                <w:b/>
                <w:i/>
              </w:rPr>
              <w:t>stellt fest</w:t>
            </w:r>
            <w:r w:rsidRPr="0013504A">
              <w:t xml:space="preserve">, dass bei Kapitel 31 keine Fortschritte erzielt wurden, da das Angleichungsmuster Serbiens im Bereich der außenpolitischen Standpunkte der EU weitgehend unverändert geblieben ist; </w:t>
            </w:r>
            <w:r w:rsidRPr="0013504A">
              <w:rPr>
                <w:b/>
                <w:i/>
              </w:rPr>
              <w:t>weist darauf hin, dass Serbien ein souveräner Staat ist und das Recht hat, seine Außenpolitik sowie seine diplomatischen Allianzen und Präferenzen frei zu bestimmen, wobei es sich an seinen nationalen Interessen und strategischen Prioritäten orientiert;</w:t>
            </w:r>
          </w:p>
        </w:tc>
      </w:tr>
    </w:tbl>
    <w:p w14:paraId="06C6241C"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A64002A" w14:textId="77777777" w:rsidR="004E641B" w:rsidRPr="0013504A" w:rsidRDefault="004E641B" w:rsidP="004E641B">
      <w:r w:rsidRPr="0013504A">
        <w:rPr>
          <w:rStyle w:val="HideTWBExt"/>
        </w:rPr>
        <w:t>&lt;/Amend&gt;</w:t>
      </w:r>
    </w:p>
    <w:p w14:paraId="3B1BEBC1"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69</w:t>
      </w:r>
      <w:r w:rsidRPr="0013504A">
        <w:rPr>
          <w:rStyle w:val="HideTWBExt"/>
        </w:rPr>
        <w:t>&lt;/NumAm&gt;</w:t>
      </w:r>
    </w:p>
    <w:p w14:paraId="39302AA6" w14:textId="77777777" w:rsidR="004E641B" w:rsidRPr="0013504A" w:rsidRDefault="004E641B" w:rsidP="004E641B">
      <w:pPr>
        <w:pStyle w:val="NormalBold"/>
      </w:pPr>
      <w:r w:rsidRPr="0013504A">
        <w:rPr>
          <w:rStyle w:val="HideTWBExt"/>
          <w:b w:val="0"/>
        </w:rPr>
        <w:t>&lt;RepeatBlock-By&gt;&lt;Members&gt;</w:t>
      </w:r>
      <w:r w:rsidRPr="0013504A">
        <w:t>Thijs Reuten</w:t>
      </w:r>
      <w:r w:rsidRPr="0013504A">
        <w:rPr>
          <w:rStyle w:val="HideTWBExt"/>
          <w:b w:val="0"/>
        </w:rPr>
        <w:t>&lt;/Members&gt;</w:t>
      </w:r>
    </w:p>
    <w:p w14:paraId="07E0EC7D" w14:textId="77777777" w:rsidR="004E641B" w:rsidRPr="0013504A" w:rsidRDefault="004E641B" w:rsidP="004E641B">
      <w:pPr>
        <w:pStyle w:val="NormalBold"/>
      </w:pPr>
      <w:r w:rsidRPr="0013504A">
        <w:rPr>
          <w:rStyle w:val="HideTWBExt"/>
          <w:b w:val="0"/>
        </w:rPr>
        <w:t>&lt;/RepeatBlock-By&gt;</w:t>
      </w:r>
    </w:p>
    <w:p w14:paraId="5ADD2424"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70C063C6" w14:textId="77777777" w:rsidR="004E641B" w:rsidRPr="0013504A" w:rsidRDefault="004E641B" w:rsidP="004E641B">
      <w:pPr>
        <w:pStyle w:val="NormalBold"/>
      </w:pPr>
      <w:r w:rsidRPr="0013504A">
        <w:rPr>
          <w:rStyle w:val="HideTWBExt"/>
        </w:rPr>
        <w:t>&lt;Article&gt;</w:t>
      </w:r>
      <w:r w:rsidRPr="0013504A">
        <w:t>Ziffer 4</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A4537DC" w14:textId="77777777" w:rsidTr="00D348D9">
        <w:trPr>
          <w:trHeight w:hRule="exact" w:val="240"/>
          <w:jc w:val="center"/>
        </w:trPr>
        <w:tc>
          <w:tcPr>
            <w:tcW w:w="9752" w:type="dxa"/>
            <w:gridSpan w:val="2"/>
            <w:tcBorders>
              <w:top w:val="nil"/>
              <w:left w:val="nil"/>
              <w:bottom w:val="nil"/>
              <w:right w:val="nil"/>
            </w:tcBorders>
          </w:tcPr>
          <w:p w14:paraId="1FC095F2" w14:textId="77777777" w:rsidR="004E641B" w:rsidRPr="0013504A" w:rsidRDefault="004E641B" w:rsidP="00D348D9"/>
        </w:tc>
      </w:tr>
      <w:tr w:rsidR="004E641B" w:rsidRPr="0013504A" w14:paraId="28346AB8" w14:textId="77777777" w:rsidTr="00D348D9">
        <w:trPr>
          <w:trHeight w:val="240"/>
          <w:jc w:val="center"/>
        </w:trPr>
        <w:tc>
          <w:tcPr>
            <w:tcW w:w="4876" w:type="dxa"/>
            <w:tcBorders>
              <w:top w:val="nil"/>
              <w:left w:val="nil"/>
              <w:bottom w:val="nil"/>
              <w:right w:val="nil"/>
            </w:tcBorders>
          </w:tcPr>
          <w:p w14:paraId="0C7CCFB0"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2B384178" w14:textId="77777777" w:rsidR="004E641B" w:rsidRPr="0013504A" w:rsidRDefault="004E641B" w:rsidP="00D348D9">
            <w:pPr>
              <w:pStyle w:val="AmColumnHeading"/>
            </w:pPr>
            <w:r w:rsidRPr="0013504A">
              <w:t>Geänderter Text</w:t>
            </w:r>
          </w:p>
        </w:tc>
      </w:tr>
      <w:tr w:rsidR="004E641B" w:rsidRPr="0013504A" w14:paraId="4A62EB08" w14:textId="77777777" w:rsidTr="00D348D9">
        <w:trPr>
          <w:jc w:val="center"/>
        </w:trPr>
        <w:tc>
          <w:tcPr>
            <w:tcW w:w="4876" w:type="dxa"/>
            <w:tcBorders>
              <w:top w:val="nil"/>
              <w:left w:val="nil"/>
              <w:bottom w:val="nil"/>
              <w:right w:val="nil"/>
            </w:tcBorders>
          </w:tcPr>
          <w:p w14:paraId="7DEECB50" w14:textId="77777777" w:rsidR="004E641B" w:rsidRPr="0013504A" w:rsidRDefault="004E641B" w:rsidP="00D348D9">
            <w:pPr>
              <w:pStyle w:val="Normal6a"/>
            </w:pPr>
            <w:r w:rsidRPr="0013504A">
              <w:t>4.</w:t>
            </w:r>
            <w:r w:rsidRPr="0013504A">
              <w:tab/>
              <w:t>bedauert, dass bei Kapitel 31 keine Fortschritte erzielt wurden, da das Angleichungsmuster Serbiens im Bereich der außenpolitischen Standpunkte der EU weitgehend unverändert geblieben ist;</w:t>
            </w:r>
          </w:p>
        </w:tc>
        <w:tc>
          <w:tcPr>
            <w:tcW w:w="4876" w:type="dxa"/>
            <w:tcBorders>
              <w:top w:val="nil"/>
              <w:left w:val="nil"/>
              <w:bottom w:val="nil"/>
              <w:right w:val="nil"/>
            </w:tcBorders>
          </w:tcPr>
          <w:p w14:paraId="4CFABE4A" w14:textId="77777777" w:rsidR="004E641B" w:rsidRPr="0013504A" w:rsidRDefault="004E641B" w:rsidP="00D348D9">
            <w:pPr>
              <w:pStyle w:val="Normal6a"/>
            </w:pPr>
            <w:r w:rsidRPr="0013504A">
              <w:t>4.</w:t>
            </w:r>
            <w:r w:rsidRPr="0013504A">
              <w:tab/>
              <w:t>bedauert, dass bei Kapitel 31 keine Fortschritte erzielt wurden, da das Angleichungsmuster Serbiens im Bereich der außenpolitischen Standpunkte der EU weitgehend unverändert geblieben ist;</w:t>
            </w:r>
            <w:r w:rsidRPr="0013504A">
              <w:rPr>
                <w:b/>
                <w:i/>
              </w:rPr>
              <w:t> fordert Serbien auf, diesen Trend umzukehren und stufenweise positive Schritte in Richtung einer vollständigen Angleichung nachweislich einzuleiten;</w:t>
            </w:r>
          </w:p>
        </w:tc>
      </w:tr>
    </w:tbl>
    <w:p w14:paraId="4FDF7D0E"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4BCD522F" w14:textId="77777777" w:rsidR="004E641B" w:rsidRPr="0013504A" w:rsidRDefault="004E641B" w:rsidP="004E641B">
      <w:r w:rsidRPr="0013504A">
        <w:rPr>
          <w:rStyle w:val="HideTWBExt"/>
        </w:rPr>
        <w:t>&lt;/Amend&gt;</w:t>
      </w:r>
    </w:p>
    <w:p w14:paraId="78767826"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70</w:t>
      </w:r>
      <w:r w:rsidRPr="0013504A">
        <w:rPr>
          <w:rStyle w:val="HideTWBExt"/>
        </w:rPr>
        <w:t>&lt;/NumAm&gt;</w:t>
      </w:r>
    </w:p>
    <w:p w14:paraId="73EC48E1" w14:textId="77777777" w:rsidR="004E641B" w:rsidRPr="0013504A" w:rsidRDefault="004E641B" w:rsidP="004E641B">
      <w:pPr>
        <w:pStyle w:val="NormalBold"/>
      </w:pPr>
      <w:r w:rsidRPr="0013504A">
        <w:rPr>
          <w:rStyle w:val="HideTWBExt"/>
          <w:b w:val="0"/>
        </w:rPr>
        <w:t>&lt;RepeatBlock-By&gt;&lt;Members&gt;</w:t>
      </w:r>
      <w:r w:rsidRPr="0013504A">
        <w:t>Kinga Gál, Annamária Vicsek, András László, Viktória Ferenc</w:t>
      </w:r>
      <w:r w:rsidRPr="0013504A">
        <w:rPr>
          <w:rStyle w:val="HideTWBExt"/>
          <w:b w:val="0"/>
        </w:rPr>
        <w:t>&lt;/Members&gt;</w:t>
      </w:r>
    </w:p>
    <w:p w14:paraId="4AB4E257" w14:textId="77777777" w:rsidR="004E641B" w:rsidRPr="0013504A" w:rsidRDefault="004E641B" w:rsidP="004E641B">
      <w:pPr>
        <w:pStyle w:val="NormalBold"/>
      </w:pPr>
      <w:r w:rsidRPr="0013504A">
        <w:rPr>
          <w:rStyle w:val="HideTWBExt"/>
          <w:b w:val="0"/>
        </w:rPr>
        <w:t>&lt;/RepeatBlock-By&gt;</w:t>
      </w:r>
    </w:p>
    <w:p w14:paraId="185BEE29"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9CC6A79" w14:textId="77777777" w:rsidR="004E641B" w:rsidRPr="0013504A" w:rsidRDefault="004E641B" w:rsidP="004E641B">
      <w:pPr>
        <w:pStyle w:val="NormalBold"/>
      </w:pPr>
      <w:r w:rsidRPr="0013504A">
        <w:rPr>
          <w:rStyle w:val="HideTWBExt"/>
        </w:rPr>
        <w:t>&lt;Article&gt;</w:t>
      </w:r>
      <w:r w:rsidRPr="0013504A">
        <w:t>Ziffer 4</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A205576" w14:textId="77777777" w:rsidTr="00D348D9">
        <w:trPr>
          <w:trHeight w:hRule="exact" w:val="240"/>
          <w:jc w:val="center"/>
        </w:trPr>
        <w:tc>
          <w:tcPr>
            <w:tcW w:w="9752" w:type="dxa"/>
            <w:gridSpan w:val="2"/>
            <w:tcBorders>
              <w:top w:val="nil"/>
              <w:left w:val="nil"/>
              <w:bottom w:val="nil"/>
              <w:right w:val="nil"/>
            </w:tcBorders>
          </w:tcPr>
          <w:p w14:paraId="521D53B0" w14:textId="77777777" w:rsidR="004E641B" w:rsidRPr="0013504A" w:rsidRDefault="004E641B" w:rsidP="00D348D9"/>
        </w:tc>
      </w:tr>
      <w:tr w:rsidR="004E641B" w:rsidRPr="0013504A" w14:paraId="3A6C48DF" w14:textId="77777777" w:rsidTr="00D348D9">
        <w:trPr>
          <w:trHeight w:val="240"/>
          <w:jc w:val="center"/>
        </w:trPr>
        <w:tc>
          <w:tcPr>
            <w:tcW w:w="4876" w:type="dxa"/>
            <w:tcBorders>
              <w:top w:val="nil"/>
              <w:left w:val="nil"/>
              <w:bottom w:val="nil"/>
              <w:right w:val="nil"/>
            </w:tcBorders>
          </w:tcPr>
          <w:p w14:paraId="557B777E"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7CA3FEA0" w14:textId="77777777" w:rsidR="004E641B" w:rsidRPr="0013504A" w:rsidRDefault="004E641B" w:rsidP="00D348D9">
            <w:pPr>
              <w:pStyle w:val="AmColumnHeading"/>
            </w:pPr>
            <w:r w:rsidRPr="0013504A">
              <w:t>Geänderter Text</w:t>
            </w:r>
          </w:p>
        </w:tc>
      </w:tr>
      <w:tr w:rsidR="004E641B" w:rsidRPr="0013504A" w14:paraId="680A3E3F" w14:textId="77777777" w:rsidTr="00D348D9">
        <w:trPr>
          <w:jc w:val="center"/>
        </w:trPr>
        <w:tc>
          <w:tcPr>
            <w:tcW w:w="4876" w:type="dxa"/>
            <w:tcBorders>
              <w:top w:val="nil"/>
              <w:left w:val="nil"/>
              <w:bottom w:val="nil"/>
              <w:right w:val="nil"/>
            </w:tcBorders>
          </w:tcPr>
          <w:p w14:paraId="67345984" w14:textId="77777777" w:rsidR="004E641B" w:rsidRPr="0013504A" w:rsidRDefault="004E641B" w:rsidP="00D348D9">
            <w:pPr>
              <w:pStyle w:val="Normal6a"/>
            </w:pPr>
            <w:r w:rsidRPr="0013504A">
              <w:t>4.</w:t>
            </w:r>
            <w:r w:rsidRPr="0013504A">
              <w:tab/>
            </w:r>
            <w:r w:rsidRPr="0013504A">
              <w:rPr>
                <w:b/>
                <w:i/>
              </w:rPr>
              <w:t>bedauert, dass bei Kapitel 31 keine Fortschritte erzielt wurden, da das Angleichungsmuster</w:t>
            </w:r>
            <w:r w:rsidRPr="0013504A">
              <w:t xml:space="preserve"> Serbiens </w:t>
            </w:r>
            <w:r w:rsidRPr="0013504A">
              <w:rPr>
                <w:b/>
                <w:i/>
              </w:rPr>
              <w:t>im Bereich</w:t>
            </w:r>
            <w:r w:rsidRPr="0013504A">
              <w:t xml:space="preserve"> </w:t>
            </w:r>
            <w:r w:rsidRPr="0013504A">
              <w:rPr>
                <w:b/>
                <w:i/>
              </w:rPr>
              <w:t>der außenpolitischen Standpunkte der EU weitgehend unverändert geblieben ist</w:t>
            </w:r>
            <w:r w:rsidRPr="0013504A">
              <w:t>;</w:t>
            </w:r>
          </w:p>
        </w:tc>
        <w:tc>
          <w:tcPr>
            <w:tcW w:w="4876" w:type="dxa"/>
            <w:tcBorders>
              <w:top w:val="nil"/>
              <w:left w:val="nil"/>
              <w:bottom w:val="nil"/>
              <w:right w:val="nil"/>
            </w:tcBorders>
          </w:tcPr>
          <w:p w14:paraId="5E5B1A3B" w14:textId="77777777" w:rsidR="004E641B" w:rsidRPr="0013504A" w:rsidRDefault="004E641B" w:rsidP="00D348D9">
            <w:pPr>
              <w:pStyle w:val="Normal6a"/>
            </w:pPr>
            <w:r w:rsidRPr="0013504A">
              <w:t>4.</w:t>
            </w:r>
            <w:r w:rsidRPr="0013504A">
              <w:tab/>
            </w:r>
            <w:r w:rsidRPr="0013504A">
              <w:rPr>
                <w:b/>
                <w:i/>
              </w:rPr>
              <w:t>betont die Bedeutung der</w:t>
            </w:r>
            <w:r w:rsidRPr="0013504A">
              <w:t xml:space="preserve"> </w:t>
            </w:r>
            <w:r w:rsidRPr="0013504A">
              <w:rPr>
                <w:b/>
                <w:i/>
              </w:rPr>
              <w:t>schrittweisen Angleichung</w:t>
            </w:r>
            <w:r w:rsidRPr="0013504A">
              <w:t xml:space="preserve"> Serbiens </w:t>
            </w:r>
            <w:r w:rsidRPr="0013504A">
              <w:rPr>
                <w:b/>
                <w:i/>
              </w:rPr>
              <w:t>an die GASP; stellt fest, dass Serbien zunehmend die Erklärungen der EU einhält; weist darauf hin, dass Serbien seit vielen Jahren aktiv und beständig an militärischen Missionen und Operationen der EU teilnimmt</w:t>
            </w:r>
            <w:r w:rsidRPr="0013504A">
              <w:t>;</w:t>
            </w:r>
          </w:p>
        </w:tc>
      </w:tr>
    </w:tbl>
    <w:p w14:paraId="6C02D78B"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4413D579" w14:textId="77777777" w:rsidR="004E641B" w:rsidRPr="0013504A" w:rsidRDefault="004E641B" w:rsidP="004E641B">
      <w:r w:rsidRPr="0013504A">
        <w:rPr>
          <w:rStyle w:val="HideTWBExt"/>
        </w:rPr>
        <w:t>&lt;/Amend&gt;</w:t>
      </w:r>
    </w:p>
    <w:p w14:paraId="07AF3C4C"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71</w:t>
      </w:r>
      <w:r w:rsidRPr="0013504A">
        <w:rPr>
          <w:rStyle w:val="HideTWBExt"/>
        </w:rPr>
        <w:t>&lt;/NumAm&gt;</w:t>
      </w:r>
    </w:p>
    <w:p w14:paraId="68A8EF99" w14:textId="77777777" w:rsidR="004E641B" w:rsidRPr="0013504A" w:rsidRDefault="004E641B" w:rsidP="004E641B">
      <w:pPr>
        <w:pStyle w:val="NormalBold"/>
      </w:pPr>
      <w:r w:rsidRPr="0013504A">
        <w:rPr>
          <w:rStyle w:val="HideTWBExt"/>
          <w:b w:val="0"/>
        </w:rPr>
        <w:t>&lt;RepeatBlock-By&gt;&lt;Members&gt;</w:t>
      </w:r>
      <w:r w:rsidRPr="0013504A">
        <w:t>Ivaylo Valchev, Andrey Kovatchev</w:t>
      </w:r>
      <w:r w:rsidRPr="0013504A">
        <w:rPr>
          <w:rStyle w:val="HideTWBExt"/>
          <w:b w:val="0"/>
        </w:rPr>
        <w:t>&lt;/Members&gt;</w:t>
      </w:r>
    </w:p>
    <w:p w14:paraId="33FC9F11" w14:textId="77777777" w:rsidR="004E641B" w:rsidRPr="0013504A" w:rsidRDefault="004E641B" w:rsidP="004E641B">
      <w:pPr>
        <w:pStyle w:val="NormalBold"/>
      </w:pPr>
      <w:r w:rsidRPr="0013504A">
        <w:rPr>
          <w:rStyle w:val="HideTWBExt"/>
          <w:b w:val="0"/>
        </w:rPr>
        <w:t>&lt;/RepeatBlock-By&gt;</w:t>
      </w:r>
    </w:p>
    <w:p w14:paraId="7D6F2AE2"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2CCD2CE5" w14:textId="77777777" w:rsidR="004E641B" w:rsidRPr="0013504A" w:rsidRDefault="004E641B" w:rsidP="004E641B">
      <w:pPr>
        <w:pStyle w:val="NormalBold"/>
      </w:pPr>
      <w:r w:rsidRPr="0013504A">
        <w:rPr>
          <w:rStyle w:val="HideTWBExt"/>
        </w:rPr>
        <w:t>&lt;Article&gt;</w:t>
      </w:r>
      <w:r w:rsidRPr="0013504A">
        <w:t>Ziffer 4</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226DD9E" w14:textId="77777777" w:rsidTr="00D348D9">
        <w:trPr>
          <w:trHeight w:hRule="exact" w:val="240"/>
          <w:jc w:val="center"/>
        </w:trPr>
        <w:tc>
          <w:tcPr>
            <w:tcW w:w="9752" w:type="dxa"/>
            <w:gridSpan w:val="2"/>
            <w:tcBorders>
              <w:top w:val="nil"/>
              <w:left w:val="nil"/>
              <w:bottom w:val="nil"/>
              <w:right w:val="nil"/>
            </w:tcBorders>
          </w:tcPr>
          <w:p w14:paraId="56400C5B" w14:textId="77777777" w:rsidR="004E641B" w:rsidRPr="0013504A" w:rsidRDefault="004E641B" w:rsidP="00D348D9"/>
        </w:tc>
      </w:tr>
      <w:tr w:rsidR="004E641B" w:rsidRPr="0013504A" w14:paraId="47BFC4BD" w14:textId="77777777" w:rsidTr="00D348D9">
        <w:trPr>
          <w:trHeight w:val="240"/>
          <w:jc w:val="center"/>
        </w:trPr>
        <w:tc>
          <w:tcPr>
            <w:tcW w:w="4876" w:type="dxa"/>
            <w:tcBorders>
              <w:top w:val="nil"/>
              <w:left w:val="nil"/>
              <w:bottom w:val="nil"/>
              <w:right w:val="nil"/>
            </w:tcBorders>
          </w:tcPr>
          <w:p w14:paraId="5810D914"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964B6A6" w14:textId="77777777" w:rsidR="004E641B" w:rsidRPr="0013504A" w:rsidRDefault="004E641B" w:rsidP="00D348D9">
            <w:pPr>
              <w:pStyle w:val="AmColumnHeading"/>
            </w:pPr>
            <w:r w:rsidRPr="0013504A">
              <w:t>Geänderter Text</w:t>
            </w:r>
          </w:p>
        </w:tc>
      </w:tr>
      <w:tr w:rsidR="004E641B" w:rsidRPr="0013504A" w14:paraId="2A1337CF" w14:textId="77777777" w:rsidTr="00D348D9">
        <w:trPr>
          <w:jc w:val="center"/>
        </w:trPr>
        <w:tc>
          <w:tcPr>
            <w:tcW w:w="4876" w:type="dxa"/>
            <w:tcBorders>
              <w:top w:val="nil"/>
              <w:left w:val="nil"/>
              <w:bottom w:val="nil"/>
              <w:right w:val="nil"/>
            </w:tcBorders>
          </w:tcPr>
          <w:p w14:paraId="22EB569C" w14:textId="77777777" w:rsidR="004E641B" w:rsidRPr="0013504A" w:rsidRDefault="004E641B" w:rsidP="00D348D9">
            <w:pPr>
              <w:pStyle w:val="Normal6a"/>
            </w:pPr>
            <w:r w:rsidRPr="0013504A">
              <w:t>4.</w:t>
            </w:r>
            <w:r w:rsidRPr="0013504A">
              <w:tab/>
              <w:t>bedauert, dass bei Kapitel 31 keine Fortschritte erzielt wurden, da das Angleichungsmuster Serbiens im Bereich der außenpolitischen Standpunkte der EU weitgehend unverändert geblieben ist;</w:t>
            </w:r>
          </w:p>
        </w:tc>
        <w:tc>
          <w:tcPr>
            <w:tcW w:w="4876" w:type="dxa"/>
            <w:tcBorders>
              <w:top w:val="nil"/>
              <w:left w:val="nil"/>
              <w:bottom w:val="nil"/>
              <w:right w:val="nil"/>
            </w:tcBorders>
          </w:tcPr>
          <w:p w14:paraId="3966713E" w14:textId="77777777" w:rsidR="004E641B" w:rsidRPr="0013504A" w:rsidRDefault="004E641B" w:rsidP="00D348D9">
            <w:pPr>
              <w:pStyle w:val="Normal6a"/>
            </w:pPr>
            <w:r w:rsidRPr="0013504A">
              <w:t>4.</w:t>
            </w:r>
            <w:r w:rsidRPr="0013504A">
              <w:tab/>
              <w:t xml:space="preserve">bedauert, dass bei Kapitel 31 keine Fortschritte erzielt wurden, da das Angleichungsmuster Serbiens im Bereich der außenpolitischen Standpunkte der EU weitgehend unverändert geblieben ist; </w:t>
            </w:r>
            <w:r w:rsidRPr="0013504A">
              <w:rPr>
                <w:b/>
                <w:i/>
              </w:rPr>
              <w:t>weist darauf hin, dass Serbien nach wie vor eine bemerkenswerte Ausnahme im Westbalkan bei der Angleichung an die GASP darstellt;</w:t>
            </w:r>
          </w:p>
        </w:tc>
      </w:tr>
    </w:tbl>
    <w:p w14:paraId="3E50C356"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3B628A7E" w14:textId="77777777" w:rsidR="004E641B" w:rsidRPr="0013504A" w:rsidRDefault="004E641B" w:rsidP="004E641B">
      <w:r w:rsidRPr="0013504A">
        <w:rPr>
          <w:rStyle w:val="HideTWBExt"/>
        </w:rPr>
        <w:t>&lt;/Amend&gt;</w:t>
      </w:r>
    </w:p>
    <w:p w14:paraId="0D2891E2"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72</w:t>
      </w:r>
      <w:r w:rsidRPr="0013504A">
        <w:rPr>
          <w:rStyle w:val="HideTWBExt"/>
        </w:rPr>
        <w:t>&lt;/NumAm&gt;</w:t>
      </w:r>
    </w:p>
    <w:p w14:paraId="68714E29" w14:textId="77777777" w:rsidR="004E641B" w:rsidRPr="0013504A" w:rsidRDefault="004E641B" w:rsidP="004E641B">
      <w:pPr>
        <w:pStyle w:val="NormalBold"/>
      </w:pPr>
      <w:r w:rsidRPr="0013504A">
        <w:rPr>
          <w:rStyle w:val="HideTWBExt"/>
          <w:b w:val="0"/>
        </w:rPr>
        <w:t>&lt;RepeatBlock-By&gt;&lt;Members&gt;</w:t>
      </w:r>
      <w:r w:rsidRPr="0013504A">
        <w:t>Loucas Fourlas</w:t>
      </w:r>
      <w:r w:rsidRPr="0013504A">
        <w:rPr>
          <w:rStyle w:val="HideTWBExt"/>
          <w:b w:val="0"/>
        </w:rPr>
        <w:t>&lt;/Members&gt;</w:t>
      </w:r>
    </w:p>
    <w:p w14:paraId="5DD06A89" w14:textId="77777777" w:rsidR="004E641B" w:rsidRPr="0013504A" w:rsidRDefault="004E641B" w:rsidP="004E641B">
      <w:pPr>
        <w:pStyle w:val="NormalBold"/>
      </w:pPr>
      <w:r w:rsidRPr="0013504A">
        <w:rPr>
          <w:rStyle w:val="HideTWBExt"/>
          <w:b w:val="0"/>
        </w:rPr>
        <w:t>&lt;/RepeatBlock-By&gt;</w:t>
      </w:r>
    </w:p>
    <w:p w14:paraId="1F93FC56"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B443EAB" w14:textId="77777777" w:rsidR="004E641B" w:rsidRPr="0013504A" w:rsidRDefault="004E641B" w:rsidP="004E641B">
      <w:pPr>
        <w:pStyle w:val="NormalBold"/>
      </w:pPr>
      <w:r w:rsidRPr="0013504A">
        <w:rPr>
          <w:rStyle w:val="HideTWBExt"/>
        </w:rPr>
        <w:t>&lt;Article&gt;</w:t>
      </w:r>
      <w:r w:rsidRPr="0013504A">
        <w:t>Ziffer 4</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7D5F090" w14:textId="77777777" w:rsidTr="00D348D9">
        <w:trPr>
          <w:trHeight w:hRule="exact" w:val="240"/>
          <w:jc w:val="center"/>
        </w:trPr>
        <w:tc>
          <w:tcPr>
            <w:tcW w:w="9752" w:type="dxa"/>
            <w:gridSpan w:val="2"/>
            <w:tcBorders>
              <w:top w:val="nil"/>
              <w:left w:val="nil"/>
              <w:bottom w:val="nil"/>
              <w:right w:val="nil"/>
            </w:tcBorders>
          </w:tcPr>
          <w:p w14:paraId="5424EE47" w14:textId="77777777" w:rsidR="004E641B" w:rsidRPr="0013504A" w:rsidRDefault="004E641B" w:rsidP="00D348D9"/>
        </w:tc>
      </w:tr>
      <w:tr w:rsidR="004E641B" w:rsidRPr="0013504A" w14:paraId="22FEB574" w14:textId="77777777" w:rsidTr="00D348D9">
        <w:trPr>
          <w:trHeight w:val="240"/>
          <w:jc w:val="center"/>
        </w:trPr>
        <w:tc>
          <w:tcPr>
            <w:tcW w:w="4876" w:type="dxa"/>
            <w:tcBorders>
              <w:top w:val="nil"/>
              <w:left w:val="nil"/>
              <w:bottom w:val="nil"/>
              <w:right w:val="nil"/>
            </w:tcBorders>
          </w:tcPr>
          <w:p w14:paraId="557A84D3"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8467B8D" w14:textId="77777777" w:rsidR="004E641B" w:rsidRPr="0013504A" w:rsidRDefault="004E641B" w:rsidP="00D348D9">
            <w:pPr>
              <w:pStyle w:val="AmColumnHeading"/>
            </w:pPr>
            <w:r w:rsidRPr="0013504A">
              <w:t>Geänderter Text</w:t>
            </w:r>
          </w:p>
        </w:tc>
      </w:tr>
      <w:tr w:rsidR="004E641B" w:rsidRPr="0013504A" w14:paraId="5A82ACBB" w14:textId="77777777" w:rsidTr="00D348D9">
        <w:trPr>
          <w:jc w:val="center"/>
        </w:trPr>
        <w:tc>
          <w:tcPr>
            <w:tcW w:w="4876" w:type="dxa"/>
            <w:tcBorders>
              <w:top w:val="nil"/>
              <w:left w:val="nil"/>
              <w:bottom w:val="nil"/>
              <w:right w:val="nil"/>
            </w:tcBorders>
          </w:tcPr>
          <w:p w14:paraId="2083E5D4" w14:textId="77777777" w:rsidR="004E641B" w:rsidRPr="0013504A" w:rsidRDefault="004E641B" w:rsidP="00D348D9">
            <w:pPr>
              <w:pStyle w:val="Normal6a"/>
            </w:pPr>
            <w:r w:rsidRPr="0013504A">
              <w:t>4.</w:t>
            </w:r>
            <w:r w:rsidRPr="0013504A">
              <w:tab/>
            </w:r>
            <w:r w:rsidRPr="0013504A">
              <w:rPr>
                <w:b/>
                <w:i/>
              </w:rPr>
              <w:t>bedauert, dass bei Kapitel 31 keine Fortschritte erzielt wurden, da das Angleichungsmuster</w:t>
            </w:r>
            <w:r w:rsidRPr="0013504A">
              <w:t xml:space="preserve"> Serbiens</w:t>
            </w:r>
            <w:r w:rsidRPr="0013504A">
              <w:rPr>
                <w:b/>
                <w:i/>
              </w:rPr>
              <w:t xml:space="preserve"> im Bereich</w:t>
            </w:r>
            <w:r w:rsidRPr="0013504A">
              <w:t xml:space="preserve"> </w:t>
            </w:r>
            <w:r w:rsidRPr="0013504A">
              <w:rPr>
                <w:b/>
                <w:i/>
              </w:rPr>
              <w:t>der außenpolitischen Standpunkte der EU weitgehend unverändert geblieben ist</w:t>
            </w:r>
            <w:r w:rsidRPr="0013504A">
              <w:t>;</w:t>
            </w:r>
          </w:p>
        </w:tc>
        <w:tc>
          <w:tcPr>
            <w:tcW w:w="4876" w:type="dxa"/>
            <w:tcBorders>
              <w:top w:val="nil"/>
              <w:left w:val="nil"/>
              <w:bottom w:val="nil"/>
              <w:right w:val="nil"/>
            </w:tcBorders>
          </w:tcPr>
          <w:p w14:paraId="7F14C2D0" w14:textId="77777777" w:rsidR="004E641B" w:rsidRPr="0013504A" w:rsidRDefault="004E641B" w:rsidP="00D348D9">
            <w:pPr>
              <w:pStyle w:val="Normal6a"/>
            </w:pPr>
            <w:r w:rsidRPr="0013504A">
              <w:t>4.</w:t>
            </w:r>
            <w:r w:rsidRPr="0013504A">
              <w:tab/>
            </w:r>
            <w:r w:rsidRPr="0013504A">
              <w:rPr>
                <w:b/>
                <w:i/>
              </w:rPr>
              <w:t>betont, wie wichtig die vollständige Angleichung</w:t>
            </w:r>
            <w:r w:rsidRPr="0013504A">
              <w:t xml:space="preserve"> Serbiens </w:t>
            </w:r>
            <w:r w:rsidRPr="0013504A">
              <w:rPr>
                <w:b/>
                <w:i/>
              </w:rPr>
              <w:t>an die GASP ist,</w:t>
            </w:r>
            <w:r w:rsidRPr="0013504A">
              <w:t xml:space="preserve"> </w:t>
            </w:r>
            <w:r w:rsidRPr="0013504A">
              <w:rPr>
                <w:b/>
                <w:i/>
              </w:rPr>
              <w:t>stellt fest, dass Serbien Erklärungen der EU zu 61 % einhält, und begrüßt die seit vielen Jahren aktive und beständige Beteiligung Serbiens an Militärmissionen der EU</w:t>
            </w:r>
            <w:r w:rsidRPr="0013504A">
              <w:t>;</w:t>
            </w:r>
          </w:p>
        </w:tc>
      </w:tr>
    </w:tbl>
    <w:p w14:paraId="622975D9"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B9ADF98" w14:textId="77777777" w:rsidR="004E641B" w:rsidRPr="0013504A" w:rsidRDefault="004E641B" w:rsidP="004E641B">
      <w:r w:rsidRPr="0013504A">
        <w:rPr>
          <w:rStyle w:val="HideTWBExt"/>
        </w:rPr>
        <w:t>&lt;/Amend&gt;</w:t>
      </w:r>
    </w:p>
    <w:p w14:paraId="09A22745"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73</w:t>
      </w:r>
      <w:r w:rsidRPr="0013504A">
        <w:rPr>
          <w:rStyle w:val="HideTWBExt"/>
        </w:rPr>
        <w:t>&lt;/NumAm&gt;</w:t>
      </w:r>
    </w:p>
    <w:p w14:paraId="2CC925CF" w14:textId="77777777" w:rsidR="004E641B" w:rsidRPr="0013504A" w:rsidRDefault="004E641B" w:rsidP="004E641B">
      <w:pPr>
        <w:pStyle w:val="NormalBold"/>
      </w:pPr>
      <w:r w:rsidRPr="0013504A">
        <w:rPr>
          <w:rStyle w:val="HideTWBExt"/>
          <w:b w:val="0"/>
        </w:rPr>
        <w:t>&lt;RepeatBlock-By&gt;&lt;Members&gt;</w:t>
      </w:r>
      <w:r w:rsidRPr="0013504A">
        <w:t>Petras Auštrevičius</w:t>
      </w:r>
      <w:r w:rsidRPr="0013504A">
        <w:rPr>
          <w:rStyle w:val="HideTWBExt"/>
          <w:b w:val="0"/>
        </w:rPr>
        <w:t>&lt;/Members&gt;</w:t>
      </w:r>
    </w:p>
    <w:p w14:paraId="3BBC4254" w14:textId="77777777" w:rsidR="004E641B" w:rsidRPr="0013504A" w:rsidRDefault="004E641B" w:rsidP="004E641B">
      <w:pPr>
        <w:pStyle w:val="NormalBold"/>
      </w:pPr>
      <w:r w:rsidRPr="0013504A">
        <w:rPr>
          <w:rStyle w:val="HideTWBExt"/>
          <w:b w:val="0"/>
        </w:rPr>
        <w:t>&lt;/RepeatBlock-By&gt;</w:t>
      </w:r>
    </w:p>
    <w:p w14:paraId="404958F9"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8E714BC" w14:textId="77777777" w:rsidR="004E641B" w:rsidRPr="0013504A" w:rsidRDefault="004E641B" w:rsidP="004E641B">
      <w:pPr>
        <w:pStyle w:val="NormalBold"/>
      </w:pPr>
      <w:r w:rsidRPr="0013504A">
        <w:rPr>
          <w:rStyle w:val="HideTWBExt"/>
        </w:rPr>
        <w:t>&lt;Article&gt;</w:t>
      </w:r>
      <w:r w:rsidRPr="0013504A">
        <w:t>Ziffer 4</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628BB855" w14:textId="77777777" w:rsidTr="00D348D9">
        <w:trPr>
          <w:trHeight w:hRule="exact" w:val="240"/>
          <w:jc w:val="center"/>
        </w:trPr>
        <w:tc>
          <w:tcPr>
            <w:tcW w:w="9752" w:type="dxa"/>
            <w:gridSpan w:val="2"/>
            <w:tcBorders>
              <w:top w:val="nil"/>
              <w:left w:val="nil"/>
              <w:bottom w:val="nil"/>
              <w:right w:val="nil"/>
            </w:tcBorders>
          </w:tcPr>
          <w:p w14:paraId="341346B1" w14:textId="77777777" w:rsidR="004E641B" w:rsidRPr="0013504A" w:rsidRDefault="004E641B" w:rsidP="00D348D9"/>
        </w:tc>
      </w:tr>
      <w:tr w:rsidR="004E641B" w:rsidRPr="0013504A" w14:paraId="53E1374C" w14:textId="77777777" w:rsidTr="00D348D9">
        <w:trPr>
          <w:trHeight w:val="240"/>
          <w:jc w:val="center"/>
        </w:trPr>
        <w:tc>
          <w:tcPr>
            <w:tcW w:w="4876" w:type="dxa"/>
            <w:tcBorders>
              <w:top w:val="nil"/>
              <w:left w:val="nil"/>
              <w:bottom w:val="nil"/>
              <w:right w:val="nil"/>
            </w:tcBorders>
          </w:tcPr>
          <w:p w14:paraId="252B9263"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39B9CF6" w14:textId="77777777" w:rsidR="004E641B" w:rsidRPr="0013504A" w:rsidRDefault="004E641B" w:rsidP="00D348D9">
            <w:pPr>
              <w:pStyle w:val="AmColumnHeading"/>
            </w:pPr>
            <w:r w:rsidRPr="0013504A">
              <w:t>Geänderter Text</w:t>
            </w:r>
          </w:p>
        </w:tc>
      </w:tr>
      <w:tr w:rsidR="004E641B" w:rsidRPr="0013504A" w14:paraId="4314FCD1" w14:textId="77777777" w:rsidTr="00D348D9">
        <w:trPr>
          <w:jc w:val="center"/>
        </w:trPr>
        <w:tc>
          <w:tcPr>
            <w:tcW w:w="4876" w:type="dxa"/>
            <w:tcBorders>
              <w:top w:val="nil"/>
              <w:left w:val="nil"/>
              <w:bottom w:val="nil"/>
              <w:right w:val="nil"/>
            </w:tcBorders>
          </w:tcPr>
          <w:p w14:paraId="021345B7" w14:textId="77777777" w:rsidR="004E641B" w:rsidRPr="0013504A" w:rsidRDefault="004E641B" w:rsidP="00D348D9">
            <w:pPr>
              <w:pStyle w:val="Normal6a"/>
            </w:pPr>
            <w:r w:rsidRPr="0013504A">
              <w:t>4.</w:t>
            </w:r>
            <w:r w:rsidRPr="0013504A">
              <w:tab/>
              <w:t>bedauert, dass bei Kapitel 31 keine Fortschritte erzielt wurden, da das Angleichungsmuster Serbiens im Bereich der außenpolitischen Standpunkte der EU weitgehend unverändert geblieben ist;</w:t>
            </w:r>
          </w:p>
        </w:tc>
        <w:tc>
          <w:tcPr>
            <w:tcW w:w="4876" w:type="dxa"/>
            <w:tcBorders>
              <w:top w:val="nil"/>
              <w:left w:val="nil"/>
              <w:bottom w:val="nil"/>
              <w:right w:val="nil"/>
            </w:tcBorders>
          </w:tcPr>
          <w:p w14:paraId="38662E8F" w14:textId="77777777" w:rsidR="004E641B" w:rsidRPr="0013504A" w:rsidRDefault="004E641B" w:rsidP="00D348D9">
            <w:pPr>
              <w:pStyle w:val="Normal6a"/>
            </w:pPr>
            <w:r w:rsidRPr="0013504A">
              <w:t>4.</w:t>
            </w:r>
            <w:r w:rsidRPr="0013504A">
              <w:tab/>
              <w:t>bedauert, dass bei Kapitel 31 keine Fortschritte erzielt wurden, da das Angleichungsmuster Serbiens im Bereich der außenpolitischen Standpunkte der EU </w:t>
            </w:r>
            <w:r w:rsidRPr="0013504A">
              <w:rPr>
                <w:b/>
                <w:i/>
              </w:rPr>
              <w:t>– vor allem aufgrund der engen Beziehungen Serbiens zu Russland –</w:t>
            </w:r>
            <w:r w:rsidRPr="0013504A">
              <w:t xml:space="preserve"> weitgehend unverändert geblieben ist;</w:t>
            </w:r>
          </w:p>
        </w:tc>
      </w:tr>
    </w:tbl>
    <w:p w14:paraId="1733B8BE"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36430A32" w14:textId="77777777" w:rsidR="004E641B" w:rsidRPr="0013504A" w:rsidRDefault="004E641B" w:rsidP="004E641B">
      <w:r w:rsidRPr="0013504A">
        <w:rPr>
          <w:rStyle w:val="HideTWBExt"/>
        </w:rPr>
        <w:t>&lt;/Amend&gt;</w:t>
      </w:r>
    </w:p>
    <w:p w14:paraId="4CB57E85"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74</w:t>
      </w:r>
      <w:r w:rsidRPr="0013504A">
        <w:rPr>
          <w:rStyle w:val="HideTWBExt"/>
        </w:rPr>
        <w:t>&lt;/NumAm&gt;</w:t>
      </w:r>
    </w:p>
    <w:p w14:paraId="69C38935" w14:textId="77777777" w:rsidR="004E641B" w:rsidRPr="0013504A" w:rsidRDefault="004E641B" w:rsidP="004E641B">
      <w:pPr>
        <w:pStyle w:val="NormalBold"/>
      </w:pPr>
      <w:r w:rsidRPr="0013504A">
        <w:rPr>
          <w:rStyle w:val="HideTWBExt"/>
          <w:b w:val="0"/>
        </w:rPr>
        <w:t>&lt;RepeatBlock-By&gt;&lt;Members&gt;</w:t>
      </w:r>
      <w:r w:rsidRPr="0013504A">
        <w:t>Davor Ivo Stier</w:t>
      </w:r>
      <w:r w:rsidRPr="0013504A">
        <w:rPr>
          <w:rStyle w:val="HideTWBExt"/>
          <w:b w:val="0"/>
        </w:rPr>
        <w:t>&lt;/Members&gt;</w:t>
      </w:r>
    </w:p>
    <w:p w14:paraId="0D73AEBE" w14:textId="77777777" w:rsidR="004E641B" w:rsidRPr="0013504A" w:rsidRDefault="004E641B" w:rsidP="004E641B">
      <w:pPr>
        <w:pStyle w:val="NormalBold"/>
      </w:pPr>
      <w:r w:rsidRPr="0013504A">
        <w:rPr>
          <w:rStyle w:val="HideTWBExt"/>
          <w:b w:val="0"/>
        </w:rPr>
        <w:t>&lt;/RepeatBlock-By&gt;</w:t>
      </w:r>
    </w:p>
    <w:p w14:paraId="2A03657F"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F5994FF" w14:textId="77777777" w:rsidR="004E641B" w:rsidRPr="0013504A" w:rsidRDefault="004E641B" w:rsidP="004E641B">
      <w:pPr>
        <w:pStyle w:val="NormalBold"/>
      </w:pPr>
      <w:r w:rsidRPr="0013504A">
        <w:rPr>
          <w:rStyle w:val="HideTWBExt"/>
        </w:rPr>
        <w:t>&lt;Article&gt;</w:t>
      </w:r>
      <w:r w:rsidRPr="0013504A">
        <w:t>Ziffer 4</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09EB037" w14:textId="77777777" w:rsidTr="00D348D9">
        <w:trPr>
          <w:trHeight w:hRule="exact" w:val="240"/>
          <w:jc w:val="center"/>
        </w:trPr>
        <w:tc>
          <w:tcPr>
            <w:tcW w:w="9752" w:type="dxa"/>
            <w:gridSpan w:val="2"/>
            <w:tcBorders>
              <w:top w:val="nil"/>
              <w:left w:val="nil"/>
              <w:bottom w:val="nil"/>
              <w:right w:val="nil"/>
            </w:tcBorders>
          </w:tcPr>
          <w:p w14:paraId="0AB5EF01" w14:textId="77777777" w:rsidR="004E641B" w:rsidRPr="0013504A" w:rsidRDefault="004E641B" w:rsidP="00D348D9"/>
        </w:tc>
      </w:tr>
      <w:tr w:rsidR="004E641B" w:rsidRPr="0013504A" w14:paraId="6DEDB863" w14:textId="77777777" w:rsidTr="00D348D9">
        <w:trPr>
          <w:trHeight w:val="240"/>
          <w:jc w:val="center"/>
        </w:trPr>
        <w:tc>
          <w:tcPr>
            <w:tcW w:w="4876" w:type="dxa"/>
            <w:tcBorders>
              <w:top w:val="nil"/>
              <w:left w:val="nil"/>
              <w:bottom w:val="nil"/>
              <w:right w:val="nil"/>
            </w:tcBorders>
          </w:tcPr>
          <w:p w14:paraId="62DADFF5"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1CE99C4" w14:textId="77777777" w:rsidR="004E641B" w:rsidRPr="0013504A" w:rsidRDefault="004E641B" w:rsidP="00D348D9">
            <w:pPr>
              <w:pStyle w:val="AmColumnHeading"/>
            </w:pPr>
            <w:r w:rsidRPr="0013504A">
              <w:t>Geänderter Text</w:t>
            </w:r>
          </w:p>
        </w:tc>
      </w:tr>
      <w:tr w:rsidR="004E641B" w:rsidRPr="0013504A" w14:paraId="6627C783" w14:textId="77777777" w:rsidTr="00D348D9">
        <w:trPr>
          <w:jc w:val="center"/>
        </w:trPr>
        <w:tc>
          <w:tcPr>
            <w:tcW w:w="4876" w:type="dxa"/>
            <w:tcBorders>
              <w:top w:val="nil"/>
              <w:left w:val="nil"/>
              <w:bottom w:val="nil"/>
              <w:right w:val="nil"/>
            </w:tcBorders>
          </w:tcPr>
          <w:p w14:paraId="53C7930B" w14:textId="77777777" w:rsidR="004E641B" w:rsidRPr="0013504A" w:rsidRDefault="004E641B" w:rsidP="00D348D9">
            <w:pPr>
              <w:pStyle w:val="Normal6a"/>
            </w:pPr>
            <w:r w:rsidRPr="0013504A">
              <w:t>4.</w:t>
            </w:r>
            <w:r w:rsidRPr="0013504A">
              <w:tab/>
              <w:t>bedauert, dass bei Kapitel 31 keine Fortschritte erzielt wurden, da das Angleichungsmuster Serbiens im Bereich der außenpolitischen Standpunkte der EU weitgehend unverändert geblieben ist;</w:t>
            </w:r>
          </w:p>
        </w:tc>
        <w:tc>
          <w:tcPr>
            <w:tcW w:w="4876" w:type="dxa"/>
            <w:tcBorders>
              <w:top w:val="nil"/>
              <w:left w:val="nil"/>
              <w:bottom w:val="nil"/>
              <w:right w:val="nil"/>
            </w:tcBorders>
          </w:tcPr>
          <w:p w14:paraId="2A60FF1D" w14:textId="77777777" w:rsidR="004E641B" w:rsidRPr="0013504A" w:rsidRDefault="004E641B" w:rsidP="00D348D9">
            <w:pPr>
              <w:pStyle w:val="Normal6a"/>
            </w:pPr>
            <w:r w:rsidRPr="0013504A">
              <w:t>4.</w:t>
            </w:r>
            <w:r w:rsidRPr="0013504A">
              <w:tab/>
              <w:t xml:space="preserve">bedauert, dass bei Kapitel 31 keine </w:t>
            </w:r>
            <w:r w:rsidRPr="0013504A">
              <w:rPr>
                <w:b/>
                <w:i/>
              </w:rPr>
              <w:t>wesentlichen</w:t>
            </w:r>
            <w:r w:rsidRPr="0013504A">
              <w:t xml:space="preserve"> Fortschritte erzielt wurden, da das Angleichungsmuster Serbiens im Bereich der außenpolitischen Standpunkte der EU weitgehend unverändert geblieben ist;</w:t>
            </w:r>
          </w:p>
        </w:tc>
      </w:tr>
    </w:tbl>
    <w:p w14:paraId="1F1DCD79"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55606F7A" w14:textId="77777777" w:rsidR="004E641B" w:rsidRPr="0013504A" w:rsidRDefault="004E641B" w:rsidP="004E641B">
      <w:r w:rsidRPr="0013504A">
        <w:rPr>
          <w:rStyle w:val="HideTWBExt"/>
        </w:rPr>
        <w:t>&lt;/Amend&gt;</w:t>
      </w:r>
    </w:p>
    <w:p w14:paraId="20EDABA6"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75</w:t>
      </w:r>
      <w:r w:rsidRPr="0013504A">
        <w:rPr>
          <w:rStyle w:val="HideTWBExt"/>
        </w:rPr>
        <w:t>&lt;/NumAm&gt;</w:t>
      </w:r>
    </w:p>
    <w:p w14:paraId="58DED432" w14:textId="77777777" w:rsidR="004E641B" w:rsidRPr="0013504A" w:rsidRDefault="004E641B" w:rsidP="004E641B">
      <w:pPr>
        <w:pStyle w:val="NormalBold"/>
      </w:pPr>
      <w:r w:rsidRPr="0013504A">
        <w:rPr>
          <w:rStyle w:val="HideTWBExt"/>
          <w:b w:val="0"/>
        </w:rPr>
        <w:t>&lt;RepeatBlock-By&gt;&lt;Members&gt;</w:t>
      </w:r>
      <w:r w:rsidRPr="0013504A">
        <w:t>Petar Volgin</w:t>
      </w:r>
      <w:r w:rsidRPr="0013504A">
        <w:rPr>
          <w:rStyle w:val="HideTWBExt"/>
          <w:b w:val="0"/>
        </w:rPr>
        <w:t>&lt;/Members&gt;</w:t>
      </w:r>
    </w:p>
    <w:p w14:paraId="777F7AA5" w14:textId="77777777" w:rsidR="004E641B" w:rsidRPr="0013504A" w:rsidRDefault="004E641B" w:rsidP="004E641B">
      <w:pPr>
        <w:pStyle w:val="NormalBold"/>
      </w:pPr>
      <w:r w:rsidRPr="0013504A">
        <w:rPr>
          <w:rStyle w:val="HideTWBExt"/>
          <w:b w:val="0"/>
        </w:rPr>
        <w:t>&lt;/RepeatBlock-By&gt;</w:t>
      </w:r>
    </w:p>
    <w:p w14:paraId="70910F23"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7FEB405" w14:textId="77777777" w:rsidR="004E641B" w:rsidRPr="0013504A" w:rsidRDefault="004E641B" w:rsidP="004E641B">
      <w:pPr>
        <w:pStyle w:val="NormalBold"/>
      </w:pPr>
      <w:r w:rsidRPr="0013504A">
        <w:rPr>
          <w:rStyle w:val="HideTWBExt"/>
        </w:rPr>
        <w:t>&lt;Article&gt;</w:t>
      </w:r>
      <w:r w:rsidRPr="0013504A">
        <w:t>Ziffer 5</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B343233" w14:textId="77777777" w:rsidTr="00D348D9">
        <w:trPr>
          <w:trHeight w:hRule="exact" w:val="240"/>
          <w:jc w:val="center"/>
        </w:trPr>
        <w:tc>
          <w:tcPr>
            <w:tcW w:w="9752" w:type="dxa"/>
            <w:gridSpan w:val="2"/>
            <w:tcBorders>
              <w:top w:val="nil"/>
              <w:left w:val="nil"/>
              <w:bottom w:val="nil"/>
              <w:right w:val="nil"/>
            </w:tcBorders>
          </w:tcPr>
          <w:p w14:paraId="514CD27F" w14:textId="77777777" w:rsidR="004E641B" w:rsidRPr="0013504A" w:rsidRDefault="004E641B" w:rsidP="00D348D9"/>
        </w:tc>
      </w:tr>
      <w:tr w:rsidR="004E641B" w:rsidRPr="0013504A" w14:paraId="59596850" w14:textId="77777777" w:rsidTr="00D348D9">
        <w:trPr>
          <w:trHeight w:val="240"/>
          <w:jc w:val="center"/>
        </w:trPr>
        <w:tc>
          <w:tcPr>
            <w:tcW w:w="4876" w:type="dxa"/>
            <w:tcBorders>
              <w:top w:val="nil"/>
              <w:left w:val="nil"/>
              <w:bottom w:val="nil"/>
              <w:right w:val="nil"/>
            </w:tcBorders>
          </w:tcPr>
          <w:p w14:paraId="6C767CC1"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89CFB17" w14:textId="77777777" w:rsidR="004E641B" w:rsidRPr="0013504A" w:rsidRDefault="004E641B" w:rsidP="00D348D9">
            <w:pPr>
              <w:pStyle w:val="AmColumnHeading"/>
            </w:pPr>
            <w:r w:rsidRPr="0013504A">
              <w:t>Geänderter Text</w:t>
            </w:r>
          </w:p>
        </w:tc>
      </w:tr>
      <w:tr w:rsidR="004E641B" w:rsidRPr="0013504A" w14:paraId="2042C07B" w14:textId="77777777" w:rsidTr="00D348D9">
        <w:trPr>
          <w:jc w:val="center"/>
        </w:trPr>
        <w:tc>
          <w:tcPr>
            <w:tcW w:w="4876" w:type="dxa"/>
            <w:tcBorders>
              <w:top w:val="nil"/>
              <w:left w:val="nil"/>
              <w:bottom w:val="nil"/>
              <w:right w:val="nil"/>
            </w:tcBorders>
          </w:tcPr>
          <w:p w14:paraId="56039F6D" w14:textId="77777777" w:rsidR="004E641B" w:rsidRPr="0013504A" w:rsidRDefault="004E641B" w:rsidP="00D348D9">
            <w:pPr>
              <w:pStyle w:val="Normal6a"/>
            </w:pPr>
            <w:r w:rsidRPr="0013504A">
              <w:rPr>
                <w:b/>
                <w:i/>
              </w:rPr>
              <w:t>5.</w:t>
            </w:r>
            <w:r w:rsidRPr="0013504A">
              <w:tab/>
            </w:r>
            <w:r w:rsidRPr="0013504A">
              <w:rPr>
                <w:b/>
                <w:i/>
              </w:rPr>
              <w:t>fordert Serbien auf, sich systematisch und unverzüglich den restriktiven Maßnahmen und der allgemeinen Politik der EU gegenüber Russland anzuschließen;</w:t>
            </w:r>
          </w:p>
        </w:tc>
        <w:tc>
          <w:tcPr>
            <w:tcW w:w="4876" w:type="dxa"/>
            <w:tcBorders>
              <w:top w:val="nil"/>
              <w:left w:val="nil"/>
              <w:bottom w:val="nil"/>
              <w:right w:val="nil"/>
            </w:tcBorders>
          </w:tcPr>
          <w:p w14:paraId="6407F4AF" w14:textId="77777777" w:rsidR="004E641B" w:rsidRPr="0013504A" w:rsidRDefault="004E641B" w:rsidP="00D348D9">
            <w:pPr>
              <w:pStyle w:val="Normal6a"/>
            </w:pPr>
            <w:r w:rsidRPr="0013504A">
              <w:rPr>
                <w:b/>
                <w:i/>
              </w:rPr>
              <w:t>entfällt</w:t>
            </w:r>
          </w:p>
        </w:tc>
      </w:tr>
    </w:tbl>
    <w:p w14:paraId="3BDEFF88"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4FDDDDE" w14:textId="77777777" w:rsidR="004E641B" w:rsidRPr="0013504A" w:rsidRDefault="004E641B" w:rsidP="004E641B">
      <w:r w:rsidRPr="0013504A">
        <w:rPr>
          <w:rStyle w:val="HideTWBExt"/>
        </w:rPr>
        <w:t>&lt;/Amend&gt;</w:t>
      </w:r>
    </w:p>
    <w:p w14:paraId="2E5D6FE1"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76</w:t>
      </w:r>
      <w:r w:rsidRPr="0013504A">
        <w:rPr>
          <w:rStyle w:val="HideTWBExt"/>
        </w:rPr>
        <w:t>&lt;/NumAm&gt;</w:t>
      </w:r>
    </w:p>
    <w:p w14:paraId="5199E21B" w14:textId="77777777" w:rsidR="004E641B" w:rsidRPr="0013504A" w:rsidRDefault="004E641B" w:rsidP="004E641B">
      <w:pPr>
        <w:pStyle w:val="NormalBold"/>
      </w:pPr>
      <w:r w:rsidRPr="0013504A">
        <w:rPr>
          <w:rStyle w:val="HideTWBExt"/>
          <w:b w:val="0"/>
        </w:rPr>
        <w:t>&lt;RepeatBlock-By&gt;&lt;Members&gt;</w:t>
      </w:r>
      <w:r w:rsidRPr="0013504A">
        <w:t>Danilo Della Valle</w:t>
      </w:r>
      <w:r w:rsidRPr="0013504A">
        <w:rPr>
          <w:rStyle w:val="HideTWBExt"/>
          <w:b w:val="0"/>
        </w:rPr>
        <w:t>&lt;/Members&gt;</w:t>
      </w:r>
    </w:p>
    <w:p w14:paraId="1783F7B5" w14:textId="77777777" w:rsidR="004E641B" w:rsidRPr="0013504A" w:rsidRDefault="004E641B" w:rsidP="004E641B">
      <w:pPr>
        <w:pStyle w:val="NormalBold"/>
      </w:pPr>
      <w:r w:rsidRPr="0013504A">
        <w:rPr>
          <w:rStyle w:val="HideTWBExt"/>
          <w:b w:val="0"/>
        </w:rPr>
        <w:t>&lt;/RepeatBlock-By&gt;</w:t>
      </w:r>
    </w:p>
    <w:p w14:paraId="3CC2A2B0"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1E7FBCD" w14:textId="77777777" w:rsidR="004E641B" w:rsidRPr="0013504A" w:rsidRDefault="004E641B" w:rsidP="004E641B">
      <w:pPr>
        <w:pStyle w:val="NormalBold"/>
      </w:pPr>
      <w:r w:rsidRPr="0013504A">
        <w:rPr>
          <w:rStyle w:val="HideTWBExt"/>
        </w:rPr>
        <w:t>&lt;Article&gt;</w:t>
      </w:r>
      <w:r w:rsidRPr="0013504A">
        <w:t>Ziffer 5</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81AA21D" w14:textId="77777777" w:rsidTr="00D348D9">
        <w:trPr>
          <w:trHeight w:hRule="exact" w:val="240"/>
          <w:jc w:val="center"/>
        </w:trPr>
        <w:tc>
          <w:tcPr>
            <w:tcW w:w="9752" w:type="dxa"/>
            <w:gridSpan w:val="2"/>
            <w:tcBorders>
              <w:top w:val="nil"/>
              <w:left w:val="nil"/>
              <w:bottom w:val="nil"/>
              <w:right w:val="nil"/>
            </w:tcBorders>
          </w:tcPr>
          <w:p w14:paraId="0BB3B45A" w14:textId="77777777" w:rsidR="004E641B" w:rsidRPr="0013504A" w:rsidRDefault="004E641B" w:rsidP="00D348D9"/>
        </w:tc>
      </w:tr>
      <w:tr w:rsidR="004E641B" w:rsidRPr="0013504A" w14:paraId="582AC62D" w14:textId="77777777" w:rsidTr="00D348D9">
        <w:trPr>
          <w:trHeight w:val="240"/>
          <w:jc w:val="center"/>
        </w:trPr>
        <w:tc>
          <w:tcPr>
            <w:tcW w:w="4876" w:type="dxa"/>
            <w:tcBorders>
              <w:top w:val="nil"/>
              <w:left w:val="nil"/>
              <w:bottom w:val="nil"/>
              <w:right w:val="nil"/>
            </w:tcBorders>
          </w:tcPr>
          <w:p w14:paraId="00C9D59B"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A144F15" w14:textId="77777777" w:rsidR="004E641B" w:rsidRPr="0013504A" w:rsidRDefault="004E641B" w:rsidP="00D348D9">
            <w:pPr>
              <w:pStyle w:val="AmColumnHeading"/>
            </w:pPr>
            <w:r w:rsidRPr="0013504A">
              <w:t>Geänderter Text</w:t>
            </w:r>
          </w:p>
        </w:tc>
      </w:tr>
      <w:tr w:rsidR="004E641B" w:rsidRPr="0013504A" w14:paraId="6ED4269E" w14:textId="77777777" w:rsidTr="00D348D9">
        <w:trPr>
          <w:jc w:val="center"/>
        </w:trPr>
        <w:tc>
          <w:tcPr>
            <w:tcW w:w="4876" w:type="dxa"/>
            <w:tcBorders>
              <w:top w:val="nil"/>
              <w:left w:val="nil"/>
              <w:bottom w:val="nil"/>
              <w:right w:val="nil"/>
            </w:tcBorders>
          </w:tcPr>
          <w:p w14:paraId="7C0180B7" w14:textId="77777777" w:rsidR="004E641B" w:rsidRPr="0013504A" w:rsidRDefault="004E641B" w:rsidP="00D348D9">
            <w:pPr>
              <w:pStyle w:val="Normal6a"/>
            </w:pPr>
            <w:r w:rsidRPr="0013504A">
              <w:rPr>
                <w:b/>
                <w:i/>
              </w:rPr>
              <w:t>5.</w:t>
            </w:r>
            <w:r w:rsidRPr="0013504A">
              <w:tab/>
            </w:r>
            <w:r w:rsidRPr="0013504A">
              <w:rPr>
                <w:b/>
                <w:i/>
              </w:rPr>
              <w:t>fordert Serbien auf, sich systematisch und unverzüglich den restriktiven Maßnahmen und der allgemeinen Politik der EU gegenüber Russland anzuschließen;</w:t>
            </w:r>
          </w:p>
        </w:tc>
        <w:tc>
          <w:tcPr>
            <w:tcW w:w="4876" w:type="dxa"/>
            <w:tcBorders>
              <w:top w:val="nil"/>
              <w:left w:val="nil"/>
              <w:bottom w:val="nil"/>
              <w:right w:val="nil"/>
            </w:tcBorders>
          </w:tcPr>
          <w:p w14:paraId="60B3DA8C" w14:textId="77777777" w:rsidR="004E641B" w:rsidRPr="0013504A" w:rsidRDefault="004E641B" w:rsidP="00D348D9">
            <w:pPr>
              <w:pStyle w:val="Normal6a"/>
            </w:pPr>
            <w:r w:rsidRPr="0013504A">
              <w:rPr>
                <w:b/>
                <w:i/>
              </w:rPr>
              <w:t>entfällt</w:t>
            </w:r>
          </w:p>
        </w:tc>
      </w:tr>
    </w:tbl>
    <w:p w14:paraId="5BDA5B9B"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2F92BD6" w14:textId="77777777" w:rsidR="004E641B" w:rsidRPr="0013504A" w:rsidRDefault="004E641B" w:rsidP="004E641B">
      <w:r w:rsidRPr="0013504A">
        <w:rPr>
          <w:rStyle w:val="HideTWBExt"/>
        </w:rPr>
        <w:t>&lt;/Amend&gt;</w:t>
      </w:r>
    </w:p>
    <w:p w14:paraId="0DA2FFA6" w14:textId="77777777" w:rsidR="004E641B" w:rsidRPr="0013504A" w:rsidRDefault="004E641B" w:rsidP="004E641B">
      <w:pPr>
        <w:pStyle w:val="AmNumberTabs"/>
      </w:pPr>
      <w:r w:rsidRPr="0013504A">
        <w:rPr>
          <w:rStyle w:val="HideTWBExt"/>
          <w:b w:val="0"/>
        </w:rPr>
        <w:t>&lt;Amend&gt;</w:t>
      </w:r>
      <w:r w:rsidRPr="0013504A">
        <w:t>Änderungsantrag</w:t>
      </w:r>
      <w:r w:rsidRPr="0013504A">
        <w:tab/>
      </w:r>
      <w:r w:rsidRPr="0013504A">
        <w:tab/>
      </w:r>
      <w:r w:rsidRPr="0013504A">
        <w:rPr>
          <w:rStyle w:val="HideTWBExt"/>
          <w:b w:val="0"/>
        </w:rPr>
        <w:t>&lt;NumAm&gt;</w:t>
      </w:r>
      <w:r w:rsidRPr="0013504A">
        <w:t>77</w:t>
      </w:r>
      <w:r w:rsidRPr="0013504A">
        <w:rPr>
          <w:rStyle w:val="HideTWBExt"/>
          <w:b w:val="0"/>
        </w:rPr>
        <w:t>&lt;/NumAm&gt;</w:t>
      </w:r>
    </w:p>
    <w:p w14:paraId="41364B50" w14:textId="77777777" w:rsidR="004E641B" w:rsidRPr="0013504A" w:rsidRDefault="004E641B" w:rsidP="004E641B">
      <w:pPr>
        <w:pStyle w:val="NormalBold"/>
      </w:pPr>
      <w:r w:rsidRPr="0013504A">
        <w:rPr>
          <w:rStyle w:val="HideTWBExt"/>
          <w:b w:val="0"/>
        </w:rPr>
        <w:t>&lt;RepeatBlock-By&gt;&lt;Members&gt;</w:t>
      </w:r>
      <w:r w:rsidRPr="0013504A">
        <w:t>Eugen Tomac, Dan Barna</w:t>
      </w:r>
      <w:r w:rsidRPr="0013504A">
        <w:rPr>
          <w:rStyle w:val="HideTWBExt"/>
          <w:b w:val="0"/>
        </w:rPr>
        <w:t>&lt;/Members&gt;</w:t>
      </w:r>
    </w:p>
    <w:p w14:paraId="5AF404E4" w14:textId="77777777" w:rsidR="004E641B" w:rsidRPr="0013504A" w:rsidRDefault="004E641B" w:rsidP="004E641B">
      <w:pPr>
        <w:pStyle w:val="NormalBold"/>
      </w:pPr>
      <w:r w:rsidRPr="0013504A">
        <w:rPr>
          <w:rStyle w:val="HideTWBExt"/>
          <w:b w:val="0"/>
        </w:rPr>
        <w:t>&lt;/RepeatBlock-By&gt;</w:t>
      </w:r>
    </w:p>
    <w:p w14:paraId="5E6C8DF2" w14:textId="77777777" w:rsidR="004E641B" w:rsidRPr="0013504A" w:rsidRDefault="004E641B" w:rsidP="004E641B">
      <w:pPr>
        <w:pStyle w:val="NormalBold"/>
      </w:pPr>
      <w:r w:rsidRPr="0013504A">
        <w:rPr>
          <w:rStyle w:val="HideTWBExt"/>
          <w:b w:val="0"/>
        </w:rPr>
        <w:t>&lt;DocAmend&gt;</w:t>
      </w:r>
      <w:r w:rsidRPr="0013504A">
        <w:t>Entschließungsantrag</w:t>
      </w:r>
      <w:r w:rsidRPr="0013504A">
        <w:rPr>
          <w:rStyle w:val="HideTWBExt"/>
          <w:b w:val="0"/>
        </w:rPr>
        <w:t>&lt;/DocAmend&gt;</w:t>
      </w:r>
    </w:p>
    <w:p w14:paraId="058E6511" w14:textId="77777777" w:rsidR="004E641B" w:rsidRPr="0013504A" w:rsidRDefault="004E641B" w:rsidP="004E641B">
      <w:pPr>
        <w:pStyle w:val="NormalBold"/>
      </w:pPr>
      <w:r w:rsidRPr="0013504A">
        <w:rPr>
          <w:rStyle w:val="HideTWBExt"/>
          <w:b w:val="0"/>
        </w:rPr>
        <w:t>&lt;Article&gt;</w:t>
      </w:r>
      <w:r w:rsidRPr="0013504A">
        <w:t>Ziffer 5</w:t>
      </w:r>
      <w:r w:rsidRPr="001350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E2B2887" w14:textId="77777777" w:rsidTr="00D348D9">
        <w:trPr>
          <w:trHeight w:hRule="exact" w:val="240"/>
          <w:jc w:val="center"/>
        </w:trPr>
        <w:tc>
          <w:tcPr>
            <w:tcW w:w="9752" w:type="dxa"/>
            <w:gridSpan w:val="2"/>
            <w:tcBorders>
              <w:top w:val="nil"/>
              <w:left w:val="nil"/>
              <w:bottom w:val="nil"/>
              <w:right w:val="nil"/>
            </w:tcBorders>
          </w:tcPr>
          <w:p w14:paraId="42C80316" w14:textId="77777777" w:rsidR="004E641B" w:rsidRPr="0013504A" w:rsidRDefault="004E641B" w:rsidP="00D348D9"/>
        </w:tc>
      </w:tr>
      <w:tr w:rsidR="004E641B" w:rsidRPr="0013504A" w14:paraId="0651ECD0" w14:textId="77777777" w:rsidTr="00D348D9">
        <w:trPr>
          <w:trHeight w:val="240"/>
          <w:jc w:val="center"/>
        </w:trPr>
        <w:tc>
          <w:tcPr>
            <w:tcW w:w="4876" w:type="dxa"/>
            <w:tcBorders>
              <w:top w:val="nil"/>
              <w:left w:val="nil"/>
              <w:bottom w:val="nil"/>
              <w:right w:val="nil"/>
            </w:tcBorders>
          </w:tcPr>
          <w:p w14:paraId="28BE8C1A"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11178BE" w14:textId="77777777" w:rsidR="004E641B" w:rsidRPr="0013504A" w:rsidRDefault="004E641B" w:rsidP="00D348D9">
            <w:pPr>
              <w:pStyle w:val="AmColumnHeading"/>
            </w:pPr>
            <w:r w:rsidRPr="0013504A">
              <w:t>Geänderter Text</w:t>
            </w:r>
          </w:p>
        </w:tc>
      </w:tr>
      <w:tr w:rsidR="004E641B" w:rsidRPr="0013504A" w14:paraId="3B2A9F30" w14:textId="77777777" w:rsidTr="00D348D9">
        <w:trPr>
          <w:jc w:val="center"/>
        </w:trPr>
        <w:tc>
          <w:tcPr>
            <w:tcW w:w="4876" w:type="dxa"/>
            <w:tcBorders>
              <w:top w:val="nil"/>
              <w:left w:val="nil"/>
              <w:bottom w:val="nil"/>
              <w:right w:val="nil"/>
            </w:tcBorders>
          </w:tcPr>
          <w:p w14:paraId="0FF6AE99" w14:textId="77777777" w:rsidR="004E641B" w:rsidRPr="0013504A" w:rsidRDefault="004E641B" w:rsidP="00D348D9">
            <w:pPr>
              <w:pStyle w:val="Normal6a"/>
            </w:pPr>
            <w:r w:rsidRPr="0013504A">
              <w:t>5.</w:t>
            </w:r>
            <w:r w:rsidRPr="0013504A">
              <w:tab/>
              <w:t>fordert Serbien auf, sich systematisch und unverzüglich den restriktiven Maßnahmen und der allgemeinen Politik der EU gegenüber Russland anzuschließen;</w:t>
            </w:r>
          </w:p>
        </w:tc>
        <w:tc>
          <w:tcPr>
            <w:tcW w:w="4876" w:type="dxa"/>
            <w:tcBorders>
              <w:top w:val="nil"/>
              <w:left w:val="nil"/>
              <w:bottom w:val="nil"/>
              <w:right w:val="nil"/>
            </w:tcBorders>
          </w:tcPr>
          <w:p w14:paraId="0594DE8E" w14:textId="77777777" w:rsidR="004E641B" w:rsidRPr="0013504A" w:rsidRDefault="004E641B" w:rsidP="00D348D9">
            <w:pPr>
              <w:pStyle w:val="Normal6a"/>
            </w:pPr>
            <w:r w:rsidRPr="0013504A">
              <w:t>5.</w:t>
            </w:r>
            <w:r w:rsidRPr="0013504A">
              <w:tab/>
              <w:t xml:space="preserve">fordert Serbien auf, sich systematisch und unverzüglich den restriktiven Maßnahmen und der allgemeinen Politik der EU gegenüber Russland anzuschließen; </w:t>
            </w:r>
            <w:r w:rsidRPr="0013504A">
              <w:rPr>
                <w:b/>
                <w:i/>
              </w:rPr>
              <w:t>betont, dass die Einhaltung der Verpflichtungen Serbiens gegenüber der Europäischen Union einen klaren Bruch mit der Expansionspolitik Russlands und eine vollständige Übernahme der gegen Russland verhängten Sanktionen erfordert; weist darauf hin, dass die Fortsetzung seiner privilegierten Beziehungen zum Regime im Kreml nicht nur die Glaubwürdigkeit Serbiens als Bewerberland untergräbt, sondern auch dem Vertrauen seiner europäischen Partner in die Aufrichtigkeit des proeuropäischen Engagements des Landes schadet;</w:t>
            </w:r>
          </w:p>
        </w:tc>
      </w:tr>
    </w:tbl>
    <w:p w14:paraId="6D29D7B7"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{RO}</w:t>
      </w:r>
      <w:r w:rsidRPr="0013504A">
        <w:t>ro</w:t>
      </w:r>
      <w:r w:rsidRPr="0013504A">
        <w:rPr>
          <w:rStyle w:val="HideTWBExt"/>
        </w:rPr>
        <w:t>&lt;/Original&gt;</w:t>
      </w:r>
    </w:p>
    <w:p w14:paraId="79457B2B" w14:textId="77777777" w:rsidR="004E641B" w:rsidRPr="0013504A" w:rsidRDefault="004E641B" w:rsidP="004E641B">
      <w:r w:rsidRPr="0013504A">
        <w:rPr>
          <w:rStyle w:val="HideTWBExt"/>
        </w:rPr>
        <w:t>&lt;/Amend&gt;</w:t>
      </w:r>
    </w:p>
    <w:p w14:paraId="39D4DD2C"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78</w:t>
      </w:r>
      <w:r w:rsidRPr="0013504A">
        <w:rPr>
          <w:rStyle w:val="HideTWBExt"/>
        </w:rPr>
        <w:t>&lt;/NumAm&gt;</w:t>
      </w:r>
    </w:p>
    <w:p w14:paraId="3635ADDD" w14:textId="77777777" w:rsidR="004E641B" w:rsidRPr="0013504A" w:rsidRDefault="004E641B" w:rsidP="004E641B">
      <w:pPr>
        <w:pStyle w:val="NormalBold"/>
      </w:pPr>
      <w:r w:rsidRPr="0013504A">
        <w:rPr>
          <w:rStyle w:val="HideTWBExt"/>
          <w:b w:val="0"/>
        </w:rPr>
        <w:t>&lt;RepeatBlock-By&gt;&lt;Members&gt;</w:t>
      </w:r>
      <w:r w:rsidRPr="0013504A">
        <w:t>Andrey Kovatchev, Lukas Mandl</w:t>
      </w:r>
      <w:r w:rsidRPr="0013504A">
        <w:rPr>
          <w:rStyle w:val="HideTWBExt"/>
          <w:b w:val="0"/>
        </w:rPr>
        <w:t>&lt;/Members&gt;</w:t>
      </w:r>
    </w:p>
    <w:p w14:paraId="445BB8B3" w14:textId="77777777" w:rsidR="004E641B" w:rsidRPr="0013504A" w:rsidRDefault="004E641B" w:rsidP="004E641B">
      <w:pPr>
        <w:pStyle w:val="NormalBold"/>
      </w:pPr>
      <w:r w:rsidRPr="0013504A">
        <w:rPr>
          <w:rStyle w:val="HideTWBExt"/>
          <w:b w:val="0"/>
        </w:rPr>
        <w:t>&lt;/RepeatBlock-By&gt;</w:t>
      </w:r>
    </w:p>
    <w:p w14:paraId="0DC97476"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48586A6" w14:textId="77777777" w:rsidR="004E641B" w:rsidRPr="0013504A" w:rsidRDefault="004E641B" w:rsidP="004E641B">
      <w:pPr>
        <w:pStyle w:val="NormalBold"/>
      </w:pPr>
      <w:r w:rsidRPr="0013504A">
        <w:rPr>
          <w:rStyle w:val="HideTWBExt"/>
        </w:rPr>
        <w:t>&lt;Article&gt;</w:t>
      </w:r>
      <w:r w:rsidRPr="0013504A">
        <w:t>Ziffer 5</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39BA788" w14:textId="77777777" w:rsidTr="00D348D9">
        <w:trPr>
          <w:trHeight w:hRule="exact" w:val="240"/>
          <w:jc w:val="center"/>
        </w:trPr>
        <w:tc>
          <w:tcPr>
            <w:tcW w:w="9752" w:type="dxa"/>
            <w:gridSpan w:val="2"/>
            <w:tcBorders>
              <w:top w:val="nil"/>
              <w:left w:val="nil"/>
              <w:bottom w:val="nil"/>
              <w:right w:val="nil"/>
            </w:tcBorders>
          </w:tcPr>
          <w:p w14:paraId="118B2F20" w14:textId="77777777" w:rsidR="004E641B" w:rsidRPr="0013504A" w:rsidRDefault="004E641B" w:rsidP="00D348D9"/>
        </w:tc>
      </w:tr>
      <w:tr w:rsidR="004E641B" w:rsidRPr="0013504A" w14:paraId="650B0019" w14:textId="77777777" w:rsidTr="00D348D9">
        <w:trPr>
          <w:trHeight w:val="240"/>
          <w:jc w:val="center"/>
        </w:trPr>
        <w:tc>
          <w:tcPr>
            <w:tcW w:w="4876" w:type="dxa"/>
            <w:tcBorders>
              <w:top w:val="nil"/>
              <w:left w:val="nil"/>
              <w:bottom w:val="nil"/>
              <w:right w:val="nil"/>
            </w:tcBorders>
          </w:tcPr>
          <w:p w14:paraId="2576DC22"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BE7C204" w14:textId="77777777" w:rsidR="004E641B" w:rsidRPr="0013504A" w:rsidRDefault="004E641B" w:rsidP="00D348D9">
            <w:pPr>
              <w:pStyle w:val="AmColumnHeading"/>
            </w:pPr>
            <w:r w:rsidRPr="0013504A">
              <w:t>Geänderter Text</w:t>
            </w:r>
          </w:p>
        </w:tc>
      </w:tr>
      <w:tr w:rsidR="004E641B" w:rsidRPr="0013504A" w14:paraId="2D6A18F6" w14:textId="77777777" w:rsidTr="00D348D9">
        <w:trPr>
          <w:jc w:val="center"/>
        </w:trPr>
        <w:tc>
          <w:tcPr>
            <w:tcW w:w="4876" w:type="dxa"/>
            <w:tcBorders>
              <w:top w:val="nil"/>
              <w:left w:val="nil"/>
              <w:bottom w:val="nil"/>
              <w:right w:val="nil"/>
            </w:tcBorders>
          </w:tcPr>
          <w:p w14:paraId="720FA774" w14:textId="77777777" w:rsidR="004E641B" w:rsidRPr="0013504A" w:rsidRDefault="004E641B" w:rsidP="00D348D9">
            <w:pPr>
              <w:pStyle w:val="Normal6a"/>
            </w:pPr>
            <w:r w:rsidRPr="0013504A">
              <w:t>5.</w:t>
            </w:r>
            <w:r w:rsidRPr="0013504A">
              <w:tab/>
              <w:t xml:space="preserve">fordert </w:t>
            </w:r>
            <w:r w:rsidRPr="0013504A">
              <w:rPr>
                <w:b/>
                <w:i/>
              </w:rPr>
              <w:t>Serbien</w:t>
            </w:r>
            <w:r w:rsidRPr="0013504A">
              <w:t xml:space="preserve"> auf, sich systematisch und unverzüglich den restriktiven Maßnahmen und der allgemeinen Politik der EU gegenüber Russland anzuschließen;</w:t>
            </w:r>
          </w:p>
        </w:tc>
        <w:tc>
          <w:tcPr>
            <w:tcW w:w="4876" w:type="dxa"/>
            <w:tcBorders>
              <w:top w:val="nil"/>
              <w:left w:val="nil"/>
              <w:bottom w:val="nil"/>
              <w:right w:val="nil"/>
            </w:tcBorders>
          </w:tcPr>
          <w:p w14:paraId="5D980E51" w14:textId="77777777" w:rsidR="004E641B" w:rsidRPr="0013504A" w:rsidRDefault="004E641B" w:rsidP="00D348D9">
            <w:pPr>
              <w:pStyle w:val="Normal6a"/>
            </w:pPr>
            <w:r w:rsidRPr="0013504A">
              <w:t>5.</w:t>
            </w:r>
            <w:r w:rsidRPr="0013504A">
              <w:tab/>
            </w:r>
            <w:r w:rsidRPr="0013504A">
              <w:rPr>
                <w:b/>
                <w:i/>
              </w:rPr>
              <w:t>bedauert, dass sich Serbien den EU-Sanktionen nach der russischen Invasion der Ukraine immer noch nicht angeschlossen hat;</w:t>
            </w:r>
            <w:r w:rsidRPr="0013504A">
              <w:t xml:space="preserve"> fordert </w:t>
            </w:r>
            <w:r w:rsidRPr="0013504A">
              <w:rPr>
                <w:b/>
                <w:i/>
              </w:rPr>
              <w:t>die Behörden</w:t>
            </w:r>
            <w:r w:rsidRPr="0013504A">
              <w:t xml:space="preserve"> auf, </w:t>
            </w:r>
            <w:r w:rsidRPr="0013504A">
              <w:rPr>
                <w:b/>
                <w:bCs/>
                <w:i/>
                <w:iCs/>
              </w:rPr>
              <w:t>sich so schnell wie möglich wahrhaftig zu den Werten der EU zu bekennen und</w:t>
            </w:r>
            <w:r w:rsidRPr="0013504A">
              <w:t xml:space="preserve"> sich systematisch und unverzüglich den restriktiven Maßnahmen und der allgemeinen Politik der EU gegenüber Russland anzuschließen; </w:t>
            </w:r>
            <w:r w:rsidRPr="0013504A">
              <w:rPr>
                <w:b/>
                <w:i/>
              </w:rPr>
              <w:t>fordert die EU auf, im Falle einer fortgesetzten Unterstützung antidemokratischer Ideologien und der Nichtangleichung an die restriktiven Maßnahmen der EU und an die GASP, den Umfang der finanziellen Unterstützung zu überdenken, die die EU Serbien gewährt;</w:t>
            </w:r>
          </w:p>
        </w:tc>
      </w:tr>
    </w:tbl>
    <w:p w14:paraId="5A4C5F8B"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3EFA50F5" w14:textId="77777777" w:rsidR="004E641B" w:rsidRPr="0013504A" w:rsidRDefault="004E641B" w:rsidP="004E641B">
      <w:r w:rsidRPr="0013504A">
        <w:rPr>
          <w:rStyle w:val="HideTWBExt"/>
        </w:rPr>
        <w:t>&lt;/Amend&gt;</w:t>
      </w:r>
    </w:p>
    <w:p w14:paraId="743DF429"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79</w:t>
      </w:r>
      <w:r w:rsidRPr="0013504A">
        <w:rPr>
          <w:rStyle w:val="HideTWBExt"/>
        </w:rPr>
        <w:t>&lt;/NumAm&gt;</w:t>
      </w:r>
    </w:p>
    <w:p w14:paraId="07CCC834" w14:textId="77777777" w:rsidR="004E641B" w:rsidRPr="0013504A" w:rsidRDefault="004E641B" w:rsidP="004E641B">
      <w:pPr>
        <w:pStyle w:val="NormalBold"/>
      </w:pPr>
      <w:r w:rsidRPr="0013504A">
        <w:rPr>
          <w:rStyle w:val="HideTWBExt"/>
          <w:b w:val="0"/>
        </w:rPr>
        <w:t>&lt;RepeatBlock-By&gt;&lt;Members&gt;</w:t>
      </w:r>
      <w:r w:rsidRPr="0013504A">
        <w:t>Tonino Picula</w:t>
      </w:r>
      <w:r w:rsidRPr="0013504A">
        <w:rPr>
          <w:rStyle w:val="HideTWBExt"/>
          <w:b w:val="0"/>
        </w:rPr>
        <w:t>&lt;/Members&gt;</w:t>
      </w:r>
    </w:p>
    <w:p w14:paraId="56291761" w14:textId="77777777" w:rsidR="004E641B" w:rsidRPr="0013504A" w:rsidRDefault="004E641B" w:rsidP="004E641B">
      <w:pPr>
        <w:pStyle w:val="NormalBold"/>
      </w:pPr>
      <w:r w:rsidRPr="0013504A">
        <w:rPr>
          <w:rStyle w:val="HideTWBExt"/>
          <w:b w:val="0"/>
        </w:rPr>
        <w:t>&lt;/RepeatBlock-By&gt;</w:t>
      </w:r>
    </w:p>
    <w:p w14:paraId="0172CFB1"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2C96588C" w14:textId="77777777" w:rsidR="004E641B" w:rsidRPr="0013504A" w:rsidRDefault="004E641B" w:rsidP="004E641B">
      <w:pPr>
        <w:pStyle w:val="NormalBold"/>
      </w:pPr>
      <w:r w:rsidRPr="0013504A">
        <w:rPr>
          <w:rStyle w:val="HideTWBExt"/>
        </w:rPr>
        <w:t>&lt;Article&gt;</w:t>
      </w:r>
      <w:r w:rsidRPr="0013504A">
        <w:t>Ziffer 5</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3743D25" w14:textId="77777777" w:rsidTr="00D348D9">
        <w:trPr>
          <w:trHeight w:hRule="exact" w:val="240"/>
          <w:jc w:val="center"/>
        </w:trPr>
        <w:tc>
          <w:tcPr>
            <w:tcW w:w="9752" w:type="dxa"/>
            <w:gridSpan w:val="2"/>
            <w:tcBorders>
              <w:top w:val="nil"/>
              <w:left w:val="nil"/>
              <w:bottom w:val="nil"/>
              <w:right w:val="nil"/>
            </w:tcBorders>
          </w:tcPr>
          <w:p w14:paraId="1ECFC2E3" w14:textId="77777777" w:rsidR="004E641B" w:rsidRPr="0013504A" w:rsidRDefault="004E641B" w:rsidP="00D348D9"/>
        </w:tc>
      </w:tr>
      <w:tr w:rsidR="004E641B" w:rsidRPr="0013504A" w14:paraId="712A53A8" w14:textId="77777777" w:rsidTr="00D348D9">
        <w:trPr>
          <w:trHeight w:val="240"/>
          <w:jc w:val="center"/>
        </w:trPr>
        <w:tc>
          <w:tcPr>
            <w:tcW w:w="4876" w:type="dxa"/>
            <w:tcBorders>
              <w:top w:val="nil"/>
              <w:left w:val="nil"/>
              <w:bottom w:val="nil"/>
              <w:right w:val="nil"/>
            </w:tcBorders>
          </w:tcPr>
          <w:p w14:paraId="3D5A78E4"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2DC86C0" w14:textId="77777777" w:rsidR="004E641B" w:rsidRPr="0013504A" w:rsidRDefault="004E641B" w:rsidP="00D348D9">
            <w:pPr>
              <w:pStyle w:val="AmColumnHeading"/>
            </w:pPr>
            <w:r w:rsidRPr="0013504A">
              <w:t>Geänderter Text</w:t>
            </w:r>
          </w:p>
        </w:tc>
      </w:tr>
      <w:tr w:rsidR="004E641B" w:rsidRPr="0013504A" w14:paraId="2B3BF7EC" w14:textId="77777777" w:rsidTr="00D348D9">
        <w:trPr>
          <w:jc w:val="center"/>
        </w:trPr>
        <w:tc>
          <w:tcPr>
            <w:tcW w:w="4876" w:type="dxa"/>
            <w:tcBorders>
              <w:top w:val="nil"/>
              <w:left w:val="nil"/>
              <w:bottom w:val="nil"/>
              <w:right w:val="nil"/>
            </w:tcBorders>
          </w:tcPr>
          <w:p w14:paraId="7FD8410C" w14:textId="77777777" w:rsidR="004E641B" w:rsidRPr="0013504A" w:rsidRDefault="004E641B" w:rsidP="00D348D9">
            <w:pPr>
              <w:pStyle w:val="Normal6a"/>
            </w:pPr>
            <w:r w:rsidRPr="0013504A">
              <w:t>5.</w:t>
            </w:r>
            <w:r w:rsidRPr="0013504A">
              <w:tab/>
              <w:t>fordert Serbien auf, sich systematisch und unverzüglich den restriktiven Maßnahmen und der allgemeinen Politik der EU gegenüber Russland anzuschließen;</w:t>
            </w:r>
          </w:p>
        </w:tc>
        <w:tc>
          <w:tcPr>
            <w:tcW w:w="4876" w:type="dxa"/>
            <w:tcBorders>
              <w:top w:val="nil"/>
              <w:left w:val="nil"/>
              <w:bottom w:val="nil"/>
              <w:right w:val="nil"/>
            </w:tcBorders>
          </w:tcPr>
          <w:p w14:paraId="264474A7" w14:textId="77777777" w:rsidR="004E641B" w:rsidRPr="0013504A" w:rsidRDefault="004E641B" w:rsidP="00D348D9">
            <w:pPr>
              <w:pStyle w:val="Normal6a"/>
            </w:pPr>
            <w:r w:rsidRPr="0013504A">
              <w:t>5.</w:t>
            </w:r>
            <w:r w:rsidRPr="0013504A">
              <w:tab/>
            </w:r>
            <w:r w:rsidRPr="0013504A">
              <w:rPr>
                <w:b/>
                <w:i/>
              </w:rPr>
              <w:t>stellt fest, dass Serbien sich einigen Standpunkten der EU zum Angriffskrieg Russlands gegen die Ukraine angeschlossen hat; erkennt an, dass Serbien der Ukraine nach wie vor finanzielle und humanitäre Hilfe leistet; bedauert jedoch, dass Serbien sich immer noch nicht den restriktiven Maßnahmen der EU gegen Russland anschließt;</w:t>
            </w:r>
            <w:r w:rsidRPr="0013504A">
              <w:t xml:space="preserve"> fordert Serbien auf, sich systematisch und unverzüglich den restriktiven Maßnahmen und der allgemeinen Politik der EU gegenüber Russland </w:t>
            </w:r>
            <w:r w:rsidRPr="0013504A">
              <w:rPr>
                <w:b/>
                <w:i/>
              </w:rPr>
              <w:t>und Belarus</w:t>
            </w:r>
            <w:r w:rsidRPr="0013504A">
              <w:t xml:space="preserve"> anzuschließen;</w:t>
            </w:r>
          </w:p>
        </w:tc>
      </w:tr>
    </w:tbl>
    <w:p w14:paraId="36A2D6A0"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0109351" w14:textId="77777777" w:rsidR="004E641B" w:rsidRPr="0013504A" w:rsidRDefault="004E641B" w:rsidP="004E641B">
      <w:r w:rsidRPr="0013504A">
        <w:rPr>
          <w:rStyle w:val="HideTWBExt"/>
        </w:rPr>
        <w:t>&lt;/Amend&gt;</w:t>
      </w:r>
    </w:p>
    <w:p w14:paraId="4088FC15"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80</w:t>
      </w:r>
      <w:r w:rsidRPr="0013504A">
        <w:rPr>
          <w:rStyle w:val="HideTWBExt"/>
        </w:rPr>
        <w:t>&lt;/NumAm&gt;</w:t>
      </w:r>
    </w:p>
    <w:p w14:paraId="623B8579" w14:textId="77777777" w:rsidR="004E641B" w:rsidRPr="0013504A" w:rsidRDefault="004E641B" w:rsidP="004E641B">
      <w:pPr>
        <w:pStyle w:val="NormalBold"/>
      </w:pPr>
      <w:r w:rsidRPr="0013504A">
        <w:rPr>
          <w:rStyle w:val="HideTWBExt"/>
          <w:b w:val="0"/>
        </w:rPr>
        <w:t>&lt;RepeatBlock-By&gt;&lt;Members&gt;</w:t>
      </w:r>
      <w:r w:rsidRPr="0013504A">
        <w:t>Ivaylo Valchev, Andrey Kovatchev</w:t>
      </w:r>
      <w:r w:rsidRPr="0013504A">
        <w:rPr>
          <w:rStyle w:val="HideTWBExt"/>
          <w:b w:val="0"/>
        </w:rPr>
        <w:t>&lt;/Members&gt;</w:t>
      </w:r>
    </w:p>
    <w:p w14:paraId="207C569D" w14:textId="77777777" w:rsidR="004E641B" w:rsidRPr="0013504A" w:rsidRDefault="004E641B" w:rsidP="004E641B">
      <w:pPr>
        <w:pStyle w:val="NormalBold"/>
      </w:pPr>
      <w:r w:rsidRPr="0013504A">
        <w:rPr>
          <w:rStyle w:val="HideTWBExt"/>
          <w:b w:val="0"/>
        </w:rPr>
        <w:t>&lt;/RepeatBlock-By&gt;</w:t>
      </w:r>
    </w:p>
    <w:p w14:paraId="5D138ED7"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25BA4B9" w14:textId="77777777" w:rsidR="004E641B" w:rsidRPr="0013504A" w:rsidRDefault="004E641B" w:rsidP="004E641B">
      <w:pPr>
        <w:pStyle w:val="NormalBold"/>
      </w:pPr>
      <w:r w:rsidRPr="0013504A">
        <w:rPr>
          <w:rStyle w:val="HideTWBExt"/>
        </w:rPr>
        <w:t>&lt;Article&gt;</w:t>
      </w:r>
      <w:r w:rsidRPr="0013504A">
        <w:t>Ziffer 5</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C834A96" w14:textId="77777777" w:rsidTr="00D348D9">
        <w:trPr>
          <w:trHeight w:hRule="exact" w:val="240"/>
          <w:jc w:val="center"/>
        </w:trPr>
        <w:tc>
          <w:tcPr>
            <w:tcW w:w="9752" w:type="dxa"/>
            <w:gridSpan w:val="2"/>
            <w:tcBorders>
              <w:top w:val="nil"/>
              <w:left w:val="nil"/>
              <w:bottom w:val="nil"/>
              <w:right w:val="nil"/>
            </w:tcBorders>
          </w:tcPr>
          <w:p w14:paraId="20CB2626" w14:textId="77777777" w:rsidR="004E641B" w:rsidRPr="0013504A" w:rsidRDefault="004E641B" w:rsidP="00D348D9"/>
        </w:tc>
      </w:tr>
      <w:tr w:rsidR="004E641B" w:rsidRPr="0013504A" w14:paraId="5ADAEB11" w14:textId="77777777" w:rsidTr="00D348D9">
        <w:trPr>
          <w:trHeight w:val="240"/>
          <w:jc w:val="center"/>
        </w:trPr>
        <w:tc>
          <w:tcPr>
            <w:tcW w:w="4876" w:type="dxa"/>
            <w:tcBorders>
              <w:top w:val="nil"/>
              <w:left w:val="nil"/>
              <w:bottom w:val="nil"/>
              <w:right w:val="nil"/>
            </w:tcBorders>
          </w:tcPr>
          <w:p w14:paraId="43D11A9C"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47F69C67" w14:textId="77777777" w:rsidR="004E641B" w:rsidRPr="0013504A" w:rsidRDefault="004E641B" w:rsidP="00D348D9">
            <w:pPr>
              <w:pStyle w:val="AmColumnHeading"/>
            </w:pPr>
            <w:r w:rsidRPr="0013504A">
              <w:t>Geänderter Text</w:t>
            </w:r>
          </w:p>
        </w:tc>
      </w:tr>
      <w:tr w:rsidR="004E641B" w:rsidRPr="0013504A" w14:paraId="28EAFA51" w14:textId="77777777" w:rsidTr="00D348D9">
        <w:trPr>
          <w:jc w:val="center"/>
        </w:trPr>
        <w:tc>
          <w:tcPr>
            <w:tcW w:w="4876" w:type="dxa"/>
            <w:tcBorders>
              <w:top w:val="nil"/>
              <w:left w:val="nil"/>
              <w:bottom w:val="nil"/>
              <w:right w:val="nil"/>
            </w:tcBorders>
          </w:tcPr>
          <w:p w14:paraId="1B78C83D" w14:textId="77777777" w:rsidR="004E641B" w:rsidRPr="0013504A" w:rsidRDefault="004E641B" w:rsidP="00D348D9">
            <w:pPr>
              <w:pStyle w:val="Normal6a"/>
            </w:pPr>
            <w:r w:rsidRPr="0013504A">
              <w:t>5.</w:t>
            </w:r>
            <w:r w:rsidRPr="0013504A">
              <w:tab/>
              <w:t>fordert Serbien auf, sich systematisch und unverzüglich den restriktiven Maßnahmen und der allgemeinen Politik der EU gegenüber Russland anzuschließen;</w:t>
            </w:r>
          </w:p>
        </w:tc>
        <w:tc>
          <w:tcPr>
            <w:tcW w:w="4876" w:type="dxa"/>
            <w:tcBorders>
              <w:top w:val="nil"/>
              <w:left w:val="nil"/>
              <w:bottom w:val="nil"/>
              <w:right w:val="nil"/>
            </w:tcBorders>
          </w:tcPr>
          <w:p w14:paraId="03A69691" w14:textId="77777777" w:rsidR="004E641B" w:rsidRPr="0013504A" w:rsidRDefault="004E641B" w:rsidP="00D348D9">
            <w:pPr>
              <w:pStyle w:val="Normal6a"/>
            </w:pPr>
            <w:r w:rsidRPr="0013504A">
              <w:t>5.</w:t>
            </w:r>
            <w:r w:rsidRPr="0013504A">
              <w:tab/>
              <w:t xml:space="preserve">fordert Serbien auf, sich systematisch und unverzüglich den restriktiven Maßnahmen und der allgemeinen Politik der EU gegenüber Russland anzuschließen; </w:t>
            </w:r>
            <w:r w:rsidRPr="0013504A">
              <w:rPr>
                <w:b/>
                <w:i/>
              </w:rPr>
              <w:t>fordert die serbische Regierung auf, die von der EU gegen Russland verhängten wirtschaftlichen und individuellen Sanktionen rasch ebenfalls zu verhängen; fordert die serbische Regierung auf, die einschlägigen Sanktionen gegen Belarus, Iran und Nordkorea als Reaktion auf die Unterstützung der militärischen Aggression Russlands in der Ukraine durch diese Länder zu verhängen;</w:t>
            </w:r>
          </w:p>
        </w:tc>
      </w:tr>
    </w:tbl>
    <w:p w14:paraId="5991AD65"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44B5EFD5" w14:textId="77777777" w:rsidR="004E641B" w:rsidRPr="0013504A" w:rsidRDefault="004E641B" w:rsidP="004E641B">
      <w:r w:rsidRPr="0013504A">
        <w:rPr>
          <w:rStyle w:val="HideTWBExt"/>
        </w:rPr>
        <w:t>&lt;/Amend&gt;</w:t>
      </w:r>
    </w:p>
    <w:p w14:paraId="7DA71495" w14:textId="77777777" w:rsidR="004E641B" w:rsidRPr="0013504A" w:rsidRDefault="004E641B" w:rsidP="004E641B">
      <w:pPr>
        <w:pStyle w:val="AmNumberTabs"/>
      </w:pPr>
      <w:r w:rsidRPr="0013504A">
        <w:rPr>
          <w:rStyle w:val="HideTWBExt"/>
          <w:b w:val="0"/>
        </w:rPr>
        <w:t>&lt;Amend&gt;</w:t>
      </w:r>
      <w:r w:rsidRPr="0013504A">
        <w:t>Änderungsantrag</w:t>
      </w:r>
      <w:r w:rsidRPr="0013504A">
        <w:tab/>
      </w:r>
      <w:r w:rsidRPr="0013504A">
        <w:tab/>
      </w:r>
      <w:r w:rsidRPr="0013504A">
        <w:rPr>
          <w:rStyle w:val="HideTWBExt"/>
          <w:b w:val="0"/>
        </w:rPr>
        <w:t>&lt;NumAm&gt;</w:t>
      </w:r>
      <w:r w:rsidRPr="0013504A">
        <w:t>81</w:t>
      </w:r>
      <w:r w:rsidRPr="0013504A">
        <w:rPr>
          <w:rStyle w:val="HideTWBExt"/>
          <w:b w:val="0"/>
        </w:rPr>
        <w:t>&lt;/NumAm&gt;</w:t>
      </w:r>
    </w:p>
    <w:p w14:paraId="0DCD85FA" w14:textId="77777777" w:rsidR="004E641B" w:rsidRPr="0013504A" w:rsidRDefault="004E641B" w:rsidP="004E641B">
      <w:pPr>
        <w:pStyle w:val="NormalBold"/>
      </w:pPr>
      <w:r w:rsidRPr="0013504A">
        <w:rPr>
          <w:rStyle w:val="HideTWBExt"/>
          <w:b w:val="0"/>
        </w:rPr>
        <w:t>&lt;RepeatBlock-By&gt;&lt;Members&gt;</w:t>
      </w:r>
      <w:r w:rsidRPr="0013504A">
        <w:t>Sebastian Tynkkynen</w:t>
      </w:r>
      <w:r w:rsidRPr="0013504A">
        <w:rPr>
          <w:rStyle w:val="HideTWBExt"/>
          <w:b w:val="0"/>
        </w:rPr>
        <w:t>&lt;/Members&gt;</w:t>
      </w:r>
    </w:p>
    <w:p w14:paraId="20998663" w14:textId="77777777" w:rsidR="004E641B" w:rsidRPr="0013504A" w:rsidRDefault="004E641B" w:rsidP="004E641B">
      <w:pPr>
        <w:pStyle w:val="NormalBold"/>
      </w:pPr>
      <w:r w:rsidRPr="0013504A">
        <w:rPr>
          <w:rStyle w:val="HideTWBExt"/>
          <w:b w:val="0"/>
        </w:rPr>
        <w:t>&lt;/RepeatBlock-By&gt;</w:t>
      </w:r>
    </w:p>
    <w:p w14:paraId="3CC55124" w14:textId="77777777" w:rsidR="004E641B" w:rsidRPr="0013504A" w:rsidRDefault="004E641B" w:rsidP="004E641B">
      <w:pPr>
        <w:pStyle w:val="NormalBold"/>
      </w:pPr>
      <w:r w:rsidRPr="0013504A">
        <w:rPr>
          <w:rStyle w:val="HideTWBExt"/>
          <w:b w:val="0"/>
        </w:rPr>
        <w:t>&lt;DocAmend&gt;</w:t>
      </w:r>
      <w:r w:rsidRPr="0013504A">
        <w:t>Entschließungsantrag</w:t>
      </w:r>
      <w:r w:rsidRPr="0013504A">
        <w:rPr>
          <w:rStyle w:val="HideTWBExt"/>
          <w:b w:val="0"/>
        </w:rPr>
        <w:t>&lt;/DocAmend&gt;</w:t>
      </w:r>
    </w:p>
    <w:p w14:paraId="78C6AF5C" w14:textId="77777777" w:rsidR="004E641B" w:rsidRPr="0013504A" w:rsidRDefault="004E641B" w:rsidP="004E641B">
      <w:pPr>
        <w:pStyle w:val="NormalBold"/>
      </w:pPr>
      <w:r w:rsidRPr="0013504A">
        <w:rPr>
          <w:rStyle w:val="HideTWBExt"/>
          <w:b w:val="0"/>
        </w:rPr>
        <w:t>&lt;Article&gt;</w:t>
      </w:r>
      <w:r w:rsidRPr="0013504A">
        <w:t>Ziffer 5</w:t>
      </w:r>
      <w:r w:rsidRPr="001350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2BA0E5C" w14:textId="77777777" w:rsidTr="00D348D9">
        <w:trPr>
          <w:trHeight w:hRule="exact" w:val="240"/>
          <w:jc w:val="center"/>
        </w:trPr>
        <w:tc>
          <w:tcPr>
            <w:tcW w:w="9752" w:type="dxa"/>
            <w:gridSpan w:val="2"/>
            <w:tcBorders>
              <w:top w:val="nil"/>
              <w:left w:val="nil"/>
              <w:bottom w:val="nil"/>
              <w:right w:val="nil"/>
            </w:tcBorders>
          </w:tcPr>
          <w:p w14:paraId="79426217" w14:textId="77777777" w:rsidR="004E641B" w:rsidRPr="0013504A" w:rsidRDefault="004E641B" w:rsidP="00D348D9"/>
        </w:tc>
      </w:tr>
      <w:tr w:rsidR="004E641B" w:rsidRPr="0013504A" w14:paraId="08EA3828" w14:textId="77777777" w:rsidTr="00D348D9">
        <w:trPr>
          <w:trHeight w:val="240"/>
          <w:jc w:val="center"/>
        </w:trPr>
        <w:tc>
          <w:tcPr>
            <w:tcW w:w="4876" w:type="dxa"/>
            <w:tcBorders>
              <w:top w:val="nil"/>
              <w:left w:val="nil"/>
              <w:bottom w:val="nil"/>
              <w:right w:val="nil"/>
            </w:tcBorders>
          </w:tcPr>
          <w:p w14:paraId="36C59898"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57BC966" w14:textId="77777777" w:rsidR="004E641B" w:rsidRPr="0013504A" w:rsidRDefault="004E641B" w:rsidP="00D348D9">
            <w:pPr>
              <w:pStyle w:val="AmColumnHeading"/>
            </w:pPr>
            <w:r w:rsidRPr="0013504A">
              <w:t>Geänderter Text</w:t>
            </w:r>
          </w:p>
        </w:tc>
      </w:tr>
      <w:tr w:rsidR="004E641B" w:rsidRPr="0013504A" w14:paraId="5B59E712" w14:textId="77777777" w:rsidTr="00D348D9">
        <w:trPr>
          <w:jc w:val="center"/>
        </w:trPr>
        <w:tc>
          <w:tcPr>
            <w:tcW w:w="4876" w:type="dxa"/>
            <w:tcBorders>
              <w:top w:val="nil"/>
              <w:left w:val="nil"/>
              <w:bottom w:val="nil"/>
              <w:right w:val="nil"/>
            </w:tcBorders>
          </w:tcPr>
          <w:p w14:paraId="1C7911CD" w14:textId="77777777" w:rsidR="004E641B" w:rsidRPr="0013504A" w:rsidRDefault="004E641B" w:rsidP="00D348D9">
            <w:pPr>
              <w:pStyle w:val="Normal6a"/>
            </w:pPr>
            <w:r w:rsidRPr="0013504A">
              <w:t>5.</w:t>
            </w:r>
            <w:r w:rsidRPr="0013504A">
              <w:tab/>
              <w:t>fordert Serbien auf, sich systematisch und unverzüglich den restriktiven Maßnahmen und der allgemeinen Politik der EU gegenüber Russland anzuschließen;</w:t>
            </w:r>
          </w:p>
        </w:tc>
        <w:tc>
          <w:tcPr>
            <w:tcW w:w="4876" w:type="dxa"/>
            <w:tcBorders>
              <w:top w:val="nil"/>
              <w:left w:val="nil"/>
              <w:bottom w:val="nil"/>
              <w:right w:val="nil"/>
            </w:tcBorders>
          </w:tcPr>
          <w:p w14:paraId="6BACB2F2" w14:textId="77777777" w:rsidR="004E641B" w:rsidRPr="0013504A" w:rsidRDefault="004E641B" w:rsidP="00D348D9">
            <w:pPr>
              <w:pStyle w:val="Normal6a"/>
            </w:pPr>
            <w:r w:rsidRPr="0013504A">
              <w:t>5.</w:t>
            </w:r>
            <w:r w:rsidRPr="0013504A">
              <w:tab/>
              <w:t xml:space="preserve">fordert Serbien auf, sich systematisch und unverzüglich den restriktiven Maßnahmen und der allgemeinen Politik der EU gegenüber Russland anzuschließen; </w:t>
            </w:r>
            <w:r w:rsidRPr="0013504A">
              <w:rPr>
                <w:b/>
                <w:i/>
              </w:rPr>
              <w:t>weist darauf hin, dass die Beziehungen Serbiens zu Russland in eklatantem Widerspruch zu seinen Bemühungen um eine Annäherung an die Europäische Union stehen; betont, dass es für die Sicherheit ganz Europas wichtig ist, Sanktionen gegen Russland zu verhängen;</w:t>
            </w:r>
          </w:p>
        </w:tc>
      </w:tr>
    </w:tbl>
    <w:p w14:paraId="230292CE"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{FI}</w:t>
      </w:r>
      <w:r w:rsidRPr="0013504A">
        <w:t>fi</w:t>
      </w:r>
      <w:r w:rsidRPr="0013504A">
        <w:rPr>
          <w:rStyle w:val="HideTWBExt"/>
        </w:rPr>
        <w:t>&lt;/Original&gt;</w:t>
      </w:r>
    </w:p>
    <w:p w14:paraId="34C6A694" w14:textId="77777777" w:rsidR="004E641B" w:rsidRPr="0013504A" w:rsidRDefault="004E641B" w:rsidP="004E641B">
      <w:r w:rsidRPr="0013504A">
        <w:rPr>
          <w:rStyle w:val="HideTWBExt"/>
        </w:rPr>
        <w:t>&lt;/Amend&gt;</w:t>
      </w:r>
    </w:p>
    <w:p w14:paraId="322158F4"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82</w:t>
      </w:r>
      <w:r w:rsidRPr="0013504A">
        <w:rPr>
          <w:rStyle w:val="HideTWBExt"/>
        </w:rPr>
        <w:t>&lt;/NumAm&gt;</w:t>
      </w:r>
    </w:p>
    <w:p w14:paraId="445E5734" w14:textId="77777777" w:rsidR="004E641B" w:rsidRPr="0013504A" w:rsidRDefault="004E641B" w:rsidP="004E641B">
      <w:pPr>
        <w:pStyle w:val="NormalBold"/>
      </w:pPr>
      <w:r w:rsidRPr="0013504A">
        <w:rPr>
          <w:rStyle w:val="HideTWBExt"/>
          <w:b w:val="0"/>
        </w:rPr>
        <w:t>&lt;RepeatBlock-By&gt;&lt;Members&gt;</w:t>
      </w:r>
      <w:r w:rsidRPr="0013504A">
        <w:t>Thijs Reuten</w:t>
      </w:r>
      <w:r w:rsidRPr="0013504A">
        <w:rPr>
          <w:rStyle w:val="HideTWBExt"/>
          <w:b w:val="0"/>
        </w:rPr>
        <w:t>&lt;/Members&gt;</w:t>
      </w:r>
    </w:p>
    <w:p w14:paraId="72443DD1" w14:textId="77777777" w:rsidR="004E641B" w:rsidRPr="0013504A" w:rsidRDefault="004E641B" w:rsidP="004E641B">
      <w:pPr>
        <w:pStyle w:val="NormalBold"/>
      </w:pPr>
      <w:r w:rsidRPr="0013504A">
        <w:rPr>
          <w:rStyle w:val="HideTWBExt"/>
          <w:b w:val="0"/>
        </w:rPr>
        <w:t>&lt;/RepeatBlock-By&gt;</w:t>
      </w:r>
    </w:p>
    <w:p w14:paraId="3F046DDE"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27F7A9B4" w14:textId="77777777" w:rsidR="004E641B" w:rsidRPr="0013504A" w:rsidRDefault="004E641B" w:rsidP="004E641B">
      <w:pPr>
        <w:pStyle w:val="NormalBold"/>
      </w:pPr>
      <w:r w:rsidRPr="0013504A">
        <w:rPr>
          <w:rStyle w:val="HideTWBExt"/>
        </w:rPr>
        <w:t>&lt;Article&gt;</w:t>
      </w:r>
      <w:r w:rsidRPr="0013504A">
        <w:t>Ziffer 5</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E71CB23" w14:textId="77777777" w:rsidTr="00D348D9">
        <w:trPr>
          <w:trHeight w:hRule="exact" w:val="240"/>
          <w:jc w:val="center"/>
        </w:trPr>
        <w:tc>
          <w:tcPr>
            <w:tcW w:w="9752" w:type="dxa"/>
            <w:gridSpan w:val="2"/>
            <w:tcBorders>
              <w:top w:val="nil"/>
              <w:left w:val="nil"/>
              <w:bottom w:val="nil"/>
              <w:right w:val="nil"/>
            </w:tcBorders>
          </w:tcPr>
          <w:p w14:paraId="63361FE0" w14:textId="77777777" w:rsidR="004E641B" w:rsidRPr="0013504A" w:rsidRDefault="004E641B" w:rsidP="00D348D9"/>
        </w:tc>
      </w:tr>
      <w:tr w:rsidR="004E641B" w:rsidRPr="0013504A" w14:paraId="32E688F1" w14:textId="77777777" w:rsidTr="00D348D9">
        <w:trPr>
          <w:trHeight w:val="240"/>
          <w:jc w:val="center"/>
        </w:trPr>
        <w:tc>
          <w:tcPr>
            <w:tcW w:w="4876" w:type="dxa"/>
            <w:tcBorders>
              <w:top w:val="nil"/>
              <w:left w:val="nil"/>
              <w:bottom w:val="nil"/>
              <w:right w:val="nil"/>
            </w:tcBorders>
          </w:tcPr>
          <w:p w14:paraId="5E8AD3BB"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EE99ADB" w14:textId="77777777" w:rsidR="004E641B" w:rsidRPr="0013504A" w:rsidRDefault="004E641B" w:rsidP="00D348D9">
            <w:pPr>
              <w:pStyle w:val="AmColumnHeading"/>
            </w:pPr>
            <w:r w:rsidRPr="0013504A">
              <w:t>Geänderter Text</w:t>
            </w:r>
          </w:p>
        </w:tc>
      </w:tr>
      <w:tr w:rsidR="004E641B" w:rsidRPr="0013504A" w14:paraId="7E56773C" w14:textId="77777777" w:rsidTr="00D348D9">
        <w:trPr>
          <w:jc w:val="center"/>
        </w:trPr>
        <w:tc>
          <w:tcPr>
            <w:tcW w:w="4876" w:type="dxa"/>
            <w:tcBorders>
              <w:top w:val="nil"/>
              <w:left w:val="nil"/>
              <w:bottom w:val="nil"/>
              <w:right w:val="nil"/>
            </w:tcBorders>
          </w:tcPr>
          <w:p w14:paraId="51206708" w14:textId="77777777" w:rsidR="004E641B" w:rsidRPr="0013504A" w:rsidRDefault="004E641B" w:rsidP="00D348D9">
            <w:pPr>
              <w:pStyle w:val="Normal6a"/>
            </w:pPr>
            <w:r w:rsidRPr="0013504A">
              <w:t>5.</w:t>
            </w:r>
            <w:r w:rsidRPr="0013504A">
              <w:tab/>
              <w:t>fordert Serbien auf, sich systematisch und unverzüglich den restriktiven Maßnahmen und der allgemeinen Politik der EU gegenüber Russland anzuschließen;</w:t>
            </w:r>
          </w:p>
        </w:tc>
        <w:tc>
          <w:tcPr>
            <w:tcW w:w="4876" w:type="dxa"/>
            <w:tcBorders>
              <w:top w:val="nil"/>
              <w:left w:val="nil"/>
              <w:bottom w:val="nil"/>
              <w:right w:val="nil"/>
            </w:tcBorders>
          </w:tcPr>
          <w:p w14:paraId="631D83CF" w14:textId="77777777" w:rsidR="004E641B" w:rsidRPr="0013504A" w:rsidRDefault="004E641B" w:rsidP="00D348D9">
            <w:pPr>
              <w:pStyle w:val="Normal6a"/>
            </w:pPr>
            <w:r w:rsidRPr="0013504A">
              <w:t>5.</w:t>
            </w:r>
            <w:r w:rsidRPr="0013504A">
              <w:tab/>
            </w:r>
            <w:r w:rsidRPr="0013504A">
              <w:rPr>
                <w:b/>
                <w:i/>
              </w:rPr>
              <w:t>begrüßt, dass Serbien humanitäre Hilfe für die Ukraine leistet und Munition zur Verwendung durch die Ukraine verkauft hat;</w:t>
            </w:r>
            <w:r w:rsidRPr="0013504A">
              <w:t xml:space="preserve"> fordert Serbien auf, sich systematisch und unverzüglich den restriktiven Maßnahmen und der allgemeinen Politik der EU gegenüber Russland anzuschließen;</w:t>
            </w:r>
            <w:r w:rsidRPr="0013504A">
              <w:rPr>
                <w:b/>
                <w:i/>
              </w:rPr>
              <w:t> fordert Serbien auf, der serbischen Öffentlichkeit seinen Standpunkt zur Ukraine transparenter mitzuteilen;</w:t>
            </w:r>
          </w:p>
        </w:tc>
      </w:tr>
    </w:tbl>
    <w:p w14:paraId="56292D3C"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4B93B21" w14:textId="77777777" w:rsidR="004E641B" w:rsidRPr="0013504A" w:rsidRDefault="004E641B" w:rsidP="004E641B">
      <w:r w:rsidRPr="0013504A">
        <w:rPr>
          <w:rStyle w:val="HideTWBExt"/>
        </w:rPr>
        <w:t>&lt;/Amend&gt;</w:t>
      </w:r>
    </w:p>
    <w:p w14:paraId="6CC671EB"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83</w:t>
      </w:r>
      <w:r w:rsidRPr="0013504A">
        <w:rPr>
          <w:rStyle w:val="HideTWBExt"/>
        </w:rPr>
        <w:t>&lt;/NumAm&gt;</w:t>
      </w:r>
    </w:p>
    <w:p w14:paraId="140D409B" w14:textId="77777777" w:rsidR="004E641B" w:rsidRPr="0013504A" w:rsidRDefault="004E641B" w:rsidP="004E641B">
      <w:pPr>
        <w:pStyle w:val="NormalBold"/>
      </w:pPr>
      <w:r w:rsidRPr="0013504A">
        <w:rPr>
          <w:rStyle w:val="HideTWBExt"/>
          <w:b w:val="0"/>
        </w:rPr>
        <w:t>&lt;RepeatBlock-By&gt;&lt;Members&gt;</w:t>
      </w:r>
      <w:r w:rsidRPr="0013504A">
        <w:t>Kinga Gál, Annamária Vicsek, András László, Viktória Ferenc</w:t>
      </w:r>
      <w:r w:rsidRPr="0013504A">
        <w:rPr>
          <w:rStyle w:val="HideTWBExt"/>
          <w:b w:val="0"/>
        </w:rPr>
        <w:t>&lt;/Members&gt;</w:t>
      </w:r>
    </w:p>
    <w:p w14:paraId="5B743414" w14:textId="77777777" w:rsidR="004E641B" w:rsidRPr="0013504A" w:rsidRDefault="004E641B" w:rsidP="004E641B">
      <w:pPr>
        <w:pStyle w:val="NormalBold"/>
      </w:pPr>
      <w:r w:rsidRPr="0013504A">
        <w:rPr>
          <w:rStyle w:val="HideTWBExt"/>
          <w:b w:val="0"/>
        </w:rPr>
        <w:t>&lt;/RepeatBlock-By&gt;</w:t>
      </w:r>
    </w:p>
    <w:p w14:paraId="13FEBED5"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2EEBA382" w14:textId="77777777" w:rsidR="004E641B" w:rsidRPr="0013504A" w:rsidRDefault="004E641B" w:rsidP="004E641B">
      <w:pPr>
        <w:pStyle w:val="NormalBold"/>
      </w:pPr>
      <w:r w:rsidRPr="0013504A">
        <w:rPr>
          <w:rStyle w:val="HideTWBExt"/>
        </w:rPr>
        <w:t>&lt;Article&gt;</w:t>
      </w:r>
      <w:r w:rsidRPr="0013504A">
        <w:t>Ziffer 5</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B0039CB" w14:textId="77777777" w:rsidTr="00D348D9">
        <w:trPr>
          <w:trHeight w:hRule="exact" w:val="240"/>
          <w:jc w:val="center"/>
        </w:trPr>
        <w:tc>
          <w:tcPr>
            <w:tcW w:w="9752" w:type="dxa"/>
            <w:gridSpan w:val="2"/>
            <w:tcBorders>
              <w:top w:val="nil"/>
              <w:left w:val="nil"/>
              <w:bottom w:val="nil"/>
              <w:right w:val="nil"/>
            </w:tcBorders>
          </w:tcPr>
          <w:p w14:paraId="20EC798F" w14:textId="77777777" w:rsidR="004E641B" w:rsidRPr="0013504A" w:rsidRDefault="004E641B" w:rsidP="00D348D9"/>
        </w:tc>
      </w:tr>
      <w:tr w:rsidR="004E641B" w:rsidRPr="0013504A" w14:paraId="6B3DB36F" w14:textId="77777777" w:rsidTr="00D348D9">
        <w:trPr>
          <w:trHeight w:val="240"/>
          <w:jc w:val="center"/>
        </w:trPr>
        <w:tc>
          <w:tcPr>
            <w:tcW w:w="4876" w:type="dxa"/>
            <w:tcBorders>
              <w:top w:val="nil"/>
              <w:left w:val="nil"/>
              <w:bottom w:val="nil"/>
              <w:right w:val="nil"/>
            </w:tcBorders>
          </w:tcPr>
          <w:p w14:paraId="42B5E83A"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79ADDD9" w14:textId="77777777" w:rsidR="004E641B" w:rsidRPr="0013504A" w:rsidRDefault="004E641B" w:rsidP="00D348D9">
            <w:pPr>
              <w:pStyle w:val="AmColumnHeading"/>
            </w:pPr>
            <w:r w:rsidRPr="0013504A">
              <w:t>Geänderter Text</w:t>
            </w:r>
          </w:p>
        </w:tc>
      </w:tr>
      <w:tr w:rsidR="004E641B" w:rsidRPr="0013504A" w14:paraId="61F3F1AA" w14:textId="77777777" w:rsidTr="00D348D9">
        <w:trPr>
          <w:jc w:val="center"/>
        </w:trPr>
        <w:tc>
          <w:tcPr>
            <w:tcW w:w="4876" w:type="dxa"/>
            <w:tcBorders>
              <w:top w:val="nil"/>
              <w:left w:val="nil"/>
              <w:bottom w:val="nil"/>
              <w:right w:val="nil"/>
            </w:tcBorders>
          </w:tcPr>
          <w:p w14:paraId="39198EDA" w14:textId="77777777" w:rsidR="004E641B" w:rsidRPr="0013504A" w:rsidRDefault="004E641B" w:rsidP="00D348D9">
            <w:pPr>
              <w:pStyle w:val="Normal6a"/>
            </w:pPr>
            <w:r w:rsidRPr="0013504A">
              <w:t>5.</w:t>
            </w:r>
            <w:r w:rsidRPr="0013504A">
              <w:tab/>
              <w:t xml:space="preserve">fordert Serbien auf, sich systematisch </w:t>
            </w:r>
            <w:r w:rsidRPr="0013504A">
              <w:rPr>
                <w:b/>
                <w:i/>
              </w:rPr>
              <w:t>und unverzüglich</w:t>
            </w:r>
            <w:r w:rsidRPr="0013504A">
              <w:t xml:space="preserve"> den restriktiven Maßnahmen und der allgemeinen Politik der EU gegenüber Russland anzuschließen;</w:t>
            </w:r>
          </w:p>
        </w:tc>
        <w:tc>
          <w:tcPr>
            <w:tcW w:w="4876" w:type="dxa"/>
            <w:tcBorders>
              <w:top w:val="nil"/>
              <w:left w:val="nil"/>
              <w:bottom w:val="nil"/>
              <w:right w:val="nil"/>
            </w:tcBorders>
          </w:tcPr>
          <w:p w14:paraId="248A1FD5" w14:textId="77777777" w:rsidR="004E641B" w:rsidRPr="0013504A" w:rsidRDefault="004E641B" w:rsidP="00D348D9">
            <w:pPr>
              <w:pStyle w:val="Normal6a"/>
            </w:pPr>
            <w:r w:rsidRPr="0013504A">
              <w:t>5.</w:t>
            </w:r>
            <w:r w:rsidRPr="0013504A">
              <w:tab/>
              <w:t>fordert Serbien auf, sich systematisch den restriktiven Maßnahmen und der allgemeinen Politik der EU gegenüber Russland anzuschließen</w:t>
            </w:r>
            <w:r w:rsidRPr="0013504A">
              <w:rPr>
                <w:b/>
                <w:i/>
              </w:rPr>
              <w:t>; stellt fest, dass der EU-Besitzstand Teil der Kopenhagener Kriterien ist und die Einhaltung des EU-Besitzstands bis 2026 – das erklärte Ziel Serbiens – implizit die Anpassung an die GASP bis dahin bedeutet</w:t>
            </w:r>
            <w:r w:rsidRPr="0013504A">
              <w:t>;</w:t>
            </w:r>
          </w:p>
        </w:tc>
      </w:tr>
    </w:tbl>
    <w:p w14:paraId="668AE4F1"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97DD7C0" w14:textId="77777777" w:rsidR="004E641B" w:rsidRPr="0013504A" w:rsidRDefault="004E641B" w:rsidP="004E641B">
      <w:r w:rsidRPr="0013504A">
        <w:rPr>
          <w:rStyle w:val="HideTWBExt"/>
        </w:rPr>
        <w:t>&lt;/Amend&gt;</w:t>
      </w:r>
    </w:p>
    <w:p w14:paraId="48F37EA1"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84</w:t>
      </w:r>
      <w:r w:rsidRPr="0013504A">
        <w:rPr>
          <w:rStyle w:val="HideTWBExt"/>
        </w:rPr>
        <w:t>&lt;/NumAm&gt;</w:t>
      </w:r>
    </w:p>
    <w:p w14:paraId="404DBCBB" w14:textId="77777777" w:rsidR="004E641B" w:rsidRPr="0013504A" w:rsidRDefault="004E641B" w:rsidP="004E641B">
      <w:pPr>
        <w:pStyle w:val="NormalBold"/>
      </w:pPr>
      <w:r w:rsidRPr="0013504A">
        <w:rPr>
          <w:rStyle w:val="HideTWBExt"/>
          <w:b w:val="0"/>
        </w:rPr>
        <w:t>&lt;RepeatBlock-By&gt;&lt;Members&gt;</w:t>
      </w:r>
      <w:r w:rsidRPr="0013504A">
        <w:t>Matthieu Valet, Jordan Bardella, Pierre-Romain Thionnet</w:t>
      </w:r>
      <w:r w:rsidRPr="0013504A">
        <w:rPr>
          <w:rStyle w:val="HideTWBExt"/>
          <w:b w:val="0"/>
        </w:rPr>
        <w:t>&lt;/Members&gt;</w:t>
      </w:r>
    </w:p>
    <w:p w14:paraId="014E2E66" w14:textId="77777777" w:rsidR="004E641B" w:rsidRPr="0013504A" w:rsidRDefault="004E641B" w:rsidP="004E641B">
      <w:pPr>
        <w:pStyle w:val="NormalBold"/>
      </w:pPr>
      <w:r w:rsidRPr="0013504A">
        <w:rPr>
          <w:rStyle w:val="HideTWBExt"/>
          <w:b w:val="0"/>
        </w:rPr>
        <w:t>&lt;/RepeatBlock-By&gt;</w:t>
      </w:r>
    </w:p>
    <w:p w14:paraId="2F56B814"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2CE09383" w14:textId="77777777" w:rsidR="004E641B" w:rsidRPr="0013504A" w:rsidRDefault="004E641B" w:rsidP="004E641B">
      <w:pPr>
        <w:pStyle w:val="NormalBold"/>
      </w:pPr>
      <w:r w:rsidRPr="0013504A">
        <w:rPr>
          <w:rStyle w:val="HideTWBExt"/>
        </w:rPr>
        <w:t>&lt;Article&gt;</w:t>
      </w:r>
      <w:r w:rsidRPr="0013504A">
        <w:t>Ziffer 5</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A396368" w14:textId="77777777" w:rsidTr="00D348D9">
        <w:trPr>
          <w:trHeight w:hRule="exact" w:val="240"/>
          <w:jc w:val="center"/>
        </w:trPr>
        <w:tc>
          <w:tcPr>
            <w:tcW w:w="9752" w:type="dxa"/>
            <w:gridSpan w:val="2"/>
            <w:tcBorders>
              <w:top w:val="nil"/>
              <w:left w:val="nil"/>
              <w:bottom w:val="nil"/>
              <w:right w:val="nil"/>
            </w:tcBorders>
          </w:tcPr>
          <w:p w14:paraId="3E87C911" w14:textId="77777777" w:rsidR="004E641B" w:rsidRPr="0013504A" w:rsidRDefault="004E641B" w:rsidP="00D348D9"/>
        </w:tc>
      </w:tr>
      <w:tr w:rsidR="004E641B" w:rsidRPr="0013504A" w14:paraId="335430E5" w14:textId="77777777" w:rsidTr="00D348D9">
        <w:trPr>
          <w:trHeight w:val="240"/>
          <w:jc w:val="center"/>
        </w:trPr>
        <w:tc>
          <w:tcPr>
            <w:tcW w:w="4876" w:type="dxa"/>
            <w:tcBorders>
              <w:top w:val="nil"/>
              <w:left w:val="nil"/>
              <w:bottom w:val="nil"/>
              <w:right w:val="nil"/>
            </w:tcBorders>
          </w:tcPr>
          <w:p w14:paraId="06A78738"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3FB1B53" w14:textId="77777777" w:rsidR="004E641B" w:rsidRPr="0013504A" w:rsidRDefault="004E641B" w:rsidP="00D348D9">
            <w:pPr>
              <w:pStyle w:val="AmColumnHeading"/>
            </w:pPr>
            <w:r w:rsidRPr="0013504A">
              <w:t>Geänderter Text</w:t>
            </w:r>
          </w:p>
        </w:tc>
      </w:tr>
      <w:tr w:rsidR="004E641B" w:rsidRPr="0013504A" w14:paraId="27CA193F" w14:textId="77777777" w:rsidTr="00D348D9">
        <w:trPr>
          <w:jc w:val="center"/>
        </w:trPr>
        <w:tc>
          <w:tcPr>
            <w:tcW w:w="4876" w:type="dxa"/>
            <w:tcBorders>
              <w:top w:val="nil"/>
              <w:left w:val="nil"/>
              <w:bottom w:val="nil"/>
              <w:right w:val="nil"/>
            </w:tcBorders>
          </w:tcPr>
          <w:p w14:paraId="3FE490B1" w14:textId="77777777" w:rsidR="004E641B" w:rsidRPr="0013504A" w:rsidRDefault="004E641B" w:rsidP="00D348D9">
            <w:pPr>
              <w:pStyle w:val="Normal6a"/>
            </w:pPr>
            <w:r w:rsidRPr="0013504A">
              <w:t>5.</w:t>
            </w:r>
            <w:r w:rsidRPr="0013504A">
              <w:tab/>
            </w:r>
            <w:r w:rsidRPr="0013504A">
              <w:rPr>
                <w:b/>
                <w:i/>
              </w:rPr>
              <w:t>fordert</w:t>
            </w:r>
            <w:r w:rsidRPr="0013504A">
              <w:t xml:space="preserve"> Serbien </w:t>
            </w:r>
            <w:r w:rsidRPr="0013504A">
              <w:rPr>
                <w:b/>
                <w:i/>
              </w:rPr>
              <w:t>auf, sich systematisch und unverzüglich den</w:t>
            </w:r>
            <w:r w:rsidRPr="0013504A">
              <w:t xml:space="preserve"> restriktiven Maßnahmen </w:t>
            </w:r>
            <w:r w:rsidRPr="0013504A">
              <w:rPr>
                <w:b/>
                <w:i/>
              </w:rPr>
              <w:t>und der allgemeinen</w:t>
            </w:r>
            <w:r w:rsidRPr="0013504A">
              <w:t xml:space="preserve"> Politik </w:t>
            </w:r>
            <w:r w:rsidRPr="0013504A">
              <w:rPr>
                <w:b/>
                <w:i/>
              </w:rPr>
              <w:t>der EU</w:t>
            </w:r>
            <w:r w:rsidRPr="0013504A">
              <w:t xml:space="preserve"> gegenüber Russland </w:t>
            </w:r>
            <w:r w:rsidRPr="0013504A">
              <w:rPr>
                <w:b/>
                <w:i/>
              </w:rPr>
              <w:t>anzuschließen</w:t>
            </w:r>
            <w:r w:rsidRPr="0013504A">
              <w:t>;</w:t>
            </w:r>
          </w:p>
        </w:tc>
        <w:tc>
          <w:tcPr>
            <w:tcW w:w="4876" w:type="dxa"/>
            <w:tcBorders>
              <w:top w:val="nil"/>
              <w:left w:val="nil"/>
              <w:bottom w:val="nil"/>
              <w:right w:val="nil"/>
            </w:tcBorders>
          </w:tcPr>
          <w:p w14:paraId="3E8FA56D" w14:textId="77777777" w:rsidR="004E641B" w:rsidRPr="0013504A" w:rsidRDefault="004E641B" w:rsidP="00D348D9">
            <w:pPr>
              <w:pStyle w:val="Normal6a"/>
            </w:pPr>
            <w:r w:rsidRPr="0013504A">
              <w:t>5.</w:t>
            </w:r>
            <w:r w:rsidRPr="0013504A">
              <w:tab/>
            </w:r>
            <w:r w:rsidRPr="0013504A">
              <w:rPr>
                <w:b/>
                <w:i/>
              </w:rPr>
              <w:t>betont, dass</w:t>
            </w:r>
            <w:r w:rsidRPr="0013504A">
              <w:t xml:space="preserve"> Serbien </w:t>
            </w:r>
            <w:r w:rsidRPr="0013504A">
              <w:rPr>
                <w:b/>
                <w:i/>
              </w:rPr>
              <w:t>als souveräner Staat das Recht hat, seine eigene Außenpolitik zu bestimmen, und unterstreicht, dass die Anpassung an die</w:t>
            </w:r>
            <w:r w:rsidRPr="0013504A">
              <w:t xml:space="preserve"> restriktiven Maßnahmen </w:t>
            </w:r>
            <w:r w:rsidRPr="0013504A">
              <w:rPr>
                <w:b/>
                <w:i/>
              </w:rPr>
              <w:t>der EU und die umfassendere</w:t>
            </w:r>
            <w:r w:rsidRPr="0013504A">
              <w:t xml:space="preserve"> Politik gegenüber Russland </w:t>
            </w:r>
            <w:r w:rsidRPr="0013504A">
              <w:rPr>
                <w:b/>
                <w:i/>
              </w:rPr>
              <w:t>nach wie vor eine souveräne Entscheidung ist, die sich an den nationalen Interessen und strategischen Prioritäten des Landes orientiert</w:t>
            </w:r>
            <w:r w:rsidRPr="0013504A">
              <w:t>;</w:t>
            </w:r>
          </w:p>
        </w:tc>
      </w:tr>
    </w:tbl>
    <w:p w14:paraId="0F3746C7"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56A2FF4E" w14:textId="77777777" w:rsidR="004E641B" w:rsidRPr="0013504A" w:rsidRDefault="004E641B" w:rsidP="004E641B">
      <w:r w:rsidRPr="0013504A">
        <w:rPr>
          <w:rStyle w:val="HideTWBExt"/>
        </w:rPr>
        <w:t>&lt;/Amend&gt;</w:t>
      </w:r>
    </w:p>
    <w:p w14:paraId="2824C7DA"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85</w:t>
      </w:r>
      <w:r w:rsidRPr="0013504A">
        <w:rPr>
          <w:rStyle w:val="HideTWBExt"/>
        </w:rPr>
        <w:t>&lt;/NumAm&gt;</w:t>
      </w:r>
    </w:p>
    <w:p w14:paraId="2613B43D" w14:textId="77777777" w:rsidR="004E641B" w:rsidRPr="0013504A" w:rsidRDefault="004E641B" w:rsidP="004E641B">
      <w:pPr>
        <w:pStyle w:val="NormalBold"/>
      </w:pPr>
      <w:r w:rsidRPr="0013504A">
        <w:rPr>
          <w:rStyle w:val="HideTWBExt"/>
          <w:b w:val="0"/>
        </w:rPr>
        <w:t>&lt;RepeatBlock-By&gt;&lt;Members&gt;</w:t>
      </w:r>
      <w:r w:rsidRPr="0013504A">
        <w:t>Miriam Lexmann</w:t>
      </w:r>
      <w:r w:rsidRPr="0013504A">
        <w:rPr>
          <w:rStyle w:val="HideTWBExt"/>
          <w:b w:val="0"/>
        </w:rPr>
        <w:t>&lt;/Members&gt;</w:t>
      </w:r>
    </w:p>
    <w:p w14:paraId="5CF64AEB" w14:textId="77777777" w:rsidR="004E641B" w:rsidRPr="0013504A" w:rsidRDefault="004E641B" w:rsidP="004E641B">
      <w:pPr>
        <w:pStyle w:val="NormalBold"/>
      </w:pPr>
      <w:r w:rsidRPr="0013504A">
        <w:rPr>
          <w:rStyle w:val="HideTWBExt"/>
          <w:b w:val="0"/>
        </w:rPr>
        <w:t>&lt;/RepeatBlock-By&gt;</w:t>
      </w:r>
    </w:p>
    <w:p w14:paraId="6FA51380"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2AEA188D" w14:textId="77777777" w:rsidR="004E641B" w:rsidRPr="0013504A" w:rsidRDefault="004E641B" w:rsidP="004E641B">
      <w:pPr>
        <w:pStyle w:val="NormalBold"/>
      </w:pPr>
      <w:r w:rsidRPr="0013504A">
        <w:rPr>
          <w:rStyle w:val="HideTWBExt"/>
        </w:rPr>
        <w:t>&lt;Article&gt;</w:t>
      </w:r>
      <w:r w:rsidRPr="0013504A">
        <w:t>Ziffer 5</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6D6812EA" w14:textId="77777777" w:rsidTr="00D348D9">
        <w:trPr>
          <w:trHeight w:hRule="exact" w:val="240"/>
          <w:jc w:val="center"/>
        </w:trPr>
        <w:tc>
          <w:tcPr>
            <w:tcW w:w="9752" w:type="dxa"/>
            <w:gridSpan w:val="2"/>
            <w:tcBorders>
              <w:top w:val="nil"/>
              <w:left w:val="nil"/>
              <w:bottom w:val="nil"/>
              <w:right w:val="nil"/>
            </w:tcBorders>
          </w:tcPr>
          <w:p w14:paraId="71BCA738" w14:textId="77777777" w:rsidR="004E641B" w:rsidRPr="0013504A" w:rsidRDefault="004E641B" w:rsidP="00D348D9"/>
        </w:tc>
      </w:tr>
      <w:tr w:rsidR="004E641B" w:rsidRPr="0013504A" w14:paraId="3A2BE255" w14:textId="77777777" w:rsidTr="00D348D9">
        <w:trPr>
          <w:trHeight w:val="240"/>
          <w:jc w:val="center"/>
        </w:trPr>
        <w:tc>
          <w:tcPr>
            <w:tcW w:w="4876" w:type="dxa"/>
            <w:tcBorders>
              <w:top w:val="nil"/>
              <w:left w:val="nil"/>
              <w:bottom w:val="nil"/>
              <w:right w:val="nil"/>
            </w:tcBorders>
          </w:tcPr>
          <w:p w14:paraId="4CAA99B6"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47D7BAF3" w14:textId="77777777" w:rsidR="004E641B" w:rsidRPr="0013504A" w:rsidRDefault="004E641B" w:rsidP="00D348D9">
            <w:pPr>
              <w:pStyle w:val="AmColumnHeading"/>
            </w:pPr>
            <w:r w:rsidRPr="0013504A">
              <w:t>Geänderter Text</w:t>
            </w:r>
          </w:p>
        </w:tc>
      </w:tr>
      <w:tr w:rsidR="004E641B" w:rsidRPr="0013504A" w14:paraId="34A0EB3D" w14:textId="77777777" w:rsidTr="00D348D9">
        <w:trPr>
          <w:jc w:val="center"/>
        </w:trPr>
        <w:tc>
          <w:tcPr>
            <w:tcW w:w="4876" w:type="dxa"/>
            <w:tcBorders>
              <w:top w:val="nil"/>
              <w:left w:val="nil"/>
              <w:bottom w:val="nil"/>
              <w:right w:val="nil"/>
            </w:tcBorders>
          </w:tcPr>
          <w:p w14:paraId="4096997E" w14:textId="77777777" w:rsidR="004E641B" w:rsidRPr="0013504A" w:rsidRDefault="004E641B" w:rsidP="00D348D9">
            <w:pPr>
              <w:pStyle w:val="Normal6a"/>
            </w:pPr>
            <w:r w:rsidRPr="0013504A">
              <w:t>5.</w:t>
            </w:r>
            <w:r w:rsidRPr="0013504A">
              <w:tab/>
              <w:t>fordert Serbien auf, sich systematisch und unverzüglich den restriktiven Maßnahmen und der allgemeinen Politik der EU gegenüber Russland anzuschließen;</w:t>
            </w:r>
          </w:p>
        </w:tc>
        <w:tc>
          <w:tcPr>
            <w:tcW w:w="4876" w:type="dxa"/>
            <w:tcBorders>
              <w:top w:val="nil"/>
              <w:left w:val="nil"/>
              <w:bottom w:val="nil"/>
              <w:right w:val="nil"/>
            </w:tcBorders>
          </w:tcPr>
          <w:p w14:paraId="6C8B3C9B" w14:textId="77777777" w:rsidR="004E641B" w:rsidRPr="0013504A" w:rsidRDefault="004E641B" w:rsidP="00D348D9">
            <w:pPr>
              <w:pStyle w:val="Normal6a"/>
            </w:pPr>
            <w:r w:rsidRPr="0013504A">
              <w:t>5.</w:t>
            </w:r>
            <w:r w:rsidRPr="0013504A">
              <w:tab/>
              <w:t xml:space="preserve">fordert Serbien auf, sich systematisch und unverzüglich den restriktiven Maßnahmen und der allgemeinen Politik der EU gegenüber Russland </w:t>
            </w:r>
            <w:r w:rsidRPr="0013504A">
              <w:rPr>
                <w:b/>
                <w:i/>
              </w:rPr>
              <w:t>und Belarus</w:t>
            </w:r>
            <w:r w:rsidRPr="0013504A">
              <w:t xml:space="preserve"> anzuschließen;</w:t>
            </w:r>
          </w:p>
        </w:tc>
      </w:tr>
    </w:tbl>
    <w:p w14:paraId="1C6D506A"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8B2B066" w14:textId="77777777" w:rsidR="004E641B" w:rsidRPr="0013504A" w:rsidRDefault="004E641B" w:rsidP="004E641B">
      <w:r w:rsidRPr="0013504A">
        <w:rPr>
          <w:rStyle w:val="HideTWBExt"/>
        </w:rPr>
        <w:t>&lt;/Amend&gt;</w:t>
      </w:r>
    </w:p>
    <w:p w14:paraId="6EE2E52A"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86</w:t>
      </w:r>
      <w:r w:rsidRPr="0013504A">
        <w:rPr>
          <w:rStyle w:val="HideTWBExt"/>
        </w:rPr>
        <w:t>&lt;/NumAm&gt;</w:t>
      </w:r>
    </w:p>
    <w:p w14:paraId="117E5F8A" w14:textId="77777777" w:rsidR="004E641B" w:rsidRPr="0013504A" w:rsidRDefault="004E641B" w:rsidP="004E641B">
      <w:pPr>
        <w:pStyle w:val="NormalBold"/>
      </w:pPr>
      <w:r w:rsidRPr="0013504A">
        <w:rPr>
          <w:rStyle w:val="HideTWBExt"/>
          <w:b w:val="0"/>
        </w:rPr>
        <w:t>&lt;RepeatBlock-By&gt;&lt;Members&gt;</w:t>
      </w:r>
      <w:r w:rsidRPr="0013504A">
        <w:t>Željana Zovko</w:t>
      </w:r>
      <w:r w:rsidRPr="0013504A">
        <w:rPr>
          <w:rStyle w:val="HideTWBExt"/>
          <w:b w:val="0"/>
        </w:rPr>
        <w:t>&lt;/Members&gt;</w:t>
      </w:r>
    </w:p>
    <w:p w14:paraId="3823FE89" w14:textId="77777777" w:rsidR="004E641B" w:rsidRPr="0013504A" w:rsidRDefault="004E641B" w:rsidP="004E641B">
      <w:pPr>
        <w:pStyle w:val="NormalBold"/>
      </w:pPr>
      <w:r w:rsidRPr="0013504A">
        <w:rPr>
          <w:rStyle w:val="HideTWBExt"/>
          <w:b w:val="0"/>
        </w:rPr>
        <w:t>&lt;/RepeatBlock-By&gt;</w:t>
      </w:r>
    </w:p>
    <w:p w14:paraId="57E89999"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1595588" w14:textId="77777777" w:rsidR="004E641B" w:rsidRPr="0013504A" w:rsidRDefault="004E641B" w:rsidP="004E641B">
      <w:pPr>
        <w:pStyle w:val="NormalBold"/>
      </w:pPr>
      <w:r w:rsidRPr="0013504A">
        <w:rPr>
          <w:rStyle w:val="HideTWBExt"/>
        </w:rPr>
        <w:t>&lt;Article&gt;</w:t>
      </w:r>
      <w:r w:rsidRPr="0013504A">
        <w:t>Ziffer 5</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5D7FCBBA" w14:textId="77777777" w:rsidTr="00D348D9">
        <w:trPr>
          <w:trHeight w:hRule="exact" w:val="240"/>
          <w:jc w:val="center"/>
        </w:trPr>
        <w:tc>
          <w:tcPr>
            <w:tcW w:w="9752" w:type="dxa"/>
            <w:gridSpan w:val="2"/>
            <w:tcBorders>
              <w:top w:val="nil"/>
              <w:left w:val="nil"/>
              <w:bottom w:val="nil"/>
              <w:right w:val="nil"/>
            </w:tcBorders>
          </w:tcPr>
          <w:p w14:paraId="2B32F8CE" w14:textId="77777777" w:rsidR="004E641B" w:rsidRPr="0013504A" w:rsidRDefault="004E641B" w:rsidP="00D348D9"/>
        </w:tc>
      </w:tr>
      <w:tr w:rsidR="004E641B" w:rsidRPr="0013504A" w14:paraId="459DC999" w14:textId="77777777" w:rsidTr="00D348D9">
        <w:trPr>
          <w:trHeight w:val="240"/>
          <w:jc w:val="center"/>
        </w:trPr>
        <w:tc>
          <w:tcPr>
            <w:tcW w:w="4876" w:type="dxa"/>
            <w:tcBorders>
              <w:top w:val="nil"/>
              <w:left w:val="nil"/>
              <w:bottom w:val="nil"/>
              <w:right w:val="nil"/>
            </w:tcBorders>
          </w:tcPr>
          <w:p w14:paraId="0AB7970F"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402AD0EC" w14:textId="77777777" w:rsidR="004E641B" w:rsidRPr="0013504A" w:rsidRDefault="004E641B" w:rsidP="00D348D9">
            <w:pPr>
              <w:pStyle w:val="AmColumnHeading"/>
            </w:pPr>
            <w:r w:rsidRPr="0013504A">
              <w:t>Geänderter Text</w:t>
            </w:r>
          </w:p>
        </w:tc>
      </w:tr>
      <w:tr w:rsidR="004E641B" w:rsidRPr="0013504A" w14:paraId="31626EF2" w14:textId="77777777" w:rsidTr="00D348D9">
        <w:trPr>
          <w:jc w:val="center"/>
        </w:trPr>
        <w:tc>
          <w:tcPr>
            <w:tcW w:w="4876" w:type="dxa"/>
            <w:tcBorders>
              <w:top w:val="nil"/>
              <w:left w:val="nil"/>
              <w:bottom w:val="nil"/>
              <w:right w:val="nil"/>
            </w:tcBorders>
          </w:tcPr>
          <w:p w14:paraId="514BC095" w14:textId="77777777" w:rsidR="004E641B" w:rsidRPr="0013504A" w:rsidRDefault="004E641B" w:rsidP="00D348D9">
            <w:pPr>
              <w:pStyle w:val="Normal6a"/>
            </w:pPr>
            <w:r w:rsidRPr="0013504A">
              <w:t>5.</w:t>
            </w:r>
            <w:r w:rsidRPr="0013504A">
              <w:tab/>
              <w:t>fordert Serbien auf, sich systematisch und unverzüglich den restriktiven Maßnahmen und der allgemeinen Politik der EU gegenüber Russland anzuschließen;</w:t>
            </w:r>
          </w:p>
        </w:tc>
        <w:tc>
          <w:tcPr>
            <w:tcW w:w="4876" w:type="dxa"/>
            <w:tcBorders>
              <w:top w:val="nil"/>
              <w:left w:val="nil"/>
              <w:bottom w:val="nil"/>
              <w:right w:val="nil"/>
            </w:tcBorders>
          </w:tcPr>
          <w:p w14:paraId="6227F157" w14:textId="77777777" w:rsidR="004E641B" w:rsidRPr="0013504A" w:rsidRDefault="004E641B" w:rsidP="00D348D9">
            <w:pPr>
              <w:pStyle w:val="Normal6a"/>
            </w:pPr>
            <w:r w:rsidRPr="0013504A">
              <w:t>5.</w:t>
            </w:r>
            <w:r w:rsidRPr="0013504A">
              <w:tab/>
              <w:t xml:space="preserve">fordert Serbien auf, sich systematisch und unverzüglich den restriktiven Maßnahmen und der allgemeinen Politik der EU gegenüber Russland </w:t>
            </w:r>
            <w:r w:rsidRPr="0013504A">
              <w:rPr>
                <w:b/>
                <w:i/>
              </w:rPr>
              <w:t>und Belarus</w:t>
            </w:r>
            <w:r w:rsidRPr="0013504A">
              <w:t xml:space="preserve"> anzuschließen;</w:t>
            </w:r>
          </w:p>
        </w:tc>
      </w:tr>
    </w:tbl>
    <w:p w14:paraId="284719AD"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4AB0BA91" w14:textId="77777777" w:rsidR="004E641B" w:rsidRPr="0013504A" w:rsidRDefault="004E641B" w:rsidP="004E641B">
      <w:r w:rsidRPr="0013504A">
        <w:rPr>
          <w:rStyle w:val="HideTWBExt"/>
        </w:rPr>
        <w:t>&lt;/Amend&gt;</w:t>
      </w:r>
    </w:p>
    <w:p w14:paraId="5B1F6BC4"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87</w:t>
      </w:r>
      <w:r w:rsidRPr="0013504A">
        <w:rPr>
          <w:rStyle w:val="HideTWBExt"/>
        </w:rPr>
        <w:t>&lt;/NumAm&gt;</w:t>
      </w:r>
    </w:p>
    <w:p w14:paraId="5F76224E" w14:textId="77777777" w:rsidR="004E641B" w:rsidRPr="0013504A" w:rsidRDefault="004E641B" w:rsidP="004E641B">
      <w:pPr>
        <w:pStyle w:val="NormalBold"/>
      </w:pPr>
      <w:r w:rsidRPr="0013504A">
        <w:rPr>
          <w:rStyle w:val="HideTWBExt"/>
          <w:b w:val="0"/>
        </w:rPr>
        <w:t>&lt;RepeatBlock-By&gt;&lt;Members&gt;</w:t>
      </w:r>
      <w:r w:rsidRPr="0013504A">
        <w:t>Matthieu Valet, Jordan Bardella, Pierre-Romain Thionnet</w:t>
      </w:r>
      <w:r w:rsidRPr="0013504A">
        <w:rPr>
          <w:rStyle w:val="HideTWBExt"/>
          <w:b w:val="0"/>
        </w:rPr>
        <w:t>&lt;/Members&gt;</w:t>
      </w:r>
    </w:p>
    <w:p w14:paraId="520EFDF3" w14:textId="77777777" w:rsidR="004E641B" w:rsidRPr="0013504A" w:rsidRDefault="004E641B" w:rsidP="004E641B">
      <w:pPr>
        <w:pStyle w:val="NormalBold"/>
      </w:pPr>
      <w:r w:rsidRPr="0013504A">
        <w:rPr>
          <w:rStyle w:val="HideTWBExt"/>
          <w:b w:val="0"/>
        </w:rPr>
        <w:t>&lt;/RepeatBlock-By&gt;</w:t>
      </w:r>
    </w:p>
    <w:p w14:paraId="24313789"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F2C3799" w14:textId="77777777" w:rsidR="004E641B" w:rsidRPr="0013504A" w:rsidRDefault="004E641B" w:rsidP="004E641B">
      <w:pPr>
        <w:pStyle w:val="NormalBold"/>
      </w:pPr>
      <w:r w:rsidRPr="0013504A">
        <w:rPr>
          <w:rStyle w:val="HideTWBExt"/>
        </w:rPr>
        <w:t>&lt;Article&gt;</w:t>
      </w:r>
      <w:r w:rsidRPr="0013504A">
        <w:t>Ziffer 6</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588C195F" w14:textId="77777777" w:rsidTr="00D348D9">
        <w:trPr>
          <w:trHeight w:hRule="exact" w:val="240"/>
          <w:jc w:val="center"/>
        </w:trPr>
        <w:tc>
          <w:tcPr>
            <w:tcW w:w="9752" w:type="dxa"/>
            <w:gridSpan w:val="2"/>
            <w:tcBorders>
              <w:top w:val="nil"/>
              <w:left w:val="nil"/>
              <w:bottom w:val="nil"/>
              <w:right w:val="nil"/>
            </w:tcBorders>
          </w:tcPr>
          <w:p w14:paraId="2E5D9E3B" w14:textId="77777777" w:rsidR="004E641B" w:rsidRPr="0013504A" w:rsidRDefault="004E641B" w:rsidP="00D348D9"/>
        </w:tc>
      </w:tr>
      <w:tr w:rsidR="004E641B" w:rsidRPr="0013504A" w14:paraId="562325A5" w14:textId="77777777" w:rsidTr="00D348D9">
        <w:trPr>
          <w:trHeight w:val="240"/>
          <w:jc w:val="center"/>
        </w:trPr>
        <w:tc>
          <w:tcPr>
            <w:tcW w:w="4876" w:type="dxa"/>
            <w:tcBorders>
              <w:top w:val="nil"/>
              <w:left w:val="nil"/>
              <w:bottom w:val="nil"/>
              <w:right w:val="nil"/>
            </w:tcBorders>
          </w:tcPr>
          <w:p w14:paraId="11B6267C"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3EF15C7" w14:textId="77777777" w:rsidR="004E641B" w:rsidRPr="0013504A" w:rsidRDefault="004E641B" w:rsidP="00D348D9">
            <w:pPr>
              <w:pStyle w:val="AmColumnHeading"/>
            </w:pPr>
            <w:r w:rsidRPr="0013504A">
              <w:t>Geänderter Text</w:t>
            </w:r>
          </w:p>
        </w:tc>
      </w:tr>
      <w:tr w:rsidR="004E641B" w:rsidRPr="0013504A" w14:paraId="7A0D3267" w14:textId="77777777" w:rsidTr="00D348D9">
        <w:trPr>
          <w:jc w:val="center"/>
        </w:trPr>
        <w:tc>
          <w:tcPr>
            <w:tcW w:w="4876" w:type="dxa"/>
            <w:tcBorders>
              <w:top w:val="nil"/>
              <w:left w:val="nil"/>
              <w:bottom w:val="nil"/>
              <w:right w:val="nil"/>
            </w:tcBorders>
          </w:tcPr>
          <w:p w14:paraId="1D68072E" w14:textId="77777777" w:rsidR="004E641B" w:rsidRPr="0013504A" w:rsidRDefault="004E641B" w:rsidP="00D348D9">
            <w:pPr>
              <w:pStyle w:val="Normal6a"/>
            </w:pPr>
            <w:r w:rsidRPr="0013504A">
              <w:t>6.</w:t>
            </w:r>
            <w:r w:rsidRPr="0013504A">
              <w:tab/>
              <w:t xml:space="preserve">nimmt die Fortschritte Serbiens bei der Angleichung an die EU-Visumpolitik zur Kenntnis </w:t>
            </w:r>
            <w:r w:rsidRPr="0013504A">
              <w:rPr>
                <w:b/>
                <w:i/>
              </w:rPr>
              <w:t>und fordert eine vollständige</w:t>
            </w:r>
            <w:r w:rsidRPr="0013504A">
              <w:t xml:space="preserve"> Angleichung;</w:t>
            </w:r>
          </w:p>
        </w:tc>
        <w:tc>
          <w:tcPr>
            <w:tcW w:w="4876" w:type="dxa"/>
            <w:tcBorders>
              <w:top w:val="nil"/>
              <w:left w:val="nil"/>
              <w:bottom w:val="nil"/>
              <w:right w:val="nil"/>
            </w:tcBorders>
          </w:tcPr>
          <w:p w14:paraId="3AE83A31" w14:textId="77777777" w:rsidR="004E641B" w:rsidRPr="0013504A" w:rsidRDefault="004E641B" w:rsidP="00D348D9">
            <w:pPr>
              <w:pStyle w:val="Normal6a"/>
            </w:pPr>
            <w:r w:rsidRPr="0013504A">
              <w:t>6.</w:t>
            </w:r>
            <w:r w:rsidRPr="0013504A">
              <w:tab/>
            </w:r>
            <w:r w:rsidRPr="0013504A">
              <w:rPr>
                <w:b/>
                <w:i/>
              </w:rPr>
              <w:t>spricht sich entschieden gegen die visumfreie Einreise von Bürgern aus den Staaten des Westbalkans in die Union aus;</w:t>
            </w:r>
            <w:r w:rsidRPr="0013504A">
              <w:t xml:space="preserve"> nimmt die Fortschritte Serbiens bei der Angleichung an die EU-Visumpolitik zur Kenntnis</w:t>
            </w:r>
            <w:r w:rsidRPr="0013504A">
              <w:rPr>
                <w:b/>
                <w:i/>
              </w:rPr>
              <w:t>, lehnt jedoch jeglichen Druck zur vollständigen</w:t>
            </w:r>
            <w:r w:rsidRPr="0013504A">
              <w:t xml:space="preserve"> Angleichung entschieden ab; </w:t>
            </w:r>
            <w:r w:rsidRPr="0013504A">
              <w:rPr>
                <w:b/>
                <w:i/>
              </w:rPr>
              <w:t>betont, dass Serbien als souveräne Nation das Recht hat, eine unabhängige Visumpolitik im Einklang mit seinen nationalen Interessen beizubehalten; weist darauf hin, dass das Kosovo nicht vollständig an die Visumpolitik der EU angeglichen ist, insbesondere da es türkischen Bürgern die visumfreie Einreise gewährt;</w:t>
            </w:r>
          </w:p>
        </w:tc>
      </w:tr>
    </w:tbl>
    <w:p w14:paraId="675399FE"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D4799CA" w14:textId="77777777" w:rsidR="004E641B" w:rsidRPr="0013504A" w:rsidRDefault="004E641B" w:rsidP="004E641B">
      <w:r w:rsidRPr="0013504A">
        <w:rPr>
          <w:rStyle w:val="HideTWBExt"/>
        </w:rPr>
        <w:t>&lt;/Amend&gt;</w:t>
      </w:r>
    </w:p>
    <w:p w14:paraId="54B8ACAE"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88</w:t>
      </w:r>
      <w:r w:rsidRPr="0013504A">
        <w:rPr>
          <w:rStyle w:val="HideTWBExt"/>
        </w:rPr>
        <w:t>&lt;/NumAm&gt;</w:t>
      </w:r>
    </w:p>
    <w:p w14:paraId="4BC56C1F" w14:textId="77777777" w:rsidR="004E641B" w:rsidRPr="0013504A" w:rsidRDefault="004E641B" w:rsidP="004E641B">
      <w:pPr>
        <w:pStyle w:val="NormalBold"/>
      </w:pPr>
      <w:r w:rsidRPr="0013504A">
        <w:rPr>
          <w:rStyle w:val="HideTWBExt"/>
          <w:b w:val="0"/>
        </w:rPr>
        <w:t>&lt;RepeatBlock-By&gt;&lt;Members&gt;</w:t>
      </w:r>
      <w:r w:rsidRPr="0013504A">
        <w:t>Kinga Gál, Annamária Vicsek, András László, Viktória Ferenc</w:t>
      </w:r>
      <w:r w:rsidRPr="0013504A">
        <w:rPr>
          <w:rStyle w:val="HideTWBExt"/>
          <w:b w:val="0"/>
        </w:rPr>
        <w:t>&lt;/Members&gt;</w:t>
      </w:r>
    </w:p>
    <w:p w14:paraId="6FD1C417" w14:textId="77777777" w:rsidR="004E641B" w:rsidRPr="0013504A" w:rsidRDefault="004E641B" w:rsidP="004E641B">
      <w:pPr>
        <w:pStyle w:val="NormalBold"/>
      </w:pPr>
      <w:r w:rsidRPr="0013504A">
        <w:rPr>
          <w:rStyle w:val="HideTWBExt"/>
          <w:b w:val="0"/>
        </w:rPr>
        <w:t>&lt;/RepeatBlock-By&gt;</w:t>
      </w:r>
    </w:p>
    <w:p w14:paraId="5D5C9699"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440A4951" w14:textId="77777777" w:rsidR="004E641B" w:rsidRPr="0013504A" w:rsidRDefault="004E641B" w:rsidP="004E641B">
      <w:pPr>
        <w:pStyle w:val="NormalBold"/>
      </w:pPr>
      <w:r w:rsidRPr="0013504A">
        <w:rPr>
          <w:rStyle w:val="HideTWBExt"/>
        </w:rPr>
        <w:t>&lt;Article&gt;</w:t>
      </w:r>
      <w:r w:rsidRPr="0013504A">
        <w:t>Ziffer 6</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5074CFD" w14:textId="77777777" w:rsidTr="00D348D9">
        <w:trPr>
          <w:trHeight w:hRule="exact" w:val="240"/>
          <w:jc w:val="center"/>
        </w:trPr>
        <w:tc>
          <w:tcPr>
            <w:tcW w:w="9752" w:type="dxa"/>
            <w:gridSpan w:val="2"/>
            <w:tcBorders>
              <w:top w:val="nil"/>
              <w:left w:val="nil"/>
              <w:bottom w:val="nil"/>
              <w:right w:val="nil"/>
            </w:tcBorders>
          </w:tcPr>
          <w:p w14:paraId="59AB8B2E" w14:textId="77777777" w:rsidR="004E641B" w:rsidRPr="0013504A" w:rsidRDefault="004E641B" w:rsidP="00D348D9"/>
        </w:tc>
      </w:tr>
      <w:tr w:rsidR="004E641B" w:rsidRPr="0013504A" w14:paraId="36072120" w14:textId="77777777" w:rsidTr="00D348D9">
        <w:trPr>
          <w:trHeight w:val="240"/>
          <w:jc w:val="center"/>
        </w:trPr>
        <w:tc>
          <w:tcPr>
            <w:tcW w:w="4876" w:type="dxa"/>
            <w:tcBorders>
              <w:top w:val="nil"/>
              <w:left w:val="nil"/>
              <w:bottom w:val="nil"/>
              <w:right w:val="nil"/>
            </w:tcBorders>
          </w:tcPr>
          <w:p w14:paraId="24214141"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2AD12F0F" w14:textId="77777777" w:rsidR="004E641B" w:rsidRPr="0013504A" w:rsidRDefault="004E641B" w:rsidP="00D348D9">
            <w:pPr>
              <w:pStyle w:val="AmColumnHeading"/>
            </w:pPr>
            <w:r w:rsidRPr="0013504A">
              <w:t>Geänderter Text</w:t>
            </w:r>
          </w:p>
        </w:tc>
      </w:tr>
      <w:tr w:rsidR="004E641B" w:rsidRPr="0013504A" w14:paraId="0C7E3AD6" w14:textId="77777777" w:rsidTr="00D348D9">
        <w:trPr>
          <w:jc w:val="center"/>
        </w:trPr>
        <w:tc>
          <w:tcPr>
            <w:tcW w:w="4876" w:type="dxa"/>
            <w:tcBorders>
              <w:top w:val="nil"/>
              <w:left w:val="nil"/>
              <w:bottom w:val="nil"/>
              <w:right w:val="nil"/>
            </w:tcBorders>
          </w:tcPr>
          <w:p w14:paraId="4A8E97D3" w14:textId="77777777" w:rsidR="004E641B" w:rsidRPr="0013504A" w:rsidRDefault="004E641B" w:rsidP="00D348D9">
            <w:pPr>
              <w:pStyle w:val="Normal6a"/>
            </w:pPr>
            <w:r w:rsidRPr="0013504A">
              <w:t>6.</w:t>
            </w:r>
            <w:r w:rsidRPr="0013504A">
              <w:tab/>
            </w:r>
            <w:r w:rsidRPr="0013504A">
              <w:rPr>
                <w:b/>
                <w:i/>
              </w:rPr>
              <w:t>nimmt</w:t>
            </w:r>
            <w:r w:rsidRPr="0013504A">
              <w:t xml:space="preserve"> die Fortschritte Serbiens bei der Angleichung an die EU-Visumpolitik </w:t>
            </w:r>
            <w:r w:rsidRPr="0013504A">
              <w:rPr>
                <w:b/>
                <w:bCs/>
                <w:i/>
                <w:iCs/>
              </w:rPr>
              <w:t>zur Kenntnis</w:t>
            </w:r>
            <w:r w:rsidRPr="0013504A">
              <w:t xml:space="preserve"> und fordert eine vollständige Angleichung;</w:t>
            </w:r>
          </w:p>
        </w:tc>
        <w:tc>
          <w:tcPr>
            <w:tcW w:w="4876" w:type="dxa"/>
            <w:tcBorders>
              <w:top w:val="nil"/>
              <w:left w:val="nil"/>
              <w:bottom w:val="nil"/>
              <w:right w:val="nil"/>
            </w:tcBorders>
          </w:tcPr>
          <w:p w14:paraId="5B635344" w14:textId="77777777" w:rsidR="004E641B" w:rsidRPr="0013504A" w:rsidRDefault="004E641B" w:rsidP="00D348D9">
            <w:pPr>
              <w:pStyle w:val="Normal6a"/>
            </w:pPr>
            <w:r w:rsidRPr="0013504A">
              <w:t>6.</w:t>
            </w:r>
            <w:r w:rsidRPr="0013504A">
              <w:tab/>
            </w:r>
            <w:r w:rsidRPr="0013504A">
              <w:rPr>
                <w:b/>
                <w:i/>
              </w:rPr>
              <w:t>begrüßt</w:t>
            </w:r>
            <w:r w:rsidRPr="0013504A">
              <w:t xml:space="preserve"> die Fortschritte Serbiens bei der Angleichung an die EU-Visumpolitik und fordert eine vollständige Angleichung; </w:t>
            </w:r>
            <w:r w:rsidRPr="0013504A">
              <w:rPr>
                <w:b/>
                <w:i/>
              </w:rPr>
              <w:t>stellt fest, dass die Maßnahmen zur Harmonisierung mit den Visabestimmungen der EU mit mindestens vier Ländern abgeschlossen wurden;</w:t>
            </w:r>
          </w:p>
        </w:tc>
      </w:tr>
    </w:tbl>
    <w:p w14:paraId="61A3E321"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74D5C73" w14:textId="77777777" w:rsidR="004E641B" w:rsidRPr="0013504A" w:rsidRDefault="004E641B" w:rsidP="004E641B">
      <w:r w:rsidRPr="0013504A">
        <w:rPr>
          <w:rStyle w:val="HideTWBExt"/>
        </w:rPr>
        <w:t>&lt;/Amend&gt;</w:t>
      </w:r>
    </w:p>
    <w:p w14:paraId="62462BE3"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89</w:t>
      </w:r>
      <w:r w:rsidRPr="0013504A">
        <w:rPr>
          <w:rStyle w:val="HideTWBExt"/>
        </w:rPr>
        <w:t>&lt;/NumAm&gt;</w:t>
      </w:r>
    </w:p>
    <w:p w14:paraId="390E853F" w14:textId="77777777" w:rsidR="004E641B" w:rsidRPr="0013504A" w:rsidRDefault="004E641B" w:rsidP="004E641B">
      <w:pPr>
        <w:pStyle w:val="NormalBold"/>
      </w:pPr>
      <w:r w:rsidRPr="0013504A">
        <w:rPr>
          <w:rStyle w:val="HideTWBExt"/>
          <w:b w:val="0"/>
        </w:rPr>
        <w:t>&lt;RepeatBlock-By&gt;&lt;Members&gt;</w:t>
      </w:r>
      <w:r w:rsidRPr="0013504A">
        <w:t>Eszter Lakos</w:t>
      </w:r>
      <w:r w:rsidRPr="0013504A">
        <w:rPr>
          <w:rStyle w:val="HideTWBExt"/>
          <w:b w:val="0"/>
        </w:rPr>
        <w:t>&lt;/Members&gt;</w:t>
      </w:r>
    </w:p>
    <w:p w14:paraId="7D1A9D4C" w14:textId="77777777" w:rsidR="004E641B" w:rsidRPr="0013504A" w:rsidRDefault="004E641B" w:rsidP="004E641B">
      <w:pPr>
        <w:pStyle w:val="NormalBold"/>
      </w:pPr>
      <w:r w:rsidRPr="0013504A">
        <w:rPr>
          <w:rStyle w:val="HideTWBExt"/>
          <w:b w:val="0"/>
        </w:rPr>
        <w:t>&lt;/RepeatBlock-By&gt;</w:t>
      </w:r>
    </w:p>
    <w:p w14:paraId="01115D88"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23DD3B2" w14:textId="77777777" w:rsidR="004E641B" w:rsidRPr="0013504A" w:rsidRDefault="004E641B" w:rsidP="004E641B">
      <w:pPr>
        <w:pStyle w:val="NormalBold"/>
      </w:pPr>
      <w:r w:rsidRPr="0013504A">
        <w:rPr>
          <w:rStyle w:val="HideTWBExt"/>
        </w:rPr>
        <w:t>&lt;Article&gt;</w:t>
      </w:r>
      <w:r w:rsidRPr="0013504A">
        <w:t>Ziffer 6</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56D67B1" w14:textId="77777777" w:rsidTr="00D348D9">
        <w:trPr>
          <w:trHeight w:hRule="exact" w:val="240"/>
          <w:jc w:val="center"/>
        </w:trPr>
        <w:tc>
          <w:tcPr>
            <w:tcW w:w="9752" w:type="dxa"/>
            <w:gridSpan w:val="2"/>
            <w:tcBorders>
              <w:top w:val="nil"/>
              <w:left w:val="nil"/>
              <w:bottom w:val="nil"/>
              <w:right w:val="nil"/>
            </w:tcBorders>
          </w:tcPr>
          <w:p w14:paraId="68EF0A5C" w14:textId="77777777" w:rsidR="004E641B" w:rsidRPr="0013504A" w:rsidRDefault="004E641B" w:rsidP="00D348D9"/>
        </w:tc>
      </w:tr>
      <w:tr w:rsidR="004E641B" w:rsidRPr="0013504A" w14:paraId="5C421806" w14:textId="77777777" w:rsidTr="00D348D9">
        <w:trPr>
          <w:trHeight w:val="240"/>
          <w:jc w:val="center"/>
        </w:trPr>
        <w:tc>
          <w:tcPr>
            <w:tcW w:w="4876" w:type="dxa"/>
            <w:tcBorders>
              <w:top w:val="nil"/>
              <w:left w:val="nil"/>
              <w:bottom w:val="nil"/>
              <w:right w:val="nil"/>
            </w:tcBorders>
          </w:tcPr>
          <w:p w14:paraId="412FC1A0"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023E62C" w14:textId="77777777" w:rsidR="004E641B" w:rsidRPr="0013504A" w:rsidRDefault="004E641B" w:rsidP="00D348D9">
            <w:pPr>
              <w:pStyle w:val="AmColumnHeading"/>
            </w:pPr>
            <w:r w:rsidRPr="0013504A">
              <w:t>Geänderter Text</w:t>
            </w:r>
          </w:p>
        </w:tc>
      </w:tr>
      <w:tr w:rsidR="004E641B" w:rsidRPr="0013504A" w14:paraId="1B864438" w14:textId="77777777" w:rsidTr="00D348D9">
        <w:trPr>
          <w:jc w:val="center"/>
        </w:trPr>
        <w:tc>
          <w:tcPr>
            <w:tcW w:w="4876" w:type="dxa"/>
            <w:tcBorders>
              <w:top w:val="nil"/>
              <w:left w:val="nil"/>
              <w:bottom w:val="nil"/>
              <w:right w:val="nil"/>
            </w:tcBorders>
          </w:tcPr>
          <w:p w14:paraId="6EA0898D" w14:textId="77777777" w:rsidR="004E641B" w:rsidRPr="0013504A" w:rsidRDefault="004E641B" w:rsidP="00D348D9">
            <w:pPr>
              <w:pStyle w:val="Normal6a"/>
            </w:pPr>
            <w:r w:rsidRPr="0013504A">
              <w:t>6.</w:t>
            </w:r>
            <w:r w:rsidRPr="0013504A">
              <w:tab/>
              <w:t>nimmt die Fortschritte Serbiens bei der Angleichung an die EU-Visumpolitik zur Kenntnis und fordert eine vollständige Angleichung;</w:t>
            </w:r>
          </w:p>
        </w:tc>
        <w:tc>
          <w:tcPr>
            <w:tcW w:w="4876" w:type="dxa"/>
            <w:tcBorders>
              <w:top w:val="nil"/>
              <w:left w:val="nil"/>
              <w:bottom w:val="nil"/>
              <w:right w:val="nil"/>
            </w:tcBorders>
          </w:tcPr>
          <w:p w14:paraId="1FC9CB3A" w14:textId="77777777" w:rsidR="004E641B" w:rsidRPr="0013504A" w:rsidRDefault="004E641B" w:rsidP="00D348D9">
            <w:pPr>
              <w:pStyle w:val="Normal6a"/>
            </w:pPr>
            <w:r w:rsidRPr="0013504A">
              <w:t>6.</w:t>
            </w:r>
            <w:r w:rsidRPr="0013504A">
              <w:tab/>
              <w:t xml:space="preserve">nimmt die Fortschritte Serbiens bei der Angleichung an die EU-Visumpolitik zur Kenntnis und fordert eine vollständige Angleichung; </w:t>
            </w:r>
            <w:r w:rsidRPr="0013504A">
              <w:rPr>
                <w:b/>
                <w:i/>
              </w:rPr>
              <w:t>fordert die Staatsorgane Serbiens auf, sich systematisch und unverzüglich den restriktiven Maßnahmen und der allgemeinen Politik der EU gegenüber Russland anzuschließen;</w:t>
            </w:r>
          </w:p>
        </w:tc>
      </w:tr>
    </w:tbl>
    <w:p w14:paraId="08F3CB26"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BC52A21" w14:textId="77777777" w:rsidR="004E641B" w:rsidRPr="0013504A" w:rsidRDefault="004E641B" w:rsidP="004E641B">
      <w:r w:rsidRPr="0013504A">
        <w:rPr>
          <w:rStyle w:val="HideTWBExt"/>
        </w:rPr>
        <w:t>&lt;/Amend&gt;</w:t>
      </w:r>
    </w:p>
    <w:p w14:paraId="771D46E5"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90</w:t>
      </w:r>
      <w:r w:rsidRPr="0013504A">
        <w:rPr>
          <w:rStyle w:val="HideTWBExt"/>
        </w:rPr>
        <w:t>&lt;/NumAm&gt;</w:t>
      </w:r>
    </w:p>
    <w:p w14:paraId="3935B0A2" w14:textId="77777777" w:rsidR="004E641B" w:rsidRPr="0013504A" w:rsidRDefault="004E641B" w:rsidP="004E641B">
      <w:pPr>
        <w:pStyle w:val="NormalBold"/>
      </w:pPr>
      <w:r w:rsidRPr="0013504A">
        <w:rPr>
          <w:rStyle w:val="HideTWBExt"/>
          <w:b w:val="0"/>
        </w:rPr>
        <w:t>&lt;RepeatBlock-By&gt;&lt;Members&gt;</w:t>
      </w:r>
      <w:r w:rsidRPr="0013504A">
        <w:t>Željana Zovko</w:t>
      </w:r>
      <w:r w:rsidRPr="0013504A">
        <w:rPr>
          <w:rStyle w:val="HideTWBExt"/>
          <w:b w:val="0"/>
        </w:rPr>
        <w:t>&lt;/Members&gt;</w:t>
      </w:r>
    </w:p>
    <w:p w14:paraId="5BC610FD" w14:textId="77777777" w:rsidR="004E641B" w:rsidRPr="0013504A" w:rsidRDefault="004E641B" w:rsidP="004E641B">
      <w:pPr>
        <w:pStyle w:val="NormalBold"/>
      </w:pPr>
      <w:r w:rsidRPr="0013504A">
        <w:rPr>
          <w:rStyle w:val="HideTWBExt"/>
          <w:b w:val="0"/>
        </w:rPr>
        <w:t>&lt;/RepeatBlock-By&gt;</w:t>
      </w:r>
    </w:p>
    <w:p w14:paraId="5886A774"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40D2FC69" w14:textId="77777777" w:rsidR="004E641B" w:rsidRPr="0013504A" w:rsidRDefault="004E641B" w:rsidP="004E641B">
      <w:pPr>
        <w:pStyle w:val="NormalBold"/>
      </w:pPr>
      <w:r w:rsidRPr="0013504A">
        <w:rPr>
          <w:rStyle w:val="HideTWBExt"/>
        </w:rPr>
        <w:t>&lt;Article&gt;</w:t>
      </w:r>
      <w:r w:rsidRPr="0013504A">
        <w:t>Ziffer 6</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5EE283AD" w14:textId="77777777" w:rsidTr="00D348D9">
        <w:trPr>
          <w:trHeight w:hRule="exact" w:val="240"/>
          <w:jc w:val="center"/>
        </w:trPr>
        <w:tc>
          <w:tcPr>
            <w:tcW w:w="9752" w:type="dxa"/>
            <w:gridSpan w:val="2"/>
            <w:tcBorders>
              <w:top w:val="nil"/>
              <w:left w:val="nil"/>
              <w:bottom w:val="nil"/>
              <w:right w:val="nil"/>
            </w:tcBorders>
          </w:tcPr>
          <w:p w14:paraId="792A17DD" w14:textId="77777777" w:rsidR="004E641B" w:rsidRPr="0013504A" w:rsidRDefault="004E641B" w:rsidP="00D348D9"/>
        </w:tc>
      </w:tr>
      <w:tr w:rsidR="004E641B" w:rsidRPr="0013504A" w14:paraId="4C5B4882" w14:textId="77777777" w:rsidTr="00D348D9">
        <w:trPr>
          <w:trHeight w:val="240"/>
          <w:jc w:val="center"/>
        </w:trPr>
        <w:tc>
          <w:tcPr>
            <w:tcW w:w="4876" w:type="dxa"/>
            <w:tcBorders>
              <w:top w:val="nil"/>
              <w:left w:val="nil"/>
              <w:bottom w:val="nil"/>
              <w:right w:val="nil"/>
            </w:tcBorders>
          </w:tcPr>
          <w:p w14:paraId="32E27092"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4055A05" w14:textId="77777777" w:rsidR="004E641B" w:rsidRPr="0013504A" w:rsidRDefault="004E641B" w:rsidP="00D348D9">
            <w:pPr>
              <w:pStyle w:val="AmColumnHeading"/>
            </w:pPr>
            <w:r w:rsidRPr="0013504A">
              <w:t>Geänderter Text</w:t>
            </w:r>
          </w:p>
        </w:tc>
      </w:tr>
      <w:tr w:rsidR="004E641B" w:rsidRPr="0013504A" w14:paraId="5803CD5D" w14:textId="77777777" w:rsidTr="00D348D9">
        <w:trPr>
          <w:jc w:val="center"/>
        </w:trPr>
        <w:tc>
          <w:tcPr>
            <w:tcW w:w="4876" w:type="dxa"/>
            <w:tcBorders>
              <w:top w:val="nil"/>
              <w:left w:val="nil"/>
              <w:bottom w:val="nil"/>
              <w:right w:val="nil"/>
            </w:tcBorders>
          </w:tcPr>
          <w:p w14:paraId="64F98322" w14:textId="77777777" w:rsidR="004E641B" w:rsidRPr="0013504A" w:rsidRDefault="004E641B" w:rsidP="00D348D9">
            <w:pPr>
              <w:pStyle w:val="Normal6a"/>
            </w:pPr>
            <w:r w:rsidRPr="0013504A">
              <w:t>6.</w:t>
            </w:r>
            <w:r w:rsidRPr="0013504A">
              <w:tab/>
              <w:t>nimmt die Fortschritte Serbiens bei der Angleichung an die EU-Visumpolitik zur Kenntnis und fordert eine vollständige Angleichung;</w:t>
            </w:r>
          </w:p>
        </w:tc>
        <w:tc>
          <w:tcPr>
            <w:tcW w:w="4876" w:type="dxa"/>
            <w:tcBorders>
              <w:top w:val="nil"/>
              <w:left w:val="nil"/>
              <w:bottom w:val="nil"/>
              <w:right w:val="nil"/>
            </w:tcBorders>
          </w:tcPr>
          <w:p w14:paraId="53289C5F" w14:textId="77777777" w:rsidR="004E641B" w:rsidRPr="0013504A" w:rsidRDefault="004E641B" w:rsidP="00D348D9">
            <w:pPr>
              <w:pStyle w:val="Normal6a"/>
            </w:pPr>
            <w:r w:rsidRPr="0013504A">
              <w:t>6.</w:t>
            </w:r>
            <w:r w:rsidRPr="0013504A">
              <w:tab/>
              <w:t>nimmt die Fortschritte Serbiens bei der Angleichung an die EU-Visumpolitik zur Kenntnis und fordert eine vollständige Angleichung</w:t>
            </w:r>
            <w:r w:rsidRPr="0013504A">
              <w:rPr>
                <w:b/>
                <w:i/>
              </w:rPr>
              <w:t>, insbesondere in Bezug auf Drittländer, die ein Risiko für die irreguläre Migration oder die Sicherheit der EU darstellen</w:t>
            </w:r>
            <w:r w:rsidRPr="0013504A">
              <w:t>;</w:t>
            </w:r>
          </w:p>
        </w:tc>
      </w:tr>
    </w:tbl>
    <w:p w14:paraId="24EA555C"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4CD96577" w14:textId="77777777" w:rsidR="004E641B" w:rsidRPr="0013504A" w:rsidRDefault="004E641B" w:rsidP="004E641B">
      <w:r w:rsidRPr="0013504A">
        <w:rPr>
          <w:rStyle w:val="HideTWBExt"/>
        </w:rPr>
        <w:t>&lt;/Amend&gt;</w:t>
      </w:r>
    </w:p>
    <w:p w14:paraId="53ED1BAC"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91</w:t>
      </w:r>
      <w:r w:rsidRPr="0013504A">
        <w:rPr>
          <w:rStyle w:val="HideTWBExt"/>
        </w:rPr>
        <w:t>&lt;/NumAm&gt;</w:t>
      </w:r>
    </w:p>
    <w:p w14:paraId="4A4B776A"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4C3106DB"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0FE0E83D" w14:textId="77777777" w:rsidR="004E641B" w:rsidRPr="0013504A" w:rsidRDefault="004E641B" w:rsidP="004E641B">
      <w:pPr>
        <w:pStyle w:val="NormalBold"/>
      </w:pPr>
      <w:r w:rsidRPr="0013504A">
        <w:rPr>
          <w:rStyle w:val="HideTWBExt"/>
          <w:b w:val="0"/>
        </w:rPr>
        <w:t>&lt;/RepeatBlock-By&gt;</w:t>
      </w:r>
    </w:p>
    <w:p w14:paraId="423A161F"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496F7250" w14:textId="77777777" w:rsidR="004E641B" w:rsidRPr="0013504A" w:rsidRDefault="004E641B" w:rsidP="004E641B">
      <w:pPr>
        <w:pStyle w:val="NormalBold"/>
      </w:pPr>
      <w:r w:rsidRPr="0013504A">
        <w:rPr>
          <w:rStyle w:val="HideTWBExt"/>
        </w:rPr>
        <w:t>&lt;Article&gt;</w:t>
      </w:r>
      <w:r w:rsidRPr="0013504A">
        <w:t>Ziffer 7</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E846809" w14:textId="77777777" w:rsidTr="00D348D9">
        <w:trPr>
          <w:trHeight w:hRule="exact" w:val="240"/>
          <w:jc w:val="center"/>
        </w:trPr>
        <w:tc>
          <w:tcPr>
            <w:tcW w:w="9752" w:type="dxa"/>
            <w:gridSpan w:val="2"/>
            <w:tcBorders>
              <w:top w:val="nil"/>
              <w:left w:val="nil"/>
              <w:bottom w:val="nil"/>
              <w:right w:val="nil"/>
            </w:tcBorders>
          </w:tcPr>
          <w:p w14:paraId="538132BD" w14:textId="77777777" w:rsidR="004E641B" w:rsidRPr="0013504A" w:rsidRDefault="004E641B" w:rsidP="00D348D9"/>
        </w:tc>
      </w:tr>
      <w:tr w:rsidR="004E641B" w:rsidRPr="0013504A" w14:paraId="21983B8D" w14:textId="77777777" w:rsidTr="00D348D9">
        <w:trPr>
          <w:trHeight w:val="240"/>
          <w:jc w:val="center"/>
        </w:trPr>
        <w:tc>
          <w:tcPr>
            <w:tcW w:w="4876" w:type="dxa"/>
            <w:tcBorders>
              <w:top w:val="nil"/>
              <w:left w:val="nil"/>
              <w:bottom w:val="nil"/>
              <w:right w:val="nil"/>
            </w:tcBorders>
          </w:tcPr>
          <w:p w14:paraId="5897DFE9"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575C1CA" w14:textId="77777777" w:rsidR="004E641B" w:rsidRPr="0013504A" w:rsidRDefault="004E641B" w:rsidP="00D348D9">
            <w:pPr>
              <w:pStyle w:val="AmColumnHeading"/>
            </w:pPr>
            <w:r w:rsidRPr="0013504A">
              <w:t>Geänderter Text</w:t>
            </w:r>
          </w:p>
        </w:tc>
      </w:tr>
      <w:tr w:rsidR="004E641B" w:rsidRPr="0013504A" w14:paraId="1E7F1EE4" w14:textId="77777777" w:rsidTr="00D348D9">
        <w:trPr>
          <w:jc w:val="center"/>
        </w:trPr>
        <w:tc>
          <w:tcPr>
            <w:tcW w:w="4876" w:type="dxa"/>
            <w:tcBorders>
              <w:top w:val="nil"/>
              <w:left w:val="nil"/>
              <w:bottom w:val="nil"/>
              <w:right w:val="nil"/>
            </w:tcBorders>
          </w:tcPr>
          <w:p w14:paraId="6831498A" w14:textId="77777777" w:rsidR="004E641B" w:rsidRPr="0013504A" w:rsidRDefault="004E641B" w:rsidP="00D348D9">
            <w:pPr>
              <w:pStyle w:val="Normal6a"/>
            </w:pPr>
            <w:r w:rsidRPr="0013504A">
              <w:t>7.</w:t>
            </w:r>
            <w:r w:rsidRPr="0013504A">
              <w:tab/>
              <w:t>bekräftigt, dass das allgemeine Tempo der Beitrittsverhandlungen weiterhin von greifbaren Fortschritten bei den wesentlichen Elementen und dem Dialog zwischen Belgrad und Prishtina/Priština sowie von der Angleichung an die Gemeinsame Außen</w:t>
            </w:r>
            <w:r w:rsidRPr="0013504A">
              <w:noBreakHyphen/>
              <w:t xml:space="preserve"> und Sicherheitspolitik abhängt;</w:t>
            </w:r>
          </w:p>
        </w:tc>
        <w:tc>
          <w:tcPr>
            <w:tcW w:w="4876" w:type="dxa"/>
            <w:tcBorders>
              <w:top w:val="nil"/>
              <w:left w:val="nil"/>
              <w:bottom w:val="nil"/>
              <w:right w:val="nil"/>
            </w:tcBorders>
          </w:tcPr>
          <w:p w14:paraId="45DF319D" w14:textId="77777777" w:rsidR="004E641B" w:rsidRPr="0013504A" w:rsidRDefault="004E641B" w:rsidP="00D348D9">
            <w:pPr>
              <w:pStyle w:val="Normal6a"/>
            </w:pPr>
            <w:r w:rsidRPr="0013504A">
              <w:t>7.</w:t>
            </w:r>
            <w:r w:rsidRPr="0013504A">
              <w:tab/>
              <w:t>bekräftigt, dass das allgemeine Tempo der Beitrittsverhandlungen weiterhin von greifbaren Fortschritten bei den wesentlichen Elementen und dem Dialog zwischen Belgrad und Prishtina/Priština sowie von der Angleichung an die Gemeinsame Außen</w:t>
            </w:r>
            <w:r w:rsidRPr="0013504A">
              <w:noBreakHyphen/>
              <w:t xml:space="preserve"> und Sicherheitspolitik abhängt; </w:t>
            </w:r>
            <w:r w:rsidRPr="0013504A">
              <w:rPr>
                <w:b/>
                <w:i/>
              </w:rPr>
              <w:t>bekräftigt seinen Standpunkt, dass Verhandlungen über neue Kapitel nur aufgenommen werden sollten, wenn sich das Land den EU-Sanktionen gegen Russland anschließt und erhebliche Fortschritte bei seinen EU-bezogenen Reformen erzielt, insbesondere im Bereich der wesentlichen Elemente;</w:t>
            </w:r>
          </w:p>
        </w:tc>
      </w:tr>
    </w:tbl>
    <w:p w14:paraId="0DD0D5EA"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FAB379E" w14:textId="77777777" w:rsidR="004E641B" w:rsidRPr="0013504A" w:rsidRDefault="004E641B" w:rsidP="004E641B">
      <w:r w:rsidRPr="0013504A">
        <w:rPr>
          <w:rStyle w:val="HideTWBExt"/>
        </w:rPr>
        <w:t>&lt;/Amend&gt;</w:t>
      </w:r>
    </w:p>
    <w:p w14:paraId="6D21E5AF"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92</w:t>
      </w:r>
      <w:r w:rsidRPr="0013504A">
        <w:rPr>
          <w:rStyle w:val="HideTWBExt"/>
        </w:rPr>
        <w:t>&lt;/NumAm&gt;</w:t>
      </w:r>
    </w:p>
    <w:p w14:paraId="48756C93" w14:textId="77777777" w:rsidR="004E641B" w:rsidRPr="0013504A" w:rsidRDefault="004E641B" w:rsidP="004E641B">
      <w:pPr>
        <w:pStyle w:val="NormalBold"/>
      </w:pPr>
      <w:r w:rsidRPr="0013504A">
        <w:rPr>
          <w:rStyle w:val="HideTWBExt"/>
          <w:b w:val="0"/>
        </w:rPr>
        <w:t>&lt;RepeatBlock-By&gt;&lt;Members&gt;</w:t>
      </w:r>
      <w:r w:rsidRPr="0013504A">
        <w:t>Ivaylo Valchev, Andrey Kovatchev</w:t>
      </w:r>
      <w:r w:rsidRPr="0013504A">
        <w:rPr>
          <w:rStyle w:val="HideTWBExt"/>
          <w:b w:val="0"/>
        </w:rPr>
        <w:t>&lt;/Members&gt;</w:t>
      </w:r>
    </w:p>
    <w:p w14:paraId="5BD322EF" w14:textId="77777777" w:rsidR="004E641B" w:rsidRPr="0013504A" w:rsidRDefault="004E641B" w:rsidP="004E641B">
      <w:pPr>
        <w:pStyle w:val="NormalBold"/>
      </w:pPr>
      <w:r w:rsidRPr="0013504A">
        <w:rPr>
          <w:rStyle w:val="HideTWBExt"/>
          <w:b w:val="0"/>
        </w:rPr>
        <w:t>&lt;/RepeatBlock-By&gt;</w:t>
      </w:r>
    </w:p>
    <w:p w14:paraId="4DF01B5E"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F56B83F" w14:textId="77777777" w:rsidR="004E641B" w:rsidRPr="0013504A" w:rsidRDefault="004E641B" w:rsidP="004E641B">
      <w:pPr>
        <w:pStyle w:val="NormalBold"/>
      </w:pPr>
      <w:r w:rsidRPr="0013504A">
        <w:rPr>
          <w:rStyle w:val="HideTWBExt"/>
        </w:rPr>
        <w:t>&lt;Article&gt;</w:t>
      </w:r>
      <w:r w:rsidRPr="0013504A">
        <w:t>Ziffer 7</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6F3105D" w14:textId="77777777" w:rsidTr="00D348D9">
        <w:trPr>
          <w:trHeight w:hRule="exact" w:val="240"/>
          <w:jc w:val="center"/>
        </w:trPr>
        <w:tc>
          <w:tcPr>
            <w:tcW w:w="9752" w:type="dxa"/>
            <w:gridSpan w:val="2"/>
            <w:tcBorders>
              <w:top w:val="nil"/>
              <w:left w:val="nil"/>
              <w:bottom w:val="nil"/>
              <w:right w:val="nil"/>
            </w:tcBorders>
          </w:tcPr>
          <w:p w14:paraId="0CE70D3A" w14:textId="77777777" w:rsidR="004E641B" w:rsidRPr="0013504A" w:rsidRDefault="004E641B" w:rsidP="00D348D9"/>
        </w:tc>
      </w:tr>
      <w:tr w:rsidR="004E641B" w:rsidRPr="0013504A" w14:paraId="5DEF0BA5" w14:textId="77777777" w:rsidTr="00D348D9">
        <w:trPr>
          <w:trHeight w:val="240"/>
          <w:jc w:val="center"/>
        </w:trPr>
        <w:tc>
          <w:tcPr>
            <w:tcW w:w="4876" w:type="dxa"/>
            <w:tcBorders>
              <w:top w:val="nil"/>
              <w:left w:val="nil"/>
              <w:bottom w:val="nil"/>
              <w:right w:val="nil"/>
            </w:tcBorders>
          </w:tcPr>
          <w:p w14:paraId="05C76C4C"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4E924F0A" w14:textId="77777777" w:rsidR="004E641B" w:rsidRPr="0013504A" w:rsidRDefault="004E641B" w:rsidP="00D348D9">
            <w:pPr>
              <w:pStyle w:val="AmColumnHeading"/>
            </w:pPr>
            <w:r w:rsidRPr="0013504A">
              <w:t>Geänderter Text</w:t>
            </w:r>
          </w:p>
        </w:tc>
      </w:tr>
      <w:tr w:rsidR="004E641B" w:rsidRPr="0013504A" w14:paraId="3D0A8FBC" w14:textId="77777777" w:rsidTr="00D348D9">
        <w:trPr>
          <w:jc w:val="center"/>
        </w:trPr>
        <w:tc>
          <w:tcPr>
            <w:tcW w:w="4876" w:type="dxa"/>
            <w:tcBorders>
              <w:top w:val="nil"/>
              <w:left w:val="nil"/>
              <w:bottom w:val="nil"/>
              <w:right w:val="nil"/>
            </w:tcBorders>
          </w:tcPr>
          <w:p w14:paraId="369EB10D" w14:textId="77777777" w:rsidR="004E641B" w:rsidRPr="0013504A" w:rsidRDefault="004E641B" w:rsidP="00D348D9">
            <w:pPr>
              <w:pStyle w:val="Normal6a"/>
            </w:pPr>
            <w:r w:rsidRPr="0013504A">
              <w:t>7.</w:t>
            </w:r>
            <w:r w:rsidRPr="0013504A">
              <w:tab/>
              <w:t xml:space="preserve">bekräftigt, dass das allgemeine Tempo der Beitrittsverhandlungen weiterhin von greifbaren Fortschritten bei den wesentlichen Elementen </w:t>
            </w:r>
            <w:r w:rsidRPr="0013504A">
              <w:rPr>
                <w:b/>
                <w:i/>
              </w:rPr>
              <w:t>und</w:t>
            </w:r>
            <w:r w:rsidRPr="0013504A">
              <w:t xml:space="preserve"> dem Dialog zwischen Belgrad und Prishtina/Priština sowie von der Angleichung an die Gemeinsame Außen</w:t>
            </w:r>
            <w:r w:rsidRPr="0013504A">
              <w:noBreakHyphen/>
              <w:t xml:space="preserve"> und Sicherheitspolitik abhängt;</w:t>
            </w:r>
          </w:p>
        </w:tc>
        <w:tc>
          <w:tcPr>
            <w:tcW w:w="4876" w:type="dxa"/>
            <w:tcBorders>
              <w:top w:val="nil"/>
              <w:left w:val="nil"/>
              <w:bottom w:val="nil"/>
              <w:right w:val="nil"/>
            </w:tcBorders>
          </w:tcPr>
          <w:p w14:paraId="00FB2016" w14:textId="77777777" w:rsidR="004E641B" w:rsidRPr="0013504A" w:rsidRDefault="004E641B" w:rsidP="00D348D9">
            <w:pPr>
              <w:pStyle w:val="Normal6a"/>
            </w:pPr>
            <w:r w:rsidRPr="0013504A">
              <w:t>7.</w:t>
            </w:r>
            <w:r w:rsidRPr="0013504A">
              <w:tab/>
              <w:t>bekräftigt, dass das allgemeine Tempo der Beitrittsverhandlungen weiterhin von greifbaren Fortschritten bei den wesentlichen Elementen</w:t>
            </w:r>
            <w:r w:rsidRPr="0013504A">
              <w:rPr>
                <w:b/>
                <w:i/>
              </w:rPr>
              <w:t>,</w:t>
            </w:r>
            <w:r w:rsidRPr="0013504A">
              <w:t xml:space="preserve"> dem Dialog zwischen Belgrad und Prishtina/Priština</w:t>
            </w:r>
            <w:r w:rsidRPr="0013504A">
              <w:rPr>
                <w:b/>
                <w:i/>
              </w:rPr>
              <w:t>, der nach Treu und Glauben geführt werden muss, um ein rechtsverbindliches Abkommen auf der Grundlage der gegenseitigen Anerkennung zu erreichen,</w:t>
            </w:r>
            <w:r w:rsidRPr="0013504A">
              <w:t xml:space="preserve"> sowie von der Angleichung an die Gemeinsame Außen</w:t>
            </w:r>
            <w:r w:rsidRPr="0013504A">
              <w:noBreakHyphen/>
              <w:t xml:space="preserve"> und Sicherheitspolitik abhängt;</w:t>
            </w:r>
          </w:p>
        </w:tc>
      </w:tr>
    </w:tbl>
    <w:p w14:paraId="5938EB6D"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7AC8884" w14:textId="77777777" w:rsidR="004E641B" w:rsidRPr="0013504A" w:rsidRDefault="004E641B" w:rsidP="004E641B">
      <w:r w:rsidRPr="0013504A">
        <w:rPr>
          <w:rStyle w:val="HideTWBExt"/>
        </w:rPr>
        <w:t>&lt;/Amend&gt;</w:t>
      </w:r>
    </w:p>
    <w:p w14:paraId="0B2D8C5F"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93</w:t>
      </w:r>
      <w:r w:rsidRPr="0013504A">
        <w:rPr>
          <w:rStyle w:val="HideTWBExt"/>
        </w:rPr>
        <w:t>&lt;/NumAm&gt;</w:t>
      </w:r>
    </w:p>
    <w:p w14:paraId="6D6EBC66" w14:textId="77777777" w:rsidR="004E641B" w:rsidRPr="0013504A" w:rsidRDefault="004E641B" w:rsidP="004E641B">
      <w:pPr>
        <w:pStyle w:val="NormalBold"/>
      </w:pPr>
      <w:r w:rsidRPr="0013504A">
        <w:rPr>
          <w:rStyle w:val="HideTWBExt"/>
          <w:b w:val="0"/>
        </w:rPr>
        <w:t>&lt;RepeatBlock-By&gt;&lt;Members&gt;</w:t>
      </w:r>
      <w:r w:rsidRPr="0013504A">
        <w:t>Nicolás Pascual de la Parte</w:t>
      </w:r>
      <w:r w:rsidRPr="0013504A">
        <w:rPr>
          <w:rStyle w:val="HideTWBExt"/>
          <w:b w:val="0"/>
        </w:rPr>
        <w:t>&lt;/Members&gt;</w:t>
      </w:r>
    </w:p>
    <w:p w14:paraId="4C3E957B" w14:textId="77777777" w:rsidR="004E641B" w:rsidRPr="0013504A" w:rsidRDefault="004E641B" w:rsidP="004E641B">
      <w:pPr>
        <w:pStyle w:val="NormalBold"/>
      </w:pPr>
      <w:r w:rsidRPr="0013504A">
        <w:rPr>
          <w:rStyle w:val="HideTWBExt"/>
          <w:b w:val="0"/>
        </w:rPr>
        <w:t>&lt;/RepeatBlock-By&gt;</w:t>
      </w:r>
    </w:p>
    <w:p w14:paraId="17F9766A"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840751B" w14:textId="77777777" w:rsidR="004E641B" w:rsidRPr="0013504A" w:rsidRDefault="004E641B" w:rsidP="004E641B">
      <w:pPr>
        <w:pStyle w:val="NormalBold"/>
      </w:pPr>
      <w:r w:rsidRPr="0013504A">
        <w:rPr>
          <w:rStyle w:val="HideTWBExt"/>
        </w:rPr>
        <w:t>&lt;Article&gt;</w:t>
      </w:r>
      <w:r w:rsidRPr="0013504A">
        <w:t>Ziffer 7</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134DE18" w14:textId="77777777" w:rsidTr="00D348D9">
        <w:trPr>
          <w:trHeight w:hRule="exact" w:val="240"/>
          <w:jc w:val="center"/>
        </w:trPr>
        <w:tc>
          <w:tcPr>
            <w:tcW w:w="9752" w:type="dxa"/>
            <w:gridSpan w:val="2"/>
            <w:tcBorders>
              <w:top w:val="nil"/>
              <w:left w:val="nil"/>
              <w:bottom w:val="nil"/>
              <w:right w:val="nil"/>
            </w:tcBorders>
          </w:tcPr>
          <w:p w14:paraId="3BD97A48" w14:textId="77777777" w:rsidR="004E641B" w:rsidRPr="0013504A" w:rsidRDefault="004E641B" w:rsidP="00D348D9"/>
        </w:tc>
      </w:tr>
      <w:tr w:rsidR="004E641B" w:rsidRPr="0013504A" w14:paraId="757A50E5" w14:textId="77777777" w:rsidTr="00D348D9">
        <w:trPr>
          <w:trHeight w:val="240"/>
          <w:jc w:val="center"/>
        </w:trPr>
        <w:tc>
          <w:tcPr>
            <w:tcW w:w="4876" w:type="dxa"/>
            <w:tcBorders>
              <w:top w:val="nil"/>
              <w:left w:val="nil"/>
              <w:bottom w:val="nil"/>
              <w:right w:val="nil"/>
            </w:tcBorders>
          </w:tcPr>
          <w:p w14:paraId="04391291"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C8A01F8" w14:textId="77777777" w:rsidR="004E641B" w:rsidRPr="0013504A" w:rsidRDefault="004E641B" w:rsidP="00D348D9">
            <w:pPr>
              <w:pStyle w:val="AmColumnHeading"/>
            </w:pPr>
            <w:r w:rsidRPr="0013504A">
              <w:t>Geänderter Text</w:t>
            </w:r>
          </w:p>
        </w:tc>
      </w:tr>
      <w:tr w:rsidR="004E641B" w:rsidRPr="0013504A" w14:paraId="147DCCF4" w14:textId="77777777" w:rsidTr="00D348D9">
        <w:trPr>
          <w:jc w:val="center"/>
        </w:trPr>
        <w:tc>
          <w:tcPr>
            <w:tcW w:w="4876" w:type="dxa"/>
            <w:tcBorders>
              <w:top w:val="nil"/>
              <w:left w:val="nil"/>
              <w:bottom w:val="nil"/>
              <w:right w:val="nil"/>
            </w:tcBorders>
          </w:tcPr>
          <w:p w14:paraId="707E5E2B" w14:textId="77777777" w:rsidR="004E641B" w:rsidRPr="0013504A" w:rsidRDefault="004E641B" w:rsidP="00D348D9">
            <w:pPr>
              <w:pStyle w:val="Normal6a"/>
            </w:pPr>
            <w:r w:rsidRPr="0013504A">
              <w:t>7.</w:t>
            </w:r>
            <w:r w:rsidRPr="0013504A">
              <w:tab/>
              <w:t>bekräftigt, dass das allgemeine Tempo der Beitrittsverhandlungen weiterhin von greifbaren Fortschritten bei den wesentlichen Elementen und dem Dialog zwischen Belgrad und Prishtina/Priština sowie von der Angleichung an die Gemeinsame Außen- und Sicherheitspolitik abhängt;</w:t>
            </w:r>
          </w:p>
        </w:tc>
        <w:tc>
          <w:tcPr>
            <w:tcW w:w="4876" w:type="dxa"/>
            <w:tcBorders>
              <w:top w:val="nil"/>
              <w:left w:val="nil"/>
              <w:bottom w:val="nil"/>
              <w:right w:val="nil"/>
            </w:tcBorders>
          </w:tcPr>
          <w:p w14:paraId="3AEF96ED" w14:textId="77777777" w:rsidR="004E641B" w:rsidRPr="0013504A" w:rsidRDefault="004E641B" w:rsidP="00D348D9">
            <w:pPr>
              <w:pStyle w:val="Normal6a"/>
            </w:pPr>
            <w:r w:rsidRPr="0013504A">
              <w:t>7.</w:t>
            </w:r>
            <w:r w:rsidRPr="0013504A">
              <w:tab/>
              <w:t xml:space="preserve">bekräftigt, dass das allgemeine Tempo der Beitrittsverhandlungen weiterhin von greifbaren Fortschritten bei den wesentlichen Elementen und dem Dialog zwischen Belgrad und Prishtina/Priština sowie von der Angleichung an die Gemeinsame Außen- und Sicherheitspolitik abhängt; </w:t>
            </w:r>
            <w:r w:rsidRPr="0013504A">
              <w:rPr>
                <w:b/>
                <w:i/>
              </w:rPr>
              <w:t>begrüßt in diesem Zusammenhang die uneingeschränkte Unterstützung von Präsident Vučić für die territoriale Unversehrtheit der Ukraine;</w:t>
            </w:r>
          </w:p>
        </w:tc>
      </w:tr>
    </w:tbl>
    <w:p w14:paraId="392C71BA"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{ES}</w:t>
      </w:r>
      <w:r w:rsidRPr="0013504A">
        <w:t>es</w:t>
      </w:r>
      <w:r w:rsidRPr="0013504A">
        <w:rPr>
          <w:rStyle w:val="HideTWBExt"/>
        </w:rPr>
        <w:t>&lt;/Original&gt;</w:t>
      </w:r>
    </w:p>
    <w:p w14:paraId="7913B22D" w14:textId="77777777" w:rsidR="004E641B" w:rsidRPr="0013504A" w:rsidRDefault="004E641B" w:rsidP="004E641B">
      <w:r w:rsidRPr="0013504A">
        <w:rPr>
          <w:rStyle w:val="HideTWBExt"/>
        </w:rPr>
        <w:t>&lt;/Amend&gt;</w:t>
      </w:r>
    </w:p>
    <w:p w14:paraId="0BD17060"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94</w:t>
      </w:r>
      <w:r w:rsidRPr="0013504A">
        <w:rPr>
          <w:rStyle w:val="HideTWBExt"/>
        </w:rPr>
        <w:t>&lt;/NumAm&gt;</w:t>
      </w:r>
    </w:p>
    <w:p w14:paraId="7CD0BF88" w14:textId="77777777" w:rsidR="004E641B" w:rsidRPr="0013504A" w:rsidRDefault="004E641B" w:rsidP="004E641B">
      <w:pPr>
        <w:pStyle w:val="NormalBold"/>
      </w:pPr>
      <w:r w:rsidRPr="0013504A">
        <w:rPr>
          <w:rStyle w:val="HideTWBExt"/>
          <w:b w:val="0"/>
        </w:rPr>
        <w:t>&lt;RepeatBlock-By&gt;&lt;Members&gt;</w:t>
      </w:r>
      <w:r w:rsidRPr="0013504A">
        <w:t>Željana Zovko</w:t>
      </w:r>
      <w:r w:rsidRPr="0013504A">
        <w:rPr>
          <w:rStyle w:val="HideTWBExt"/>
          <w:b w:val="0"/>
        </w:rPr>
        <w:t>&lt;/Members&gt;</w:t>
      </w:r>
    </w:p>
    <w:p w14:paraId="6F50B3A2" w14:textId="77777777" w:rsidR="004E641B" w:rsidRPr="0013504A" w:rsidRDefault="004E641B" w:rsidP="004E641B">
      <w:pPr>
        <w:pStyle w:val="NormalBold"/>
      </w:pPr>
      <w:r w:rsidRPr="0013504A">
        <w:rPr>
          <w:rStyle w:val="HideTWBExt"/>
          <w:b w:val="0"/>
        </w:rPr>
        <w:t>&lt;/RepeatBlock-By&gt;</w:t>
      </w:r>
    </w:p>
    <w:p w14:paraId="060853C1"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881B702" w14:textId="77777777" w:rsidR="004E641B" w:rsidRPr="0013504A" w:rsidRDefault="004E641B" w:rsidP="004E641B">
      <w:pPr>
        <w:pStyle w:val="NormalBold"/>
      </w:pPr>
      <w:r w:rsidRPr="0013504A">
        <w:rPr>
          <w:rStyle w:val="HideTWBExt"/>
        </w:rPr>
        <w:t>&lt;Article&gt;</w:t>
      </w:r>
      <w:r w:rsidRPr="0013504A">
        <w:t>Ziffer 7</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57C9EB2C" w14:textId="77777777" w:rsidTr="00D348D9">
        <w:trPr>
          <w:trHeight w:hRule="exact" w:val="240"/>
          <w:jc w:val="center"/>
        </w:trPr>
        <w:tc>
          <w:tcPr>
            <w:tcW w:w="9752" w:type="dxa"/>
            <w:gridSpan w:val="2"/>
            <w:tcBorders>
              <w:top w:val="nil"/>
              <w:left w:val="nil"/>
              <w:bottom w:val="nil"/>
              <w:right w:val="nil"/>
            </w:tcBorders>
          </w:tcPr>
          <w:p w14:paraId="73567B6D" w14:textId="77777777" w:rsidR="004E641B" w:rsidRPr="0013504A" w:rsidRDefault="004E641B" w:rsidP="00D348D9"/>
        </w:tc>
      </w:tr>
      <w:tr w:rsidR="004E641B" w:rsidRPr="0013504A" w14:paraId="7829C025" w14:textId="77777777" w:rsidTr="00D348D9">
        <w:trPr>
          <w:trHeight w:val="240"/>
          <w:jc w:val="center"/>
        </w:trPr>
        <w:tc>
          <w:tcPr>
            <w:tcW w:w="4876" w:type="dxa"/>
            <w:tcBorders>
              <w:top w:val="nil"/>
              <w:left w:val="nil"/>
              <w:bottom w:val="nil"/>
              <w:right w:val="nil"/>
            </w:tcBorders>
          </w:tcPr>
          <w:p w14:paraId="784FEA72"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2CE21419" w14:textId="77777777" w:rsidR="004E641B" w:rsidRPr="0013504A" w:rsidRDefault="004E641B" w:rsidP="00D348D9">
            <w:pPr>
              <w:pStyle w:val="AmColumnHeading"/>
            </w:pPr>
            <w:r w:rsidRPr="0013504A">
              <w:t>Geänderter Text</w:t>
            </w:r>
          </w:p>
        </w:tc>
      </w:tr>
      <w:tr w:rsidR="004E641B" w:rsidRPr="0013504A" w14:paraId="17A85E2B" w14:textId="77777777" w:rsidTr="00D348D9">
        <w:trPr>
          <w:jc w:val="center"/>
        </w:trPr>
        <w:tc>
          <w:tcPr>
            <w:tcW w:w="4876" w:type="dxa"/>
            <w:tcBorders>
              <w:top w:val="nil"/>
              <w:left w:val="nil"/>
              <w:bottom w:val="nil"/>
              <w:right w:val="nil"/>
            </w:tcBorders>
          </w:tcPr>
          <w:p w14:paraId="74BD4D11" w14:textId="77777777" w:rsidR="004E641B" w:rsidRPr="0013504A" w:rsidRDefault="004E641B" w:rsidP="00D348D9">
            <w:pPr>
              <w:pStyle w:val="Normal6a"/>
            </w:pPr>
            <w:r w:rsidRPr="0013504A">
              <w:t>7.</w:t>
            </w:r>
            <w:r w:rsidRPr="0013504A">
              <w:tab/>
              <w:t>bekräftigt, dass das allgemeine Tempo der Beitrittsverhandlungen weiterhin von greifbaren Fortschritten bei den wesentlichen Elementen und dem Dialog zwischen Belgrad und Prishtina/Priština sowie von der Angleichung an die Gemeinsame Außen</w:t>
            </w:r>
            <w:r w:rsidRPr="0013504A">
              <w:noBreakHyphen/>
              <w:t xml:space="preserve"> und Sicherheitspolitik abhängt;</w:t>
            </w:r>
          </w:p>
        </w:tc>
        <w:tc>
          <w:tcPr>
            <w:tcW w:w="4876" w:type="dxa"/>
            <w:tcBorders>
              <w:top w:val="nil"/>
              <w:left w:val="nil"/>
              <w:bottom w:val="nil"/>
              <w:right w:val="nil"/>
            </w:tcBorders>
          </w:tcPr>
          <w:p w14:paraId="1D42684F" w14:textId="77777777" w:rsidR="004E641B" w:rsidRPr="0013504A" w:rsidRDefault="004E641B" w:rsidP="00D348D9">
            <w:pPr>
              <w:pStyle w:val="Normal6a"/>
            </w:pPr>
            <w:r w:rsidRPr="0013504A">
              <w:t>7.</w:t>
            </w:r>
            <w:r w:rsidRPr="0013504A">
              <w:tab/>
              <w:t>bekräftigt, dass das allgemeine Tempo der Beitrittsverhandlungen weiterhin von greifbaren Fortschritten bei den wesentlichen Elementen und dem Dialog zwischen Belgrad und Prishtina/Priština</w:t>
            </w:r>
            <w:r w:rsidRPr="0013504A">
              <w:rPr>
                <w:b/>
                <w:i/>
              </w:rPr>
              <w:t>, dem Bekenntnis zu den gemeinsamen europäischen Rechten und Werten</w:t>
            </w:r>
            <w:r w:rsidRPr="0013504A">
              <w:t xml:space="preserve"> sowie von der Angleichung an die Gemeinsame Außen</w:t>
            </w:r>
            <w:r w:rsidRPr="0013504A">
              <w:noBreakHyphen/>
              <w:t xml:space="preserve"> und Sicherheitspolitik abhängt;</w:t>
            </w:r>
          </w:p>
        </w:tc>
      </w:tr>
    </w:tbl>
    <w:p w14:paraId="31314554"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4A3D79B6" w14:textId="77777777" w:rsidR="004E641B" w:rsidRPr="0013504A" w:rsidRDefault="004E641B" w:rsidP="004E641B">
      <w:r w:rsidRPr="0013504A">
        <w:rPr>
          <w:rStyle w:val="HideTWBExt"/>
        </w:rPr>
        <w:t>&lt;/Amend&gt;</w:t>
      </w:r>
    </w:p>
    <w:p w14:paraId="425920B8"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95</w:t>
      </w:r>
      <w:r w:rsidRPr="0013504A">
        <w:rPr>
          <w:rStyle w:val="HideTWBExt"/>
        </w:rPr>
        <w:t>&lt;/NumAm&gt;</w:t>
      </w:r>
    </w:p>
    <w:p w14:paraId="7048FA3F" w14:textId="77777777" w:rsidR="004E641B" w:rsidRPr="0013504A" w:rsidRDefault="004E641B" w:rsidP="004E641B">
      <w:pPr>
        <w:pStyle w:val="NormalBold"/>
      </w:pPr>
      <w:r w:rsidRPr="0013504A">
        <w:rPr>
          <w:rStyle w:val="HideTWBExt"/>
          <w:b w:val="0"/>
        </w:rPr>
        <w:t>&lt;RepeatBlock-By&gt;&lt;Members&gt;</w:t>
      </w:r>
      <w:r w:rsidRPr="0013504A">
        <w:t>Kinga Gál, Annamária Vicsek, András László, Viktória Ferenc</w:t>
      </w:r>
      <w:r w:rsidRPr="0013504A">
        <w:rPr>
          <w:rStyle w:val="HideTWBExt"/>
          <w:b w:val="0"/>
        </w:rPr>
        <w:t>&lt;/Members&gt;</w:t>
      </w:r>
    </w:p>
    <w:p w14:paraId="3AB54710" w14:textId="77777777" w:rsidR="004E641B" w:rsidRPr="0013504A" w:rsidRDefault="004E641B" w:rsidP="004E641B">
      <w:pPr>
        <w:pStyle w:val="NormalBold"/>
      </w:pPr>
      <w:r w:rsidRPr="0013504A">
        <w:rPr>
          <w:rStyle w:val="HideTWBExt"/>
          <w:b w:val="0"/>
        </w:rPr>
        <w:t>&lt;/RepeatBlock-By&gt;</w:t>
      </w:r>
    </w:p>
    <w:p w14:paraId="5773F42C"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66B2124" w14:textId="77777777" w:rsidR="004E641B" w:rsidRPr="0013504A" w:rsidRDefault="004E641B" w:rsidP="004E641B">
      <w:pPr>
        <w:pStyle w:val="NormalBold"/>
      </w:pPr>
      <w:r w:rsidRPr="0013504A">
        <w:rPr>
          <w:rStyle w:val="HideTWBExt"/>
        </w:rPr>
        <w:t>&lt;Article&gt;</w:t>
      </w:r>
      <w:r w:rsidRPr="0013504A">
        <w:t>Ziffer 7</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1FAEC07" w14:textId="77777777" w:rsidTr="00D348D9">
        <w:trPr>
          <w:trHeight w:hRule="exact" w:val="240"/>
          <w:jc w:val="center"/>
        </w:trPr>
        <w:tc>
          <w:tcPr>
            <w:tcW w:w="9752" w:type="dxa"/>
            <w:gridSpan w:val="2"/>
            <w:tcBorders>
              <w:top w:val="nil"/>
              <w:left w:val="nil"/>
              <w:bottom w:val="nil"/>
              <w:right w:val="nil"/>
            </w:tcBorders>
          </w:tcPr>
          <w:p w14:paraId="26E31DCC" w14:textId="77777777" w:rsidR="004E641B" w:rsidRPr="0013504A" w:rsidRDefault="004E641B" w:rsidP="00D348D9"/>
        </w:tc>
      </w:tr>
      <w:tr w:rsidR="004E641B" w:rsidRPr="0013504A" w14:paraId="5F447416" w14:textId="77777777" w:rsidTr="00D348D9">
        <w:trPr>
          <w:trHeight w:val="240"/>
          <w:jc w:val="center"/>
        </w:trPr>
        <w:tc>
          <w:tcPr>
            <w:tcW w:w="4876" w:type="dxa"/>
            <w:tcBorders>
              <w:top w:val="nil"/>
              <w:left w:val="nil"/>
              <w:bottom w:val="nil"/>
              <w:right w:val="nil"/>
            </w:tcBorders>
          </w:tcPr>
          <w:p w14:paraId="423DCF57"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8480DC0" w14:textId="77777777" w:rsidR="004E641B" w:rsidRPr="0013504A" w:rsidRDefault="004E641B" w:rsidP="00D348D9">
            <w:pPr>
              <w:pStyle w:val="AmColumnHeading"/>
            </w:pPr>
            <w:r w:rsidRPr="0013504A">
              <w:t>Geänderter Text</w:t>
            </w:r>
          </w:p>
        </w:tc>
      </w:tr>
      <w:tr w:rsidR="004E641B" w:rsidRPr="0013504A" w14:paraId="6A94E8F6" w14:textId="77777777" w:rsidTr="00D348D9">
        <w:trPr>
          <w:jc w:val="center"/>
        </w:trPr>
        <w:tc>
          <w:tcPr>
            <w:tcW w:w="4876" w:type="dxa"/>
            <w:tcBorders>
              <w:top w:val="nil"/>
              <w:left w:val="nil"/>
              <w:bottom w:val="nil"/>
              <w:right w:val="nil"/>
            </w:tcBorders>
          </w:tcPr>
          <w:p w14:paraId="60265B10" w14:textId="77777777" w:rsidR="004E641B" w:rsidRPr="0013504A" w:rsidRDefault="004E641B" w:rsidP="00D348D9">
            <w:pPr>
              <w:pStyle w:val="Normal6a"/>
            </w:pPr>
            <w:r w:rsidRPr="0013504A">
              <w:t>7.</w:t>
            </w:r>
            <w:r w:rsidRPr="0013504A">
              <w:tab/>
              <w:t xml:space="preserve">bekräftigt, dass das allgemeine Tempo der Beitrittsverhandlungen weiterhin von greifbaren Fortschritten bei den wesentlichen Elementen und dem Dialog zwischen Belgrad und Prishtina/Priština </w:t>
            </w:r>
            <w:r w:rsidRPr="0013504A">
              <w:rPr>
                <w:b/>
                <w:i/>
              </w:rPr>
              <w:t>sowie von der Angleichung an die Gemeinsame Außen</w:t>
            </w:r>
            <w:r w:rsidRPr="0013504A">
              <w:rPr>
                <w:b/>
                <w:i/>
              </w:rPr>
              <w:noBreakHyphen/>
              <w:t xml:space="preserve"> und Sicherheitspolitik</w:t>
            </w:r>
            <w:r w:rsidRPr="0013504A">
              <w:t xml:space="preserve"> abhängt;</w:t>
            </w:r>
          </w:p>
        </w:tc>
        <w:tc>
          <w:tcPr>
            <w:tcW w:w="4876" w:type="dxa"/>
            <w:tcBorders>
              <w:top w:val="nil"/>
              <w:left w:val="nil"/>
              <w:bottom w:val="nil"/>
              <w:right w:val="nil"/>
            </w:tcBorders>
          </w:tcPr>
          <w:p w14:paraId="3A80644E" w14:textId="77777777" w:rsidR="004E641B" w:rsidRPr="0013504A" w:rsidRDefault="004E641B" w:rsidP="00D348D9">
            <w:pPr>
              <w:pStyle w:val="Normal6a"/>
            </w:pPr>
            <w:r w:rsidRPr="0013504A">
              <w:t>7.</w:t>
            </w:r>
            <w:r w:rsidRPr="0013504A">
              <w:tab/>
              <w:t>bekräftigt, dass das allgemeine Tempo der Beitrittsverhandlungen weiterhin von greifbaren Fortschritten bei den wesentlichen Elementen und dem Dialog zwischen Belgrad und Prishtina/Priština abhängt;</w:t>
            </w:r>
          </w:p>
        </w:tc>
      </w:tr>
    </w:tbl>
    <w:p w14:paraId="6DBA2365"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8ECC777" w14:textId="77777777" w:rsidR="004E641B" w:rsidRPr="0013504A" w:rsidRDefault="004E641B" w:rsidP="004E641B">
      <w:r w:rsidRPr="0013504A">
        <w:rPr>
          <w:rStyle w:val="HideTWBExt"/>
        </w:rPr>
        <w:t>&lt;/Amend&gt;</w:t>
      </w:r>
    </w:p>
    <w:p w14:paraId="2E268992"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96</w:t>
      </w:r>
      <w:r w:rsidRPr="0013504A">
        <w:rPr>
          <w:rStyle w:val="HideTWBExt"/>
        </w:rPr>
        <w:t>&lt;/NumAm&gt;</w:t>
      </w:r>
    </w:p>
    <w:p w14:paraId="17787CBC" w14:textId="77777777" w:rsidR="004E641B" w:rsidRPr="0013504A" w:rsidRDefault="004E641B" w:rsidP="004E641B">
      <w:pPr>
        <w:pStyle w:val="NormalBold"/>
      </w:pPr>
      <w:r w:rsidRPr="0013504A">
        <w:rPr>
          <w:rStyle w:val="HideTWBExt"/>
          <w:b w:val="0"/>
        </w:rPr>
        <w:t>&lt;RepeatBlock-By&gt;&lt;Members&gt;</w:t>
      </w:r>
      <w:r w:rsidRPr="0013504A">
        <w:t>Davor Ivo Stier</w:t>
      </w:r>
      <w:r w:rsidRPr="0013504A">
        <w:rPr>
          <w:rStyle w:val="HideTWBExt"/>
          <w:b w:val="0"/>
        </w:rPr>
        <w:t>&lt;/Members&gt;</w:t>
      </w:r>
    </w:p>
    <w:p w14:paraId="0455F1D9" w14:textId="77777777" w:rsidR="004E641B" w:rsidRPr="0013504A" w:rsidRDefault="004E641B" w:rsidP="004E641B">
      <w:pPr>
        <w:pStyle w:val="NormalBold"/>
      </w:pPr>
      <w:r w:rsidRPr="0013504A">
        <w:rPr>
          <w:rStyle w:val="HideTWBExt"/>
          <w:b w:val="0"/>
        </w:rPr>
        <w:t>&lt;/RepeatBlock-By&gt;</w:t>
      </w:r>
    </w:p>
    <w:p w14:paraId="702BB220"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75D5A7A" w14:textId="77777777" w:rsidR="004E641B" w:rsidRPr="0013504A" w:rsidRDefault="004E641B" w:rsidP="004E641B">
      <w:pPr>
        <w:pStyle w:val="NormalBold"/>
      </w:pPr>
      <w:r w:rsidRPr="0013504A">
        <w:rPr>
          <w:rStyle w:val="HideTWBExt"/>
        </w:rPr>
        <w:t>&lt;Article&gt;</w:t>
      </w:r>
      <w:r w:rsidRPr="0013504A">
        <w:t>Ziffer 7</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10059FA" w14:textId="77777777" w:rsidTr="00D348D9">
        <w:trPr>
          <w:trHeight w:hRule="exact" w:val="240"/>
          <w:jc w:val="center"/>
        </w:trPr>
        <w:tc>
          <w:tcPr>
            <w:tcW w:w="9752" w:type="dxa"/>
            <w:gridSpan w:val="2"/>
            <w:tcBorders>
              <w:top w:val="nil"/>
              <w:left w:val="nil"/>
              <w:bottom w:val="nil"/>
              <w:right w:val="nil"/>
            </w:tcBorders>
          </w:tcPr>
          <w:p w14:paraId="3364E70B" w14:textId="77777777" w:rsidR="004E641B" w:rsidRPr="0013504A" w:rsidRDefault="004E641B" w:rsidP="00D348D9"/>
        </w:tc>
      </w:tr>
      <w:tr w:rsidR="004E641B" w:rsidRPr="0013504A" w14:paraId="1EF60429" w14:textId="77777777" w:rsidTr="00D348D9">
        <w:trPr>
          <w:trHeight w:val="240"/>
          <w:jc w:val="center"/>
        </w:trPr>
        <w:tc>
          <w:tcPr>
            <w:tcW w:w="4876" w:type="dxa"/>
            <w:tcBorders>
              <w:top w:val="nil"/>
              <w:left w:val="nil"/>
              <w:bottom w:val="nil"/>
              <w:right w:val="nil"/>
            </w:tcBorders>
          </w:tcPr>
          <w:p w14:paraId="4588A283"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25CF5B80" w14:textId="77777777" w:rsidR="004E641B" w:rsidRPr="0013504A" w:rsidRDefault="004E641B" w:rsidP="00D348D9">
            <w:pPr>
              <w:pStyle w:val="AmColumnHeading"/>
            </w:pPr>
            <w:r w:rsidRPr="0013504A">
              <w:t>Geänderter Text</w:t>
            </w:r>
          </w:p>
        </w:tc>
      </w:tr>
      <w:tr w:rsidR="004E641B" w:rsidRPr="0013504A" w14:paraId="379C7464" w14:textId="77777777" w:rsidTr="00D348D9">
        <w:trPr>
          <w:jc w:val="center"/>
        </w:trPr>
        <w:tc>
          <w:tcPr>
            <w:tcW w:w="4876" w:type="dxa"/>
            <w:tcBorders>
              <w:top w:val="nil"/>
              <w:left w:val="nil"/>
              <w:bottom w:val="nil"/>
              <w:right w:val="nil"/>
            </w:tcBorders>
          </w:tcPr>
          <w:p w14:paraId="5F0A5762" w14:textId="77777777" w:rsidR="004E641B" w:rsidRPr="0013504A" w:rsidRDefault="004E641B" w:rsidP="00D348D9">
            <w:pPr>
              <w:pStyle w:val="Normal6a"/>
            </w:pPr>
            <w:r w:rsidRPr="0013504A">
              <w:t>7.</w:t>
            </w:r>
            <w:r w:rsidRPr="0013504A">
              <w:tab/>
              <w:t xml:space="preserve">bekräftigt, dass das allgemeine Tempo der Beitrittsverhandlungen </w:t>
            </w:r>
            <w:r w:rsidRPr="0013504A">
              <w:rPr>
                <w:b/>
                <w:i/>
              </w:rPr>
              <w:t>weiterhin</w:t>
            </w:r>
            <w:r w:rsidRPr="0013504A">
              <w:t xml:space="preserve"> von greifbaren Fortschritten bei den wesentlichen Elementen und dem Dialog zwischen Belgrad und Prishtina/Priština sowie von der Angleichung an die Gemeinsame Außen</w:t>
            </w:r>
            <w:r w:rsidRPr="0013504A">
              <w:noBreakHyphen/>
              <w:t xml:space="preserve"> und Sicherheitspolitik abhängt;</w:t>
            </w:r>
          </w:p>
        </w:tc>
        <w:tc>
          <w:tcPr>
            <w:tcW w:w="4876" w:type="dxa"/>
            <w:tcBorders>
              <w:top w:val="nil"/>
              <w:left w:val="nil"/>
              <w:bottom w:val="nil"/>
              <w:right w:val="nil"/>
            </w:tcBorders>
          </w:tcPr>
          <w:p w14:paraId="2AC7372D" w14:textId="77777777" w:rsidR="004E641B" w:rsidRPr="0013504A" w:rsidRDefault="004E641B" w:rsidP="00D348D9">
            <w:pPr>
              <w:pStyle w:val="Normal6a"/>
            </w:pPr>
            <w:r w:rsidRPr="0013504A">
              <w:t>7.</w:t>
            </w:r>
            <w:r w:rsidRPr="0013504A">
              <w:tab/>
              <w:t>bekräftigt, dass das allgemeine Tempo der Beitrittsverhandlungen von greifbaren Fortschritten bei den wesentlichen Elementen und dem Dialog zwischen Belgrad und Prishtina/Priština sowie von der Angleichung an die Gemeinsame Außen</w:t>
            </w:r>
            <w:r w:rsidRPr="0013504A">
              <w:noBreakHyphen/>
              <w:t xml:space="preserve"> und Sicherheitspolitik abhängt;</w:t>
            </w:r>
          </w:p>
        </w:tc>
      </w:tr>
    </w:tbl>
    <w:p w14:paraId="0829FF44"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4E328C80" w14:textId="77777777" w:rsidR="004E641B" w:rsidRPr="0013504A" w:rsidRDefault="004E641B" w:rsidP="004E641B">
      <w:r w:rsidRPr="0013504A">
        <w:rPr>
          <w:rStyle w:val="HideTWBExt"/>
        </w:rPr>
        <w:t>&lt;/Amend&gt;</w:t>
      </w:r>
    </w:p>
    <w:p w14:paraId="04AD3A29"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97</w:t>
      </w:r>
      <w:r w:rsidRPr="0013504A">
        <w:rPr>
          <w:rStyle w:val="HideTWBExt"/>
        </w:rPr>
        <w:t>&lt;/NumAm&gt;</w:t>
      </w:r>
    </w:p>
    <w:p w14:paraId="049CFAEF" w14:textId="77777777" w:rsidR="004E641B" w:rsidRPr="0013504A" w:rsidRDefault="004E641B" w:rsidP="004E641B">
      <w:pPr>
        <w:pStyle w:val="NormalBold"/>
      </w:pPr>
      <w:r w:rsidRPr="0013504A">
        <w:rPr>
          <w:rStyle w:val="HideTWBExt"/>
          <w:b w:val="0"/>
        </w:rPr>
        <w:t>&lt;RepeatBlock-By&gt;&lt;Members&gt;</w:t>
      </w:r>
      <w:r w:rsidRPr="0013504A">
        <w:t>Helmut Brandstätter, Marjan Šarec, Irena Joveva, Dan Barna, Lucia Yar</w:t>
      </w:r>
      <w:r w:rsidRPr="0013504A">
        <w:rPr>
          <w:rStyle w:val="HideTWBExt"/>
          <w:b w:val="0"/>
        </w:rPr>
        <w:t>&lt;/Members&gt;</w:t>
      </w:r>
    </w:p>
    <w:p w14:paraId="1553539B" w14:textId="77777777" w:rsidR="004E641B" w:rsidRPr="0013504A" w:rsidRDefault="004E641B" w:rsidP="004E641B">
      <w:r w:rsidRPr="0013504A">
        <w:rPr>
          <w:rStyle w:val="HideTWBExt"/>
        </w:rPr>
        <w:t>&lt;AuNomDe&gt;</w:t>
      </w:r>
      <w:r w:rsidRPr="0013504A">
        <w:rPr>
          <w:rStyle w:val="HideTWBInt"/>
        </w:rPr>
        <w:t>{Renew}</w:t>
      </w:r>
      <w:r w:rsidRPr="0013504A">
        <w:t>im Namen der Renew-Fraktion</w:t>
      </w:r>
      <w:r w:rsidRPr="0013504A">
        <w:rPr>
          <w:rStyle w:val="HideTWBExt"/>
        </w:rPr>
        <w:t>&lt;/AuNomDe&gt;</w:t>
      </w:r>
    </w:p>
    <w:p w14:paraId="38BB1E4D" w14:textId="77777777" w:rsidR="004E641B" w:rsidRPr="0013504A" w:rsidRDefault="004E641B" w:rsidP="004E641B">
      <w:pPr>
        <w:pStyle w:val="NormalBold"/>
      </w:pPr>
      <w:r w:rsidRPr="0013504A">
        <w:rPr>
          <w:rStyle w:val="HideTWBExt"/>
          <w:b w:val="0"/>
        </w:rPr>
        <w:t>&lt;/RepeatBlock-By&gt;</w:t>
      </w:r>
    </w:p>
    <w:p w14:paraId="7D864443"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22F5CBCE" w14:textId="77777777" w:rsidR="004E641B" w:rsidRPr="0013504A" w:rsidRDefault="004E641B" w:rsidP="004E641B">
      <w:pPr>
        <w:pStyle w:val="NormalBold"/>
      </w:pPr>
      <w:r w:rsidRPr="0013504A">
        <w:rPr>
          <w:rStyle w:val="HideTWBExt"/>
        </w:rPr>
        <w:t>&lt;Article&gt;</w:t>
      </w:r>
      <w:r w:rsidRPr="0013504A">
        <w:t>Ziffer 7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55D7FDA8" w14:textId="77777777" w:rsidTr="00D348D9">
        <w:trPr>
          <w:trHeight w:hRule="exact" w:val="240"/>
          <w:jc w:val="center"/>
        </w:trPr>
        <w:tc>
          <w:tcPr>
            <w:tcW w:w="9752" w:type="dxa"/>
            <w:gridSpan w:val="2"/>
            <w:tcBorders>
              <w:top w:val="nil"/>
              <w:left w:val="nil"/>
              <w:bottom w:val="nil"/>
              <w:right w:val="nil"/>
            </w:tcBorders>
          </w:tcPr>
          <w:p w14:paraId="4A987547" w14:textId="77777777" w:rsidR="004E641B" w:rsidRPr="0013504A" w:rsidRDefault="004E641B" w:rsidP="00D348D9"/>
        </w:tc>
      </w:tr>
      <w:tr w:rsidR="004E641B" w:rsidRPr="0013504A" w14:paraId="0EF9B222" w14:textId="77777777" w:rsidTr="00D348D9">
        <w:trPr>
          <w:trHeight w:val="240"/>
          <w:jc w:val="center"/>
        </w:trPr>
        <w:tc>
          <w:tcPr>
            <w:tcW w:w="4876" w:type="dxa"/>
            <w:tcBorders>
              <w:top w:val="nil"/>
              <w:left w:val="nil"/>
              <w:bottom w:val="nil"/>
              <w:right w:val="nil"/>
            </w:tcBorders>
          </w:tcPr>
          <w:p w14:paraId="5A2B0034"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EB3B37E" w14:textId="77777777" w:rsidR="004E641B" w:rsidRPr="0013504A" w:rsidRDefault="004E641B" w:rsidP="00D348D9">
            <w:pPr>
              <w:pStyle w:val="AmColumnHeading"/>
            </w:pPr>
            <w:r w:rsidRPr="0013504A">
              <w:t>Geänderter Text</w:t>
            </w:r>
          </w:p>
        </w:tc>
      </w:tr>
      <w:tr w:rsidR="004E641B" w:rsidRPr="0013504A" w14:paraId="2EEAC40F" w14:textId="77777777" w:rsidTr="00D348D9">
        <w:trPr>
          <w:jc w:val="center"/>
        </w:trPr>
        <w:tc>
          <w:tcPr>
            <w:tcW w:w="4876" w:type="dxa"/>
            <w:tcBorders>
              <w:top w:val="nil"/>
              <w:left w:val="nil"/>
              <w:bottom w:val="nil"/>
              <w:right w:val="nil"/>
            </w:tcBorders>
          </w:tcPr>
          <w:p w14:paraId="1C336F29" w14:textId="77777777" w:rsidR="004E641B" w:rsidRPr="0013504A" w:rsidRDefault="004E641B" w:rsidP="00D348D9">
            <w:pPr>
              <w:pStyle w:val="Normal6a"/>
            </w:pPr>
          </w:p>
        </w:tc>
        <w:tc>
          <w:tcPr>
            <w:tcW w:w="4876" w:type="dxa"/>
            <w:tcBorders>
              <w:top w:val="nil"/>
              <w:left w:val="nil"/>
              <w:bottom w:val="nil"/>
              <w:right w:val="nil"/>
            </w:tcBorders>
          </w:tcPr>
          <w:p w14:paraId="7C3C4332" w14:textId="77777777" w:rsidR="004E641B" w:rsidRPr="0013504A" w:rsidRDefault="004E641B" w:rsidP="00D348D9">
            <w:pPr>
              <w:pStyle w:val="Normal6a"/>
            </w:pPr>
            <w:r w:rsidRPr="0013504A">
              <w:rPr>
                <w:b/>
                <w:i/>
              </w:rPr>
              <w:t>7a.</w:t>
            </w:r>
            <w:r w:rsidRPr="0013504A">
              <w:tab/>
            </w:r>
            <w:r w:rsidRPr="0013504A">
              <w:rPr>
                <w:b/>
                <w:i/>
              </w:rPr>
              <w:t>fordert die EU-Mitgliedstaaten und die EU-Delegation in Serbien auf, eine aktivere und wirksamere Kommunikationsstrategie zu verfolgen, um die Rolle und die Vorteile des EU-Beitritts sowie die Projekte und Reformen, die von der EU finanziert werden, bei der serbischen Bevölkerung auch außerhalb der großen Städte bekannt zu machen, sowie Maßnahmen gegen Desinformation über die EU zu ergreifen; fordert die politische Führung Serbiens auf, klar und unmissverständlich über den Weg Serbiens in die EU und die enge Beziehung zur EU zu kommunizieren; fordert die Nationalversammlung Serbiens auf, die europäische Zukunft des Landes zu unterstützen; bekräftigt die Bereitschaft des Parlaments, auch in Zukunft mit serbischen Gesetzgebern zusammenzuarbeiten, um die EU und Serbien näher zusammenzubringen;</w:t>
            </w:r>
          </w:p>
        </w:tc>
      </w:tr>
    </w:tbl>
    <w:p w14:paraId="7F7046B1"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154ECF0" w14:textId="77777777" w:rsidR="004E641B" w:rsidRPr="0013504A" w:rsidRDefault="004E641B" w:rsidP="004E641B">
      <w:r w:rsidRPr="0013504A">
        <w:rPr>
          <w:rStyle w:val="HideTWBExt"/>
        </w:rPr>
        <w:t>&lt;/Amend&gt;</w:t>
      </w:r>
    </w:p>
    <w:p w14:paraId="5BC2C4D4"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98</w:t>
      </w:r>
      <w:r w:rsidRPr="0013504A">
        <w:rPr>
          <w:rStyle w:val="HideTWBExt"/>
        </w:rPr>
        <w:t>&lt;/NumAm&gt;</w:t>
      </w:r>
    </w:p>
    <w:p w14:paraId="5A05EC8E" w14:textId="77777777" w:rsidR="004E641B" w:rsidRPr="0013504A" w:rsidRDefault="004E641B" w:rsidP="004E641B">
      <w:pPr>
        <w:pStyle w:val="NormalBold"/>
      </w:pPr>
      <w:r w:rsidRPr="0013504A">
        <w:rPr>
          <w:rStyle w:val="HideTWBExt"/>
          <w:b w:val="0"/>
        </w:rPr>
        <w:t>&lt;RepeatBlock-By&gt;&lt;Members&gt;</w:t>
      </w:r>
      <w:r w:rsidRPr="0013504A">
        <w:t>Kinga Gál, Annamária Vicsek, András László, Viktória Ferenc</w:t>
      </w:r>
      <w:r w:rsidRPr="0013504A">
        <w:rPr>
          <w:rStyle w:val="HideTWBExt"/>
          <w:b w:val="0"/>
        </w:rPr>
        <w:t>&lt;/Members&gt;</w:t>
      </w:r>
    </w:p>
    <w:p w14:paraId="3050E0DF" w14:textId="77777777" w:rsidR="004E641B" w:rsidRPr="0013504A" w:rsidRDefault="004E641B" w:rsidP="004E641B">
      <w:pPr>
        <w:pStyle w:val="NormalBold"/>
      </w:pPr>
      <w:r w:rsidRPr="0013504A">
        <w:rPr>
          <w:rStyle w:val="HideTWBExt"/>
          <w:b w:val="0"/>
        </w:rPr>
        <w:t>&lt;/RepeatBlock-By&gt;</w:t>
      </w:r>
    </w:p>
    <w:p w14:paraId="29CFAA52"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EC5E76E" w14:textId="77777777" w:rsidR="004E641B" w:rsidRPr="0013504A" w:rsidRDefault="004E641B" w:rsidP="004E641B">
      <w:pPr>
        <w:pStyle w:val="NormalBold"/>
      </w:pPr>
      <w:r w:rsidRPr="0013504A">
        <w:rPr>
          <w:rStyle w:val="HideTWBExt"/>
        </w:rPr>
        <w:t>&lt;Article&gt;</w:t>
      </w:r>
      <w:r w:rsidRPr="0013504A">
        <w:t>Ziffer 7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6876A2A8" w14:textId="77777777" w:rsidTr="00D348D9">
        <w:trPr>
          <w:trHeight w:hRule="exact" w:val="240"/>
          <w:jc w:val="center"/>
        </w:trPr>
        <w:tc>
          <w:tcPr>
            <w:tcW w:w="9752" w:type="dxa"/>
            <w:gridSpan w:val="2"/>
            <w:tcBorders>
              <w:top w:val="nil"/>
              <w:left w:val="nil"/>
              <w:bottom w:val="nil"/>
              <w:right w:val="nil"/>
            </w:tcBorders>
          </w:tcPr>
          <w:p w14:paraId="294C200F" w14:textId="77777777" w:rsidR="004E641B" w:rsidRPr="0013504A" w:rsidRDefault="004E641B" w:rsidP="00D348D9"/>
        </w:tc>
      </w:tr>
      <w:tr w:rsidR="004E641B" w:rsidRPr="0013504A" w14:paraId="6D380CCF" w14:textId="77777777" w:rsidTr="00D348D9">
        <w:trPr>
          <w:trHeight w:val="240"/>
          <w:jc w:val="center"/>
        </w:trPr>
        <w:tc>
          <w:tcPr>
            <w:tcW w:w="4876" w:type="dxa"/>
            <w:tcBorders>
              <w:top w:val="nil"/>
              <w:left w:val="nil"/>
              <w:bottom w:val="nil"/>
              <w:right w:val="nil"/>
            </w:tcBorders>
          </w:tcPr>
          <w:p w14:paraId="2A4B049D"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AFCBEFF" w14:textId="77777777" w:rsidR="004E641B" w:rsidRPr="0013504A" w:rsidRDefault="004E641B" w:rsidP="00D348D9">
            <w:pPr>
              <w:pStyle w:val="AmColumnHeading"/>
            </w:pPr>
            <w:r w:rsidRPr="0013504A">
              <w:t>Geänderter Text</w:t>
            </w:r>
          </w:p>
        </w:tc>
      </w:tr>
      <w:tr w:rsidR="004E641B" w:rsidRPr="0013504A" w14:paraId="5EF171B2" w14:textId="77777777" w:rsidTr="00D348D9">
        <w:trPr>
          <w:jc w:val="center"/>
        </w:trPr>
        <w:tc>
          <w:tcPr>
            <w:tcW w:w="4876" w:type="dxa"/>
            <w:tcBorders>
              <w:top w:val="nil"/>
              <w:left w:val="nil"/>
              <w:bottom w:val="nil"/>
              <w:right w:val="nil"/>
            </w:tcBorders>
          </w:tcPr>
          <w:p w14:paraId="1A5048AE" w14:textId="77777777" w:rsidR="004E641B" w:rsidRPr="0013504A" w:rsidRDefault="004E641B" w:rsidP="00D348D9">
            <w:pPr>
              <w:pStyle w:val="Normal6a"/>
            </w:pPr>
          </w:p>
        </w:tc>
        <w:tc>
          <w:tcPr>
            <w:tcW w:w="4876" w:type="dxa"/>
            <w:tcBorders>
              <w:top w:val="nil"/>
              <w:left w:val="nil"/>
              <w:bottom w:val="nil"/>
              <w:right w:val="nil"/>
            </w:tcBorders>
          </w:tcPr>
          <w:p w14:paraId="1500E8D8" w14:textId="77777777" w:rsidR="004E641B" w:rsidRPr="0013504A" w:rsidRDefault="004E641B" w:rsidP="00D348D9">
            <w:pPr>
              <w:pStyle w:val="Normal6a"/>
            </w:pPr>
            <w:r w:rsidRPr="0013504A">
              <w:rPr>
                <w:b/>
                <w:i/>
              </w:rPr>
              <w:t>7a.</w:t>
            </w:r>
            <w:r w:rsidRPr="0013504A">
              <w:tab/>
            </w:r>
            <w:r w:rsidRPr="0013504A">
              <w:rPr>
                <w:b/>
                <w:i/>
              </w:rPr>
              <w:t>fordert Serbien und die EU-Mitgliedstaaten auf, eine aktivere und wirksamere Politik der Kommunikation über die Vorteile der EU-Erweiterung zu verfolgen, die sich an die Bürgerinnen und Bürger aller gesellschaftlichen Gruppen sowohl Serbiens als auch der EU richtet; betont in diesem Zusammenhang die Verantwortung der serbischen Staatsorgane und der EU-Organe für die Förderung europäischer Werte und die Sensibilisierung der Bürgerinnen und Bürger für die erzielten konkreten Ergebnisse, die gewährte Unterstützung durch EU-Mittel sowie die sichtbaren und greifbaren Vorteile des europäischen Integrationsprozesses; hebt in diesem Zusammenhang hervor, dass sich das Europäische Parlament auf seine traditionelle Rolle als entschiedener Befürworter des Erweiterungsprozesses zurückbesinnen muss;</w:t>
            </w:r>
          </w:p>
        </w:tc>
      </w:tr>
    </w:tbl>
    <w:p w14:paraId="6FA3A196"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37AF538" w14:textId="77777777" w:rsidR="004E641B" w:rsidRPr="0013504A" w:rsidRDefault="004E641B" w:rsidP="004E641B">
      <w:r w:rsidRPr="0013504A">
        <w:rPr>
          <w:rStyle w:val="HideTWBExt"/>
        </w:rPr>
        <w:t>&lt;/Amend&gt;</w:t>
      </w:r>
    </w:p>
    <w:p w14:paraId="5BEA3B8D"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99</w:t>
      </w:r>
      <w:r w:rsidRPr="0013504A">
        <w:rPr>
          <w:rStyle w:val="HideTWBExt"/>
        </w:rPr>
        <w:t>&lt;/NumAm&gt;</w:t>
      </w:r>
    </w:p>
    <w:p w14:paraId="43FB8AA8"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2403213B"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271E91E0" w14:textId="77777777" w:rsidR="004E641B" w:rsidRPr="0013504A" w:rsidRDefault="004E641B" w:rsidP="004E641B">
      <w:pPr>
        <w:pStyle w:val="NormalBold"/>
      </w:pPr>
      <w:r w:rsidRPr="0013504A">
        <w:rPr>
          <w:rStyle w:val="HideTWBExt"/>
          <w:b w:val="0"/>
        </w:rPr>
        <w:t>&lt;/RepeatBlock-By&gt;</w:t>
      </w:r>
    </w:p>
    <w:p w14:paraId="5ACF161D"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5904B46" w14:textId="77777777" w:rsidR="004E641B" w:rsidRPr="0013504A" w:rsidRDefault="004E641B" w:rsidP="004E641B">
      <w:pPr>
        <w:pStyle w:val="NormalBold"/>
      </w:pPr>
      <w:r w:rsidRPr="0013504A">
        <w:rPr>
          <w:rStyle w:val="HideTWBExt"/>
        </w:rPr>
        <w:t>&lt;Article&gt;</w:t>
      </w:r>
      <w:r w:rsidRPr="0013504A">
        <w:t>Ziffer 7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41FE700" w14:textId="77777777" w:rsidTr="00D348D9">
        <w:trPr>
          <w:trHeight w:hRule="exact" w:val="240"/>
          <w:jc w:val="center"/>
        </w:trPr>
        <w:tc>
          <w:tcPr>
            <w:tcW w:w="9752" w:type="dxa"/>
            <w:gridSpan w:val="2"/>
            <w:tcBorders>
              <w:top w:val="nil"/>
              <w:left w:val="nil"/>
              <w:bottom w:val="nil"/>
              <w:right w:val="nil"/>
            </w:tcBorders>
          </w:tcPr>
          <w:p w14:paraId="1BA4961F" w14:textId="77777777" w:rsidR="004E641B" w:rsidRPr="0013504A" w:rsidRDefault="004E641B" w:rsidP="00D348D9"/>
        </w:tc>
      </w:tr>
      <w:tr w:rsidR="004E641B" w:rsidRPr="0013504A" w14:paraId="4007114B" w14:textId="77777777" w:rsidTr="00D348D9">
        <w:trPr>
          <w:trHeight w:val="240"/>
          <w:jc w:val="center"/>
        </w:trPr>
        <w:tc>
          <w:tcPr>
            <w:tcW w:w="4876" w:type="dxa"/>
            <w:tcBorders>
              <w:top w:val="nil"/>
              <w:left w:val="nil"/>
              <w:bottom w:val="nil"/>
              <w:right w:val="nil"/>
            </w:tcBorders>
          </w:tcPr>
          <w:p w14:paraId="26EDA645"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610728C" w14:textId="77777777" w:rsidR="004E641B" w:rsidRPr="0013504A" w:rsidRDefault="004E641B" w:rsidP="00D348D9">
            <w:pPr>
              <w:pStyle w:val="AmColumnHeading"/>
            </w:pPr>
            <w:r w:rsidRPr="0013504A">
              <w:t>Geänderter Text</w:t>
            </w:r>
          </w:p>
        </w:tc>
      </w:tr>
      <w:tr w:rsidR="004E641B" w:rsidRPr="0013504A" w14:paraId="02307239" w14:textId="77777777" w:rsidTr="00D348D9">
        <w:trPr>
          <w:jc w:val="center"/>
        </w:trPr>
        <w:tc>
          <w:tcPr>
            <w:tcW w:w="4876" w:type="dxa"/>
            <w:tcBorders>
              <w:top w:val="nil"/>
              <w:left w:val="nil"/>
              <w:bottom w:val="nil"/>
              <w:right w:val="nil"/>
            </w:tcBorders>
          </w:tcPr>
          <w:p w14:paraId="6A2F3912" w14:textId="77777777" w:rsidR="004E641B" w:rsidRPr="0013504A" w:rsidRDefault="004E641B" w:rsidP="00D348D9">
            <w:pPr>
              <w:pStyle w:val="Normal6a"/>
            </w:pPr>
          </w:p>
        </w:tc>
        <w:tc>
          <w:tcPr>
            <w:tcW w:w="4876" w:type="dxa"/>
            <w:tcBorders>
              <w:top w:val="nil"/>
              <w:left w:val="nil"/>
              <w:bottom w:val="nil"/>
              <w:right w:val="nil"/>
            </w:tcBorders>
          </w:tcPr>
          <w:p w14:paraId="30AD44AD" w14:textId="77777777" w:rsidR="004E641B" w:rsidRPr="0013504A" w:rsidRDefault="004E641B" w:rsidP="00D348D9">
            <w:pPr>
              <w:pStyle w:val="Normal6a"/>
            </w:pPr>
            <w:r w:rsidRPr="0013504A">
              <w:rPr>
                <w:b/>
                <w:i/>
              </w:rPr>
              <w:t>7a.</w:t>
            </w:r>
            <w:r w:rsidRPr="0013504A">
              <w:tab/>
            </w:r>
            <w:r w:rsidRPr="0013504A">
              <w:rPr>
                <w:b/>
                <w:i/>
              </w:rPr>
              <w:t>bekräftigt seine Besorgnis über den voreingenommenen Ansatz der EU gegenüber Serbien vor dem Hintergrund des einjährigen Rückschritts des Landes in Bezug auf Rechtsstaatlichkeit, Demokratie und Grundrechte sowie seines destabilisierenden Einflusses auf die gesamte Region; fordert die Kommission nachdrücklich auf, auch auf höchster Ebene eine klarere Sprache auch in ihrer öffentlichen Kommunikation mit Serbien zu verwenden und dabei konsequent auf erhebliche Mängel, mangelnde Fortschritte oder sogar Rückschritte im Bereich der Rechtsstaatlichkeit einzugehen, um unsere Grundwerte zu wahren und nicht zu riskieren, die öffentliche Unterstützung der proeuropäischen und prodemokratischen Kräfte zu verlieren, wie dies derzeit im Land zu beobachten ist;</w:t>
            </w:r>
          </w:p>
        </w:tc>
      </w:tr>
    </w:tbl>
    <w:p w14:paraId="179AB23A"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4B4136C" w14:textId="77777777" w:rsidR="004E641B" w:rsidRPr="0013504A" w:rsidRDefault="004E641B" w:rsidP="004E641B">
      <w:r w:rsidRPr="0013504A">
        <w:rPr>
          <w:rStyle w:val="HideTWBExt"/>
        </w:rPr>
        <w:t>&lt;/Amend&gt;</w:t>
      </w:r>
    </w:p>
    <w:p w14:paraId="52C14F84"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100</w:t>
      </w:r>
      <w:r w:rsidRPr="0013504A">
        <w:rPr>
          <w:rStyle w:val="HideTWBExt"/>
        </w:rPr>
        <w:t>&lt;/NumAm&gt;</w:t>
      </w:r>
    </w:p>
    <w:p w14:paraId="5D144FEC" w14:textId="77777777" w:rsidR="004E641B" w:rsidRPr="0013504A" w:rsidRDefault="004E641B" w:rsidP="004E641B">
      <w:pPr>
        <w:pStyle w:val="NormalBold"/>
      </w:pPr>
      <w:r w:rsidRPr="0013504A">
        <w:rPr>
          <w:rStyle w:val="HideTWBExt"/>
          <w:b w:val="0"/>
        </w:rPr>
        <w:t>&lt;RepeatBlock-By&gt;&lt;Members&gt;</w:t>
      </w:r>
      <w:r w:rsidRPr="0013504A">
        <w:t>Nicolás Pascual de la Parte</w:t>
      </w:r>
      <w:r w:rsidRPr="0013504A">
        <w:rPr>
          <w:rStyle w:val="HideTWBExt"/>
          <w:b w:val="0"/>
        </w:rPr>
        <w:t>&lt;/Members&gt;</w:t>
      </w:r>
    </w:p>
    <w:p w14:paraId="6F4AE9D2" w14:textId="77777777" w:rsidR="004E641B" w:rsidRPr="0013504A" w:rsidRDefault="004E641B" w:rsidP="004E641B">
      <w:pPr>
        <w:pStyle w:val="NormalBold"/>
      </w:pPr>
      <w:r w:rsidRPr="0013504A">
        <w:rPr>
          <w:rStyle w:val="HideTWBExt"/>
          <w:b w:val="0"/>
        </w:rPr>
        <w:t>&lt;/RepeatBlock-By&gt;</w:t>
      </w:r>
    </w:p>
    <w:p w14:paraId="27F91C5F"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AC21E63" w14:textId="77777777" w:rsidR="004E641B" w:rsidRPr="0013504A" w:rsidRDefault="004E641B" w:rsidP="004E641B">
      <w:pPr>
        <w:pStyle w:val="NormalBold"/>
      </w:pPr>
      <w:r w:rsidRPr="0013504A">
        <w:rPr>
          <w:rStyle w:val="HideTWBExt"/>
        </w:rPr>
        <w:t>&lt;Article&gt;</w:t>
      </w:r>
      <w:r w:rsidRPr="0013504A">
        <w:t>Ziffer 7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2768C05" w14:textId="77777777" w:rsidTr="00D348D9">
        <w:trPr>
          <w:trHeight w:hRule="exact" w:val="240"/>
          <w:jc w:val="center"/>
        </w:trPr>
        <w:tc>
          <w:tcPr>
            <w:tcW w:w="9752" w:type="dxa"/>
            <w:gridSpan w:val="2"/>
            <w:tcBorders>
              <w:top w:val="nil"/>
              <w:left w:val="nil"/>
              <w:bottom w:val="nil"/>
              <w:right w:val="nil"/>
            </w:tcBorders>
          </w:tcPr>
          <w:p w14:paraId="24148672" w14:textId="77777777" w:rsidR="004E641B" w:rsidRPr="0013504A" w:rsidRDefault="004E641B" w:rsidP="00D348D9"/>
        </w:tc>
      </w:tr>
      <w:tr w:rsidR="004E641B" w:rsidRPr="0013504A" w14:paraId="7F5C073B" w14:textId="77777777" w:rsidTr="00D348D9">
        <w:trPr>
          <w:trHeight w:val="240"/>
          <w:jc w:val="center"/>
        </w:trPr>
        <w:tc>
          <w:tcPr>
            <w:tcW w:w="4876" w:type="dxa"/>
            <w:tcBorders>
              <w:top w:val="nil"/>
              <w:left w:val="nil"/>
              <w:bottom w:val="nil"/>
              <w:right w:val="nil"/>
            </w:tcBorders>
          </w:tcPr>
          <w:p w14:paraId="58E67607"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C4ADF0F" w14:textId="77777777" w:rsidR="004E641B" w:rsidRPr="0013504A" w:rsidRDefault="004E641B" w:rsidP="00D348D9">
            <w:pPr>
              <w:pStyle w:val="AmColumnHeading"/>
            </w:pPr>
            <w:r w:rsidRPr="0013504A">
              <w:t>Geänderter Text</w:t>
            </w:r>
          </w:p>
        </w:tc>
      </w:tr>
      <w:tr w:rsidR="004E641B" w:rsidRPr="0013504A" w14:paraId="73506FF0" w14:textId="77777777" w:rsidTr="00D348D9">
        <w:trPr>
          <w:jc w:val="center"/>
        </w:trPr>
        <w:tc>
          <w:tcPr>
            <w:tcW w:w="4876" w:type="dxa"/>
            <w:tcBorders>
              <w:top w:val="nil"/>
              <w:left w:val="nil"/>
              <w:bottom w:val="nil"/>
              <w:right w:val="nil"/>
            </w:tcBorders>
          </w:tcPr>
          <w:p w14:paraId="088E58E6" w14:textId="77777777" w:rsidR="004E641B" w:rsidRPr="0013504A" w:rsidRDefault="004E641B" w:rsidP="00D348D9">
            <w:pPr>
              <w:pStyle w:val="Normal6a"/>
            </w:pPr>
          </w:p>
        </w:tc>
        <w:tc>
          <w:tcPr>
            <w:tcW w:w="4876" w:type="dxa"/>
            <w:tcBorders>
              <w:top w:val="nil"/>
              <w:left w:val="nil"/>
              <w:bottom w:val="nil"/>
              <w:right w:val="nil"/>
            </w:tcBorders>
          </w:tcPr>
          <w:p w14:paraId="57F529C6" w14:textId="77777777" w:rsidR="004E641B" w:rsidRPr="0013504A" w:rsidRDefault="004E641B" w:rsidP="00D348D9">
            <w:pPr>
              <w:pStyle w:val="Normal6a"/>
            </w:pPr>
            <w:r w:rsidRPr="0013504A">
              <w:rPr>
                <w:b/>
                <w:i/>
              </w:rPr>
              <w:t>7a.</w:t>
            </w:r>
            <w:r w:rsidRPr="0013504A">
              <w:tab/>
            </w:r>
            <w:r w:rsidRPr="0013504A">
              <w:rPr>
                <w:b/>
                <w:i/>
              </w:rPr>
              <w:t>begrüßt, dass Serbien bei den militärischen Krisenbewältigungsmissionen und -operationen der EU kontinuierlich und aktiv beteiligt ist und beiträgt; begrüßt in diesem Zusammenhang, dass im Jahr 2023 das Gesetz über die Beteiligung von Zivilpersonen an internationalen Missionen und Operationen verabschiedet wurde, das es Serbien ermöglichen wird, zu zivilen GSVP-Missionen beizutragen;</w:t>
            </w:r>
          </w:p>
        </w:tc>
      </w:tr>
    </w:tbl>
    <w:p w14:paraId="6FE33050"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{ES}</w:t>
      </w:r>
      <w:r w:rsidRPr="0013504A">
        <w:t>es</w:t>
      </w:r>
      <w:r w:rsidRPr="0013504A">
        <w:rPr>
          <w:rStyle w:val="HideTWBExt"/>
        </w:rPr>
        <w:t>&lt;/Original&gt;</w:t>
      </w:r>
    </w:p>
    <w:p w14:paraId="79C15D14" w14:textId="77777777" w:rsidR="004E641B" w:rsidRPr="0013504A" w:rsidRDefault="004E641B" w:rsidP="004E641B">
      <w:r w:rsidRPr="0013504A">
        <w:rPr>
          <w:rStyle w:val="HideTWBExt"/>
        </w:rPr>
        <w:t>&lt;/Amend&gt;</w:t>
      </w:r>
    </w:p>
    <w:p w14:paraId="3B582DBD"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101</w:t>
      </w:r>
      <w:r w:rsidRPr="0013504A">
        <w:rPr>
          <w:rStyle w:val="HideTWBExt"/>
        </w:rPr>
        <w:t>&lt;/NumAm&gt;</w:t>
      </w:r>
    </w:p>
    <w:p w14:paraId="40DF77F0" w14:textId="77777777" w:rsidR="004E641B" w:rsidRPr="0013504A" w:rsidRDefault="004E641B" w:rsidP="004E641B">
      <w:pPr>
        <w:pStyle w:val="NormalBold"/>
      </w:pPr>
      <w:r w:rsidRPr="0013504A">
        <w:rPr>
          <w:rStyle w:val="HideTWBExt"/>
          <w:b w:val="0"/>
        </w:rPr>
        <w:t>&lt;RepeatBlock-By&gt;&lt;Members&gt;</w:t>
      </w:r>
      <w:r w:rsidRPr="0013504A">
        <w:t>Ivaylo Valchev, Andrey Kovatchev</w:t>
      </w:r>
      <w:r w:rsidRPr="0013504A">
        <w:rPr>
          <w:rStyle w:val="HideTWBExt"/>
          <w:b w:val="0"/>
        </w:rPr>
        <w:t>&lt;/Members&gt;</w:t>
      </w:r>
    </w:p>
    <w:p w14:paraId="58090894" w14:textId="77777777" w:rsidR="004E641B" w:rsidRPr="0013504A" w:rsidRDefault="004E641B" w:rsidP="004E641B">
      <w:pPr>
        <w:pStyle w:val="NormalBold"/>
      </w:pPr>
      <w:r w:rsidRPr="0013504A">
        <w:rPr>
          <w:rStyle w:val="HideTWBExt"/>
          <w:b w:val="0"/>
        </w:rPr>
        <w:t>&lt;/RepeatBlock-By&gt;</w:t>
      </w:r>
    </w:p>
    <w:p w14:paraId="6D9B0029"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6E622266" w14:textId="77777777" w:rsidR="004E641B" w:rsidRPr="0013504A" w:rsidRDefault="004E641B" w:rsidP="004E641B">
      <w:pPr>
        <w:pStyle w:val="NormalBold"/>
      </w:pPr>
      <w:r w:rsidRPr="0013504A">
        <w:rPr>
          <w:rStyle w:val="HideTWBExt"/>
        </w:rPr>
        <w:t>&lt;Article&gt;</w:t>
      </w:r>
      <w:r w:rsidRPr="0013504A">
        <w:t>Ziffer 7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F0A1E63" w14:textId="77777777" w:rsidTr="00D348D9">
        <w:trPr>
          <w:trHeight w:hRule="exact" w:val="240"/>
          <w:jc w:val="center"/>
        </w:trPr>
        <w:tc>
          <w:tcPr>
            <w:tcW w:w="9752" w:type="dxa"/>
            <w:gridSpan w:val="2"/>
            <w:tcBorders>
              <w:top w:val="nil"/>
              <w:left w:val="nil"/>
              <w:bottom w:val="nil"/>
              <w:right w:val="nil"/>
            </w:tcBorders>
          </w:tcPr>
          <w:p w14:paraId="45CE867C" w14:textId="77777777" w:rsidR="004E641B" w:rsidRPr="0013504A" w:rsidRDefault="004E641B" w:rsidP="00D348D9"/>
        </w:tc>
      </w:tr>
      <w:tr w:rsidR="004E641B" w:rsidRPr="0013504A" w14:paraId="0D006818" w14:textId="77777777" w:rsidTr="00D348D9">
        <w:trPr>
          <w:trHeight w:val="240"/>
          <w:jc w:val="center"/>
        </w:trPr>
        <w:tc>
          <w:tcPr>
            <w:tcW w:w="4876" w:type="dxa"/>
            <w:tcBorders>
              <w:top w:val="nil"/>
              <w:left w:val="nil"/>
              <w:bottom w:val="nil"/>
              <w:right w:val="nil"/>
            </w:tcBorders>
          </w:tcPr>
          <w:p w14:paraId="623C7F8C"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45F617EB" w14:textId="77777777" w:rsidR="004E641B" w:rsidRPr="0013504A" w:rsidRDefault="004E641B" w:rsidP="00D348D9">
            <w:pPr>
              <w:pStyle w:val="AmColumnHeading"/>
            </w:pPr>
            <w:r w:rsidRPr="0013504A">
              <w:t>Geänderter Text</w:t>
            </w:r>
          </w:p>
        </w:tc>
      </w:tr>
      <w:tr w:rsidR="004E641B" w:rsidRPr="0013504A" w14:paraId="6ED64D80" w14:textId="77777777" w:rsidTr="00D348D9">
        <w:trPr>
          <w:jc w:val="center"/>
        </w:trPr>
        <w:tc>
          <w:tcPr>
            <w:tcW w:w="4876" w:type="dxa"/>
            <w:tcBorders>
              <w:top w:val="nil"/>
              <w:left w:val="nil"/>
              <w:bottom w:val="nil"/>
              <w:right w:val="nil"/>
            </w:tcBorders>
          </w:tcPr>
          <w:p w14:paraId="63A60C66" w14:textId="77777777" w:rsidR="004E641B" w:rsidRPr="0013504A" w:rsidRDefault="004E641B" w:rsidP="00D348D9">
            <w:pPr>
              <w:pStyle w:val="Normal6a"/>
            </w:pPr>
          </w:p>
        </w:tc>
        <w:tc>
          <w:tcPr>
            <w:tcW w:w="4876" w:type="dxa"/>
            <w:tcBorders>
              <w:top w:val="nil"/>
              <w:left w:val="nil"/>
              <w:bottom w:val="nil"/>
              <w:right w:val="nil"/>
            </w:tcBorders>
          </w:tcPr>
          <w:p w14:paraId="7436A148" w14:textId="77777777" w:rsidR="004E641B" w:rsidRPr="0013504A" w:rsidRDefault="004E641B" w:rsidP="00D348D9">
            <w:pPr>
              <w:pStyle w:val="Normal6a"/>
            </w:pPr>
            <w:r w:rsidRPr="0013504A">
              <w:rPr>
                <w:b/>
                <w:i/>
              </w:rPr>
              <w:t>7a.</w:t>
            </w:r>
            <w:r w:rsidRPr="0013504A">
              <w:tab/>
            </w:r>
            <w:r w:rsidRPr="0013504A">
              <w:rPr>
                <w:b/>
                <w:i/>
              </w:rPr>
              <w:t>bekräftigt, dass alle Fortschritte bei den Beitrittsverhandlungen nach wie vor leistungsorientiert und von der Umsetzung von Strukturreformen sowie der Angleichung an den EU-Besitzstand abhängig sein müssen;</w:t>
            </w:r>
          </w:p>
        </w:tc>
      </w:tr>
    </w:tbl>
    <w:p w14:paraId="2E681B91"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AF64B16" w14:textId="77777777" w:rsidR="004E641B" w:rsidRPr="0013504A" w:rsidRDefault="004E641B" w:rsidP="004E641B">
      <w:r w:rsidRPr="0013504A">
        <w:rPr>
          <w:rStyle w:val="HideTWBExt"/>
        </w:rPr>
        <w:t>&lt;/Amend&gt;</w:t>
      </w:r>
    </w:p>
    <w:p w14:paraId="671AB0F5"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102</w:t>
      </w:r>
      <w:r w:rsidRPr="0013504A">
        <w:rPr>
          <w:rStyle w:val="HideTWBExt"/>
        </w:rPr>
        <w:t>&lt;/NumAm&gt;</w:t>
      </w:r>
    </w:p>
    <w:p w14:paraId="0603A32A" w14:textId="77777777" w:rsidR="004E641B" w:rsidRPr="0013504A" w:rsidRDefault="004E641B" w:rsidP="004E641B">
      <w:pPr>
        <w:pStyle w:val="NormalBold"/>
      </w:pPr>
      <w:r w:rsidRPr="0013504A">
        <w:rPr>
          <w:rStyle w:val="HideTWBExt"/>
          <w:b w:val="0"/>
        </w:rPr>
        <w:t>&lt;RepeatBlock-By&gt;&lt;Members&gt;</w:t>
      </w:r>
      <w:r w:rsidRPr="0013504A">
        <w:t>Nicolás Pascual de la Parte</w:t>
      </w:r>
      <w:r w:rsidRPr="0013504A">
        <w:rPr>
          <w:rStyle w:val="HideTWBExt"/>
          <w:b w:val="0"/>
        </w:rPr>
        <w:t>&lt;/Members&gt;</w:t>
      </w:r>
    </w:p>
    <w:p w14:paraId="549734E9" w14:textId="77777777" w:rsidR="004E641B" w:rsidRPr="0013504A" w:rsidRDefault="004E641B" w:rsidP="004E641B">
      <w:pPr>
        <w:pStyle w:val="NormalBold"/>
      </w:pPr>
      <w:r w:rsidRPr="0013504A">
        <w:rPr>
          <w:rStyle w:val="HideTWBExt"/>
          <w:b w:val="0"/>
        </w:rPr>
        <w:t>&lt;/RepeatBlock-By&gt;</w:t>
      </w:r>
    </w:p>
    <w:p w14:paraId="47D5A064"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6976FCAF" w14:textId="77777777" w:rsidR="004E641B" w:rsidRPr="0013504A" w:rsidRDefault="004E641B" w:rsidP="004E641B">
      <w:pPr>
        <w:pStyle w:val="NormalBold"/>
      </w:pPr>
      <w:r w:rsidRPr="0013504A">
        <w:rPr>
          <w:rStyle w:val="HideTWBExt"/>
        </w:rPr>
        <w:t>&lt;Article&gt;</w:t>
      </w:r>
      <w:r w:rsidRPr="0013504A">
        <w:t>Ziffer 7 b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2FC901F" w14:textId="77777777" w:rsidTr="00D348D9">
        <w:trPr>
          <w:trHeight w:hRule="exact" w:val="240"/>
          <w:jc w:val="center"/>
        </w:trPr>
        <w:tc>
          <w:tcPr>
            <w:tcW w:w="9752" w:type="dxa"/>
            <w:gridSpan w:val="2"/>
            <w:tcBorders>
              <w:top w:val="nil"/>
              <w:left w:val="nil"/>
              <w:bottom w:val="nil"/>
              <w:right w:val="nil"/>
            </w:tcBorders>
          </w:tcPr>
          <w:p w14:paraId="14C8B60B" w14:textId="77777777" w:rsidR="004E641B" w:rsidRPr="0013504A" w:rsidRDefault="004E641B" w:rsidP="00D348D9"/>
        </w:tc>
      </w:tr>
      <w:tr w:rsidR="004E641B" w:rsidRPr="0013504A" w14:paraId="34430B8C" w14:textId="77777777" w:rsidTr="00D348D9">
        <w:trPr>
          <w:trHeight w:val="240"/>
          <w:jc w:val="center"/>
        </w:trPr>
        <w:tc>
          <w:tcPr>
            <w:tcW w:w="4876" w:type="dxa"/>
            <w:tcBorders>
              <w:top w:val="nil"/>
              <w:left w:val="nil"/>
              <w:bottom w:val="nil"/>
              <w:right w:val="nil"/>
            </w:tcBorders>
          </w:tcPr>
          <w:p w14:paraId="5E31E414"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B07C5FB" w14:textId="77777777" w:rsidR="004E641B" w:rsidRPr="0013504A" w:rsidRDefault="004E641B" w:rsidP="00D348D9">
            <w:pPr>
              <w:pStyle w:val="AmColumnHeading"/>
            </w:pPr>
            <w:r w:rsidRPr="0013504A">
              <w:t>Geänderter Text</w:t>
            </w:r>
          </w:p>
        </w:tc>
      </w:tr>
      <w:tr w:rsidR="004E641B" w:rsidRPr="0013504A" w14:paraId="39B5CD40" w14:textId="77777777" w:rsidTr="00D348D9">
        <w:trPr>
          <w:jc w:val="center"/>
        </w:trPr>
        <w:tc>
          <w:tcPr>
            <w:tcW w:w="4876" w:type="dxa"/>
            <w:tcBorders>
              <w:top w:val="nil"/>
              <w:left w:val="nil"/>
              <w:bottom w:val="nil"/>
              <w:right w:val="nil"/>
            </w:tcBorders>
          </w:tcPr>
          <w:p w14:paraId="0B1EB9C7" w14:textId="77777777" w:rsidR="004E641B" w:rsidRPr="0013504A" w:rsidRDefault="004E641B" w:rsidP="00D348D9">
            <w:pPr>
              <w:pStyle w:val="Normal6a"/>
            </w:pPr>
          </w:p>
        </w:tc>
        <w:tc>
          <w:tcPr>
            <w:tcW w:w="4876" w:type="dxa"/>
            <w:tcBorders>
              <w:top w:val="nil"/>
              <w:left w:val="nil"/>
              <w:bottom w:val="nil"/>
              <w:right w:val="nil"/>
            </w:tcBorders>
          </w:tcPr>
          <w:p w14:paraId="34C9B872" w14:textId="77777777" w:rsidR="004E641B" w:rsidRPr="0013504A" w:rsidRDefault="004E641B" w:rsidP="00D348D9">
            <w:pPr>
              <w:pStyle w:val="Normal6a"/>
            </w:pPr>
            <w:r w:rsidRPr="0013504A">
              <w:rPr>
                <w:b/>
                <w:i/>
              </w:rPr>
              <w:t>7b.</w:t>
            </w:r>
            <w:r w:rsidRPr="0013504A">
              <w:tab/>
            </w:r>
            <w:r w:rsidRPr="0013504A">
              <w:rPr>
                <w:b/>
                <w:i/>
              </w:rPr>
              <w:t>begrüßt das am 25. Juni 2024 zwischen der EU und Serbien unterzeichnete Abkommen über die operative Zusammenarbeit bei der Grenzverwaltung mit Frontex mit dem Ziel, gegen irreguläre Migration vorzugehen und die Sicherheit in der Region weiter zu stärken;</w:t>
            </w:r>
          </w:p>
        </w:tc>
      </w:tr>
    </w:tbl>
    <w:p w14:paraId="0E8FCFF1"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{ES}</w:t>
      </w:r>
      <w:r w:rsidRPr="0013504A">
        <w:t>es</w:t>
      </w:r>
      <w:r w:rsidRPr="0013504A">
        <w:rPr>
          <w:rStyle w:val="HideTWBExt"/>
        </w:rPr>
        <w:t>&lt;/Original&gt;</w:t>
      </w:r>
    </w:p>
    <w:p w14:paraId="3E29132A" w14:textId="77777777" w:rsidR="004E641B" w:rsidRPr="0013504A" w:rsidRDefault="004E641B" w:rsidP="004E641B">
      <w:r w:rsidRPr="0013504A">
        <w:rPr>
          <w:rStyle w:val="HideTWBExt"/>
        </w:rPr>
        <w:t>&lt;/Amend&gt;</w:t>
      </w:r>
    </w:p>
    <w:p w14:paraId="76C64454"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103</w:t>
      </w:r>
      <w:r w:rsidRPr="0013504A">
        <w:rPr>
          <w:rStyle w:val="HideTWBExt"/>
        </w:rPr>
        <w:t>&lt;/NumAm&gt;</w:t>
      </w:r>
    </w:p>
    <w:p w14:paraId="2F383B82" w14:textId="77777777" w:rsidR="004E641B" w:rsidRPr="0013504A" w:rsidRDefault="004E641B" w:rsidP="004E641B">
      <w:pPr>
        <w:pStyle w:val="NormalBold"/>
      </w:pPr>
      <w:r w:rsidRPr="0013504A">
        <w:rPr>
          <w:rStyle w:val="HideTWBExt"/>
          <w:b w:val="0"/>
        </w:rPr>
        <w:t>&lt;RepeatBlock-By&gt;&lt;Members&gt;</w:t>
      </w:r>
      <w:r w:rsidRPr="0013504A">
        <w:t>Kinga Gál, Annamária Vicsek, András László, Viktória Ferenc</w:t>
      </w:r>
      <w:r w:rsidRPr="0013504A">
        <w:rPr>
          <w:rStyle w:val="HideTWBExt"/>
          <w:b w:val="0"/>
        </w:rPr>
        <w:t>&lt;/Members&gt;</w:t>
      </w:r>
    </w:p>
    <w:p w14:paraId="1B4FC0C5" w14:textId="77777777" w:rsidR="004E641B" w:rsidRPr="0013504A" w:rsidRDefault="004E641B" w:rsidP="004E641B">
      <w:pPr>
        <w:pStyle w:val="NormalBold"/>
      </w:pPr>
      <w:r w:rsidRPr="0013504A">
        <w:rPr>
          <w:rStyle w:val="HideTWBExt"/>
          <w:b w:val="0"/>
        </w:rPr>
        <w:t>&lt;/RepeatBlock-By&gt;</w:t>
      </w:r>
    </w:p>
    <w:p w14:paraId="5DA31789"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4CAD808" w14:textId="77777777" w:rsidR="004E641B" w:rsidRPr="0013504A" w:rsidRDefault="004E641B" w:rsidP="004E641B">
      <w:pPr>
        <w:pStyle w:val="NormalBold"/>
      </w:pPr>
      <w:r w:rsidRPr="0013504A">
        <w:rPr>
          <w:rStyle w:val="HideTWBExt"/>
        </w:rPr>
        <w:t>&lt;Article&gt;</w:t>
      </w:r>
      <w:r w:rsidRPr="0013504A">
        <w:t>Ziffer 7 b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3513358" w14:textId="77777777" w:rsidTr="00D348D9">
        <w:trPr>
          <w:trHeight w:hRule="exact" w:val="240"/>
          <w:jc w:val="center"/>
        </w:trPr>
        <w:tc>
          <w:tcPr>
            <w:tcW w:w="9752" w:type="dxa"/>
            <w:gridSpan w:val="2"/>
            <w:tcBorders>
              <w:top w:val="nil"/>
              <w:left w:val="nil"/>
              <w:bottom w:val="nil"/>
              <w:right w:val="nil"/>
            </w:tcBorders>
          </w:tcPr>
          <w:p w14:paraId="04CE8F04" w14:textId="77777777" w:rsidR="004E641B" w:rsidRPr="0013504A" w:rsidRDefault="004E641B" w:rsidP="00D348D9"/>
        </w:tc>
      </w:tr>
      <w:tr w:rsidR="004E641B" w:rsidRPr="0013504A" w14:paraId="0FCAE031" w14:textId="77777777" w:rsidTr="00D348D9">
        <w:trPr>
          <w:trHeight w:val="240"/>
          <w:jc w:val="center"/>
        </w:trPr>
        <w:tc>
          <w:tcPr>
            <w:tcW w:w="4876" w:type="dxa"/>
            <w:tcBorders>
              <w:top w:val="nil"/>
              <w:left w:val="nil"/>
              <w:bottom w:val="nil"/>
              <w:right w:val="nil"/>
            </w:tcBorders>
          </w:tcPr>
          <w:p w14:paraId="5D2B74DC"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72EF71C" w14:textId="77777777" w:rsidR="004E641B" w:rsidRPr="0013504A" w:rsidRDefault="004E641B" w:rsidP="00D348D9">
            <w:pPr>
              <w:pStyle w:val="AmColumnHeading"/>
            </w:pPr>
            <w:r w:rsidRPr="0013504A">
              <w:t>Geänderter Text</w:t>
            </w:r>
          </w:p>
        </w:tc>
      </w:tr>
      <w:tr w:rsidR="004E641B" w:rsidRPr="0013504A" w14:paraId="103FBADE" w14:textId="77777777" w:rsidTr="00D348D9">
        <w:trPr>
          <w:jc w:val="center"/>
        </w:trPr>
        <w:tc>
          <w:tcPr>
            <w:tcW w:w="4876" w:type="dxa"/>
            <w:tcBorders>
              <w:top w:val="nil"/>
              <w:left w:val="nil"/>
              <w:bottom w:val="nil"/>
              <w:right w:val="nil"/>
            </w:tcBorders>
          </w:tcPr>
          <w:p w14:paraId="7507644E" w14:textId="77777777" w:rsidR="004E641B" w:rsidRPr="0013504A" w:rsidRDefault="004E641B" w:rsidP="00D348D9">
            <w:pPr>
              <w:pStyle w:val="Normal6a"/>
            </w:pPr>
          </w:p>
        </w:tc>
        <w:tc>
          <w:tcPr>
            <w:tcW w:w="4876" w:type="dxa"/>
            <w:tcBorders>
              <w:top w:val="nil"/>
              <w:left w:val="nil"/>
              <w:bottom w:val="nil"/>
              <w:right w:val="nil"/>
            </w:tcBorders>
          </w:tcPr>
          <w:p w14:paraId="37A0007E" w14:textId="77777777" w:rsidR="004E641B" w:rsidRPr="0013504A" w:rsidRDefault="004E641B" w:rsidP="00D348D9">
            <w:pPr>
              <w:pStyle w:val="Normal6a"/>
            </w:pPr>
            <w:r w:rsidRPr="0013504A">
              <w:rPr>
                <w:b/>
                <w:i/>
              </w:rPr>
              <w:t>7b.</w:t>
            </w:r>
            <w:r w:rsidRPr="0013504A">
              <w:tab/>
            </w:r>
            <w:r w:rsidRPr="0013504A">
              <w:rPr>
                <w:b/>
                <w:i/>
              </w:rPr>
              <w:t>begrüßt das Engagement Serbiens auf seinem Weg in die EU und sein Bestreben, die Zwischenziele für die Kapitel 23 und 24 zur Rechtsstaatlichkeit bis Ende 2025 zu erfüllen und sich bis Ende 2026 vollständig an den EU-Besitzstand anzugleichen;</w:t>
            </w:r>
          </w:p>
        </w:tc>
      </w:tr>
    </w:tbl>
    <w:p w14:paraId="77F088FF"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1C4A13C" w14:textId="77777777" w:rsidR="004E641B" w:rsidRPr="0013504A" w:rsidRDefault="004E641B" w:rsidP="004E641B">
      <w:r w:rsidRPr="0013504A">
        <w:rPr>
          <w:rStyle w:val="HideTWBExt"/>
        </w:rPr>
        <w:t>&lt;/Amend&gt;</w:t>
      </w:r>
    </w:p>
    <w:p w14:paraId="0BE24EC1"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104</w:t>
      </w:r>
      <w:r w:rsidRPr="0013504A">
        <w:rPr>
          <w:rStyle w:val="HideTWBExt"/>
        </w:rPr>
        <w:t>&lt;/NumAm&gt;</w:t>
      </w:r>
    </w:p>
    <w:p w14:paraId="03F40900" w14:textId="77777777" w:rsidR="004E641B" w:rsidRPr="0013504A" w:rsidRDefault="004E641B" w:rsidP="004E641B">
      <w:pPr>
        <w:pStyle w:val="NormalBold"/>
      </w:pPr>
      <w:r w:rsidRPr="0013504A">
        <w:rPr>
          <w:rStyle w:val="HideTWBExt"/>
          <w:b w:val="0"/>
        </w:rPr>
        <w:t>&lt;RepeatBlock-By&gt;&lt;Members&gt;</w:t>
      </w:r>
      <w:r w:rsidRPr="0013504A">
        <w:t>Kinga Gál, Annamária Vicsek, András László, Viktória Ferenc</w:t>
      </w:r>
      <w:r w:rsidRPr="0013504A">
        <w:rPr>
          <w:rStyle w:val="HideTWBExt"/>
          <w:b w:val="0"/>
        </w:rPr>
        <w:t>&lt;/Members&gt;</w:t>
      </w:r>
    </w:p>
    <w:p w14:paraId="4409F208" w14:textId="77777777" w:rsidR="004E641B" w:rsidRPr="0013504A" w:rsidRDefault="004E641B" w:rsidP="004E641B">
      <w:pPr>
        <w:pStyle w:val="NormalBold"/>
      </w:pPr>
      <w:r w:rsidRPr="0013504A">
        <w:rPr>
          <w:rStyle w:val="HideTWBExt"/>
          <w:b w:val="0"/>
        </w:rPr>
        <w:t>&lt;/RepeatBlock-By&gt;</w:t>
      </w:r>
    </w:p>
    <w:p w14:paraId="4C96FD1D"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7792411" w14:textId="77777777" w:rsidR="004E641B" w:rsidRPr="0013504A" w:rsidRDefault="004E641B" w:rsidP="004E641B">
      <w:pPr>
        <w:pStyle w:val="NormalBold"/>
      </w:pPr>
      <w:r w:rsidRPr="0013504A">
        <w:rPr>
          <w:rStyle w:val="HideTWBExt"/>
        </w:rPr>
        <w:t>&lt;Article&gt;</w:t>
      </w:r>
      <w:r w:rsidRPr="0013504A">
        <w:t>Ziffer 8</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1A8E691" w14:textId="77777777" w:rsidTr="00D348D9">
        <w:trPr>
          <w:trHeight w:hRule="exact" w:val="240"/>
          <w:jc w:val="center"/>
        </w:trPr>
        <w:tc>
          <w:tcPr>
            <w:tcW w:w="9752" w:type="dxa"/>
            <w:gridSpan w:val="2"/>
            <w:tcBorders>
              <w:top w:val="nil"/>
              <w:left w:val="nil"/>
              <w:bottom w:val="nil"/>
              <w:right w:val="nil"/>
            </w:tcBorders>
          </w:tcPr>
          <w:p w14:paraId="5D69748B" w14:textId="77777777" w:rsidR="004E641B" w:rsidRPr="0013504A" w:rsidRDefault="004E641B" w:rsidP="00D348D9"/>
        </w:tc>
      </w:tr>
      <w:tr w:rsidR="004E641B" w:rsidRPr="0013504A" w14:paraId="122B1E08" w14:textId="77777777" w:rsidTr="00D348D9">
        <w:trPr>
          <w:trHeight w:val="240"/>
          <w:jc w:val="center"/>
        </w:trPr>
        <w:tc>
          <w:tcPr>
            <w:tcW w:w="4876" w:type="dxa"/>
            <w:tcBorders>
              <w:top w:val="nil"/>
              <w:left w:val="nil"/>
              <w:bottom w:val="nil"/>
              <w:right w:val="nil"/>
            </w:tcBorders>
          </w:tcPr>
          <w:p w14:paraId="37A21BFF"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118DEE0" w14:textId="77777777" w:rsidR="004E641B" w:rsidRPr="0013504A" w:rsidRDefault="004E641B" w:rsidP="00D348D9">
            <w:pPr>
              <w:pStyle w:val="AmColumnHeading"/>
            </w:pPr>
            <w:r w:rsidRPr="0013504A">
              <w:t>Geänderter Text</w:t>
            </w:r>
          </w:p>
        </w:tc>
      </w:tr>
      <w:tr w:rsidR="004E641B" w:rsidRPr="0013504A" w14:paraId="4EC61C59" w14:textId="77777777" w:rsidTr="00D348D9">
        <w:trPr>
          <w:jc w:val="center"/>
        </w:trPr>
        <w:tc>
          <w:tcPr>
            <w:tcW w:w="4876" w:type="dxa"/>
            <w:tcBorders>
              <w:top w:val="nil"/>
              <w:left w:val="nil"/>
              <w:bottom w:val="nil"/>
              <w:right w:val="nil"/>
            </w:tcBorders>
          </w:tcPr>
          <w:p w14:paraId="1B2BC68A" w14:textId="77777777" w:rsidR="004E641B" w:rsidRPr="0013504A" w:rsidRDefault="004E641B" w:rsidP="00D348D9">
            <w:pPr>
              <w:pStyle w:val="Normal6a"/>
            </w:pPr>
            <w:r w:rsidRPr="0013504A">
              <w:t>8.</w:t>
            </w:r>
            <w:r w:rsidRPr="0013504A">
              <w:tab/>
              <w:t>nimmt die anhaltenden Herausforderungen bei der Gewährleistung der Unabhängigkeit der Justiz zur Kenntnis, einschließlich ungebührlicher Einflussnahme auf die Justiz;</w:t>
            </w:r>
          </w:p>
        </w:tc>
        <w:tc>
          <w:tcPr>
            <w:tcW w:w="4876" w:type="dxa"/>
            <w:tcBorders>
              <w:top w:val="nil"/>
              <w:left w:val="nil"/>
              <w:bottom w:val="nil"/>
              <w:right w:val="nil"/>
            </w:tcBorders>
          </w:tcPr>
          <w:p w14:paraId="796C675C" w14:textId="77777777" w:rsidR="004E641B" w:rsidRPr="0013504A" w:rsidRDefault="004E641B" w:rsidP="00D348D9">
            <w:pPr>
              <w:pStyle w:val="Normal6a"/>
            </w:pPr>
            <w:r w:rsidRPr="0013504A">
              <w:t>8.</w:t>
            </w:r>
            <w:r w:rsidRPr="0013504A">
              <w:tab/>
              <w:t xml:space="preserve">nimmt die anhaltenden Herausforderungen bei der Gewährleistung der Unabhängigkeit der Justiz zur Kenntnis, einschließlich ungebührlicher Einflussnahme auf die Justiz; </w:t>
            </w:r>
            <w:r w:rsidRPr="0013504A">
              <w:rPr>
                <w:b/>
                <w:i/>
              </w:rPr>
              <w:t>stellt jedoch fest, dass Serbien in den letzten Jahren erhebliche Reformen im Justizbereich durchgeführt hat und die Venedig-Kommission während des gesamten Prozesses kontinuierlich Unterstützung geleistet hat; stellt fest, dass 2022 Verfassungsänderungen angenommen wurden, mit denen die Unabhängigkeit der Justiz gestärkt werden soll, und dass mit diesen Änderungen die Zuständigkeit für die Ernennung von Richtern und Staatsanwälten von der Nationalversammlung auf den Hohen Justizrat und den Hohen Staatsanwaltsrat übertragen wurde, wodurch die Unabhängigkeit von Richtern und Staatsanwälten und der Status der Räte gestärkt wurden;</w:t>
            </w:r>
          </w:p>
        </w:tc>
      </w:tr>
    </w:tbl>
    <w:p w14:paraId="213A59C7"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5692D9CB" w14:textId="77777777" w:rsidR="004E641B" w:rsidRPr="0013504A" w:rsidRDefault="004E641B" w:rsidP="004E641B">
      <w:r w:rsidRPr="0013504A">
        <w:rPr>
          <w:rStyle w:val="HideTWBExt"/>
        </w:rPr>
        <w:t>&lt;/Amend&gt;</w:t>
      </w:r>
    </w:p>
    <w:p w14:paraId="5A131306"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105</w:t>
      </w:r>
      <w:r w:rsidRPr="0013504A">
        <w:rPr>
          <w:rStyle w:val="HideTWBExt"/>
        </w:rPr>
        <w:t>&lt;/NumAm&gt;</w:t>
      </w:r>
    </w:p>
    <w:p w14:paraId="28CDB9E7" w14:textId="77777777" w:rsidR="004E641B" w:rsidRPr="0013504A" w:rsidRDefault="004E641B" w:rsidP="004E641B">
      <w:pPr>
        <w:pStyle w:val="NormalBold"/>
      </w:pPr>
      <w:r w:rsidRPr="0013504A">
        <w:rPr>
          <w:rStyle w:val="HideTWBExt"/>
          <w:b w:val="0"/>
        </w:rPr>
        <w:t>&lt;RepeatBlock-By&gt;&lt;Members&gt;</w:t>
      </w:r>
      <w:r w:rsidRPr="0013504A">
        <w:t>Andrey Kovatchev, Lukas Mandl</w:t>
      </w:r>
      <w:r w:rsidRPr="0013504A">
        <w:rPr>
          <w:rStyle w:val="HideTWBExt"/>
          <w:b w:val="0"/>
        </w:rPr>
        <w:t>&lt;/Members&gt;</w:t>
      </w:r>
    </w:p>
    <w:p w14:paraId="77619BE5" w14:textId="77777777" w:rsidR="004E641B" w:rsidRPr="0013504A" w:rsidRDefault="004E641B" w:rsidP="004E641B">
      <w:pPr>
        <w:pStyle w:val="NormalBold"/>
      </w:pPr>
      <w:r w:rsidRPr="0013504A">
        <w:rPr>
          <w:rStyle w:val="HideTWBExt"/>
          <w:b w:val="0"/>
        </w:rPr>
        <w:t>&lt;/RepeatBlock-By&gt;</w:t>
      </w:r>
    </w:p>
    <w:p w14:paraId="76A69D3E"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70EB59DE" w14:textId="77777777" w:rsidR="004E641B" w:rsidRPr="0013504A" w:rsidRDefault="004E641B" w:rsidP="004E641B">
      <w:pPr>
        <w:pStyle w:val="NormalBold"/>
      </w:pPr>
      <w:r w:rsidRPr="0013504A">
        <w:rPr>
          <w:rStyle w:val="HideTWBExt"/>
        </w:rPr>
        <w:t>&lt;Article&gt;</w:t>
      </w:r>
      <w:r w:rsidRPr="0013504A">
        <w:t>Ziffer 8</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7C066E5" w14:textId="77777777" w:rsidTr="00D348D9">
        <w:trPr>
          <w:trHeight w:hRule="exact" w:val="240"/>
          <w:jc w:val="center"/>
        </w:trPr>
        <w:tc>
          <w:tcPr>
            <w:tcW w:w="9752" w:type="dxa"/>
            <w:gridSpan w:val="2"/>
            <w:tcBorders>
              <w:top w:val="nil"/>
              <w:left w:val="nil"/>
              <w:bottom w:val="nil"/>
              <w:right w:val="nil"/>
            </w:tcBorders>
          </w:tcPr>
          <w:p w14:paraId="0FE38DB7" w14:textId="77777777" w:rsidR="004E641B" w:rsidRPr="0013504A" w:rsidRDefault="004E641B" w:rsidP="00D348D9"/>
        </w:tc>
      </w:tr>
      <w:tr w:rsidR="004E641B" w:rsidRPr="0013504A" w14:paraId="15CFA61A" w14:textId="77777777" w:rsidTr="00D348D9">
        <w:trPr>
          <w:trHeight w:val="240"/>
          <w:jc w:val="center"/>
        </w:trPr>
        <w:tc>
          <w:tcPr>
            <w:tcW w:w="4876" w:type="dxa"/>
            <w:tcBorders>
              <w:top w:val="nil"/>
              <w:left w:val="nil"/>
              <w:bottom w:val="nil"/>
              <w:right w:val="nil"/>
            </w:tcBorders>
          </w:tcPr>
          <w:p w14:paraId="1B3828A0"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47B35E6" w14:textId="77777777" w:rsidR="004E641B" w:rsidRPr="0013504A" w:rsidRDefault="004E641B" w:rsidP="00D348D9">
            <w:pPr>
              <w:pStyle w:val="AmColumnHeading"/>
            </w:pPr>
            <w:r w:rsidRPr="0013504A">
              <w:t>Geänderter Text</w:t>
            </w:r>
          </w:p>
        </w:tc>
      </w:tr>
      <w:tr w:rsidR="004E641B" w:rsidRPr="0013504A" w14:paraId="363F64E7" w14:textId="77777777" w:rsidTr="00D348D9">
        <w:trPr>
          <w:jc w:val="center"/>
        </w:trPr>
        <w:tc>
          <w:tcPr>
            <w:tcW w:w="4876" w:type="dxa"/>
            <w:tcBorders>
              <w:top w:val="nil"/>
              <w:left w:val="nil"/>
              <w:bottom w:val="nil"/>
              <w:right w:val="nil"/>
            </w:tcBorders>
          </w:tcPr>
          <w:p w14:paraId="5A23FC59" w14:textId="77777777" w:rsidR="004E641B" w:rsidRPr="0013504A" w:rsidRDefault="004E641B" w:rsidP="00D348D9">
            <w:pPr>
              <w:pStyle w:val="Normal6a"/>
            </w:pPr>
            <w:r w:rsidRPr="0013504A">
              <w:t>8.</w:t>
            </w:r>
            <w:r w:rsidRPr="0013504A">
              <w:tab/>
              <w:t>nimmt die anhaltenden Herausforderungen bei der Gewährleistung der Unabhängigkeit der Justiz zur Kenntnis, einschließlich ungebührlicher Einflussnahme auf die Justiz;</w:t>
            </w:r>
          </w:p>
        </w:tc>
        <w:tc>
          <w:tcPr>
            <w:tcW w:w="4876" w:type="dxa"/>
            <w:tcBorders>
              <w:top w:val="nil"/>
              <w:left w:val="nil"/>
              <w:bottom w:val="nil"/>
              <w:right w:val="nil"/>
            </w:tcBorders>
          </w:tcPr>
          <w:p w14:paraId="3194D86C" w14:textId="77777777" w:rsidR="004E641B" w:rsidRPr="0013504A" w:rsidRDefault="004E641B" w:rsidP="00D348D9">
            <w:pPr>
              <w:pStyle w:val="Normal6a"/>
            </w:pPr>
            <w:r w:rsidRPr="0013504A">
              <w:t>8.</w:t>
            </w:r>
            <w:r w:rsidRPr="0013504A">
              <w:tab/>
              <w:t xml:space="preserve">nimmt die anhaltenden Herausforderungen bei der Gewährleistung der Unabhängigkeit der Justiz zur Kenntnis, einschließlich ungebührlicher Einflussnahme auf die Justiz; </w:t>
            </w:r>
            <w:r w:rsidRPr="0013504A">
              <w:rPr>
                <w:b/>
                <w:i/>
              </w:rPr>
              <w:t>fordert Serbien auf, dafür zu sorgen, dass der Hohe Justizrat und der Hohe Staatsanwaltsrat, die Regierung und das Parlament die Unabhängigkeit der Justiz und die Autonomie der Staatsanwaltschaft in Fällen unzulässiger Einflussnahme wirksam und proaktiv verteidigen, einschließlich unangemessener öffentlicher Kommentare von Mitgliedern der Regierung oder des Parlaments zu laufenden Ermittlungen oder Gerichtsverfahren, die gegen ihre Verhaltenskodizes verstoßen;</w:t>
            </w:r>
          </w:p>
        </w:tc>
      </w:tr>
    </w:tbl>
    <w:p w14:paraId="390EB834"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4BD64E8" w14:textId="77777777" w:rsidR="004E641B" w:rsidRPr="0013504A" w:rsidRDefault="004E641B" w:rsidP="004E641B">
      <w:r w:rsidRPr="0013504A">
        <w:rPr>
          <w:rStyle w:val="HideTWBExt"/>
        </w:rPr>
        <w:t>&lt;/Amend&gt;</w:t>
      </w:r>
    </w:p>
    <w:p w14:paraId="4185C774"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106</w:t>
      </w:r>
      <w:r w:rsidRPr="0013504A">
        <w:rPr>
          <w:rStyle w:val="HideTWBExt"/>
        </w:rPr>
        <w:t>&lt;/NumAm&gt;</w:t>
      </w:r>
    </w:p>
    <w:p w14:paraId="44417393" w14:textId="77777777" w:rsidR="004E641B" w:rsidRPr="0013504A" w:rsidRDefault="004E641B" w:rsidP="004E641B">
      <w:pPr>
        <w:pStyle w:val="NormalBold"/>
      </w:pPr>
      <w:r w:rsidRPr="0013504A">
        <w:rPr>
          <w:rStyle w:val="HideTWBExt"/>
          <w:b w:val="0"/>
        </w:rPr>
        <w:t>&lt;RepeatBlock-By&gt;&lt;Members&gt;</w:t>
      </w:r>
      <w:r w:rsidRPr="0013504A">
        <w:t>Nicolás Pascual de la Parte</w:t>
      </w:r>
      <w:r w:rsidRPr="0013504A">
        <w:rPr>
          <w:rStyle w:val="HideTWBExt"/>
          <w:b w:val="0"/>
        </w:rPr>
        <w:t>&lt;/Members&gt;</w:t>
      </w:r>
    </w:p>
    <w:p w14:paraId="1DFB9E5A" w14:textId="77777777" w:rsidR="004E641B" w:rsidRPr="0013504A" w:rsidRDefault="004E641B" w:rsidP="004E641B">
      <w:pPr>
        <w:pStyle w:val="NormalBold"/>
      </w:pPr>
      <w:r w:rsidRPr="0013504A">
        <w:rPr>
          <w:rStyle w:val="HideTWBExt"/>
          <w:b w:val="0"/>
        </w:rPr>
        <w:t>&lt;/RepeatBlock-By&gt;</w:t>
      </w:r>
    </w:p>
    <w:p w14:paraId="58F6B544"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B94D1FD" w14:textId="77777777" w:rsidR="004E641B" w:rsidRPr="0013504A" w:rsidRDefault="004E641B" w:rsidP="004E641B">
      <w:pPr>
        <w:pStyle w:val="NormalBold"/>
      </w:pPr>
      <w:r w:rsidRPr="0013504A">
        <w:rPr>
          <w:rStyle w:val="HideTWBExt"/>
        </w:rPr>
        <w:t>&lt;Article&gt;</w:t>
      </w:r>
      <w:r w:rsidRPr="0013504A">
        <w:t>Ziffer 8</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674A8E9B" w14:textId="77777777" w:rsidTr="00D348D9">
        <w:trPr>
          <w:trHeight w:hRule="exact" w:val="240"/>
          <w:jc w:val="center"/>
        </w:trPr>
        <w:tc>
          <w:tcPr>
            <w:tcW w:w="9752" w:type="dxa"/>
            <w:gridSpan w:val="2"/>
            <w:tcBorders>
              <w:top w:val="nil"/>
              <w:left w:val="nil"/>
              <w:bottom w:val="nil"/>
              <w:right w:val="nil"/>
            </w:tcBorders>
          </w:tcPr>
          <w:p w14:paraId="67489A0B" w14:textId="77777777" w:rsidR="004E641B" w:rsidRPr="0013504A" w:rsidRDefault="004E641B" w:rsidP="00D348D9"/>
        </w:tc>
      </w:tr>
      <w:tr w:rsidR="004E641B" w:rsidRPr="0013504A" w14:paraId="516AF2A4" w14:textId="77777777" w:rsidTr="00D348D9">
        <w:trPr>
          <w:trHeight w:val="240"/>
          <w:jc w:val="center"/>
        </w:trPr>
        <w:tc>
          <w:tcPr>
            <w:tcW w:w="4876" w:type="dxa"/>
            <w:tcBorders>
              <w:top w:val="nil"/>
              <w:left w:val="nil"/>
              <w:bottom w:val="nil"/>
              <w:right w:val="nil"/>
            </w:tcBorders>
          </w:tcPr>
          <w:p w14:paraId="324DBEC1"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B9BC1E9" w14:textId="77777777" w:rsidR="004E641B" w:rsidRPr="0013504A" w:rsidRDefault="004E641B" w:rsidP="00D348D9">
            <w:pPr>
              <w:pStyle w:val="AmColumnHeading"/>
            </w:pPr>
            <w:r w:rsidRPr="0013504A">
              <w:t>Geänderter Text</w:t>
            </w:r>
          </w:p>
        </w:tc>
      </w:tr>
      <w:tr w:rsidR="004E641B" w:rsidRPr="0013504A" w14:paraId="09E44176" w14:textId="77777777" w:rsidTr="00D348D9">
        <w:trPr>
          <w:jc w:val="center"/>
        </w:trPr>
        <w:tc>
          <w:tcPr>
            <w:tcW w:w="4876" w:type="dxa"/>
            <w:tcBorders>
              <w:top w:val="nil"/>
              <w:left w:val="nil"/>
              <w:bottom w:val="nil"/>
              <w:right w:val="nil"/>
            </w:tcBorders>
          </w:tcPr>
          <w:p w14:paraId="0EEB661B" w14:textId="77777777" w:rsidR="004E641B" w:rsidRPr="0013504A" w:rsidRDefault="004E641B" w:rsidP="00D348D9">
            <w:pPr>
              <w:pStyle w:val="Normal6a"/>
            </w:pPr>
            <w:r w:rsidRPr="0013504A">
              <w:t>8.</w:t>
            </w:r>
            <w:r w:rsidRPr="0013504A">
              <w:tab/>
              <w:t>nimmt die anhaltenden Herausforderungen bei der Gewährleistung der Unabhängigkeit der Justiz zur Kenntnis, einschließlich ungebührlicher Einflussnahme auf die Justiz;</w:t>
            </w:r>
          </w:p>
        </w:tc>
        <w:tc>
          <w:tcPr>
            <w:tcW w:w="4876" w:type="dxa"/>
            <w:tcBorders>
              <w:top w:val="nil"/>
              <w:left w:val="nil"/>
              <w:bottom w:val="nil"/>
              <w:right w:val="nil"/>
            </w:tcBorders>
          </w:tcPr>
          <w:p w14:paraId="77B8DC31" w14:textId="77777777" w:rsidR="004E641B" w:rsidRPr="0013504A" w:rsidRDefault="004E641B" w:rsidP="00D348D9">
            <w:pPr>
              <w:pStyle w:val="Normal6a"/>
            </w:pPr>
            <w:r w:rsidRPr="0013504A">
              <w:t>8.</w:t>
            </w:r>
            <w:r w:rsidRPr="0013504A">
              <w:tab/>
              <w:t xml:space="preserve">nimmt die anhaltenden Herausforderungen bei der Gewährleistung der Unabhängigkeit der Justiz zur Kenntnis, einschließlich ungebührlicher Einflussnahme auf die Justiz; </w:t>
            </w:r>
            <w:r w:rsidRPr="0013504A">
              <w:rPr>
                <w:b/>
                <w:i/>
              </w:rPr>
              <w:t>bedauert, dass der politische Druck auf die Justiz nach wie vor hoch ist und Regierungsbeamte unangemessene Kommentare zu laufenden Gerichtsverfahren abgeben;</w:t>
            </w:r>
          </w:p>
        </w:tc>
      </w:tr>
    </w:tbl>
    <w:p w14:paraId="14AFF083"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{ES}</w:t>
      </w:r>
      <w:r w:rsidRPr="0013504A">
        <w:t>es</w:t>
      </w:r>
      <w:r w:rsidRPr="0013504A">
        <w:rPr>
          <w:rStyle w:val="HideTWBExt"/>
        </w:rPr>
        <w:t>&lt;/Original&gt;</w:t>
      </w:r>
    </w:p>
    <w:p w14:paraId="3CAA7E3F" w14:textId="77777777" w:rsidR="004E641B" w:rsidRPr="0013504A" w:rsidRDefault="004E641B" w:rsidP="004E641B">
      <w:r w:rsidRPr="0013504A">
        <w:rPr>
          <w:rStyle w:val="HideTWBExt"/>
        </w:rPr>
        <w:t>&lt;/Amend&gt;</w:t>
      </w:r>
    </w:p>
    <w:p w14:paraId="176B683A"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107</w:t>
      </w:r>
      <w:r w:rsidRPr="0013504A">
        <w:rPr>
          <w:rStyle w:val="HideTWBExt"/>
        </w:rPr>
        <w:t>&lt;/NumAm&gt;</w:t>
      </w:r>
    </w:p>
    <w:p w14:paraId="0E8A2EB9" w14:textId="77777777" w:rsidR="004E641B" w:rsidRPr="0013504A" w:rsidRDefault="004E641B" w:rsidP="004E641B">
      <w:pPr>
        <w:pStyle w:val="NormalBold"/>
      </w:pPr>
      <w:r w:rsidRPr="0013504A">
        <w:rPr>
          <w:rStyle w:val="HideTWBExt"/>
          <w:b w:val="0"/>
        </w:rPr>
        <w:t>&lt;RepeatBlock-By&gt;&lt;Members&gt;</w:t>
      </w:r>
      <w:r w:rsidRPr="0013504A">
        <w:t>Helmut Brandstätter, Marjan Šarec, Irena Joveva, Dan Barna, Lucia Yar</w:t>
      </w:r>
      <w:r w:rsidRPr="0013504A">
        <w:rPr>
          <w:rStyle w:val="HideTWBExt"/>
          <w:b w:val="0"/>
        </w:rPr>
        <w:t>&lt;/Members&gt;</w:t>
      </w:r>
    </w:p>
    <w:p w14:paraId="662F24C7" w14:textId="77777777" w:rsidR="004E641B" w:rsidRPr="0013504A" w:rsidRDefault="004E641B" w:rsidP="004E641B">
      <w:r w:rsidRPr="0013504A">
        <w:rPr>
          <w:rStyle w:val="HideTWBExt"/>
        </w:rPr>
        <w:t>&lt;AuNomDe&gt;</w:t>
      </w:r>
      <w:r w:rsidRPr="0013504A">
        <w:rPr>
          <w:rStyle w:val="HideTWBInt"/>
        </w:rPr>
        <w:t>{Renew}</w:t>
      </w:r>
      <w:r w:rsidRPr="0013504A">
        <w:t>im Namen der Renew-Fraktion</w:t>
      </w:r>
      <w:r w:rsidRPr="0013504A">
        <w:rPr>
          <w:rStyle w:val="HideTWBExt"/>
        </w:rPr>
        <w:t>&lt;/AuNomDe&gt;</w:t>
      </w:r>
    </w:p>
    <w:p w14:paraId="39A2E1A0" w14:textId="77777777" w:rsidR="004E641B" w:rsidRPr="0013504A" w:rsidRDefault="004E641B" w:rsidP="004E641B">
      <w:pPr>
        <w:pStyle w:val="NormalBold"/>
      </w:pPr>
      <w:r w:rsidRPr="0013504A">
        <w:rPr>
          <w:rStyle w:val="HideTWBExt"/>
          <w:b w:val="0"/>
        </w:rPr>
        <w:t>&lt;/RepeatBlock-By&gt;</w:t>
      </w:r>
    </w:p>
    <w:p w14:paraId="38B69037"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4EC766B2" w14:textId="77777777" w:rsidR="004E641B" w:rsidRPr="0013504A" w:rsidRDefault="004E641B" w:rsidP="004E641B">
      <w:pPr>
        <w:pStyle w:val="NormalBold"/>
      </w:pPr>
      <w:r w:rsidRPr="0013504A">
        <w:rPr>
          <w:rStyle w:val="HideTWBExt"/>
        </w:rPr>
        <w:t>&lt;Article&gt;</w:t>
      </w:r>
      <w:r w:rsidRPr="0013504A">
        <w:t>Ziffer 8</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198E667" w14:textId="77777777" w:rsidTr="00D348D9">
        <w:trPr>
          <w:trHeight w:hRule="exact" w:val="240"/>
          <w:jc w:val="center"/>
        </w:trPr>
        <w:tc>
          <w:tcPr>
            <w:tcW w:w="9752" w:type="dxa"/>
            <w:gridSpan w:val="2"/>
            <w:tcBorders>
              <w:top w:val="nil"/>
              <w:left w:val="nil"/>
              <w:bottom w:val="nil"/>
              <w:right w:val="nil"/>
            </w:tcBorders>
          </w:tcPr>
          <w:p w14:paraId="52BB96E6" w14:textId="77777777" w:rsidR="004E641B" w:rsidRPr="0013504A" w:rsidRDefault="004E641B" w:rsidP="00D348D9"/>
        </w:tc>
      </w:tr>
      <w:tr w:rsidR="004E641B" w:rsidRPr="0013504A" w14:paraId="60F36A49" w14:textId="77777777" w:rsidTr="00D348D9">
        <w:trPr>
          <w:trHeight w:val="240"/>
          <w:jc w:val="center"/>
        </w:trPr>
        <w:tc>
          <w:tcPr>
            <w:tcW w:w="4876" w:type="dxa"/>
            <w:tcBorders>
              <w:top w:val="nil"/>
              <w:left w:val="nil"/>
              <w:bottom w:val="nil"/>
              <w:right w:val="nil"/>
            </w:tcBorders>
          </w:tcPr>
          <w:p w14:paraId="61CB9FA9"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BB8F09C" w14:textId="77777777" w:rsidR="004E641B" w:rsidRPr="0013504A" w:rsidRDefault="004E641B" w:rsidP="00D348D9">
            <w:pPr>
              <w:pStyle w:val="AmColumnHeading"/>
            </w:pPr>
            <w:r w:rsidRPr="0013504A">
              <w:t>Geänderter Text</w:t>
            </w:r>
          </w:p>
        </w:tc>
      </w:tr>
      <w:tr w:rsidR="004E641B" w:rsidRPr="0013504A" w14:paraId="4A38B7B3" w14:textId="77777777" w:rsidTr="00D348D9">
        <w:trPr>
          <w:jc w:val="center"/>
        </w:trPr>
        <w:tc>
          <w:tcPr>
            <w:tcW w:w="4876" w:type="dxa"/>
            <w:tcBorders>
              <w:top w:val="nil"/>
              <w:left w:val="nil"/>
              <w:bottom w:val="nil"/>
              <w:right w:val="nil"/>
            </w:tcBorders>
          </w:tcPr>
          <w:p w14:paraId="754155A6" w14:textId="77777777" w:rsidR="004E641B" w:rsidRPr="0013504A" w:rsidRDefault="004E641B" w:rsidP="00D348D9">
            <w:pPr>
              <w:pStyle w:val="Normal6a"/>
            </w:pPr>
            <w:r w:rsidRPr="0013504A">
              <w:t>8.</w:t>
            </w:r>
            <w:r w:rsidRPr="0013504A">
              <w:tab/>
              <w:t>nimmt die anhaltenden Herausforderungen bei der Gewährleistung der Unabhängigkeit der Justiz zur Kenntnis, einschließlich ungebührlicher Einflussnahme auf die Justiz;</w:t>
            </w:r>
          </w:p>
        </w:tc>
        <w:tc>
          <w:tcPr>
            <w:tcW w:w="4876" w:type="dxa"/>
            <w:tcBorders>
              <w:top w:val="nil"/>
              <w:left w:val="nil"/>
              <w:bottom w:val="nil"/>
              <w:right w:val="nil"/>
            </w:tcBorders>
          </w:tcPr>
          <w:p w14:paraId="667FA70E" w14:textId="77777777" w:rsidR="004E641B" w:rsidRPr="0013504A" w:rsidRDefault="004E641B" w:rsidP="00D348D9">
            <w:pPr>
              <w:pStyle w:val="Normal6a"/>
            </w:pPr>
            <w:r w:rsidRPr="0013504A">
              <w:t>8.</w:t>
            </w:r>
            <w:r w:rsidRPr="0013504A">
              <w:tab/>
              <w:t xml:space="preserve">nimmt die anhaltenden Herausforderungen bei der Gewährleistung der Unabhängigkeit der Justiz zur Kenntnis, einschließlich ungebührlicher Einflussnahme auf die Justiz; </w:t>
            </w:r>
            <w:r w:rsidRPr="0013504A">
              <w:rPr>
                <w:b/>
                <w:i/>
              </w:rPr>
              <w:t>ist besorgt darüber, dass keine Schutzmaßnahmen eingeführt wurden, die eine politische Einmischung in die Ernennung von Richtern und Disziplinarmaßnahmen gegen Richter und Staatsanwälte verhindern;</w:t>
            </w:r>
          </w:p>
        </w:tc>
      </w:tr>
    </w:tbl>
    <w:p w14:paraId="7CEC3247"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C51CF59" w14:textId="77777777" w:rsidR="004E641B" w:rsidRPr="0013504A" w:rsidRDefault="004E641B" w:rsidP="004E641B">
      <w:r w:rsidRPr="0013504A">
        <w:rPr>
          <w:rStyle w:val="HideTWBExt"/>
        </w:rPr>
        <w:t>&lt;/Amend&gt;</w:t>
      </w:r>
    </w:p>
    <w:p w14:paraId="558221BC"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108</w:t>
      </w:r>
      <w:r w:rsidRPr="0013504A">
        <w:rPr>
          <w:rStyle w:val="HideTWBExt"/>
        </w:rPr>
        <w:t>&lt;/NumAm&gt;</w:t>
      </w:r>
    </w:p>
    <w:p w14:paraId="7C54FBB7"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6349A293"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1AEECE6D" w14:textId="77777777" w:rsidR="004E641B" w:rsidRPr="0013504A" w:rsidRDefault="004E641B" w:rsidP="004E641B">
      <w:pPr>
        <w:pStyle w:val="NormalBold"/>
      </w:pPr>
      <w:r w:rsidRPr="0013504A">
        <w:rPr>
          <w:rStyle w:val="HideTWBExt"/>
          <w:b w:val="0"/>
        </w:rPr>
        <w:t>&lt;/RepeatBlock-By&gt;</w:t>
      </w:r>
    </w:p>
    <w:p w14:paraId="5671EA16"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6B2E3A90" w14:textId="77777777" w:rsidR="004E641B" w:rsidRPr="0013504A" w:rsidRDefault="004E641B" w:rsidP="004E641B">
      <w:pPr>
        <w:pStyle w:val="NormalBold"/>
      </w:pPr>
      <w:r w:rsidRPr="0013504A">
        <w:rPr>
          <w:rStyle w:val="HideTWBExt"/>
        </w:rPr>
        <w:t>&lt;Article&gt;</w:t>
      </w:r>
      <w:r w:rsidRPr="0013504A">
        <w:t>Ziffer 8</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2287CC8" w14:textId="77777777" w:rsidTr="00D348D9">
        <w:trPr>
          <w:trHeight w:hRule="exact" w:val="240"/>
          <w:jc w:val="center"/>
        </w:trPr>
        <w:tc>
          <w:tcPr>
            <w:tcW w:w="9752" w:type="dxa"/>
            <w:gridSpan w:val="2"/>
            <w:tcBorders>
              <w:top w:val="nil"/>
              <w:left w:val="nil"/>
              <w:bottom w:val="nil"/>
              <w:right w:val="nil"/>
            </w:tcBorders>
          </w:tcPr>
          <w:p w14:paraId="678987B8" w14:textId="77777777" w:rsidR="004E641B" w:rsidRPr="0013504A" w:rsidRDefault="004E641B" w:rsidP="00D348D9"/>
        </w:tc>
      </w:tr>
      <w:tr w:rsidR="004E641B" w:rsidRPr="0013504A" w14:paraId="57FA97CE" w14:textId="77777777" w:rsidTr="00D348D9">
        <w:trPr>
          <w:trHeight w:val="240"/>
          <w:jc w:val="center"/>
        </w:trPr>
        <w:tc>
          <w:tcPr>
            <w:tcW w:w="4876" w:type="dxa"/>
            <w:tcBorders>
              <w:top w:val="nil"/>
              <w:left w:val="nil"/>
              <w:bottom w:val="nil"/>
              <w:right w:val="nil"/>
            </w:tcBorders>
          </w:tcPr>
          <w:p w14:paraId="0647BD75"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93BD8D8" w14:textId="77777777" w:rsidR="004E641B" w:rsidRPr="0013504A" w:rsidRDefault="004E641B" w:rsidP="00D348D9">
            <w:pPr>
              <w:pStyle w:val="AmColumnHeading"/>
            </w:pPr>
            <w:r w:rsidRPr="0013504A">
              <w:t>Geänderter Text</w:t>
            </w:r>
          </w:p>
        </w:tc>
      </w:tr>
      <w:tr w:rsidR="004E641B" w:rsidRPr="0013504A" w14:paraId="3672F2D7" w14:textId="77777777" w:rsidTr="00D348D9">
        <w:trPr>
          <w:jc w:val="center"/>
        </w:trPr>
        <w:tc>
          <w:tcPr>
            <w:tcW w:w="4876" w:type="dxa"/>
            <w:tcBorders>
              <w:top w:val="nil"/>
              <w:left w:val="nil"/>
              <w:bottom w:val="nil"/>
              <w:right w:val="nil"/>
            </w:tcBorders>
          </w:tcPr>
          <w:p w14:paraId="439EA2A9" w14:textId="77777777" w:rsidR="004E641B" w:rsidRPr="0013504A" w:rsidRDefault="004E641B" w:rsidP="00D348D9">
            <w:pPr>
              <w:pStyle w:val="Normal6a"/>
            </w:pPr>
            <w:r w:rsidRPr="0013504A">
              <w:t>8.</w:t>
            </w:r>
            <w:r w:rsidRPr="0013504A">
              <w:tab/>
              <w:t xml:space="preserve">nimmt die anhaltenden Herausforderungen bei der Gewährleistung der Unabhängigkeit der Justiz </w:t>
            </w:r>
            <w:r w:rsidRPr="0013504A">
              <w:rPr>
                <w:b/>
                <w:i/>
              </w:rPr>
              <w:t>zur Kenntnis</w:t>
            </w:r>
            <w:r w:rsidRPr="0013504A">
              <w:t>, einschließlich ungebührlicher Einflussnahme auf die Justiz;</w:t>
            </w:r>
          </w:p>
        </w:tc>
        <w:tc>
          <w:tcPr>
            <w:tcW w:w="4876" w:type="dxa"/>
            <w:tcBorders>
              <w:top w:val="nil"/>
              <w:left w:val="nil"/>
              <w:bottom w:val="nil"/>
              <w:right w:val="nil"/>
            </w:tcBorders>
          </w:tcPr>
          <w:p w14:paraId="37D30BA8" w14:textId="77777777" w:rsidR="004E641B" w:rsidRPr="0013504A" w:rsidRDefault="004E641B" w:rsidP="00D348D9">
            <w:pPr>
              <w:pStyle w:val="Normal6a"/>
            </w:pPr>
            <w:r w:rsidRPr="0013504A">
              <w:t>8.</w:t>
            </w:r>
            <w:r w:rsidRPr="0013504A">
              <w:tab/>
              <w:t>nimmt die anhaltenden Herausforderungen bei der Gewährleistung der Unabhängigkeit der Justiz, einschließlich ungebührlicher Einflussnahme auf die Justiz</w:t>
            </w:r>
            <w:r w:rsidRPr="0013504A">
              <w:rPr>
                <w:b/>
                <w:i/>
              </w:rPr>
              <w:t>, sowie die Einschränkung des Zugangs zu Rechtsschutz und Rechtsmitteln zur Kenntnis</w:t>
            </w:r>
            <w:r w:rsidRPr="0013504A">
              <w:t>;</w:t>
            </w:r>
          </w:p>
        </w:tc>
      </w:tr>
    </w:tbl>
    <w:p w14:paraId="72DAEE88"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53FDBBBC" w14:textId="77777777" w:rsidR="004E641B" w:rsidRPr="0013504A" w:rsidRDefault="004E641B" w:rsidP="004E641B">
      <w:r w:rsidRPr="0013504A">
        <w:rPr>
          <w:rStyle w:val="HideTWBExt"/>
        </w:rPr>
        <w:t>&lt;/Amend&gt;</w:t>
      </w:r>
    </w:p>
    <w:p w14:paraId="05D0FE2A"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109</w:t>
      </w:r>
      <w:r w:rsidRPr="0013504A">
        <w:rPr>
          <w:rStyle w:val="HideTWBExt"/>
        </w:rPr>
        <w:t>&lt;/NumAm&gt;</w:t>
      </w:r>
    </w:p>
    <w:p w14:paraId="3DB345DC" w14:textId="77777777" w:rsidR="004E641B" w:rsidRPr="0013504A" w:rsidRDefault="004E641B" w:rsidP="004E641B">
      <w:pPr>
        <w:pStyle w:val="NormalBold"/>
      </w:pPr>
      <w:r w:rsidRPr="0013504A">
        <w:rPr>
          <w:rStyle w:val="HideTWBExt"/>
          <w:b w:val="0"/>
        </w:rPr>
        <w:t>&lt;RepeatBlock-By&gt;&lt;Members&gt;</w:t>
      </w:r>
      <w:r w:rsidRPr="0013504A">
        <w:t>Kinga Gál, Annamária Vicsek, András László, Viktória Ferenc</w:t>
      </w:r>
      <w:r w:rsidRPr="0013504A">
        <w:rPr>
          <w:rStyle w:val="HideTWBExt"/>
          <w:b w:val="0"/>
        </w:rPr>
        <w:t>&lt;/Members&gt;</w:t>
      </w:r>
    </w:p>
    <w:p w14:paraId="218BD008" w14:textId="77777777" w:rsidR="004E641B" w:rsidRPr="0013504A" w:rsidRDefault="004E641B" w:rsidP="004E641B">
      <w:pPr>
        <w:pStyle w:val="NormalBold"/>
      </w:pPr>
      <w:r w:rsidRPr="0013504A">
        <w:rPr>
          <w:rStyle w:val="HideTWBExt"/>
          <w:b w:val="0"/>
        </w:rPr>
        <w:t>&lt;/RepeatBlock-By&gt;</w:t>
      </w:r>
    </w:p>
    <w:p w14:paraId="0BB884D9"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40CD2650" w14:textId="77777777" w:rsidR="004E641B" w:rsidRPr="0013504A" w:rsidRDefault="004E641B" w:rsidP="004E641B">
      <w:pPr>
        <w:pStyle w:val="NormalBold"/>
      </w:pPr>
      <w:r w:rsidRPr="0013504A">
        <w:rPr>
          <w:rStyle w:val="HideTWBExt"/>
        </w:rPr>
        <w:t>&lt;Article&gt;</w:t>
      </w:r>
      <w:r w:rsidRPr="0013504A">
        <w:t>Ziffer 9</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549292A6" w14:textId="77777777" w:rsidTr="00D348D9">
        <w:trPr>
          <w:trHeight w:hRule="exact" w:val="240"/>
          <w:jc w:val="center"/>
        </w:trPr>
        <w:tc>
          <w:tcPr>
            <w:tcW w:w="9752" w:type="dxa"/>
            <w:gridSpan w:val="2"/>
            <w:tcBorders>
              <w:top w:val="nil"/>
              <w:left w:val="nil"/>
              <w:bottom w:val="nil"/>
              <w:right w:val="nil"/>
            </w:tcBorders>
          </w:tcPr>
          <w:p w14:paraId="1943AEB8" w14:textId="77777777" w:rsidR="004E641B" w:rsidRPr="0013504A" w:rsidRDefault="004E641B" w:rsidP="00D348D9"/>
        </w:tc>
      </w:tr>
      <w:tr w:rsidR="004E641B" w:rsidRPr="0013504A" w14:paraId="149515A1" w14:textId="77777777" w:rsidTr="00D348D9">
        <w:trPr>
          <w:trHeight w:val="240"/>
          <w:jc w:val="center"/>
        </w:trPr>
        <w:tc>
          <w:tcPr>
            <w:tcW w:w="4876" w:type="dxa"/>
            <w:tcBorders>
              <w:top w:val="nil"/>
              <w:left w:val="nil"/>
              <w:bottom w:val="nil"/>
              <w:right w:val="nil"/>
            </w:tcBorders>
          </w:tcPr>
          <w:p w14:paraId="1610C0ED"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BC5F6AD" w14:textId="77777777" w:rsidR="004E641B" w:rsidRPr="0013504A" w:rsidRDefault="004E641B" w:rsidP="00D348D9">
            <w:pPr>
              <w:pStyle w:val="AmColumnHeading"/>
            </w:pPr>
            <w:r w:rsidRPr="0013504A">
              <w:t>Geänderter Text</w:t>
            </w:r>
          </w:p>
        </w:tc>
      </w:tr>
      <w:tr w:rsidR="004E641B" w:rsidRPr="0013504A" w14:paraId="27E57A49" w14:textId="77777777" w:rsidTr="00D348D9">
        <w:trPr>
          <w:jc w:val="center"/>
        </w:trPr>
        <w:tc>
          <w:tcPr>
            <w:tcW w:w="4876" w:type="dxa"/>
            <w:tcBorders>
              <w:top w:val="nil"/>
              <w:left w:val="nil"/>
              <w:bottom w:val="nil"/>
              <w:right w:val="nil"/>
            </w:tcBorders>
          </w:tcPr>
          <w:p w14:paraId="366B7F9B" w14:textId="77777777" w:rsidR="004E641B" w:rsidRPr="0013504A" w:rsidRDefault="004E641B" w:rsidP="00D348D9">
            <w:pPr>
              <w:pStyle w:val="Normal6a"/>
            </w:pPr>
            <w:r w:rsidRPr="0013504A">
              <w:t>9.</w:t>
            </w:r>
            <w:r w:rsidRPr="0013504A">
              <w:tab/>
              <w:t>unterstreicht die Bedeutung der Verabschiedung des Gesetzes über die Justizakademie;</w:t>
            </w:r>
          </w:p>
        </w:tc>
        <w:tc>
          <w:tcPr>
            <w:tcW w:w="4876" w:type="dxa"/>
            <w:tcBorders>
              <w:top w:val="nil"/>
              <w:left w:val="nil"/>
              <w:bottom w:val="nil"/>
              <w:right w:val="nil"/>
            </w:tcBorders>
          </w:tcPr>
          <w:p w14:paraId="550B2709" w14:textId="77777777" w:rsidR="004E641B" w:rsidRPr="0013504A" w:rsidRDefault="004E641B" w:rsidP="00D348D9">
            <w:pPr>
              <w:pStyle w:val="Normal6a"/>
            </w:pPr>
            <w:r w:rsidRPr="0013504A">
              <w:t>9.</w:t>
            </w:r>
            <w:r w:rsidRPr="0013504A">
              <w:tab/>
              <w:t xml:space="preserve">unterstreicht die Bedeutung der Verabschiedung des Gesetzes über die Justizakademie; </w:t>
            </w:r>
            <w:r w:rsidRPr="0013504A">
              <w:rPr>
                <w:b/>
                <w:i/>
              </w:rPr>
              <w:t>stellt fest, dass die Justizministerin in ihrem Ersuchen um eine Stellungnahme an die Venedig-Kommission darauf hingewiesen hat, dass der Gesetzesentwurf im Rahmen des EU-Beitrittsprozesses ausgearbeitet wurde, um sicherzustellen, dass Serbien die vorläufige Zielvorgaben für Kapitel 23 einhält; stellt fest, dass es nach Ansicht der Venedig-Kommission positiv ist, dass die überwiegende Mehrheit der Mitglieder des Verwaltungsrats vom Hohen Richterrat und Staatsanwaltsrat ernannt wird; begrüßt, dass sich die Justizakademie nach Angaben der Venedig-Kommission angemessen von anderen Machtbereichen distanziert und eng mit dem Hohen Richterrat und dem Staatsanwaltsrat verbunden ist, bei denen es sich um Verfassungsorgane handelt, die für die Wahrung der Unabhängigkeit der Justiz und der Strafverfolgung zuständig sind;</w:t>
            </w:r>
          </w:p>
        </w:tc>
      </w:tr>
    </w:tbl>
    <w:p w14:paraId="2990F938"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39B5A3C0" w14:textId="77777777" w:rsidR="004E641B" w:rsidRPr="0013504A" w:rsidRDefault="004E641B" w:rsidP="004E641B">
      <w:r w:rsidRPr="0013504A">
        <w:rPr>
          <w:rStyle w:val="HideTWBExt"/>
        </w:rPr>
        <w:t>&lt;/Amend&gt;</w:t>
      </w:r>
    </w:p>
    <w:p w14:paraId="00AD96A6"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110</w:t>
      </w:r>
      <w:r w:rsidRPr="0013504A">
        <w:rPr>
          <w:rStyle w:val="HideTWBExt"/>
        </w:rPr>
        <w:t>&lt;/NumAm&gt;</w:t>
      </w:r>
    </w:p>
    <w:p w14:paraId="1E7902C2"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236BA143"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73164753" w14:textId="77777777" w:rsidR="004E641B" w:rsidRPr="0013504A" w:rsidRDefault="004E641B" w:rsidP="004E641B">
      <w:pPr>
        <w:pStyle w:val="NormalBold"/>
      </w:pPr>
      <w:r w:rsidRPr="0013504A">
        <w:rPr>
          <w:rStyle w:val="HideTWBExt"/>
          <w:b w:val="0"/>
        </w:rPr>
        <w:t>&lt;/RepeatBlock-By&gt;</w:t>
      </w:r>
    </w:p>
    <w:p w14:paraId="38BB4000"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2931BCB" w14:textId="77777777" w:rsidR="004E641B" w:rsidRPr="0013504A" w:rsidRDefault="004E641B" w:rsidP="004E641B">
      <w:pPr>
        <w:pStyle w:val="NormalBold"/>
      </w:pPr>
      <w:r w:rsidRPr="0013504A">
        <w:rPr>
          <w:rStyle w:val="HideTWBExt"/>
        </w:rPr>
        <w:t>&lt;Article&gt;</w:t>
      </w:r>
      <w:r w:rsidRPr="0013504A">
        <w:t>Ziffer 9</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2F752D8" w14:textId="77777777" w:rsidTr="00D348D9">
        <w:trPr>
          <w:trHeight w:hRule="exact" w:val="240"/>
          <w:jc w:val="center"/>
        </w:trPr>
        <w:tc>
          <w:tcPr>
            <w:tcW w:w="9752" w:type="dxa"/>
            <w:gridSpan w:val="2"/>
            <w:tcBorders>
              <w:top w:val="nil"/>
              <w:left w:val="nil"/>
              <w:bottom w:val="nil"/>
              <w:right w:val="nil"/>
            </w:tcBorders>
          </w:tcPr>
          <w:p w14:paraId="609DDB6A" w14:textId="77777777" w:rsidR="004E641B" w:rsidRPr="0013504A" w:rsidRDefault="004E641B" w:rsidP="00D348D9"/>
        </w:tc>
      </w:tr>
      <w:tr w:rsidR="004E641B" w:rsidRPr="0013504A" w14:paraId="067A8D0D" w14:textId="77777777" w:rsidTr="00D348D9">
        <w:trPr>
          <w:trHeight w:val="240"/>
          <w:jc w:val="center"/>
        </w:trPr>
        <w:tc>
          <w:tcPr>
            <w:tcW w:w="4876" w:type="dxa"/>
            <w:tcBorders>
              <w:top w:val="nil"/>
              <w:left w:val="nil"/>
              <w:bottom w:val="nil"/>
              <w:right w:val="nil"/>
            </w:tcBorders>
          </w:tcPr>
          <w:p w14:paraId="0531F114"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7FA401D" w14:textId="77777777" w:rsidR="004E641B" w:rsidRPr="0013504A" w:rsidRDefault="004E641B" w:rsidP="00D348D9">
            <w:pPr>
              <w:pStyle w:val="AmColumnHeading"/>
            </w:pPr>
            <w:r w:rsidRPr="0013504A">
              <w:t>Geänderter Text</w:t>
            </w:r>
          </w:p>
        </w:tc>
      </w:tr>
      <w:tr w:rsidR="004E641B" w:rsidRPr="0013504A" w14:paraId="7B2BFFA8" w14:textId="77777777" w:rsidTr="00D348D9">
        <w:trPr>
          <w:jc w:val="center"/>
        </w:trPr>
        <w:tc>
          <w:tcPr>
            <w:tcW w:w="4876" w:type="dxa"/>
            <w:tcBorders>
              <w:top w:val="nil"/>
              <w:left w:val="nil"/>
              <w:bottom w:val="nil"/>
              <w:right w:val="nil"/>
            </w:tcBorders>
          </w:tcPr>
          <w:p w14:paraId="2681F082" w14:textId="77777777" w:rsidR="004E641B" w:rsidRPr="0013504A" w:rsidRDefault="004E641B" w:rsidP="00D348D9">
            <w:pPr>
              <w:pStyle w:val="Normal6a"/>
            </w:pPr>
            <w:r w:rsidRPr="0013504A">
              <w:t>9.</w:t>
            </w:r>
            <w:r w:rsidRPr="0013504A">
              <w:tab/>
            </w:r>
            <w:r w:rsidRPr="0013504A">
              <w:rPr>
                <w:b/>
                <w:i/>
              </w:rPr>
              <w:t>unterstreicht die Bedeutung der Verabschiedung</w:t>
            </w:r>
            <w:r w:rsidRPr="0013504A">
              <w:t xml:space="preserve"> des Gesetzes über die Justizakademie;</w:t>
            </w:r>
          </w:p>
        </w:tc>
        <w:tc>
          <w:tcPr>
            <w:tcW w:w="4876" w:type="dxa"/>
            <w:tcBorders>
              <w:top w:val="nil"/>
              <w:left w:val="nil"/>
              <w:bottom w:val="nil"/>
              <w:right w:val="nil"/>
            </w:tcBorders>
          </w:tcPr>
          <w:p w14:paraId="61F47B53" w14:textId="77777777" w:rsidR="004E641B" w:rsidRPr="0013504A" w:rsidRDefault="004E641B" w:rsidP="00D348D9">
            <w:pPr>
              <w:pStyle w:val="Normal6a"/>
            </w:pPr>
            <w:r w:rsidRPr="0013504A">
              <w:t>9.</w:t>
            </w:r>
            <w:r w:rsidRPr="0013504A">
              <w:tab/>
            </w:r>
            <w:r w:rsidRPr="0013504A">
              <w:rPr>
                <w:b/>
                <w:i/>
              </w:rPr>
              <w:t>nimmt den Entwurf</w:t>
            </w:r>
            <w:r w:rsidRPr="0013504A">
              <w:t xml:space="preserve"> des Gesetzes über die Justizakademie </w:t>
            </w:r>
            <w:r w:rsidRPr="0013504A">
              <w:rPr>
                <w:b/>
                <w:i/>
              </w:rPr>
              <w:t>und die Stellungnahme der Venedig-Kommission zur Kenntnis</w:t>
            </w:r>
            <w:r w:rsidRPr="0013504A">
              <w:t xml:space="preserve">; </w:t>
            </w:r>
            <w:r w:rsidRPr="0013504A">
              <w:rPr>
                <w:b/>
                <w:i/>
              </w:rPr>
              <w:t>stellt fest, dass der Nationale Konvent zur Europäischen Union das Ausarbeitungsverfahren und den spezifischen Inhalt der aktuellen Fassung des Gesetzes scharf kritisiert hat; fordert, dass der Gesetzentwurf im Anschluss an eine weitere Runde transparenter Konsultationen mit allen einschlägigen Interessenträgern geändert wird, um die Unabhängigkeit und die Kontrollmechanismen des Organs sicherzustellen und zur allgemeinen Unabhängigkeit der Justiz beizutragen;</w:t>
            </w:r>
          </w:p>
        </w:tc>
      </w:tr>
    </w:tbl>
    <w:p w14:paraId="61FBCE6F"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42B62A7" w14:textId="77777777" w:rsidR="004E641B" w:rsidRPr="0013504A" w:rsidRDefault="004E641B" w:rsidP="004E641B">
      <w:r w:rsidRPr="0013504A">
        <w:rPr>
          <w:rStyle w:val="HideTWBExt"/>
        </w:rPr>
        <w:t>&lt;/Amend&gt;</w:t>
      </w:r>
    </w:p>
    <w:p w14:paraId="6E4F0F8D"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111</w:t>
      </w:r>
      <w:r w:rsidRPr="0013504A">
        <w:rPr>
          <w:rStyle w:val="HideTWBExt"/>
        </w:rPr>
        <w:t>&lt;/NumAm&gt;</w:t>
      </w:r>
    </w:p>
    <w:p w14:paraId="6A14934C" w14:textId="77777777" w:rsidR="004E641B" w:rsidRPr="0013504A" w:rsidRDefault="004E641B" w:rsidP="004E641B">
      <w:pPr>
        <w:pStyle w:val="NormalBold"/>
      </w:pPr>
      <w:r w:rsidRPr="0013504A">
        <w:rPr>
          <w:rStyle w:val="HideTWBExt"/>
          <w:b w:val="0"/>
        </w:rPr>
        <w:t>&lt;RepeatBlock-By&gt;&lt;Members&gt;</w:t>
      </w:r>
      <w:r w:rsidRPr="0013504A">
        <w:t>Tonino Picula</w:t>
      </w:r>
      <w:r w:rsidRPr="0013504A">
        <w:rPr>
          <w:rStyle w:val="HideTWBExt"/>
          <w:b w:val="0"/>
        </w:rPr>
        <w:t>&lt;/Members&gt;</w:t>
      </w:r>
    </w:p>
    <w:p w14:paraId="3263CD36" w14:textId="77777777" w:rsidR="004E641B" w:rsidRPr="0013504A" w:rsidRDefault="004E641B" w:rsidP="004E641B">
      <w:pPr>
        <w:pStyle w:val="NormalBold"/>
      </w:pPr>
      <w:r w:rsidRPr="0013504A">
        <w:rPr>
          <w:rStyle w:val="HideTWBExt"/>
          <w:b w:val="0"/>
        </w:rPr>
        <w:t>&lt;/RepeatBlock-By&gt;</w:t>
      </w:r>
    </w:p>
    <w:p w14:paraId="39C45B19"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CE796B0" w14:textId="77777777" w:rsidR="004E641B" w:rsidRPr="0013504A" w:rsidRDefault="004E641B" w:rsidP="004E641B">
      <w:pPr>
        <w:pStyle w:val="NormalBold"/>
      </w:pPr>
      <w:r w:rsidRPr="0013504A">
        <w:rPr>
          <w:rStyle w:val="HideTWBExt"/>
        </w:rPr>
        <w:t>&lt;Article&gt;</w:t>
      </w:r>
      <w:r w:rsidRPr="0013504A">
        <w:t>Ziffer 9</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0817E53" w14:textId="77777777" w:rsidTr="00D348D9">
        <w:trPr>
          <w:trHeight w:hRule="exact" w:val="240"/>
          <w:jc w:val="center"/>
        </w:trPr>
        <w:tc>
          <w:tcPr>
            <w:tcW w:w="9752" w:type="dxa"/>
            <w:gridSpan w:val="2"/>
            <w:tcBorders>
              <w:top w:val="nil"/>
              <w:left w:val="nil"/>
              <w:bottom w:val="nil"/>
              <w:right w:val="nil"/>
            </w:tcBorders>
          </w:tcPr>
          <w:p w14:paraId="1B8CB827" w14:textId="77777777" w:rsidR="004E641B" w:rsidRPr="0013504A" w:rsidRDefault="004E641B" w:rsidP="00D348D9"/>
        </w:tc>
      </w:tr>
      <w:tr w:rsidR="004E641B" w:rsidRPr="0013504A" w14:paraId="61ABA981" w14:textId="77777777" w:rsidTr="00D348D9">
        <w:trPr>
          <w:trHeight w:val="240"/>
          <w:jc w:val="center"/>
        </w:trPr>
        <w:tc>
          <w:tcPr>
            <w:tcW w:w="4876" w:type="dxa"/>
            <w:tcBorders>
              <w:top w:val="nil"/>
              <w:left w:val="nil"/>
              <w:bottom w:val="nil"/>
              <w:right w:val="nil"/>
            </w:tcBorders>
          </w:tcPr>
          <w:p w14:paraId="02D7D494"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2D02DB81" w14:textId="77777777" w:rsidR="004E641B" w:rsidRPr="0013504A" w:rsidRDefault="004E641B" w:rsidP="00D348D9">
            <w:pPr>
              <w:pStyle w:val="AmColumnHeading"/>
            </w:pPr>
            <w:r w:rsidRPr="0013504A">
              <w:t>Geänderter Text</w:t>
            </w:r>
          </w:p>
        </w:tc>
      </w:tr>
      <w:tr w:rsidR="004E641B" w:rsidRPr="0013504A" w14:paraId="3ECFB51A" w14:textId="77777777" w:rsidTr="00D348D9">
        <w:trPr>
          <w:jc w:val="center"/>
        </w:trPr>
        <w:tc>
          <w:tcPr>
            <w:tcW w:w="4876" w:type="dxa"/>
            <w:tcBorders>
              <w:top w:val="nil"/>
              <w:left w:val="nil"/>
              <w:bottom w:val="nil"/>
              <w:right w:val="nil"/>
            </w:tcBorders>
          </w:tcPr>
          <w:p w14:paraId="1192AFEA" w14:textId="77777777" w:rsidR="004E641B" w:rsidRPr="0013504A" w:rsidRDefault="004E641B" w:rsidP="00D348D9">
            <w:pPr>
              <w:pStyle w:val="Normal6a"/>
            </w:pPr>
            <w:r w:rsidRPr="0013504A">
              <w:t>9.</w:t>
            </w:r>
            <w:r w:rsidRPr="0013504A">
              <w:tab/>
              <w:t>unterstreicht die Bedeutung der Verabschiedung des Gesetzes über die Justizakademie;</w:t>
            </w:r>
          </w:p>
        </w:tc>
        <w:tc>
          <w:tcPr>
            <w:tcW w:w="4876" w:type="dxa"/>
            <w:tcBorders>
              <w:top w:val="nil"/>
              <w:left w:val="nil"/>
              <w:bottom w:val="nil"/>
              <w:right w:val="nil"/>
            </w:tcBorders>
          </w:tcPr>
          <w:p w14:paraId="43737155" w14:textId="77777777" w:rsidR="004E641B" w:rsidRPr="0013504A" w:rsidRDefault="004E641B" w:rsidP="00D348D9">
            <w:pPr>
              <w:pStyle w:val="Normal6a"/>
            </w:pPr>
            <w:r w:rsidRPr="0013504A">
              <w:t>9.</w:t>
            </w:r>
            <w:r w:rsidRPr="0013504A">
              <w:tab/>
              <w:t xml:space="preserve">unterstreicht die Bedeutung der Verabschiedung des Gesetzes über die Justizakademie </w:t>
            </w:r>
            <w:r w:rsidRPr="0013504A">
              <w:rPr>
                <w:b/>
                <w:i/>
              </w:rPr>
              <w:t>und der Vornahme der erforderlichen Ernennungen von Richtern, um die Zahl der unbesetzten Stellen zu verringern und die Effizienz des Justizsystems insgesamt zu verbessern</w:t>
            </w:r>
            <w:r w:rsidRPr="0013504A">
              <w:t>;</w:t>
            </w:r>
          </w:p>
        </w:tc>
      </w:tr>
    </w:tbl>
    <w:p w14:paraId="41637D83"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0D2E6FB" w14:textId="77777777" w:rsidR="004E641B" w:rsidRPr="0013504A" w:rsidRDefault="004E641B" w:rsidP="004E641B">
      <w:r w:rsidRPr="0013504A">
        <w:rPr>
          <w:rStyle w:val="HideTWBExt"/>
        </w:rPr>
        <w:t>&lt;/Amend&gt;</w:t>
      </w:r>
    </w:p>
    <w:p w14:paraId="102A8CD4"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112</w:t>
      </w:r>
      <w:r w:rsidRPr="0013504A">
        <w:rPr>
          <w:rStyle w:val="HideTWBExt"/>
        </w:rPr>
        <w:t>&lt;/NumAm&gt;</w:t>
      </w:r>
    </w:p>
    <w:p w14:paraId="4B696832" w14:textId="77777777" w:rsidR="004E641B" w:rsidRPr="0013504A" w:rsidRDefault="004E641B" w:rsidP="004E641B">
      <w:pPr>
        <w:pStyle w:val="NormalBold"/>
      </w:pPr>
      <w:r w:rsidRPr="0013504A">
        <w:rPr>
          <w:rStyle w:val="HideTWBExt"/>
          <w:b w:val="0"/>
        </w:rPr>
        <w:t>&lt;RepeatBlock-By&gt;&lt;Members&gt;</w:t>
      </w:r>
      <w:r w:rsidRPr="0013504A">
        <w:t>Helmut Brandstätter, Marjan Šarec, Irena Joveva, Dan Barna, Lucia Yar</w:t>
      </w:r>
      <w:r w:rsidRPr="0013504A">
        <w:rPr>
          <w:rStyle w:val="HideTWBExt"/>
          <w:b w:val="0"/>
        </w:rPr>
        <w:t>&lt;/Members&gt;</w:t>
      </w:r>
    </w:p>
    <w:p w14:paraId="25CF356F" w14:textId="77777777" w:rsidR="004E641B" w:rsidRPr="0013504A" w:rsidRDefault="004E641B" w:rsidP="004E641B">
      <w:r w:rsidRPr="0013504A">
        <w:rPr>
          <w:rStyle w:val="HideTWBExt"/>
        </w:rPr>
        <w:t>&lt;AuNomDe&gt;</w:t>
      </w:r>
      <w:r w:rsidRPr="0013504A">
        <w:rPr>
          <w:rStyle w:val="HideTWBInt"/>
        </w:rPr>
        <w:t>{Renew}</w:t>
      </w:r>
      <w:r w:rsidRPr="0013504A">
        <w:t>im Namen der Renew-Fraktion</w:t>
      </w:r>
      <w:r w:rsidRPr="0013504A">
        <w:rPr>
          <w:rStyle w:val="HideTWBExt"/>
        </w:rPr>
        <w:t>&lt;/AuNomDe&gt;</w:t>
      </w:r>
    </w:p>
    <w:p w14:paraId="1941B30D" w14:textId="77777777" w:rsidR="004E641B" w:rsidRPr="0013504A" w:rsidRDefault="004E641B" w:rsidP="004E641B">
      <w:pPr>
        <w:pStyle w:val="NormalBold"/>
      </w:pPr>
      <w:r w:rsidRPr="0013504A">
        <w:rPr>
          <w:rStyle w:val="HideTWBExt"/>
          <w:b w:val="0"/>
        </w:rPr>
        <w:t>&lt;/RepeatBlock-By&gt;</w:t>
      </w:r>
    </w:p>
    <w:p w14:paraId="087EB764"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04E3D9D" w14:textId="77777777" w:rsidR="004E641B" w:rsidRPr="0013504A" w:rsidRDefault="004E641B" w:rsidP="004E641B">
      <w:pPr>
        <w:pStyle w:val="NormalBold"/>
      </w:pPr>
      <w:r w:rsidRPr="0013504A">
        <w:rPr>
          <w:rStyle w:val="HideTWBExt"/>
        </w:rPr>
        <w:t>&lt;Article&gt;</w:t>
      </w:r>
      <w:r w:rsidRPr="0013504A">
        <w:t>Ziffer 9</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5D8A112C" w14:textId="77777777" w:rsidTr="00D348D9">
        <w:trPr>
          <w:trHeight w:hRule="exact" w:val="240"/>
          <w:jc w:val="center"/>
        </w:trPr>
        <w:tc>
          <w:tcPr>
            <w:tcW w:w="9752" w:type="dxa"/>
            <w:gridSpan w:val="2"/>
            <w:tcBorders>
              <w:top w:val="nil"/>
              <w:left w:val="nil"/>
              <w:bottom w:val="nil"/>
              <w:right w:val="nil"/>
            </w:tcBorders>
          </w:tcPr>
          <w:p w14:paraId="549E720C" w14:textId="77777777" w:rsidR="004E641B" w:rsidRPr="0013504A" w:rsidRDefault="004E641B" w:rsidP="00D348D9"/>
        </w:tc>
      </w:tr>
      <w:tr w:rsidR="004E641B" w:rsidRPr="0013504A" w14:paraId="243FE23E" w14:textId="77777777" w:rsidTr="00D348D9">
        <w:trPr>
          <w:trHeight w:val="240"/>
          <w:jc w:val="center"/>
        </w:trPr>
        <w:tc>
          <w:tcPr>
            <w:tcW w:w="4876" w:type="dxa"/>
            <w:tcBorders>
              <w:top w:val="nil"/>
              <w:left w:val="nil"/>
              <w:bottom w:val="nil"/>
              <w:right w:val="nil"/>
            </w:tcBorders>
          </w:tcPr>
          <w:p w14:paraId="14C1B2E8"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5F933AA" w14:textId="77777777" w:rsidR="004E641B" w:rsidRPr="0013504A" w:rsidRDefault="004E641B" w:rsidP="00D348D9">
            <w:pPr>
              <w:pStyle w:val="AmColumnHeading"/>
            </w:pPr>
            <w:r w:rsidRPr="0013504A">
              <w:t>Geänderter Text</w:t>
            </w:r>
          </w:p>
        </w:tc>
      </w:tr>
      <w:tr w:rsidR="004E641B" w:rsidRPr="0013504A" w14:paraId="16B6FD46" w14:textId="77777777" w:rsidTr="00D348D9">
        <w:trPr>
          <w:jc w:val="center"/>
        </w:trPr>
        <w:tc>
          <w:tcPr>
            <w:tcW w:w="4876" w:type="dxa"/>
            <w:tcBorders>
              <w:top w:val="nil"/>
              <w:left w:val="nil"/>
              <w:bottom w:val="nil"/>
              <w:right w:val="nil"/>
            </w:tcBorders>
          </w:tcPr>
          <w:p w14:paraId="41D72410" w14:textId="77777777" w:rsidR="004E641B" w:rsidRPr="0013504A" w:rsidRDefault="004E641B" w:rsidP="00D348D9">
            <w:pPr>
              <w:pStyle w:val="Normal6a"/>
            </w:pPr>
            <w:r w:rsidRPr="0013504A">
              <w:t>9.</w:t>
            </w:r>
            <w:r w:rsidRPr="0013504A">
              <w:tab/>
              <w:t>unterstreicht die Bedeutung der Verabschiedung des Gesetzes über die Justizakademie;</w:t>
            </w:r>
          </w:p>
        </w:tc>
        <w:tc>
          <w:tcPr>
            <w:tcW w:w="4876" w:type="dxa"/>
            <w:tcBorders>
              <w:top w:val="nil"/>
              <w:left w:val="nil"/>
              <w:bottom w:val="nil"/>
              <w:right w:val="nil"/>
            </w:tcBorders>
          </w:tcPr>
          <w:p w14:paraId="758F54D9" w14:textId="77777777" w:rsidR="004E641B" w:rsidRPr="0013504A" w:rsidRDefault="004E641B" w:rsidP="00D348D9">
            <w:pPr>
              <w:pStyle w:val="Normal6a"/>
            </w:pPr>
            <w:r w:rsidRPr="0013504A">
              <w:t>9.</w:t>
            </w:r>
            <w:r w:rsidRPr="0013504A">
              <w:tab/>
              <w:t xml:space="preserve">unterstreicht die Bedeutung der Verabschiedung des Gesetzes über die Justizakademie; </w:t>
            </w:r>
            <w:r w:rsidRPr="0013504A">
              <w:rPr>
                <w:b/>
                <w:i/>
              </w:rPr>
              <w:t>stellt fest, dass die Verzögerung bei der Annahme dieses Gesetzes wichtige Justizreformen, die für die Anpassung an die EU-Standards erforderlich sind, zum Stillstand gebracht hat;</w:t>
            </w:r>
          </w:p>
        </w:tc>
      </w:tr>
    </w:tbl>
    <w:p w14:paraId="051F2466"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6C418DA" w14:textId="77777777" w:rsidR="004E641B" w:rsidRPr="0013504A" w:rsidRDefault="004E641B" w:rsidP="004E641B">
      <w:r w:rsidRPr="0013504A">
        <w:rPr>
          <w:rStyle w:val="HideTWBExt"/>
        </w:rPr>
        <w:t>&lt;/Amend&gt;</w:t>
      </w:r>
    </w:p>
    <w:p w14:paraId="6D1C827E"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113</w:t>
      </w:r>
      <w:r w:rsidRPr="0013504A">
        <w:rPr>
          <w:rStyle w:val="HideTWBExt"/>
        </w:rPr>
        <w:t>&lt;/NumAm&gt;</w:t>
      </w:r>
    </w:p>
    <w:p w14:paraId="79C70019"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625BC7AD"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760816C7" w14:textId="77777777" w:rsidR="004E641B" w:rsidRPr="0013504A" w:rsidRDefault="004E641B" w:rsidP="004E641B">
      <w:pPr>
        <w:pStyle w:val="NormalBold"/>
      </w:pPr>
      <w:r w:rsidRPr="0013504A">
        <w:rPr>
          <w:rStyle w:val="HideTWBExt"/>
          <w:b w:val="0"/>
        </w:rPr>
        <w:t>&lt;/RepeatBlock-By&gt;</w:t>
      </w:r>
    </w:p>
    <w:p w14:paraId="2F5ED5D1"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643D80C6" w14:textId="77777777" w:rsidR="004E641B" w:rsidRPr="0013504A" w:rsidRDefault="004E641B" w:rsidP="004E641B">
      <w:pPr>
        <w:pStyle w:val="NormalBold"/>
      </w:pPr>
      <w:r w:rsidRPr="0013504A">
        <w:rPr>
          <w:rStyle w:val="HideTWBExt"/>
        </w:rPr>
        <w:t>&lt;Article&gt;</w:t>
      </w:r>
      <w:r w:rsidRPr="0013504A">
        <w:t>Ziffer 10</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694E9842" w14:textId="77777777" w:rsidTr="00D348D9">
        <w:trPr>
          <w:trHeight w:hRule="exact" w:val="240"/>
          <w:jc w:val="center"/>
        </w:trPr>
        <w:tc>
          <w:tcPr>
            <w:tcW w:w="9752" w:type="dxa"/>
            <w:gridSpan w:val="2"/>
            <w:tcBorders>
              <w:top w:val="nil"/>
              <w:left w:val="nil"/>
              <w:bottom w:val="nil"/>
              <w:right w:val="nil"/>
            </w:tcBorders>
          </w:tcPr>
          <w:p w14:paraId="26822192" w14:textId="77777777" w:rsidR="004E641B" w:rsidRPr="0013504A" w:rsidRDefault="004E641B" w:rsidP="00D348D9"/>
        </w:tc>
      </w:tr>
      <w:tr w:rsidR="004E641B" w:rsidRPr="0013504A" w14:paraId="0F05656E" w14:textId="77777777" w:rsidTr="00D348D9">
        <w:trPr>
          <w:trHeight w:val="240"/>
          <w:jc w:val="center"/>
        </w:trPr>
        <w:tc>
          <w:tcPr>
            <w:tcW w:w="4876" w:type="dxa"/>
            <w:tcBorders>
              <w:top w:val="nil"/>
              <w:left w:val="nil"/>
              <w:bottom w:val="nil"/>
              <w:right w:val="nil"/>
            </w:tcBorders>
          </w:tcPr>
          <w:p w14:paraId="0733FAFD"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70307BAC" w14:textId="77777777" w:rsidR="004E641B" w:rsidRPr="0013504A" w:rsidRDefault="004E641B" w:rsidP="00D348D9">
            <w:pPr>
              <w:pStyle w:val="AmColumnHeading"/>
            </w:pPr>
            <w:r w:rsidRPr="0013504A">
              <w:t>Geänderter Text</w:t>
            </w:r>
          </w:p>
        </w:tc>
      </w:tr>
      <w:tr w:rsidR="004E641B" w:rsidRPr="0013504A" w14:paraId="3626DFD2" w14:textId="77777777" w:rsidTr="00D348D9">
        <w:trPr>
          <w:jc w:val="center"/>
        </w:trPr>
        <w:tc>
          <w:tcPr>
            <w:tcW w:w="4876" w:type="dxa"/>
            <w:tcBorders>
              <w:top w:val="nil"/>
              <w:left w:val="nil"/>
              <w:bottom w:val="nil"/>
              <w:right w:val="nil"/>
            </w:tcBorders>
          </w:tcPr>
          <w:p w14:paraId="5D10EED2" w14:textId="77777777" w:rsidR="004E641B" w:rsidRPr="0013504A" w:rsidRDefault="004E641B" w:rsidP="00D348D9">
            <w:pPr>
              <w:pStyle w:val="Normal6a"/>
            </w:pPr>
            <w:r w:rsidRPr="0013504A">
              <w:t>10.</w:t>
            </w:r>
            <w:r w:rsidRPr="0013504A">
              <w:tab/>
              <w:t>stellt fest, dass trotz der Annahme einer neuen Strategie zur Korruptionsbekämpfung für den Zeitraum 2024-2028 begrenzte Fortschritte bei der Korruptionsbekämpfung erzielt wurden; bringt seine Besorgnis darüber zum Ausdruck, dass Korruption in vielen Bereichen nach wie vor weitverbreitet ist;</w:t>
            </w:r>
          </w:p>
        </w:tc>
        <w:tc>
          <w:tcPr>
            <w:tcW w:w="4876" w:type="dxa"/>
            <w:tcBorders>
              <w:top w:val="nil"/>
              <w:left w:val="nil"/>
              <w:bottom w:val="nil"/>
              <w:right w:val="nil"/>
            </w:tcBorders>
          </w:tcPr>
          <w:p w14:paraId="6DA6E187" w14:textId="77777777" w:rsidR="004E641B" w:rsidRPr="0013504A" w:rsidRDefault="004E641B" w:rsidP="00D348D9">
            <w:pPr>
              <w:pStyle w:val="Normal6a"/>
            </w:pPr>
            <w:r w:rsidRPr="0013504A">
              <w:t>10.</w:t>
            </w:r>
            <w:r w:rsidRPr="0013504A">
              <w:tab/>
              <w:t>stellt fest, dass trotz der Annahme einer neuen Strategie zur Korruptionsbekämpfung für den Zeitraum 2024-2028 begrenzte Fortschritte bei der Korruptionsbekämpfung erzielt wurden; bringt seine Besorgnis darüber zum Ausdruck, dass Korruption in vielen Bereichen nach wie vor weitverbreitet ist</w:t>
            </w:r>
            <w:r w:rsidRPr="0013504A">
              <w:rPr>
                <w:b/>
                <w:i/>
              </w:rPr>
              <w:t>, insbesondere im Zusammenhang mit so genannten „Projekten von Interesse für die Republik Serbien“</w:t>
            </w:r>
            <w:r w:rsidRPr="0013504A">
              <w:t xml:space="preserve">; </w:t>
            </w:r>
            <w:r w:rsidRPr="0013504A">
              <w:rPr>
                <w:b/>
                <w:i/>
              </w:rPr>
              <w:t>bedauert, dass die Agentur für Korruptionsprävention ihre Unparteilichkeit nicht unter Beweis gestellt hat und Fälle politischer und systemischer Korruption nicht strafrechtlich verfolgt werden; stellt mit Besorgnis fest, dass überzeugende Ergebnisse in Fällen von hohem öffentlichem Interesse, wie den langjährigen Fällen von Krušik, Jovanjica, Savamala oder Belivuk, seit mehreren Jahren immer noch auf sich warten lassen; nimmt die Einleitung der Kampagne zur Korruptionsbekämpfung zur Kenntnis, bringt jedoch seine Besorgnis darüber zum Ausdruck, dass sie in der Kommunikation gegenüber der Öffentlichkeit als Initiative des Präsidenten der Republik dargestellt wird, obwohl dieser in diesem Bereich über keine verfassungsrechtlichen Zuständigkeiten verfügt, was die Kampagne zu einem weiteren Beispiel für ein mögliche unzulässige Einflussnahme auf die Justiz macht; betont, dass Serbien bei der Bekämpfung der Korruption auf hoher Ebene noch Ergebnisse vorweisen muss;</w:t>
            </w:r>
          </w:p>
        </w:tc>
      </w:tr>
    </w:tbl>
    <w:p w14:paraId="0C6544CC"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40D00DB" w14:textId="77777777" w:rsidR="004E641B" w:rsidRPr="0013504A" w:rsidRDefault="004E641B" w:rsidP="004E641B">
      <w:r w:rsidRPr="0013504A">
        <w:rPr>
          <w:rStyle w:val="HideTWBExt"/>
        </w:rPr>
        <w:t>&lt;/Amend&gt;</w:t>
      </w:r>
    </w:p>
    <w:p w14:paraId="3397513B"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114</w:t>
      </w:r>
      <w:r w:rsidRPr="0013504A">
        <w:rPr>
          <w:rStyle w:val="HideTWBExt"/>
        </w:rPr>
        <w:t>&lt;/NumAm&gt;</w:t>
      </w:r>
    </w:p>
    <w:p w14:paraId="4F142564" w14:textId="77777777" w:rsidR="004E641B" w:rsidRPr="0013504A" w:rsidRDefault="004E641B" w:rsidP="004E641B">
      <w:pPr>
        <w:pStyle w:val="NormalBold"/>
      </w:pPr>
      <w:r w:rsidRPr="0013504A">
        <w:rPr>
          <w:rStyle w:val="HideTWBExt"/>
          <w:b w:val="0"/>
        </w:rPr>
        <w:t>&lt;RepeatBlock-By&gt;&lt;Members&gt;</w:t>
      </w:r>
      <w:r w:rsidRPr="0013504A">
        <w:t>Helmut Brandstätter, Marjan Šarec, Irena Joveva, Dan Barna, Lucia Yar</w:t>
      </w:r>
      <w:r w:rsidRPr="0013504A">
        <w:rPr>
          <w:rStyle w:val="HideTWBExt"/>
          <w:b w:val="0"/>
        </w:rPr>
        <w:t>&lt;/Members&gt;</w:t>
      </w:r>
    </w:p>
    <w:p w14:paraId="52EB48D1" w14:textId="77777777" w:rsidR="004E641B" w:rsidRPr="0013504A" w:rsidRDefault="004E641B" w:rsidP="004E641B">
      <w:r w:rsidRPr="0013504A">
        <w:rPr>
          <w:rStyle w:val="HideTWBExt"/>
        </w:rPr>
        <w:t>&lt;AuNomDe&gt;</w:t>
      </w:r>
      <w:r w:rsidRPr="0013504A">
        <w:rPr>
          <w:rStyle w:val="HideTWBInt"/>
        </w:rPr>
        <w:t>{Renew}</w:t>
      </w:r>
      <w:r w:rsidRPr="0013504A">
        <w:t>im Namen der Renew-Fraktion</w:t>
      </w:r>
      <w:r w:rsidRPr="0013504A">
        <w:rPr>
          <w:rStyle w:val="HideTWBExt"/>
        </w:rPr>
        <w:t>&lt;/AuNomDe&gt;</w:t>
      </w:r>
    </w:p>
    <w:p w14:paraId="27554B73" w14:textId="77777777" w:rsidR="004E641B" w:rsidRPr="0013504A" w:rsidRDefault="004E641B" w:rsidP="004E641B">
      <w:pPr>
        <w:pStyle w:val="NormalBold"/>
      </w:pPr>
      <w:r w:rsidRPr="0013504A">
        <w:rPr>
          <w:rStyle w:val="HideTWBExt"/>
          <w:b w:val="0"/>
        </w:rPr>
        <w:t>&lt;/RepeatBlock-By&gt;</w:t>
      </w:r>
    </w:p>
    <w:p w14:paraId="0E3C463C"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95F1BE7" w14:textId="77777777" w:rsidR="004E641B" w:rsidRPr="0013504A" w:rsidRDefault="004E641B" w:rsidP="004E641B">
      <w:pPr>
        <w:pStyle w:val="NormalBold"/>
      </w:pPr>
      <w:r w:rsidRPr="0013504A">
        <w:rPr>
          <w:rStyle w:val="HideTWBExt"/>
        </w:rPr>
        <w:t>&lt;Article&gt;</w:t>
      </w:r>
      <w:r w:rsidRPr="0013504A">
        <w:t>Ziffer 10</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6C742BC1" w14:textId="77777777" w:rsidTr="00D348D9">
        <w:trPr>
          <w:trHeight w:hRule="exact" w:val="240"/>
          <w:jc w:val="center"/>
        </w:trPr>
        <w:tc>
          <w:tcPr>
            <w:tcW w:w="9752" w:type="dxa"/>
            <w:gridSpan w:val="2"/>
            <w:tcBorders>
              <w:top w:val="nil"/>
              <w:left w:val="nil"/>
              <w:bottom w:val="nil"/>
              <w:right w:val="nil"/>
            </w:tcBorders>
          </w:tcPr>
          <w:p w14:paraId="10BE37ED" w14:textId="77777777" w:rsidR="004E641B" w:rsidRPr="0013504A" w:rsidRDefault="004E641B" w:rsidP="00D348D9"/>
        </w:tc>
      </w:tr>
      <w:tr w:rsidR="004E641B" w:rsidRPr="0013504A" w14:paraId="23006DE4" w14:textId="77777777" w:rsidTr="00D348D9">
        <w:trPr>
          <w:trHeight w:val="240"/>
          <w:jc w:val="center"/>
        </w:trPr>
        <w:tc>
          <w:tcPr>
            <w:tcW w:w="4876" w:type="dxa"/>
            <w:tcBorders>
              <w:top w:val="nil"/>
              <w:left w:val="nil"/>
              <w:bottom w:val="nil"/>
              <w:right w:val="nil"/>
            </w:tcBorders>
          </w:tcPr>
          <w:p w14:paraId="3FBF6ED8"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2E0C2551" w14:textId="77777777" w:rsidR="004E641B" w:rsidRPr="0013504A" w:rsidRDefault="004E641B" w:rsidP="00D348D9">
            <w:pPr>
              <w:pStyle w:val="AmColumnHeading"/>
            </w:pPr>
            <w:r w:rsidRPr="0013504A">
              <w:t>Geänderter Text</w:t>
            </w:r>
          </w:p>
        </w:tc>
      </w:tr>
      <w:tr w:rsidR="004E641B" w:rsidRPr="0013504A" w14:paraId="5CE2F1EA" w14:textId="77777777" w:rsidTr="00D348D9">
        <w:trPr>
          <w:jc w:val="center"/>
        </w:trPr>
        <w:tc>
          <w:tcPr>
            <w:tcW w:w="4876" w:type="dxa"/>
            <w:tcBorders>
              <w:top w:val="nil"/>
              <w:left w:val="nil"/>
              <w:bottom w:val="nil"/>
              <w:right w:val="nil"/>
            </w:tcBorders>
          </w:tcPr>
          <w:p w14:paraId="62849905" w14:textId="77777777" w:rsidR="004E641B" w:rsidRPr="0013504A" w:rsidRDefault="004E641B" w:rsidP="00D348D9">
            <w:pPr>
              <w:pStyle w:val="Normal6a"/>
            </w:pPr>
            <w:r w:rsidRPr="0013504A">
              <w:t>10.</w:t>
            </w:r>
            <w:r w:rsidRPr="0013504A">
              <w:tab/>
              <w:t>stellt fest, dass trotz der Annahme einer neuen Strategie zur Korruptionsbekämpfung für den Zeitraum 2024-2028 begrenzte Fortschritte bei der Korruptionsbekämpfung erzielt wurden; bringt seine Besorgnis darüber zum Ausdruck, dass Korruption in vielen Bereichen nach wie vor weitverbreitet ist;</w:t>
            </w:r>
          </w:p>
        </w:tc>
        <w:tc>
          <w:tcPr>
            <w:tcW w:w="4876" w:type="dxa"/>
            <w:tcBorders>
              <w:top w:val="nil"/>
              <w:left w:val="nil"/>
              <w:bottom w:val="nil"/>
              <w:right w:val="nil"/>
            </w:tcBorders>
          </w:tcPr>
          <w:p w14:paraId="13EF42D0" w14:textId="77777777" w:rsidR="004E641B" w:rsidRPr="0013504A" w:rsidRDefault="004E641B" w:rsidP="00D348D9">
            <w:pPr>
              <w:pStyle w:val="Normal6a"/>
            </w:pPr>
            <w:r w:rsidRPr="0013504A">
              <w:t>10.</w:t>
            </w:r>
            <w:r w:rsidRPr="0013504A">
              <w:tab/>
              <w:t xml:space="preserve">stellt fest, dass trotz der Annahme einer neuen Strategie zur Korruptionsbekämpfung für den Zeitraum 2024-2028 begrenzte Fortschritte bei der Korruptionsbekämpfung erzielt wurden; bringt seine Besorgnis darüber zum Ausdruck, dass Korruption in vielen Bereichen nach wie vor weitverbreitet ist; </w:t>
            </w:r>
            <w:r w:rsidRPr="0013504A">
              <w:rPr>
                <w:b/>
                <w:i/>
              </w:rPr>
              <w:t>stellt fest, dass Serbien im Korruptionswahrnehmungsindex 2024 Platz 105 belegt und damit deutlich unter dem EU-Durchschnitt und einigen Bewerberländern liegt; ist der Ansicht, dass das Ausmaß der Korruption in Serbien ein erhebliches Hindernis für den EU-Beitrittsprozess darstellt; fordert entschlossene Maßnahmen, um Korruptionsfälle auf hoher Ebene anzugehen und die Agentur für Korruptionsprävention zu stärken, die nicht ausreichend unabhängig ist und über unzureichende Durchsetzungskapazitäten verfügt; stellt mit Besorgnis fest, dass die Erfolgsbilanz bei der Verurteilungen in Korruptionsfällen auf hoher Ebene nach wie vor gering ist und dass die Staatsanwaltschaft für organisierte Kriminalität unterbesetzt ist; fordert Serbien auf, die Unabhängigkeit seiner Institutionen zur Korruptionsbekämpfung zu stärken, indem sichergestellt wird, dass diese angemessen ausgestattet und vor politischer Einflussnahme geschützt sind;</w:t>
            </w:r>
          </w:p>
        </w:tc>
      </w:tr>
    </w:tbl>
    <w:p w14:paraId="09677B5F"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1F4AB6C" w14:textId="77777777" w:rsidR="004E641B" w:rsidRPr="0013504A" w:rsidRDefault="004E641B" w:rsidP="004E641B">
      <w:r w:rsidRPr="0013504A">
        <w:rPr>
          <w:rStyle w:val="HideTWBExt"/>
        </w:rPr>
        <w:t>&lt;/Amend&gt;</w:t>
      </w:r>
    </w:p>
    <w:p w14:paraId="46A7371B"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115</w:t>
      </w:r>
      <w:r w:rsidRPr="0013504A">
        <w:rPr>
          <w:rStyle w:val="HideTWBExt"/>
        </w:rPr>
        <w:t>&lt;/NumAm&gt;</w:t>
      </w:r>
    </w:p>
    <w:p w14:paraId="17F9D556" w14:textId="77777777" w:rsidR="004E641B" w:rsidRPr="0013504A" w:rsidRDefault="004E641B" w:rsidP="004E641B">
      <w:pPr>
        <w:pStyle w:val="NormalBold"/>
      </w:pPr>
      <w:r w:rsidRPr="0013504A">
        <w:rPr>
          <w:rStyle w:val="HideTWBExt"/>
          <w:b w:val="0"/>
        </w:rPr>
        <w:t>&lt;RepeatBlock-By&gt;&lt;Members&gt;</w:t>
      </w:r>
      <w:r w:rsidRPr="0013504A">
        <w:t>Andrey Kovatchev, Lukas Mandl</w:t>
      </w:r>
      <w:r w:rsidRPr="0013504A">
        <w:rPr>
          <w:rStyle w:val="HideTWBExt"/>
          <w:b w:val="0"/>
        </w:rPr>
        <w:t>&lt;/Members&gt;</w:t>
      </w:r>
    </w:p>
    <w:p w14:paraId="667A0581" w14:textId="77777777" w:rsidR="004E641B" w:rsidRPr="0013504A" w:rsidRDefault="004E641B" w:rsidP="004E641B">
      <w:pPr>
        <w:pStyle w:val="NormalBold"/>
      </w:pPr>
      <w:r w:rsidRPr="0013504A">
        <w:rPr>
          <w:rStyle w:val="HideTWBExt"/>
          <w:b w:val="0"/>
        </w:rPr>
        <w:t>&lt;/RepeatBlock-By&gt;</w:t>
      </w:r>
    </w:p>
    <w:p w14:paraId="723207B8"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45F003B" w14:textId="77777777" w:rsidR="004E641B" w:rsidRPr="0013504A" w:rsidRDefault="004E641B" w:rsidP="004E641B">
      <w:pPr>
        <w:pStyle w:val="NormalBold"/>
      </w:pPr>
      <w:r w:rsidRPr="0013504A">
        <w:rPr>
          <w:rStyle w:val="HideTWBExt"/>
        </w:rPr>
        <w:t>&lt;Article&gt;</w:t>
      </w:r>
      <w:r w:rsidRPr="0013504A">
        <w:t>Ziffer 10</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3303FAF" w14:textId="77777777" w:rsidTr="00D348D9">
        <w:trPr>
          <w:trHeight w:hRule="exact" w:val="240"/>
          <w:jc w:val="center"/>
        </w:trPr>
        <w:tc>
          <w:tcPr>
            <w:tcW w:w="9752" w:type="dxa"/>
            <w:gridSpan w:val="2"/>
            <w:tcBorders>
              <w:top w:val="nil"/>
              <w:left w:val="nil"/>
              <w:bottom w:val="nil"/>
              <w:right w:val="nil"/>
            </w:tcBorders>
          </w:tcPr>
          <w:p w14:paraId="4B987794" w14:textId="77777777" w:rsidR="004E641B" w:rsidRPr="0013504A" w:rsidRDefault="004E641B" w:rsidP="00D348D9"/>
        </w:tc>
      </w:tr>
      <w:tr w:rsidR="004E641B" w:rsidRPr="0013504A" w14:paraId="334868B8" w14:textId="77777777" w:rsidTr="00D348D9">
        <w:trPr>
          <w:trHeight w:val="240"/>
          <w:jc w:val="center"/>
        </w:trPr>
        <w:tc>
          <w:tcPr>
            <w:tcW w:w="4876" w:type="dxa"/>
            <w:tcBorders>
              <w:top w:val="nil"/>
              <w:left w:val="nil"/>
              <w:bottom w:val="nil"/>
              <w:right w:val="nil"/>
            </w:tcBorders>
          </w:tcPr>
          <w:p w14:paraId="5D07EB06"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3D025D7" w14:textId="77777777" w:rsidR="004E641B" w:rsidRPr="0013504A" w:rsidRDefault="004E641B" w:rsidP="00D348D9">
            <w:pPr>
              <w:pStyle w:val="AmColumnHeading"/>
            </w:pPr>
            <w:r w:rsidRPr="0013504A">
              <w:t>Geänderter Text</w:t>
            </w:r>
          </w:p>
        </w:tc>
      </w:tr>
      <w:tr w:rsidR="004E641B" w:rsidRPr="0013504A" w14:paraId="4005336F" w14:textId="77777777" w:rsidTr="00D348D9">
        <w:trPr>
          <w:jc w:val="center"/>
        </w:trPr>
        <w:tc>
          <w:tcPr>
            <w:tcW w:w="4876" w:type="dxa"/>
            <w:tcBorders>
              <w:top w:val="nil"/>
              <w:left w:val="nil"/>
              <w:bottom w:val="nil"/>
              <w:right w:val="nil"/>
            </w:tcBorders>
          </w:tcPr>
          <w:p w14:paraId="7BE63CD9" w14:textId="77777777" w:rsidR="004E641B" w:rsidRPr="0013504A" w:rsidRDefault="004E641B" w:rsidP="00D348D9">
            <w:pPr>
              <w:pStyle w:val="Normal6a"/>
            </w:pPr>
            <w:r w:rsidRPr="0013504A">
              <w:t>10.</w:t>
            </w:r>
            <w:r w:rsidRPr="0013504A">
              <w:tab/>
              <w:t>stellt fest, dass trotz der Annahme einer neuen Strategie zur Korruptionsbekämpfung für den Zeitraum 2024-2028 begrenzte Fortschritte bei der Korruptionsbekämpfung erzielt wurden; bringt seine Besorgnis darüber zum Ausdruck, dass Korruption in vielen Bereichen nach wie vor weitverbreitet ist;</w:t>
            </w:r>
          </w:p>
        </w:tc>
        <w:tc>
          <w:tcPr>
            <w:tcW w:w="4876" w:type="dxa"/>
            <w:tcBorders>
              <w:top w:val="nil"/>
              <w:left w:val="nil"/>
              <w:bottom w:val="nil"/>
              <w:right w:val="nil"/>
            </w:tcBorders>
          </w:tcPr>
          <w:p w14:paraId="4AB94126" w14:textId="77777777" w:rsidR="004E641B" w:rsidRPr="0013504A" w:rsidRDefault="004E641B" w:rsidP="00D348D9">
            <w:pPr>
              <w:pStyle w:val="Normal6a"/>
            </w:pPr>
            <w:r w:rsidRPr="0013504A">
              <w:t>10.</w:t>
            </w:r>
            <w:r w:rsidRPr="0013504A">
              <w:tab/>
              <w:t xml:space="preserve">stellt fest, dass trotz der Annahme einer neuen Strategie zur Korruptionsbekämpfung für den Zeitraum 2024-2028 begrenzte Fortschritte bei der Korruptionsbekämpfung erzielt wurden; </w:t>
            </w:r>
            <w:r w:rsidRPr="0013504A">
              <w:rPr>
                <w:b/>
                <w:i/>
              </w:rPr>
              <w:t>fordert Serbien auf, den begleitenden Aktionsplan zur Korruptionsbekämpfung anzunehmen und mit der Umsetzung zu beginnen und einen wirksamen Überwachungs</w:t>
            </w:r>
            <w:r w:rsidRPr="0013504A">
              <w:rPr>
                <w:b/>
                <w:i/>
              </w:rPr>
              <w:noBreakHyphen/>
              <w:t xml:space="preserve"> und Koordinierungsmechanismus einzurichten, um die Fortschritte im Einklang mit internationalen Standards zu verfolgen;</w:t>
            </w:r>
            <w:r w:rsidRPr="0013504A">
              <w:t xml:space="preserve"> bringt seine Besorgnis darüber zum Ausdruck, dass Korruption in vielen Bereichen nach wie vor weitverbreitet ist;</w:t>
            </w:r>
          </w:p>
        </w:tc>
      </w:tr>
    </w:tbl>
    <w:p w14:paraId="229300FE"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C99D7AD" w14:textId="77777777" w:rsidR="004E641B" w:rsidRPr="0013504A" w:rsidRDefault="004E641B" w:rsidP="004E641B">
      <w:r w:rsidRPr="0013504A">
        <w:rPr>
          <w:rStyle w:val="HideTWBExt"/>
        </w:rPr>
        <w:t>&lt;/Amend&gt;</w:t>
      </w:r>
    </w:p>
    <w:p w14:paraId="3B7058C2"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116</w:t>
      </w:r>
      <w:r w:rsidRPr="0013504A">
        <w:rPr>
          <w:rStyle w:val="HideTWBExt"/>
        </w:rPr>
        <w:t>&lt;/NumAm&gt;</w:t>
      </w:r>
    </w:p>
    <w:p w14:paraId="6009E450" w14:textId="77777777" w:rsidR="004E641B" w:rsidRPr="0013504A" w:rsidRDefault="004E641B" w:rsidP="004E641B">
      <w:pPr>
        <w:pStyle w:val="NormalBold"/>
      </w:pPr>
      <w:r w:rsidRPr="0013504A">
        <w:rPr>
          <w:rStyle w:val="HideTWBExt"/>
          <w:b w:val="0"/>
        </w:rPr>
        <w:t>&lt;RepeatBlock-By&gt;&lt;Members&gt;</w:t>
      </w:r>
      <w:r w:rsidRPr="0013504A">
        <w:t>Nicolás Pascual de la Parte</w:t>
      </w:r>
      <w:r w:rsidRPr="0013504A">
        <w:rPr>
          <w:rStyle w:val="HideTWBExt"/>
          <w:b w:val="0"/>
        </w:rPr>
        <w:t>&lt;/Members&gt;</w:t>
      </w:r>
    </w:p>
    <w:p w14:paraId="7688C918" w14:textId="77777777" w:rsidR="004E641B" w:rsidRPr="0013504A" w:rsidRDefault="004E641B" w:rsidP="004E641B">
      <w:pPr>
        <w:pStyle w:val="NormalBold"/>
      </w:pPr>
      <w:r w:rsidRPr="0013504A">
        <w:rPr>
          <w:rStyle w:val="HideTWBExt"/>
          <w:b w:val="0"/>
        </w:rPr>
        <w:t>&lt;/RepeatBlock-By&gt;</w:t>
      </w:r>
    </w:p>
    <w:p w14:paraId="78979D78"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6B80F941" w14:textId="77777777" w:rsidR="004E641B" w:rsidRPr="0013504A" w:rsidRDefault="004E641B" w:rsidP="004E641B">
      <w:pPr>
        <w:pStyle w:val="NormalBold"/>
      </w:pPr>
      <w:r w:rsidRPr="0013504A">
        <w:rPr>
          <w:rStyle w:val="HideTWBExt"/>
        </w:rPr>
        <w:t>&lt;Article&gt;</w:t>
      </w:r>
      <w:r w:rsidRPr="0013504A">
        <w:t>Ziffer 10</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88719D4" w14:textId="77777777" w:rsidTr="00D348D9">
        <w:trPr>
          <w:trHeight w:hRule="exact" w:val="240"/>
          <w:jc w:val="center"/>
        </w:trPr>
        <w:tc>
          <w:tcPr>
            <w:tcW w:w="9752" w:type="dxa"/>
            <w:gridSpan w:val="2"/>
            <w:tcBorders>
              <w:top w:val="nil"/>
              <w:left w:val="nil"/>
              <w:bottom w:val="nil"/>
              <w:right w:val="nil"/>
            </w:tcBorders>
          </w:tcPr>
          <w:p w14:paraId="4DE72BC6" w14:textId="77777777" w:rsidR="004E641B" w:rsidRPr="0013504A" w:rsidRDefault="004E641B" w:rsidP="00D348D9"/>
        </w:tc>
      </w:tr>
      <w:tr w:rsidR="004E641B" w:rsidRPr="0013504A" w14:paraId="2E641DD8" w14:textId="77777777" w:rsidTr="00D348D9">
        <w:trPr>
          <w:trHeight w:val="240"/>
          <w:jc w:val="center"/>
        </w:trPr>
        <w:tc>
          <w:tcPr>
            <w:tcW w:w="4876" w:type="dxa"/>
            <w:tcBorders>
              <w:top w:val="nil"/>
              <w:left w:val="nil"/>
              <w:bottom w:val="nil"/>
              <w:right w:val="nil"/>
            </w:tcBorders>
          </w:tcPr>
          <w:p w14:paraId="31F6BE1F"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1E87883" w14:textId="77777777" w:rsidR="004E641B" w:rsidRPr="0013504A" w:rsidRDefault="004E641B" w:rsidP="00D348D9">
            <w:pPr>
              <w:pStyle w:val="AmColumnHeading"/>
            </w:pPr>
            <w:r w:rsidRPr="0013504A">
              <w:t>Geänderter Text</w:t>
            </w:r>
          </w:p>
        </w:tc>
      </w:tr>
      <w:tr w:rsidR="004E641B" w:rsidRPr="0013504A" w14:paraId="636918EE" w14:textId="77777777" w:rsidTr="00D348D9">
        <w:trPr>
          <w:jc w:val="center"/>
        </w:trPr>
        <w:tc>
          <w:tcPr>
            <w:tcW w:w="4876" w:type="dxa"/>
            <w:tcBorders>
              <w:top w:val="nil"/>
              <w:left w:val="nil"/>
              <w:bottom w:val="nil"/>
              <w:right w:val="nil"/>
            </w:tcBorders>
          </w:tcPr>
          <w:p w14:paraId="51D9C2A8" w14:textId="77777777" w:rsidR="004E641B" w:rsidRPr="0013504A" w:rsidRDefault="004E641B" w:rsidP="00D348D9">
            <w:pPr>
              <w:pStyle w:val="Normal6a"/>
            </w:pPr>
            <w:r w:rsidRPr="0013504A">
              <w:t>10.</w:t>
            </w:r>
            <w:r w:rsidRPr="0013504A">
              <w:tab/>
              <w:t>stellt fest, dass trotz der Annahme einer neuen Strategie zur Korruptionsbekämpfung für den Zeitraum 2024-2028 begrenzte Fortschritte bei der Korruptionsbekämpfung erzielt wurden; bringt seine Besorgnis darüber zum Ausdruck, dass Korruption in vielen Bereichen nach wie vor weitverbreitet ist;</w:t>
            </w:r>
          </w:p>
        </w:tc>
        <w:tc>
          <w:tcPr>
            <w:tcW w:w="4876" w:type="dxa"/>
            <w:tcBorders>
              <w:top w:val="nil"/>
              <w:left w:val="nil"/>
              <w:bottom w:val="nil"/>
              <w:right w:val="nil"/>
            </w:tcBorders>
          </w:tcPr>
          <w:p w14:paraId="2A0D830B" w14:textId="77777777" w:rsidR="004E641B" w:rsidRPr="0013504A" w:rsidRDefault="004E641B" w:rsidP="00D348D9">
            <w:pPr>
              <w:pStyle w:val="Normal6a"/>
            </w:pPr>
            <w:r w:rsidRPr="0013504A">
              <w:t>10.</w:t>
            </w:r>
            <w:r w:rsidRPr="0013504A">
              <w:tab/>
              <w:t xml:space="preserve">stellt fest, dass trotz der Annahme einer neuen Strategie zur Korruptionsbekämpfung für den Zeitraum 2024-2028 begrenzte Fortschritte bei der Korruptionsbekämpfung erzielt wurden; bringt seine Besorgnis darüber zum Ausdruck, dass Korruption in vielen Bereichen nach wie vor weitverbreitet ist; </w:t>
            </w:r>
            <w:r w:rsidRPr="0013504A">
              <w:rPr>
                <w:b/>
                <w:i/>
              </w:rPr>
              <w:t>fordert die serbische Regierung auf, das OECD-Übereinkommen zur Bekämpfung der Bestechung als Zeichen ihres starken Engagements für die Bekämpfung der Korruption in der öffentlichen Verwaltung zu unterzeichnen;</w:t>
            </w:r>
          </w:p>
        </w:tc>
      </w:tr>
    </w:tbl>
    <w:p w14:paraId="51EE5DCB"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{ES}</w:t>
      </w:r>
      <w:r w:rsidRPr="0013504A">
        <w:t>es</w:t>
      </w:r>
      <w:r w:rsidRPr="0013504A">
        <w:rPr>
          <w:rStyle w:val="HideTWBExt"/>
        </w:rPr>
        <w:t>&lt;/Original&gt;</w:t>
      </w:r>
    </w:p>
    <w:p w14:paraId="40910DD6" w14:textId="77777777" w:rsidR="004E641B" w:rsidRPr="0013504A" w:rsidRDefault="004E641B" w:rsidP="004E641B">
      <w:r w:rsidRPr="0013504A">
        <w:rPr>
          <w:rStyle w:val="HideTWBExt"/>
        </w:rPr>
        <w:t>&lt;/Amend&gt;</w:t>
      </w:r>
    </w:p>
    <w:p w14:paraId="4CF0D03A"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117</w:t>
      </w:r>
      <w:r w:rsidRPr="0013504A">
        <w:rPr>
          <w:rStyle w:val="HideTWBExt"/>
        </w:rPr>
        <w:t>&lt;/NumAm&gt;</w:t>
      </w:r>
    </w:p>
    <w:p w14:paraId="4D7115AA" w14:textId="77777777" w:rsidR="004E641B" w:rsidRPr="0013504A" w:rsidRDefault="004E641B" w:rsidP="004E641B">
      <w:pPr>
        <w:pStyle w:val="NormalBold"/>
      </w:pPr>
      <w:r w:rsidRPr="0013504A">
        <w:rPr>
          <w:rStyle w:val="HideTWBExt"/>
          <w:b w:val="0"/>
        </w:rPr>
        <w:t>&lt;RepeatBlock-By&gt;&lt;Members&gt;</w:t>
      </w:r>
      <w:r w:rsidRPr="0013504A">
        <w:t>Tonino Picula</w:t>
      </w:r>
      <w:r w:rsidRPr="0013504A">
        <w:rPr>
          <w:rStyle w:val="HideTWBExt"/>
          <w:b w:val="0"/>
        </w:rPr>
        <w:t>&lt;/Members&gt;</w:t>
      </w:r>
    </w:p>
    <w:p w14:paraId="0658F75F" w14:textId="77777777" w:rsidR="004E641B" w:rsidRPr="0013504A" w:rsidRDefault="004E641B" w:rsidP="004E641B">
      <w:pPr>
        <w:pStyle w:val="NormalBold"/>
      </w:pPr>
      <w:r w:rsidRPr="0013504A">
        <w:rPr>
          <w:rStyle w:val="HideTWBExt"/>
          <w:b w:val="0"/>
        </w:rPr>
        <w:t>&lt;/RepeatBlock-By&gt;</w:t>
      </w:r>
    </w:p>
    <w:p w14:paraId="1E16BE79"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6995DBF4" w14:textId="77777777" w:rsidR="004E641B" w:rsidRPr="0013504A" w:rsidRDefault="004E641B" w:rsidP="004E641B">
      <w:pPr>
        <w:pStyle w:val="NormalBold"/>
      </w:pPr>
      <w:r w:rsidRPr="0013504A">
        <w:rPr>
          <w:rStyle w:val="HideTWBExt"/>
        </w:rPr>
        <w:t>&lt;Article&gt;</w:t>
      </w:r>
      <w:r w:rsidRPr="0013504A">
        <w:t>Ziffer 10</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63CAF43" w14:textId="77777777" w:rsidTr="00D348D9">
        <w:trPr>
          <w:trHeight w:hRule="exact" w:val="240"/>
          <w:jc w:val="center"/>
        </w:trPr>
        <w:tc>
          <w:tcPr>
            <w:tcW w:w="9752" w:type="dxa"/>
            <w:gridSpan w:val="2"/>
            <w:tcBorders>
              <w:top w:val="nil"/>
              <w:left w:val="nil"/>
              <w:bottom w:val="nil"/>
              <w:right w:val="nil"/>
            </w:tcBorders>
          </w:tcPr>
          <w:p w14:paraId="35242217" w14:textId="77777777" w:rsidR="004E641B" w:rsidRPr="0013504A" w:rsidRDefault="004E641B" w:rsidP="00D348D9"/>
        </w:tc>
      </w:tr>
      <w:tr w:rsidR="004E641B" w:rsidRPr="0013504A" w14:paraId="797B731C" w14:textId="77777777" w:rsidTr="00D348D9">
        <w:trPr>
          <w:trHeight w:val="240"/>
          <w:jc w:val="center"/>
        </w:trPr>
        <w:tc>
          <w:tcPr>
            <w:tcW w:w="4876" w:type="dxa"/>
            <w:tcBorders>
              <w:top w:val="nil"/>
              <w:left w:val="nil"/>
              <w:bottom w:val="nil"/>
              <w:right w:val="nil"/>
            </w:tcBorders>
          </w:tcPr>
          <w:p w14:paraId="211C6E31"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ABC00E7" w14:textId="77777777" w:rsidR="004E641B" w:rsidRPr="0013504A" w:rsidRDefault="004E641B" w:rsidP="00D348D9">
            <w:pPr>
              <w:pStyle w:val="AmColumnHeading"/>
            </w:pPr>
            <w:r w:rsidRPr="0013504A">
              <w:t>Geänderter Text</w:t>
            </w:r>
          </w:p>
        </w:tc>
      </w:tr>
      <w:tr w:rsidR="004E641B" w:rsidRPr="0013504A" w14:paraId="2B90B5D2" w14:textId="77777777" w:rsidTr="00D348D9">
        <w:trPr>
          <w:jc w:val="center"/>
        </w:trPr>
        <w:tc>
          <w:tcPr>
            <w:tcW w:w="4876" w:type="dxa"/>
            <w:tcBorders>
              <w:top w:val="nil"/>
              <w:left w:val="nil"/>
              <w:bottom w:val="nil"/>
              <w:right w:val="nil"/>
            </w:tcBorders>
          </w:tcPr>
          <w:p w14:paraId="0FFBE72B" w14:textId="77777777" w:rsidR="004E641B" w:rsidRPr="0013504A" w:rsidRDefault="004E641B" w:rsidP="00D348D9">
            <w:pPr>
              <w:pStyle w:val="Normal6a"/>
            </w:pPr>
            <w:r w:rsidRPr="0013504A">
              <w:t>10.</w:t>
            </w:r>
            <w:r w:rsidRPr="0013504A">
              <w:tab/>
              <w:t>stellt fest, dass trotz der Annahme einer neuen Strategie zur Korruptionsbekämpfung für den Zeitraum 2024-2028 begrenzte Fortschritte bei der Korruptionsbekämpfung erzielt wurden; bringt seine Besorgnis darüber zum Ausdruck, dass Korruption in vielen Bereichen nach wie vor weitverbreitet ist;</w:t>
            </w:r>
          </w:p>
        </w:tc>
        <w:tc>
          <w:tcPr>
            <w:tcW w:w="4876" w:type="dxa"/>
            <w:tcBorders>
              <w:top w:val="nil"/>
              <w:left w:val="nil"/>
              <w:bottom w:val="nil"/>
              <w:right w:val="nil"/>
            </w:tcBorders>
          </w:tcPr>
          <w:p w14:paraId="4DE028F9" w14:textId="77777777" w:rsidR="004E641B" w:rsidRPr="0013504A" w:rsidRDefault="004E641B" w:rsidP="00D348D9">
            <w:pPr>
              <w:pStyle w:val="Normal6a"/>
            </w:pPr>
            <w:r w:rsidRPr="0013504A">
              <w:t>10.</w:t>
            </w:r>
            <w:r w:rsidRPr="0013504A">
              <w:tab/>
              <w:t xml:space="preserve">stellt fest, dass trotz der Annahme einer neuen Strategie zur Korruptionsbekämpfung für den Zeitraum 2024-2028 begrenzte Fortschritte bei der Korruptionsbekämpfung erzielt wurden; bringt seine Besorgnis darüber zum Ausdruck, dass Korruption in vielen Bereichen nach wie vor weitverbreitet ist </w:t>
            </w:r>
            <w:r w:rsidRPr="0013504A">
              <w:rPr>
                <w:b/>
                <w:i/>
              </w:rPr>
              <w:t>und dass es eines starken politischen Willens bedarf, um wirksam gegen die Korruption vorzugehen, sowie einer robusten strafrechtlichen Reaktion auf Korruption auf höchster Ebene</w:t>
            </w:r>
            <w:r w:rsidRPr="0013504A">
              <w:t>;</w:t>
            </w:r>
          </w:p>
        </w:tc>
      </w:tr>
    </w:tbl>
    <w:p w14:paraId="699BF933"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FB41769" w14:textId="77777777" w:rsidR="004E641B" w:rsidRPr="0013504A" w:rsidRDefault="004E641B" w:rsidP="004E641B">
      <w:r w:rsidRPr="0013504A">
        <w:rPr>
          <w:rStyle w:val="HideTWBExt"/>
        </w:rPr>
        <w:t>&lt;/Amend&gt;</w:t>
      </w:r>
    </w:p>
    <w:p w14:paraId="20DC6E0A"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118</w:t>
      </w:r>
      <w:r w:rsidRPr="0013504A">
        <w:rPr>
          <w:rStyle w:val="HideTWBExt"/>
        </w:rPr>
        <w:t>&lt;/NumAm&gt;</w:t>
      </w:r>
    </w:p>
    <w:p w14:paraId="43762FA1" w14:textId="77777777" w:rsidR="004E641B" w:rsidRPr="0013504A" w:rsidRDefault="004E641B" w:rsidP="004E641B">
      <w:pPr>
        <w:pStyle w:val="NormalBold"/>
      </w:pPr>
      <w:r w:rsidRPr="0013504A">
        <w:rPr>
          <w:rStyle w:val="HideTWBExt"/>
          <w:b w:val="0"/>
        </w:rPr>
        <w:t>&lt;RepeatBlock-By&gt;&lt;Members&gt;</w:t>
      </w:r>
      <w:r w:rsidRPr="0013504A">
        <w:t>Matthieu Valet, Jordan Bardella, Pierre-Romain Thionnet</w:t>
      </w:r>
      <w:r w:rsidRPr="0013504A">
        <w:rPr>
          <w:rStyle w:val="HideTWBExt"/>
          <w:b w:val="0"/>
        </w:rPr>
        <w:t>&lt;/Members&gt;</w:t>
      </w:r>
    </w:p>
    <w:p w14:paraId="280DFD98" w14:textId="77777777" w:rsidR="004E641B" w:rsidRPr="0013504A" w:rsidRDefault="004E641B" w:rsidP="004E641B">
      <w:pPr>
        <w:pStyle w:val="NormalBold"/>
      </w:pPr>
      <w:r w:rsidRPr="0013504A">
        <w:rPr>
          <w:rStyle w:val="HideTWBExt"/>
          <w:b w:val="0"/>
        </w:rPr>
        <w:t>&lt;/RepeatBlock-By&gt;</w:t>
      </w:r>
    </w:p>
    <w:p w14:paraId="3BC67C59"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489D2ACA" w14:textId="77777777" w:rsidR="004E641B" w:rsidRPr="0013504A" w:rsidRDefault="004E641B" w:rsidP="004E641B">
      <w:pPr>
        <w:pStyle w:val="NormalBold"/>
      </w:pPr>
      <w:r w:rsidRPr="0013504A">
        <w:rPr>
          <w:rStyle w:val="HideTWBExt"/>
        </w:rPr>
        <w:t>&lt;Article&gt;</w:t>
      </w:r>
      <w:r w:rsidRPr="0013504A">
        <w:t>Ziffer 10</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FB950CA" w14:textId="77777777" w:rsidTr="00D348D9">
        <w:trPr>
          <w:trHeight w:hRule="exact" w:val="240"/>
          <w:jc w:val="center"/>
        </w:trPr>
        <w:tc>
          <w:tcPr>
            <w:tcW w:w="9752" w:type="dxa"/>
            <w:gridSpan w:val="2"/>
            <w:tcBorders>
              <w:top w:val="nil"/>
              <w:left w:val="nil"/>
              <w:bottom w:val="nil"/>
              <w:right w:val="nil"/>
            </w:tcBorders>
          </w:tcPr>
          <w:p w14:paraId="507F53A9" w14:textId="77777777" w:rsidR="004E641B" w:rsidRPr="0013504A" w:rsidRDefault="004E641B" w:rsidP="00D348D9"/>
        </w:tc>
      </w:tr>
      <w:tr w:rsidR="004E641B" w:rsidRPr="0013504A" w14:paraId="04585773" w14:textId="77777777" w:rsidTr="00D348D9">
        <w:trPr>
          <w:trHeight w:val="240"/>
          <w:jc w:val="center"/>
        </w:trPr>
        <w:tc>
          <w:tcPr>
            <w:tcW w:w="4876" w:type="dxa"/>
            <w:tcBorders>
              <w:top w:val="nil"/>
              <w:left w:val="nil"/>
              <w:bottom w:val="nil"/>
              <w:right w:val="nil"/>
            </w:tcBorders>
          </w:tcPr>
          <w:p w14:paraId="435D196B"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5A4F503" w14:textId="77777777" w:rsidR="004E641B" w:rsidRPr="0013504A" w:rsidRDefault="004E641B" w:rsidP="00D348D9">
            <w:pPr>
              <w:pStyle w:val="AmColumnHeading"/>
            </w:pPr>
            <w:r w:rsidRPr="0013504A">
              <w:t>Geänderter Text</w:t>
            </w:r>
          </w:p>
        </w:tc>
      </w:tr>
      <w:tr w:rsidR="004E641B" w:rsidRPr="0013504A" w14:paraId="6ECE7AFF" w14:textId="77777777" w:rsidTr="00D348D9">
        <w:trPr>
          <w:jc w:val="center"/>
        </w:trPr>
        <w:tc>
          <w:tcPr>
            <w:tcW w:w="4876" w:type="dxa"/>
            <w:tcBorders>
              <w:top w:val="nil"/>
              <w:left w:val="nil"/>
              <w:bottom w:val="nil"/>
              <w:right w:val="nil"/>
            </w:tcBorders>
          </w:tcPr>
          <w:p w14:paraId="4C1F84B5" w14:textId="77777777" w:rsidR="004E641B" w:rsidRPr="0013504A" w:rsidRDefault="004E641B" w:rsidP="00D348D9">
            <w:pPr>
              <w:pStyle w:val="Normal6a"/>
            </w:pPr>
            <w:r w:rsidRPr="0013504A">
              <w:t>10.</w:t>
            </w:r>
            <w:r w:rsidRPr="0013504A">
              <w:tab/>
              <w:t>stellt fest, dass trotz der Annahme einer neuen Strategie zur Korruptionsbekämpfung für den Zeitraum 2024-2028 begrenzte Fortschritte bei der Korruptionsbekämpfung erzielt wurden; bringt seine Besorgnis darüber zum Ausdruck, dass Korruption in vielen Bereichen nach wie vor weitverbreitet ist;</w:t>
            </w:r>
          </w:p>
        </w:tc>
        <w:tc>
          <w:tcPr>
            <w:tcW w:w="4876" w:type="dxa"/>
            <w:tcBorders>
              <w:top w:val="nil"/>
              <w:left w:val="nil"/>
              <w:bottom w:val="nil"/>
              <w:right w:val="nil"/>
            </w:tcBorders>
          </w:tcPr>
          <w:p w14:paraId="7032FADA" w14:textId="77777777" w:rsidR="004E641B" w:rsidRPr="0013504A" w:rsidRDefault="004E641B" w:rsidP="00D348D9">
            <w:pPr>
              <w:pStyle w:val="Normal6a"/>
            </w:pPr>
            <w:r w:rsidRPr="0013504A">
              <w:t>10.</w:t>
            </w:r>
            <w:r w:rsidRPr="0013504A">
              <w:tab/>
              <w:t xml:space="preserve">stellt fest, dass trotz der Annahme einer neuen Strategie zur Korruptionsbekämpfung für den Zeitraum 2024-2028 begrenzte Fortschritte bei der Korruptionsbekämpfung erzielt wurden; bringt seine Besorgnis darüber zum Ausdruck, dass Korruption in vielen Bereichen nach wie vor weitverbreitet ist; </w:t>
            </w:r>
            <w:r w:rsidRPr="0013504A">
              <w:rPr>
                <w:b/>
                <w:i/>
              </w:rPr>
              <w:t>betont, dass Korruption ein vorherrschendes Problem auf dem Balkan ist;</w:t>
            </w:r>
          </w:p>
        </w:tc>
      </w:tr>
    </w:tbl>
    <w:p w14:paraId="025187F2"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CD8F368" w14:textId="77777777" w:rsidR="004E641B" w:rsidRPr="0013504A" w:rsidRDefault="004E641B" w:rsidP="004E641B">
      <w:r w:rsidRPr="0013504A">
        <w:rPr>
          <w:rStyle w:val="HideTWBExt"/>
        </w:rPr>
        <w:t>&lt;/Amend&gt;</w:t>
      </w:r>
    </w:p>
    <w:p w14:paraId="1F4F7290"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119</w:t>
      </w:r>
      <w:r w:rsidRPr="0013504A">
        <w:rPr>
          <w:rStyle w:val="HideTWBExt"/>
        </w:rPr>
        <w:t>&lt;/NumAm&gt;</w:t>
      </w:r>
    </w:p>
    <w:p w14:paraId="45EAB516" w14:textId="77777777" w:rsidR="004E641B" w:rsidRPr="0013504A" w:rsidRDefault="004E641B" w:rsidP="004E641B">
      <w:pPr>
        <w:pStyle w:val="NormalBold"/>
      </w:pPr>
      <w:r w:rsidRPr="0013504A">
        <w:rPr>
          <w:rStyle w:val="HideTWBExt"/>
          <w:b w:val="0"/>
        </w:rPr>
        <w:t>&lt;RepeatBlock-By&gt;&lt;Members&gt;</w:t>
      </w:r>
      <w:r w:rsidRPr="0013504A">
        <w:t>Thijs Reuten</w:t>
      </w:r>
      <w:r w:rsidRPr="0013504A">
        <w:rPr>
          <w:rStyle w:val="HideTWBExt"/>
          <w:b w:val="0"/>
        </w:rPr>
        <w:t>&lt;/Members&gt;</w:t>
      </w:r>
    </w:p>
    <w:p w14:paraId="5831DE5D" w14:textId="77777777" w:rsidR="004E641B" w:rsidRPr="0013504A" w:rsidRDefault="004E641B" w:rsidP="004E641B">
      <w:pPr>
        <w:pStyle w:val="NormalBold"/>
      </w:pPr>
      <w:r w:rsidRPr="0013504A">
        <w:rPr>
          <w:rStyle w:val="HideTWBExt"/>
          <w:b w:val="0"/>
        </w:rPr>
        <w:t>&lt;/RepeatBlock-By&gt;</w:t>
      </w:r>
    </w:p>
    <w:p w14:paraId="0C2C79AB"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21444D78" w14:textId="77777777" w:rsidR="004E641B" w:rsidRPr="0013504A" w:rsidRDefault="004E641B" w:rsidP="004E641B">
      <w:pPr>
        <w:pStyle w:val="NormalBold"/>
      </w:pPr>
      <w:r w:rsidRPr="0013504A">
        <w:rPr>
          <w:rStyle w:val="HideTWBExt"/>
        </w:rPr>
        <w:t>&lt;Article&gt;</w:t>
      </w:r>
      <w:r w:rsidRPr="0013504A">
        <w:t>Ziffer 10</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51264E6" w14:textId="77777777" w:rsidTr="00D348D9">
        <w:trPr>
          <w:trHeight w:hRule="exact" w:val="240"/>
          <w:jc w:val="center"/>
        </w:trPr>
        <w:tc>
          <w:tcPr>
            <w:tcW w:w="9752" w:type="dxa"/>
            <w:gridSpan w:val="2"/>
            <w:tcBorders>
              <w:top w:val="nil"/>
              <w:left w:val="nil"/>
              <w:bottom w:val="nil"/>
              <w:right w:val="nil"/>
            </w:tcBorders>
          </w:tcPr>
          <w:p w14:paraId="545CBED9" w14:textId="77777777" w:rsidR="004E641B" w:rsidRPr="0013504A" w:rsidRDefault="004E641B" w:rsidP="00D348D9"/>
        </w:tc>
      </w:tr>
      <w:tr w:rsidR="004E641B" w:rsidRPr="0013504A" w14:paraId="61D88391" w14:textId="77777777" w:rsidTr="00D348D9">
        <w:trPr>
          <w:trHeight w:val="240"/>
          <w:jc w:val="center"/>
        </w:trPr>
        <w:tc>
          <w:tcPr>
            <w:tcW w:w="4876" w:type="dxa"/>
            <w:tcBorders>
              <w:top w:val="nil"/>
              <w:left w:val="nil"/>
              <w:bottom w:val="nil"/>
              <w:right w:val="nil"/>
            </w:tcBorders>
          </w:tcPr>
          <w:p w14:paraId="2DB58BC5"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28BFD198" w14:textId="77777777" w:rsidR="004E641B" w:rsidRPr="0013504A" w:rsidRDefault="004E641B" w:rsidP="00D348D9">
            <w:pPr>
              <w:pStyle w:val="AmColumnHeading"/>
            </w:pPr>
            <w:r w:rsidRPr="0013504A">
              <w:t>Geänderter Text</w:t>
            </w:r>
          </w:p>
        </w:tc>
      </w:tr>
      <w:tr w:rsidR="004E641B" w:rsidRPr="0013504A" w14:paraId="6B04DD81" w14:textId="77777777" w:rsidTr="00D348D9">
        <w:trPr>
          <w:jc w:val="center"/>
        </w:trPr>
        <w:tc>
          <w:tcPr>
            <w:tcW w:w="4876" w:type="dxa"/>
            <w:tcBorders>
              <w:top w:val="nil"/>
              <w:left w:val="nil"/>
              <w:bottom w:val="nil"/>
              <w:right w:val="nil"/>
            </w:tcBorders>
          </w:tcPr>
          <w:p w14:paraId="4A3C393A" w14:textId="77777777" w:rsidR="004E641B" w:rsidRPr="0013504A" w:rsidRDefault="004E641B" w:rsidP="00D348D9">
            <w:pPr>
              <w:pStyle w:val="Normal6a"/>
            </w:pPr>
            <w:r w:rsidRPr="0013504A">
              <w:t>10.</w:t>
            </w:r>
            <w:r w:rsidRPr="0013504A">
              <w:tab/>
              <w:t xml:space="preserve">stellt fest, dass trotz der Annahme einer neuen Strategie zur Korruptionsbekämpfung für den Zeitraum 2024-2028 </w:t>
            </w:r>
            <w:r w:rsidRPr="0013504A">
              <w:rPr>
                <w:b/>
                <w:i/>
              </w:rPr>
              <w:t>begrenzte</w:t>
            </w:r>
            <w:r w:rsidRPr="0013504A">
              <w:t xml:space="preserve"> Fortschritte bei der Korruptionsbekämpfung erzielt wurden; bringt seine Besorgnis darüber zum Ausdruck, dass Korruption in vielen Bereichen nach wie vor weitverbreitet ist;</w:t>
            </w:r>
          </w:p>
        </w:tc>
        <w:tc>
          <w:tcPr>
            <w:tcW w:w="4876" w:type="dxa"/>
            <w:tcBorders>
              <w:top w:val="nil"/>
              <w:left w:val="nil"/>
              <w:bottom w:val="nil"/>
              <w:right w:val="nil"/>
            </w:tcBorders>
          </w:tcPr>
          <w:p w14:paraId="036C40F6" w14:textId="77777777" w:rsidR="004E641B" w:rsidRPr="0013504A" w:rsidRDefault="004E641B" w:rsidP="00D348D9">
            <w:pPr>
              <w:pStyle w:val="Normal6a"/>
            </w:pPr>
            <w:r w:rsidRPr="0013504A">
              <w:t>10.</w:t>
            </w:r>
            <w:r w:rsidRPr="0013504A">
              <w:tab/>
              <w:t xml:space="preserve">stellt fest, dass trotz der Annahme einer neuen Strategie zur Korruptionsbekämpfung für den Zeitraum 2024-2028 </w:t>
            </w:r>
            <w:r w:rsidRPr="0013504A">
              <w:rPr>
                <w:b/>
                <w:i/>
              </w:rPr>
              <w:t>unzureichende</w:t>
            </w:r>
            <w:r w:rsidRPr="0013504A">
              <w:t xml:space="preserve"> Fortschritte bei der Korruptionsbekämpfung erzielt wurden; bringt seine Besorgnis darüber zum Ausdruck, dass Korruption in vielen Bereichen nach wie vor weitverbreitet ist;</w:t>
            </w:r>
          </w:p>
        </w:tc>
      </w:tr>
    </w:tbl>
    <w:p w14:paraId="34B28A49"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406FE611" w14:textId="77777777" w:rsidR="004E641B" w:rsidRPr="0013504A" w:rsidRDefault="004E641B" w:rsidP="004E641B">
      <w:r w:rsidRPr="0013504A">
        <w:rPr>
          <w:rStyle w:val="HideTWBExt"/>
        </w:rPr>
        <w:t>&lt;/Amend&gt;</w:t>
      </w:r>
    </w:p>
    <w:p w14:paraId="187FA7C0"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120</w:t>
      </w:r>
      <w:r w:rsidRPr="0013504A">
        <w:rPr>
          <w:rStyle w:val="HideTWBExt"/>
        </w:rPr>
        <w:t>&lt;/NumAm&gt;</w:t>
      </w:r>
    </w:p>
    <w:p w14:paraId="7453360E" w14:textId="77777777" w:rsidR="004E641B" w:rsidRPr="0013504A" w:rsidRDefault="004E641B" w:rsidP="004E641B">
      <w:pPr>
        <w:pStyle w:val="NormalBold"/>
      </w:pPr>
      <w:r w:rsidRPr="0013504A">
        <w:rPr>
          <w:rStyle w:val="HideTWBExt"/>
          <w:b w:val="0"/>
        </w:rPr>
        <w:t>&lt;RepeatBlock-By&gt;&lt;Members&gt;</w:t>
      </w:r>
      <w:r w:rsidRPr="0013504A">
        <w:t>Kinga Gál, Annamária Vicsek, András László, Viktória Ferenc</w:t>
      </w:r>
      <w:r w:rsidRPr="0013504A">
        <w:rPr>
          <w:rStyle w:val="HideTWBExt"/>
          <w:b w:val="0"/>
        </w:rPr>
        <w:t>&lt;/Members&gt;</w:t>
      </w:r>
    </w:p>
    <w:p w14:paraId="374DB7F7" w14:textId="77777777" w:rsidR="004E641B" w:rsidRPr="0013504A" w:rsidRDefault="004E641B" w:rsidP="004E641B">
      <w:pPr>
        <w:pStyle w:val="NormalBold"/>
      </w:pPr>
      <w:r w:rsidRPr="0013504A">
        <w:rPr>
          <w:rStyle w:val="HideTWBExt"/>
          <w:b w:val="0"/>
        </w:rPr>
        <w:t>&lt;/RepeatBlock-By&gt;</w:t>
      </w:r>
    </w:p>
    <w:p w14:paraId="3B974264"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4DAD0FE" w14:textId="77777777" w:rsidR="004E641B" w:rsidRPr="0013504A" w:rsidRDefault="004E641B" w:rsidP="004E641B">
      <w:pPr>
        <w:pStyle w:val="NormalBold"/>
      </w:pPr>
      <w:r w:rsidRPr="0013504A">
        <w:rPr>
          <w:rStyle w:val="HideTWBExt"/>
        </w:rPr>
        <w:t>&lt;Article&gt;</w:t>
      </w:r>
      <w:r w:rsidRPr="0013504A">
        <w:t>Ziffer 10</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56D4A6F" w14:textId="77777777" w:rsidTr="00D348D9">
        <w:trPr>
          <w:trHeight w:hRule="exact" w:val="240"/>
          <w:jc w:val="center"/>
        </w:trPr>
        <w:tc>
          <w:tcPr>
            <w:tcW w:w="9752" w:type="dxa"/>
            <w:gridSpan w:val="2"/>
            <w:tcBorders>
              <w:top w:val="nil"/>
              <w:left w:val="nil"/>
              <w:bottom w:val="nil"/>
              <w:right w:val="nil"/>
            </w:tcBorders>
          </w:tcPr>
          <w:p w14:paraId="499071DF" w14:textId="77777777" w:rsidR="004E641B" w:rsidRPr="0013504A" w:rsidRDefault="004E641B" w:rsidP="00D348D9"/>
        </w:tc>
      </w:tr>
      <w:tr w:rsidR="004E641B" w:rsidRPr="0013504A" w14:paraId="016D20CA" w14:textId="77777777" w:rsidTr="00D348D9">
        <w:trPr>
          <w:trHeight w:val="240"/>
          <w:jc w:val="center"/>
        </w:trPr>
        <w:tc>
          <w:tcPr>
            <w:tcW w:w="4876" w:type="dxa"/>
            <w:tcBorders>
              <w:top w:val="nil"/>
              <w:left w:val="nil"/>
              <w:bottom w:val="nil"/>
              <w:right w:val="nil"/>
            </w:tcBorders>
          </w:tcPr>
          <w:p w14:paraId="0CCD56AD"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C82CFDD" w14:textId="77777777" w:rsidR="004E641B" w:rsidRPr="0013504A" w:rsidRDefault="004E641B" w:rsidP="00D348D9">
            <w:pPr>
              <w:pStyle w:val="AmColumnHeading"/>
            </w:pPr>
            <w:r w:rsidRPr="0013504A">
              <w:t>Geänderter Text</w:t>
            </w:r>
          </w:p>
        </w:tc>
      </w:tr>
      <w:tr w:rsidR="004E641B" w:rsidRPr="0013504A" w14:paraId="6B3CE2B5" w14:textId="77777777" w:rsidTr="00D348D9">
        <w:trPr>
          <w:jc w:val="center"/>
        </w:trPr>
        <w:tc>
          <w:tcPr>
            <w:tcW w:w="4876" w:type="dxa"/>
            <w:tcBorders>
              <w:top w:val="nil"/>
              <w:left w:val="nil"/>
              <w:bottom w:val="nil"/>
              <w:right w:val="nil"/>
            </w:tcBorders>
          </w:tcPr>
          <w:p w14:paraId="528F8E25" w14:textId="77777777" w:rsidR="004E641B" w:rsidRPr="0013504A" w:rsidRDefault="004E641B" w:rsidP="00D348D9">
            <w:pPr>
              <w:pStyle w:val="Normal6a"/>
            </w:pPr>
            <w:r w:rsidRPr="0013504A">
              <w:t>10.</w:t>
            </w:r>
            <w:r w:rsidRPr="0013504A">
              <w:tab/>
              <w:t xml:space="preserve">stellt fest, dass </w:t>
            </w:r>
            <w:r w:rsidRPr="0013504A">
              <w:rPr>
                <w:b/>
                <w:i/>
              </w:rPr>
              <w:t>trotz</w:t>
            </w:r>
            <w:r w:rsidRPr="0013504A">
              <w:t xml:space="preserve"> der Annahme einer neuen Strategie zur Korruptionsbekämpfung für den Zeitraum 2024-2028 </w:t>
            </w:r>
            <w:r w:rsidRPr="0013504A">
              <w:rPr>
                <w:b/>
                <w:i/>
              </w:rPr>
              <w:t>begrenzte</w:t>
            </w:r>
            <w:r w:rsidRPr="0013504A">
              <w:t xml:space="preserve"> Fortschritte bei der Korruptionsbekämpfung erzielt wurden; bringt seine Besorgnis darüber zum Ausdruck, dass Korruption in vielen Bereichen nach wie vor weitverbreitet ist;</w:t>
            </w:r>
          </w:p>
        </w:tc>
        <w:tc>
          <w:tcPr>
            <w:tcW w:w="4876" w:type="dxa"/>
            <w:tcBorders>
              <w:top w:val="nil"/>
              <w:left w:val="nil"/>
              <w:bottom w:val="nil"/>
              <w:right w:val="nil"/>
            </w:tcBorders>
          </w:tcPr>
          <w:p w14:paraId="684CF416" w14:textId="77777777" w:rsidR="004E641B" w:rsidRPr="0013504A" w:rsidRDefault="004E641B" w:rsidP="00D348D9">
            <w:pPr>
              <w:pStyle w:val="Normal6a"/>
            </w:pPr>
            <w:r w:rsidRPr="0013504A">
              <w:t>10.</w:t>
            </w:r>
            <w:r w:rsidRPr="0013504A">
              <w:tab/>
              <w:t xml:space="preserve">stellt fest, dass </w:t>
            </w:r>
            <w:r w:rsidRPr="0013504A">
              <w:rPr>
                <w:b/>
                <w:i/>
              </w:rPr>
              <w:t>aufgrund</w:t>
            </w:r>
            <w:r w:rsidRPr="0013504A">
              <w:t xml:space="preserve"> der Annahme einer neuen Strategie zur Korruptionsbekämpfung für den Zeitraum 2024-2028 </w:t>
            </w:r>
            <w:r w:rsidRPr="0013504A">
              <w:rPr>
                <w:b/>
                <w:i/>
              </w:rPr>
              <w:t>einige</w:t>
            </w:r>
            <w:r w:rsidRPr="0013504A">
              <w:t xml:space="preserve"> Fortschritte bei der Korruptionsbekämpfung erzielt wurden; bringt seine Besorgnis darüber zum Ausdruck, dass Korruption in vielen Bereichen nach wie vor weitverbreitet ist;</w:t>
            </w:r>
          </w:p>
        </w:tc>
      </w:tr>
    </w:tbl>
    <w:p w14:paraId="19D2171E"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BCD99F7" w14:textId="77777777" w:rsidR="004E641B" w:rsidRPr="0013504A" w:rsidRDefault="004E641B" w:rsidP="004E641B">
      <w:r w:rsidRPr="0013504A">
        <w:rPr>
          <w:rStyle w:val="HideTWBExt"/>
        </w:rPr>
        <w:t>&lt;/Amend&gt;</w:t>
      </w:r>
    </w:p>
    <w:p w14:paraId="172626E4"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121</w:t>
      </w:r>
      <w:r w:rsidRPr="0013504A">
        <w:rPr>
          <w:rStyle w:val="HideTWBExt"/>
        </w:rPr>
        <w:t>&lt;/NumAm&gt;</w:t>
      </w:r>
    </w:p>
    <w:p w14:paraId="2DAEABDB" w14:textId="77777777" w:rsidR="004E641B" w:rsidRPr="0013504A" w:rsidRDefault="004E641B" w:rsidP="004E641B">
      <w:pPr>
        <w:pStyle w:val="NormalBold"/>
      </w:pPr>
      <w:r w:rsidRPr="0013504A">
        <w:rPr>
          <w:rStyle w:val="HideTWBExt"/>
          <w:b w:val="0"/>
        </w:rPr>
        <w:t>&lt;RepeatBlock-By&gt;&lt;Members&gt;</w:t>
      </w:r>
      <w:r w:rsidRPr="0013504A">
        <w:t>Helmut Brandstätter, Marjan Šarec, Irena Joveva, Dan Barna, Lucia Yar</w:t>
      </w:r>
      <w:r w:rsidRPr="0013504A">
        <w:rPr>
          <w:rStyle w:val="HideTWBExt"/>
          <w:b w:val="0"/>
        </w:rPr>
        <w:t>&lt;/Members&gt;</w:t>
      </w:r>
    </w:p>
    <w:p w14:paraId="2103BEC9" w14:textId="77777777" w:rsidR="004E641B" w:rsidRPr="0013504A" w:rsidRDefault="004E641B" w:rsidP="004E641B">
      <w:r w:rsidRPr="0013504A">
        <w:rPr>
          <w:rStyle w:val="HideTWBExt"/>
        </w:rPr>
        <w:t>&lt;AuNomDe&gt;</w:t>
      </w:r>
      <w:r w:rsidRPr="0013504A">
        <w:rPr>
          <w:rStyle w:val="HideTWBInt"/>
        </w:rPr>
        <w:t>{Renew}</w:t>
      </w:r>
      <w:r w:rsidRPr="0013504A">
        <w:t>im Namen der Renew-Fraktion</w:t>
      </w:r>
      <w:r w:rsidRPr="0013504A">
        <w:rPr>
          <w:rStyle w:val="HideTWBExt"/>
        </w:rPr>
        <w:t>&lt;/AuNomDe&gt;</w:t>
      </w:r>
    </w:p>
    <w:p w14:paraId="27BAF0C6" w14:textId="77777777" w:rsidR="004E641B" w:rsidRPr="0013504A" w:rsidRDefault="004E641B" w:rsidP="004E641B">
      <w:pPr>
        <w:pStyle w:val="NormalBold"/>
      </w:pPr>
      <w:r w:rsidRPr="0013504A">
        <w:rPr>
          <w:rStyle w:val="HideTWBExt"/>
          <w:b w:val="0"/>
        </w:rPr>
        <w:t>&lt;/RepeatBlock-By&gt;</w:t>
      </w:r>
    </w:p>
    <w:p w14:paraId="49B3A7E8"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C3D502B" w14:textId="77777777" w:rsidR="004E641B" w:rsidRPr="0013504A" w:rsidRDefault="004E641B" w:rsidP="004E641B">
      <w:pPr>
        <w:pStyle w:val="NormalBold"/>
      </w:pPr>
      <w:r w:rsidRPr="0013504A">
        <w:rPr>
          <w:rStyle w:val="HideTWBExt"/>
        </w:rPr>
        <w:t>&lt;Article&gt;</w:t>
      </w:r>
      <w:r w:rsidRPr="0013504A">
        <w:t>Ziffer 10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57EABAEF" w14:textId="77777777" w:rsidTr="00D348D9">
        <w:trPr>
          <w:trHeight w:hRule="exact" w:val="240"/>
          <w:jc w:val="center"/>
        </w:trPr>
        <w:tc>
          <w:tcPr>
            <w:tcW w:w="9752" w:type="dxa"/>
            <w:gridSpan w:val="2"/>
            <w:tcBorders>
              <w:top w:val="nil"/>
              <w:left w:val="nil"/>
              <w:bottom w:val="nil"/>
              <w:right w:val="nil"/>
            </w:tcBorders>
          </w:tcPr>
          <w:p w14:paraId="27392FC7" w14:textId="77777777" w:rsidR="004E641B" w:rsidRPr="0013504A" w:rsidRDefault="004E641B" w:rsidP="00D348D9"/>
        </w:tc>
      </w:tr>
      <w:tr w:rsidR="004E641B" w:rsidRPr="0013504A" w14:paraId="5B69FBE8" w14:textId="77777777" w:rsidTr="00D348D9">
        <w:trPr>
          <w:trHeight w:val="240"/>
          <w:jc w:val="center"/>
        </w:trPr>
        <w:tc>
          <w:tcPr>
            <w:tcW w:w="4876" w:type="dxa"/>
            <w:tcBorders>
              <w:top w:val="nil"/>
              <w:left w:val="nil"/>
              <w:bottom w:val="nil"/>
              <w:right w:val="nil"/>
            </w:tcBorders>
          </w:tcPr>
          <w:p w14:paraId="63125444"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1378EB1" w14:textId="77777777" w:rsidR="004E641B" w:rsidRPr="0013504A" w:rsidRDefault="004E641B" w:rsidP="00D348D9">
            <w:pPr>
              <w:pStyle w:val="AmColumnHeading"/>
            </w:pPr>
            <w:r w:rsidRPr="0013504A">
              <w:t>Geänderter Text</w:t>
            </w:r>
          </w:p>
        </w:tc>
      </w:tr>
      <w:tr w:rsidR="004E641B" w:rsidRPr="0013504A" w14:paraId="752B49EA" w14:textId="77777777" w:rsidTr="00D348D9">
        <w:trPr>
          <w:jc w:val="center"/>
        </w:trPr>
        <w:tc>
          <w:tcPr>
            <w:tcW w:w="4876" w:type="dxa"/>
            <w:tcBorders>
              <w:top w:val="nil"/>
              <w:left w:val="nil"/>
              <w:bottom w:val="nil"/>
              <w:right w:val="nil"/>
            </w:tcBorders>
          </w:tcPr>
          <w:p w14:paraId="0BF1EACC" w14:textId="77777777" w:rsidR="004E641B" w:rsidRPr="0013504A" w:rsidRDefault="004E641B" w:rsidP="00D348D9">
            <w:pPr>
              <w:pStyle w:val="Normal6a"/>
            </w:pPr>
          </w:p>
        </w:tc>
        <w:tc>
          <w:tcPr>
            <w:tcW w:w="4876" w:type="dxa"/>
            <w:tcBorders>
              <w:top w:val="nil"/>
              <w:left w:val="nil"/>
              <w:bottom w:val="nil"/>
              <w:right w:val="nil"/>
            </w:tcBorders>
          </w:tcPr>
          <w:p w14:paraId="5AC93CB8" w14:textId="77777777" w:rsidR="004E641B" w:rsidRPr="0013504A" w:rsidRDefault="004E641B" w:rsidP="00D348D9">
            <w:pPr>
              <w:pStyle w:val="Normal6a"/>
            </w:pPr>
            <w:r w:rsidRPr="0013504A">
              <w:rPr>
                <w:b/>
                <w:i/>
              </w:rPr>
              <w:t>10a.</w:t>
            </w:r>
            <w:r w:rsidRPr="0013504A">
              <w:tab/>
            </w:r>
            <w:r w:rsidRPr="0013504A">
              <w:rPr>
                <w:b/>
                <w:i/>
              </w:rPr>
              <w:t>wiederholt seine Aufforderung an Serbien, überzeugende Ergebnisse in Fällen großen öffentlichen Interesses zu liefern, darunter Krušik, Jovanjica und Belivuk; ist besorgt darüber, dass seit dem letztjährigen Bericht kaum Fortschritte in diesen Fälle erzielt wurden, sowie über die Anschuldigungen, wonach Darko Šarić eine internationale kriminelle Vereinigung geleitet hat, während er sich in Serbien in Haft befand; betont, dass größere Anstrengungen und politischer Wille erforderlich sind, um greifbare Ergebnisse zu erzielen, insbesondere im Hinblick auf schwere und organisierte Kriminalität, und eine überzeugende Erfolgsbilanz mit wirksamen Ermittlungen, Strafverfolgungen und rechtskräftigen Verurteilungen, einschließlich des Einfrierens und der Beschlagnahme von kriminellen Vermögenswerten;</w:t>
            </w:r>
          </w:p>
        </w:tc>
      </w:tr>
    </w:tbl>
    <w:p w14:paraId="18BF8581"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6716422" w14:textId="77777777" w:rsidR="004E641B" w:rsidRPr="0013504A" w:rsidRDefault="004E641B" w:rsidP="004E641B">
      <w:r w:rsidRPr="0013504A">
        <w:rPr>
          <w:rStyle w:val="HideTWBExt"/>
        </w:rPr>
        <w:t>&lt;/Amend&gt;</w:t>
      </w:r>
    </w:p>
    <w:p w14:paraId="12B4A0F2"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122</w:t>
      </w:r>
      <w:r w:rsidRPr="0013504A">
        <w:rPr>
          <w:rStyle w:val="HideTWBExt"/>
        </w:rPr>
        <w:t>&lt;/NumAm&gt;</w:t>
      </w:r>
    </w:p>
    <w:p w14:paraId="368F28A0" w14:textId="77777777" w:rsidR="004E641B" w:rsidRPr="0013504A" w:rsidRDefault="004E641B" w:rsidP="004E641B">
      <w:pPr>
        <w:pStyle w:val="NormalBold"/>
      </w:pPr>
      <w:r w:rsidRPr="0013504A">
        <w:rPr>
          <w:rStyle w:val="HideTWBExt"/>
          <w:b w:val="0"/>
        </w:rPr>
        <w:t>&lt;RepeatBlock-By&gt;&lt;Members&gt;</w:t>
      </w:r>
      <w:r w:rsidRPr="0013504A">
        <w:t>Nicolás Pascual de la Parte</w:t>
      </w:r>
      <w:r w:rsidRPr="0013504A">
        <w:rPr>
          <w:rStyle w:val="HideTWBExt"/>
          <w:b w:val="0"/>
        </w:rPr>
        <w:t>&lt;/Members&gt;</w:t>
      </w:r>
    </w:p>
    <w:p w14:paraId="2D164B42" w14:textId="77777777" w:rsidR="004E641B" w:rsidRPr="0013504A" w:rsidRDefault="004E641B" w:rsidP="004E641B">
      <w:pPr>
        <w:pStyle w:val="NormalBold"/>
      </w:pPr>
      <w:r w:rsidRPr="0013504A">
        <w:rPr>
          <w:rStyle w:val="HideTWBExt"/>
          <w:b w:val="0"/>
        </w:rPr>
        <w:t>&lt;/RepeatBlock-By&gt;</w:t>
      </w:r>
    </w:p>
    <w:p w14:paraId="4B51E13E"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F3ADF31" w14:textId="77777777" w:rsidR="004E641B" w:rsidRPr="0013504A" w:rsidRDefault="004E641B" w:rsidP="004E641B">
      <w:pPr>
        <w:pStyle w:val="NormalBold"/>
      </w:pPr>
      <w:r w:rsidRPr="0013504A">
        <w:rPr>
          <w:rStyle w:val="HideTWBExt"/>
        </w:rPr>
        <w:t>&lt;Article&gt;</w:t>
      </w:r>
      <w:r w:rsidRPr="0013504A">
        <w:t>Ziffer 10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ADA2910" w14:textId="77777777" w:rsidTr="00D348D9">
        <w:trPr>
          <w:trHeight w:hRule="exact" w:val="240"/>
          <w:jc w:val="center"/>
        </w:trPr>
        <w:tc>
          <w:tcPr>
            <w:tcW w:w="9752" w:type="dxa"/>
            <w:gridSpan w:val="2"/>
            <w:tcBorders>
              <w:top w:val="nil"/>
              <w:left w:val="nil"/>
              <w:bottom w:val="nil"/>
              <w:right w:val="nil"/>
            </w:tcBorders>
          </w:tcPr>
          <w:p w14:paraId="30912235" w14:textId="77777777" w:rsidR="004E641B" w:rsidRPr="0013504A" w:rsidRDefault="004E641B" w:rsidP="00D348D9"/>
        </w:tc>
      </w:tr>
      <w:tr w:rsidR="004E641B" w:rsidRPr="0013504A" w14:paraId="1AFF4FD1" w14:textId="77777777" w:rsidTr="00D348D9">
        <w:trPr>
          <w:trHeight w:val="240"/>
          <w:jc w:val="center"/>
        </w:trPr>
        <w:tc>
          <w:tcPr>
            <w:tcW w:w="4876" w:type="dxa"/>
            <w:tcBorders>
              <w:top w:val="nil"/>
              <w:left w:val="nil"/>
              <w:bottom w:val="nil"/>
              <w:right w:val="nil"/>
            </w:tcBorders>
          </w:tcPr>
          <w:p w14:paraId="2E66348A"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21FA50ED" w14:textId="77777777" w:rsidR="004E641B" w:rsidRPr="0013504A" w:rsidRDefault="004E641B" w:rsidP="00D348D9">
            <w:pPr>
              <w:pStyle w:val="AmColumnHeading"/>
            </w:pPr>
            <w:r w:rsidRPr="0013504A">
              <w:t>Geänderter Text</w:t>
            </w:r>
          </w:p>
        </w:tc>
      </w:tr>
      <w:tr w:rsidR="004E641B" w:rsidRPr="0013504A" w14:paraId="1A07EFC7" w14:textId="77777777" w:rsidTr="00D348D9">
        <w:trPr>
          <w:jc w:val="center"/>
        </w:trPr>
        <w:tc>
          <w:tcPr>
            <w:tcW w:w="4876" w:type="dxa"/>
            <w:tcBorders>
              <w:top w:val="nil"/>
              <w:left w:val="nil"/>
              <w:bottom w:val="nil"/>
              <w:right w:val="nil"/>
            </w:tcBorders>
          </w:tcPr>
          <w:p w14:paraId="4FA5D5D9" w14:textId="77777777" w:rsidR="004E641B" w:rsidRPr="0013504A" w:rsidRDefault="004E641B" w:rsidP="00D348D9">
            <w:pPr>
              <w:pStyle w:val="Normal6a"/>
            </w:pPr>
          </w:p>
        </w:tc>
        <w:tc>
          <w:tcPr>
            <w:tcW w:w="4876" w:type="dxa"/>
            <w:tcBorders>
              <w:top w:val="nil"/>
              <w:left w:val="nil"/>
              <w:bottom w:val="nil"/>
              <w:right w:val="nil"/>
            </w:tcBorders>
          </w:tcPr>
          <w:p w14:paraId="2809C644" w14:textId="77777777" w:rsidR="004E641B" w:rsidRPr="0013504A" w:rsidRDefault="004E641B" w:rsidP="00D348D9">
            <w:pPr>
              <w:pStyle w:val="Normal6a"/>
            </w:pPr>
            <w:r w:rsidRPr="0013504A">
              <w:rPr>
                <w:b/>
                <w:i/>
              </w:rPr>
              <w:t>10a.</w:t>
            </w:r>
            <w:r w:rsidRPr="0013504A">
              <w:tab/>
            </w:r>
            <w:r w:rsidRPr="0013504A">
              <w:rPr>
                <w:b/>
                <w:i/>
              </w:rPr>
              <w:t>bedauert, dass bei der Bekämpfung der organisierten Kriminalität nur begrenzte Fortschritte erzielt wurden; fordert die serbische Regierung nachdrücklich auf, ihren Rechtsrahmen für die polizeiliche Zusammenarbeit und die Bekämpfung der organisierten Kriminalität vollständig an den Rechtsrahmen der EU anzugleichen;</w:t>
            </w:r>
          </w:p>
        </w:tc>
      </w:tr>
    </w:tbl>
    <w:p w14:paraId="3D866D4D"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{ES}</w:t>
      </w:r>
      <w:r w:rsidRPr="0013504A">
        <w:t>es</w:t>
      </w:r>
      <w:r w:rsidRPr="0013504A">
        <w:rPr>
          <w:rStyle w:val="HideTWBExt"/>
        </w:rPr>
        <w:t>&lt;/Original&gt;</w:t>
      </w:r>
    </w:p>
    <w:p w14:paraId="691BEBCD" w14:textId="77777777" w:rsidR="004E641B" w:rsidRPr="0013504A" w:rsidRDefault="004E641B" w:rsidP="004E641B">
      <w:r w:rsidRPr="0013504A">
        <w:rPr>
          <w:rStyle w:val="HideTWBExt"/>
        </w:rPr>
        <w:t>&lt;/Amend&gt;</w:t>
      </w:r>
    </w:p>
    <w:p w14:paraId="12E33113"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123</w:t>
      </w:r>
      <w:r w:rsidRPr="0013504A">
        <w:rPr>
          <w:rStyle w:val="HideTWBExt"/>
        </w:rPr>
        <w:t>&lt;/NumAm&gt;</w:t>
      </w:r>
    </w:p>
    <w:p w14:paraId="30DE70FB"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60A1272C"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2168A298" w14:textId="77777777" w:rsidR="004E641B" w:rsidRPr="0013504A" w:rsidRDefault="004E641B" w:rsidP="004E641B">
      <w:pPr>
        <w:pStyle w:val="NormalBold"/>
      </w:pPr>
      <w:r w:rsidRPr="0013504A">
        <w:rPr>
          <w:rStyle w:val="HideTWBExt"/>
          <w:b w:val="0"/>
        </w:rPr>
        <w:t>&lt;/RepeatBlock-By&gt;</w:t>
      </w:r>
    </w:p>
    <w:p w14:paraId="4632725E"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85A4F20" w14:textId="77777777" w:rsidR="004E641B" w:rsidRPr="0013504A" w:rsidRDefault="004E641B" w:rsidP="004E641B">
      <w:pPr>
        <w:pStyle w:val="NormalBold"/>
      </w:pPr>
      <w:r w:rsidRPr="0013504A">
        <w:rPr>
          <w:rStyle w:val="HideTWBExt"/>
        </w:rPr>
        <w:t>&lt;Article&gt;</w:t>
      </w:r>
      <w:r w:rsidRPr="0013504A">
        <w:t>Ziffer 11</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816035F" w14:textId="77777777" w:rsidTr="00D348D9">
        <w:trPr>
          <w:trHeight w:hRule="exact" w:val="240"/>
          <w:jc w:val="center"/>
        </w:trPr>
        <w:tc>
          <w:tcPr>
            <w:tcW w:w="9752" w:type="dxa"/>
            <w:gridSpan w:val="2"/>
            <w:tcBorders>
              <w:top w:val="nil"/>
              <w:left w:val="nil"/>
              <w:bottom w:val="nil"/>
              <w:right w:val="nil"/>
            </w:tcBorders>
          </w:tcPr>
          <w:p w14:paraId="5B9A4355" w14:textId="77777777" w:rsidR="004E641B" w:rsidRPr="0013504A" w:rsidRDefault="004E641B" w:rsidP="00D348D9"/>
        </w:tc>
      </w:tr>
      <w:tr w:rsidR="004E641B" w:rsidRPr="0013504A" w14:paraId="28212ACC" w14:textId="77777777" w:rsidTr="00D348D9">
        <w:trPr>
          <w:trHeight w:val="240"/>
          <w:jc w:val="center"/>
        </w:trPr>
        <w:tc>
          <w:tcPr>
            <w:tcW w:w="4876" w:type="dxa"/>
            <w:tcBorders>
              <w:top w:val="nil"/>
              <w:left w:val="nil"/>
              <w:bottom w:val="nil"/>
              <w:right w:val="nil"/>
            </w:tcBorders>
          </w:tcPr>
          <w:p w14:paraId="0F8C3825"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15294BF" w14:textId="77777777" w:rsidR="004E641B" w:rsidRPr="0013504A" w:rsidRDefault="004E641B" w:rsidP="00D348D9">
            <w:pPr>
              <w:pStyle w:val="AmColumnHeading"/>
            </w:pPr>
            <w:r w:rsidRPr="0013504A">
              <w:t>Geänderter Text</w:t>
            </w:r>
          </w:p>
        </w:tc>
      </w:tr>
      <w:tr w:rsidR="004E641B" w:rsidRPr="0013504A" w14:paraId="1A21ABDB" w14:textId="77777777" w:rsidTr="00D348D9">
        <w:trPr>
          <w:jc w:val="center"/>
        </w:trPr>
        <w:tc>
          <w:tcPr>
            <w:tcW w:w="4876" w:type="dxa"/>
            <w:tcBorders>
              <w:top w:val="nil"/>
              <w:left w:val="nil"/>
              <w:bottom w:val="nil"/>
              <w:right w:val="nil"/>
            </w:tcBorders>
          </w:tcPr>
          <w:p w14:paraId="1B738B8F" w14:textId="77777777" w:rsidR="004E641B" w:rsidRPr="0013504A" w:rsidRDefault="004E641B" w:rsidP="00D348D9">
            <w:pPr>
              <w:pStyle w:val="Normal6a"/>
            </w:pPr>
            <w:r w:rsidRPr="0013504A">
              <w:t>11.</w:t>
            </w:r>
            <w:r w:rsidRPr="0013504A">
              <w:tab/>
              <w:t>begrüßt die pluralistischere Zusammensetzung des neuen Parlaments mit einer breiteren Vertretung der politischen Parteien; stellt fest, dass die vorgezogenen Wahlen und die damit einhergehende Unterbrechung der Arbeit von Regierung und Parlament Fortschritte bei den Reformen behindert haben;</w:t>
            </w:r>
          </w:p>
        </w:tc>
        <w:tc>
          <w:tcPr>
            <w:tcW w:w="4876" w:type="dxa"/>
            <w:tcBorders>
              <w:top w:val="nil"/>
              <w:left w:val="nil"/>
              <w:bottom w:val="nil"/>
              <w:right w:val="nil"/>
            </w:tcBorders>
          </w:tcPr>
          <w:p w14:paraId="3ABDB04F" w14:textId="77777777" w:rsidR="004E641B" w:rsidRPr="0013504A" w:rsidRDefault="004E641B" w:rsidP="00D348D9">
            <w:pPr>
              <w:pStyle w:val="Normal6a"/>
            </w:pPr>
            <w:r w:rsidRPr="0013504A">
              <w:t>11.</w:t>
            </w:r>
            <w:r w:rsidRPr="0013504A">
              <w:tab/>
              <w:t xml:space="preserve">begrüßt die pluralistischere Zusammensetzung des neuen Parlaments mit einer breiteren Vertretung der politischen Parteien; stellt fest, dass die vorgezogenen Wahlen und die damit einhergehende Unterbrechung der Arbeit von Regierung und Parlament Fortschritte bei den Reformen behindert haben; </w:t>
            </w:r>
            <w:r w:rsidRPr="0013504A">
              <w:rPr>
                <w:b/>
                <w:i/>
              </w:rPr>
              <w:t>stellt fest, dass bis auf ein serbisches Parlament in den letzten zehn Jahren alle Parlamente vorzeitig aufgelöst wurden; stellt fest, dass das ständige Ausrufen vorgezogener Wahlen, der andauernde Wahlkampfmodus und die langen Verzögerungen bei der Regierungsbildung nicht zu einer effizienten demokratischen Regierungsführung des Landes beitragen, sondern das Parlament schwächen und die Entscheidungsfindung durch einen einzigen Präsidenten begünstigen, was zu einem Mangel an Transparenz und Rechenschaftspflicht sowie zu einem Mangel an parlamentarischer Kontrolle der Gesetzgebung und Legitimität führt;</w:t>
            </w:r>
          </w:p>
        </w:tc>
      </w:tr>
    </w:tbl>
    <w:p w14:paraId="18CAAC47"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323FF0B7" w14:textId="77777777" w:rsidR="004E641B" w:rsidRPr="0013504A" w:rsidRDefault="004E641B" w:rsidP="004E641B">
      <w:r w:rsidRPr="0013504A">
        <w:rPr>
          <w:rStyle w:val="HideTWBExt"/>
        </w:rPr>
        <w:t>&lt;/Amend&gt;</w:t>
      </w:r>
    </w:p>
    <w:p w14:paraId="19F107C2"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124</w:t>
      </w:r>
      <w:r w:rsidRPr="0013504A">
        <w:rPr>
          <w:rStyle w:val="HideTWBExt"/>
        </w:rPr>
        <w:t>&lt;/NumAm&gt;</w:t>
      </w:r>
    </w:p>
    <w:p w14:paraId="4EC361E3" w14:textId="77777777" w:rsidR="004E641B" w:rsidRPr="0013504A" w:rsidRDefault="004E641B" w:rsidP="004E641B">
      <w:pPr>
        <w:pStyle w:val="NormalBold"/>
      </w:pPr>
      <w:r w:rsidRPr="0013504A">
        <w:rPr>
          <w:rStyle w:val="HideTWBExt"/>
          <w:b w:val="0"/>
        </w:rPr>
        <w:t>&lt;RepeatBlock-By&gt;&lt;Members&gt;</w:t>
      </w:r>
      <w:r w:rsidRPr="0013504A">
        <w:t>Thijs Reuten</w:t>
      </w:r>
      <w:r w:rsidRPr="0013504A">
        <w:rPr>
          <w:rStyle w:val="HideTWBExt"/>
          <w:b w:val="0"/>
        </w:rPr>
        <w:t>&lt;/Members&gt;</w:t>
      </w:r>
    </w:p>
    <w:p w14:paraId="388F1516" w14:textId="77777777" w:rsidR="004E641B" w:rsidRPr="0013504A" w:rsidRDefault="004E641B" w:rsidP="004E641B">
      <w:pPr>
        <w:pStyle w:val="NormalBold"/>
      </w:pPr>
      <w:r w:rsidRPr="0013504A">
        <w:rPr>
          <w:rStyle w:val="HideTWBExt"/>
          <w:b w:val="0"/>
        </w:rPr>
        <w:t>&lt;/RepeatBlock-By&gt;</w:t>
      </w:r>
    </w:p>
    <w:p w14:paraId="6428BBBD"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9B73E32" w14:textId="77777777" w:rsidR="004E641B" w:rsidRPr="0013504A" w:rsidRDefault="004E641B" w:rsidP="004E641B">
      <w:pPr>
        <w:pStyle w:val="NormalBold"/>
      </w:pPr>
      <w:r w:rsidRPr="0013504A">
        <w:rPr>
          <w:rStyle w:val="HideTWBExt"/>
        </w:rPr>
        <w:t>&lt;Article&gt;</w:t>
      </w:r>
      <w:r w:rsidRPr="0013504A">
        <w:t>Ziffer 11</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BC027C1" w14:textId="77777777" w:rsidTr="00D348D9">
        <w:trPr>
          <w:trHeight w:hRule="exact" w:val="240"/>
          <w:jc w:val="center"/>
        </w:trPr>
        <w:tc>
          <w:tcPr>
            <w:tcW w:w="9752" w:type="dxa"/>
            <w:gridSpan w:val="2"/>
            <w:tcBorders>
              <w:top w:val="nil"/>
              <w:left w:val="nil"/>
              <w:bottom w:val="nil"/>
              <w:right w:val="nil"/>
            </w:tcBorders>
          </w:tcPr>
          <w:p w14:paraId="55D9B34B" w14:textId="77777777" w:rsidR="004E641B" w:rsidRPr="0013504A" w:rsidRDefault="004E641B" w:rsidP="00D348D9"/>
        </w:tc>
      </w:tr>
      <w:tr w:rsidR="004E641B" w:rsidRPr="0013504A" w14:paraId="76056C2F" w14:textId="77777777" w:rsidTr="00D348D9">
        <w:trPr>
          <w:trHeight w:val="240"/>
          <w:jc w:val="center"/>
        </w:trPr>
        <w:tc>
          <w:tcPr>
            <w:tcW w:w="4876" w:type="dxa"/>
            <w:tcBorders>
              <w:top w:val="nil"/>
              <w:left w:val="nil"/>
              <w:bottom w:val="nil"/>
              <w:right w:val="nil"/>
            </w:tcBorders>
          </w:tcPr>
          <w:p w14:paraId="35C1D2FB"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7C7C60A" w14:textId="77777777" w:rsidR="004E641B" w:rsidRPr="0013504A" w:rsidRDefault="004E641B" w:rsidP="00D348D9">
            <w:pPr>
              <w:pStyle w:val="AmColumnHeading"/>
            </w:pPr>
            <w:r w:rsidRPr="0013504A">
              <w:t>Geänderter Text</w:t>
            </w:r>
          </w:p>
        </w:tc>
      </w:tr>
      <w:tr w:rsidR="004E641B" w:rsidRPr="0013504A" w14:paraId="28EAAC52" w14:textId="77777777" w:rsidTr="00D348D9">
        <w:trPr>
          <w:jc w:val="center"/>
        </w:trPr>
        <w:tc>
          <w:tcPr>
            <w:tcW w:w="4876" w:type="dxa"/>
            <w:tcBorders>
              <w:top w:val="nil"/>
              <w:left w:val="nil"/>
              <w:bottom w:val="nil"/>
              <w:right w:val="nil"/>
            </w:tcBorders>
          </w:tcPr>
          <w:p w14:paraId="49143F42" w14:textId="77777777" w:rsidR="004E641B" w:rsidRPr="0013504A" w:rsidRDefault="004E641B" w:rsidP="00D348D9">
            <w:pPr>
              <w:pStyle w:val="Normal6a"/>
            </w:pPr>
            <w:r w:rsidRPr="0013504A">
              <w:t>11.</w:t>
            </w:r>
            <w:r w:rsidRPr="0013504A">
              <w:tab/>
              <w:t>begrüßt die pluralistischere Zusammensetzung des neuen Parlaments mit einer breiteren Vertretung der politischen Parteien; stellt fest, dass die vorgezogenen Wahlen und die damit einhergehende Unterbrechung der Arbeit von Regierung und Parlament Fortschritte bei den Reformen behindert haben;</w:t>
            </w:r>
          </w:p>
        </w:tc>
        <w:tc>
          <w:tcPr>
            <w:tcW w:w="4876" w:type="dxa"/>
            <w:tcBorders>
              <w:top w:val="nil"/>
              <w:left w:val="nil"/>
              <w:bottom w:val="nil"/>
              <w:right w:val="nil"/>
            </w:tcBorders>
          </w:tcPr>
          <w:p w14:paraId="28CBAE4E" w14:textId="77777777" w:rsidR="004E641B" w:rsidRPr="0013504A" w:rsidRDefault="004E641B" w:rsidP="00D348D9">
            <w:pPr>
              <w:pStyle w:val="Normal6a"/>
            </w:pPr>
            <w:r w:rsidRPr="0013504A">
              <w:t>11.</w:t>
            </w:r>
            <w:r w:rsidRPr="0013504A">
              <w:tab/>
              <w:t>begrüßt die pluralistischere Zusammensetzung des neuen Parlaments mit einer breiteren Vertretung der politischen Parteien; stellt fest, dass die vorgezogenen Wahlen und die damit einhergehende Unterbrechung der Arbeit von Regierung und Parlament Fortschritte bei den Reformen behindert haben;</w:t>
            </w:r>
            <w:r w:rsidRPr="0013504A">
              <w:rPr>
                <w:b/>
                <w:i/>
              </w:rPr>
              <w:t> bedauert, dass die Arbeit der Nationalversammlung ohne Begründung für längere Zeiträume eingeschränkt wurde; stellt fest, dass infolgedessen die Anzahl der Tagesordnungspunkte, die vom Parlament behandelt werden mussten, zunahm, wodurch die parlamentarischen Beratungen beschränkt wurden; ist der Auffassung, dass diese Entwicklungen zur weiteren Verschlechterung des echten politischen Dialogs beigetragen haben, was zu Eskalationen wie etwa den Ereignissen vom 4. März 2025 geführt hat;</w:t>
            </w:r>
          </w:p>
        </w:tc>
      </w:tr>
    </w:tbl>
    <w:p w14:paraId="4DE1924A"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1B60C2E" w14:textId="77777777" w:rsidR="004E641B" w:rsidRPr="0013504A" w:rsidRDefault="004E641B" w:rsidP="004E641B">
      <w:r w:rsidRPr="0013504A">
        <w:rPr>
          <w:rStyle w:val="HideTWBExt"/>
        </w:rPr>
        <w:t>&lt;/Amend&gt;</w:t>
      </w:r>
    </w:p>
    <w:p w14:paraId="257E6DC7"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125</w:t>
      </w:r>
      <w:r w:rsidRPr="0013504A">
        <w:rPr>
          <w:rStyle w:val="HideTWBExt"/>
        </w:rPr>
        <w:t>&lt;/NumAm&gt;</w:t>
      </w:r>
    </w:p>
    <w:p w14:paraId="7E4620CA" w14:textId="77777777" w:rsidR="004E641B" w:rsidRPr="0013504A" w:rsidRDefault="004E641B" w:rsidP="004E641B">
      <w:pPr>
        <w:pStyle w:val="NormalBold"/>
      </w:pPr>
      <w:r w:rsidRPr="0013504A">
        <w:rPr>
          <w:rStyle w:val="HideTWBExt"/>
          <w:b w:val="0"/>
        </w:rPr>
        <w:t>&lt;RepeatBlock-By&gt;&lt;Members&gt;</w:t>
      </w:r>
      <w:r w:rsidRPr="0013504A">
        <w:t>Tonino Picula</w:t>
      </w:r>
      <w:r w:rsidRPr="0013504A">
        <w:rPr>
          <w:rStyle w:val="HideTWBExt"/>
          <w:b w:val="0"/>
        </w:rPr>
        <w:t>&lt;/Members&gt;</w:t>
      </w:r>
    </w:p>
    <w:p w14:paraId="6364D9BF" w14:textId="77777777" w:rsidR="004E641B" w:rsidRPr="0013504A" w:rsidRDefault="004E641B" w:rsidP="004E641B">
      <w:pPr>
        <w:pStyle w:val="NormalBold"/>
      </w:pPr>
      <w:r w:rsidRPr="0013504A">
        <w:rPr>
          <w:rStyle w:val="HideTWBExt"/>
          <w:b w:val="0"/>
        </w:rPr>
        <w:t>&lt;/RepeatBlock-By&gt;</w:t>
      </w:r>
    </w:p>
    <w:p w14:paraId="2F0251AC"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70412CC" w14:textId="77777777" w:rsidR="004E641B" w:rsidRPr="0013504A" w:rsidRDefault="004E641B" w:rsidP="004E641B">
      <w:pPr>
        <w:pStyle w:val="NormalBold"/>
      </w:pPr>
      <w:r w:rsidRPr="0013504A">
        <w:rPr>
          <w:rStyle w:val="HideTWBExt"/>
        </w:rPr>
        <w:t>&lt;Article&gt;</w:t>
      </w:r>
      <w:r w:rsidRPr="0013504A">
        <w:t>Ziffer 11</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57DA7C0F" w14:textId="77777777" w:rsidTr="00D348D9">
        <w:trPr>
          <w:trHeight w:hRule="exact" w:val="240"/>
          <w:jc w:val="center"/>
        </w:trPr>
        <w:tc>
          <w:tcPr>
            <w:tcW w:w="9752" w:type="dxa"/>
            <w:gridSpan w:val="2"/>
            <w:tcBorders>
              <w:top w:val="nil"/>
              <w:left w:val="nil"/>
              <w:bottom w:val="nil"/>
              <w:right w:val="nil"/>
            </w:tcBorders>
          </w:tcPr>
          <w:p w14:paraId="4251D162" w14:textId="77777777" w:rsidR="004E641B" w:rsidRPr="0013504A" w:rsidRDefault="004E641B" w:rsidP="00D348D9"/>
        </w:tc>
      </w:tr>
      <w:tr w:rsidR="004E641B" w:rsidRPr="0013504A" w14:paraId="1C785304" w14:textId="77777777" w:rsidTr="00D348D9">
        <w:trPr>
          <w:trHeight w:val="240"/>
          <w:jc w:val="center"/>
        </w:trPr>
        <w:tc>
          <w:tcPr>
            <w:tcW w:w="4876" w:type="dxa"/>
            <w:tcBorders>
              <w:top w:val="nil"/>
              <w:left w:val="nil"/>
              <w:bottom w:val="nil"/>
              <w:right w:val="nil"/>
            </w:tcBorders>
          </w:tcPr>
          <w:p w14:paraId="73D63505"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7BBCFE65" w14:textId="77777777" w:rsidR="004E641B" w:rsidRPr="0013504A" w:rsidRDefault="004E641B" w:rsidP="00D348D9">
            <w:pPr>
              <w:pStyle w:val="AmColumnHeading"/>
            </w:pPr>
            <w:r w:rsidRPr="0013504A">
              <w:t>Geänderter Text</w:t>
            </w:r>
          </w:p>
        </w:tc>
      </w:tr>
      <w:tr w:rsidR="004E641B" w:rsidRPr="0013504A" w14:paraId="52741EC1" w14:textId="77777777" w:rsidTr="00D348D9">
        <w:trPr>
          <w:jc w:val="center"/>
        </w:trPr>
        <w:tc>
          <w:tcPr>
            <w:tcW w:w="4876" w:type="dxa"/>
            <w:tcBorders>
              <w:top w:val="nil"/>
              <w:left w:val="nil"/>
              <w:bottom w:val="nil"/>
              <w:right w:val="nil"/>
            </w:tcBorders>
          </w:tcPr>
          <w:p w14:paraId="4F1590B3" w14:textId="77777777" w:rsidR="004E641B" w:rsidRPr="0013504A" w:rsidRDefault="004E641B" w:rsidP="00D348D9">
            <w:pPr>
              <w:pStyle w:val="Normal6a"/>
            </w:pPr>
            <w:r w:rsidRPr="0013504A">
              <w:t>11.</w:t>
            </w:r>
            <w:r w:rsidRPr="0013504A">
              <w:tab/>
              <w:t>begrüßt die pluralistischere Zusammensetzung des neuen Parlaments mit einer breiteren Vertretung der politischen Parteien; stellt fest, dass die vorgezogenen Wahlen und die damit einhergehende Unterbrechung der Arbeit von Regierung und Parlament Fortschritte bei den Reformen behindert haben;</w:t>
            </w:r>
          </w:p>
        </w:tc>
        <w:tc>
          <w:tcPr>
            <w:tcW w:w="4876" w:type="dxa"/>
            <w:tcBorders>
              <w:top w:val="nil"/>
              <w:left w:val="nil"/>
              <w:bottom w:val="nil"/>
              <w:right w:val="nil"/>
            </w:tcBorders>
          </w:tcPr>
          <w:p w14:paraId="095D117A" w14:textId="77777777" w:rsidR="004E641B" w:rsidRPr="0013504A" w:rsidRDefault="004E641B" w:rsidP="00D348D9">
            <w:pPr>
              <w:pStyle w:val="Normal6a"/>
            </w:pPr>
            <w:r w:rsidRPr="0013504A">
              <w:t>11.</w:t>
            </w:r>
            <w:r w:rsidRPr="0013504A">
              <w:tab/>
              <w:t xml:space="preserve">begrüßt die pluralistischere Zusammensetzung des neuen Parlaments mit einer breiteren Vertretung der politischen Parteien; stellt fest, dass die vorgezogenen Wahlen und die damit einhergehende Unterbrechung der Arbeit von Regierung und Parlament Fortschritte bei den Reformen behindert haben; </w:t>
            </w:r>
            <w:r w:rsidRPr="0013504A">
              <w:rPr>
                <w:b/>
                <w:i/>
              </w:rPr>
              <w:t>betont, dass häufige vorgezogene Wahlen, der ständige Wahlkampfmodus und lange Verzögerungen bei der Regierungsbildung sowie die irreguläre Arbeit des nationalen Parlaments nicht zu einer effizienten demokratischen Regierungsführung des Landes beitragen;</w:t>
            </w:r>
          </w:p>
        </w:tc>
      </w:tr>
    </w:tbl>
    <w:p w14:paraId="4BCCBD1C"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87FC3B3" w14:textId="77777777" w:rsidR="004E641B" w:rsidRPr="0013504A" w:rsidRDefault="004E641B" w:rsidP="004E641B">
      <w:r w:rsidRPr="0013504A">
        <w:rPr>
          <w:rStyle w:val="HideTWBExt"/>
        </w:rPr>
        <w:t>&lt;/Amend&gt;</w:t>
      </w:r>
    </w:p>
    <w:p w14:paraId="31264503"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126</w:t>
      </w:r>
      <w:r w:rsidRPr="0013504A">
        <w:rPr>
          <w:rStyle w:val="HideTWBExt"/>
        </w:rPr>
        <w:t>&lt;/NumAm&gt;</w:t>
      </w:r>
    </w:p>
    <w:p w14:paraId="24324DE5" w14:textId="77777777" w:rsidR="004E641B" w:rsidRPr="0013504A" w:rsidRDefault="004E641B" w:rsidP="004E641B">
      <w:pPr>
        <w:pStyle w:val="NormalBold"/>
      </w:pPr>
      <w:r w:rsidRPr="0013504A">
        <w:rPr>
          <w:rStyle w:val="HideTWBExt"/>
          <w:b w:val="0"/>
        </w:rPr>
        <w:t>&lt;RepeatBlock-By&gt;&lt;Members&gt;</w:t>
      </w:r>
      <w:r w:rsidRPr="0013504A">
        <w:t>Kinga Gál, Annamária Vicsek, András László, Viktória Ferenc</w:t>
      </w:r>
      <w:r w:rsidRPr="0013504A">
        <w:rPr>
          <w:rStyle w:val="HideTWBExt"/>
          <w:b w:val="0"/>
        </w:rPr>
        <w:t>&lt;/Members&gt;</w:t>
      </w:r>
    </w:p>
    <w:p w14:paraId="38E320CF" w14:textId="77777777" w:rsidR="004E641B" w:rsidRPr="0013504A" w:rsidRDefault="004E641B" w:rsidP="004E641B">
      <w:pPr>
        <w:pStyle w:val="NormalBold"/>
      </w:pPr>
      <w:r w:rsidRPr="0013504A">
        <w:rPr>
          <w:rStyle w:val="HideTWBExt"/>
          <w:b w:val="0"/>
        </w:rPr>
        <w:t>&lt;/RepeatBlock-By&gt;</w:t>
      </w:r>
    </w:p>
    <w:p w14:paraId="7C6E7E23"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5E9F5DC" w14:textId="77777777" w:rsidR="004E641B" w:rsidRPr="0013504A" w:rsidRDefault="004E641B" w:rsidP="004E641B">
      <w:pPr>
        <w:pStyle w:val="NormalBold"/>
      </w:pPr>
      <w:r w:rsidRPr="0013504A">
        <w:rPr>
          <w:rStyle w:val="HideTWBExt"/>
        </w:rPr>
        <w:t>&lt;Article&gt;</w:t>
      </w:r>
      <w:r w:rsidRPr="0013504A">
        <w:t>Ziffer 11</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D45841B" w14:textId="77777777" w:rsidTr="00D348D9">
        <w:trPr>
          <w:trHeight w:hRule="exact" w:val="240"/>
          <w:jc w:val="center"/>
        </w:trPr>
        <w:tc>
          <w:tcPr>
            <w:tcW w:w="9752" w:type="dxa"/>
            <w:gridSpan w:val="2"/>
            <w:tcBorders>
              <w:top w:val="nil"/>
              <w:left w:val="nil"/>
              <w:bottom w:val="nil"/>
              <w:right w:val="nil"/>
            </w:tcBorders>
          </w:tcPr>
          <w:p w14:paraId="6B89B72F" w14:textId="77777777" w:rsidR="004E641B" w:rsidRPr="0013504A" w:rsidRDefault="004E641B" w:rsidP="00D348D9"/>
        </w:tc>
      </w:tr>
      <w:tr w:rsidR="004E641B" w:rsidRPr="0013504A" w14:paraId="36DD10E4" w14:textId="77777777" w:rsidTr="00D348D9">
        <w:trPr>
          <w:trHeight w:val="240"/>
          <w:jc w:val="center"/>
        </w:trPr>
        <w:tc>
          <w:tcPr>
            <w:tcW w:w="4876" w:type="dxa"/>
            <w:tcBorders>
              <w:top w:val="nil"/>
              <w:left w:val="nil"/>
              <w:bottom w:val="nil"/>
              <w:right w:val="nil"/>
            </w:tcBorders>
          </w:tcPr>
          <w:p w14:paraId="0EE9C75E"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9922688" w14:textId="77777777" w:rsidR="004E641B" w:rsidRPr="0013504A" w:rsidRDefault="004E641B" w:rsidP="00D348D9">
            <w:pPr>
              <w:pStyle w:val="AmColumnHeading"/>
            </w:pPr>
            <w:r w:rsidRPr="0013504A">
              <w:t>Geänderter Text</w:t>
            </w:r>
          </w:p>
        </w:tc>
      </w:tr>
      <w:tr w:rsidR="004E641B" w:rsidRPr="0013504A" w14:paraId="7B0C9682" w14:textId="77777777" w:rsidTr="00D348D9">
        <w:trPr>
          <w:jc w:val="center"/>
        </w:trPr>
        <w:tc>
          <w:tcPr>
            <w:tcW w:w="4876" w:type="dxa"/>
            <w:tcBorders>
              <w:top w:val="nil"/>
              <w:left w:val="nil"/>
              <w:bottom w:val="nil"/>
              <w:right w:val="nil"/>
            </w:tcBorders>
          </w:tcPr>
          <w:p w14:paraId="59DDBA5E" w14:textId="77777777" w:rsidR="004E641B" w:rsidRPr="0013504A" w:rsidRDefault="004E641B" w:rsidP="00D348D9">
            <w:pPr>
              <w:pStyle w:val="Normal6a"/>
            </w:pPr>
            <w:r w:rsidRPr="0013504A">
              <w:t>11.</w:t>
            </w:r>
            <w:r w:rsidRPr="0013504A">
              <w:tab/>
              <w:t>begrüßt die pluralistischere Zusammensetzung des neuen Parlaments mit einer breiteren Vertretung der politischen Parteien; stellt fest, dass die vorgezogenen Wahlen und die damit einhergehende Unterbrechung der Arbeit von Regierung und Parlament Fortschritte bei den Reformen behindert haben;</w:t>
            </w:r>
          </w:p>
        </w:tc>
        <w:tc>
          <w:tcPr>
            <w:tcW w:w="4876" w:type="dxa"/>
            <w:tcBorders>
              <w:top w:val="nil"/>
              <w:left w:val="nil"/>
              <w:bottom w:val="nil"/>
              <w:right w:val="nil"/>
            </w:tcBorders>
          </w:tcPr>
          <w:p w14:paraId="2A438330" w14:textId="77777777" w:rsidR="004E641B" w:rsidRPr="0013504A" w:rsidRDefault="004E641B" w:rsidP="00D348D9">
            <w:pPr>
              <w:pStyle w:val="Normal6a"/>
            </w:pPr>
            <w:r w:rsidRPr="0013504A">
              <w:t>11.</w:t>
            </w:r>
            <w:r w:rsidRPr="0013504A">
              <w:tab/>
              <w:t>begrüßt die pluralistischere Zusammensetzung des neuen Parlaments mit einer breiteren Vertretung der politischen Parteien</w:t>
            </w:r>
            <w:r w:rsidRPr="0013504A">
              <w:rPr>
                <w:b/>
                <w:i/>
              </w:rPr>
              <w:t>, einschließlich der Parteien der nationalen Minderheiten</w:t>
            </w:r>
            <w:r w:rsidRPr="0013504A">
              <w:t>; stellt fest, dass die vorgezogenen Wahlen und die damit einhergehende Unterbrechung der Arbeit von Regierung und Parlament Fortschritte bei den Reformen behindert haben;</w:t>
            </w:r>
          </w:p>
        </w:tc>
      </w:tr>
    </w:tbl>
    <w:p w14:paraId="2CF703C5"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B5870DD" w14:textId="77777777" w:rsidR="004E641B" w:rsidRPr="0013504A" w:rsidRDefault="004E641B" w:rsidP="004E641B">
      <w:r w:rsidRPr="0013504A">
        <w:rPr>
          <w:rStyle w:val="HideTWBExt"/>
        </w:rPr>
        <w:t>&lt;/Amend&gt;</w:t>
      </w:r>
    </w:p>
    <w:p w14:paraId="68EB50D4"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127</w:t>
      </w:r>
      <w:r w:rsidRPr="0013504A">
        <w:rPr>
          <w:rStyle w:val="HideTWBExt"/>
        </w:rPr>
        <w:t>&lt;/NumAm&gt;</w:t>
      </w:r>
    </w:p>
    <w:p w14:paraId="2688C7A8" w14:textId="77777777" w:rsidR="004E641B" w:rsidRPr="0013504A" w:rsidRDefault="004E641B" w:rsidP="004E641B">
      <w:pPr>
        <w:pStyle w:val="NormalBold"/>
      </w:pPr>
      <w:r w:rsidRPr="0013504A">
        <w:rPr>
          <w:rStyle w:val="HideTWBExt"/>
          <w:b w:val="0"/>
        </w:rPr>
        <w:t>&lt;RepeatBlock-By&gt;&lt;Members&gt;</w:t>
      </w:r>
      <w:r w:rsidRPr="0013504A">
        <w:t>Tonino Picula</w:t>
      </w:r>
      <w:r w:rsidRPr="0013504A">
        <w:rPr>
          <w:rStyle w:val="HideTWBExt"/>
          <w:b w:val="0"/>
        </w:rPr>
        <w:t>&lt;/Members&gt;</w:t>
      </w:r>
    </w:p>
    <w:p w14:paraId="68604E6C" w14:textId="77777777" w:rsidR="004E641B" w:rsidRPr="0013504A" w:rsidRDefault="004E641B" w:rsidP="004E641B">
      <w:pPr>
        <w:pStyle w:val="NormalBold"/>
      </w:pPr>
      <w:r w:rsidRPr="0013504A">
        <w:rPr>
          <w:rStyle w:val="HideTWBExt"/>
          <w:b w:val="0"/>
        </w:rPr>
        <w:t>&lt;/RepeatBlock-By&gt;</w:t>
      </w:r>
    </w:p>
    <w:p w14:paraId="51AD6FA2"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5A070FF" w14:textId="77777777" w:rsidR="004E641B" w:rsidRPr="0013504A" w:rsidRDefault="004E641B" w:rsidP="004E641B">
      <w:pPr>
        <w:pStyle w:val="NormalBold"/>
      </w:pPr>
      <w:r w:rsidRPr="0013504A">
        <w:rPr>
          <w:rStyle w:val="HideTWBExt"/>
        </w:rPr>
        <w:t>&lt;Article&gt;</w:t>
      </w:r>
      <w:r w:rsidRPr="0013504A">
        <w:t>Ziffer 11 – Unterabsatz 1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A612BC8" w14:textId="77777777" w:rsidTr="00D348D9">
        <w:trPr>
          <w:trHeight w:hRule="exact" w:val="240"/>
          <w:jc w:val="center"/>
        </w:trPr>
        <w:tc>
          <w:tcPr>
            <w:tcW w:w="9752" w:type="dxa"/>
            <w:gridSpan w:val="2"/>
            <w:tcBorders>
              <w:top w:val="nil"/>
              <w:left w:val="nil"/>
              <w:bottom w:val="nil"/>
              <w:right w:val="nil"/>
            </w:tcBorders>
          </w:tcPr>
          <w:p w14:paraId="771BA3A0" w14:textId="77777777" w:rsidR="004E641B" w:rsidRPr="0013504A" w:rsidRDefault="004E641B" w:rsidP="00D348D9"/>
        </w:tc>
      </w:tr>
      <w:tr w:rsidR="004E641B" w:rsidRPr="0013504A" w14:paraId="3B12ED13" w14:textId="77777777" w:rsidTr="00D348D9">
        <w:trPr>
          <w:trHeight w:val="240"/>
          <w:jc w:val="center"/>
        </w:trPr>
        <w:tc>
          <w:tcPr>
            <w:tcW w:w="4876" w:type="dxa"/>
            <w:tcBorders>
              <w:top w:val="nil"/>
              <w:left w:val="nil"/>
              <w:bottom w:val="nil"/>
              <w:right w:val="nil"/>
            </w:tcBorders>
          </w:tcPr>
          <w:p w14:paraId="7CD97ED4"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EE38FDD" w14:textId="77777777" w:rsidR="004E641B" w:rsidRPr="0013504A" w:rsidRDefault="004E641B" w:rsidP="00D348D9">
            <w:pPr>
              <w:pStyle w:val="AmColumnHeading"/>
            </w:pPr>
            <w:r w:rsidRPr="0013504A">
              <w:t>Geänderter Text</w:t>
            </w:r>
          </w:p>
        </w:tc>
      </w:tr>
      <w:tr w:rsidR="004E641B" w:rsidRPr="0013504A" w14:paraId="665CF87F" w14:textId="77777777" w:rsidTr="00D348D9">
        <w:trPr>
          <w:jc w:val="center"/>
        </w:trPr>
        <w:tc>
          <w:tcPr>
            <w:tcW w:w="4876" w:type="dxa"/>
            <w:tcBorders>
              <w:top w:val="nil"/>
              <w:left w:val="nil"/>
              <w:bottom w:val="nil"/>
              <w:right w:val="nil"/>
            </w:tcBorders>
          </w:tcPr>
          <w:p w14:paraId="601DB8EF" w14:textId="77777777" w:rsidR="004E641B" w:rsidRPr="0013504A" w:rsidRDefault="004E641B" w:rsidP="00D348D9">
            <w:pPr>
              <w:pStyle w:val="Normal6a"/>
            </w:pPr>
          </w:p>
        </w:tc>
        <w:tc>
          <w:tcPr>
            <w:tcW w:w="4876" w:type="dxa"/>
            <w:tcBorders>
              <w:top w:val="nil"/>
              <w:left w:val="nil"/>
              <w:bottom w:val="nil"/>
              <w:right w:val="nil"/>
            </w:tcBorders>
          </w:tcPr>
          <w:p w14:paraId="6F4C8A27" w14:textId="77777777" w:rsidR="004E641B" w:rsidRPr="0013504A" w:rsidRDefault="004E641B" w:rsidP="00D348D9">
            <w:pPr>
              <w:pStyle w:val="Normal6a"/>
            </w:pPr>
            <w:r w:rsidRPr="0013504A">
              <w:rPr>
                <w:b/>
                <w:i/>
              </w:rPr>
              <w:t>(1)</w:t>
            </w:r>
            <w:r w:rsidRPr="0013504A">
              <w:tab/>
            </w:r>
            <w:r w:rsidRPr="0013504A">
              <w:rPr>
                <w:b/>
                <w:i/>
              </w:rPr>
              <w:t>nimmt den Rücktritt des Ministerpräsidenten Miloš Vučević vom 28. Januar 2025 zur Kenntnis, der von der Nationalversammlung noch nicht bestätigt wurde; nimmt zur Kenntnis, dass die Arbeit der Nationalversammlung am 4. März 2025 nach dreimonatiger Pause fortgesetzt wurde, und verurteilt alle Gewaltakte, die bei dieser Gelegenheit stattgefunden haben;</w:t>
            </w:r>
          </w:p>
        </w:tc>
      </w:tr>
    </w:tbl>
    <w:p w14:paraId="17B60392"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3CB3ACF0" w14:textId="77777777" w:rsidR="004E641B" w:rsidRPr="0013504A" w:rsidRDefault="004E641B" w:rsidP="004E641B">
      <w:r w:rsidRPr="0013504A">
        <w:rPr>
          <w:rStyle w:val="HideTWBExt"/>
        </w:rPr>
        <w:t>&lt;/Amend&gt;</w:t>
      </w:r>
    </w:p>
    <w:p w14:paraId="5EA633A9"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128</w:t>
      </w:r>
      <w:r w:rsidRPr="0013504A">
        <w:rPr>
          <w:rStyle w:val="HideTWBExt"/>
        </w:rPr>
        <w:t>&lt;/NumAm&gt;</w:t>
      </w:r>
    </w:p>
    <w:p w14:paraId="2918D534"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38B7FA91"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05145BE1" w14:textId="77777777" w:rsidR="004E641B" w:rsidRPr="0013504A" w:rsidRDefault="004E641B" w:rsidP="004E641B">
      <w:pPr>
        <w:pStyle w:val="NormalBold"/>
      </w:pPr>
      <w:r w:rsidRPr="0013504A">
        <w:rPr>
          <w:rStyle w:val="HideTWBExt"/>
          <w:b w:val="0"/>
        </w:rPr>
        <w:t>&lt;/RepeatBlock-By&gt;</w:t>
      </w:r>
    </w:p>
    <w:p w14:paraId="791579FC"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47F5C20A" w14:textId="77777777" w:rsidR="004E641B" w:rsidRPr="0013504A" w:rsidRDefault="004E641B" w:rsidP="004E641B">
      <w:pPr>
        <w:pStyle w:val="NormalBold"/>
      </w:pPr>
      <w:r w:rsidRPr="0013504A">
        <w:rPr>
          <w:rStyle w:val="HideTWBExt"/>
        </w:rPr>
        <w:t>&lt;Article&gt;</w:t>
      </w:r>
      <w:r w:rsidRPr="0013504A">
        <w:t>Ziffer 11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08685F0" w14:textId="77777777" w:rsidTr="00D348D9">
        <w:trPr>
          <w:trHeight w:hRule="exact" w:val="240"/>
          <w:jc w:val="center"/>
        </w:trPr>
        <w:tc>
          <w:tcPr>
            <w:tcW w:w="9752" w:type="dxa"/>
            <w:gridSpan w:val="2"/>
            <w:tcBorders>
              <w:top w:val="nil"/>
              <w:left w:val="nil"/>
              <w:bottom w:val="nil"/>
              <w:right w:val="nil"/>
            </w:tcBorders>
          </w:tcPr>
          <w:p w14:paraId="3A21DF76" w14:textId="77777777" w:rsidR="004E641B" w:rsidRPr="0013504A" w:rsidRDefault="004E641B" w:rsidP="00D348D9"/>
        </w:tc>
      </w:tr>
      <w:tr w:rsidR="004E641B" w:rsidRPr="0013504A" w14:paraId="5A2E3E85" w14:textId="77777777" w:rsidTr="00D348D9">
        <w:trPr>
          <w:trHeight w:val="240"/>
          <w:jc w:val="center"/>
        </w:trPr>
        <w:tc>
          <w:tcPr>
            <w:tcW w:w="4876" w:type="dxa"/>
            <w:tcBorders>
              <w:top w:val="nil"/>
              <w:left w:val="nil"/>
              <w:bottom w:val="nil"/>
              <w:right w:val="nil"/>
            </w:tcBorders>
          </w:tcPr>
          <w:p w14:paraId="03CD1A63"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E7A0567" w14:textId="77777777" w:rsidR="004E641B" w:rsidRPr="0013504A" w:rsidRDefault="004E641B" w:rsidP="00D348D9">
            <w:pPr>
              <w:pStyle w:val="AmColumnHeading"/>
            </w:pPr>
            <w:r w:rsidRPr="0013504A">
              <w:t>Geänderter Text</w:t>
            </w:r>
          </w:p>
        </w:tc>
      </w:tr>
      <w:tr w:rsidR="004E641B" w:rsidRPr="0013504A" w14:paraId="048B5AEC" w14:textId="77777777" w:rsidTr="00D348D9">
        <w:trPr>
          <w:jc w:val="center"/>
        </w:trPr>
        <w:tc>
          <w:tcPr>
            <w:tcW w:w="4876" w:type="dxa"/>
            <w:tcBorders>
              <w:top w:val="nil"/>
              <w:left w:val="nil"/>
              <w:bottom w:val="nil"/>
              <w:right w:val="nil"/>
            </w:tcBorders>
          </w:tcPr>
          <w:p w14:paraId="3B216921" w14:textId="77777777" w:rsidR="004E641B" w:rsidRPr="0013504A" w:rsidRDefault="004E641B" w:rsidP="00D348D9">
            <w:pPr>
              <w:pStyle w:val="Normal6a"/>
            </w:pPr>
          </w:p>
        </w:tc>
        <w:tc>
          <w:tcPr>
            <w:tcW w:w="4876" w:type="dxa"/>
            <w:tcBorders>
              <w:top w:val="nil"/>
              <w:left w:val="nil"/>
              <w:bottom w:val="nil"/>
              <w:right w:val="nil"/>
            </w:tcBorders>
          </w:tcPr>
          <w:p w14:paraId="0BCAF7A6" w14:textId="77777777" w:rsidR="004E641B" w:rsidRPr="0013504A" w:rsidRDefault="004E641B" w:rsidP="00D348D9">
            <w:pPr>
              <w:pStyle w:val="Normal6a"/>
            </w:pPr>
            <w:r w:rsidRPr="0013504A">
              <w:rPr>
                <w:b/>
                <w:i/>
              </w:rPr>
              <w:t>11a.</w:t>
            </w:r>
            <w:r w:rsidRPr="0013504A">
              <w:tab/>
            </w:r>
            <w:r w:rsidRPr="0013504A">
              <w:rPr>
                <w:b/>
                <w:i/>
              </w:rPr>
              <w:t>bedauert die politischen Entscheidungen der regierenden Mehrheit, die Arbeit des Parlaments einzuschränken, indem ohne Begründung für längere Zeiträume keine Sitzungen einberufen werden; stellt fest, dass diese Praxis dazu geführt hat, dass 2024 nur an 27 Tagen eine Plenartagung stattfand, was deutlich weniger ist als in den Jahren zuvor; stellt mit Besorgnis fest, dass diese Praxis auch dazu führt, dass eine unnötig hohe Anzahl von Tagesordnungspunkten auf der Tagesordnung steht, wenn das Parlament zusammentritt, was die Diskussion einschränkt;</w:t>
            </w:r>
          </w:p>
        </w:tc>
      </w:tr>
    </w:tbl>
    <w:p w14:paraId="712BCB60"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38261231" w14:textId="77777777" w:rsidR="004E641B" w:rsidRPr="0013504A" w:rsidRDefault="004E641B" w:rsidP="004E641B">
      <w:r w:rsidRPr="0013504A">
        <w:rPr>
          <w:rStyle w:val="HideTWBExt"/>
        </w:rPr>
        <w:t>&lt;/Amend&gt;</w:t>
      </w:r>
    </w:p>
    <w:p w14:paraId="0FE17523"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129</w:t>
      </w:r>
      <w:r w:rsidRPr="0013504A">
        <w:rPr>
          <w:rStyle w:val="HideTWBExt"/>
        </w:rPr>
        <w:t>&lt;/NumAm&gt;</w:t>
      </w:r>
    </w:p>
    <w:p w14:paraId="57576E05" w14:textId="77777777" w:rsidR="004E641B" w:rsidRPr="0013504A" w:rsidRDefault="004E641B" w:rsidP="004E641B">
      <w:pPr>
        <w:pStyle w:val="NormalBold"/>
      </w:pPr>
      <w:r w:rsidRPr="0013504A">
        <w:rPr>
          <w:rStyle w:val="HideTWBExt"/>
          <w:b w:val="0"/>
        </w:rPr>
        <w:t>&lt;RepeatBlock-By&gt;&lt;Members&gt;</w:t>
      </w:r>
      <w:r w:rsidRPr="0013504A">
        <w:t>Davor Ivo Stier, Tomislav Sokol, Sunčana Glavak, Željana Zovko, Karlo Ressler, Nikolina Brnjac</w:t>
      </w:r>
      <w:r w:rsidRPr="0013504A">
        <w:rPr>
          <w:rStyle w:val="HideTWBExt"/>
          <w:b w:val="0"/>
        </w:rPr>
        <w:t>&lt;/Members&gt;</w:t>
      </w:r>
    </w:p>
    <w:p w14:paraId="50249965" w14:textId="77777777" w:rsidR="004E641B" w:rsidRPr="0013504A" w:rsidRDefault="004E641B" w:rsidP="004E641B">
      <w:pPr>
        <w:pStyle w:val="NormalBold"/>
      </w:pPr>
      <w:r w:rsidRPr="0013504A">
        <w:rPr>
          <w:rStyle w:val="HideTWBExt"/>
          <w:b w:val="0"/>
        </w:rPr>
        <w:t>&lt;/RepeatBlock-By&gt;</w:t>
      </w:r>
    </w:p>
    <w:p w14:paraId="271DA0E4"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6B22591" w14:textId="77777777" w:rsidR="004E641B" w:rsidRPr="0013504A" w:rsidRDefault="004E641B" w:rsidP="004E641B">
      <w:pPr>
        <w:pStyle w:val="NormalBold"/>
      </w:pPr>
      <w:r w:rsidRPr="0013504A">
        <w:rPr>
          <w:rStyle w:val="HideTWBExt"/>
        </w:rPr>
        <w:t>&lt;Article&gt;</w:t>
      </w:r>
      <w:r w:rsidRPr="0013504A">
        <w:t>Ziffer 11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AA78CD3" w14:textId="77777777" w:rsidTr="00D348D9">
        <w:trPr>
          <w:trHeight w:hRule="exact" w:val="240"/>
          <w:jc w:val="center"/>
        </w:trPr>
        <w:tc>
          <w:tcPr>
            <w:tcW w:w="9752" w:type="dxa"/>
            <w:gridSpan w:val="2"/>
            <w:tcBorders>
              <w:top w:val="nil"/>
              <w:left w:val="nil"/>
              <w:bottom w:val="nil"/>
              <w:right w:val="nil"/>
            </w:tcBorders>
          </w:tcPr>
          <w:p w14:paraId="6B58043D" w14:textId="77777777" w:rsidR="004E641B" w:rsidRPr="0013504A" w:rsidRDefault="004E641B" w:rsidP="00D348D9"/>
        </w:tc>
      </w:tr>
      <w:tr w:rsidR="004E641B" w:rsidRPr="0013504A" w14:paraId="7D810814" w14:textId="77777777" w:rsidTr="00D348D9">
        <w:trPr>
          <w:trHeight w:val="240"/>
          <w:jc w:val="center"/>
        </w:trPr>
        <w:tc>
          <w:tcPr>
            <w:tcW w:w="4876" w:type="dxa"/>
            <w:tcBorders>
              <w:top w:val="nil"/>
              <w:left w:val="nil"/>
              <w:bottom w:val="nil"/>
              <w:right w:val="nil"/>
            </w:tcBorders>
          </w:tcPr>
          <w:p w14:paraId="78D24D72"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6F2039A" w14:textId="77777777" w:rsidR="004E641B" w:rsidRPr="0013504A" w:rsidRDefault="004E641B" w:rsidP="00D348D9">
            <w:pPr>
              <w:pStyle w:val="AmColumnHeading"/>
            </w:pPr>
            <w:r w:rsidRPr="0013504A">
              <w:t>Geänderter Text</w:t>
            </w:r>
          </w:p>
        </w:tc>
      </w:tr>
      <w:tr w:rsidR="004E641B" w:rsidRPr="0013504A" w14:paraId="043DE431" w14:textId="77777777" w:rsidTr="00D348D9">
        <w:trPr>
          <w:jc w:val="center"/>
        </w:trPr>
        <w:tc>
          <w:tcPr>
            <w:tcW w:w="4876" w:type="dxa"/>
            <w:tcBorders>
              <w:top w:val="nil"/>
              <w:left w:val="nil"/>
              <w:bottom w:val="nil"/>
              <w:right w:val="nil"/>
            </w:tcBorders>
          </w:tcPr>
          <w:p w14:paraId="5A1FDF00" w14:textId="77777777" w:rsidR="004E641B" w:rsidRPr="0013504A" w:rsidRDefault="004E641B" w:rsidP="00D348D9">
            <w:pPr>
              <w:pStyle w:val="Normal6a"/>
            </w:pPr>
          </w:p>
        </w:tc>
        <w:tc>
          <w:tcPr>
            <w:tcW w:w="4876" w:type="dxa"/>
            <w:tcBorders>
              <w:top w:val="nil"/>
              <w:left w:val="nil"/>
              <w:bottom w:val="nil"/>
              <w:right w:val="nil"/>
            </w:tcBorders>
          </w:tcPr>
          <w:p w14:paraId="13BAE708" w14:textId="77777777" w:rsidR="004E641B" w:rsidRPr="0013504A" w:rsidRDefault="004E641B" w:rsidP="00D348D9">
            <w:pPr>
              <w:pStyle w:val="Normal6a"/>
            </w:pPr>
            <w:r w:rsidRPr="0013504A">
              <w:rPr>
                <w:b/>
                <w:i/>
              </w:rPr>
              <w:t>11a.</w:t>
            </w:r>
            <w:r w:rsidRPr="0013504A">
              <w:tab/>
            </w:r>
            <w:r w:rsidRPr="0013504A">
              <w:rPr>
                <w:b/>
                <w:i/>
              </w:rPr>
              <w:t>betont, dass ein starkes Engagement für den Schutz der Rechte nationaler Minderheiten, ihre uneingeschränkte Vertretung auf allen Regierungsebenen und die Wahrung ihrer kulturellen Identität und Meinungsfreiheit als unersetzlicher Bestandteil gemeinsamer europäischer Werte erforderlich ist;</w:t>
            </w:r>
          </w:p>
        </w:tc>
      </w:tr>
    </w:tbl>
    <w:p w14:paraId="5567EDD0"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F1B1F61" w14:textId="77777777" w:rsidR="004E641B" w:rsidRPr="0013504A" w:rsidRDefault="004E641B" w:rsidP="004E641B">
      <w:r w:rsidRPr="0013504A">
        <w:rPr>
          <w:rStyle w:val="HideTWBExt"/>
        </w:rPr>
        <w:t>&lt;/Amend&gt;</w:t>
      </w:r>
    </w:p>
    <w:p w14:paraId="278F5FA4"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130</w:t>
      </w:r>
      <w:r w:rsidRPr="0013504A">
        <w:rPr>
          <w:rStyle w:val="HideTWBExt"/>
        </w:rPr>
        <w:t>&lt;/NumAm&gt;</w:t>
      </w:r>
    </w:p>
    <w:p w14:paraId="4254E7F3" w14:textId="77777777" w:rsidR="004E641B" w:rsidRPr="0013504A" w:rsidRDefault="004E641B" w:rsidP="004E641B">
      <w:pPr>
        <w:pStyle w:val="NormalBold"/>
      </w:pPr>
      <w:r w:rsidRPr="0013504A">
        <w:rPr>
          <w:rStyle w:val="HideTWBExt"/>
          <w:b w:val="0"/>
        </w:rPr>
        <w:t>&lt;RepeatBlock-By&gt;&lt;Members&gt;</w:t>
      </w:r>
      <w:r w:rsidRPr="0013504A">
        <w:t>Kinga Gál, Annamária Vicsek, András László, Viktória Ferenc</w:t>
      </w:r>
      <w:r w:rsidRPr="0013504A">
        <w:rPr>
          <w:rStyle w:val="HideTWBExt"/>
          <w:b w:val="0"/>
        </w:rPr>
        <w:t>&lt;/Members&gt;</w:t>
      </w:r>
    </w:p>
    <w:p w14:paraId="4E533928" w14:textId="77777777" w:rsidR="004E641B" w:rsidRPr="0013504A" w:rsidRDefault="004E641B" w:rsidP="004E641B">
      <w:pPr>
        <w:pStyle w:val="NormalBold"/>
      </w:pPr>
      <w:r w:rsidRPr="0013504A">
        <w:rPr>
          <w:rStyle w:val="HideTWBExt"/>
          <w:b w:val="0"/>
        </w:rPr>
        <w:t>&lt;/RepeatBlock-By&gt;</w:t>
      </w:r>
    </w:p>
    <w:p w14:paraId="69C4923D"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52B1EC7" w14:textId="77777777" w:rsidR="004E641B" w:rsidRPr="0013504A" w:rsidRDefault="004E641B" w:rsidP="004E641B">
      <w:pPr>
        <w:pStyle w:val="NormalBold"/>
      </w:pPr>
      <w:r w:rsidRPr="0013504A">
        <w:rPr>
          <w:rStyle w:val="HideTWBExt"/>
        </w:rPr>
        <w:t>&lt;Article&gt;</w:t>
      </w:r>
      <w:r w:rsidRPr="0013504A">
        <w:t>Ziffer 11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52393A3" w14:textId="77777777" w:rsidTr="00D348D9">
        <w:trPr>
          <w:trHeight w:hRule="exact" w:val="240"/>
          <w:jc w:val="center"/>
        </w:trPr>
        <w:tc>
          <w:tcPr>
            <w:tcW w:w="9752" w:type="dxa"/>
            <w:gridSpan w:val="2"/>
            <w:tcBorders>
              <w:top w:val="nil"/>
              <w:left w:val="nil"/>
              <w:bottom w:val="nil"/>
              <w:right w:val="nil"/>
            </w:tcBorders>
          </w:tcPr>
          <w:p w14:paraId="5248925B" w14:textId="77777777" w:rsidR="004E641B" w:rsidRPr="0013504A" w:rsidRDefault="004E641B" w:rsidP="00D348D9"/>
        </w:tc>
      </w:tr>
      <w:tr w:rsidR="004E641B" w:rsidRPr="0013504A" w14:paraId="1981D091" w14:textId="77777777" w:rsidTr="00D348D9">
        <w:trPr>
          <w:trHeight w:val="240"/>
          <w:jc w:val="center"/>
        </w:trPr>
        <w:tc>
          <w:tcPr>
            <w:tcW w:w="4876" w:type="dxa"/>
            <w:tcBorders>
              <w:top w:val="nil"/>
              <w:left w:val="nil"/>
              <w:bottom w:val="nil"/>
              <w:right w:val="nil"/>
            </w:tcBorders>
          </w:tcPr>
          <w:p w14:paraId="00E3A13F"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7AD96E0" w14:textId="77777777" w:rsidR="004E641B" w:rsidRPr="0013504A" w:rsidRDefault="004E641B" w:rsidP="00D348D9">
            <w:pPr>
              <w:pStyle w:val="AmColumnHeading"/>
            </w:pPr>
            <w:r w:rsidRPr="0013504A">
              <w:t>Geänderter Text</w:t>
            </w:r>
          </w:p>
        </w:tc>
      </w:tr>
      <w:tr w:rsidR="004E641B" w:rsidRPr="0013504A" w14:paraId="4B40F83C" w14:textId="77777777" w:rsidTr="00D348D9">
        <w:trPr>
          <w:jc w:val="center"/>
        </w:trPr>
        <w:tc>
          <w:tcPr>
            <w:tcW w:w="4876" w:type="dxa"/>
            <w:tcBorders>
              <w:top w:val="nil"/>
              <w:left w:val="nil"/>
              <w:bottom w:val="nil"/>
              <w:right w:val="nil"/>
            </w:tcBorders>
          </w:tcPr>
          <w:p w14:paraId="242B0AAB" w14:textId="77777777" w:rsidR="004E641B" w:rsidRPr="0013504A" w:rsidRDefault="004E641B" w:rsidP="00D348D9">
            <w:pPr>
              <w:pStyle w:val="Normal6a"/>
            </w:pPr>
          </w:p>
        </w:tc>
        <w:tc>
          <w:tcPr>
            <w:tcW w:w="4876" w:type="dxa"/>
            <w:tcBorders>
              <w:top w:val="nil"/>
              <w:left w:val="nil"/>
              <w:bottom w:val="nil"/>
              <w:right w:val="nil"/>
            </w:tcBorders>
          </w:tcPr>
          <w:p w14:paraId="2244FA3F" w14:textId="77777777" w:rsidR="004E641B" w:rsidRPr="0013504A" w:rsidRDefault="004E641B" w:rsidP="00D348D9">
            <w:pPr>
              <w:pStyle w:val="Normal6a"/>
            </w:pPr>
            <w:r w:rsidRPr="0013504A">
              <w:rPr>
                <w:b/>
                <w:i/>
              </w:rPr>
              <w:t>11a.</w:t>
            </w:r>
            <w:r w:rsidRPr="0013504A">
              <w:tab/>
            </w:r>
            <w:r w:rsidRPr="0013504A">
              <w:rPr>
                <w:b/>
                <w:i/>
              </w:rPr>
              <w:t>erinnert daran, dass gemäß der Verfassung das Gesetz über die Finanzierung der Autonomen Provinz Vojvodina bis Ende 2008 hätte verabschiedet werden sollen; fordert die Regierung daher auf, die Angelegenheit unverzüglich dem Parlament vorzulegen;</w:t>
            </w:r>
          </w:p>
        </w:tc>
      </w:tr>
    </w:tbl>
    <w:p w14:paraId="167FFC3A"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46FBFC29" w14:textId="77777777" w:rsidR="004E641B" w:rsidRPr="0013504A" w:rsidRDefault="004E641B" w:rsidP="004E641B">
      <w:r w:rsidRPr="0013504A">
        <w:rPr>
          <w:rStyle w:val="HideTWBExt"/>
        </w:rPr>
        <w:t>&lt;/Amend&gt;</w:t>
      </w:r>
    </w:p>
    <w:p w14:paraId="647CAADA"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131</w:t>
      </w:r>
      <w:r w:rsidRPr="0013504A">
        <w:rPr>
          <w:rStyle w:val="HideTWBExt"/>
        </w:rPr>
        <w:t>&lt;/NumAm&gt;</w:t>
      </w:r>
    </w:p>
    <w:p w14:paraId="1DB347F0"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01DB7465"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5B0CEEA0" w14:textId="77777777" w:rsidR="004E641B" w:rsidRPr="0013504A" w:rsidRDefault="004E641B" w:rsidP="004E641B">
      <w:pPr>
        <w:pStyle w:val="NormalBold"/>
      </w:pPr>
      <w:r w:rsidRPr="0013504A">
        <w:rPr>
          <w:rStyle w:val="HideTWBExt"/>
          <w:b w:val="0"/>
        </w:rPr>
        <w:t>&lt;/RepeatBlock-By&gt;</w:t>
      </w:r>
    </w:p>
    <w:p w14:paraId="1A2B6937"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E701B7B" w14:textId="77777777" w:rsidR="004E641B" w:rsidRPr="0013504A" w:rsidRDefault="004E641B" w:rsidP="004E641B">
      <w:pPr>
        <w:pStyle w:val="NormalBold"/>
      </w:pPr>
      <w:r w:rsidRPr="0013504A">
        <w:rPr>
          <w:rStyle w:val="HideTWBExt"/>
        </w:rPr>
        <w:t>&lt;Article&gt;</w:t>
      </w:r>
      <w:r w:rsidRPr="0013504A">
        <w:t>Ziffer 12</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53234669" w14:textId="77777777" w:rsidTr="00D348D9">
        <w:trPr>
          <w:trHeight w:hRule="exact" w:val="240"/>
          <w:jc w:val="center"/>
        </w:trPr>
        <w:tc>
          <w:tcPr>
            <w:tcW w:w="9752" w:type="dxa"/>
            <w:gridSpan w:val="2"/>
            <w:tcBorders>
              <w:top w:val="nil"/>
              <w:left w:val="nil"/>
              <w:bottom w:val="nil"/>
              <w:right w:val="nil"/>
            </w:tcBorders>
          </w:tcPr>
          <w:p w14:paraId="7DDAEF82" w14:textId="77777777" w:rsidR="004E641B" w:rsidRPr="0013504A" w:rsidRDefault="004E641B" w:rsidP="00D348D9"/>
        </w:tc>
      </w:tr>
      <w:tr w:rsidR="004E641B" w:rsidRPr="0013504A" w14:paraId="76E82E0D" w14:textId="77777777" w:rsidTr="00D348D9">
        <w:trPr>
          <w:trHeight w:val="240"/>
          <w:jc w:val="center"/>
        </w:trPr>
        <w:tc>
          <w:tcPr>
            <w:tcW w:w="4876" w:type="dxa"/>
            <w:tcBorders>
              <w:top w:val="nil"/>
              <w:left w:val="nil"/>
              <w:bottom w:val="nil"/>
              <w:right w:val="nil"/>
            </w:tcBorders>
          </w:tcPr>
          <w:p w14:paraId="0B511179"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401814F1" w14:textId="77777777" w:rsidR="004E641B" w:rsidRPr="0013504A" w:rsidRDefault="004E641B" w:rsidP="00D348D9">
            <w:pPr>
              <w:pStyle w:val="AmColumnHeading"/>
            </w:pPr>
            <w:r w:rsidRPr="0013504A">
              <w:t>Geänderter Text</w:t>
            </w:r>
          </w:p>
        </w:tc>
      </w:tr>
      <w:tr w:rsidR="004E641B" w:rsidRPr="0013504A" w14:paraId="6F78C075" w14:textId="77777777" w:rsidTr="00D348D9">
        <w:trPr>
          <w:jc w:val="center"/>
        </w:trPr>
        <w:tc>
          <w:tcPr>
            <w:tcW w:w="4876" w:type="dxa"/>
            <w:tcBorders>
              <w:top w:val="nil"/>
              <w:left w:val="nil"/>
              <w:bottom w:val="nil"/>
              <w:right w:val="nil"/>
            </w:tcBorders>
          </w:tcPr>
          <w:p w14:paraId="443B9405" w14:textId="77777777" w:rsidR="004E641B" w:rsidRPr="0013504A" w:rsidRDefault="004E641B" w:rsidP="00D348D9">
            <w:pPr>
              <w:pStyle w:val="Normal6a"/>
            </w:pPr>
            <w:r w:rsidRPr="0013504A">
              <w:t>12.</w:t>
            </w:r>
            <w:r w:rsidRPr="0013504A">
              <w:tab/>
              <w:t>bekräftigt seine Bereitschaft, die Nationalversammlung und ihre Mitglieder in den demokratischen Prozessen im Zusammenhang mit dem Weg Serbiens in die EU zu unterstützen, indem die bestehenden Instrumente und Initiativen des Europäischen Parlaments zur Demokratieförderung genutzt werden;</w:t>
            </w:r>
          </w:p>
        </w:tc>
        <w:tc>
          <w:tcPr>
            <w:tcW w:w="4876" w:type="dxa"/>
            <w:tcBorders>
              <w:top w:val="nil"/>
              <w:left w:val="nil"/>
              <w:bottom w:val="nil"/>
              <w:right w:val="nil"/>
            </w:tcBorders>
          </w:tcPr>
          <w:p w14:paraId="3CAA61DA" w14:textId="77777777" w:rsidR="004E641B" w:rsidRPr="0013504A" w:rsidRDefault="004E641B" w:rsidP="00D348D9">
            <w:pPr>
              <w:pStyle w:val="Normal6a"/>
            </w:pPr>
            <w:r w:rsidRPr="0013504A">
              <w:t>12.</w:t>
            </w:r>
            <w:r w:rsidRPr="0013504A">
              <w:tab/>
              <w:t xml:space="preserve">bekräftigt seine Bereitschaft, die Nationalversammlung und ihre Mitglieder in den demokratischen Prozessen im Zusammenhang mit dem Weg Serbiens in die EU zu unterstützen, indem die bestehenden Instrumente und Initiativen des Europäischen Parlaments zur Demokratieförderung genutzt werden </w:t>
            </w:r>
            <w:r w:rsidRPr="0013504A">
              <w:rPr>
                <w:b/>
                <w:i/>
              </w:rPr>
              <w:t>und eine verstärkte parlamentarische Kontrolle des EU-Beitrittsprozesses und der Reformen unterstützt wird</w:t>
            </w:r>
            <w:r w:rsidRPr="0013504A">
              <w:t>;</w:t>
            </w:r>
          </w:p>
        </w:tc>
      </w:tr>
    </w:tbl>
    <w:p w14:paraId="067C47A9"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8D5DB4F" w14:textId="77777777" w:rsidR="004E641B" w:rsidRPr="0013504A" w:rsidRDefault="004E641B" w:rsidP="004E641B">
      <w:r w:rsidRPr="0013504A">
        <w:rPr>
          <w:rStyle w:val="HideTWBExt"/>
        </w:rPr>
        <w:t>&lt;/Amend&gt;</w:t>
      </w:r>
    </w:p>
    <w:p w14:paraId="0A6EE973" w14:textId="7777777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132</w:t>
      </w:r>
      <w:r w:rsidRPr="0013504A">
        <w:rPr>
          <w:rStyle w:val="HideTWBExt"/>
        </w:rPr>
        <w:t>&lt;/NumAm&gt;</w:t>
      </w:r>
    </w:p>
    <w:p w14:paraId="5BFE9440" w14:textId="77777777" w:rsidR="004E641B" w:rsidRPr="0013504A" w:rsidRDefault="004E641B" w:rsidP="004E641B">
      <w:pPr>
        <w:pStyle w:val="NormalBold"/>
      </w:pPr>
      <w:r w:rsidRPr="0013504A">
        <w:rPr>
          <w:rStyle w:val="HideTWBExt"/>
          <w:b w:val="0"/>
        </w:rPr>
        <w:t>&lt;RepeatBlock-By&gt;&lt;Members&gt;</w:t>
      </w:r>
      <w:r w:rsidRPr="0013504A">
        <w:t>Tonino Picula</w:t>
      </w:r>
      <w:r w:rsidRPr="0013504A">
        <w:rPr>
          <w:rStyle w:val="HideTWBExt"/>
          <w:b w:val="0"/>
        </w:rPr>
        <w:t>&lt;/Members&gt;</w:t>
      </w:r>
    </w:p>
    <w:p w14:paraId="508A5349" w14:textId="77777777" w:rsidR="004E641B" w:rsidRPr="0013504A" w:rsidRDefault="004E641B" w:rsidP="004E641B">
      <w:pPr>
        <w:pStyle w:val="NormalBold"/>
      </w:pPr>
      <w:r w:rsidRPr="0013504A">
        <w:rPr>
          <w:rStyle w:val="HideTWBExt"/>
          <w:b w:val="0"/>
        </w:rPr>
        <w:t>&lt;/RepeatBlock-By&gt;</w:t>
      </w:r>
    </w:p>
    <w:p w14:paraId="65A9F0E8"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438BE8DF" w14:textId="77777777" w:rsidR="004E641B" w:rsidRPr="0013504A" w:rsidRDefault="004E641B" w:rsidP="004E641B">
      <w:pPr>
        <w:pStyle w:val="NormalBold"/>
      </w:pPr>
      <w:r w:rsidRPr="0013504A">
        <w:rPr>
          <w:rStyle w:val="HideTWBExt"/>
        </w:rPr>
        <w:t>&lt;Article&gt;</w:t>
      </w:r>
      <w:r w:rsidRPr="0013504A">
        <w:t>Ziffer 12</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218F12E" w14:textId="77777777" w:rsidTr="00D348D9">
        <w:trPr>
          <w:trHeight w:hRule="exact" w:val="240"/>
          <w:jc w:val="center"/>
        </w:trPr>
        <w:tc>
          <w:tcPr>
            <w:tcW w:w="9752" w:type="dxa"/>
            <w:gridSpan w:val="2"/>
            <w:tcBorders>
              <w:top w:val="nil"/>
              <w:left w:val="nil"/>
              <w:bottom w:val="nil"/>
              <w:right w:val="nil"/>
            </w:tcBorders>
          </w:tcPr>
          <w:p w14:paraId="69717EC3" w14:textId="77777777" w:rsidR="004E641B" w:rsidRPr="0013504A" w:rsidRDefault="004E641B" w:rsidP="00D348D9"/>
        </w:tc>
      </w:tr>
      <w:tr w:rsidR="004E641B" w:rsidRPr="0013504A" w14:paraId="7FD5D94D" w14:textId="77777777" w:rsidTr="00D348D9">
        <w:trPr>
          <w:trHeight w:val="240"/>
          <w:jc w:val="center"/>
        </w:trPr>
        <w:tc>
          <w:tcPr>
            <w:tcW w:w="4876" w:type="dxa"/>
            <w:tcBorders>
              <w:top w:val="nil"/>
              <w:left w:val="nil"/>
              <w:bottom w:val="nil"/>
              <w:right w:val="nil"/>
            </w:tcBorders>
          </w:tcPr>
          <w:p w14:paraId="51E95298"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7F1265BC" w14:textId="77777777" w:rsidR="004E641B" w:rsidRPr="0013504A" w:rsidRDefault="004E641B" w:rsidP="00D348D9">
            <w:pPr>
              <w:pStyle w:val="AmColumnHeading"/>
            </w:pPr>
            <w:r w:rsidRPr="0013504A">
              <w:t>Geänderter Text</w:t>
            </w:r>
          </w:p>
        </w:tc>
      </w:tr>
      <w:tr w:rsidR="004E641B" w:rsidRPr="0013504A" w14:paraId="307E4D82" w14:textId="77777777" w:rsidTr="00D348D9">
        <w:trPr>
          <w:jc w:val="center"/>
        </w:trPr>
        <w:tc>
          <w:tcPr>
            <w:tcW w:w="4876" w:type="dxa"/>
            <w:tcBorders>
              <w:top w:val="nil"/>
              <w:left w:val="nil"/>
              <w:bottom w:val="nil"/>
              <w:right w:val="nil"/>
            </w:tcBorders>
          </w:tcPr>
          <w:p w14:paraId="49FE507D" w14:textId="77777777" w:rsidR="004E641B" w:rsidRPr="0013504A" w:rsidRDefault="004E641B" w:rsidP="00D348D9">
            <w:pPr>
              <w:pStyle w:val="Normal6a"/>
            </w:pPr>
            <w:r w:rsidRPr="0013504A">
              <w:t>12.</w:t>
            </w:r>
            <w:r w:rsidRPr="0013504A">
              <w:tab/>
              <w:t>bekräftigt seine Bereitschaft, die Nationalversammlung und ihre Mitglieder in den demokratischen Prozessen im Zusammenhang mit dem Weg Serbiens in die EU zu unterstützen, indem die bestehenden Instrumente und Initiativen des Europäischen Parlaments zur Demokratieförderung genutzt werden;</w:t>
            </w:r>
          </w:p>
        </w:tc>
        <w:tc>
          <w:tcPr>
            <w:tcW w:w="4876" w:type="dxa"/>
            <w:tcBorders>
              <w:top w:val="nil"/>
              <w:left w:val="nil"/>
              <w:bottom w:val="nil"/>
              <w:right w:val="nil"/>
            </w:tcBorders>
          </w:tcPr>
          <w:p w14:paraId="3C62AC71" w14:textId="77777777" w:rsidR="004E641B" w:rsidRPr="0013504A" w:rsidRDefault="004E641B" w:rsidP="00D348D9">
            <w:pPr>
              <w:pStyle w:val="Normal6a"/>
            </w:pPr>
            <w:r w:rsidRPr="0013504A">
              <w:t>12.</w:t>
            </w:r>
            <w:r w:rsidRPr="0013504A">
              <w:tab/>
              <w:t>bekräftigt seine Bereitschaft, die Nationalversammlung und ihre Mitglieder in den demokratischen Prozessen im Zusammenhang mit dem Weg Serbiens in die EU</w:t>
            </w:r>
            <w:r w:rsidRPr="0013504A">
              <w:rPr>
                <w:b/>
                <w:i/>
              </w:rPr>
              <w:t>, einschließlich des ordnungsgemäßen Funktionierens des Parlaments gemäß seiner Geschäftsordnung,</w:t>
            </w:r>
            <w:r w:rsidRPr="0013504A">
              <w:t xml:space="preserve"> zu unterstützen, indem die bestehenden Instrumente und Initiativen des Europäischen Parlaments zur Demokratieförderung genutzt werden;</w:t>
            </w:r>
          </w:p>
        </w:tc>
      </w:tr>
    </w:tbl>
    <w:p w14:paraId="787041A0"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5928952" w14:textId="77777777" w:rsidR="004E641B" w:rsidRPr="0013504A" w:rsidRDefault="004E641B" w:rsidP="004E641B">
      <w:r w:rsidRPr="0013504A">
        <w:rPr>
          <w:rStyle w:val="HideTWBExt"/>
        </w:rPr>
        <w:t>&lt;/Amend&gt;</w:t>
      </w:r>
    </w:p>
    <w:p w14:paraId="1A7EF154" w14:textId="498974E9"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13</w:t>
      </w:r>
      <w:r w:rsidR="00BD15C7">
        <w:t>3</w:t>
      </w:r>
      <w:r w:rsidRPr="0013504A">
        <w:rPr>
          <w:rStyle w:val="HideTWBExt"/>
        </w:rPr>
        <w:t>&lt;/NumAm&gt;</w:t>
      </w:r>
    </w:p>
    <w:p w14:paraId="12FCD80B" w14:textId="77777777" w:rsidR="004E641B" w:rsidRPr="0013504A" w:rsidRDefault="004E641B" w:rsidP="004E641B">
      <w:pPr>
        <w:pStyle w:val="NormalBold"/>
      </w:pPr>
      <w:r w:rsidRPr="0013504A">
        <w:rPr>
          <w:rStyle w:val="HideTWBExt"/>
          <w:b w:val="0"/>
        </w:rPr>
        <w:t>&lt;RepeatBlock-By&gt;&lt;Members&gt;</w:t>
      </w:r>
      <w:r w:rsidRPr="0013504A">
        <w:t>Željana Zovko</w:t>
      </w:r>
      <w:r w:rsidRPr="0013504A">
        <w:rPr>
          <w:rStyle w:val="HideTWBExt"/>
          <w:b w:val="0"/>
        </w:rPr>
        <w:t>&lt;/Members&gt;</w:t>
      </w:r>
    </w:p>
    <w:p w14:paraId="08F8DE23" w14:textId="77777777" w:rsidR="004E641B" w:rsidRPr="0013504A" w:rsidRDefault="004E641B" w:rsidP="004E641B">
      <w:pPr>
        <w:pStyle w:val="NormalBold"/>
      </w:pPr>
      <w:r w:rsidRPr="0013504A">
        <w:rPr>
          <w:rStyle w:val="HideTWBExt"/>
          <w:b w:val="0"/>
        </w:rPr>
        <w:t>&lt;/RepeatBlock-By&gt;</w:t>
      </w:r>
    </w:p>
    <w:p w14:paraId="4E6EAAC6"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69A4167" w14:textId="77777777" w:rsidR="004E641B" w:rsidRPr="0013504A" w:rsidRDefault="004E641B" w:rsidP="004E641B">
      <w:pPr>
        <w:pStyle w:val="NormalBold"/>
      </w:pPr>
      <w:r w:rsidRPr="0013504A">
        <w:rPr>
          <w:rStyle w:val="HideTWBExt"/>
        </w:rPr>
        <w:t>&lt;Article&gt;</w:t>
      </w:r>
      <w:r w:rsidRPr="0013504A">
        <w:t>Ziffer 12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38D2ED8" w14:textId="77777777" w:rsidTr="00D348D9">
        <w:trPr>
          <w:trHeight w:hRule="exact" w:val="240"/>
          <w:jc w:val="center"/>
        </w:trPr>
        <w:tc>
          <w:tcPr>
            <w:tcW w:w="9752" w:type="dxa"/>
            <w:gridSpan w:val="2"/>
            <w:tcBorders>
              <w:top w:val="nil"/>
              <w:left w:val="nil"/>
              <w:bottom w:val="nil"/>
              <w:right w:val="nil"/>
            </w:tcBorders>
          </w:tcPr>
          <w:p w14:paraId="66CBCD3B" w14:textId="77777777" w:rsidR="004E641B" w:rsidRPr="0013504A" w:rsidRDefault="004E641B" w:rsidP="00D348D9"/>
        </w:tc>
      </w:tr>
      <w:tr w:rsidR="004E641B" w:rsidRPr="0013504A" w14:paraId="09D6DB57" w14:textId="77777777" w:rsidTr="00D348D9">
        <w:trPr>
          <w:trHeight w:val="240"/>
          <w:jc w:val="center"/>
        </w:trPr>
        <w:tc>
          <w:tcPr>
            <w:tcW w:w="4876" w:type="dxa"/>
            <w:tcBorders>
              <w:top w:val="nil"/>
              <w:left w:val="nil"/>
              <w:bottom w:val="nil"/>
              <w:right w:val="nil"/>
            </w:tcBorders>
          </w:tcPr>
          <w:p w14:paraId="4A4AE936"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6E1A72B" w14:textId="77777777" w:rsidR="004E641B" w:rsidRPr="0013504A" w:rsidRDefault="004E641B" w:rsidP="00D348D9">
            <w:pPr>
              <w:pStyle w:val="AmColumnHeading"/>
            </w:pPr>
            <w:r w:rsidRPr="0013504A">
              <w:t>Geänderter Text</w:t>
            </w:r>
          </w:p>
        </w:tc>
      </w:tr>
      <w:tr w:rsidR="004E641B" w:rsidRPr="0013504A" w14:paraId="7944D280" w14:textId="77777777" w:rsidTr="00D348D9">
        <w:trPr>
          <w:jc w:val="center"/>
        </w:trPr>
        <w:tc>
          <w:tcPr>
            <w:tcW w:w="4876" w:type="dxa"/>
            <w:tcBorders>
              <w:top w:val="nil"/>
              <w:left w:val="nil"/>
              <w:bottom w:val="nil"/>
              <w:right w:val="nil"/>
            </w:tcBorders>
          </w:tcPr>
          <w:p w14:paraId="12A94D5C" w14:textId="77777777" w:rsidR="004E641B" w:rsidRPr="0013504A" w:rsidRDefault="004E641B" w:rsidP="00D348D9">
            <w:pPr>
              <w:pStyle w:val="Normal6a"/>
            </w:pPr>
          </w:p>
        </w:tc>
        <w:tc>
          <w:tcPr>
            <w:tcW w:w="4876" w:type="dxa"/>
            <w:tcBorders>
              <w:top w:val="nil"/>
              <w:left w:val="nil"/>
              <w:bottom w:val="nil"/>
              <w:right w:val="nil"/>
            </w:tcBorders>
          </w:tcPr>
          <w:p w14:paraId="0409711B" w14:textId="77777777" w:rsidR="004E641B" w:rsidRPr="0013504A" w:rsidRDefault="004E641B" w:rsidP="00D348D9">
            <w:pPr>
              <w:pStyle w:val="Normal6a"/>
            </w:pPr>
            <w:r w:rsidRPr="0013504A">
              <w:rPr>
                <w:b/>
                <w:i/>
              </w:rPr>
              <w:t>12a.</w:t>
            </w:r>
            <w:r w:rsidRPr="0013504A">
              <w:tab/>
            </w:r>
            <w:r w:rsidRPr="0013504A">
              <w:rPr>
                <w:b/>
                <w:i/>
              </w:rPr>
              <w:t>begrüßt, dass nationale Minderheiten auf Ministerposten vertreten sind, wobei beispielsweise ein Vertreter der kroatischen Minderheit seit 2022 das Amt des Ministers für Menschen</w:t>
            </w:r>
            <w:r w:rsidRPr="0013504A">
              <w:rPr>
                <w:b/>
                <w:i/>
              </w:rPr>
              <w:noBreakHyphen/>
              <w:t xml:space="preserve"> und Minderheitenrechte und sozialen Dialog innehat;</w:t>
            </w:r>
          </w:p>
        </w:tc>
      </w:tr>
    </w:tbl>
    <w:p w14:paraId="604C7375"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FF62C30" w14:textId="77777777" w:rsidR="004E641B" w:rsidRPr="0013504A" w:rsidRDefault="004E641B" w:rsidP="004E641B">
      <w:r w:rsidRPr="0013504A">
        <w:rPr>
          <w:rStyle w:val="HideTWBExt"/>
        </w:rPr>
        <w:t>&lt;/Amend&gt;</w:t>
      </w:r>
    </w:p>
    <w:p w14:paraId="4605312E" w14:textId="6E414211"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13</w:t>
      </w:r>
      <w:r w:rsidR="00BD15C7">
        <w:t>4</w:t>
      </w:r>
      <w:r w:rsidRPr="0013504A">
        <w:rPr>
          <w:rStyle w:val="HideTWBExt"/>
        </w:rPr>
        <w:t>&lt;/NumAm&gt;</w:t>
      </w:r>
    </w:p>
    <w:p w14:paraId="503C8C86" w14:textId="77777777" w:rsidR="004E641B" w:rsidRPr="0013504A" w:rsidRDefault="004E641B" w:rsidP="004E641B">
      <w:pPr>
        <w:pStyle w:val="NormalBold"/>
      </w:pPr>
      <w:r w:rsidRPr="0013504A">
        <w:rPr>
          <w:rStyle w:val="HideTWBExt"/>
          <w:b w:val="0"/>
        </w:rPr>
        <w:t>&lt;RepeatBlock-By&gt;&lt;Members&gt;</w:t>
      </w:r>
      <w:r w:rsidRPr="0013504A">
        <w:t>Željana Zovko</w:t>
      </w:r>
      <w:r w:rsidRPr="0013504A">
        <w:rPr>
          <w:rStyle w:val="HideTWBExt"/>
          <w:b w:val="0"/>
        </w:rPr>
        <w:t>&lt;/Members&gt;</w:t>
      </w:r>
    </w:p>
    <w:p w14:paraId="3DE7D037" w14:textId="77777777" w:rsidR="004E641B" w:rsidRPr="0013504A" w:rsidRDefault="004E641B" w:rsidP="004E641B">
      <w:pPr>
        <w:pStyle w:val="NormalBold"/>
      </w:pPr>
      <w:r w:rsidRPr="0013504A">
        <w:rPr>
          <w:rStyle w:val="HideTWBExt"/>
          <w:b w:val="0"/>
        </w:rPr>
        <w:t>&lt;/RepeatBlock-By&gt;</w:t>
      </w:r>
    </w:p>
    <w:p w14:paraId="012B982A"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0792FFF" w14:textId="77777777" w:rsidR="004E641B" w:rsidRPr="0013504A" w:rsidRDefault="004E641B" w:rsidP="004E641B">
      <w:pPr>
        <w:pStyle w:val="NormalBold"/>
      </w:pPr>
      <w:r w:rsidRPr="0013504A">
        <w:rPr>
          <w:rStyle w:val="HideTWBExt"/>
        </w:rPr>
        <w:t>&lt;Article&gt;</w:t>
      </w:r>
      <w:r w:rsidRPr="0013504A">
        <w:t>Ziffer 12 b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6FEC23D2" w14:textId="77777777" w:rsidTr="00D348D9">
        <w:trPr>
          <w:trHeight w:hRule="exact" w:val="240"/>
          <w:jc w:val="center"/>
        </w:trPr>
        <w:tc>
          <w:tcPr>
            <w:tcW w:w="9752" w:type="dxa"/>
            <w:gridSpan w:val="2"/>
            <w:tcBorders>
              <w:top w:val="nil"/>
              <w:left w:val="nil"/>
              <w:bottom w:val="nil"/>
              <w:right w:val="nil"/>
            </w:tcBorders>
          </w:tcPr>
          <w:p w14:paraId="4432E79C" w14:textId="77777777" w:rsidR="004E641B" w:rsidRPr="0013504A" w:rsidRDefault="004E641B" w:rsidP="00D348D9"/>
        </w:tc>
      </w:tr>
      <w:tr w:rsidR="004E641B" w:rsidRPr="0013504A" w14:paraId="00915AFC" w14:textId="77777777" w:rsidTr="00D348D9">
        <w:trPr>
          <w:trHeight w:val="240"/>
          <w:jc w:val="center"/>
        </w:trPr>
        <w:tc>
          <w:tcPr>
            <w:tcW w:w="4876" w:type="dxa"/>
            <w:tcBorders>
              <w:top w:val="nil"/>
              <w:left w:val="nil"/>
              <w:bottom w:val="nil"/>
              <w:right w:val="nil"/>
            </w:tcBorders>
          </w:tcPr>
          <w:p w14:paraId="51272035"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50B60E7" w14:textId="77777777" w:rsidR="004E641B" w:rsidRPr="0013504A" w:rsidRDefault="004E641B" w:rsidP="00D348D9">
            <w:pPr>
              <w:pStyle w:val="AmColumnHeading"/>
            </w:pPr>
            <w:r w:rsidRPr="0013504A">
              <w:t>Geänderter Text</w:t>
            </w:r>
          </w:p>
        </w:tc>
      </w:tr>
      <w:tr w:rsidR="004E641B" w:rsidRPr="0013504A" w14:paraId="604B0692" w14:textId="77777777" w:rsidTr="00D348D9">
        <w:trPr>
          <w:jc w:val="center"/>
        </w:trPr>
        <w:tc>
          <w:tcPr>
            <w:tcW w:w="4876" w:type="dxa"/>
            <w:tcBorders>
              <w:top w:val="nil"/>
              <w:left w:val="nil"/>
              <w:bottom w:val="nil"/>
              <w:right w:val="nil"/>
            </w:tcBorders>
          </w:tcPr>
          <w:p w14:paraId="635C1996" w14:textId="77777777" w:rsidR="004E641B" w:rsidRPr="0013504A" w:rsidRDefault="004E641B" w:rsidP="00D348D9">
            <w:pPr>
              <w:pStyle w:val="Normal6a"/>
            </w:pPr>
          </w:p>
        </w:tc>
        <w:tc>
          <w:tcPr>
            <w:tcW w:w="4876" w:type="dxa"/>
            <w:tcBorders>
              <w:top w:val="nil"/>
              <w:left w:val="nil"/>
              <w:bottom w:val="nil"/>
              <w:right w:val="nil"/>
            </w:tcBorders>
          </w:tcPr>
          <w:p w14:paraId="5F4E777E" w14:textId="77777777" w:rsidR="004E641B" w:rsidRPr="0013504A" w:rsidRDefault="004E641B" w:rsidP="00D348D9">
            <w:pPr>
              <w:pStyle w:val="Normal6a"/>
            </w:pPr>
            <w:r w:rsidRPr="0013504A">
              <w:rPr>
                <w:b/>
                <w:i/>
              </w:rPr>
              <w:t>12b.</w:t>
            </w:r>
            <w:r w:rsidRPr="0013504A">
              <w:tab/>
            </w:r>
            <w:r w:rsidRPr="0013504A">
              <w:rPr>
                <w:b/>
                <w:i/>
              </w:rPr>
              <w:t>fordert die Staatsorgane Serbiens auf, ihre Anstrengungen zu verstärken, um die diskriminierungsfreie Behandlung aller nationaler Minderheiten sicherzustellen, und aktiv Ermittlungen und Verurteilungen für hassmotivierte Verbrechen zu verfolgen; fordert Serbien auf, dafür Sorge zu tragen, dass alle Minderheiten Chancengleichheit erhalten und im politischen und kulturellen Leben, in den öffentlichen Medien, in der Verwaltung sowie in der Justiz angemessen vertreten sind; fordert Serbien auf, das Kulturerbe, die Sprachen und die Traditionen seiner nationalen Minderheiten zu schützen und zu fördern;</w:t>
            </w:r>
          </w:p>
        </w:tc>
      </w:tr>
    </w:tbl>
    <w:p w14:paraId="3947FB29"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97B31DB" w14:textId="77777777" w:rsidR="004E641B" w:rsidRPr="0013504A" w:rsidRDefault="004E641B" w:rsidP="004E641B">
      <w:r w:rsidRPr="0013504A">
        <w:rPr>
          <w:rStyle w:val="HideTWBExt"/>
        </w:rPr>
        <w:t>&lt;/Amend&gt;</w:t>
      </w:r>
    </w:p>
    <w:p w14:paraId="787319B7" w14:textId="0C0361A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13</w:t>
      </w:r>
      <w:r w:rsidR="00BD15C7">
        <w:t>5</w:t>
      </w:r>
      <w:r w:rsidRPr="0013504A">
        <w:rPr>
          <w:rStyle w:val="HideTWBExt"/>
        </w:rPr>
        <w:t>&lt;/NumAm&gt;</w:t>
      </w:r>
    </w:p>
    <w:p w14:paraId="72AE6F19" w14:textId="77777777" w:rsidR="004E641B" w:rsidRPr="0013504A" w:rsidRDefault="004E641B" w:rsidP="004E641B">
      <w:pPr>
        <w:pStyle w:val="NormalBold"/>
      </w:pPr>
      <w:r w:rsidRPr="0013504A">
        <w:rPr>
          <w:rStyle w:val="HideTWBExt"/>
          <w:b w:val="0"/>
        </w:rPr>
        <w:t>&lt;RepeatBlock-By&gt;&lt;Members&gt;</w:t>
      </w:r>
      <w:r w:rsidRPr="0013504A">
        <w:t>Željana Zovko</w:t>
      </w:r>
      <w:r w:rsidRPr="0013504A">
        <w:rPr>
          <w:rStyle w:val="HideTWBExt"/>
          <w:b w:val="0"/>
        </w:rPr>
        <w:t>&lt;/Members&gt;</w:t>
      </w:r>
    </w:p>
    <w:p w14:paraId="28E90865" w14:textId="77777777" w:rsidR="004E641B" w:rsidRPr="0013504A" w:rsidRDefault="004E641B" w:rsidP="004E641B">
      <w:pPr>
        <w:pStyle w:val="NormalBold"/>
      </w:pPr>
      <w:r w:rsidRPr="0013504A">
        <w:rPr>
          <w:rStyle w:val="HideTWBExt"/>
          <w:b w:val="0"/>
        </w:rPr>
        <w:t>&lt;/RepeatBlock-By&gt;</w:t>
      </w:r>
    </w:p>
    <w:p w14:paraId="0EF3DD57"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C7F137E" w14:textId="77777777" w:rsidR="004E641B" w:rsidRPr="0013504A" w:rsidRDefault="004E641B" w:rsidP="004E641B">
      <w:pPr>
        <w:pStyle w:val="NormalBold"/>
      </w:pPr>
      <w:r w:rsidRPr="0013504A">
        <w:rPr>
          <w:rStyle w:val="HideTWBExt"/>
        </w:rPr>
        <w:t>&lt;Article&gt;</w:t>
      </w:r>
      <w:r w:rsidRPr="0013504A">
        <w:t>Ziffer 12 c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AF4DECB" w14:textId="77777777" w:rsidTr="00D348D9">
        <w:trPr>
          <w:trHeight w:hRule="exact" w:val="240"/>
          <w:jc w:val="center"/>
        </w:trPr>
        <w:tc>
          <w:tcPr>
            <w:tcW w:w="9752" w:type="dxa"/>
            <w:gridSpan w:val="2"/>
            <w:tcBorders>
              <w:top w:val="nil"/>
              <w:left w:val="nil"/>
              <w:bottom w:val="nil"/>
              <w:right w:val="nil"/>
            </w:tcBorders>
          </w:tcPr>
          <w:p w14:paraId="721BAE26" w14:textId="77777777" w:rsidR="004E641B" w:rsidRPr="0013504A" w:rsidRDefault="004E641B" w:rsidP="00D348D9"/>
        </w:tc>
      </w:tr>
      <w:tr w:rsidR="004E641B" w:rsidRPr="0013504A" w14:paraId="3E32CAB3" w14:textId="77777777" w:rsidTr="00D348D9">
        <w:trPr>
          <w:trHeight w:val="240"/>
          <w:jc w:val="center"/>
        </w:trPr>
        <w:tc>
          <w:tcPr>
            <w:tcW w:w="4876" w:type="dxa"/>
            <w:tcBorders>
              <w:top w:val="nil"/>
              <w:left w:val="nil"/>
              <w:bottom w:val="nil"/>
              <w:right w:val="nil"/>
            </w:tcBorders>
          </w:tcPr>
          <w:p w14:paraId="0F13D64F"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7114FE5" w14:textId="77777777" w:rsidR="004E641B" w:rsidRPr="0013504A" w:rsidRDefault="004E641B" w:rsidP="00D348D9">
            <w:pPr>
              <w:pStyle w:val="AmColumnHeading"/>
            </w:pPr>
            <w:r w:rsidRPr="0013504A">
              <w:t>Geänderter Text</w:t>
            </w:r>
          </w:p>
        </w:tc>
      </w:tr>
      <w:tr w:rsidR="004E641B" w:rsidRPr="0013504A" w14:paraId="5850FD71" w14:textId="77777777" w:rsidTr="00D348D9">
        <w:trPr>
          <w:jc w:val="center"/>
        </w:trPr>
        <w:tc>
          <w:tcPr>
            <w:tcW w:w="4876" w:type="dxa"/>
            <w:tcBorders>
              <w:top w:val="nil"/>
              <w:left w:val="nil"/>
              <w:bottom w:val="nil"/>
              <w:right w:val="nil"/>
            </w:tcBorders>
          </w:tcPr>
          <w:p w14:paraId="3D970BF2" w14:textId="77777777" w:rsidR="004E641B" w:rsidRPr="0013504A" w:rsidRDefault="004E641B" w:rsidP="00D348D9">
            <w:pPr>
              <w:pStyle w:val="Normal6a"/>
            </w:pPr>
          </w:p>
        </w:tc>
        <w:tc>
          <w:tcPr>
            <w:tcW w:w="4876" w:type="dxa"/>
            <w:tcBorders>
              <w:top w:val="nil"/>
              <w:left w:val="nil"/>
              <w:bottom w:val="nil"/>
              <w:right w:val="nil"/>
            </w:tcBorders>
          </w:tcPr>
          <w:p w14:paraId="66B2115D" w14:textId="77777777" w:rsidR="004E641B" w:rsidRPr="0013504A" w:rsidRDefault="004E641B" w:rsidP="00D348D9">
            <w:pPr>
              <w:pStyle w:val="Normal6a"/>
            </w:pPr>
            <w:r w:rsidRPr="0013504A">
              <w:rPr>
                <w:b/>
                <w:i/>
              </w:rPr>
              <w:t>12c.</w:t>
            </w:r>
            <w:r w:rsidRPr="0013504A">
              <w:tab/>
            </w:r>
            <w:r w:rsidRPr="0013504A">
              <w:rPr>
                <w:b/>
                <w:i/>
              </w:rPr>
              <w:t>fordert die serbische Regierung auf, der kroatischen Minderheit in Serbien die gleichen Rechte zu gewähren, wie sie die serbische Minderheit in Kroatien genießt; fordert Serbien auf, sich aufrichtig zu engagieren, wenn es darum geht, noch offene Fragen in Bezug auf den Status der kroatischen Minderheit in Serbien zu lösen, insbesondere was die diskriminierungsfreie Verwendung der kroatischen Sprache in der Bildung, der öffentlichen Verwaltung und der besonderen Sphäre der Medien sowie die Achtung des kroatischen Kulturerbes und der kroatischen Tradition in Serbien betrifft; fordert die serbische Regierung auf, das Recht auf Unterricht in kroatischer Sprache, einen eigenen Medienraum, finanzielle Mittel und angemessene Einrichtungen für die kroatische Gemeinschaft sicherzustellen;</w:t>
            </w:r>
          </w:p>
        </w:tc>
      </w:tr>
    </w:tbl>
    <w:p w14:paraId="3617BE07"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47E1F48D" w14:textId="77777777" w:rsidR="004E641B" w:rsidRPr="0013504A" w:rsidRDefault="004E641B" w:rsidP="004E641B">
      <w:r w:rsidRPr="0013504A">
        <w:rPr>
          <w:rStyle w:val="HideTWBExt"/>
        </w:rPr>
        <w:t>&lt;/Amend&gt;</w:t>
      </w:r>
    </w:p>
    <w:p w14:paraId="4CAD9D90" w14:textId="2EE811A5"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13</w:t>
      </w:r>
      <w:r w:rsidR="00BD15C7">
        <w:t>6</w:t>
      </w:r>
      <w:r w:rsidRPr="0013504A">
        <w:rPr>
          <w:rStyle w:val="HideTWBExt"/>
        </w:rPr>
        <w:t>&lt;/NumAm&gt;</w:t>
      </w:r>
    </w:p>
    <w:p w14:paraId="3B827AF9" w14:textId="77777777" w:rsidR="004E641B" w:rsidRPr="0013504A" w:rsidRDefault="004E641B" w:rsidP="004E641B">
      <w:pPr>
        <w:pStyle w:val="NormalBold"/>
      </w:pPr>
      <w:r w:rsidRPr="0013504A">
        <w:rPr>
          <w:rStyle w:val="HideTWBExt"/>
          <w:b w:val="0"/>
        </w:rPr>
        <w:t>&lt;RepeatBlock-By&gt;&lt;Members&gt;</w:t>
      </w:r>
      <w:r w:rsidRPr="0013504A">
        <w:t>Željana Zovko</w:t>
      </w:r>
      <w:r w:rsidRPr="0013504A">
        <w:rPr>
          <w:rStyle w:val="HideTWBExt"/>
          <w:b w:val="0"/>
        </w:rPr>
        <w:t>&lt;/Members&gt;</w:t>
      </w:r>
    </w:p>
    <w:p w14:paraId="17B47E3F" w14:textId="77777777" w:rsidR="004E641B" w:rsidRPr="0013504A" w:rsidRDefault="004E641B" w:rsidP="004E641B">
      <w:pPr>
        <w:pStyle w:val="NormalBold"/>
      </w:pPr>
      <w:r w:rsidRPr="0013504A">
        <w:rPr>
          <w:rStyle w:val="HideTWBExt"/>
          <w:b w:val="0"/>
        </w:rPr>
        <w:t>&lt;/RepeatBlock-By&gt;</w:t>
      </w:r>
    </w:p>
    <w:p w14:paraId="025BFDEC"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E2901B5" w14:textId="77777777" w:rsidR="004E641B" w:rsidRPr="0013504A" w:rsidRDefault="004E641B" w:rsidP="004E641B">
      <w:pPr>
        <w:pStyle w:val="NormalBold"/>
      </w:pPr>
      <w:r w:rsidRPr="0013504A">
        <w:rPr>
          <w:rStyle w:val="HideTWBExt"/>
        </w:rPr>
        <w:t>&lt;Article&gt;</w:t>
      </w:r>
      <w:r w:rsidRPr="0013504A">
        <w:t>Ziffer 12 d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4865358" w14:textId="77777777" w:rsidTr="00D348D9">
        <w:trPr>
          <w:trHeight w:hRule="exact" w:val="240"/>
          <w:jc w:val="center"/>
        </w:trPr>
        <w:tc>
          <w:tcPr>
            <w:tcW w:w="9752" w:type="dxa"/>
            <w:gridSpan w:val="2"/>
            <w:tcBorders>
              <w:top w:val="nil"/>
              <w:left w:val="nil"/>
              <w:bottom w:val="nil"/>
              <w:right w:val="nil"/>
            </w:tcBorders>
          </w:tcPr>
          <w:p w14:paraId="26332E5C" w14:textId="77777777" w:rsidR="004E641B" w:rsidRPr="0013504A" w:rsidRDefault="004E641B" w:rsidP="00D348D9"/>
        </w:tc>
      </w:tr>
      <w:tr w:rsidR="004E641B" w:rsidRPr="0013504A" w14:paraId="643591E4" w14:textId="77777777" w:rsidTr="00D348D9">
        <w:trPr>
          <w:trHeight w:val="240"/>
          <w:jc w:val="center"/>
        </w:trPr>
        <w:tc>
          <w:tcPr>
            <w:tcW w:w="4876" w:type="dxa"/>
            <w:tcBorders>
              <w:top w:val="nil"/>
              <w:left w:val="nil"/>
              <w:bottom w:val="nil"/>
              <w:right w:val="nil"/>
            </w:tcBorders>
          </w:tcPr>
          <w:p w14:paraId="00381B3C"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3796C1F" w14:textId="77777777" w:rsidR="004E641B" w:rsidRPr="0013504A" w:rsidRDefault="004E641B" w:rsidP="00D348D9">
            <w:pPr>
              <w:pStyle w:val="AmColumnHeading"/>
            </w:pPr>
            <w:r w:rsidRPr="0013504A">
              <w:t>Geänderter Text</w:t>
            </w:r>
          </w:p>
        </w:tc>
      </w:tr>
      <w:tr w:rsidR="004E641B" w:rsidRPr="0013504A" w14:paraId="3E035CD5" w14:textId="77777777" w:rsidTr="00D348D9">
        <w:trPr>
          <w:jc w:val="center"/>
        </w:trPr>
        <w:tc>
          <w:tcPr>
            <w:tcW w:w="4876" w:type="dxa"/>
            <w:tcBorders>
              <w:top w:val="nil"/>
              <w:left w:val="nil"/>
              <w:bottom w:val="nil"/>
              <w:right w:val="nil"/>
            </w:tcBorders>
          </w:tcPr>
          <w:p w14:paraId="762ABB9E" w14:textId="77777777" w:rsidR="004E641B" w:rsidRPr="0013504A" w:rsidRDefault="004E641B" w:rsidP="00D348D9">
            <w:pPr>
              <w:pStyle w:val="Normal6a"/>
            </w:pPr>
          </w:p>
        </w:tc>
        <w:tc>
          <w:tcPr>
            <w:tcW w:w="4876" w:type="dxa"/>
            <w:tcBorders>
              <w:top w:val="nil"/>
              <w:left w:val="nil"/>
              <w:bottom w:val="nil"/>
              <w:right w:val="nil"/>
            </w:tcBorders>
          </w:tcPr>
          <w:p w14:paraId="606C83A6" w14:textId="77777777" w:rsidR="004E641B" w:rsidRPr="0013504A" w:rsidRDefault="004E641B" w:rsidP="00D348D9">
            <w:pPr>
              <w:pStyle w:val="Normal6a"/>
            </w:pPr>
            <w:r w:rsidRPr="0013504A">
              <w:rPr>
                <w:b/>
                <w:i/>
              </w:rPr>
              <w:t>12d.</w:t>
            </w:r>
            <w:r w:rsidRPr="0013504A">
              <w:tab/>
            </w:r>
            <w:r w:rsidRPr="0013504A">
              <w:rPr>
                <w:b/>
                <w:i/>
              </w:rPr>
              <w:t>bedauert die Maßnahmen Serbiens, mit denen eine Aneignung des kroatischen Kulturerbes und des Ursprungs seiner literarischen Tradition bezweckt und der Status der kroatischen Sprache infrage gestellt wird; fordert Serbien auf, eine positive Atmosphäre für die Bildung in Minderheitensprachen zu schaffen und beklagt den Verstoß gegen Minderheitenrechte in diesem Bereich;</w:t>
            </w:r>
          </w:p>
        </w:tc>
      </w:tr>
    </w:tbl>
    <w:p w14:paraId="220D35F1"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FDB1ADE" w14:textId="77777777" w:rsidR="004E641B" w:rsidRPr="0013504A" w:rsidRDefault="004E641B" w:rsidP="004E641B">
      <w:r w:rsidRPr="0013504A">
        <w:rPr>
          <w:rStyle w:val="HideTWBExt"/>
        </w:rPr>
        <w:t>&lt;/Amend&gt;</w:t>
      </w:r>
    </w:p>
    <w:p w14:paraId="024314CE" w14:textId="6BB5A66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13</w:t>
      </w:r>
      <w:r w:rsidR="00BD15C7">
        <w:t>7</w:t>
      </w:r>
      <w:r w:rsidRPr="0013504A">
        <w:rPr>
          <w:rStyle w:val="HideTWBExt"/>
        </w:rPr>
        <w:t>&lt;/NumAm&gt;</w:t>
      </w:r>
    </w:p>
    <w:p w14:paraId="6281C620" w14:textId="77777777" w:rsidR="004E641B" w:rsidRPr="0013504A" w:rsidRDefault="004E641B" w:rsidP="004E641B">
      <w:pPr>
        <w:pStyle w:val="NormalBold"/>
      </w:pPr>
      <w:r w:rsidRPr="0013504A">
        <w:rPr>
          <w:rStyle w:val="HideTWBExt"/>
          <w:b w:val="0"/>
        </w:rPr>
        <w:t>&lt;RepeatBlock-By&gt;&lt;Members&gt;</w:t>
      </w:r>
      <w:r w:rsidRPr="0013504A">
        <w:t>Thijs Reuten</w:t>
      </w:r>
      <w:r w:rsidRPr="0013504A">
        <w:rPr>
          <w:rStyle w:val="HideTWBExt"/>
          <w:b w:val="0"/>
        </w:rPr>
        <w:t>&lt;/Members&gt;</w:t>
      </w:r>
    </w:p>
    <w:p w14:paraId="279AA8AC" w14:textId="77777777" w:rsidR="004E641B" w:rsidRPr="0013504A" w:rsidRDefault="004E641B" w:rsidP="004E641B">
      <w:pPr>
        <w:pStyle w:val="NormalBold"/>
      </w:pPr>
      <w:r w:rsidRPr="0013504A">
        <w:rPr>
          <w:rStyle w:val="HideTWBExt"/>
          <w:b w:val="0"/>
        </w:rPr>
        <w:t>&lt;/RepeatBlock-By&gt;</w:t>
      </w:r>
    </w:p>
    <w:p w14:paraId="7345A04E"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123B7A9" w14:textId="77777777" w:rsidR="004E641B" w:rsidRPr="0013504A" w:rsidRDefault="004E641B" w:rsidP="004E641B">
      <w:pPr>
        <w:pStyle w:val="NormalBold"/>
      </w:pPr>
      <w:r w:rsidRPr="0013504A">
        <w:rPr>
          <w:rStyle w:val="HideTWBExt"/>
        </w:rPr>
        <w:t>&lt;Article&gt;</w:t>
      </w:r>
      <w:r w:rsidRPr="0013504A">
        <w:t>Ziffer 13</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190B765" w14:textId="77777777" w:rsidTr="00D348D9">
        <w:trPr>
          <w:trHeight w:hRule="exact" w:val="240"/>
          <w:jc w:val="center"/>
        </w:trPr>
        <w:tc>
          <w:tcPr>
            <w:tcW w:w="9752" w:type="dxa"/>
            <w:gridSpan w:val="2"/>
            <w:tcBorders>
              <w:top w:val="nil"/>
              <w:left w:val="nil"/>
              <w:bottom w:val="nil"/>
              <w:right w:val="nil"/>
            </w:tcBorders>
          </w:tcPr>
          <w:p w14:paraId="6249BAD0" w14:textId="77777777" w:rsidR="004E641B" w:rsidRPr="0013504A" w:rsidRDefault="004E641B" w:rsidP="00D348D9"/>
        </w:tc>
      </w:tr>
      <w:tr w:rsidR="004E641B" w:rsidRPr="0013504A" w14:paraId="32776F32" w14:textId="77777777" w:rsidTr="00D348D9">
        <w:trPr>
          <w:trHeight w:val="240"/>
          <w:jc w:val="center"/>
        </w:trPr>
        <w:tc>
          <w:tcPr>
            <w:tcW w:w="4876" w:type="dxa"/>
            <w:tcBorders>
              <w:top w:val="nil"/>
              <w:left w:val="nil"/>
              <w:bottom w:val="nil"/>
              <w:right w:val="nil"/>
            </w:tcBorders>
          </w:tcPr>
          <w:p w14:paraId="67D884DE"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786E170E" w14:textId="77777777" w:rsidR="004E641B" w:rsidRPr="0013504A" w:rsidRDefault="004E641B" w:rsidP="00D348D9">
            <w:pPr>
              <w:pStyle w:val="AmColumnHeading"/>
            </w:pPr>
            <w:r w:rsidRPr="0013504A">
              <w:t>Geänderter Text</w:t>
            </w:r>
          </w:p>
        </w:tc>
      </w:tr>
      <w:tr w:rsidR="004E641B" w:rsidRPr="0013504A" w14:paraId="045B6D27" w14:textId="77777777" w:rsidTr="00D348D9">
        <w:trPr>
          <w:jc w:val="center"/>
        </w:trPr>
        <w:tc>
          <w:tcPr>
            <w:tcW w:w="4876" w:type="dxa"/>
            <w:tcBorders>
              <w:top w:val="nil"/>
              <w:left w:val="nil"/>
              <w:bottom w:val="nil"/>
              <w:right w:val="nil"/>
            </w:tcBorders>
          </w:tcPr>
          <w:p w14:paraId="2AF1956D" w14:textId="77777777" w:rsidR="004E641B" w:rsidRPr="0013504A" w:rsidRDefault="004E641B" w:rsidP="00D348D9">
            <w:pPr>
              <w:pStyle w:val="Normal6a"/>
            </w:pPr>
            <w:r w:rsidRPr="0013504A">
              <w:t>13.</w:t>
            </w:r>
            <w:r w:rsidRPr="0013504A">
              <w:tab/>
              <w:t xml:space="preserve">nimmt mit Besorgnis den Abschlussbericht der OSZE/BDIMR-Wahlbeobachtungsmission über die Wahl im Dezember 2023 zur Kenntnis; hält es für wesentlich, den Rahmen für die Wahlen zu reformieren </w:t>
            </w:r>
            <w:r w:rsidRPr="0013504A">
              <w:rPr>
                <w:b/>
                <w:i/>
              </w:rPr>
              <w:t>und</w:t>
            </w:r>
            <w:r w:rsidRPr="0013504A">
              <w:t xml:space="preserve"> die wiederkehrenden Mängel zu beseitigen; betont, dass es von entscheidender Bedeutung ist, dass alle noch ausstehenden und jüngsten Empfehlungen des BDIMR der OSZE und der Gremien des Europarats zur Wahlreform im Rahmen eines transparenten und inklusiven Prozesses und im Vorfeld von Neuwahlen umgesetzt werden;</w:t>
            </w:r>
          </w:p>
        </w:tc>
        <w:tc>
          <w:tcPr>
            <w:tcW w:w="4876" w:type="dxa"/>
            <w:tcBorders>
              <w:top w:val="nil"/>
              <w:left w:val="nil"/>
              <w:bottom w:val="nil"/>
              <w:right w:val="nil"/>
            </w:tcBorders>
          </w:tcPr>
          <w:p w14:paraId="10FE3C49" w14:textId="77777777" w:rsidR="004E641B" w:rsidRPr="0013504A" w:rsidRDefault="004E641B" w:rsidP="00D348D9">
            <w:pPr>
              <w:pStyle w:val="Normal6a"/>
            </w:pPr>
            <w:r w:rsidRPr="0013504A">
              <w:t>13.</w:t>
            </w:r>
            <w:r w:rsidRPr="0013504A">
              <w:tab/>
              <w:t xml:space="preserve">nimmt mit Besorgnis den Abschlussbericht der OSZE/BDIMR-Wahlbeobachtungsmission über die Wahl im Dezember 2023 zur Kenntnis; </w:t>
            </w:r>
            <w:r w:rsidRPr="0013504A">
              <w:rPr>
                <w:b/>
                <w:i/>
              </w:rPr>
              <w:t>stellt fest, dass die Nationalversammlung im April 2024 eine Arbeitsgruppe zur Verbesserung des Wahlprozesses gebildet hat; bedauert, dass die Arbeitsgruppe keine Maßnahmen zur Verbesserung des Wahlprozesses angenommen hat und dysfunktional geworden ist, nachdem sich zwei von drei Vertretern der Zivilgesellschaft gezwungen sahen, die Arbeitsgruppe zu verlassen; bedauert, dass die ersten Schritte zur Änderung des Gesetzes über das einheitliche Wählerverzeichnis nicht zu einer politischen Einigung geführt haben, und</w:t>
            </w:r>
            <w:r w:rsidRPr="0013504A">
              <w:t xml:space="preserve"> hält es für wesentlich, den Rahmen für die Wahlen zu reformieren</w:t>
            </w:r>
            <w:r w:rsidRPr="0013504A">
              <w:rPr>
                <w:b/>
                <w:i/>
              </w:rPr>
              <w:t>, um</w:t>
            </w:r>
            <w:r w:rsidRPr="0013504A">
              <w:t xml:space="preserve"> die wiederkehrenden Mängel </w:t>
            </w:r>
            <w:r w:rsidRPr="0013504A">
              <w:rPr>
                <w:b/>
                <w:i/>
              </w:rPr>
              <w:t>dringend und rechtzeitig vor weiteren Wahlen</w:t>
            </w:r>
            <w:r w:rsidRPr="0013504A">
              <w:t xml:space="preserve"> zu beseitigen; betont, dass es von entscheidender Bedeutung ist, dass alle noch ausstehenden und jüngsten Empfehlungen des BDIMR der OSZE und der Gremien des Europarats zur Wahlreform im Rahmen eines transparenten und inklusiven Prozesses und im Vorfeld von Neuwahlen umgesetzt werden;</w:t>
            </w:r>
          </w:p>
        </w:tc>
      </w:tr>
    </w:tbl>
    <w:p w14:paraId="42772039"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F1C073E" w14:textId="77777777" w:rsidR="004E641B" w:rsidRPr="0013504A" w:rsidRDefault="004E641B" w:rsidP="004E641B">
      <w:r w:rsidRPr="0013504A">
        <w:rPr>
          <w:rStyle w:val="HideTWBExt"/>
        </w:rPr>
        <w:t>&lt;/Amend&gt;</w:t>
      </w:r>
    </w:p>
    <w:p w14:paraId="12C19B7A" w14:textId="6F73A59C"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13</w:t>
      </w:r>
      <w:r w:rsidR="00BD15C7">
        <w:t>8</w:t>
      </w:r>
      <w:r w:rsidRPr="0013504A">
        <w:rPr>
          <w:rStyle w:val="HideTWBExt"/>
        </w:rPr>
        <w:t>&lt;/NumAm&gt;</w:t>
      </w:r>
    </w:p>
    <w:p w14:paraId="287656C9" w14:textId="77777777" w:rsidR="004E641B" w:rsidRPr="0013504A" w:rsidRDefault="004E641B" w:rsidP="004E641B">
      <w:pPr>
        <w:pStyle w:val="NormalBold"/>
      </w:pPr>
      <w:r w:rsidRPr="0013504A">
        <w:rPr>
          <w:rStyle w:val="HideTWBExt"/>
          <w:b w:val="0"/>
        </w:rPr>
        <w:t>&lt;RepeatBlock-By&gt;&lt;Members&gt;</w:t>
      </w:r>
      <w:r w:rsidRPr="0013504A">
        <w:t>Helmut Brandstätter, Marjan Šarec, Irena Joveva, Dan Barna, Lucia Yar</w:t>
      </w:r>
      <w:r w:rsidRPr="0013504A">
        <w:rPr>
          <w:rStyle w:val="HideTWBExt"/>
          <w:b w:val="0"/>
        </w:rPr>
        <w:t>&lt;/Members&gt;</w:t>
      </w:r>
    </w:p>
    <w:p w14:paraId="5EEC3116" w14:textId="77777777" w:rsidR="004E641B" w:rsidRPr="0013504A" w:rsidRDefault="004E641B" w:rsidP="004E641B">
      <w:r w:rsidRPr="0013504A">
        <w:rPr>
          <w:rStyle w:val="HideTWBExt"/>
        </w:rPr>
        <w:t>&lt;AuNomDe&gt;</w:t>
      </w:r>
      <w:r w:rsidRPr="0013504A">
        <w:rPr>
          <w:rStyle w:val="HideTWBInt"/>
        </w:rPr>
        <w:t>{Renew}</w:t>
      </w:r>
      <w:r w:rsidRPr="0013504A">
        <w:t>im Namen der Renew-Fraktion</w:t>
      </w:r>
      <w:r w:rsidRPr="0013504A">
        <w:rPr>
          <w:rStyle w:val="HideTWBExt"/>
        </w:rPr>
        <w:t>&lt;/AuNomDe&gt;</w:t>
      </w:r>
    </w:p>
    <w:p w14:paraId="2624118E" w14:textId="77777777" w:rsidR="004E641B" w:rsidRPr="0013504A" w:rsidRDefault="004E641B" w:rsidP="004E641B">
      <w:pPr>
        <w:pStyle w:val="NormalBold"/>
      </w:pPr>
      <w:r w:rsidRPr="0013504A">
        <w:rPr>
          <w:rStyle w:val="HideTWBExt"/>
          <w:b w:val="0"/>
        </w:rPr>
        <w:t>&lt;/RepeatBlock-By&gt;</w:t>
      </w:r>
    </w:p>
    <w:p w14:paraId="50C23207"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45060E49" w14:textId="77777777" w:rsidR="004E641B" w:rsidRPr="0013504A" w:rsidRDefault="004E641B" w:rsidP="004E641B">
      <w:pPr>
        <w:pStyle w:val="NormalBold"/>
      </w:pPr>
      <w:r w:rsidRPr="0013504A">
        <w:rPr>
          <w:rStyle w:val="HideTWBExt"/>
        </w:rPr>
        <w:t>&lt;Article&gt;</w:t>
      </w:r>
      <w:r w:rsidRPr="0013504A">
        <w:t>Ziffer 13</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51A2EE2" w14:textId="77777777" w:rsidTr="00D348D9">
        <w:trPr>
          <w:trHeight w:hRule="exact" w:val="240"/>
          <w:jc w:val="center"/>
        </w:trPr>
        <w:tc>
          <w:tcPr>
            <w:tcW w:w="9752" w:type="dxa"/>
            <w:gridSpan w:val="2"/>
            <w:tcBorders>
              <w:top w:val="nil"/>
              <w:left w:val="nil"/>
              <w:bottom w:val="nil"/>
              <w:right w:val="nil"/>
            </w:tcBorders>
          </w:tcPr>
          <w:p w14:paraId="145ED4E6" w14:textId="77777777" w:rsidR="004E641B" w:rsidRPr="0013504A" w:rsidRDefault="004E641B" w:rsidP="00D348D9"/>
        </w:tc>
      </w:tr>
      <w:tr w:rsidR="004E641B" w:rsidRPr="0013504A" w14:paraId="516DC65A" w14:textId="77777777" w:rsidTr="00D348D9">
        <w:trPr>
          <w:trHeight w:val="240"/>
          <w:jc w:val="center"/>
        </w:trPr>
        <w:tc>
          <w:tcPr>
            <w:tcW w:w="4876" w:type="dxa"/>
            <w:tcBorders>
              <w:top w:val="nil"/>
              <w:left w:val="nil"/>
              <w:bottom w:val="nil"/>
              <w:right w:val="nil"/>
            </w:tcBorders>
          </w:tcPr>
          <w:p w14:paraId="288557D7"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E878E60" w14:textId="77777777" w:rsidR="004E641B" w:rsidRPr="0013504A" w:rsidRDefault="004E641B" w:rsidP="00D348D9">
            <w:pPr>
              <w:pStyle w:val="AmColumnHeading"/>
            </w:pPr>
            <w:r w:rsidRPr="0013504A">
              <w:t>Geänderter Text</w:t>
            </w:r>
          </w:p>
        </w:tc>
      </w:tr>
      <w:tr w:rsidR="004E641B" w:rsidRPr="0013504A" w14:paraId="5A969FB7" w14:textId="77777777" w:rsidTr="00D348D9">
        <w:trPr>
          <w:jc w:val="center"/>
        </w:trPr>
        <w:tc>
          <w:tcPr>
            <w:tcW w:w="4876" w:type="dxa"/>
            <w:tcBorders>
              <w:top w:val="nil"/>
              <w:left w:val="nil"/>
              <w:bottom w:val="nil"/>
              <w:right w:val="nil"/>
            </w:tcBorders>
          </w:tcPr>
          <w:p w14:paraId="7B5F3D7D" w14:textId="77777777" w:rsidR="004E641B" w:rsidRPr="0013504A" w:rsidRDefault="004E641B" w:rsidP="00D348D9">
            <w:pPr>
              <w:pStyle w:val="Normal6a"/>
            </w:pPr>
            <w:r w:rsidRPr="0013504A">
              <w:t>13.</w:t>
            </w:r>
            <w:r w:rsidRPr="0013504A">
              <w:tab/>
              <w:t>nimmt mit Besorgnis den Abschlussbericht der OSZE/BDIMR-Wahlbeobachtungsmission über die Wahl im Dezember 2023 zur Kenntnis; hält es für wesentlich, den Rahmen für die Wahlen zu reformieren und die wiederkehrenden Mängel zu beseitigen; betont, dass es von entscheidender Bedeutung ist, dass alle noch ausstehenden und jüngsten Empfehlungen des BDIMR der OSZE und der Gremien des Europarats zur Wahlreform im Rahmen eines transparenten und inklusiven Prozesses und im Vorfeld von Neuwahlen umgesetzt werden;</w:t>
            </w:r>
          </w:p>
        </w:tc>
        <w:tc>
          <w:tcPr>
            <w:tcW w:w="4876" w:type="dxa"/>
            <w:tcBorders>
              <w:top w:val="nil"/>
              <w:left w:val="nil"/>
              <w:bottom w:val="nil"/>
              <w:right w:val="nil"/>
            </w:tcBorders>
          </w:tcPr>
          <w:p w14:paraId="0FC6D99A" w14:textId="77777777" w:rsidR="004E641B" w:rsidRPr="0013504A" w:rsidRDefault="004E641B" w:rsidP="00D348D9">
            <w:pPr>
              <w:pStyle w:val="Normal6a"/>
            </w:pPr>
            <w:r w:rsidRPr="0013504A">
              <w:t>13.</w:t>
            </w:r>
            <w:r w:rsidRPr="0013504A">
              <w:tab/>
              <w:t>nimmt mit Besorgnis den Abschlussbericht der OSZE/BDIMR-Wahlbeobachtungsmission über die Wahl im Dezember 2023 zur Kenntnis</w:t>
            </w:r>
            <w:r w:rsidRPr="0013504A">
              <w:rPr>
                <w:b/>
                <w:i/>
              </w:rPr>
              <w:t>, in dem auf Unregelmäßigkeiten wie Stimmenkauf, Missbrauch öffentlicher Mittel und Medienbeeinflussung zugunsten der Regierungspartei hingewiesen wird; stellt fest, dass keine der wesentlichen Empfehlungen des OSZE/BDIMR umgesetzt wurde</w:t>
            </w:r>
            <w:r w:rsidRPr="0013504A">
              <w:t xml:space="preserve">; hält es für wesentlich, den Rahmen für die Wahlen zu reformieren und die wiederkehrenden Mängel zu beseitigen; betont, dass es von entscheidender Bedeutung ist, dass alle noch ausstehenden und jüngsten Empfehlungen des BDIMR der OSZE und der Gremien des Europarats zur Wahlreform im Rahmen eines transparenten und inklusiven Prozesses und im Vorfeld von Neuwahlen umgesetzt werden; </w:t>
            </w:r>
            <w:r w:rsidRPr="0013504A">
              <w:rPr>
                <w:b/>
                <w:i/>
              </w:rPr>
              <w:t>betont, dass die Fortschritte Serbiens bei der Umsetzung dieser Empfehlungen systematisch bewertet und im EU-Beitrittsprozess berücksichtigt werden müssen, mit klaren Zielvorgaben und einer unabhängigen Überwachung, um echte Wahlrechtsreformen und die Einhaltung demokratischer Grundsätze sicherzustellen;</w:t>
            </w:r>
          </w:p>
        </w:tc>
      </w:tr>
    </w:tbl>
    <w:p w14:paraId="5F7A2737"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C3F4CDC" w14:textId="77777777" w:rsidR="004E641B" w:rsidRPr="0013504A" w:rsidRDefault="004E641B" w:rsidP="004E641B">
      <w:r w:rsidRPr="0013504A">
        <w:rPr>
          <w:rStyle w:val="HideTWBExt"/>
        </w:rPr>
        <w:t>&lt;/Amend&gt;</w:t>
      </w:r>
    </w:p>
    <w:p w14:paraId="63C0C13F" w14:textId="0A9423B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00BD15C7">
        <w:t>139</w:t>
      </w:r>
      <w:r w:rsidRPr="0013504A">
        <w:rPr>
          <w:rStyle w:val="HideTWBExt"/>
        </w:rPr>
        <w:t>&lt;/NumAm&gt;</w:t>
      </w:r>
    </w:p>
    <w:p w14:paraId="74C26DF1" w14:textId="77777777" w:rsidR="004E641B" w:rsidRPr="0013504A" w:rsidRDefault="004E641B" w:rsidP="004E641B">
      <w:pPr>
        <w:pStyle w:val="NormalBold"/>
      </w:pPr>
      <w:r w:rsidRPr="0013504A">
        <w:rPr>
          <w:rStyle w:val="HideTWBExt"/>
          <w:b w:val="0"/>
        </w:rPr>
        <w:t>&lt;RepeatBlock-By&gt;&lt;Members&gt;</w:t>
      </w:r>
      <w:r w:rsidRPr="0013504A">
        <w:t>Kinga Gál, Annamária Vicsek, András László, Viktória Ferenc</w:t>
      </w:r>
      <w:r w:rsidRPr="0013504A">
        <w:rPr>
          <w:rStyle w:val="HideTWBExt"/>
          <w:b w:val="0"/>
        </w:rPr>
        <w:t>&lt;/Members&gt;</w:t>
      </w:r>
    </w:p>
    <w:p w14:paraId="6200B182" w14:textId="77777777" w:rsidR="004E641B" w:rsidRPr="0013504A" w:rsidRDefault="004E641B" w:rsidP="004E641B">
      <w:pPr>
        <w:pStyle w:val="NormalBold"/>
      </w:pPr>
      <w:r w:rsidRPr="0013504A">
        <w:rPr>
          <w:rStyle w:val="HideTWBExt"/>
          <w:b w:val="0"/>
        </w:rPr>
        <w:t>&lt;/RepeatBlock-By&gt;</w:t>
      </w:r>
    </w:p>
    <w:p w14:paraId="4FA6A4EA"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471172EF" w14:textId="77777777" w:rsidR="004E641B" w:rsidRPr="0013504A" w:rsidRDefault="004E641B" w:rsidP="004E641B">
      <w:pPr>
        <w:pStyle w:val="NormalBold"/>
      </w:pPr>
      <w:r w:rsidRPr="0013504A">
        <w:rPr>
          <w:rStyle w:val="HideTWBExt"/>
        </w:rPr>
        <w:t>&lt;Article&gt;</w:t>
      </w:r>
      <w:r w:rsidRPr="0013504A">
        <w:t>Ziffer 13</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06295A2" w14:textId="77777777" w:rsidTr="00D348D9">
        <w:trPr>
          <w:trHeight w:hRule="exact" w:val="240"/>
          <w:jc w:val="center"/>
        </w:trPr>
        <w:tc>
          <w:tcPr>
            <w:tcW w:w="9752" w:type="dxa"/>
            <w:gridSpan w:val="2"/>
            <w:tcBorders>
              <w:top w:val="nil"/>
              <w:left w:val="nil"/>
              <w:bottom w:val="nil"/>
              <w:right w:val="nil"/>
            </w:tcBorders>
          </w:tcPr>
          <w:p w14:paraId="03731112" w14:textId="77777777" w:rsidR="004E641B" w:rsidRPr="0013504A" w:rsidRDefault="004E641B" w:rsidP="00D348D9"/>
        </w:tc>
      </w:tr>
      <w:tr w:rsidR="004E641B" w:rsidRPr="0013504A" w14:paraId="5AB311A5" w14:textId="77777777" w:rsidTr="00D348D9">
        <w:trPr>
          <w:trHeight w:val="240"/>
          <w:jc w:val="center"/>
        </w:trPr>
        <w:tc>
          <w:tcPr>
            <w:tcW w:w="4876" w:type="dxa"/>
            <w:tcBorders>
              <w:top w:val="nil"/>
              <w:left w:val="nil"/>
              <w:bottom w:val="nil"/>
              <w:right w:val="nil"/>
            </w:tcBorders>
          </w:tcPr>
          <w:p w14:paraId="11136D9A"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1606944" w14:textId="77777777" w:rsidR="004E641B" w:rsidRPr="0013504A" w:rsidRDefault="004E641B" w:rsidP="00D348D9">
            <w:pPr>
              <w:pStyle w:val="AmColumnHeading"/>
            </w:pPr>
            <w:r w:rsidRPr="0013504A">
              <w:t>Geänderter Text</w:t>
            </w:r>
          </w:p>
        </w:tc>
      </w:tr>
      <w:tr w:rsidR="004E641B" w:rsidRPr="0013504A" w14:paraId="2871C06A" w14:textId="77777777" w:rsidTr="00D348D9">
        <w:trPr>
          <w:jc w:val="center"/>
        </w:trPr>
        <w:tc>
          <w:tcPr>
            <w:tcW w:w="4876" w:type="dxa"/>
            <w:tcBorders>
              <w:top w:val="nil"/>
              <w:left w:val="nil"/>
              <w:bottom w:val="nil"/>
              <w:right w:val="nil"/>
            </w:tcBorders>
          </w:tcPr>
          <w:p w14:paraId="22B8CCC5" w14:textId="77777777" w:rsidR="004E641B" w:rsidRPr="0013504A" w:rsidRDefault="004E641B" w:rsidP="00D348D9">
            <w:pPr>
              <w:pStyle w:val="Normal6a"/>
            </w:pPr>
            <w:r w:rsidRPr="0013504A">
              <w:t>13.</w:t>
            </w:r>
            <w:r w:rsidRPr="0013504A">
              <w:tab/>
              <w:t>nimmt mit Besorgnis den Abschlussbericht der OSZE/BDIMR-Wahlbeobachtungsmission über die Wahl im Dezember 2023 zur Kenntnis; hält es für wesentlich, den Rahmen für die Wahlen zu reformieren und die wiederkehrenden Mängel zu beseitigen; betont, dass es von entscheidender Bedeutung ist, dass alle noch ausstehenden und jüngsten Empfehlungen des BDIMR der OSZE und der Gremien des Europarats zur Wahlreform im Rahmen eines transparenten und inklusiven Prozesses und im Vorfeld von Neuwahlen umgesetzt werden;</w:t>
            </w:r>
          </w:p>
        </w:tc>
        <w:tc>
          <w:tcPr>
            <w:tcW w:w="4876" w:type="dxa"/>
            <w:tcBorders>
              <w:top w:val="nil"/>
              <w:left w:val="nil"/>
              <w:bottom w:val="nil"/>
              <w:right w:val="nil"/>
            </w:tcBorders>
          </w:tcPr>
          <w:p w14:paraId="269475A3" w14:textId="77777777" w:rsidR="004E641B" w:rsidRPr="0013504A" w:rsidRDefault="004E641B" w:rsidP="00D348D9">
            <w:pPr>
              <w:pStyle w:val="Normal6a"/>
            </w:pPr>
            <w:r w:rsidRPr="0013504A">
              <w:t>13.</w:t>
            </w:r>
            <w:r w:rsidRPr="0013504A">
              <w:tab/>
              <w:t xml:space="preserve">nimmt mit Besorgnis den Abschlussbericht der OSZE/BDIMR-Wahlbeobachtungsmission über die Wahl im Dezember 2023 zur Kenntnis; hält es für wesentlich, den Rahmen für die Wahlen zu reformieren und die wiederkehrenden Mängel zu beseitigen; betont, dass es von entscheidender Bedeutung ist, dass alle noch ausstehenden und jüngsten Empfehlungen des BDIMR der OSZE und der Gremien des Europarats zur Wahlreform im Rahmen eines transparenten und inklusiven Prozesses und im Vorfeld von Neuwahlen umgesetzt werden; </w:t>
            </w:r>
            <w:r w:rsidRPr="0013504A">
              <w:rPr>
                <w:b/>
                <w:i/>
              </w:rPr>
              <w:t>begrüßt die Zusage Serbiens, die Empfehlungen des BDIMR der OSZE zum Wahlsystem im ersten Quartal 2025 umzusetzen und das Wählerregistrierungssystem zu prüfen; fordert alle Fraktionen im serbischen Parlament auf, sich an der Arbeitsgruppe zur Umsetzung der Empfehlungen des BDIMR der OSZE zu beteiligen, die im serbischen Parlament eingerichtet wurde;</w:t>
            </w:r>
          </w:p>
        </w:tc>
      </w:tr>
    </w:tbl>
    <w:p w14:paraId="2EEF5FF3"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3040C505" w14:textId="77777777" w:rsidR="004E641B" w:rsidRPr="0013504A" w:rsidRDefault="004E641B" w:rsidP="004E641B">
      <w:r w:rsidRPr="0013504A">
        <w:rPr>
          <w:rStyle w:val="HideTWBExt"/>
        </w:rPr>
        <w:t>&lt;/Amend&gt;</w:t>
      </w:r>
    </w:p>
    <w:p w14:paraId="0F788891" w14:textId="5DB94A8B"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14</w:t>
      </w:r>
      <w:r w:rsidR="00BD15C7">
        <w:t>0</w:t>
      </w:r>
      <w:r w:rsidRPr="0013504A">
        <w:rPr>
          <w:rStyle w:val="HideTWBExt"/>
        </w:rPr>
        <w:t>&lt;/NumAm&gt;</w:t>
      </w:r>
    </w:p>
    <w:p w14:paraId="1E1BDE79" w14:textId="77777777" w:rsidR="004E641B" w:rsidRPr="0013504A" w:rsidRDefault="004E641B" w:rsidP="004E641B">
      <w:pPr>
        <w:pStyle w:val="NormalBold"/>
      </w:pPr>
      <w:r w:rsidRPr="0013504A">
        <w:rPr>
          <w:rStyle w:val="HideTWBExt"/>
          <w:b w:val="0"/>
        </w:rPr>
        <w:t>&lt;RepeatBlock-By&gt;&lt;Members&gt;</w:t>
      </w:r>
      <w:r w:rsidRPr="0013504A">
        <w:t>Loucas Fourlas</w:t>
      </w:r>
      <w:r w:rsidRPr="0013504A">
        <w:rPr>
          <w:rStyle w:val="HideTWBExt"/>
          <w:b w:val="0"/>
        </w:rPr>
        <w:t>&lt;/Members&gt;</w:t>
      </w:r>
    </w:p>
    <w:p w14:paraId="2E32797C" w14:textId="77777777" w:rsidR="004E641B" w:rsidRPr="0013504A" w:rsidRDefault="004E641B" w:rsidP="004E641B">
      <w:pPr>
        <w:pStyle w:val="NormalBold"/>
      </w:pPr>
      <w:r w:rsidRPr="0013504A">
        <w:rPr>
          <w:rStyle w:val="HideTWBExt"/>
          <w:b w:val="0"/>
        </w:rPr>
        <w:t>&lt;/RepeatBlock-By&gt;</w:t>
      </w:r>
    </w:p>
    <w:p w14:paraId="616B665B"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7042A8DE" w14:textId="77777777" w:rsidR="004E641B" w:rsidRPr="0013504A" w:rsidRDefault="004E641B" w:rsidP="004E641B">
      <w:pPr>
        <w:pStyle w:val="NormalBold"/>
      </w:pPr>
      <w:r w:rsidRPr="0013504A">
        <w:rPr>
          <w:rStyle w:val="HideTWBExt"/>
        </w:rPr>
        <w:t>&lt;Article&gt;</w:t>
      </w:r>
      <w:r w:rsidRPr="0013504A">
        <w:t>Ziffer 13</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83EDDE1" w14:textId="77777777" w:rsidTr="00D348D9">
        <w:trPr>
          <w:trHeight w:hRule="exact" w:val="240"/>
          <w:jc w:val="center"/>
        </w:trPr>
        <w:tc>
          <w:tcPr>
            <w:tcW w:w="9752" w:type="dxa"/>
            <w:gridSpan w:val="2"/>
            <w:tcBorders>
              <w:top w:val="nil"/>
              <w:left w:val="nil"/>
              <w:bottom w:val="nil"/>
              <w:right w:val="nil"/>
            </w:tcBorders>
          </w:tcPr>
          <w:p w14:paraId="4855377F" w14:textId="77777777" w:rsidR="004E641B" w:rsidRPr="0013504A" w:rsidRDefault="004E641B" w:rsidP="00D348D9"/>
        </w:tc>
      </w:tr>
      <w:tr w:rsidR="004E641B" w:rsidRPr="0013504A" w14:paraId="1DAC9EFE" w14:textId="77777777" w:rsidTr="00D348D9">
        <w:trPr>
          <w:trHeight w:val="240"/>
          <w:jc w:val="center"/>
        </w:trPr>
        <w:tc>
          <w:tcPr>
            <w:tcW w:w="4876" w:type="dxa"/>
            <w:tcBorders>
              <w:top w:val="nil"/>
              <w:left w:val="nil"/>
              <w:bottom w:val="nil"/>
              <w:right w:val="nil"/>
            </w:tcBorders>
          </w:tcPr>
          <w:p w14:paraId="6ED2B2F0"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242795DA" w14:textId="77777777" w:rsidR="004E641B" w:rsidRPr="0013504A" w:rsidRDefault="004E641B" w:rsidP="00D348D9">
            <w:pPr>
              <w:pStyle w:val="AmColumnHeading"/>
            </w:pPr>
            <w:r w:rsidRPr="0013504A">
              <w:t>Geänderter Text</w:t>
            </w:r>
          </w:p>
        </w:tc>
      </w:tr>
      <w:tr w:rsidR="004E641B" w:rsidRPr="0013504A" w14:paraId="5BA90EB8" w14:textId="77777777" w:rsidTr="00D348D9">
        <w:trPr>
          <w:jc w:val="center"/>
        </w:trPr>
        <w:tc>
          <w:tcPr>
            <w:tcW w:w="4876" w:type="dxa"/>
            <w:tcBorders>
              <w:top w:val="nil"/>
              <w:left w:val="nil"/>
              <w:bottom w:val="nil"/>
              <w:right w:val="nil"/>
            </w:tcBorders>
          </w:tcPr>
          <w:p w14:paraId="025C451A" w14:textId="77777777" w:rsidR="004E641B" w:rsidRPr="0013504A" w:rsidRDefault="004E641B" w:rsidP="00D348D9">
            <w:pPr>
              <w:pStyle w:val="Normal6a"/>
            </w:pPr>
            <w:r w:rsidRPr="0013504A">
              <w:t>13.</w:t>
            </w:r>
            <w:r w:rsidRPr="0013504A">
              <w:tab/>
              <w:t>nimmt mit Besorgnis den Abschlussbericht der OSZE/BDIMR-Wahlbeobachtungsmission über die Wahl im Dezember 2023 zur Kenntnis; hält es für wesentlich, den Rahmen für die Wahlen zu reformieren und die wiederkehrenden Mängel zu beseitigen; betont, dass es von entscheidender Bedeutung ist, dass alle noch ausstehenden und jüngsten Empfehlungen des BDIMR der OSZE und der Gremien des Europarats zur Wahlreform im Rahmen eines transparenten und inklusiven Prozesses und im Vorfeld von Neuwahlen umgesetzt werden;</w:t>
            </w:r>
          </w:p>
        </w:tc>
        <w:tc>
          <w:tcPr>
            <w:tcW w:w="4876" w:type="dxa"/>
            <w:tcBorders>
              <w:top w:val="nil"/>
              <w:left w:val="nil"/>
              <w:bottom w:val="nil"/>
              <w:right w:val="nil"/>
            </w:tcBorders>
          </w:tcPr>
          <w:p w14:paraId="28D3AD38" w14:textId="77777777" w:rsidR="004E641B" w:rsidRPr="0013504A" w:rsidRDefault="004E641B" w:rsidP="00D348D9">
            <w:pPr>
              <w:pStyle w:val="Normal6a"/>
            </w:pPr>
            <w:r w:rsidRPr="0013504A">
              <w:t>13.</w:t>
            </w:r>
            <w:r w:rsidRPr="0013504A">
              <w:tab/>
              <w:t xml:space="preserve">nimmt mit Besorgnis den Abschlussbericht der OSZE/BDIMR-Wahlbeobachtungsmission über die Wahl im Dezember 2023 zur Kenntnis; hält es für wesentlich, den Rahmen für die Wahlen zu reformieren und die wiederkehrenden Mängel zu beseitigen; betont, dass es von entscheidender Bedeutung ist, dass alle noch ausstehenden und jüngsten Empfehlungen des BDIMR der OSZE und der Gremien des Europarats zur Wahlreform im Rahmen eines transparenten und inklusiven Prozesses und im Vorfeld von Neuwahlen umgesetzt werden; </w:t>
            </w:r>
            <w:r w:rsidRPr="0013504A">
              <w:rPr>
                <w:b/>
                <w:i/>
              </w:rPr>
              <w:t>fordert alle Fraktionen im serbischen Parlament auf, sich an der Arbeitsgruppe zur Umsetzung der Empfehlungen des BDIMR zu beteiligen, die im serbischen Parlament eingerichtet wurde;</w:t>
            </w:r>
          </w:p>
        </w:tc>
      </w:tr>
    </w:tbl>
    <w:p w14:paraId="7FA67D5C"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31242E6E" w14:textId="77777777" w:rsidR="004E641B" w:rsidRPr="0013504A" w:rsidRDefault="004E641B" w:rsidP="004E641B">
      <w:r w:rsidRPr="0013504A">
        <w:rPr>
          <w:rStyle w:val="HideTWBExt"/>
        </w:rPr>
        <w:t>&lt;/Amend&gt;</w:t>
      </w:r>
    </w:p>
    <w:p w14:paraId="77670F37" w14:textId="0C237E6C"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14</w:t>
      </w:r>
      <w:r w:rsidR="00BD15C7">
        <w:t>1</w:t>
      </w:r>
      <w:r w:rsidRPr="0013504A">
        <w:rPr>
          <w:rStyle w:val="HideTWBExt"/>
        </w:rPr>
        <w:t>&lt;/NumAm&gt;</w:t>
      </w:r>
    </w:p>
    <w:p w14:paraId="47BF9E3A" w14:textId="77777777" w:rsidR="004E641B" w:rsidRPr="0013504A" w:rsidRDefault="004E641B" w:rsidP="004E641B">
      <w:pPr>
        <w:pStyle w:val="NormalBold"/>
      </w:pPr>
      <w:r w:rsidRPr="0013504A">
        <w:rPr>
          <w:rStyle w:val="HideTWBExt"/>
          <w:b w:val="0"/>
        </w:rPr>
        <w:t>&lt;RepeatBlock-By&gt;&lt;Members&gt;</w:t>
      </w:r>
      <w:r w:rsidRPr="0013504A">
        <w:t>Davor Ivo Stier</w:t>
      </w:r>
      <w:r w:rsidRPr="0013504A">
        <w:rPr>
          <w:rStyle w:val="HideTWBExt"/>
          <w:b w:val="0"/>
        </w:rPr>
        <w:t>&lt;/Members&gt;</w:t>
      </w:r>
    </w:p>
    <w:p w14:paraId="1D25EA9E" w14:textId="77777777" w:rsidR="004E641B" w:rsidRPr="0013504A" w:rsidRDefault="004E641B" w:rsidP="004E641B">
      <w:pPr>
        <w:pStyle w:val="NormalBold"/>
      </w:pPr>
      <w:r w:rsidRPr="0013504A">
        <w:rPr>
          <w:rStyle w:val="HideTWBExt"/>
          <w:b w:val="0"/>
        </w:rPr>
        <w:t>&lt;/RepeatBlock-By&gt;</w:t>
      </w:r>
    </w:p>
    <w:p w14:paraId="52A6772E"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736FA00" w14:textId="77777777" w:rsidR="004E641B" w:rsidRPr="0013504A" w:rsidRDefault="004E641B" w:rsidP="004E641B">
      <w:pPr>
        <w:pStyle w:val="NormalBold"/>
      </w:pPr>
      <w:r w:rsidRPr="0013504A">
        <w:rPr>
          <w:rStyle w:val="HideTWBExt"/>
        </w:rPr>
        <w:t>&lt;Article&gt;</w:t>
      </w:r>
      <w:r w:rsidRPr="0013504A">
        <w:t>Ziffer 13</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6D1510EC" w14:textId="77777777" w:rsidTr="00D348D9">
        <w:trPr>
          <w:trHeight w:hRule="exact" w:val="240"/>
          <w:jc w:val="center"/>
        </w:trPr>
        <w:tc>
          <w:tcPr>
            <w:tcW w:w="9752" w:type="dxa"/>
            <w:gridSpan w:val="2"/>
            <w:tcBorders>
              <w:top w:val="nil"/>
              <w:left w:val="nil"/>
              <w:bottom w:val="nil"/>
              <w:right w:val="nil"/>
            </w:tcBorders>
          </w:tcPr>
          <w:p w14:paraId="7321A71E" w14:textId="77777777" w:rsidR="004E641B" w:rsidRPr="0013504A" w:rsidRDefault="004E641B" w:rsidP="00D348D9"/>
        </w:tc>
      </w:tr>
      <w:tr w:rsidR="004E641B" w:rsidRPr="0013504A" w14:paraId="060963BE" w14:textId="77777777" w:rsidTr="00D348D9">
        <w:trPr>
          <w:trHeight w:val="240"/>
          <w:jc w:val="center"/>
        </w:trPr>
        <w:tc>
          <w:tcPr>
            <w:tcW w:w="4876" w:type="dxa"/>
            <w:tcBorders>
              <w:top w:val="nil"/>
              <w:left w:val="nil"/>
              <w:bottom w:val="nil"/>
              <w:right w:val="nil"/>
            </w:tcBorders>
          </w:tcPr>
          <w:p w14:paraId="5C3724A5"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4A85B1F8" w14:textId="77777777" w:rsidR="004E641B" w:rsidRPr="0013504A" w:rsidRDefault="004E641B" w:rsidP="00D348D9">
            <w:pPr>
              <w:pStyle w:val="AmColumnHeading"/>
            </w:pPr>
            <w:r w:rsidRPr="0013504A">
              <w:t>Geänderter Text</w:t>
            </w:r>
          </w:p>
        </w:tc>
      </w:tr>
      <w:tr w:rsidR="004E641B" w:rsidRPr="0013504A" w14:paraId="60662B29" w14:textId="77777777" w:rsidTr="00D348D9">
        <w:trPr>
          <w:jc w:val="center"/>
        </w:trPr>
        <w:tc>
          <w:tcPr>
            <w:tcW w:w="4876" w:type="dxa"/>
            <w:tcBorders>
              <w:top w:val="nil"/>
              <w:left w:val="nil"/>
              <w:bottom w:val="nil"/>
              <w:right w:val="nil"/>
            </w:tcBorders>
          </w:tcPr>
          <w:p w14:paraId="31443209" w14:textId="77777777" w:rsidR="004E641B" w:rsidRPr="0013504A" w:rsidRDefault="004E641B" w:rsidP="00D348D9">
            <w:pPr>
              <w:pStyle w:val="Normal6a"/>
            </w:pPr>
            <w:r w:rsidRPr="0013504A">
              <w:t>13.</w:t>
            </w:r>
            <w:r w:rsidRPr="0013504A">
              <w:tab/>
              <w:t>nimmt mit Besorgnis den Abschlussbericht der OSZE/BDIMR-Wahlbeobachtungsmission über die Wahl im Dezember 2023 zur Kenntnis; hält es für wesentlich, den Rahmen für die Wahlen zu reformieren und die wiederkehrenden Mängel zu beseitigen; betont, dass es von entscheidender Bedeutung ist, dass alle noch ausstehenden und jüngsten Empfehlungen des BDIMR der OSZE und der Gremien des Europarats zur Wahlreform im Rahmen eines transparenten und inklusiven Prozesses und im Vorfeld von Neuwahlen umgesetzt werden;</w:t>
            </w:r>
          </w:p>
        </w:tc>
        <w:tc>
          <w:tcPr>
            <w:tcW w:w="4876" w:type="dxa"/>
            <w:tcBorders>
              <w:top w:val="nil"/>
              <w:left w:val="nil"/>
              <w:bottom w:val="nil"/>
              <w:right w:val="nil"/>
            </w:tcBorders>
          </w:tcPr>
          <w:p w14:paraId="20405E16" w14:textId="77777777" w:rsidR="004E641B" w:rsidRPr="0013504A" w:rsidRDefault="004E641B" w:rsidP="00D348D9">
            <w:pPr>
              <w:pStyle w:val="Normal6a"/>
            </w:pPr>
            <w:r w:rsidRPr="0013504A">
              <w:t>13.</w:t>
            </w:r>
            <w:r w:rsidRPr="0013504A">
              <w:tab/>
              <w:t xml:space="preserve">nimmt mit Besorgnis den Abschlussbericht der OSZE/BDIMR-Wahlbeobachtungsmission über die Wahl im Dezember 2023 zur Kenntnis; hält es für wesentlich, den Rahmen für die Wahlen zu reformieren und die wiederkehrenden Mängel zu beseitigen; betont, dass es von entscheidender Bedeutung ist, dass alle noch ausstehenden und jüngsten Empfehlungen des BDIMR der OSZE und der Gremien des Europarats zur Wahlreform im Rahmen eines transparenten und inklusiven Prozesses und im Vorfeld von Neuwahlen umgesetzt werden; </w:t>
            </w:r>
            <w:r w:rsidRPr="0013504A">
              <w:rPr>
                <w:b/>
                <w:i/>
              </w:rPr>
              <w:t>fordert alle Fraktionen in der Nationalversammlung auf, einvernehmlich über die Umsetzung der Empfehlungen des BDIMR zu entscheiden;</w:t>
            </w:r>
          </w:p>
        </w:tc>
      </w:tr>
    </w:tbl>
    <w:p w14:paraId="4A92B470"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920FFC8" w14:textId="77777777" w:rsidR="004E641B" w:rsidRPr="0013504A" w:rsidRDefault="004E641B" w:rsidP="004E641B">
      <w:r w:rsidRPr="0013504A">
        <w:rPr>
          <w:rStyle w:val="HideTWBExt"/>
        </w:rPr>
        <w:t>&lt;/Amend&gt;</w:t>
      </w:r>
    </w:p>
    <w:p w14:paraId="713A3B7B" w14:textId="1ED7E88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14</w:t>
      </w:r>
      <w:r w:rsidR="00BD15C7">
        <w:t>2</w:t>
      </w:r>
      <w:r w:rsidRPr="0013504A">
        <w:rPr>
          <w:rStyle w:val="HideTWBExt"/>
        </w:rPr>
        <w:t>&lt;/NumAm&gt;</w:t>
      </w:r>
    </w:p>
    <w:p w14:paraId="6208CEC0"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06F07957"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526BAD0F" w14:textId="77777777" w:rsidR="004E641B" w:rsidRPr="0013504A" w:rsidRDefault="004E641B" w:rsidP="004E641B">
      <w:pPr>
        <w:pStyle w:val="NormalBold"/>
      </w:pPr>
      <w:r w:rsidRPr="0013504A">
        <w:rPr>
          <w:rStyle w:val="HideTWBExt"/>
          <w:b w:val="0"/>
        </w:rPr>
        <w:t>&lt;/RepeatBlock-By&gt;</w:t>
      </w:r>
    </w:p>
    <w:p w14:paraId="07DB09F8"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791A29AF" w14:textId="77777777" w:rsidR="004E641B" w:rsidRPr="0013504A" w:rsidRDefault="004E641B" w:rsidP="004E641B">
      <w:pPr>
        <w:pStyle w:val="NormalBold"/>
      </w:pPr>
      <w:r w:rsidRPr="0013504A">
        <w:rPr>
          <w:rStyle w:val="HideTWBExt"/>
        </w:rPr>
        <w:t>&lt;Article&gt;</w:t>
      </w:r>
      <w:r w:rsidRPr="0013504A">
        <w:t>Ziffer 13</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7EEC732" w14:textId="77777777" w:rsidTr="00D348D9">
        <w:trPr>
          <w:trHeight w:hRule="exact" w:val="240"/>
          <w:jc w:val="center"/>
        </w:trPr>
        <w:tc>
          <w:tcPr>
            <w:tcW w:w="9752" w:type="dxa"/>
            <w:gridSpan w:val="2"/>
            <w:tcBorders>
              <w:top w:val="nil"/>
              <w:left w:val="nil"/>
              <w:bottom w:val="nil"/>
              <w:right w:val="nil"/>
            </w:tcBorders>
          </w:tcPr>
          <w:p w14:paraId="7BBE206C" w14:textId="77777777" w:rsidR="004E641B" w:rsidRPr="0013504A" w:rsidRDefault="004E641B" w:rsidP="00D348D9"/>
        </w:tc>
      </w:tr>
      <w:tr w:rsidR="004E641B" w:rsidRPr="0013504A" w14:paraId="0CB2BC61" w14:textId="77777777" w:rsidTr="00D348D9">
        <w:trPr>
          <w:trHeight w:val="240"/>
          <w:jc w:val="center"/>
        </w:trPr>
        <w:tc>
          <w:tcPr>
            <w:tcW w:w="4876" w:type="dxa"/>
            <w:tcBorders>
              <w:top w:val="nil"/>
              <w:left w:val="nil"/>
              <w:bottom w:val="nil"/>
              <w:right w:val="nil"/>
            </w:tcBorders>
          </w:tcPr>
          <w:p w14:paraId="2E5C9BA9"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1CC7BB6" w14:textId="77777777" w:rsidR="004E641B" w:rsidRPr="0013504A" w:rsidRDefault="004E641B" w:rsidP="00D348D9">
            <w:pPr>
              <w:pStyle w:val="AmColumnHeading"/>
            </w:pPr>
            <w:r w:rsidRPr="0013504A">
              <w:t>Geänderter Text</w:t>
            </w:r>
          </w:p>
        </w:tc>
      </w:tr>
      <w:tr w:rsidR="004E641B" w:rsidRPr="0013504A" w14:paraId="255BFC1A" w14:textId="77777777" w:rsidTr="00D348D9">
        <w:trPr>
          <w:jc w:val="center"/>
        </w:trPr>
        <w:tc>
          <w:tcPr>
            <w:tcW w:w="4876" w:type="dxa"/>
            <w:tcBorders>
              <w:top w:val="nil"/>
              <w:left w:val="nil"/>
              <w:bottom w:val="nil"/>
              <w:right w:val="nil"/>
            </w:tcBorders>
          </w:tcPr>
          <w:p w14:paraId="3FF17EC0" w14:textId="77777777" w:rsidR="004E641B" w:rsidRPr="0013504A" w:rsidRDefault="004E641B" w:rsidP="00D348D9">
            <w:pPr>
              <w:pStyle w:val="Normal6a"/>
            </w:pPr>
            <w:r w:rsidRPr="0013504A">
              <w:t>13.</w:t>
            </w:r>
            <w:r w:rsidRPr="0013504A">
              <w:tab/>
              <w:t>nimmt mit Besorgnis den Abschlussbericht der OSZE/BDIMR-Wahlbeobachtungsmission über die Wahl im Dezember 2023 zur Kenntnis; hält es für wesentlich, den Rahmen für die Wahlen zu reformieren und die wiederkehrenden Mängel zu beseitigen; betont, dass es von entscheidender Bedeutung ist, dass alle noch ausstehenden und jüngsten Empfehlungen des BDIMR der OSZE und der Gremien des Europarats zur Wahlreform im Rahmen eines transparenten und inklusiven Prozesses und im Vorfeld von Neuwahlen umgesetzt werden;</w:t>
            </w:r>
          </w:p>
        </w:tc>
        <w:tc>
          <w:tcPr>
            <w:tcW w:w="4876" w:type="dxa"/>
            <w:tcBorders>
              <w:top w:val="nil"/>
              <w:left w:val="nil"/>
              <w:bottom w:val="nil"/>
              <w:right w:val="nil"/>
            </w:tcBorders>
          </w:tcPr>
          <w:p w14:paraId="2E98575B" w14:textId="77777777" w:rsidR="004E641B" w:rsidRPr="0013504A" w:rsidRDefault="004E641B" w:rsidP="00D348D9">
            <w:pPr>
              <w:pStyle w:val="Normal6a"/>
            </w:pPr>
            <w:r w:rsidRPr="0013504A">
              <w:t>13.</w:t>
            </w:r>
            <w:r w:rsidRPr="0013504A">
              <w:tab/>
              <w:t xml:space="preserve">nimmt mit </w:t>
            </w:r>
            <w:r w:rsidRPr="0013504A">
              <w:rPr>
                <w:b/>
                <w:i/>
              </w:rPr>
              <w:t>tiefer</w:t>
            </w:r>
            <w:r w:rsidRPr="0013504A">
              <w:t xml:space="preserve"> Besorgnis den Abschlussbericht der OSZE/BDIMR-Wahlbeobachtungsmission über die Wahl im Dezember 2023 zur Kenntnis; hält es für wesentlich, den Rahmen für die Wahlen zu reformieren und die wiederkehrenden Mängel zu beseitigen; betont, dass es von entscheidender Bedeutung ist, dass alle noch ausstehenden und jüngsten Empfehlungen des BDIMR der OSZE und der Gremien des Europarats zur Wahlreform im Rahmen eines transparenten und inklusiven Prozesses und im Vorfeld von Neuwahlen umgesetzt werden;</w:t>
            </w:r>
          </w:p>
        </w:tc>
      </w:tr>
    </w:tbl>
    <w:p w14:paraId="54E33435"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B56A906" w14:textId="77777777" w:rsidR="004E641B" w:rsidRPr="0013504A" w:rsidRDefault="004E641B" w:rsidP="004E641B">
      <w:r w:rsidRPr="0013504A">
        <w:rPr>
          <w:rStyle w:val="HideTWBExt"/>
        </w:rPr>
        <w:t>&lt;/Amend&gt;</w:t>
      </w:r>
    </w:p>
    <w:p w14:paraId="6F76F9B2" w14:textId="7D18F2FC"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14</w:t>
      </w:r>
      <w:r w:rsidR="00BD15C7">
        <w:t>3</w:t>
      </w:r>
      <w:r w:rsidRPr="0013504A">
        <w:rPr>
          <w:rStyle w:val="HideTWBExt"/>
        </w:rPr>
        <w:t>&lt;/NumAm&gt;</w:t>
      </w:r>
    </w:p>
    <w:p w14:paraId="42561667"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7BA64741"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350880A6" w14:textId="77777777" w:rsidR="004E641B" w:rsidRPr="0013504A" w:rsidRDefault="004E641B" w:rsidP="004E641B">
      <w:pPr>
        <w:pStyle w:val="NormalBold"/>
      </w:pPr>
      <w:r w:rsidRPr="0013504A">
        <w:rPr>
          <w:rStyle w:val="HideTWBExt"/>
          <w:b w:val="0"/>
        </w:rPr>
        <w:t>&lt;/RepeatBlock-By&gt;</w:t>
      </w:r>
    </w:p>
    <w:p w14:paraId="223C39D9"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7B83EFA1" w14:textId="77777777" w:rsidR="004E641B" w:rsidRPr="0013504A" w:rsidRDefault="004E641B" w:rsidP="004E641B">
      <w:pPr>
        <w:pStyle w:val="NormalBold"/>
      </w:pPr>
      <w:r w:rsidRPr="0013504A">
        <w:rPr>
          <w:rStyle w:val="HideTWBExt"/>
        </w:rPr>
        <w:t>&lt;Article&gt;</w:t>
      </w:r>
      <w:r w:rsidRPr="0013504A">
        <w:t>Ziffer 13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A150597" w14:textId="77777777" w:rsidTr="00D348D9">
        <w:trPr>
          <w:trHeight w:hRule="exact" w:val="240"/>
          <w:jc w:val="center"/>
        </w:trPr>
        <w:tc>
          <w:tcPr>
            <w:tcW w:w="9752" w:type="dxa"/>
            <w:gridSpan w:val="2"/>
            <w:tcBorders>
              <w:top w:val="nil"/>
              <w:left w:val="nil"/>
              <w:bottom w:val="nil"/>
              <w:right w:val="nil"/>
            </w:tcBorders>
          </w:tcPr>
          <w:p w14:paraId="0F8CDD5E" w14:textId="77777777" w:rsidR="004E641B" w:rsidRPr="0013504A" w:rsidRDefault="004E641B" w:rsidP="00D348D9"/>
        </w:tc>
      </w:tr>
      <w:tr w:rsidR="004E641B" w:rsidRPr="0013504A" w14:paraId="3B251572" w14:textId="77777777" w:rsidTr="00D348D9">
        <w:trPr>
          <w:trHeight w:val="240"/>
          <w:jc w:val="center"/>
        </w:trPr>
        <w:tc>
          <w:tcPr>
            <w:tcW w:w="4876" w:type="dxa"/>
            <w:tcBorders>
              <w:top w:val="nil"/>
              <w:left w:val="nil"/>
              <w:bottom w:val="nil"/>
              <w:right w:val="nil"/>
            </w:tcBorders>
          </w:tcPr>
          <w:p w14:paraId="03842C4E"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0A45387" w14:textId="77777777" w:rsidR="004E641B" w:rsidRPr="0013504A" w:rsidRDefault="004E641B" w:rsidP="00D348D9">
            <w:pPr>
              <w:pStyle w:val="AmColumnHeading"/>
            </w:pPr>
            <w:r w:rsidRPr="0013504A">
              <w:t>Geänderter Text</w:t>
            </w:r>
          </w:p>
        </w:tc>
      </w:tr>
      <w:tr w:rsidR="004E641B" w:rsidRPr="0013504A" w14:paraId="6DC10B35" w14:textId="77777777" w:rsidTr="00D348D9">
        <w:trPr>
          <w:jc w:val="center"/>
        </w:trPr>
        <w:tc>
          <w:tcPr>
            <w:tcW w:w="4876" w:type="dxa"/>
            <w:tcBorders>
              <w:top w:val="nil"/>
              <w:left w:val="nil"/>
              <w:bottom w:val="nil"/>
              <w:right w:val="nil"/>
            </w:tcBorders>
          </w:tcPr>
          <w:p w14:paraId="18B4811F" w14:textId="77777777" w:rsidR="004E641B" w:rsidRPr="0013504A" w:rsidRDefault="004E641B" w:rsidP="00D348D9">
            <w:pPr>
              <w:pStyle w:val="Normal6a"/>
            </w:pPr>
          </w:p>
        </w:tc>
        <w:tc>
          <w:tcPr>
            <w:tcW w:w="4876" w:type="dxa"/>
            <w:tcBorders>
              <w:top w:val="nil"/>
              <w:left w:val="nil"/>
              <w:bottom w:val="nil"/>
              <w:right w:val="nil"/>
            </w:tcBorders>
          </w:tcPr>
          <w:p w14:paraId="5FCA44DF" w14:textId="77777777" w:rsidR="004E641B" w:rsidRPr="0013504A" w:rsidRDefault="004E641B" w:rsidP="00D348D9">
            <w:pPr>
              <w:pStyle w:val="Normal6a"/>
            </w:pPr>
            <w:r w:rsidRPr="0013504A">
              <w:rPr>
                <w:b/>
                <w:i/>
              </w:rPr>
              <w:t>13a.</w:t>
            </w:r>
            <w:r w:rsidRPr="0013504A">
              <w:tab/>
            </w:r>
            <w:r w:rsidRPr="0013504A">
              <w:rPr>
                <w:b/>
                <w:i/>
              </w:rPr>
              <w:t>stellt fest, dass die Arbeitsgruppe zur Verbesserung des Wahlprozesses im April 2024 im Parlament eingesetzt wurde, dass sie sich jedoch bis Ende des Jahres nicht auf rechtliche Maßnahmen zur Verbesserung des Wahlprozesses geeinigt hat; stellt fest, dass zwei von drei Vertretern der Zivilgesellschaft die Arbeitsgruppe im Februar 2025 verlassen haben; stellt fest, dass in den ersten Monaten des Jahres 2025 Schritte zur Änderung des Gesetzes über das einheitliche Wählerregister unternommen wurden, dass jedoch kein Konsens zwischen politischen und zivilgesellschaftlichen Akteuren über dessen Inhalt vorliegt;</w:t>
            </w:r>
          </w:p>
        </w:tc>
      </w:tr>
    </w:tbl>
    <w:p w14:paraId="21D7D52F"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01A3953" w14:textId="77777777" w:rsidR="004E641B" w:rsidRPr="0013504A" w:rsidRDefault="004E641B" w:rsidP="004E641B">
      <w:r w:rsidRPr="0013504A">
        <w:rPr>
          <w:rStyle w:val="HideTWBExt"/>
        </w:rPr>
        <w:t>&lt;/Amend&gt;</w:t>
      </w:r>
    </w:p>
    <w:p w14:paraId="2E81B630" w14:textId="034A0819"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14</w:t>
      </w:r>
      <w:r w:rsidR="00BD15C7">
        <w:t>4</w:t>
      </w:r>
      <w:r w:rsidRPr="0013504A">
        <w:rPr>
          <w:rStyle w:val="HideTWBExt"/>
        </w:rPr>
        <w:t>&lt;/NumAm&gt;</w:t>
      </w:r>
    </w:p>
    <w:p w14:paraId="4137284D" w14:textId="77777777" w:rsidR="004E641B" w:rsidRPr="0013504A" w:rsidRDefault="004E641B" w:rsidP="004E641B">
      <w:pPr>
        <w:pStyle w:val="NormalBold"/>
      </w:pPr>
      <w:r w:rsidRPr="0013504A">
        <w:rPr>
          <w:rStyle w:val="HideTWBExt"/>
          <w:b w:val="0"/>
        </w:rPr>
        <w:t>&lt;RepeatBlock-By&gt;&lt;Members&gt;</w:t>
      </w:r>
      <w:r w:rsidRPr="0013504A">
        <w:t>Helmut Brandstätter, Marjan Šarec, Irena Joveva, Dan Barna, Lucia Yar</w:t>
      </w:r>
      <w:r w:rsidRPr="0013504A">
        <w:rPr>
          <w:rStyle w:val="HideTWBExt"/>
          <w:b w:val="0"/>
        </w:rPr>
        <w:t>&lt;/Members&gt;</w:t>
      </w:r>
    </w:p>
    <w:p w14:paraId="7C11FC25" w14:textId="77777777" w:rsidR="004E641B" w:rsidRPr="0013504A" w:rsidRDefault="004E641B" w:rsidP="004E641B">
      <w:r w:rsidRPr="0013504A">
        <w:rPr>
          <w:rStyle w:val="HideTWBExt"/>
        </w:rPr>
        <w:t>&lt;AuNomDe&gt;</w:t>
      </w:r>
      <w:r w:rsidRPr="0013504A">
        <w:rPr>
          <w:rStyle w:val="HideTWBInt"/>
        </w:rPr>
        <w:t>{Renew}</w:t>
      </w:r>
      <w:r w:rsidRPr="0013504A">
        <w:t>im Namen der Renew-Fraktion</w:t>
      </w:r>
      <w:r w:rsidRPr="0013504A">
        <w:rPr>
          <w:rStyle w:val="HideTWBExt"/>
        </w:rPr>
        <w:t>&lt;/AuNomDe&gt;</w:t>
      </w:r>
    </w:p>
    <w:p w14:paraId="5903000A" w14:textId="77777777" w:rsidR="004E641B" w:rsidRPr="0013504A" w:rsidRDefault="004E641B" w:rsidP="004E641B">
      <w:pPr>
        <w:pStyle w:val="NormalBold"/>
      </w:pPr>
      <w:r w:rsidRPr="0013504A">
        <w:rPr>
          <w:rStyle w:val="HideTWBExt"/>
          <w:b w:val="0"/>
        </w:rPr>
        <w:t>&lt;/RepeatBlock-By&gt;</w:t>
      </w:r>
    </w:p>
    <w:p w14:paraId="63256F59"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2E2DA2DE" w14:textId="77777777" w:rsidR="004E641B" w:rsidRPr="0013504A" w:rsidRDefault="004E641B" w:rsidP="004E641B">
      <w:pPr>
        <w:pStyle w:val="NormalBold"/>
      </w:pPr>
      <w:r w:rsidRPr="0013504A">
        <w:rPr>
          <w:rStyle w:val="HideTWBExt"/>
        </w:rPr>
        <w:t>&lt;Article&gt;</w:t>
      </w:r>
      <w:r w:rsidRPr="0013504A">
        <w:t>Ziffer 13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194FE2C" w14:textId="77777777" w:rsidTr="00D348D9">
        <w:trPr>
          <w:trHeight w:hRule="exact" w:val="240"/>
          <w:jc w:val="center"/>
        </w:trPr>
        <w:tc>
          <w:tcPr>
            <w:tcW w:w="9752" w:type="dxa"/>
            <w:gridSpan w:val="2"/>
            <w:tcBorders>
              <w:top w:val="nil"/>
              <w:left w:val="nil"/>
              <w:bottom w:val="nil"/>
              <w:right w:val="nil"/>
            </w:tcBorders>
          </w:tcPr>
          <w:p w14:paraId="27CDE9F4" w14:textId="77777777" w:rsidR="004E641B" w:rsidRPr="0013504A" w:rsidRDefault="004E641B" w:rsidP="00D348D9"/>
        </w:tc>
      </w:tr>
      <w:tr w:rsidR="004E641B" w:rsidRPr="0013504A" w14:paraId="7EB3424F" w14:textId="77777777" w:rsidTr="00D348D9">
        <w:trPr>
          <w:trHeight w:val="240"/>
          <w:jc w:val="center"/>
        </w:trPr>
        <w:tc>
          <w:tcPr>
            <w:tcW w:w="4876" w:type="dxa"/>
            <w:tcBorders>
              <w:top w:val="nil"/>
              <w:left w:val="nil"/>
              <w:bottom w:val="nil"/>
              <w:right w:val="nil"/>
            </w:tcBorders>
          </w:tcPr>
          <w:p w14:paraId="6BE7B13A"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286F6B5" w14:textId="77777777" w:rsidR="004E641B" w:rsidRPr="0013504A" w:rsidRDefault="004E641B" w:rsidP="00D348D9">
            <w:pPr>
              <w:pStyle w:val="AmColumnHeading"/>
            </w:pPr>
            <w:r w:rsidRPr="0013504A">
              <w:t>Geänderter Text</w:t>
            </w:r>
          </w:p>
        </w:tc>
      </w:tr>
      <w:tr w:rsidR="004E641B" w:rsidRPr="0013504A" w14:paraId="15C177BA" w14:textId="77777777" w:rsidTr="00D348D9">
        <w:trPr>
          <w:jc w:val="center"/>
        </w:trPr>
        <w:tc>
          <w:tcPr>
            <w:tcW w:w="4876" w:type="dxa"/>
            <w:tcBorders>
              <w:top w:val="nil"/>
              <w:left w:val="nil"/>
              <w:bottom w:val="nil"/>
              <w:right w:val="nil"/>
            </w:tcBorders>
          </w:tcPr>
          <w:p w14:paraId="3E03D89F" w14:textId="77777777" w:rsidR="004E641B" w:rsidRPr="0013504A" w:rsidRDefault="004E641B" w:rsidP="00D348D9">
            <w:pPr>
              <w:pStyle w:val="Normal6a"/>
            </w:pPr>
          </w:p>
        </w:tc>
        <w:tc>
          <w:tcPr>
            <w:tcW w:w="4876" w:type="dxa"/>
            <w:tcBorders>
              <w:top w:val="nil"/>
              <w:left w:val="nil"/>
              <w:bottom w:val="nil"/>
              <w:right w:val="nil"/>
            </w:tcBorders>
          </w:tcPr>
          <w:p w14:paraId="349A126C" w14:textId="77777777" w:rsidR="004E641B" w:rsidRPr="0013504A" w:rsidRDefault="004E641B" w:rsidP="00D348D9">
            <w:pPr>
              <w:pStyle w:val="Normal6a"/>
            </w:pPr>
            <w:r w:rsidRPr="0013504A">
              <w:rPr>
                <w:b/>
                <w:i/>
              </w:rPr>
              <w:t>13a.</w:t>
            </w:r>
            <w:r w:rsidRPr="0013504A">
              <w:tab/>
            </w:r>
            <w:r w:rsidRPr="0013504A">
              <w:rPr>
                <w:b/>
                <w:i/>
              </w:rPr>
              <w:t>bedauert, dass die Nationalversammlung nach wie vor keine regelmäßigen Sitzungen abhält; bedauert das Wiederauftauchen unerwünschter Praktiken in der Arbeit des Parlaments, auch das Fehlen von Fragestunden der Regierung, die fehlende Diskussion über Berichte unabhängiger Institutionen und die häufigere Nutzung von Dringlichkeitsverfahren; fordert die Gleichbehandlung der Abgeordneten, die konsequente und wirksame Umsetzung des parlamentarischen Verhaltenskodex und die unparteiische Ahndung von Verstößen gegen die parlamentarische Integrität;</w:t>
            </w:r>
          </w:p>
        </w:tc>
      </w:tr>
    </w:tbl>
    <w:p w14:paraId="3A1AE0C7"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342E13B3" w14:textId="77777777" w:rsidR="004E641B" w:rsidRPr="0013504A" w:rsidRDefault="004E641B" w:rsidP="004E641B">
      <w:r w:rsidRPr="0013504A">
        <w:rPr>
          <w:rStyle w:val="HideTWBExt"/>
        </w:rPr>
        <w:t>&lt;/Amend&gt;</w:t>
      </w:r>
    </w:p>
    <w:p w14:paraId="68774FCE" w14:textId="523CE573"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14</w:t>
      </w:r>
      <w:r w:rsidR="00BD15C7">
        <w:t>5</w:t>
      </w:r>
      <w:r w:rsidRPr="0013504A">
        <w:rPr>
          <w:rStyle w:val="HideTWBExt"/>
        </w:rPr>
        <w:t>&lt;/NumAm&gt;</w:t>
      </w:r>
    </w:p>
    <w:p w14:paraId="443D8F31" w14:textId="77777777" w:rsidR="004E641B" w:rsidRPr="0013504A" w:rsidRDefault="004E641B" w:rsidP="004E641B">
      <w:pPr>
        <w:pStyle w:val="NormalBold"/>
      </w:pPr>
      <w:r w:rsidRPr="0013504A">
        <w:rPr>
          <w:rStyle w:val="HideTWBExt"/>
          <w:b w:val="0"/>
        </w:rPr>
        <w:t>&lt;RepeatBlock-By&gt;&lt;Members&gt;</w:t>
      </w:r>
      <w:r w:rsidRPr="0013504A">
        <w:t>Eszter Lakos</w:t>
      </w:r>
      <w:r w:rsidRPr="0013504A">
        <w:rPr>
          <w:rStyle w:val="HideTWBExt"/>
          <w:b w:val="0"/>
        </w:rPr>
        <w:t>&lt;/Members&gt;</w:t>
      </w:r>
    </w:p>
    <w:p w14:paraId="08AB2039" w14:textId="77777777" w:rsidR="004E641B" w:rsidRPr="0013504A" w:rsidRDefault="004E641B" w:rsidP="004E641B">
      <w:pPr>
        <w:pStyle w:val="NormalBold"/>
      </w:pPr>
      <w:r w:rsidRPr="0013504A">
        <w:rPr>
          <w:rStyle w:val="HideTWBExt"/>
          <w:b w:val="0"/>
        </w:rPr>
        <w:t>&lt;/RepeatBlock-By&gt;</w:t>
      </w:r>
    </w:p>
    <w:p w14:paraId="27FFE0E2"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E62FE18" w14:textId="77777777" w:rsidR="004E641B" w:rsidRPr="0013504A" w:rsidRDefault="004E641B" w:rsidP="004E641B">
      <w:pPr>
        <w:pStyle w:val="NormalBold"/>
      </w:pPr>
      <w:r w:rsidRPr="0013504A">
        <w:rPr>
          <w:rStyle w:val="HideTWBExt"/>
        </w:rPr>
        <w:t>&lt;Article&gt;</w:t>
      </w:r>
      <w:r w:rsidRPr="0013504A">
        <w:t>Ziffer 13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F3991D1" w14:textId="77777777" w:rsidTr="00D348D9">
        <w:trPr>
          <w:trHeight w:hRule="exact" w:val="240"/>
          <w:jc w:val="center"/>
        </w:trPr>
        <w:tc>
          <w:tcPr>
            <w:tcW w:w="9752" w:type="dxa"/>
            <w:gridSpan w:val="2"/>
            <w:tcBorders>
              <w:top w:val="nil"/>
              <w:left w:val="nil"/>
              <w:bottom w:val="nil"/>
              <w:right w:val="nil"/>
            </w:tcBorders>
          </w:tcPr>
          <w:p w14:paraId="56BA96D7" w14:textId="77777777" w:rsidR="004E641B" w:rsidRPr="0013504A" w:rsidRDefault="004E641B" w:rsidP="00D348D9"/>
        </w:tc>
      </w:tr>
      <w:tr w:rsidR="004E641B" w:rsidRPr="0013504A" w14:paraId="29ABF08C" w14:textId="77777777" w:rsidTr="00D348D9">
        <w:trPr>
          <w:trHeight w:val="240"/>
          <w:jc w:val="center"/>
        </w:trPr>
        <w:tc>
          <w:tcPr>
            <w:tcW w:w="4876" w:type="dxa"/>
            <w:tcBorders>
              <w:top w:val="nil"/>
              <w:left w:val="nil"/>
              <w:bottom w:val="nil"/>
              <w:right w:val="nil"/>
            </w:tcBorders>
          </w:tcPr>
          <w:p w14:paraId="6E9BE55A"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DBA9325" w14:textId="77777777" w:rsidR="004E641B" w:rsidRPr="0013504A" w:rsidRDefault="004E641B" w:rsidP="00D348D9">
            <w:pPr>
              <w:pStyle w:val="AmColumnHeading"/>
            </w:pPr>
            <w:r w:rsidRPr="0013504A">
              <w:t>Geänderter Text</w:t>
            </w:r>
          </w:p>
        </w:tc>
      </w:tr>
      <w:tr w:rsidR="004E641B" w:rsidRPr="0013504A" w14:paraId="48068509" w14:textId="77777777" w:rsidTr="00D348D9">
        <w:trPr>
          <w:jc w:val="center"/>
        </w:trPr>
        <w:tc>
          <w:tcPr>
            <w:tcW w:w="4876" w:type="dxa"/>
            <w:tcBorders>
              <w:top w:val="nil"/>
              <w:left w:val="nil"/>
              <w:bottom w:val="nil"/>
              <w:right w:val="nil"/>
            </w:tcBorders>
          </w:tcPr>
          <w:p w14:paraId="4437F94F" w14:textId="77777777" w:rsidR="004E641B" w:rsidRPr="0013504A" w:rsidRDefault="004E641B" w:rsidP="00D348D9">
            <w:pPr>
              <w:pStyle w:val="Normal6a"/>
            </w:pPr>
          </w:p>
        </w:tc>
        <w:tc>
          <w:tcPr>
            <w:tcW w:w="4876" w:type="dxa"/>
            <w:tcBorders>
              <w:top w:val="nil"/>
              <w:left w:val="nil"/>
              <w:bottom w:val="nil"/>
              <w:right w:val="nil"/>
            </w:tcBorders>
          </w:tcPr>
          <w:p w14:paraId="32642C5C" w14:textId="77777777" w:rsidR="004E641B" w:rsidRPr="0013504A" w:rsidRDefault="004E641B" w:rsidP="00D348D9">
            <w:pPr>
              <w:pStyle w:val="Normal6a"/>
            </w:pPr>
            <w:r w:rsidRPr="0013504A">
              <w:rPr>
                <w:b/>
                <w:i/>
              </w:rPr>
              <w:t>13a.</w:t>
            </w:r>
            <w:r w:rsidRPr="0013504A">
              <w:tab/>
            </w:r>
            <w:r w:rsidRPr="0013504A">
              <w:rPr>
                <w:b/>
                <w:i/>
              </w:rPr>
              <w:t>ist besorgt darüber, dass ausländische Informationsmanipulation und Einmischung, ausländische Cyberoperationen und die Beeinflussung von Wahlen in den demokratischen Prozessen Serbiens eine zunehmende Rolle spielen; fordert Serbien auf, sich vollständig an die GASP und die GSVP der EU anzugleichen, gefolgt von einer engeren Zusammenarbeit zwischen der EU und Serbien bei der Bekämpfung von ausländischer Informationsmanipulation und Einmischung in den traditionellen Medien und im Online-Bereich, insbesondere in Fällen, die darauf abzielen, die Rolle der EU in der Region zu untergraben; spricht sich für eine weitere Zusammenarbeit auf der Grundlage der bestehenden Verwaltungsvereinbarung zwischen Serbien und der Europäischen Verteidigungsagentur aus;</w:t>
            </w:r>
          </w:p>
        </w:tc>
      </w:tr>
    </w:tbl>
    <w:p w14:paraId="3D2A8C47"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45449C0" w14:textId="77777777" w:rsidR="004E641B" w:rsidRPr="0013504A" w:rsidRDefault="004E641B" w:rsidP="004E641B">
      <w:r w:rsidRPr="0013504A">
        <w:rPr>
          <w:rStyle w:val="HideTWBExt"/>
        </w:rPr>
        <w:t>&lt;/Amend&gt;</w:t>
      </w:r>
    </w:p>
    <w:p w14:paraId="3B024232" w14:textId="39654769"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14</w:t>
      </w:r>
      <w:r w:rsidR="00BD15C7">
        <w:t>6</w:t>
      </w:r>
      <w:r w:rsidRPr="0013504A">
        <w:rPr>
          <w:rStyle w:val="HideTWBExt"/>
        </w:rPr>
        <w:t>&lt;/NumAm&gt;</w:t>
      </w:r>
    </w:p>
    <w:p w14:paraId="60B23F1F" w14:textId="6E023C07" w:rsidR="004E641B" w:rsidRPr="0013504A" w:rsidRDefault="004E641B" w:rsidP="004E641B">
      <w:pPr>
        <w:pStyle w:val="NormalBold"/>
      </w:pPr>
      <w:r w:rsidRPr="0013504A">
        <w:rPr>
          <w:rStyle w:val="HideTWBExt"/>
          <w:b w:val="0"/>
        </w:rPr>
        <w:t>&lt;RepeatBlock-By&gt;&lt;Members&gt;</w:t>
      </w:r>
      <w:r w:rsidRPr="0013504A">
        <w:t>Helmut Brandstätter, Irena Joveva, Marjan Šarec, Dan Barna</w:t>
      </w:r>
      <w:r w:rsidRPr="0013504A">
        <w:rPr>
          <w:rStyle w:val="HideTWBExt"/>
          <w:b w:val="0"/>
        </w:rPr>
        <w:t>&lt;/Members&gt;</w:t>
      </w:r>
    </w:p>
    <w:p w14:paraId="312C62A0" w14:textId="77777777" w:rsidR="004E641B" w:rsidRPr="0013504A" w:rsidRDefault="004E641B" w:rsidP="004E641B">
      <w:r w:rsidRPr="0013504A">
        <w:rPr>
          <w:rStyle w:val="HideTWBExt"/>
        </w:rPr>
        <w:t>&lt;AuNomDe&gt;</w:t>
      </w:r>
      <w:r w:rsidRPr="0013504A">
        <w:rPr>
          <w:rStyle w:val="HideTWBInt"/>
        </w:rPr>
        <w:t>{Renew}</w:t>
      </w:r>
      <w:r w:rsidRPr="0013504A">
        <w:t>im Namen der Renew-Fraktion</w:t>
      </w:r>
      <w:r w:rsidRPr="0013504A">
        <w:rPr>
          <w:rStyle w:val="HideTWBExt"/>
        </w:rPr>
        <w:t>&lt;/AuNomDe&gt;</w:t>
      </w:r>
    </w:p>
    <w:p w14:paraId="0ED07037" w14:textId="77777777" w:rsidR="004E641B" w:rsidRPr="0013504A" w:rsidRDefault="004E641B" w:rsidP="004E641B">
      <w:pPr>
        <w:pStyle w:val="NormalBold"/>
      </w:pPr>
      <w:r w:rsidRPr="0013504A">
        <w:rPr>
          <w:rStyle w:val="HideTWBExt"/>
          <w:b w:val="0"/>
        </w:rPr>
        <w:t>&lt;/RepeatBlock-By&gt;</w:t>
      </w:r>
    </w:p>
    <w:p w14:paraId="6D6DAA85"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2333A788" w14:textId="77777777" w:rsidR="004E641B" w:rsidRPr="0013504A" w:rsidRDefault="004E641B" w:rsidP="004E641B">
      <w:pPr>
        <w:pStyle w:val="NormalBold"/>
      </w:pPr>
      <w:r w:rsidRPr="0013504A">
        <w:rPr>
          <w:rStyle w:val="HideTWBExt"/>
        </w:rPr>
        <w:t>&lt;Article&gt;</w:t>
      </w:r>
      <w:r w:rsidRPr="0013504A">
        <w:t>Ziffer 13 b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DF8934B" w14:textId="77777777" w:rsidTr="00D348D9">
        <w:trPr>
          <w:trHeight w:hRule="exact" w:val="240"/>
          <w:jc w:val="center"/>
        </w:trPr>
        <w:tc>
          <w:tcPr>
            <w:tcW w:w="9752" w:type="dxa"/>
            <w:gridSpan w:val="2"/>
            <w:tcBorders>
              <w:top w:val="nil"/>
              <w:left w:val="nil"/>
              <w:bottom w:val="nil"/>
              <w:right w:val="nil"/>
            </w:tcBorders>
          </w:tcPr>
          <w:p w14:paraId="0FAEBF96" w14:textId="77777777" w:rsidR="004E641B" w:rsidRPr="0013504A" w:rsidRDefault="004E641B" w:rsidP="00D348D9"/>
        </w:tc>
      </w:tr>
      <w:tr w:rsidR="004E641B" w:rsidRPr="0013504A" w14:paraId="3FEF86BB" w14:textId="77777777" w:rsidTr="00D348D9">
        <w:trPr>
          <w:trHeight w:val="240"/>
          <w:jc w:val="center"/>
        </w:trPr>
        <w:tc>
          <w:tcPr>
            <w:tcW w:w="4876" w:type="dxa"/>
            <w:tcBorders>
              <w:top w:val="nil"/>
              <w:left w:val="nil"/>
              <w:bottom w:val="nil"/>
              <w:right w:val="nil"/>
            </w:tcBorders>
          </w:tcPr>
          <w:p w14:paraId="043767C3"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C944A34" w14:textId="77777777" w:rsidR="004E641B" w:rsidRPr="0013504A" w:rsidRDefault="004E641B" w:rsidP="00D348D9">
            <w:pPr>
              <w:pStyle w:val="AmColumnHeading"/>
            </w:pPr>
            <w:r w:rsidRPr="0013504A">
              <w:t>Geänderter Text</w:t>
            </w:r>
          </w:p>
        </w:tc>
      </w:tr>
      <w:tr w:rsidR="004E641B" w:rsidRPr="0013504A" w14:paraId="073DF542" w14:textId="77777777" w:rsidTr="00D348D9">
        <w:trPr>
          <w:jc w:val="center"/>
        </w:trPr>
        <w:tc>
          <w:tcPr>
            <w:tcW w:w="4876" w:type="dxa"/>
            <w:tcBorders>
              <w:top w:val="nil"/>
              <w:left w:val="nil"/>
              <w:bottom w:val="nil"/>
              <w:right w:val="nil"/>
            </w:tcBorders>
          </w:tcPr>
          <w:p w14:paraId="6310859B" w14:textId="77777777" w:rsidR="004E641B" w:rsidRPr="0013504A" w:rsidRDefault="004E641B" w:rsidP="00D348D9">
            <w:pPr>
              <w:pStyle w:val="Normal6a"/>
            </w:pPr>
          </w:p>
        </w:tc>
        <w:tc>
          <w:tcPr>
            <w:tcW w:w="4876" w:type="dxa"/>
            <w:tcBorders>
              <w:top w:val="nil"/>
              <w:left w:val="nil"/>
              <w:bottom w:val="nil"/>
              <w:right w:val="nil"/>
            </w:tcBorders>
          </w:tcPr>
          <w:p w14:paraId="0BE264B4" w14:textId="77777777" w:rsidR="004E641B" w:rsidRPr="0013504A" w:rsidRDefault="004E641B" w:rsidP="00D348D9">
            <w:pPr>
              <w:pStyle w:val="Normal6a"/>
            </w:pPr>
            <w:r w:rsidRPr="0013504A">
              <w:rPr>
                <w:b/>
                <w:i/>
              </w:rPr>
              <w:t>13b.</w:t>
            </w:r>
            <w:r w:rsidRPr="0013504A">
              <w:tab/>
            </w:r>
            <w:r w:rsidRPr="0013504A">
              <w:rPr>
                <w:b/>
                <w:i/>
              </w:rPr>
              <w:t>bedauert den jüngsten Einsatz von Gewalt im serbischen Parlament, der vor allem von Abgeordneten der Opposition angestiftet wurde; fordert, dass das Parlament ein Ort des demokratischen Wettbewerbs sein sollte, der die demokratische Debatte fördert und die serbische Öffentlichkeit nicht von den politischen Prozessen entfremdet;</w:t>
            </w:r>
          </w:p>
        </w:tc>
      </w:tr>
    </w:tbl>
    <w:p w14:paraId="6EF68A5D"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3270421" w14:textId="77777777" w:rsidR="004E641B" w:rsidRPr="0013504A" w:rsidRDefault="004E641B" w:rsidP="004E641B">
      <w:r w:rsidRPr="0013504A">
        <w:rPr>
          <w:rStyle w:val="HideTWBExt"/>
        </w:rPr>
        <w:t>&lt;/Amend&gt;</w:t>
      </w:r>
    </w:p>
    <w:p w14:paraId="3EF18125" w14:textId="1AD4F823"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14</w:t>
      </w:r>
      <w:r w:rsidR="00BD15C7">
        <w:t>7</w:t>
      </w:r>
      <w:r w:rsidRPr="0013504A">
        <w:rPr>
          <w:rStyle w:val="HideTWBExt"/>
        </w:rPr>
        <w:t>&lt;/NumAm&gt;</w:t>
      </w:r>
    </w:p>
    <w:p w14:paraId="51F431A5" w14:textId="77777777" w:rsidR="004E641B" w:rsidRPr="0013504A" w:rsidRDefault="004E641B" w:rsidP="004E641B">
      <w:pPr>
        <w:pStyle w:val="NormalBold"/>
      </w:pPr>
      <w:r w:rsidRPr="0013504A">
        <w:rPr>
          <w:rStyle w:val="HideTWBExt"/>
          <w:b w:val="0"/>
        </w:rPr>
        <w:t>&lt;RepeatBlock-By&gt;&lt;Members&gt;</w:t>
      </w:r>
      <w:r w:rsidRPr="0013504A">
        <w:t>Thijs Reuten</w:t>
      </w:r>
      <w:r w:rsidRPr="0013504A">
        <w:rPr>
          <w:rStyle w:val="HideTWBExt"/>
          <w:b w:val="0"/>
        </w:rPr>
        <w:t>&lt;/Members&gt;</w:t>
      </w:r>
    </w:p>
    <w:p w14:paraId="2021728A" w14:textId="77777777" w:rsidR="004E641B" w:rsidRPr="0013504A" w:rsidRDefault="004E641B" w:rsidP="004E641B">
      <w:pPr>
        <w:pStyle w:val="NormalBold"/>
      </w:pPr>
      <w:r w:rsidRPr="0013504A">
        <w:rPr>
          <w:rStyle w:val="HideTWBExt"/>
          <w:b w:val="0"/>
        </w:rPr>
        <w:t>&lt;/RepeatBlock-By&gt;</w:t>
      </w:r>
    </w:p>
    <w:p w14:paraId="3E33EBAE"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68E539FD" w14:textId="77777777" w:rsidR="004E641B" w:rsidRPr="0013504A" w:rsidRDefault="004E641B" w:rsidP="004E641B">
      <w:pPr>
        <w:pStyle w:val="NormalBold"/>
      </w:pPr>
      <w:r w:rsidRPr="0013504A">
        <w:rPr>
          <w:rStyle w:val="HideTWBExt"/>
        </w:rPr>
        <w:t>&lt;Article&gt;</w:t>
      </w:r>
      <w:r w:rsidRPr="0013504A">
        <w:t>Ziffer 14</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96C2C6F" w14:textId="77777777" w:rsidTr="00D348D9">
        <w:trPr>
          <w:trHeight w:hRule="exact" w:val="240"/>
          <w:jc w:val="center"/>
        </w:trPr>
        <w:tc>
          <w:tcPr>
            <w:tcW w:w="9752" w:type="dxa"/>
            <w:gridSpan w:val="2"/>
            <w:tcBorders>
              <w:top w:val="nil"/>
              <w:left w:val="nil"/>
              <w:bottom w:val="nil"/>
              <w:right w:val="nil"/>
            </w:tcBorders>
          </w:tcPr>
          <w:p w14:paraId="3CEE9F90" w14:textId="77777777" w:rsidR="004E641B" w:rsidRPr="0013504A" w:rsidRDefault="004E641B" w:rsidP="00D348D9"/>
        </w:tc>
      </w:tr>
      <w:tr w:rsidR="004E641B" w:rsidRPr="0013504A" w14:paraId="330DEC97" w14:textId="77777777" w:rsidTr="00D348D9">
        <w:trPr>
          <w:trHeight w:val="240"/>
          <w:jc w:val="center"/>
        </w:trPr>
        <w:tc>
          <w:tcPr>
            <w:tcW w:w="4876" w:type="dxa"/>
            <w:tcBorders>
              <w:top w:val="nil"/>
              <w:left w:val="nil"/>
              <w:bottom w:val="nil"/>
              <w:right w:val="nil"/>
            </w:tcBorders>
          </w:tcPr>
          <w:p w14:paraId="35F15EFD"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7D5E063" w14:textId="77777777" w:rsidR="004E641B" w:rsidRPr="0013504A" w:rsidRDefault="004E641B" w:rsidP="00D348D9">
            <w:pPr>
              <w:pStyle w:val="AmColumnHeading"/>
            </w:pPr>
            <w:r w:rsidRPr="0013504A">
              <w:t>Geänderter Text</w:t>
            </w:r>
          </w:p>
        </w:tc>
      </w:tr>
      <w:tr w:rsidR="004E641B" w:rsidRPr="0013504A" w14:paraId="727B3B52" w14:textId="77777777" w:rsidTr="00D348D9">
        <w:trPr>
          <w:jc w:val="center"/>
        </w:trPr>
        <w:tc>
          <w:tcPr>
            <w:tcW w:w="4876" w:type="dxa"/>
            <w:tcBorders>
              <w:top w:val="nil"/>
              <w:left w:val="nil"/>
              <w:bottom w:val="nil"/>
              <w:right w:val="nil"/>
            </w:tcBorders>
          </w:tcPr>
          <w:p w14:paraId="383A204B" w14:textId="77777777" w:rsidR="004E641B" w:rsidRPr="0013504A" w:rsidRDefault="004E641B" w:rsidP="00D348D9">
            <w:pPr>
              <w:pStyle w:val="Normal6a"/>
            </w:pPr>
            <w:r w:rsidRPr="0013504A">
              <w:t>14.</w:t>
            </w:r>
            <w:r w:rsidRPr="0013504A">
              <w:tab/>
              <w:t>betont, dass es von entscheidender Bedeutung ist, die Unabhängigkeit wichtiger Institutionen, einschließlich der Medienregulierungsbehörden wie der Regulierungsbehörde für elektronische Medien, sicherzustellen; bedauert die Verzögerung bei der Wahl der neuen Mitglieder; bedauert zutiefst, dass die Regulierungsbehörde für elektronische Medien ihre rechtlichen Verpflichtungen zur Kontrolle des Wahlkampfs 2023 in den Medien vernachlässigt hat;</w:t>
            </w:r>
          </w:p>
        </w:tc>
        <w:tc>
          <w:tcPr>
            <w:tcW w:w="4876" w:type="dxa"/>
            <w:tcBorders>
              <w:top w:val="nil"/>
              <w:left w:val="nil"/>
              <w:bottom w:val="nil"/>
              <w:right w:val="nil"/>
            </w:tcBorders>
          </w:tcPr>
          <w:p w14:paraId="28F5A302" w14:textId="77777777" w:rsidR="004E641B" w:rsidRPr="0013504A" w:rsidRDefault="004E641B" w:rsidP="00D348D9">
            <w:pPr>
              <w:pStyle w:val="Normal6a"/>
            </w:pPr>
            <w:r w:rsidRPr="0013504A">
              <w:t>14.</w:t>
            </w:r>
            <w:r w:rsidRPr="0013504A">
              <w:tab/>
              <w:t xml:space="preserve">betont, dass es von entscheidender Bedeutung ist, die Unabhängigkeit wichtiger Institutionen, einschließlich der Medienregulierungsbehörden wie der Regulierungsbehörde für elektronische Medien, sicherzustellen; bedauert die Verzögerung bei der Wahl der neuen Mitglieder; </w:t>
            </w:r>
            <w:r w:rsidRPr="0013504A">
              <w:rPr>
                <w:b/>
                <w:i/>
              </w:rPr>
              <w:t>bedauert die gemeldeten Unregelmäßigkeiten im Nominierungsverfahren; stellt fest, dass sich mehrere Bewerber gezwungen sahen, sich im Februar 2025 aus der Auswahl zurückzuziehen, und ihre Entscheidung nach eigenen Angaben auf diese Unregelmäßigkeiten zurückzuführen war;</w:t>
            </w:r>
            <w:r w:rsidRPr="0013504A">
              <w:t xml:space="preserve"> bedauert zutiefst, dass die Regulierungsbehörde für elektronische Medien ihre rechtlichen Verpflichtungen zur Kontrolle des Wahlkampfs 2023 in den Medien vernachlässigt hat;</w:t>
            </w:r>
            <w:r w:rsidRPr="0013504A">
              <w:rPr>
                <w:b/>
                <w:i/>
              </w:rPr>
              <w:t> stellt mit Besorgnis fest, dass es in den landesweiten Medien keine pluralistischen politischen Ansichten gibt; stellt fest, dass die Regulierungsbehörde für elektronische Medien den Medienpluralismus und die Transparenz in Bezug auf die Eigentumsstrukturen der Medien und die Unabhängigkeit von ausländischen Akteuren aktiv fördern sollte;</w:t>
            </w:r>
          </w:p>
        </w:tc>
      </w:tr>
    </w:tbl>
    <w:p w14:paraId="7C9FB072"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54108C4" w14:textId="77777777" w:rsidR="004E641B" w:rsidRPr="0013504A" w:rsidRDefault="004E641B" w:rsidP="004E641B">
      <w:r w:rsidRPr="0013504A">
        <w:rPr>
          <w:rStyle w:val="HideTWBExt"/>
        </w:rPr>
        <w:t>&lt;/Amend&gt;</w:t>
      </w:r>
    </w:p>
    <w:p w14:paraId="47EB5518" w14:textId="34A83121"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14</w:t>
      </w:r>
      <w:r w:rsidR="00BD15C7">
        <w:t>8</w:t>
      </w:r>
      <w:r w:rsidRPr="0013504A">
        <w:rPr>
          <w:rStyle w:val="HideTWBExt"/>
        </w:rPr>
        <w:t>&lt;/NumAm&gt;</w:t>
      </w:r>
    </w:p>
    <w:p w14:paraId="2A2C670A" w14:textId="77777777" w:rsidR="004E641B" w:rsidRPr="0013504A" w:rsidRDefault="004E641B" w:rsidP="004E641B">
      <w:pPr>
        <w:pStyle w:val="NormalBold"/>
      </w:pPr>
      <w:r w:rsidRPr="0013504A">
        <w:rPr>
          <w:rStyle w:val="HideTWBExt"/>
          <w:b w:val="0"/>
        </w:rPr>
        <w:t>&lt;RepeatBlock-By&gt;&lt;Members&gt;</w:t>
      </w:r>
      <w:r w:rsidRPr="0013504A">
        <w:t>Kinga Gál, Annamária Vicsek, András László, Viktória Ferenc</w:t>
      </w:r>
      <w:r w:rsidRPr="0013504A">
        <w:rPr>
          <w:rStyle w:val="HideTWBExt"/>
          <w:b w:val="0"/>
        </w:rPr>
        <w:t>&lt;/Members&gt;</w:t>
      </w:r>
    </w:p>
    <w:p w14:paraId="0479C500" w14:textId="77777777" w:rsidR="004E641B" w:rsidRPr="0013504A" w:rsidRDefault="004E641B" w:rsidP="004E641B">
      <w:pPr>
        <w:pStyle w:val="NormalBold"/>
      </w:pPr>
      <w:r w:rsidRPr="0013504A">
        <w:rPr>
          <w:rStyle w:val="HideTWBExt"/>
          <w:b w:val="0"/>
        </w:rPr>
        <w:t>&lt;/RepeatBlock-By&gt;</w:t>
      </w:r>
    </w:p>
    <w:p w14:paraId="4E8746B9"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6B10A1D" w14:textId="77777777" w:rsidR="004E641B" w:rsidRPr="0013504A" w:rsidRDefault="004E641B" w:rsidP="004E641B">
      <w:pPr>
        <w:pStyle w:val="NormalBold"/>
      </w:pPr>
      <w:r w:rsidRPr="0013504A">
        <w:rPr>
          <w:rStyle w:val="HideTWBExt"/>
        </w:rPr>
        <w:t>&lt;Article&gt;</w:t>
      </w:r>
      <w:r w:rsidRPr="0013504A">
        <w:t>Ziffer 14</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7D04812" w14:textId="77777777" w:rsidTr="00D348D9">
        <w:trPr>
          <w:trHeight w:hRule="exact" w:val="240"/>
          <w:jc w:val="center"/>
        </w:trPr>
        <w:tc>
          <w:tcPr>
            <w:tcW w:w="9752" w:type="dxa"/>
            <w:gridSpan w:val="2"/>
            <w:tcBorders>
              <w:top w:val="nil"/>
              <w:left w:val="nil"/>
              <w:bottom w:val="nil"/>
              <w:right w:val="nil"/>
            </w:tcBorders>
          </w:tcPr>
          <w:p w14:paraId="40DDCB62" w14:textId="77777777" w:rsidR="004E641B" w:rsidRPr="0013504A" w:rsidRDefault="004E641B" w:rsidP="00D348D9"/>
        </w:tc>
      </w:tr>
      <w:tr w:rsidR="004E641B" w:rsidRPr="0013504A" w14:paraId="767C5CCA" w14:textId="77777777" w:rsidTr="00D348D9">
        <w:trPr>
          <w:trHeight w:val="240"/>
          <w:jc w:val="center"/>
        </w:trPr>
        <w:tc>
          <w:tcPr>
            <w:tcW w:w="4876" w:type="dxa"/>
            <w:tcBorders>
              <w:top w:val="nil"/>
              <w:left w:val="nil"/>
              <w:bottom w:val="nil"/>
              <w:right w:val="nil"/>
            </w:tcBorders>
          </w:tcPr>
          <w:p w14:paraId="2C69895F"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7C7C924" w14:textId="77777777" w:rsidR="004E641B" w:rsidRPr="0013504A" w:rsidRDefault="004E641B" w:rsidP="00D348D9">
            <w:pPr>
              <w:pStyle w:val="AmColumnHeading"/>
            </w:pPr>
            <w:r w:rsidRPr="0013504A">
              <w:t>Geänderter Text</w:t>
            </w:r>
          </w:p>
        </w:tc>
      </w:tr>
      <w:tr w:rsidR="004E641B" w:rsidRPr="0013504A" w14:paraId="0158EA41" w14:textId="77777777" w:rsidTr="00D348D9">
        <w:trPr>
          <w:jc w:val="center"/>
        </w:trPr>
        <w:tc>
          <w:tcPr>
            <w:tcW w:w="4876" w:type="dxa"/>
            <w:tcBorders>
              <w:top w:val="nil"/>
              <w:left w:val="nil"/>
              <w:bottom w:val="nil"/>
              <w:right w:val="nil"/>
            </w:tcBorders>
          </w:tcPr>
          <w:p w14:paraId="1C00B51C" w14:textId="77777777" w:rsidR="004E641B" w:rsidRPr="0013504A" w:rsidRDefault="004E641B" w:rsidP="00D348D9">
            <w:pPr>
              <w:pStyle w:val="Normal6a"/>
            </w:pPr>
            <w:r w:rsidRPr="0013504A">
              <w:t>14.</w:t>
            </w:r>
            <w:r w:rsidRPr="0013504A">
              <w:tab/>
              <w:t xml:space="preserve">betont, dass es von entscheidender Bedeutung ist, die Unabhängigkeit wichtiger Institutionen, einschließlich der Medienregulierungsbehörden wie der Regulierungsbehörde für elektronische Medien, sicherzustellen; bedauert die Verzögerung bei der Wahl der neuen Mitglieder; </w:t>
            </w:r>
            <w:r w:rsidRPr="0013504A">
              <w:rPr>
                <w:b/>
                <w:i/>
              </w:rPr>
              <w:t>bedauert zutiefst, dass</w:t>
            </w:r>
            <w:r w:rsidRPr="0013504A">
              <w:t xml:space="preserve"> </w:t>
            </w:r>
            <w:r w:rsidRPr="0013504A">
              <w:rPr>
                <w:b/>
                <w:i/>
              </w:rPr>
              <w:t>die Regulierungsbehörde für</w:t>
            </w:r>
            <w:r w:rsidRPr="0013504A">
              <w:t xml:space="preserve"> elektronische Medien </w:t>
            </w:r>
            <w:r w:rsidRPr="0013504A">
              <w:rPr>
                <w:b/>
                <w:i/>
              </w:rPr>
              <w:t>ihre rechtlichen Verpflichtungen</w:t>
            </w:r>
            <w:r w:rsidRPr="0013504A">
              <w:t xml:space="preserve"> </w:t>
            </w:r>
            <w:r w:rsidRPr="0013504A">
              <w:rPr>
                <w:b/>
                <w:i/>
              </w:rPr>
              <w:t>zur Kontrolle des</w:t>
            </w:r>
            <w:r w:rsidRPr="0013504A">
              <w:t xml:space="preserve"> </w:t>
            </w:r>
            <w:r w:rsidRPr="0013504A">
              <w:rPr>
                <w:b/>
                <w:i/>
              </w:rPr>
              <w:t>Wahlkampfs 2023 in den Medien vernachlässigt hat</w:t>
            </w:r>
            <w:r w:rsidRPr="0013504A">
              <w:t>;</w:t>
            </w:r>
          </w:p>
        </w:tc>
        <w:tc>
          <w:tcPr>
            <w:tcW w:w="4876" w:type="dxa"/>
            <w:tcBorders>
              <w:top w:val="nil"/>
              <w:left w:val="nil"/>
              <w:bottom w:val="nil"/>
              <w:right w:val="nil"/>
            </w:tcBorders>
          </w:tcPr>
          <w:p w14:paraId="6230B33C" w14:textId="77777777" w:rsidR="004E641B" w:rsidRPr="0013504A" w:rsidRDefault="004E641B" w:rsidP="00D348D9">
            <w:pPr>
              <w:pStyle w:val="Normal6a"/>
            </w:pPr>
            <w:r w:rsidRPr="0013504A">
              <w:t>14.</w:t>
            </w:r>
            <w:r w:rsidRPr="0013504A">
              <w:tab/>
              <w:t xml:space="preserve">betont, dass es von entscheidender Bedeutung ist, die Unabhängigkeit wichtiger Institutionen, einschließlich der Medienregulierungsbehörden wie der Regulierungsbehörde für elektronische Medien, sicherzustellen; bedauert die Verzögerung bei der Wahl der neuen Mitglieder; </w:t>
            </w:r>
            <w:r w:rsidRPr="0013504A">
              <w:rPr>
                <w:b/>
                <w:i/>
              </w:rPr>
              <w:t>begrüßt, dass der Entwurf des Gesetzes zur Änderung und Ergänzung des Gesetzes über</w:t>
            </w:r>
            <w:r w:rsidRPr="0013504A">
              <w:t xml:space="preserve"> elektronische Medien </w:t>
            </w:r>
            <w:r w:rsidRPr="0013504A">
              <w:rPr>
                <w:b/>
                <w:i/>
              </w:rPr>
              <w:t>und der Entwurf des Gesetzes</w:t>
            </w:r>
            <w:r w:rsidRPr="0013504A">
              <w:t xml:space="preserve"> </w:t>
            </w:r>
            <w:r w:rsidRPr="0013504A">
              <w:rPr>
                <w:b/>
                <w:i/>
              </w:rPr>
              <w:t>zur Änderung und Ergänzung des Gesetzes über Informationen von öffentlichem Interesse und Medien am 21. Dezember 2024 und der Entwurf des Gesetzes über Mediendienste am 24. Dezember der Europäischen Kommission zur Stellungnahme vorgelegt wurden; stellt fest, dass die Regulierungsbehörde für elektronische Medien</w:t>
            </w:r>
            <w:r w:rsidRPr="0013504A">
              <w:t xml:space="preserve"> </w:t>
            </w:r>
            <w:r w:rsidRPr="0013504A">
              <w:rPr>
                <w:b/>
                <w:i/>
              </w:rPr>
              <w:t>ihrer gesetzlichen Verpflichtung am 20. Februar 2025 mit der Veröffentlichung</w:t>
            </w:r>
            <w:r w:rsidRPr="0013504A">
              <w:t xml:space="preserve"> </w:t>
            </w:r>
            <w:r w:rsidRPr="0013504A">
              <w:rPr>
                <w:b/>
                <w:i/>
              </w:rPr>
              <w:t>des Berichts mit dem Titel</w:t>
            </w:r>
            <w:r w:rsidRPr="0013504A">
              <w:t xml:space="preserve"> </w:t>
            </w:r>
            <w:r w:rsidRPr="0013504A">
              <w:rPr>
                <w:b/>
                <w:i/>
              </w:rPr>
              <w:t>„Monitoring and Analysis of Media Service Providers' Programs During election campaign for the 2023 National, Provincial, and Local Elections“ nachgekommen ist</w:t>
            </w:r>
            <w:r w:rsidRPr="0013504A">
              <w:t>;</w:t>
            </w:r>
          </w:p>
        </w:tc>
      </w:tr>
    </w:tbl>
    <w:p w14:paraId="4B1F70D7"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038CEE9" w14:textId="77777777" w:rsidR="004E641B" w:rsidRPr="0013504A" w:rsidRDefault="004E641B" w:rsidP="004E641B">
      <w:r w:rsidRPr="0013504A">
        <w:rPr>
          <w:rStyle w:val="HideTWBExt"/>
        </w:rPr>
        <w:t>&lt;/Amend&gt;</w:t>
      </w:r>
    </w:p>
    <w:p w14:paraId="75A14BE3" w14:textId="38B6FA8D"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00BD15C7">
        <w:t>149</w:t>
      </w:r>
      <w:r w:rsidRPr="0013504A">
        <w:rPr>
          <w:rStyle w:val="HideTWBExt"/>
        </w:rPr>
        <w:t>&lt;/NumAm&gt;</w:t>
      </w:r>
    </w:p>
    <w:p w14:paraId="47E943AB"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5AD5C8DE"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5687CD01" w14:textId="77777777" w:rsidR="004E641B" w:rsidRPr="0013504A" w:rsidRDefault="004E641B" w:rsidP="004E641B">
      <w:pPr>
        <w:pStyle w:val="NormalBold"/>
      </w:pPr>
      <w:r w:rsidRPr="0013504A">
        <w:rPr>
          <w:rStyle w:val="HideTWBExt"/>
          <w:b w:val="0"/>
        </w:rPr>
        <w:t>&lt;/RepeatBlock-By&gt;</w:t>
      </w:r>
    </w:p>
    <w:p w14:paraId="32D08FD5"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62AAA83" w14:textId="77777777" w:rsidR="004E641B" w:rsidRPr="0013504A" w:rsidRDefault="004E641B" w:rsidP="004E641B">
      <w:pPr>
        <w:pStyle w:val="NormalBold"/>
      </w:pPr>
      <w:r w:rsidRPr="0013504A">
        <w:rPr>
          <w:rStyle w:val="HideTWBExt"/>
        </w:rPr>
        <w:t>&lt;Article&gt;</w:t>
      </w:r>
      <w:r w:rsidRPr="0013504A">
        <w:t>Ziffer 14</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6CD2D6D9" w14:textId="77777777" w:rsidTr="00D348D9">
        <w:trPr>
          <w:trHeight w:hRule="exact" w:val="240"/>
          <w:jc w:val="center"/>
        </w:trPr>
        <w:tc>
          <w:tcPr>
            <w:tcW w:w="9752" w:type="dxa"/>
            <w:gridSpan w:val="2"/>
            <w:tcBorders>
              <w:top w:val="nil"/>
              <w:left w:val="nil"/>
              <w:bottom w:val="nil"/>
              <w:right w:val="nil"/>
            </w:tcBorders>
          </w:tcPr>
          <w:p w14:paraId="2DDC05AF" w14:textId="77777777" w:rsidR="004E641B" w:rsidRPr="0013504A" w:rsidRDefault="004E641B" w:rsidP="00D348D9"/>
        </w:tc>
      </w:tr>
      <w:tr w:rsidR="004E641B" w:rsidRPr="0013504A" w14:paraId="1F2AACEB" w14:textId="77777777" w:rsidTr="00D348D9">
        <w:trPr>
          <w:trHeight w:val="240"/>
          <w:jc w:val="center"/>
        </w:trPr>
        <w:tc>
          <w:tcPr>
            <w:tcW w:w="4876" w:type="dxa"/>
            <w:tcBorders>
              <w:top w:val="nil"/>
              <w:left w:val="nil"/>
              <w:bottom w:val="nil"/>
              <w:right w:val="nil"/>
            </w:tcBorders>
          </w:tcPr>
          <w:p w14:paraId="6F893F96"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7F5947F6" w14:textId="77777777" w:rsidR="004E641B" w:rsidRPr="0013504A" w:rsidRDefault="004E641B" w:rsidP="00D348D9">
            <w:pPr>
              <w:pStyle w:val="AmColumnHeading"/>
            </w:pPr>
            <w:r w:rsidRPr="0013504A">
              <w:t>Geänderter Text</w:t>
            </w:r>
          </w:p>
        </w:tc>
      </w:tr>
      <w:tr w:rsidR="004E641B" w:rsidRPr="0013504A" w14:paraId="3B9B2C1A" w14:textId="77777777" w:rsidTr="00D348D9">
        <w:trPr>
          <w:jc w:val="center"/>
        </w:trPr>
        <w:tc>
          <w:tcPr>
            <w:tcW w:w="4876" w:type="dxa"/>
            <w:tcBorders>
              <w:top w:val="nil"/>
              <w:left w:val="nil"/>
              <w:bottom w:val="nil"/>
              <w:right w:val="nil"/>
            </w:tcBorders>
          </w:tcPr>
          <w:p w14:paraId="43387349" w14:textId="77777777" w:rsidR="004E641B" w:rsidRPr="0013504A" w:rsidRDefault="004E641B" w:rsidP="00D348D9">
            <w:pPr>
              <w:pStyle w:val="Normal6a"/>
            </w:pPr>
            <w:r w:rsidRPr="0013504A">
              <w:t>14.</w:t>
            </w:r>
            <w:r w:rsidRPr="0013504A">
              <w:tab/>
              <w:t>betont, dass es von entscheidender Bedeutung ist, die Unabhängigkeit wichtiger Institutionen, einschließlich der Medienregulierungsbehörden wie der Regulierungsbehörde für elektronische Medien, sicherzustellen; bedauert die Verzögerung bei der Wahl der neuen Mitglieder; bedauert zutiefst, dass die Regulierungsbehörde für elektronische Medien ihre rechtlichen Verpflichtungen zur Kontrolle des Wahlkampfs 2023 in den Medien vernachlässigt hat;</w:t>
            </w:r>
          </w:p>
        </w:tc>
        <w:tc>
          <w:tcPr>
            <w:tcW w:w="4876" w:type="dxa"/>
            <w:tcBorders>
              <w:top w:val="nil"/>
              <w:left w:val="nil"/>
              <w:bottom w:val="nil"/>
              <w:right w:val="nil"/>
            </w:tcBorders>
          </w:tcPr>
          <w:p w14:paraId="67AB8F09" w14:textId="77777777" w:rsidR="004E641B" w:rsidRPr="0013504A" w:rsidRDefault="004E641B" w:rsidP="00D348D9">
            <w:pPr>
              <w:pStyle w:val="Normal6a"/>
            </w:pPr>
            <w:r w:rsidRPr="0013504A">
              <w:t>14.</w:t>
            </w:r>
            <w:r w:rsidRPr="0013504A">
              <w:tab/>
              <w:t xml:space="preserve">betont, dass es von entscheidender Bedeutung ist, die Unabhängigkeit wichtiger Institutionen, einschließlich der Medienregulierungsbehörden wie der Regulierungsbehörde für elektronische Medien, sicherzustellen; bedauert die Verzögerung bei der Wahl der neuen Mitglieder; </w:t>
            </w:r>
            <w:r w:rsidRPr="0013504A">
              <w:rPr>
                <w:b/>
                <w:i/>
              </w:rPr>
              <w:t>bedauert die Unregelmäßigkeiten im Nominierungsverfahren, auf die mehrere Medienorganisationen hingewiesen haben; nimmt zur Kenntnis, dass sich im Februar 2025 mehrere Bewerber von der Auswahl zurückzogen und ihre Entscheidung nach eigenen Angaben auf diese Unregelmäßigkeiten zurückzuführen war;</w:t>
            </w:r>
            <w:r w:rsidRPr="0013504A">
              <w:t xml:space="preserve"> bedauert zutiefst, dass die Regulierungsbehörde für elektronische Medien ihre rechtlichen Verpflichtungen zur Kontrolle des Wahlkampfs 2023 in den Medien vernachlässigt hat;</w:t>
            </w:r>
          </w:p>
        </w:tc>
      </w:tr>
    </w:tbl>
    <w:p w14:paraId="4AF7C77F"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EAD3C1D" w14:textId="77777777" w:rsidR="004E641B" w:rsidRPr="0013504A" w:rsidRDefault="004E641B" w:rsidP="004E641B">
      <w:r w:rsidRPr="0013504A">
        <w:rPr>
          <w:rStyle w:val="HideTWBExt"/>
        </w:rPr>
        <w:t>&lt;/Amend&gt;</w:t>
      </w:r>
    </w:p>
    <w:p w14:paraId="2A905C87" w14:textId="16059D1B"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15</w:t>
      </w:r>
      <w:r w:rsidR="00BD15C7">
        <w:t>0</w:t>
      </w:r>
      <w:r w:rsidRPr="0013504A">
        <w:rPr>
          <w:rStyle w:val="HideTWBExt"/>
        </w:rPr>
        <w:t>&lt;/NumAm&gt;</w:t>
      </w:r>
    </w:p>
    <w:p w14:paraId="7F3A6D79" w14:textId="77777777" w:rsidR="004E641B" w:rsidRPr="0013504A" w:rsidRDefault="004E641B" w:rsidP="004E641B">
      <w:pPr>
        <w:pStyle w:val="NormalBold"/>
      </w:pPr>
      <w:r w:rsidRPr="0013504A">
        <w:rPr>
          <w:rStyle w:val="HideTWBExt"/>
          <w:b w:val="0"/>
        </w:rPr>
        <w:t>&lt;RepeatBlock-By&gt;&lt;Members&gt;</w:t>
      </w:r>
      <w:r w:rsidRPr="0013504A">
        <w:t>Loucas Fourlas</w:t>
      </w:r>
      <w:r w:rsidRPr="0013504A">
        <w:rPr>
          <w:rStyle w:val="HideTWBExt"/>
          <w:b w:val="0"/>
        </w:rPr>
        <w:t>&lt;/Members&gt;</w:t>
      </w:r>
    </w:p>
    <w:p w14:paraId="7F86B144" w14:textId="77777777" w:rsidR="004E641B" w:rsidRPr="0013504A" w:rsidRDefault="004E641B" w:rsidP="004E641B">
      <w:pPr>
        <w:pStyle w:val="NormalBold"/>
      </w:pPr>
      <w:r w:rsidRPr="0013504A">
        <w:rPr>
          <w:rStyle w:val="HideTWBExt"/>
          <w:b w:val="0"/>
        </w:rPr>
        <w:t>&lt;/RepeatBlock-By&gt;</w:t>
      </w:r>
    </w:p>
    <w:p w14:paraId="6D4B76B6"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3160B73" w14:textId="77777777" w:rsidR="004E641B" w:rsidRPr="0013504A" w:rsidRDefault="004E641B" w:rsidP="004E641B">
      <w:pPr>
        <w:pStyle w:val="NormalBold"/>
      </w:pPr>
      <w:r w:rsidRPr="0013504A">
        <w:rPr>
          <w:rStyle w:val="HideTWBExt"/>
        </w:rPr>
        <w:t>&lt;Article&gt;</w:t>
      </w:r>
      <w:r w:rsidRPr="0013504A">
        <w:t>Ziffer 14</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AE7276E" w14:textId="77777777" w:rsidTr="00D348D9">
        <w:trPr>
          <w:trHeight w:hRule="exact" w:val="240"/>
          <w:jc w:val="center"/>
        </w:trPr>
        <w:tc>
          <w:tcPr>
            <w:tcW w:w="9752" w:type="dxa"/>
            <w:gridSpan w:val="2"/>
            <w:tcBorders>
              <w:top w:val="nil"/>
              <w:left w:val="nil"/>
              <w:bottom w:val="nil"/>
              <w:right w:val="nil"/>
            </w:tcBorders>
          </w:tcPr>
          <w:p w14:paraId="7FC1DA78" w14:textId="77777777" w:rsidR="004E641B" w:rsidRPr="0013504A" w:rsidRDefault="004E641B" w:rsidP="00D348D9"/>
        </w:tc>
      </w:tr>
      <w:tr w:rsidR="004E641B" w:rsidRPr="0013504A" w14:paraId="4BFD45AC" w14:textId="77777777" w:rsidTr="00D348D9">
        <w:trPr>
          <w:trHeight w:val="240"/>
          <w:jc w:val="center"/>
        </w:trPr>
        <w:tc>
          <w:tcPr>
            <w:tcW w:w="4876" w:type="dxa"/>
            <w:tcBorders>
              <w:top w:val="nil"/>
              <w:left w:val="nil"/>
              <w:bottom w:val="nil"/>
              <w:right w:val="nil"/>
            </w:tcBorders>
          </w:tcPr>
          <w:p w14:paraId="20E07EDB"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F6F4D81" w14:textId="77777777" w:rsidR="004E641B" w:rsidRPr="0013504A" w:rsidRDefault="004E641B" w:rsidP="00D348D9">
            <w:pPr>
              <w:pStyle w:val="AmColumnHeading"/>
            </w:pPr>
            <w:r w:rsidRPr="0013504A">
              <w:t>Geänderter Text</w:t>
            </w:r>
          </w:p>
        </w:tc>
      </w:tr>
      <w:tr w:rsidR="004E641B" w:rsidRPr="0013504A" w14:paraId="69BCF338" w14:textId="77777777" w:rsidTr="00D348D9">
        <w:trPr>
          <w:jc w:val="center"/>
        </w:trPr>
        <w:tc>
          <w:tcPr>
            <w:tcW w:w="4876" w:type="dxa"/>
            <w:tcBorders>
              <w:top w:val="nil"/>
              <w:left w:val="nil"/>
              <w:bottom w:val="nil"/>
              <w:right w:val="nil"/>
            </w:tcBorders>
          </w:tcPr>
          <w:p w14:paraId="4E66C255" w14:textId="77777777" w:rsidR="004E641B" w:rsidRPr="0013504A" w:rsidRDefault="004E641B" w:rsidP="00D348D9">
            <w:pPr>
              <w:pStyle w:val="Normal6a"/>
            </w:pPr>
            <w:r w:rsidRPr="0013504A">
              <w:t>14.</w:t>
            </w:r>
            <w:r w:rsidRPr="0013504A">
              <w:tab/>
              <w:t xml:space="preserve">betont, dass es von entscheidender Bedeutung ist, die Unabhängigkeit wichtiger Institutionen, einschließlich der Medienregulierungsbehörden wie der Regulierungsbehörde für elektronische Medien, sicherzustellen; bedauert die Verzögerung bei der Wahl der neuen Mitglieder; </w:t>
            </w:r>
            <w:r w:rsidRPr="0013504A">
              <w:rPr>
                <w:b/>
                <w:i/>
              </w:rPr>
              <w:t>bedauert zutiefst, dass die Regulierungsbehörde für elektronische Medien ihre rechtlichen Verpflichtungen zur Kontrolle des Wahlkampfs 2023 in den Medien vernachlässigt hat;</w:t>
            </w:r>
          </w:p>
        </w:tc>
        <w:tc>
          <w:tcPr>
            <w:tcW w:w="4876" w:type="dxa"/>
            <w:tcBorders>
              <w:top w:val="nil"/>
              <w:left w:val="nil"/>
              <w:bottom w:val="nil"/>
              <w:right w:val="nil"/>
            </w:tcBorders>
          </w:tcPr>
          <w:p w14:paraId="573A1177" w14:textId="77777777" w:rsidR="004E641B" w:rsidRPr="0013504A" w:rsidRDefault="004E641B" w:rsidP="00D348D9">
            <w:pPr>
              <w:pStyle w:val="Normal6a"/>
            </w:pPr>
            <w:r w:rsidRPr="0013504A">
              <w:t>14.</w:t>
            </w:r>
            <w:r w:rsidRPr="0013504A">
              <w:tab/>
              <w:t>betont, dass es von entscheidender Bedeutung ist, die Unabhängigkeit wichtiger Institutionen, einschließlich der Medienregulierungsbehörden wie der Regulierungsbehörde für elektronische Medien, sicherzustellen; bedauert die Verzögerung bei der Wahl der neuen Mitglieder;</w:t>
            </w:r>
          </w:p>
        </w:tc>
      </w:tr>
    </w:tbl>
    <w:p w14:paraId="10CBA841"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0027138" w14:textId="77777777" w:rsidR="004E641B" w:rsidRPr="0013504A" w:rsidRDefault="004E641B" w:rsidP="004E641B">
      <w:r w:rsidRPr="0013504A">
        <w:rPr>
          <w:rStyle w:val="HideTWBExt"/>
        </w:rPr>
        <w:t>&lt;/Amend&gt;</w:t>
      </w:r>
    </w:p>
    <w:p w14:paraId="3CC97AE0" w14:textId="4A3FC6F8"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15</w:t>
      </w:r>
      <w:r w:rsidR="00BD15C7">
        <w:t>1</w:t>
      </w:r>
      <w:r w:rsidRPr="0013504A">
        <w:rPr>
          <w:rStyle w:val="HideTWBExt"/>
        </w:rPr>
        <w:t>&lt;/NumAm&gt;</w:t>
      </w:r>
    </w:p>
    <w:p w14:paraId="187BC1DD" w14:textId="77777777" w:rsidR="004E641B" w:rsidRPr="0013504A" w:rsidRDefault="004E641B" w:rsidP="004E641B">
      <w:pPr>
        <w:pStyle w:val="NormalBold"/>
      </w:pPr>
      <w:r w:rsidRPr="0013504A">
        <w:rPr>
          <w:rStyle w:val="HideTWBExt"/>
          <w:b w:val="0"/>
        </w:rPr>
        <w:t>&lt;RepeatBlock-By&gt;&lt;Members&gt;</w:t>
      </w:r>
      <w:r w:rsidRPr="0013504A">
        <w:t>Davor Ivo Stier</w:t>
      </w:r>
      <w:r w:rsidRPr="0013504A">
        <w:rPr>
          <w:rStyle w:val="HideTWBExt"/>
          <w:b w:val="0"/>
        </w:rPr>
        <w:t>&lt;/Members&gt;</w:t>
      </w:r>
    </w:p>
    <w:p w14:paraId="5EC8F0A2" w14:textId="77777777" w:rsidR="004E641B" w:rsidRPr="0013504A" w:rsidRDefault="004E641B" w:rsidP="004E641B">
      <w:pPr>
        <w:pStyle w:val="NormalBold"/>
      </w:pPr>
      <w:r w:rsidRPr="0013504A">
        <w:rPr>
          <w:rStyle w:val="HideTWBExt"/>
          <w:b w:val="0"/>
        </w:rPr>
        <w:t>&lt;/RepeatBlock-By&gt;</w:t>
      </w:r>
    </w:p>
    <w:p w14:paraId="5DC45D47"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13B523F" w14:textId="77777777" w:rsidR="004E641B" w:rsidRPr="0013504A" w:rsidRDefault="004E641B" w:rsidP="004E641B">
      <w:pPr>
        <w:pStyle w:val="NormalBold"/>
      </w:pPr>
      <w:r w:rsidRPr="0013504A">
        <w:rPr>
          <w:rStyle w:val="HideTWBExt"/>
        </w:rPr>
        <w:t>&lt;Article&gt;</w:t>
      </w:r>
      <w:r w:rsidRPr="0013504A">
        <w:t>Ziffer 14</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204B920" w14:textId="77777777" w:rsidTr="00D348D9">
        <w:trPr>
          <w:trHeight w:hRule="exact" w:val="240"/>
          <w:jc w:val="center"/>
        </w:trPr>
        <w:tc>
          <w:tcPr>
            <w:tcW w:w="9752" w:type="dxa"/>
            <w:gridSpan w:val="2"/>
            <w:tcBorders>
              <w:top w:val="nil"/>
              <w:left w:val="nil"/>
              <w:bottom w:val="nil"/>
              <w:right w:val="nil"/>
            </w:tcBorders>
          </w:tcPr>
          <w:p w14:paraId="6BCF127A" w14:textId="77777777" w:rsidR="004E641B" w:rsidRPr="0013504A" w:rsidRDefault="004E641B" w:rsidP="00D348D9"/>
        </w:tc>
      </w:tr>
      <w:tr w:rsidR="004E641B" w:rsidRPr="0013504A" w14:paraId="1321EA7A" w14:textId="77777777" w:rsidTr="00D348D9">
        <w:trPr>
          <w:trHeight w:val="240"/>
          <w:jc w:val="center"/>
        </w:trPr>
        <w:tc>
          <w:tcPr>
            <w:tcW w:w="4876" w:type="dxa"/>
            <w:tcBorders>
              <w:top w:val="nil"/>
              <w:left w:val="nil"/>
              <w:bottom w:val="nil"/>
              <w:right w:val="nil"/>
            </w:tcBorders>
          </w:tcPr>
          <w:p w14:paraId="0A3EBC32"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23C68D28" w14:textId="77777777" w:rsidR="004E641B" w:rsidRPr="0013504A" w:rsidRDefault="004E641B" w:rsidP="00D348D9">
            <w:pPr>
              <w:pStyle w:val="AmColumnHeading"/>
            </w:pPr>
            <w:r w:rsidRPr="0013504A">
              <w:t>Geänderter Text</w:t>
            </w:r>
          </w:p>
        </w:tc>
      </w:tr>
      <w:tr w:rsidR="004E641B" w:rsidRPr="0013504A" w14:paraId="265F746F" w14:textId="77777777" w:rsidTr="00D348D9">
        <w:trPr>
          <w:jc w:val="center"/>
        </w:trPr>
        <w:tc>
          <w:tcPr>
            <w:tcW w:w="4876" w:type="dxa"/>
            <w:tcBorders>
              <w:top w:val="nil"/>
              <w:left w:val="nil"/>
              <w:bottom w:val="nil"/>
              <w:right w:val="nil"/>
            </w:tcBorders>
          </w:tcPr>
          <w:p w14:paraId="172D0255" w14:textId="77777777" w:rsidR="004E641B" w:rsidRPr="0013504A" w:rsidRDefault="004E641B" w:rsidP="00D348D9">
            <w:pPr>
              <w:pStyle w:val="Normal6a"/>
            </w:pPr>
            <w:r w:rsidRPr="0013504A">
              <w:t>14.</w:t>
            </w:r>
            <w:r w:rsidRPr="0013504A">
              <w:tab/>
              <w:t xml:space="preserve">betont, dass es von entscheidender Bedeutung ist, die Unabhängigkeit wichtiger Institutionen, einschließlich der Medienregulierungsbehörden wie der Regulierungsbehörde für elektronische Medien, sicherzustellen; bedauert die Verzögerung bei der Wahl der neuen Mitglieder; </w:t>
            </w:r>
            <w:r w:rsidRPr="0013504A">
              <w:rPr>
                <w:b/>
                <w:i/>
              </w:rPr>
              <w:t>bedauert zutiefst, dass die Regulierungsbehörde für elektronische Medien ihre rechtlichen Verpflichtungen zur Kontrolle des Wahlkampfs 2023 in den Medien vernachlässigt hat;</w:t>
            </w:r>
          </w:p>
        </w:tc>
        <w:tc>
          <w:tcPr>
            <w:tcW w:w="4876" w:type="dxa"/>
            <w:tcBorders>
              <w:top w:val="nil"/>
              <w:left w:val="nil"/>
              <w:bottom w:val="nil"/>
              <w:right w:val="nil"/>
            </w:tcBorders>
          </w:tcPr>
          <w:p w14:paraId="34BF34F5" w14:textId="77777777" w:rsidR="004E641B" w:rsidRPr="0013504A" w:rsidRDefault="004E641B" w:rsidP="00D348D9">
            <w:pPr>
              <w:pStyle w:val="Normal6a"/>
            </w:pPr>
            <w:r w:rsidRPr="0013504A">
              <w:t>14.</w:t>
            </w:r>
            <w:r w:rsidRPr="0013504A">
              <w:tab/>
              <w:t>betont, dass es von entscheidender Bedeutung ist, die Unabhängigkeit wichtiger Institutionen, einschließlich der Medienregulierungsbehörden wie der Regulierungsbehörde für elektronische Medien, sicherzustellen; bedauert die Verzögerung bei der Wahl der neuen Mitglieder;</w:t>
            </w:r>
          </w:p>
        </w:tc>
      </w:tr>
    </w:tbl>
    <w:p w14:paraId="370284DA"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6AF7C11" w14:textId="77777777" w:rsidR="004E641B" w:rsidRPr="0013504A" w:rsidRDefault="004E641B" w:rsidP="004E641B">
      <w:r w:rsidRPr="0013504A">
        <w:rPr>
          <w:rStyle w:val="HideTWBExt"/>
        </w:rPr>
        <w:t>&lt;/Amend&gt;</w:t>
      </w:r>
    </w:p>
    <w:p w14:paraId="3F3AEC2D" w14:textId="0D07ED1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15</w:t>
      </w:r>
      <w:r w:rsidR="00BD15C7">
        <w:t>2</w:t>
      </w:r>
      <w:r w:rsidRPr="0013504A">
        <w:rPr>
          <w:rStyle w:val="HideTWBExt"/>
        </w:rPr>
        <w:t>&lt;/NumAm&gt;</w:t>
      </w:r>
    </w:p>
    <w:p w14:paraId="52834833" w14:textId="77777777" w:rsidR="004E641B" w:rsidRPr="0013504A" w:rsidRDefault="004E641B" w:rsidP="004E641B">
      <w:pPr>
        <w:pStyle w:val="NormalBold"/>
      </w:pPr>
      <w:r w:rsidRPr="0013504A">
        <w:rPr>
          <w:rStyle w:val="HideTWBExt"/>
          <w:b w:val="0"/>
        </w:rPr>
        <w:t>&lt;RepeatBlock-By&gt;&lt;Members&gt;</w:t>
      </w:r>
      <w:r w:rsidRPr="0013504A">
        <w:t>Tonino Picula</w:t>
      </w:r>
      <w:r w:rsidRPr="0013504A">
        <w:rPr>
          <w:rStyle w:val="HideTWBExt"/>
          <w:b w:val="0"/>
        </w:rPr>
        <w:t>&lt;/Members&gt;</w:t>
      </w:r>
    </w:p>
    <w:p w14:paraId="11759BCE" w14:textId="77777777" w:rsidR="004E641B" w:rsidRPr="0013504A" w:rsidRDefault="004E641B" w:rsidP="004E641B">
      <w:pPr>
        <w:pStyle w:val="NormalBold"/>
      </w:pPr>
      <w:r w:rsidRPr="0013504A">
        <w:rPr>
          <w:rStyle w:val="HideTWBExt"/>
          <w:b w:val="0"/>
        </w:rPr>
        <w:t>&lt;/RepeatBlock-By&gt;</w:t>
      </w:r>
    </w:p>
    <w:p w14:paraId="67E6E80E"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20614019" w14:textId="77777777" w:rsidR="004E641B" w:rsidRPr="0013504A" w:rsidRDefault="004E641B" w:rsidP="004E641B">
      <w:pPr>
        <w:pStyle w:val="NormalBold"/>
      </w:pPr>
      <w:r w:rsidRPr="0013504A">
        <w:rPr>
          <w:rStyle w:val="HideTWBExt"/>
        </w:rPr>
        <w:t>&lt;Article&gt;</w:t>
      </w:r>
      <w:r w:rsidRPr="0013504A">
        <w:t>Ziffer 14</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5B7A5469" w14:textId="77777777" w:rsidTr="00D348D9">
        <w:trPr>
          <w:trHeight w:hRule="exact" w:val="240"/>
          <w:jc w:val="center"/>
        </w:trPr>
        <w:tc>
          <w:tcPr>
            <w:tcW w:w="9752" w:type="dxa"/>
            <w:gridSpan w:val="2"/>
            <w:tcBorders>
              <w:top w:val="nil"/>
              <w:left w:val="nil"/>
              <w:bottom w:val="nil"/>
              <w:right w:val="nil"/>
            </w:tcBorders>
          </w:tcPr>
          <w:p w14:paraId="4DE4BED8" w14:textId="77777777" w:rsidR="004E641B" w:rsidRPr="0013504A" w:rsidRDefault="004E641B" w:rsidP="00D348D9"/>
        </w:tc>
      </w:tr>
      <w:tr w:rsidR="004E641B" w:rsidRPr="0013504A" w14:paraId="7C4B96F5" w14:textId="77777777" w:rsidTr="00D348D9">
        <w:trPr>
          <w:trHeight w:val="240"/>
          <w:jc w:val="center"/>
        </w:trPr>
        <w:tc>
          <w:tcPr>
            <w:tcW w:w="4876" w:type="dxa"/>
            <w:tcBorders>
              <w:top w:val="nil"/>
              <w:left w:val="nil"/>
              <w:bottom w:val="nil"/>
              <w:right w:val="nil"/>
            </w:tcBorders>
          </w:tcPr>
          <w:p w14:paraId="7F052837"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3E4D1A7" w14:textId="77777777" w:rsidR="004E641B" w:rsidRPr="0013504A" w:rsidRDefault="004E641B" w:rsidP="00D348D9">
            <w:pPr>
              <w:pStyle w:val="AmColumnHeading"/>
            </w:pPr>
            <w:r w:rsidRPr="0013504A">
              <w:t>Geänderter Text</w:t>
            </w:r>
          </w:p>
        </w:tc>
      </w:tr>
      <w:tr w:rsidR="004E641B" w:rsidRPr="0013504A" w14:paraId="155D7B58" w14:textId="77777777" w:rsidTr="00D348D9">
        <w:trPr>
          <w:jc w:val="center"/>
        </w:trPr>
        <w:tc>
          <w:tcPr>
            <w:tcW w:w="4876" w:type="dxa"/>
            <w:tcBorders>
              <w:top w:val="nil"/>
              <w:left w:val="nil"/>
              <w:bottom w:val="nil"/>
              <w:right w:val="nil"/>
            </w:tcBorders>
          </w:tcPr>
          <w:p w14:paraId="7AEB240B" w14:textId="77777777" w:rsidR="004E641B" w:rsidRPr="0013504A" w:rsidRDefault="004E641B" w:rsidP="00D348D9">
            <w:pPr>
              <w:pStyle w:val="Normal6a"/>
            </w:pPr>
            <w:r w:rsidRPr="0013504A">
              <w:t>14.</w:t>
            </w:r>
            <w:r w:rsidRPr="0013504A">
              <w:tab/>
              <w:t>betont, dass es von entscheidender Bedeutung ist, die Unabhängigkeit wichtiger Institutionen, einschließlich der Medienregulierungsbehörden wie der Regulierungsbehörde für elektronische Medien, sicherzustellen; bedauert die Verzögerung bei der Wahl der neuen Mitglieder; bedauert zutiefst, dass die Regulierungsbehörde für elektronische Medien ihre rechtlichen Verpflichtungen zur Kontrolle des Wahlkampfs 2023 in den Medien vernachlässigt hat;</w:t>
            </w:r>
          </w:p>
        </w:tc>
        <w:tc>
          <w:tcPr>
            <w:tcW w:w="4876" w:type="dxa"/>
            <w:tcBorders>
              <w:top w:val="nil"/>
              <w:left w:val="nil"/>
              <w:bottom w:val="nil"/>
              <w:right w:val="nil"/>
            </w:tcBorders>
          </w:tcPr>
          <w:p w14:paraId="29D2C1B1" w14:textId="77777777" w:rsidR="004E641B" w:rsidRPr="0013504A" w:rsidRDefault="004E641B" w:rsidP="00D348D9">
            <w:pPr>
              <w:pStyle w:val="Normal6a"/>
            </w:pPr>
            <w:r w:rsidRPr="0013504A">
              <w:t>14.</w:t>
            </w:r>
            <w:r w:rsidRPr="0013504A">
              <w:tab/>
              <w:t>betont, dass es von entscheidender Bedeutung ist, die Unabhängigkeit wichtiger Institutionen, einschließlich der Medienregulierungsbehörden wie der Regulierungsbehörde für elektronische Medien, sicherzustellen; bedauert die Verzögerung bei der Wahl der neuen Mitglieder; bedauert zutiefst, dass die Regulierungsbehörde für elektronische Medien ihre rechtlichen Verpflichtungen zur Kontrolle des Wahlkampfs 2023 in den Medien</w:t>
            </w:r>
            <w:r w:rsidRPr="0013504A">
              <w:rPr>
                <w:b/>
                <w:i/>
              </w:rPr>
              <w:t>, zur Berichterstattung über ihre Ergebnisse sowie zur Verhängung von Sanktionen für Medien, die gegen das Gesetz verstoßen, Hetze verbreitet oder journalistische Standards verletzt haben,</w:t>
            </w:r>
            <w:r w:rsidRPr="0013504A">
              <w:t xml:space="preserve"> vernachlässigt hat;</w:t>
            </w:r>
          </w:p>
        </w:tc>
      </w:tr>
    </w:tbl>
    <w:p w14:paraId="3E51A2DB"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5CE174C3" w14:textId="77777777" w:rsidR="004E641B" w:rsidRPr="0013504A" w:rsidRDefault="004E641B" w:rsidP="004E641B">
      <w:r w:rsidRPr="0013504A">
        <w:rPr>
          <w:rStyle w:val="HideTWBExt"/>
        </w:rPr>
        <w:t>&lt;/Amend&gt;</w:t>
      </w:r>
    </w:p>
    <w:p w14:paraId="141C92C9" w14:textId="17B7064F"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15</w:t>
      </w:r>
      <w:r w:rsidR="00816F73">
        <w:t>3</w:t>
      </w:r>
      <w:r w:rsidRPr="0013504A">
        <w:rPr>
          <w:rStyle w:val="HideTWBExt"/>
        </w:rPr>
        <w:t>&lt;/NumAm&gt;</w:t>
      </w:r>
    </w:p>
    <w:p w14:paraId="2737ECE8" w14:textId="77777777" w:rsidR="004E641B" w:rsidRPr="0013504A" w:rsidRDefault="004E641B" w:rsidP="004E641B">
      <w:pPr>
        <w:pStyle w:val="NormalBold"/>
      </w:pPr>
      <w:r w:rsidRPr="0013504A">
        <w:rPr>
          <w:rStyle w:val="HideTWBExt"/>
          <w:b w:val="0"/>
        </w:rPr>
        <w:t>&lt;RepeatBlock-By&gt;&lt;Members&gt;</w:t>
      </w:r>
      <w:r w:rsidRPr="0013504A">
        <w:t>Helmut Brandstätter, Marjan Šarec, Irena Joveva, Dan Barna, Lucia Yar</w:t>
      </w:r>
      <w:r w:rsidRPr="0013504A">
        <w:rPr>
          <w:rStyle w:val="HideTWBExt"/>
          <w:b w:val="0"/>
        </w:rPr>
        <w:t>&lt;/Members&gt;</w:t>
      </w:r>
    </w:p>
    <w:p w14:paraId="2788497D" w14:textId="77777777" w:rsidR="004E641B" w:rsidRPr="0013504A" w:rsidRDefault="004E641B" w:rsidP="004E641B">
      <w:r w:rsidRPr="0013504A">
        <w:rPr>
          <w:rStyle w:val="HideTWBExt"/>
        </w:rPr>
        <w:t>&lt;AuNomDe&gt;</w:t>
      </w:r>
      <w:r w:rsidRPr="0013504A">
        <w:rPr>
          <w:rStyle w:val="HideTWBInt"/>
        </w:rPr>
        <w:t>{Renew}</w:t>
      </w:r>
      <w:r w:rsidRPr="0013504A">
        <w:t>im Namen der Renew-Fraktion</w:t>
      </w:r>
      <w:r w:rsidRPr="0013504A">
        <w:rPr>
          <w:rStyle w:val="HideTWBExt"/>
        </w:rPr>
        <w:t>&lt;/AuNomDe&gt;</w:t>
      </w:r>
    </w:p>
    <w:p w14:paraId="327805A5" w14:textId="77777777" w:rsidR="004E641B" w:rsidRPr="0013504A" w:rsidRDefault="004E641B" w:rsidP="004E641B">
      <w:pPr>
        <w:pStyle w:val="NormalBold"/>
      </w:pPr>
      <w:r w:rsidRPr="0013504A">
        <w:rPr>
          <w:rStyle w:val="HideTWBExt"/>
          <w:b w:val="0"/>
        </w:rPr>
        <w:t>&lt;/RepeatBlock-By&gt;</w:t>
      </w:r>
    </w:p>
    <w:p w14:paraId="417D5E7D"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19EA932" w14:textId="77777777" w:rsidR="004E641B" w:rsidRPr="0013504A" w:rsidRDefault="004E641B" w:rsidP="004E641B">
      <w:pPr>
        <w:pStyle w:val="NormalBold"/>
      </w:pPr>
      <w:r w:rsidRPr="0013504A">
        <w:rPr>
          <w:rStyle w:val="HideTWBExt"/>
        </w:rPr>
        <w:t>&lt;Article&gt;</w:t>
      </w:r>
      <w:r w:rsidRPr="0013504A">
        <w:t>Ziffer 14</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02A2279" w14:textId="77777777" w:rsidTr="00D348D9">
        <w:trPr>
          <w:trHeight w:hRule="exact" w:val="240"/>
          <w:jc w:val="center"/>
        </w:trPr>
        <w:tc>
          <w:tcPr>
            <w:tcW w:w="9752" w:type="dxa"/>
            <w:gridSpan w:val="2"/>
            <w:tcBorders>
              <w:top w:val="nil"/>
              <w:left w:val="nil"/>
              <w:bottom w:val="nil"/>
              <w:right w:val="nil"/>
            </w:tcBorders>
          </w:tcPr>
          <w:p w14:paraId="3ECD9717" w14:textId="77777777" w:rsidR="004E641B" w:rsidRPr="0013504A" w:rsidRDefault="004E641B" w:rsidP="00D348D9"/>
        </w:tc>
      </w:tr>
      <w:tr w:rsidR="004E641B" w:rsidRPr="0013504A" w14:paraId="34229C13" w14:textId="77777777" w:rsidTr="00D348D9">
        <w:trPr>
          <w:trHeight w:val="240"/>
          <w:jc w:val="center"/>
        </w:trPr>
        <w:tc>
          <w:tcPr>
            <w:tcW w:w="4876" w:type="dxa"/>
            <w:tcBorders>
              <w:top w:val="nil"/>
              <w:left w:val="nil"/>
              <w:bottom w:val="nil"/>
              <w:right w:val="nil"/>
            </w:tcBorders>
          </w:tcPr>
          <w:p w14:paraId="1B796E73"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C8EFA3C" w14:textId="77777777" w:rsidR="004E641B" w:rsidRPr="0013504A" w:rsidRDefault="004E641B" w:rsidP="00D348D9">
            <w:pPr>
              <w:pStyle w:val="AmColumnHeading"/>
            </w:pPr>
            <w:r w:rsidRPr="0013504A">
              <w:t>Geänderter Text</w:t>
            </w:r>
          </w:p>
        </w:tc>
      </w:tr>
      <w:tr w:rsidR="004E641B" w:rsidRPr="0013504A" w14:paraId="0FC62F16" w14:textId="77777777" w:rsidTr="00D348D9">
        <w:trPr>
          <w:jc w:val="center"/>
        </w:trPr>
        <w:tc>
          <w:tcPr>
            <w:tcW w:w="4876" w:type="dxa"/>
            <w:tcBorders>
              <w:top w:val="nil"/>
              <w:left w:val="nil"/>
              <w:bottom w:val="nil"/>
              <w:right w:val="nil"/>
            </w:tcBorders>
          </w:tcPr>
          <w:p w14:paraId="2ECA5B4C" w14:textId="77777777" w:rsidR="004E641B" w:rsidRPr="0013504A" w:rsidRDefault="004E641B" w:rsidP="00D348D9">
            <w:pPr>
              <w:pStyle w:val="Normal6a"/>
            </w:pPr>
            <w:r w:rsidRPr="0013504A">
              <w:t>14.</w:t>
            </w:r>
            <w:r w:rsidRPr="0013504A">
              <w:tab/>
              <w:t>betont, dass es von entscheidender Bedeutung ist, die Unabhängigkeit wichtiger Institutionen, einschließlich der Medienregulierungsbehörden wie der Regulierungsbehörde für elektronische Medien, sicherzustellen; bedauert die Verzögerung bei der Wahl der neuen Mitglieder; bedauert zutiefst, dass die Regulierungsbehörde für elektronische Medien ihre rechtlichen Verpflichtungen zur Kontrolle des Wahlkampfs 2023 in den Medien vernachlässigt hat;</w:t>
            </w:r>
          </w:p>
        </w:tc>
        <w:tc>
          <w:tcPr>
            <w:tcW w:w="4876" w:type="dxa"/>
            <w:tcBorders>
              <w:top w:val="nil"/>
              <w:left w:val="nil"/>
              <w:bottom w:val="nil"/>
              <w:right w:val="nil"/>
            </w:tcBorders>
          </w:tcPr>
          <w:p w14:paraId="241D36A5" w14:textId="77777777" w:rsidR="004E641B" w:rsidRPr="0013504A" w:rsidRDefault="004E641B" w:rsidP="00D348D9">
            <w:pPr>
              <w:pStyle w:val="Normal6a"/>
            </w:pPr>
            <w:r w:rsidRPr="0013504A">
              <w:t>14.</w:t>
            </w:r>
            <w:r w:rsidRPr="0013504A">
              <w:tab/>
              <w:t xml:space="preserve">betont, dass es von entscheidender Bedeutung ist, die Unabhängigkeit wichtiger Institutionen, einschließlich der Medienregulierungsbehörden wie der Regulierungsbehörde für elektronische Medien </w:t>
            </w:r>
            <w:r w:rsidRPr="0013504A">
              <w:rPr>
                <w:b/>
                <w:i/>
              </w:rPr>
              <w:t>(REM)</w:t>
            </w:r>
            <w:r w:rsidRPr="0013504A">
              <w:t>, sicherzustellen; bedauert die Verzögerung bei der Wahl der neuen Mitglieder; bedauert zutiefst, dass die Regulierungsbehörde für elektronische Medien ihre rechtlichen Verpflichtungen zur Kontrolle des Wahlkampfs 2023 in den Medien vernachlässigt hat;</w:t>
            </w:r>
          </w:p>
        </w:tc>
      </w:tr>
    </w:tbl>
    <w:p w14:paraId="41091BFC"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58366D8" w14:textId="77777777" w:rsidR="004E641B" w:rsidRPr="0013504A" w:rsidRDefault="004E641B" w:rsidP="004E641B">
      <w:r w:rsidRPr="0013504A">
        <w:rPr>
          <w:rStyle w:val="HideTWBExt"/>
        </w:rPr>
        <w:t>&lt;/Amend&gt;</w:t>
      </w:r>
    </w:p>
    <w:p w14:paraId="708ACFA3" w14:textId="3F51FA2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15</w:t>
      </w:r>
      <w:r w:rsidR="00816F73">
        <w:t>4</w:t>
      </w:r>
      <w:r w:rsidRPr="0013504A">
        <w:rPr>
          <w:rStyle w:val="HideTWBExt"/>
        </w:rPr>
        <w:t>&lt;/NumAm&gt;</w:t>
      </w:r>
    </w:p>
    <w:p w14:paraId="184C8DFD" w14:textId="77777777" w:rsidR="004E641B" w:rsidRPr="0013504A" w:rsidRDefault="004E641B" w:rsidP="004E641B">
      <w:pPr>
        <w:pStyle w:val="NormalBold"/>
      </w:pPr>
      <w:r w:rsidRPr="0013504A">
        <w:rPr>
          <w:rStyle w:val="HideTWBExt"/>
          <w:b w:val="0"/>
        </w:rPr>
        <w:t>&lt;RepeatBlock-By&gt;&lt;Members&gt;</w:t>
      </w:r>
      <w:r w:rsidRPr="0013504A">
        <w:t>Helmut Brandstätter, Marjan Šarec, Irena Joveva, Dan Barna, Lucia Yar</w:t>
      </w:r>
      <w:r w:rsidRPr="0013504A">
        <w:rPr>
          <w:rStyle w:val="HideTWBExt"/>
          <w:b w:val="0"/>
        </w:rPr>
        <w:t>&lt;/Members&gt;</w:t>
      </w:r>
    </w:p>
    <w:p w14:paraId="4BEFDA6E" w14:textId="77777777" w:rsidR="004E641B" w:rsidRPr="0013504A" w:rsidRDefault="004E641B" w:rsidP="004E641B">
      <w:r w:rsidRPr="0013504A">
        <w:rPr>
          <w:rStyle w:val="HideTWBExt"/>
        </w:rPr>
        <w:t>&lt;AuNomDe&gt;</w:t>
      </w:r>
      <w:r w:rsidRPr="0013504A">
        <w:rPr>
          <w:rStyle w:val="HideTWBInt"/>
        </w:rPr>
        <w:t>{Renew}</w:t>
      </w:r>
      <w:r w:rsidRPr="0013504A">
        <w:t>im Namen der Renew-Fraktion</w:t>
      </w:r>
      <w:r w:rsidRPr="0013504A">
        <w:rPr>
          <w:rStyle w:val="HideTWBExt"/>
        </w:rPr>
        <w:t>&lt;/AuNomDe&gt;</w:t>
      </w:r>
    </w:p>
    <w:p w14:paraId="4B9B9EA7" w14:textId="77777777" w:rsidR="004E641B" w:rsidRPr="0013504A" w:rsidRDefault="004E641B" w:rsidP="004E641B">
      <w:pPr>
        <w:pStyle w:val="NormalBold"/>
      </w:pPr>
      <w:r w:rsidRPr="0013504A">
        <w:rPr>
          <w:rStyle w:val="HideTWBExt"/>
          <w:b w:val="0"/>
        </w:rPr>
        <w:t>&lt;/RepeatBlock-By&gt;</w:t>
      </w:r>
    </w:p>
    <w:p w14:paraId="2C224DB4"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B0BAE7C" w14:textId="77777777" w:rsidR="004E641B" w:rsidRPr="0013504A" w:rsidRDefault="004E641B" w:rsidP="004E641B">
      <w:pPr>
        <w:pStyle w:val="NormalBold"/>
      </w:pPr>
      <w:r w:rsidRPr="0013504A">
        <w:rPr>
          <w:rStyle w:val="HideTWBExt"/>
        </w:rPr>
        <w:t>&lt;Article&gt;</w:t>
      </w:r>
      <w:r w:rsidRPr="0013504A">
        <w:t>Ziffer 14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6BB23F9A" w14:textId="77777777" w:rsidTr="00D348D9">
        <w:trPr>
          <w:trHeight w:hRule="exact" w:val="240"/>
          <w:jc w:val="center"/>
        </w:trPr>
        <w:tc>
          <w:tcPr>
            <w:tcW w:w="9752" w:type="dxa"/>
            <w:gridSpan w:val="2"/>
            <w:tcBorders>
              <w:top w:val="nil"/>
              <w:left w:val="nil"/>
              <w:bottom w:val="nil"/>
              <w:right w:val="nil"/>
            </w:tcBorders>
          </w:tcPr>
          <w:p w14:paraId="4A319873" w14:textId="77777777" w:rsidR="004E641B" w:rsidRPr="0013504A" w:rsidRDefault="004E641B" w:rsidP="00D348D9"/>
        </w:tc>
      </w:tr>
      <w:tr w:rsidR="004E641B" w:rsidRPr="0013504A" w14:paraId="35CA79A4" w14:textId="77777777" w:rsidTr="00D348D9">
        <w:trPr>
          <w:trHeight w:val="240"/>
          <w:jc w:val="center"/>
        </w:trPr>
        <w:tc>
          <w:tcPr>
            <w:tcW w:w="4876" w:type="dxa"/>
            <w:tcBorders>
              <w:top w:val="nil"/>
              <w:left w:val="nil"/>
              <w:bottom w:val="nil"/>
              <w:right w:val="nil"/>
            </w:tcBorders>
          </w:tcPr>
          <w:p w14:paraId="303EF041"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7993CA72" w14:textId="77777777" w:rsidR="004E641B" w:rsidRPr="0013504A" w:rsidRDefault="004E641B" w:rsidP="00D348D9">
            <w:pPr>
              <w:pStyle w:val="AmColumnHeading"/>
            </w:pPr>
            <w:r w:rsidRPr="0013504A">
              <w:t>Geänderter Text</w:t>
            </w:r>
          </w:p>
        </w:tc>
      </w:tr>
      <w:tr w:rsidR="004E641B" w:rsidRPr="0013504A" w14:paraId="45684AF1" w14:textId="77777777" w:rsidTr="00D348D9">
        <w:trPr>
          <w:jc w:val="center"/>
        </w:trPr>
        <w:tc>
          <w:tcPr>
            <w:tcW w:w="4876" w:type="dxa"/>
            <w:tcBorders>
              <w:top w:val="nil"/>
              <w:left w:val="nil"/>
              <w:bottom w:val="nil"/>
              <w:right w:val="nil"/>
            </w:tcBorders>
          </w:tcPr>
          <w:p w14:paraId="33A956BB" w14:textId="77777777" w:rsidR="004E641B" w:rsidRPr="0013504A" w:rsidRDefault="004E641B" w:rsidP="00D348D9">
            <w:pPr>
              <w:pStyle w:val="Normal6a"/>
            </w:pPr>
          </w:p>
        </w:tc>
        <w:tc>
          <w:tcPr>
            <w:tcW w:w="4876" w:type="dxa"/>
            <w:tcBorders>
              <w:top w:val="nil"/>
              <w:left w:val="nil"/>
              <w:bottom w:val="nil"/>
              <w:right w:val="nil"/>
            </w:tcBorders>
          </w:tcPr>
          <w:p w14:paraId="027108B9" w14:textId="77777777" w:rsidR="004E641B" w:rsidRPr="0013504A" w:rsidRDefault="004E641B" w:rsidP="00D348D9">
            <w:pPr>
              <w:pStyle w:val="Normal6a"/>
            </w:pPr>
            <w:r w:rsidRPr="0013504A">
              <w:rPr>
                <w:b/>
                <w:i/>
              </w:rPr>
              <w:t>14a.</w:t>
            </w:r>
            <w:r w:rsidRPr="0013504A">
              <w:tab/>
            </w:r>
            <w:r w:rsidRPr="0013504A">
              <w:rPr>
                <w:b/>
                <w:i/>
              </w:rPr>
              <w:t>stellt fest, dass die Regulierungsbehörde für elektronische Medien (REM) vier landesweite Frequenzen an Fernsehsender vergeben hat, die in der Vergangenheit journalistische Standards verletzt haben, unter anderem durch Hetze, durch Irreführung der Öffentlichkeit – insbesondere im Fall von „Happy TV“ – sowie durch Nichtbeachtung von Verwarnungen seitens der REM und durch die Unterstützung der Darstellung des Kremls über den Krieg Russlands in der Ukraine; bedauert zutiefst, dass die REM die fünfte nationale Lizenz nicht erteilt hat, und fordert, dass sie in einem transparenten und unparteiischen Verfahren unverzüglich und im Einklang mit den internationalen Standards für die Medienfreiheit vergeben wird, sobald ein neuer Rat der Regulierungsbehörde für elektronische Medien gewählt wird; fordert die serbische Regierung auf, das aktuelle Verfahren zur Wahl neuer Mitglieder im Einklang mit dem serbischen Recht und den internationalen Standards für die Medienfreiheit abzuschaffen und ein neues Verfahren zu entwickeln;</w:t>
            </w:r>
          </w:p>
        </w:tc>
      </w:tr>
    </w:tbl>
    <w:p w14:paraId="4D0FE00F"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5138E7D" w14:textId="77777777" w:rsidR="004E641B" w:rsidRPr="0013504A" w:rsidRDefault="004E641B" w:rsidP="004E641B">
      <w:r w:rsidRPr="0013504A">
        <w:rPr>
          <w:rStyle w:val="HideTWBExt"/>
        </w:rPr>
        <w:t>&lt;/Amend&gt;</w:t>
      </w:r>
    </w:p>
    <w:p w14:paraId="7CC8E313" w14:textId="550F26D0"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15</w:t>
      </w:r>
      <w:r w:rsidR="00816F73">
        <w:t>5</w:t>
      </w:r>
      <w:r w:rsidRPr="0013504A">
        <w:rPr>
          <w:rStyle w:val="HideTWBExt"/>
        </w:rPr>
        <w:t>&lt;/NumAm&gt;</w:t>
      </w:r>
    </w:p>
    <w:p w14:paraId="41BC5294" w14:textId="77777777" w:rsidR="004E641B" w:rsidRPr="0013504A" w:rsidRDefault="004E641B" w:rsidP="004E641B">
      <w:pPr>
        <w:pStyle w:val="NormalBold"/>
      </w:pPr>
      <w:r w:rsidRPr="0013504A">
        <w:rPr>
          <w:rStyle w:val="HideTWBExt"/>
          <w:b w:val="0"/>
        </w:rPr>
        <w:t>&lt;RepeatBlock-By&gt;&lt;Members&gt;</w:t>
      </w:r>
      <w:r w:rsidRPr="0013504A">
        <w:t>Davor Ivo Stier, Tomislav Sokol, Sunčana Glavak, Željana Zovko, Karlo Ressler, Andrey Kovatchev, Nikolina Brnjac</w:t>
      </w:r>
      <w:r w:rsidRPr="0013504A">
        <w:rPr>
          <w:rStyle w:val="HideTWBExt"/>
          <w:b w:val="0"/>
        </w:rPr>
        <w:t>&lt;/Members&gt;</w:t>
      </w:r>
    </w:p>
    <w:p w14:paraId="70B8C936" w14:textId="77777777" w:rsidR="004E641B" w:rsidRPr="0013504A" w:rsidRDefault="004E641B" w:rsidP="004E641B">
      <w:pPr>
        <w:pStyle w:val="NormalBold"/>
      </w:pPr>
      <w:r w:rsidRPr="0013504A">
        <w:rPr>
          <w:rStyle w:val="HideTWBExt"/>
          <w:b w:val="0"/>
        </w:rPr>
        <w:t>&lt;/RepeatBlock-By&gt;</w:t>
      </w:r>
    </w:p>
    <w:p w14:paraId="7C0C0776"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74873AF7" w14:textId="77777777" w:rsidR="004E641B" w:rsidRPr="0013504A" w:rsidRDefault="004E641B" w:rsidP="004E641B">
      <w:pPr>
        <w:pStyle w:val="NormalBold"/>
      </w:pPr>
      <w:r w:rsidRPr="0013504A">
        <w:rPr>
          <w:rStyle w:val="HideTWBExt"/>
        </w:rPr>
        <w:t>&lt;Article&gt;</w:t>
      </w:r>
      <w:r w:rsidRPr="0013504A">
        <w:t>Ziffer 14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29E45A5" w14:textId="77777777" w:rsidTr="00D348D9">
        <w:trPr>
          <w:trHeight w:hRule="exact" w:val="240"/>
          <w:jc w:val="center"/>
        </w:trPr>
        <w:tc>
          <w:tcPr>
            <w:tcW w:w="9752" w:type="dxa"/>
            <w:gridSpan w:val="2"/>
            <w:tcBorders>
              <w:top w:val="nil"/>
              <w:left w:val="nil"/>
              <w:bottom w:val="nil"/>
              <w:right w:val="nil"/>
            </w:tcBorders>
          </w:tcPr>
          <w:p w14:paraId="02EE14BD" w14:textId="77777777" w:rsidR="004E641B" w:rsidRPr="0013504A" w:rsidRDefault="004E641B" w:rsidP="00D348D9"/>
        </w:tc>
      </w:tr>
      <w:tr w:rsidR="004E641B" w:rsidRPr="0013504A" w14:paraId="0998846E" w14:textId="77777777" w:rsidTr="00D348D9">
        <w:trPr>
          <w:trHeight w:val="240"/>
          <w:jc w:val="center"/>
        </w:trPr>
        <w:tc>
          <w:tcPr>
            <w:tcW w:w="4876" w:type="dxa"/>
            <w:tcBorders>
              <w:top w:val="nil"/>
              <w:left w:val="nil"/>
              <w:bottom w:val="nil"/>
              <w:right w:val="nil"/>
            </w:tcBorders>
          </w:tcPr>
          <w:p w14:paraId="0CE27A27"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774DEE9" w14:textId="77777777" w:rsidR="004E641B" w:rsidRPr="0013504A" w:rsidRDefault="004E641B" w:rsidP="00D348D9">
            <w:pPr>
              <w:pStyle w:val="AmColumnHeading"/>
            </w:pPr>
            <w:r w:rsidRPr="0013504A">
              <w:t>Geänderter Text</w:t>
            </w:r>
          </w:p>
        </w:tc>
      </w:tr>
      <w:tr w:rsidR="004E641B" w:rsidRPr="0013504A" w14:paraId="27F20FC2" w14:textId="77777777" w:rsidTr="00D348D9">
        <w:trPr>
          <w:jc w:val="center"/>
        </w:trPr>
        <w:tc>
          <w:tcPr>
            <w:tcW w:w="4876" w:type="dxa"/>
            <w:tcBorders>
              <w:top w:val="nil"/>
              <w:left w:val="nil"/>
              <w:bottom w:val="nil"/>
              <w:right w:val="nil"/>
            </w:tcBorders>
          </w:tcPr>
          <w:p w14:paraId="3B1D33EC" w14:textId="77777777" w:rsidR="004E641B" w:rsidRPr="0013504A" w:rsidRDefault="004E641B" w:rsidP="00D348D9">
            <w:pPr>
              <w:pStyle w:val="Normal6a"/>
            </w:pPr>
          </w:p>
        </w:tc>
        <w:tc>
          <w:tcPr>
            <w:tcW w:w="4876" w:type="dxa"/>
            <w:tcBorders>
              <w:top w:val="nil"/>
              <w:left w:val="nil"/>
              <w:bottom w:val="nil"/>
              <w:right w:val="nil"/>
            </w:tcBorders>
          </w:tcPr>
          <w:p w14:paraId="6A5DB4E8" w14:textId="77777777" w:rsidR="004E641B" w:rsidRPr="0013504A" w:rsidRDefault="004E641B" w:rsidP="00D348D9">
            <w:pPr>
              <w:pStyle w:val="Normal6a"/>
            </w:pPr>
            <w:r w:rsidRPr="0013504A">
              <w:rPr>
                <w:b/>
                <w:i/>
              </w:rPr>
              <w:t>14a.</w:t>
            </w:r>
            <w:r w:rsidRPr="0013504A">
              <w:tab/>
            </w:r>
            <w:r w:rsidRPr="0013504A">
              <w:rPr>
                <w:b/>
                <w:i/>
              </w:rPr>
              <w:t>bekräftigt den Standpunkt des Europäischen Parlaments zur Bedeutung der Öffnung und Veröffentlichung von Archiven aus Kriegszeiten und fordert erneut, die Archive des ehemaligen Jugoslawiens zu öffnen und insbesondere Zugang zu den Akten des ehemaligen jugoslawischen Geheimdienstes (UDBA) und des Dienstes für Gegenaufklärung der jugoslawischen Volksarmee (KOS) zu gewähren sowie die Akten auf Antrag den jeweiligen Regierungen zurückzugeben;</w:t>
            </w:r>
          </w:p>
        </w:tc>
      </w:tr>
    </w:tbl>
    <w:p w14:paraId="0C535966"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4996250" w14:textId="77777777" w:rsidR="004E641B" w:rsidRPr="0013504A" w:rsidRDefault="004E641B" w:rsidP="004E641B">
      <w:r w:rsidRPr="0013504A">
        <w:rPr>
          <w:rStyle w:val="HideTWBExt"/>
        </w:rPr>
        <w:t>&lt;/Amend&gt;</w:t>
      </w:r>
    </w:p>
    <w:p w14:paraId="56848DDA" w14:textId="3E7209D5"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15</w:t>
      </w:r>
      <w:r w:rsidR="00816F73">
        <w:t>6</w:t>
      </w:r>
      <w:r w:rsidRPr="0013504A">
        <w:rPr>
          <w:rStyle w:val="HideTWBExt"/>
        </w:rPr>
        <w:t>&lt;/NumAm&gt;</w:t>
      </w:r>
    </w:p>
    <w:p w14:paraId="3642BA5D" w14:textId="77777777" w:rsidR="004E641B" w:rsidRPr="0013504A" w:rsidRDefault="004E641B" w:rsidP="004E641B">
      <w:pPr>
        <w:pStyle w:val="NormalBold"/>
      </w:pPr>
      <w:r w:rsidRPr="0013504A">
        <w:rPr>
          <w:rStyle w:val="HideTWBExt"/>
          <w:b w:val="0"/>
        </w:rPr>
        <w:t>&lt;RepeatBlock-By&gt;&lt;Members&gt;</w:t>
      </w:r>
      <w:r w:rsidRPr="0013504A">
        <w:t>Thijs Reuten</w:t>
      </w:r>
      <w:r w:rsidRPr="0013504A">
        <w:rPr>
          <w:rStyle w:val="HideTWBExt"/>
          <w:b w:val="0"/>
        </w:rPr>
        <w:t>&lt;/Members&gt;</w:t>
      </w:r>
    </w:p>
    <w:p w14:paraId="38F45747" w14:textId="77777777" w:rsidR="004E641B" w:rsidRPr="0013504A" w:rsidRDefault="004E641B" w:rsidP="004E641B">
      <w:pPr>
        <w:pStyle w:val="NormalBold"/>
      </w:pPr>
      <w:r w:rsidRPr="0013504A">
        <w:rPr>
          <w:rStyle w:val="HideTWBExt"/>
          <w:b w:val="0"/>
        </w:rPr>
        <w:t>&lt;/RepeatBlock-By&gt;</w:t>
      </w:r>
    </w:p>
    <w:p w14:paraId="10C5224D"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75C19FD6" w14:textId="77777777" w:rsidR="004E641B" w:rsidRPr="0013504A" w:rsidRDefault="004E641B" w:rsidP="004E641B">
      <w:pPr>
        <w:pStyle w:val="NormalBold"/>
      </w:pPr>
      <w:r w:rsidRPr="0013504A">
        <w:rPr>
          <w:rStyle w:val="HideTWBExt"/>
        </w:rPr>
        <w:t>&lt;Article&gt;</w:t>
      </w:r>
      <w:r w:rsidRPr="0013504A">
        <w:t>Ziffer 15</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43FB112" w14:textId="77777777" w:rsidTr="00D348D9">
        <w:trPr>
          <w:trHeight w:hRule="exact" w:val="240"/>
          <w:jc w:val="center"/>
        </w:trPr>
        <w:tc>
          <w:tcPr>
            <w:tcW w:w="9752" w:type="dxa"/>
            <w:gridSpan w:val="2"/>
            <w:tcBorders>
              <w:top w:val="nil"/>
              <w:left w:val="nil"/>
              <w:bottom w:val="nil"/>
              <w:right w:val="nil"/>
            </w:tcBorders>
          </w:tcPr>
          <w:p w14:paraId="201DD9F8" w14:textId="77777777" w:rsidR="004E641B" w:rsidRPr="0013504A" w:rsidRDefault="004E641B" w:rsidP="00D348D9"/>
        </w:tc>
      </w:tr>
      <w:tr w:rsidR="004E641B" w:rsidRPr="0013504A" w14:paraId="634D8465" w14:textId="77777777" w:rsidTr="00D348D9">
        <w:trPr>
          <w:trHeight w:val="240"/>
          <w:jc w:val="center"/>
        </w:trPr>
        <w:tc>
          <w:tcPr>
            <w:tcW w:w="4876" w:type="dxa"/>
            <w:tcBorders>
              <w:top w:val="nil"/>
              <w:left w:val="nil"/>
              <w:bottom w:val="nil"/>
              <w:right w:val="nil"/>
            </w:tcBorders>
          </w:tcPr>
          <w:p w14:paraId="0A78DF4D"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A1B45B1" w14:textId="77777777" w:rsidR="004E641B" w:rsidRPr="0013504A" w:rsidRDefault="004E641B" w:rsidP="00D348D9">
            <w:pPr>
              <w:pStyle w:val="AmColumnHeading"/>
            </w:pPr>
            <w:r w:rsidRPr="0013504A">
              <w:t>Geänderter Text</w:t>
            </w:r>
          </w:p>
        </w:tc>
      </w:tr>
      <w:tr w:rsidR="004E641B" w:rsidRPr="0013504A" w14:paraId="075D156B" w14:textId="77777777" w:rsidTr="00D348D9">
        <w:trPr>
          <w:jc w:val="center"/>
        </w:trPr>
        <w:tc>
          <w:tcPr>
            <w:tcW w:w="4876" w:type="dxa"/>
            <w:tcBorders>
              <w:top w:val="nil"/>
              <w:left w:val="nil"/>
              <w:bottom w:val="nil"/>
              <w:right w:val="nil"/>
            </w:tcBorders>
          </w:tcPr>
          <w:p w14:paraId="2FDD0284" w14:textId="77777777" w:rsidR="004E641B" w:rsidRPr="0013504A" w:rsidRDefault="004E641B" w:rsidP="00D348D9">
            <w:pPr>
              <w:pStyle w:val="Normal6a"/>
            </w:pPr>
            <w:r w:rsidRPr="0013504A">
              <w:t>15.</w:t>
            </w:r>
            <w:r w:rsidRPr="0013504A">
              <w:tab/>
              <w:t>spricht den Familien der 15 Opfer, die nach dem Zusammenbruch des Bahnhofs Novi Sad am 1. November 2024 ihr Leben verloren haben, sein aufrichtiges Beileid aus; fordert, dass im Anschluss an die Ermittlungen der Behörden ein umfassendes und transparentes Gerichtsverfahren eingeleitet wird;</w:t>
            </w:r>
          </w:p>
        </w:tc>
        <w:tc>
          <w:tcPr>
            <w:tcW w:w="4876" w:type="dxa"/>
            <w:tcBorders>
              <w:top w:val="nil"/>
              <w:left w:val="nil"/>
              <w:bottom w:val="nil"/>
              <w:right w:val="nil"/>
            </w:tcBorders>
          </w:tcPr>
          <w:p w14:paraId="4CB6440A" w14:textId="77777777" w:rsidR="004E641B" w:rsidRPr="0013504A" w:rsidRDefault="004E641B" w:rsidP="00D348D9">
            <w:pPr>
              <w:pStyle w:val="Normal6a"/>
            </w:pPr>
            <w:r w:rsidRPr="0013504A">
              <w:t>15.</w:t>
            </w:r>
            <w:r w:rsidRPr="0013504A">
              <w:tab/>
              <w:t>spricht den Familien der 15 Opfer, die nach dem Zusammenbruch des Bahnhofs Novi Sad am 1. November 2024 ihr Leben verloren haben, sein aufrichtiges Beileid aus; fordert, dass im Anschluss an die Ermittlungen der Behörden ein umfassendes und transparentes Gerichtsverfahren eingeleitet wird;</w:t>
            </w:r>
            <w:r w:rsidRPr="0013504A">
              <w:rPr>
                <w:b/>
                <w:i/>
              </w:rPr>
              <w:t> betont, dass umfassender untersucht werden muss, inwieweit Korruption zu einer Senkung der Sicherheitsstandards geführt und zu dieser Tragödie beigetragen hat;</w:t>
            </w:r>
          </w:p>
        </w:tc>
      </w:tr>
    </w:tbl>
    <w:p w14:paraId="190B5EEC"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4454E49" w14:textId="77777777" w:rsidR="004E641B" w:rsidRPr="0013504A" w:rsidRDefault="004E641B" w:rsidP="004E641B">
      <w:r w:rsidRPr="0013504A">
        <w:rPr>
          <w:rStyle w:val="HideTWBExt"/>
        </w:rPr>
        <w:t>&lt;/Amend&gt;</w:t>
      </w:r>
    </w:p>
    <w:p w14:paraId="2AD9CFA8" w14:textId="0DA18B14"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15</w:t>
      </w:r>
      <w:r w:rsidR="00816F73">
        <w:t>7</w:t>
      </w:r>
      <w:r w:rsidRPr="0013504A">
        <w:rPr>
          <w:rStyle w:val="HideTWBExt"/>
        </w:rPr>
        <w:t>&lt;/NumAm&gt;</w:t>
      </w:r>
    </w:p>
    <w:p w14:paraId="01001DB4" w14:textId="77777777" w:rsidR="004E641B" w:rsidRPr="0013504A" w:rsidRDefault="004E641B" w:rsidP="004E641B">
      <w:pPr>
        <w:pStyle w:val="NormalBold"/>
      </w:pPr>
      <w:r w:rsidRPr="0013504A">
        <w:rPr>
          <w:rStyle w:val="HideTWBExt"/>
          <w:b w:val="0"/>
        </w:rPr>
        <w:t>&lt;RepeatBlock-By&gt;&lt;Members&gt;</w:t>
      </w:r>
      <w:r w:rsidRPr="0013504A">
        <w:t>Miriam Lexmann</w:t>
      </w:r>
      <w:r w:rsidRPr="0013504A">
        <w:rPr>
          <w:rStyle w:val="HideTWBExt"/>
          <w:b w:val="0"/>
        </w:rPr>
        <w:t>&lt;/Members&gt;</w:t>
      </w:r>
    </w:p>
    <w:p w14:paraId="7C80224F" w14:textId="77777777" w:rsidR="004E641B" w:rsidRPr="0013504A" w:rsidRDefault="004E641B" w:rsidP="004E641B">
      <w:pPr>
        <w:pStyle w:val="NormalBold"/>
      </w:pPr>
      <w:r w:rsidRPr="0013504A">
        <w:rPr>
          <w:rStyle w:val="HideTWBExt"/>
          <w:b w:val="0"/>
        </w:rPr>
        <w:t>&lt;/RepeatBlock-By&gt;</w:t>
      </w:r>
    </w:p>
    <w:p w14:paraId="5AB11913"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71BD454" w14:textId="77777777" w:rsidR="004E641B" w:rsidRPr="0013504A" w:rsidRDefault="004E641B" w:rsidP="004E641B">
      <w:pPr>
        <w:pStyle w:val="NormalBold"/>
      </w:pPr>
      <w:r w:rsidRPr="0013504A">
        <w:rPr>
          <w:rStyle w:val="HideTWBExt"/>
        </w:rPr>
        <w:t>&lt;Article&gt;</w:t>
      </w:r>
      <w:r w:rsidRPr="0013504A">
        <w:t>Ziffer 15</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581324AF" w14:textId="77777777" w:rsidTr="00D348D9">
        <w:trPr>
          <w:trHeight w:hRule="exact" w:val="240"/>
          <w:jc w:val="center"/>
        </w:trPr>
        <w:tc>
          <w:tcPr>
            <w:tcW w:w="9752" w:type="dxa"/>
            <w:gridSpan w:val="2"/>
            <w:tcBorders>
              <w:top w:val="nil"/>
              <w:left w:val="nil"/>
              <w:bottom w:val="nil"/>
              <w:right w:val="nil"/>
            </w:tcBorders>
          </w:tcPr>
          <w:p w14:paraId="61AD7FF8" w14:textId="77777777" w:rsidR="004E641B" w:rsidRPr="0013504A" w:rsidRDefault="004E641B" w:rsidP="00D348D9"/>
        </w:tc>
      </w:tr>
      <w:tr w:rsidR="004E641B" w:rsidRPr="0013504A" w14:paraId="6D035042" w14:textId="77777777" w:rsidTr="00D348D9">
        <w:trPr>
          <w:trHeight w:val="240"/>
          <w:jc w:val="center"/>
        </w:trPr>
        <w:tc>
          <w:tcPr>
            <w:tcW w:w="4876" w:type="dxa"/>
            <w:tcBorders>
              <w:top w:val="nil"/>
              <w:left w:val="nil"/>
              <w:bottom w:val="nil"/>
              <w:right w:val="nil"/>
            </w:tcBorders>
          </w:tcPr>
          <w:p w14:paraId="71733460"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BAD28CE" w14:textId="77777777" w:rsidR="004E641B" w:rsidRPr="0013504A" w:rsidRDefault="004E641B" w:rsidP="00D348D9">
            <w:pPr>
              <w:pStyle w:val="AmColumnHeading"/>
            </w:pPr>
            <w:r w:rsidRPr="0013504A">
              <w:t>Geänderter Text</w:t>
            </w:r>
          </w:p>
        </w:tc>
      </w:tr>
      <w:tr w:rsidR="004E641B" w:rsidRPr="0013504A" w14:paraId="08A61AEB" w14:textId="77777777" w:rsidTr="00D348D9">
        <w:trPr>
          <w:jc w:val="center"/>
        </w:trPr>
        <w:tc>
          <w:tcPr>
            <w:tcW w:w="4876" w:type="dxa"/>
            <w:tcBorders>
              <w:top w:val="nil"/>
              <w:left w:val="nil"/>
              <w:bottom w:val="nil"/>
              <w:right w:val="nil"/>
            </w:tcBorders>
          </w:tcPr>
          <w:p w14:paraId="332AE3B2" w14:textId="77777777" w:rsidR="004E641B" w:rsidRPr="0013504A" w:rsidRDefault="004E641B" w:rsidP="00D348D9">
            <w:pPr>
              <w:pStyle w:val="Normal6a"/>
            </w:pPr>
            <w:r w:rsidRPr="0013504A">
              <w:t>15.</w:t>
            </w:r>
            <w:r w:rsidRPr="0013504A">
              <w:tab/>
              <w:t>spricht den Familien der 15 Opfer, die nach dem Zusammenbruch des Bahnhofs Novi Sad am 1. November 2024 ihr Leben verloren haben, sein aufrichtiges Beileid aus; fordert, dass im Anschluss an die Ermittlungen der Behörden ein umfassendes und transparentes Gerichtsverfahren eingeleitet wird;</w:t>
            </w:r>
          </w:p>
        </w:tc>
        <w:tc>
          <w:tcPr>
            <w:tcW w:w="4876" w:type="dxa"/>
            <w:tcBorders>
              <w:top w:val="nil"/>
              <w:left w:val="nil"/>
              <w:bottom w:val="nil"/>
              <w:right w:val="nil"/>
            </w:tcBorders>
          </w:tcPr>
          <w:p w14:paraId="0F6DF6EA" w14:textId="77777777" w:rsidR="004E641B" w:rsidRPr="0013504A" w:rsidRDefault="004E641B" w:rsidP="00D348D9">
            <w:pPr>
              <w:pStyle w:val="Normal6a"/>
            </w:pPr>
            <w:r w:rsidRPr="0013504A">
              <w:t>15.</w:t>
            </w:r>
            <w:r w:rsidRPr="0013504A">
              <w:tab/>
              <w:t>spricht den Familien der 15 Opfer, die nach dem Zusammenbruch des Bahnhofs Novi Sad am 1. November 2024 ihr Leben verloren haben, sein aufrichtiges Beileid aus; fordert, dass im Anschluss an die Ermittlungen der Behörden ein umfassendes und transparentes Gerichtsverfahren eingeleitet wird;</w:t>
            </w:r>
            <w:r w:rsidRPr="0013504A">
              <w:rPr>
                <w:b/>
                <w:i/>
              </w:rPr>
              <w:t> bekräftigt seine tiefe Besorgnis über die von China finanzierten Projekte und ihre Auswirkungen auf die öffentliche Sicherheit sowie die Umwelt und die Luftqualität;</w:t>
            </w:r>
          </w:p>
        </w:tc>
      </w:tr>
    </w:tbl>
    <w:p w14:paraId="67636DC7"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C776546" w14:textId="77777777" w:rsidR="004E641B" w:rsidRPr="0013504A" w:rsidRDefault="004E641B" w:rsidP="004E641B">
      <w:r w:rsidRPr="0013504A">
        <w:rPr>
          <w:rStyle w:val="HideTWBExt"/>
        </w:rPr>
        <w:t>&lt;/Amend&gt;</w:t>
      </w:r>
    </w:p>
    <w:p w14:paraId="39BAD833" w14:textId="4A5517CF"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15</w:t>
      </w:r>
      <w:r w:rsidR="00816F73">
        <w:t>8</w:t>
      </w:r>
      <w:r w:rsidRPr="0013504A">
        <w:rPr>
          <w:rStyle w:val="HideTWBExt"/>
        </w:rPr>
        <w:t>&lt;/NumAm&gt;</w:t>
      </w:r>
    </w:p>
    <w:p w14:paraId="5004EE46" w14:textId="77777777" w:rsidR="004E641B" w:rsidRPr="0013504A" w:rsidRDefault="004E641B" w:rsidP="004E641B">
      <w:pPr>
        <w:pStyle w:val="NormalBold"/>
      </w:pPr>
      <w:r w:rsidRPr="0013504A">
        <w:rPr>
          <w:rStyle w:val="HideTWBExt"/>
          <w:b w:val="0"/>
        </w:rPr>
        <w:t>&lt;RepeatBlock-By&gt;&lt;Members&gt;</w:t>
      </w:r>
      <w:r w:rsidRPr="0013504A">
        <w:t>Ivaylo Valchev, Andrey Kovatchev</w:t>
      </w:r>
      <w:r w:rsidRPr="0013504A">
        <w:rPr>
          <w:rStyle w:val="HideTWBExt"/>
          <w:b w:val="0"/>
        </w:rPr>
        <w:t>&lt;/Members&gt;</w:t>
      </w:r>
    </w:p>
    <w:p w14:paraId="6835D3C9" w14:textId="77777777" w:rsidR="004E641B" w:rsidRPr="0013504A" w:rsidRDefault="004E641B" w:rsidP="004E641B">
      <w:pPr>
        <w:pStyle w:val="NormalBold"/>
      </w:pPr>
      <w:r w:rsidRPr="0013504A">
        <w:rPr>
          <w:rStyle w:val="HideTWBExt"/>
          <w:b w:val="0"/>
        </w:rPr>
        <w:t>&lt;/RepeatBlock-By&gt;</w:t>
      </w:r>
    </w:p>
    <w:p w14:paraId="740AB67C"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A07A589" w14:textId="77777777" w:rsidR="004E641B" w:rsidRPr="0013504A" w:rsidRDefault="004E641B" w:rsidP="004E641B">
      <w:pPr>
        <w:pStyle w:val="NormalBold"/>
      </w:pPr>
      <w:r w:rsidRPr="0013504A">
        <w:rPr>
          <w:rStyle w:val="HideTWBExt"/>
        </w:rPr>
        <w:t>&lt;Article&gt;</w:t>
      </w:r>
      <w:r w:rsidRPr="0013504A">
        <w:t>Ziffer 15</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5DA0D822" w14:textId="77777777" w:rsidTr="00D348D9">
        <w:trPr>
          <w:trHeight w:hRule="exact" w:val="240"/>
          <w:jc w:val="center"/>
        </w:trPr>
        <w:tc>
          <w:tcPr>
            <w:tcW w:w="9752" w:type="dxa"/>
            <w:gridSpan w:val="2"/>
            <w:tcBorders>
              <w:top w:val="nil"/>
              <w:left w:val="nil"/>
              <w:bottom w:val="nil"/>
              <w:right w:val="nil"/>
            </w:tcBorders>
          </w:tcPr>
          <w:p w14:paraId="72666796" w14:textId="77777777" w:rsidR="004E641B" w:rsidRPr="0013504A" w:rsidRDefault="004E641B" w:rsidP="00D348D9"/>
        </w:tc>
      </w:tr>
      <w:tr w:rsidR="004E641B" w:rsidRPr="0013504A" w14:paraId="0F12E74F" w14:textId="77777777" w:rsidTr="00D348D9">
        <w:trPr>
          <w:trHeight w:val="240"/>
          <w:jc w:val="center"/>
        </w:trPr>
        <w:tc>
          <w:tcPr>
            <w:tcW w:w="4876" w:type="dxa"/>
            <w:tcBorders>
              <w:top w:val="nil"/>
              <w:left w:val="nil"/>
              <w:bottom w:val="nil"/>
              <w:right w:val="nil"/>
            </w:tcBorders>
          </w:tcPr>
          <w:p w14:paraId="7E9066E4"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4C8312B" w14:textId="77777777" w:rsidR="004E641B" w:rsidRPr="0013504A" w:rsidRDefault="004E641B" w:rsidP="00D348D9">
            <w:pPr>
              <w:pStyle w:val="AmColumnHeading"/>
            </w:pPr>
            <w:r w:rsidRPr="0013504A">
              <w:t>Geänderter Text</w:t>
            </w:r>
          </w:p>
        </w:tc>
      </w:tr>
      <w:tr w:rsidR="004E641B" w:rsidRPr="0013504A" w14:paraId="4A5D60E4" w14:textId="77777777" w:rsidTr="00D348D9">
        <w:trPr>
          <w:jc w:val="center"/>
        </w:trPr>
        <w:tc>
          <w:tcPr>
            <w:tcW w:w="4876" w:type="dxa"/>
            <w:tcBorders>
              <w:top w:val="nil"/>
              <w:left w:val="nil"/>
              <w:bottom w:val="nil"/>
              <w:right w:val="nil"/>
            </w:tcBorders>
          </w:tcPr>
          <w:p w14:paraId="63408D60" w14:textId="77777777" w:rsidR="004E641B" w:rsidRPr="0013504A" w:rsidRDefault="004E641B" w:rsidP="00D348D9">
            <w:pPr>
              <w:pStyle w:val="Normal6a"/>
            </w:pPr>
            <w:r w:rsidRPr="0013504A">
              <w:t>15.</w:t>
            </w:r>
            <w:r w:rsidRPr="0013504A">
              <w:tab/>
              <w:t>spricht den Familien der 15 Opfer, die nach dem Zusammenbruch des Bahnhofs Novi Sad am 1. November 2024 ihr Leben verloren haben, sein aufrichtiges Beileid aus; fordert, dass im Anschluss an die Ermittlungen der Behörden ein umfassendes und transparentes Gerichtsverfahren eingeleitet wird;</w:t>
            </w:r>
          </w:p>
        </w:tc>
        <w:tc>
          <w:tcPr>
            <w:tcW w:w="4876" w:type="dxa"/>
            <w:tcBorders>
              <w:top w:val="nil"/>
              <w:left w:val="nil"/>
              <w:bottom w:val="nil"/>
              <w:right w:val="nil"/>
            </w:tcBorders>
          </w:tcPr>
          <w:p w14:paraId="3E7C873F" w14:textId="77777777" w:rsidR="004E641B" w:rsidRPr="0013504A" w:rsidRDefault="004E641B" w:rsidP="00D348D9">
            <w:pPr>
              <w:pStyle w:val="Normal6a"/>
            </w:pPr>
            <w:r w:rsidRPr="0013504A">
              <w:t>15.</w:t>
            </w:r>
            <w:r w:rsidRPr="0013504A">
              <w:tab/>
              <w:t>spricht den Familien der 15 Opfer, die nach dem Zusammenbruch des Bahnhofs Novi Sad am 1. November 2024 ihr Leben verloren haben, sein aufrichtiges Beileid aus; fordert, dass im Anschluss an die Ermittlungen der Behörden ein umfassendes und transparentes Gerichtsverfahren eingeleitet wird</w:t>
            </w:r>
            <w:r w:rsidRPr="0013504A">
              <w:rPr>
                <w:b/>
                <w:i/>
              </w:rPr>
              <w:t>, um die Verantwortlichen vor Gericht zu bringen</w:t>
            </w:r>
            <w:r w:rsidRPr="0013504A">
              <w:t>;</w:t>
            </w:r>
          </w:p>
        </w:tc>
      </w:tr>
    </w:tbl>
    <w:p w14:paraId="7B5ADEF8"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828CF9F" w14:textId="77777777" w:rsidR="004E641B" w:rsidRPr="0013504A" w:rsidRDefault="004E641B" w:rsidP="004E641B">
      <w:r w:rsidRPr="0013504A">
        <w:rPr>
          <w:rStyle w:val="HideTWBExt"/>
        </w:rPr>
        <w:t>&lt;/Amend&gt;</w:t>
      </w:r>
    </w:p>
    <w:p w14:paraId="468829F6" w14:textId="5BB5DCA3"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00816F73">
        <w:t>159</w:t>
      </w:r>
      <w:r w:rsidRPr="0013504A">
        <w:rPr>
          <w:rStyle w:val="HideTWBExt"/>
        </w:rPr>
        <w:t>&lt;/NumAm&gt;</w:t>
      </w:r>
    </w:p>
    <w:p w14:paraId="70BEA5CB" w14:textId="77777777" w:rsidR="004E641B" w:rsidRPr="0013504A" w:rsidRDefault="004E641B" w:rsidP="004E641B">
      <w:pPr>
        <w:pStyle w:val="NormalBold"/>
      </w:pPr>
      <w:r w:rsidRPr="0013504A">
        <w:rPr>
          <w:rStyle w:val="HideTWBExt"/>
          <w:b w:val="0"/>
        </w:rPr>
        <w:t>&lt;RepeatBlock-By&gt;&lt;Members&gt;</w:t>
      </w:r>
      <w:r w:rsidRPr="0013504A">
        <w:t>Helmut Brandstätter, Marjan Šarec, Irena Joveva, Dan Barna, Lucia Yar</w:t>
      </w:r>
      <w:r w:rsidRPr="0013504A">
        <w:rPr>
          <w:rStyle w:val="HideTWBExt"/>
          <w:b w:val="0"/>
        </w:rPr>
        <w:t>&lt;/Members&gt;</w:t>
      </w:r>
    </w:p>
    <w:p w14:paraId="5CEB5E5F" w14:textId="77777777" w:rsidR="004E641B" w:rsidRPr="0013504A" w:rsidRDefault="004E641B" w:rsidP="004E641B">
      <w:r w:rsidRPr="0013504A">
        <w:rPr>
          <w:rStyle w:val="HideTWBExt"/>
        </w:rPr>
        <w:t>&lt;AuNomDe&gt;</w:t>
      </w:r>
      <w:r w:rsidRPr="0013504A">
        <w:rPr>
          <w:rStyle w:val="HideTWBInt"/>
        </w:rPr>
        <w:t>{Renew}</w:t>
      </w:r>
      <w:r w:rsidRPr="0013504A">
        <w:t>im Namen der Renew-Fraktion</w:t>
      </w:r>
      <w:r w:rsidRPr="0013504A">
        <w:rPr>
          <w:rStyle w:val="HideTWBExt"/>
        </w:rPr>
        <w:t>&lt;/AuNomDe&gt;</w:t>
      </w:r>
    </w:p>
    <w:p w14:paraId="4C9045A4" w14:textId="77777777" w:rsidR="004E641B" w:rsidRPr="0013504A" w:rsidRDefault="004E641B" w:rsidP="004E641B">
      <w:pPr>
        <w:pStyle w:val="NormalBold"/>
      </w:pPr>
      <w:r w:rsidRPr="0013504A">
        <w:rPr>
          <w:rStyle w:val="HideTWBExt"/>
          <w:b w:val="0"/>
        </w:rPr>
        <w:t>&lt;/RepeatBlock-By&gt;</w:t>
      </w:r>
    </w:p>
    <w:p w14:paraId="55CC8A54"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22E3ABFB" w14:textId="77777777" w:rsidR="004E641B" w:rsidRPr="0013504A" w:rsidRDefault="004E641B" w:rsidP="004E641B">
      <w:pPr>
        <w:pStyle w:val="NormalBold"/>
      </w:pPr>
      <w:r w:rsidRPr="0013504A">
        <w:rPr>
          <w:rStyle w:val="HideTWBExt"/>
        </w:rPr>
        <w:t>&lt;Article&gt;</w:t>
      </w:r>
      <w:r w:rsidRPr="0013504A">
        <w:t>Ziffer 15</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8861BEF" w14:textId="77777777" w:rsidTr="00D348D9">
        <w:trPr>
          <w:trHeight w:hRule="exact" w:val="240"/>
          <w:jc w:val="center"/>
        </w:trPr>
        <w:tc>
          <w:tcPr>
            <w:tcW w:w="9752" w:type="dxa"/>
            <w:gridSpan w:val="2"/>
            <w:tcBorders>
              <w:top w:val="nil"/>
              <w:left w:val="nil"/>
              <w:bottom w:val="nil"/>
              <w:right w:val="nil"/>
            </w:tcBorders>
          </w:tcPr>
          <w:p w14:paraId="13499281" w14:textId="77777777" w:rsidR="004E641B" w:rsidRPr="0013504A" w:rsidRDefault="004E641B" w:rsidP="00D348D9"/>
        </w:tc>
      </w:tr>
      <w:tr w:rsidR="004E641B" w:rsidRPr="0013504A" w14:paraId="16FCA942" w14:textId="77777777" w:rsidTr="00D348D9">
        <w:trPr>
          <w:trHeight w:val="240"/>
          <w:jc w:val="center"/>
        </w:trPr>
        <w:tc>
          <w:tcPr>
            <w:tcW w:w="4876" w:type="dxa"/>
            <w:tcBorders>
              <w:top w:val="nil"/>
              <w:left w:val="nil"/>
              <w:bottom w:val="nil"/>
              <w:right w:val="nil"/>
            </w:tcBorders>
          </w:tcPr>
          <w:p w14:paraId="1BEA54BA"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7C12031" w14:textId="77777777" w:rsidR="004E641B" w:rsidRPr="0013504A" w:rsidRDefault="004E641B" w:rsidP="00D348D9">
            <w:pPr>
              <w:pStyle w:val="AmColumnHeading"/>
            </w:pPr>
            <w:r w:rsidRPr="0013504A">
              <w:t>Geänderter Text</w:t>
            </w:r>
          </w:p>
        </w:tc>
      </w:tr>
      <w:tr w:rsidR="004E641B" w:rsidRPr="0013504A" w14:paraId="556496A9" w14:textId="77777777" w:rsidTr="00D348D9">
        <w:trPr>
          <w:jc w:val="center"/>
        </w:trPr>
        <w:tc>
          <w:tcPr>
            <w:tcW w:w="4876" w:type="dxa"/>
            <w:tcBorders>
              <w:top w:val="nil"/>
              <w:left w:val="nil"/>
              <w:bottom w:val="nil"/>
              <w:right w:val="nil"/>
            </w:tcBorders>
          </w:tcPr>
          <w:p w14:paraId="75F5F7F4" w14:textId="77777777" w:rsidR="004E641B" w:rsidRPr="0013504A" w:rsidRDefault="004E641B" w:rsidP="00D348D9">
            <w:pPr>
              <w:pStyle w:val="Normal6a"/>
            </w:pPr>
            <w:r w:rsidRPr="0013504A">
              <w:t>15.</w:t>
            </w:r>
            <w:r w:rsidRPr="0013504A">
              <w:tab/>
              <w:t>spricht den Familien der 15 Opfer, die nach dem Zusammenbruch des Bahnhofs Novi Sad am 1. November 2024 ihr Leben verloren haben, sein aufrichtiges Beileid aus; fordert, dass im Anschluss an die Ermittlungen der Behörden ein umfassendes und transparentes Gerichtsverfahren eingeleitet wird;</w:t>
            </w:r>
          </w:p>
        </w:tc>
        <w:tc>
          <w:tcPr>
            <w:tcW w:w="4876" w:type="dxa"/>
            <w:tcBorders>
              <w:top w:val="nil"/>
              <w:left w:val="nil"/>
              <w:bottom w:val="nil"/>
              <w:right w:val="nil"/>
            </w:tcBorders>
          </w:tcPr>
          <w:p w14:paraId="78364792" w14:textId="77777777" w:rsidR="004E641B" w:rsidRPr="0013504A" w:rsidRDefault="004E641B" w:rsidP="00D348D9">
            <w:pPr>
              <w:pStyle w:val="Normal6a"/>
            </w:pPr>
            <w:r w:rsidRPr="0013504A">
              <w:t>15.</w:t>
            </w:r>
            <w:r w:rsidRPr="0013504A">
              <w:tab/>
              <w:t xml:space="preserve">spricht den Familien der 15 Opfer, die nach dem Zusammenbruch des Bahnhofs Novi Sad am 1. November 2024 ihr Leben verloren haben </w:t>
            </w:r>
            <w:r w:rsidRPr="0013504A">
              <w:rPr>
                <w:b/>
                <w:i/>
              </w:rPr>
              <w:t>sowie den Personen, die bei diesem Ereignis verletzt wurden</w:t>
            </w:r>
            <w:r w:rsidRPr="0013504A">
              <w:t xml:space="preserve">, sein aufrichtiges Beileid </w:t>
            </w:r>
            <w:r w:rsidRPr="0013504A">
              <w:rPr>
                <w:b/>
                <w:i/>
              </w:rPr>
              <w:t>und Mitgefühl</w:t>
            </w:r>
            <w:r w:rsidRPr="0013504A">
              <w:t xml:space="preserve"> aus; fordert, dass im Anschluss an die Ermittlungen der Behörden ein umfassendes und transparentes Gerichtsverfahren eingeleitet wird;</w:t>
            </w:r>
          </w:p>
        </w:tc>
      </w:tr>
    </w:tbl>
    <w:p w14:paraId="0EF4BD85"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5E174EE9" w14:textId="77777777" w:rsidR="004E641B" w:rsidRPr="0013504A" w:rsidRDefault="004E641B" w:rsidP="004E641B">
      <w:r w:rsidRPr="0013504A">
        <w:rPr>
          <w:rStyle w:val="HideTWBExt"/>
        </w:rPr>
        <w:t>&lt;/Amend&gt;</w:t>
      </w:r>
    </w:p>
    <w:p w14:paraId="4434FF21" w14:textId="187D3ADD"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16</w:t>
      </w:r>
      <w:r w:rsidR="00816F73">
        <w:t>0</w:t>
      </w:r>
      <w:r w:rsidRPr="0013504A">
        <w:rPr>
          <w:rStyle w:val="HideTWBExt"/>
        </w:rPr>
        <w:t>&lt;/NumAm&gt;</w:t>
      </w:r>
    </w:p>
    <w:p w14:paraId="402C769F" w14:textId="77777777" w:rsidR="004E641B" w:rsidRPr="0013504A" w:rsidRDefault="004E641B" w:rsidP="004E641B">
      <w:pPr>
        <w:pStyle w:val="NormalBold"/>
      </w:pPr>
      <w:r w:rsidRPr="0013504A">
        <w:rPr>
          <w:rStyle w:val="HideTWBExt"/>
          <w:b w:val="0"/>
        </w:rPr>
        <w:t>&lt;RepeatBlock-By&gt;&lt;Members&gt;</w:t>
      </w:r>
      <w:r w:rsidRPr="0013504A">
        <w:t>Kinga Gál, Annamária Vicsek, András László, Viktória Ferenc</w:t>
      </w:r>
      <w:r w:rsidRPr="0013504A">
        <w:rPr>
          <w:rStyle w:val="HideTWBExt"/>
          <w:b w:val="0"/>
        </w:rPr>
        <w:t>&lt;/Members&gt;</w:t>
      </w:r>
    </w:p>
    <w:p w14:paraId="04CF7F3E" w14:textId="77777777" w:rsidR="004E641B" w:rsidRPr="0013504A" w:rsidRDefault="004E641B" w:rsidP="004E641B">
      <w:pPr>
        <w:pStyle w:val="NormalBold"/>
      </w:pPr>
      <w:r w:rsidRPr="0013504A">
        <w:rPr>
          <w:rStyle w:val="HideTWBExt"/>
          <w:b w:val="0"/>
        </w:rPr>
        <w:t>&lt;/RepeatBlock-By&gt;</w:t>
      </w:r>
    </w:p>
    <w:p w14:paraId="275119F5"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6D5D9AD3" w14:textId="77777777" w:rsidR="004E641B" w:rsidRPr="0013504A" w:rsidRDefault="004E641B" w:rsidP="004E641B">
      <w:pPr>
        <w:pStyle w:val="NormalBold"/>
      </w:pPr>
      <w:r w:rsidRPr="0013504A">
        <w:rPr>
          <w:rStyle w:val="HideTWBExt"/>
        </w:rPr>
        <w:t>&lt;Article&gt;</w:t>
      </w:r>
      <w:r w:rsidRPr="0013504A">
        <w:t>Ziffer 15</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9856D9D" w14:textId="77777777" w:rsidTr="00D348D9">
        <w:trPr>
          <w:trHeight w:hRule="exact" w:val="240"/>
          <w:jc w:val="center"/>
        </w:trPr>
        <w:tc>
          <w:tcPr>
            <w:tcW w:w="9752" w:type="dxa"/>
            <w:gridSpan w:val="2"/>
            <w:tcBorders>
              <w:top w:val="nil"/>
              <w:left w:val="nil"/>
              <w:bottom w:val="nil"/>
              <w:right w:val="nil"/>
            </w:tcBorders>
          </w:tcPr>
          <w:p w14:paraId="3B099427" w14:textId="77777777" w:rsidR="004E641B" w:rsidRPr="0013504A" w:rsidRDefault="004E641B" w:rsidP="00D348D9"/>
        </w:tc>
      </w:tr>
      <w:tr w:rsidR="004E641B" w:rsidRPr="0013504A" w14:paraId="6442C2AB" w14:textId="77777777" w:rsidTr="00D348D9">
        <w:trPr>
          <w:trHeight w:val="240"/>
          <w:jc w:val="center"/>
        </w:trPr>
        <w:tc>
          <w:tcPr>
            <w:tcW w:w="4876" w:type="dxa"/>
            <w:tcBorders>
              <w:top w:val="nil"/>
              <w:left w:val="nil"/>
              <w:bottom w:val="nil"/>
              <w:right w:val="nil"/>
            </w:tcBorders>
          </w:tcPr>
          <w:p w14:paraId="0ECB0AE3"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E6D5AD8" w14:textId="77777777" w:rsidR="004E641B" w:rsidRPr="0013504A" w:rsidRDefault="004E641B" w:rsidP="00D348D9">
            <w:pPr>
              <w:pStyle w:val="AmColumnHeading"/>
            </w:pPr>
            <w:r w:rsidRPr="0013504A">
              <w:t>Geänderter Text</w:t>
            </w:r>
          </w:p>
        </w:tc>
      </w:tr>
      <w:tr w:rsidR="004E641B" w:rsidRPr="0013504A" w14:paraId="14F4CBE2" w14:textId="77777777" w:rsidTr="00D348D9">
        <w:trPr>
          <w:jc w:val="center"/>
        </w:trPr>
        <w:tc>
          <w:tcPr>
            <w:tcW w:w="4876" w:type="dxa"/>
            <w:tcBorders>
              <w:top w:val="nil"/>
              <w:left w:val="nil"/>
              <w:bottom w:val="nil"/>
              <w:right w:val="nil"/>
            </w:tcBorders>
          </w:tcPr>
          <w:p w14:paraId="70330EC8" w14:textId="77777777" w:rsidR="004E641B" w:rsidRPr="0013504A" w:rsidRDefault="004E641B" w:rsidP="00D348D9">
            <w:pPr>
              <w:pStyle w:val="Normal6a"/>
            </w:pPr>
            <w:r w:rsidRPr="0013504A">
              <w:t>15.</w:t>
            </w:r>
            <w:r w:rsidRPr="0013504A">
              <w:tab/>
              <w:t xml:space="preserve">spricht den Familien der 15 Opfer, die nach dem Zusammenbruch des Bahnhofs Novi Sad am 1. November 2024 ihr Leben verloren haben, sein aufrichtiges Beileid aus; fordert, dass im Anschluss an die Ermittlungen der Behörden ein umfassendes und transparentes Gerichtsverfahren </w:t>
            </w:r>
            <w:r w:rsidRPr="0013504A">
              <w:rPr>
                <w:b/>
                <w:i/>
              </w:rPr>
              <w:t>eingeleitet</w:t>
            </w:r>
            <w:r w:rsidRPr="0013504A">
              <w:t xml:space="preserve"> wird;</w:t>
            </w:r>
          </w:p>
        </w:tc>
        <w:tc>
          <w:tcPr>
            <w:tcW w:w="4876" w:type="dxa"/>
            <w:tcBorders>
              <w:top w:val="nil"/>
              <w:left w:val="nil"/>
              <w:bottom w:val="nil"/>
              <w:right w:val="nil"/>
            </w:tcBorders>
          </w:tcPr>
          <w:p w14:paraId="71CB07BD" w14:textId="77777777" w:rsidR="004E641B" w:rsidRPr="0013504A" w:rsidRDefault="004E641B" w:rsidP="00D348D9">
            <w:pPr>
              <w:pStyle w:val="Normal6a"/>
            </w:pPr>
            <w:r w:rsidRPr="0013504A">
              <w:t>15.</w:t>
            </w:r>
            <w:r w:rsidRPr="0013504A">
              <w:tab/>
              <w:t xml:space="preserve">spricht den Familien der 15 Opfer, die nach dem Zusammenbruch des Bahnhofs Novi Sad am 1. November 2024 ihr Leben verloren haben, sein aufrichtiges Beileid aus; fordert, dass im Anschluss an die Ermittlungen der Behörden ein umfassendes und transparentes Gerichtsverfahren </w:t>
            </w:r>
            <w:r w:rsidRPr="0013504A">
              <w:rPr>
                <w:b/>
                <w:i/>
              </w:rPr>
              <w:t>weitergeführt</w:t>
            </w:r>
            <w:r w:rsidRPr="0013504A">
              <w:t xml:space="preserve"> wird;</w:t>
            </w:r>
          </w:p>
        </w:tc>
      </w:tr>
    </w:tbl>
    <w:p w14:paraId="0E3E5813"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8C58282" w14:textId="77777777" w:rsidR="004E641B" w:rsidRPr="0013504A" w:rsidRDefault="004E641B" w:rsidP="004E641B">
      <w:r w:rsidRPr="0013504A">
        <w:rPr>
          <w:rStyle w:val="HideTWBExt"/>
        </w:rPr>
        <w:t>&lt;/Amend&gt;</w:t>
      </w:r>
    </w:p>
    <w:p w14:paraId="0D16AB52" w14:textId="75251515"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16</w:t>
      </w:r>
      <w:r w:rsidR="00816F73">
        <w:t>1</w:t>
      </w:r>
      <w:r w:rsidRPr="0013504A">
        <w:rPr>
          <w:rStyle w:val="HideTWBExt"/>
        </w:rPr>
        <w:t>&lt;/NumAm&gt;</w:t>
      </w:r>
    </w:p>
    <w:p w14:paraId="39B726FB" w14:textId="77777777" w:rsidR="004E641B" w:rsidRPr="0013504A" w:rsidRDefault="004E641B" w:rsidP="004E641B">
      <w:pPr>
        <w:pStyle w:val="NormalBold"/>
      </w:pPr>
      <w:r w:rsidRPr="0013504A">
        <w:rPr>
          <w:rStyle w:val="HideTWBExt"/>
          <w:b w:val="0"/>
        </w:rPr>
        <w:t>&lt;RepeatBlock-By&gt;&lt;Members&gt;</w:t>
      </w:r>
      <w:r w:rsidRPr="0013504A">
        <w:t>Loucas Fourlas</w:t>
      </w:r>
      <w:r w:rsidRPr="0013504A">
        <w:rPr>
          <w:rStyle w:val="HideTWBExt"/>
          <w:b w:val="0"/>
        </w:rPr>
        <w:t>&lt;/Members&gt;</w:t>
      </w:r>
    </w:p>
    <w:p w14:paraId="425F3BE2" w14:textId="77777777" w:rsidR="004E641B" w:rsidRPr="0013504A" w:rsidRDefault="004E641B" w:rsidP="004E641B">
      <w:pPr>
        <w:pStyle w:val="NormalBold"/>
      </w:pPr>
      <w:r w:rsidRPr="0013504A">
        <w:rPr>
          <w:rStyle w:val="HideTWBExt"/>
          <w:b w:val="0"/>
        </w:rPr>
        <w:t>&lt;/RepeatBlock-By&gt;</w:t>
      </w:r>
    </w:p>
    <w:p w14:paraId="5A8918A1"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882B5EC" w14:textId="77777777" w:rsidR="004E641B" w:rsidRPr="0013504A" w:rsidRDefault="004E641B" w:rsidP="004E641B">
      <w:pPr>
        <w:pStyle w:val="NormalBold"/>
      </w:pPr>
      <w:r w:rsidRPr="0013504A">
        <w:rPr>
          <w:rStyle w:val="HideTWBExt"/>
        </w:rPr>
        <w:t>&lt;Article&gt;</w:t>
      </w:r>
      <w:r w:rsidRPr="0013504A">
        <w:t>Ziffer 15</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FFA6F95" w14:textId="77777777" w:rsidTr="00D348D9">
        <w:trPr>
          <w:trHeight w:hRule="exact" w:val="240"/>
          <w:jc w:val="center"/>
        </w:trPr>
        <w:tc>
          <w:tcPr>
            <w:tcW w:w="9752" w:type="dxa"/>
            <w:gridSpan w:val="2"/>
            <w:tcBorders>
              <w:top w:val="nil"/>
              <w:left w:val="nil"/>
              <w:bottom w:val="nil"/>
              <w:right w:val="nil"/>
            </w:tcBorders>
          </w:tcPr>
          <w:p w14:paraId="298A0BFB" w14:textId="77777777" w:rsidR="004E641B" w:rsidRPr="0013504A" w:rsidRDefault="004E641B" w:rsidP="00D348D9"/>
        </w:tc>
      </w:tr>
      <w:tr w:rsidR="004E641B" w:rsidRPr="0013504A" w14:paraId="65954847" w14:textId="77777777" w:rsidTr="00D348D9">
        <w:trPr>
          <w:trHeight w:val="240"/>
          <w:jc w:val="center"/>
        </w:trPr>
        <w:tc>
          <w:tcPr>
            <w:tcW w:w="4876" w:type="dxa"/>
            <w:tcBorders>
              <w:top w:val="nil"/>
              <w:left w:val="nil"/>
              <w:bottom w:val="nil"/>
              <w:right w:val="nil"/>
            </w:tcBorders>
          </w:tcPr>
          <w:p w14:paraId="359760F9"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B7012FE" w14:textId="77777777" w:rsidR="004E641B" w:rsidRPr="0013504A" w:rsidRDefault="004E641B" w:rsidP="00D348D9">
            <w:pPr>
              <w:pStyle w:val="AmColumnHeading"/>
            </w:pPr>
            <w:r w:rsidRPr="0013504A">
              <w:t>Geänderter Text</w:t>
            </w:r>
          </w:p>
        </w:tc>
      </w:tr>
      <w:tr w:rsidR="004E641B" w:rsidRPr="0013504A" w14:paraId="1B52E18D" w14:textId="77777777" w:rsidTr="00D348D9">
        <w:trPr>
          <w:jc w:val="center"/>
        </w:trPr>
        <w:tc>
          <w:tcPr>
            <w:tcW w:w="4876" w:type="dxa"/>
            <w:tcBorders>
              <w:top w:val="nil"/>
              <w:left w:val="nil"/>
              <w:bottom w:val="nil"/>
              <w:right w:val="nil"/>
            </w:tcBorders>
          </w:tcPr>
          <w:p w14:paraId="2B02B9DD" w14:textId="77777777" w:rsidR="004E641B" w:rsidRPr="0013504A" w:rsidRDefault="004E641B" w:rsidP="00D348D9">
            <w:pPr>
              <w:pStyle w:val="Normal6a"/>
            </w:pPr>
            <w:r w:rsidRPr="0013504A">
              <w:t>15.</w:t>
            </w:r>
            <w:r w:rsidRPr="0013504A">
              <w:tab/>
              <w:t xml:space="preserve">spricht den Familien der 15 Opfer, die nach dem Zusammenbruch des Bahnhofs Novi Sad am 1. November 2024 ihr Leben verloren haben, sein aufrichtiges Beileid aus; fordert, dass im Anschluss an die Ermittlungen der Behörden ein umfassendes und transparentes Gerichtsverfahren </w:t>
            </w:r>
            <w:r w:rsidRPr="0013504A">
              <w:rPr>
                <w:b/>
                <w:i/>
              </w:rPr>
              <w:t>eingeleitet</w:t>
            </w:r>
            <w:r w:rsidRPr="0013504A">
              <w:t xml:space="preserve"> wird;</w:t>
            </w:r>
          </w:p>
        </w:tc>
        <w:tc>
          <w:tcPr>
            <w:tcW w:w="4876" w:type="dxa"/>
            <w:tcBorders>
              <w:top w:val="nil"/>
              <w:left w:val="nil"/>
              <w:bottom w:val="nil"/>
              <w:right w:val="nil"/>
            </w:tcBorders>
          </w:tcPr>
          <w:p w14:paraId="22A1269C" w14:textId="77777777" w:rsidR="004E641B" w:rsidRPr="0013504A" w:rsidRDefault="004E641B" w:rsidP="00D348D9">
            <w:pPr>
              <w:pStyle w:val="Normal6a"/>
            </w:pPr>
            <w:r w:rsidRPr="0013504A">
              <w:t>15.</w:t>
            </w:r>
            <w:r w:rsidRPr="0013504A">
              <w:tab/>
              <w:t xml:space="preserve">spricht den Familien der 15 Opfer, die nach dem Zusammenbruch des Bahnhofs Novi Sad am 1. November 2024 ihr Leben verloren haben, sein aufrichtiges Beileid aus; fordert, dass im Anschluss an die Ermittlungen der Behörden ein umfassendes und transparentes Gerichtsverfahren </w:t>
            </w:r>
            <w:r w:rsidRPr="0013504A">
              <w:rPr>
                <w:b/>
                <w:i/>
              </w:rPr>
              <w:t>weitergeführt</w:t>
            </w:r>
            <w:r w:rsidRPr="0013504A">
              <w:t xml:space="preserve"> wird;</w:t>
            </w:r>
          </w:p>
        </w:tc>
      </w:tr>
    </w:tbl>
    <w:p w14:paraId="55A39E83"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104DB97" w14:textId="77777777" w:rsidR="004E641B" w:rsidRPr="0013504A" w:rsidRDefault="004E641B" w:rsidP="004E641B">
      <w:r w:rsidRPr="0013504A">
        <w:rPr>
          <w:rStyle w:val="HideTWBExt"/>
        </w:rPr>
        <w:t>&lt;/Amend&gt;</w:t>
      </w:r>
    </w:p>
    <w:p w14:paraId="1BB35C17" w14:textId="5D462A0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16</w:t>
      </w:r>
      <w:r w:rsidR="00816F73">
        <w:t>2</w:t>
      </w:r>
      <w:r w:rsidRPr="0013504A">
        <w:rPr>
          <w:rStyle w:val="HideTWBExt"/>
        </w:rPr>
        <w:t>&lt;/NumAm&gt;</w:t>
      </w:r>
    </w:p>
    <w:p w14:paraId="4AE0974D" w14:textId="77777777" w:rsidR="004E641B" w:rsidRPr="0013504A" w:rsidRDefault="004E641B" w:rsidP="004E641B">
      <w:pPr>
        <w:pStyle w:val="NormalBold"/>
      </w:pPr>
      <w:r w:rsidRPr="0013504A">
        <w:rPr>
          <w:rStyle w:val="HideTWBExt"/>
          <w:b w:val="0"/>
        </w:rPr>
        <w:t>&lt;RepeatBlock-By&gt;&lt;Members&gt;</w:t>
      </w:r>
      <w:r w:rsidRPr="0013504A">
        <w:t>Davor Ivo Stier</w:t>
      </w:r>
      <w:r w:rsidRPr="0013504A">
        <w:rPr>
          <w:rStyle w:val="HideTWBExt"/>
          <w:b w:val="0"/>
        </w:rPr>
        <w:t>&lt;/Members&gt;</w:t>
      </w:r>
    </w:p>
    <w:p w14:paraId="2519409D" w14:textId="77777777" w:rsidR="004E641B" w:rsidRPr="0013504A" w:rsidRDefault="004E641B" w:rsidP="004E641B">
      <w:pPr>
        <w:pStyle w:val="NormalBold"/>
      </w:pPr>
      <w:r w:rsidRPr="0013504A">
        <w:rPr>
          <w:rStyle w:val="HideTWBExt"/>
          <w:b w:val="0"/>
        </w:rPr>
        <w:t>&lt;/RepeatBlock-By&gt;</w:t>
      </w:r>
    </w:p>
    <w:p w14:paraId="54D08021"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DD05B90" w14:textId="77777777" w:rsidR="004E641B" w:rsidRPr="0013504A" w:rsidRDefault="004E641B" w:rsidP="004E641B">
      <w:pPr>
        <w:pStyle w:val="NormalBold"/>
      </w:pPr>
      <w:r w:rsidRPr="0013504A">
        <w:rPr>
          <w:rStyle w:val="HideTWBExt"/>
        </w:rPr>
        <w:t>&lt;Article&gt;</w:t>
      </w:r>
      <w:r w:rsidRPr="0013504A">
        <w:t>Ziffer 15</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34A775D" w14:textId="77777777" w:rsidTr="00D348D9">
        <w:trPr>
          <w:trHeight w:hRule="exact" w:val="240"/>
          <w:jc w:val="center"/>
        </w:trPr>
        <w:tc>
          <w:tcPr>
            <w:tcW w:w="9752" w:type="dxa"/>
            <w:gridSpan w:val="2"/>
            <w:tcBorders>
              <w:top w:val="nil"/>
              <w:left w:val="nil"/>
              <w:bottom w:val="nil"/>
              <w:right w:val="nil"/>
            </w:tcBorders>
          </w:tcPr>
          <w:p w14:paraId="1D557A88" w14:textId="77777777" w:rsidR="004E641B" w:rsidRPr="0013504A" w:rsidRDefault="004E641B" w:rsidP="00D348D9"/>
        </w:tc>
      </w:tr>
      <w:tr w:rsidR="004E641B" w:rsidRPr="0013504A" w14:paraId="70E27A5D" w14:textId="77777777" w:rsidTr="00D348D9">
        <w:trPr>
          <w:trHeight w:val="240"/>
          <w:jc w:val="center"/>
        </w:trPr>
        <w:tc>
          <w:tcPr>
            <w:tcW w:w="4876" w:type="dxa"/>
            <w:tcBorders>
              <w:top w:val="nil"/>
              <w:left w:val="nil"/>
              <w:bottom w:val="nil"/>
              <w:right w:val="nil"/>
            </w:tcBorders>
          </w:tcPr>
          <w:p w14:paraId="0AD22153"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A552E6A" w14:textId="77777777" w:rsidR="004E641B" w:rsidRPr="0013504A" w:rsidRDefault="004E641B" w:rsidP="00D348D9">
            <w:pPr>
              <w:pStyle w:val="AmColumnHeading"/>
            </w:pPr>
            <w:r w:rsidRPr="0013504A">
              <w:t>Geänderter Text</w:t>
            </w:r>
          </w:p>
        </w:tc>
      </w:tr>
      <w:tr w:rsidR="004E641B" w:rsidRPr="0013504A" w14:paraId="403264E8" w14:textId="77777777" w:rsidTr="00D348D9">
        <w:trPr>
          <w:jc w:val="center"/>
        </w:trPr>
        <w:tc>
          <w:tcPr>
            <w:tcW w:w="4876" w:type="dxa"/>
            <w:tcBorders>
              <w:top w:val="nil"/>
              <w:left w:val="nil"/>
              <w:bottom w:val="nil"/>
              <w:right w:val="nil"/>
            </w:tcBorders>
          </w:tcPr>
          <w:p w14:paraId="3B7D242B" w14:textId="77777777" w:rsidR="004E641B" w:rsidRPr="0013504A" w:rsidRDefault="004E641B" w:rsidP="00D348D9">
            <w:pPr>
              <w:pStyle w:val="Normal6a"/>
            </w:pPr>
            <w:r w:rsidRPr="0013504A">
              <w:t>15.</w:t>
            </w:r>
            <w:r w:rsidRPr="0013504A">
              <w:tab/>
              <w:t xml:space="preserve">spricht den Familien der 15 Opfer, die nach dem Zusammenbruch des Bahnhofs Novi Sad am 1. November 2024 ihr Leben verloren haben, sein aufrichtiges Beileid aus; fordert, </w:t>
            </w:r>
            <w:r w:rsidRPr="0013504A">
              <w:rPr>
                <w:b/>
                <w:i/>
              </w:rPr>
              <w:t>dass im Anschluss an die Ermittlungen der Behörden</w:t>
            </w:r>
            <w:r w:rsidRPr="0013504A">
              <w:t xml:space="preserve"> ein umfassendes und transparentes Gerichtsverfahren </w:t>
            </w:r>
            <w:r w:rsidRPr="0013504A">
              <w:rPr>
                <w:b/>
                <w:i/>
              </w:rPr>
              <w:t>eingeleitet wird</w:t>
            </w:r>
            <w:r w:rsidRPr="0013504A">
              <w:t>;</w:t>
            </w:r>
          </w:p>
        </w:tc>
        <w:tc>
          <w:tcPr>
            <w:tcW w:w="4876" w:type="dxa"/>
            <w:tcBorders>
              <w:top w:val="nil"/>
              <w:left w:val="nil"/>
              <w:bottom w:val="nil"/>
              <w:right w:val="nil"/>
            </w:tcBorders>
          </w:tcPr>
          <w:p w14:paraId="4AE14C21" w14:textId="77777777" w:rsidR="004E641B" w:rsidRPr="0013504A" w:rsidRDefault="004E641B" w:rsidP="00D348D9">
            <w:pPr>
              <w:pStyle w:val="Normal6a"/>
            </w:pPr>
            <w:r w:rsidRPr="0013504A">
              <w:t>15.</w:t>
            </w:r>
            <w:r w:rsidRPr="0013504A">
              <w:tab/>
              <w:t xml:space="preserve">spricht den Familien der 15 Opfer, die nach dem Zusammenbruch des Bahnhofs Novi Sad am 1. November 2024 ihr Leben verloren haben, sein aufrichtiges Beileid aus; fordert ein umfassendes und transparentes Gerichtsverfahren </w:t>
            </w:r>
            <w:r w:rsidRPr="0013504A">
              <w:rPr>
                <w:b/>
                <w:i/>
              </w:rPr>
              <w:t>im Anschluss an die Ermittlungen der Behörden</w:t>
            </w:r>
            <w:r w:rsidRPr="0013504A">
              <w:t>;</w:t>
            </w:r>
          </w:p>
        </w:tc>
      </w:tr>
    </w:tbl>
    <w:p w14:paraId="6855E6BB"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42817497" w14:textId="77777777" w:rsidR="004E641B" w:rsidRPr="0013504A" w:rsidRDefault="004E641B" w:rsidP="004E641B">
      <w:r w:rsidRPr="0013504A">
        <w:rPr>
          <w:rStyle w:val="HideTWBExt"/>
        </w:rPr>
        <w:t>&lt;/Amend&gt;</w:t>
      </w:r>
    </w:p>
    <w:p w14:paraId="7F68A8F6" w14:textId="0BCF5615"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16</w:t>
      </w:r>
      <w:r w:rsidR="00816F73">
        <w:t>3</w:t>
      </w:r>
      <w:r w:rsidRPr="0013504A">
        <w:rPr>
          <w:rStyle w:val="HideTWBExt"/>
        </w:rPr>
        <w:t>&lt;/NumAm&gt;</w:t>
      </w:r>
    </w:p>
    <w:p w14:paraId="6D26DFF3" w14:textId="77777777" w:rsidR="004E641B" w:rsidRPr="0013504A" w:rsidRDefault="004E641B" w:rsidP="004E641B">
      <w:pPr>
        <w:pStyle w:val="NormalBold"/>
      </w:pPr>
      <w:r w:rsidRPr="0013504A">
        <w:rPr>
          <w:rStyle w:val="HideTWBExt"/>
          <w:b w:val="0"/>
        </w:rPr>
        <w:t>&lt;RepeatBlock-By&gt;&lt;Members&gt;</w:t>
      </w:r>
      <w:r w:rsidRPr="0013504A">
        <w:t>Helmut Brandstätter, Marjan Šarec, Irena Joveva, Dan Barna, Lucia Yar</w:t>
      </w:r>
      <w:r w:rsidRPr="0013504A">
        <w:rPr>
          <w:rStyle w:val="HideTWBExt"/>
          <w:b w:val="0"/>
        </w:rPr>
        <w:t>&lt;/Members&gt;</w:t>
      </w:r>
    </w:p>
    <w:p w14:paraId="076A4D6A" w14:textId="77777777" w:rsidR="004E641B" w:rsidRPr="0013504A" w:rsidRDefault="004E641B" w:rsidP="004E641B">
      <w:r w:rsidRPr="0013504A">
        <w:rPr>
          <w:rStyle w:val="HideTWBExt"/>
        </w:rPr>
        <w:t>&lt;AuNomDe&gt;</w:t>
      </w:r>
      <w:r w:rsidRPr="0013504A">
        <w:rPr>
          <w:rStyle w:val="HideTWBInt"/>
        </w:rPr>
        <w:t>{Renew}</w:t>
      </w:r>
      <w:r w:rsidRPr="0013504A">
        <w:t>im Namen der Renew-Fraktion</w:t>
      </w:r>
      <w:r w:rsidRPr="0013504A">
        <w:rPr>
          <w:rStyle w:val="HideTWBExt"/>
        </w:rPr>
        <w:t>&lt;/AuNomDe&gt;</w:t>
      </w:r>
    </w:p>
    <w:p w14:paraId="142890C9" w14:textId="77777777" w:rsidR="004E641B" w:rsidRPr="0013504A" w:rsidRDefault="004E641B" w:rsidP="004E641B">
      <w:pPr>
        <w:pStyle w:val="NormalBold"/>
      </w:pPr>
      <w:r w:rsidRPr="0013504A">
        <w:rPr>
          <w:rStyle w:val="HideTWBExt"/>
          <w:b w:val="0"/>
        </w:rPr>
        <w:t>&lt;/RepeatBlock-By&gt;</w:t>
      </w:r>
    </w:p>
    <w:p w14:paraId="7347281D"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BDACA1D" w14:textId="77777777" w:rsidR="004E641B" w:rsidRPr="0013504A" w:rsidRDefault="004E641B" w:rsidP="004E641B">
      <w:pPr>
        <w:pStyle w:val="NormalBold"/>
      </w:pPr>
      <w:r w:rsidRPr="0013504A">
        <w:rPr>
          <w:rStyle w:val="HideTWBExt"/>
        </w:rPr>
        <w:t>&lt;Article&gt;</w:t>
      </w:r>
      <w:r w:rsidRPr="0013504A">
        <w:t>Ziffer 15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38F7F2A" w14:textId="77777777" w:rsidTr="00D348D9">
        <w:trPr>
          <w:trHeight w:hRule="exact" w:val="240"/>
          <w:jc w:val="center"/>
        </w:trPr>
        <w:tc>
          <w:tcPr>
            <w:tcW w:w="9752" w:type="dxa"/>
            <w:gridSpan w:val="2"/>
            <w:tcBorders>
              <w:top w:val="nil"/>
              <w:left w:val="nil"/>
              <w:bottom w:val="nil"/>
              <w:right w:val="nil"/>
            </w:tcBorders>
          </w:tcPr>
          <w:p w14:paraId="63886B76" w14:textId="77777777" w:rsidR="004E641B" w:rsidRPr="0013504A" w:rsidRDefault="004E641B" w:rsidP="00D348D9"/>
        </w:tc>
      </w:tr>
      <w:tr w:rsidR="004E641B" w:rsidRPr="0013504A" w14:paraId="6F7CB999" w14:textId="77777777" w:rsidTr="00D348D9">
        <w:trPr>
          <w:trHeight w:val="240"/>
          <w:jc w:val="center"/>
        </w:trPr>
        <w:tc>
          <w:tcPr>
            <w:tcW w:w="4876" w:type="dxa"/>
            <w:tcBorders>
              <w:top w:val="nil"/>
              <w:left w:val="nil"/>
              <w:bottom w:val="nil"/>
              <w:right w:val="nil"/>
            </w:tcBorders>
          </w:tcPr>
          <w:p w14:paraId="330E13F3"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E2012C4" w14:textId="77777777" w:rsidR="004E641B" w:rsidRPr="0013504A" w:rsidRDefault="004E641B" w:rsidP="00D348D9">
            <w:pPr>
              <w:pStyle w:val="AmColumnHeading"/>
            </w:pPr>
            <w:r w:rsidRPr="0013504A">
              <w:t>Geänderter Text</w:t>
            </w:r>
          </w:p>
        </w:tc>
      </w:tr>
      <w:tr w:rsidR="004E641B" w:rsidRPr="0013504A" w14:paraId="227F2945" w14:textId="77777777" w:rsidTr="00D348D9">
        <w:trPr>
          <w:jc w:val="center"/>
        </w:trPr>
        <w:tc>
          <w:tcPr>
            <w:tcW w:w="4876" w:type="dxa"/>
            <w:tcBorders>
              <w:top w:val="nil"/>
              <w:left w:val="nil"/>
              <w:bottom w:val="nil"/>
              <w:right w:val="nil"/>
            </w:tcBorders>
          </w:tcPr>
          <w:p w14:paraId="1EE91EF7" w14:textId="77777777" w:rsidR="004E641B" w:rsidRPr="0013504A" w:rsidRDefault="004E641B" w:rsidP="00D348D9">
            <w:pPr>
              <w:pStyle w:val="Normal6a"/>
            </w:pPr>
          </w:p>
        </w:tc>
        <w:tc>
          <w:tcPr>
            <w:tcW w:w="4876" w:type="dxa"/>
            <w:tcBorders>
              <w:top w:val="nil"/>
              <w:left w:val="nil"/>
              <w:bottom w:val="nil"/>
              <w:right w:val="nil"/>
            </w:tcBorders>
          </w:tcPr>
          <w:p w14:paraId="7055B149" w14:textId="77777777" w:rsidR="004E641B" w:rsidRPr="0013504A" w:rsidRDefault="004E641B" w:rsidP="00D348D9">
            <w:pPr>
              <w:pStyle w:val="Normal6a"/>
            </w:pPr>
            <w:r w:rsidRPr="0013504A">
              <w:rPr>
                <w:b/>
                <w:i/>
              </w:rPr>
              <w:t>15a.</w:t>
            </w:r>
            <w:r w:rsidRPr="0013504A">
              <w:tab/>
            </w:r>
            <w:r w:rsidRPr="0013504A">
              <w:rPr>
                <w:b/>
                <w:i/>
              </w:rPr>
              <w:t>bedauert die verzögerte Reaktion und Rechenschaftspflicht der serbischen Behörden, den langsamen Ermittlungsprozess und die mangelnde Transparenz nach der Tragödie, die angesichts des eskalierenden öffentlichen Drucks teilweise angegangen wurden; äußert sich besorgt über die angebliche nachlässige Entfernung von Beweisen am Rangierbahnhof Novi Sad, einschließlich des Baldachins und der Säulen des Bahnhofs;</w:t>
            </w:r>
          </w:p>
        </w:tc>
      </w:tr>
    </w:tbl>
    <w:p w14:paraId="035EF757"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D436BB7" w14:textId="77777777" w:rsidR="004E641B" w:rsidRPr="0013504A" w:rsidRDefault="004E641B" w:rsidP="004E641B">
      <w:r w:rsidRPr="0013504A">
        <w:rPr>
          <w:rStyle w:val="HideTWBExt"/>
        </w:rPr>
        <w:t>&lt;/Amend&gt;</w:t>
      </w:r>
    </w:p>
    <w:p w14:paraId="1D8B162E" w14:textId="03CCB203"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16</w:t>
      </w:r>
      <w:r w:rsidR="00816F73">
        <w:t>4</w:t>
      </w:r>
      <w:r w:rsidRPr="0013504A">
        <w:rPr>
          <w:rStyle w:val="HideTWBExt"/>
        </w:rPr>
        <w:t>&lt;/NumAm&gt;</w:t>
      </w:r>
    </w:p>
    <w:p w14:paraId="7BDEA6D1"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27B2A467"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0B59BC4B" w14:textId="77777777" w:rsidR="004E641B" w:rsidRPr="0013504A" w:rsidRDefault="004E641B" w:rsidP="004E641B">
      <w:pPr>
        <w:pStyle w:val="NormalBold"/>
      </w:pPr>
      <w:r w:rsidRPr="0013504A">
        <w:rPr>
          <w:rStyle w:val="HideTWBExt"/>
          <w:b w:val="0"/>
        </w:rPr>
        <w:t>&lt;/RepeatBlock-By&gt;</w:t>
      </w:r>
    </w:p>
    <w:p w14:paraId="0C99378E"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6CF4FFCD" w14:textId="77777777" w:rsidR="004E641B" w:rsidRPr="0013504A" w:rsidRDefault="004E641B" w:rsidP="004E641B">
      <w:pPr>
        <w:pStyle w:val="NormalBold"/>
      </w:pPr>
      <w:r w:rsidRPr="0013504A">
        <w:rPr>
          <w:rStyle w:val="HideTWBExt"/>
        </w:rPr>
        <w:t>&lt;Article&gt;</w:t>
      </w:r>
      <w:r w:rsidRPr="0013504A">
        <w:t>Ziffer 16</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185553A" w14:textId="77777777" w:rsidTr="00D348D9">
        <w:trPr>
          <w:trHeight w:hRule="exact" w:val="240"/>
          <w:jc w:val="center"/>
        </w:trPr>
        <w:tc>
          <w:tcPr>
            <w:tcW w:w="9752" w:type="dxa"/>
            <w:gridSpan w:val="2"/>
            <w:tcBorders>
              <w:top w:val="nil"/>
              <w:left w:val="nil"/>
              <w:bottom w:val="nil"/>
              <w:right w:val="nil"/>
            </w:tcBorders>
          </w:tcPr>
          <w:p w14:paraId="0E0644AD" w14:textId="77777777" w:rsidR="004E641B" w:rsidRPr="0013504A" w:rsidRDefault="004E641B" w:rsidP="00D348D9"/>
        </w:tc>
      </w:tr>
      <w:tr w:rsidR="004E641B" w:rsidRPr="0013504A" w14:paraId="33A57BA8" w14:textId="77777777" w:rsidTr="00D348D9">
        <w:trPr>
          <w:trHeight w:val="240"/>
          <w:jc w:val="center"/>
        </w:trPr>
        <w:tc>
          <w:tcPr>
            <w:tcW w:w="4876" w:type="dxa"/>
            <w:tcBorders>
              <w:top w:val="nil"/>
              <w:left w:val="nil"/>
              <w:bottom w:val="nil"/>
              <w:right w:val="nil"/>
            </w:tcBorders>
          </w:tcPr>
          <w:p w14:paraId="13234446"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4AFEFFBB" w14:textId="77777777" w:rsidR="004E641B" w:rsidRPr="0013504A" w:rsidRDefault="004E641B" w:rsidP="00D348D9">
            <w:pPr>
              <w:pStyle w:val="AmColumnHeading"/>
            </w:pPr>
            <w:r w:rsidRPr="0013504A">
              <w:t>Geänderter Text</w:t>
            </w:r>
          </w:p>
        </w:tc>
      </w:tr>
      <w:tr w:rsidR="004E641B" w:rsidRPr="0013504A" w14:paraId="7E73B65A" w14:textId="77777777" w:rsidTr="00D348D9">
        <w:trPr>
          <w:jc w:val="center"/>
        </w:trPr>
        <w:tc>
          <w:tcPr>
            <w:tcW w:w="4876" w:type="dxa"/>
            <w:tcBorders>
              <w:top w:val="nil"/>
              <w:left w:val="nil"/>
              <w:bottom w:val="nil"/>
              <w:right w:val="nil"/>
            </w:tcBorders>
          </w:tcPr>
          <w:p w14:paraId="6E85A3E3" w14:textId="77777777" w:rsidR="004E641B" w:rsidRPr="0013504A" w:rsidRDefault="004E641B" w:rsidP="00D348D9">
            <w:pPr>
              <w:pStyle w:val="Normal6a"/>
            </w:pPr>
            <w:r w:rsidRPr="0013504A">
              <w:t>16.</w:t>
            </w:r>
            <w:r w:rsidRPr="0013504A">
              <w:tab/>
              <w:t xml:space="preserve">ist zutiefst besorgt über die systemischen Probleme, die durch die </w:t>
            </w:r>
            <w:r w:rsidRPr="0013504A">
              <w:rPr>
                <w:b/>
                <w:i/>
              </w:rPr>
              <w:t>Studierendenproteste</w:t>
            </w:r>
            <w:r w:rsidRPr="0013504A">
              <w:t xml:space="preserve"> in Serbien hervorgehoben wurden, wie etwa Fragen im Zusammenhang mit den bürgerlichen Freiheiten, der institutionellen und finanziellen Transparenz und der Rechenschaftspflicht;</w:t>
            </w:r>
          </w:p>
        </w:tc>
        <w:tc>
          <w:tcPr>
            <w:tcW w:w="4876" w:type="dxa"/>
            <w:tcBorders>
              <w:top w:val="nil"/>
              <w:left w:val="nil"/>
              <w:bottom w:val="nil"/>
              <w:right w:val="nil"/>
            </w:tcBorders>
          </w:tcPr>
          <w:p w14:paraId="17ED1CB9" w14:textId="77777777" w:rsidR="004E641B" w:rsidRPr="0013504A" w:rsidRDefault="004E641B" w:rsidP="00D348D9">
            <w:pPr>
              <w:pStyle w:val="Normal6a"/>
            </w:pPr>
            <w:r w:rsidRPr="0013504A">
              <w:t>16.</w:t>
            </w:r>
            <w:r w:rsidRPr="0013504A">
              <w:tab/>
              <w:t xml:space="preserve">ist zutiefst besorgt über die systemischen Probleme, die durch die </w:t>
            </w:r>
            <w:r w:rsidRPr="0013504A">
              <w:rPr>
                <w:b/>
                <w:i/>
              </w:rPr>
              <w:t>Studierenden</w:t>
            </w:r>
            <w:r w:rsidRPr="0013504A">
              <w:rPr>
                <w:b/>
                <w:i/>
              </w:rPr>
              <w:noBreakHyphen/>
              <w:t xml:space="preserve"> und Umweltschutzproteste</w:t>
            </w:r>
            <w:r w:rsidRPr="0013504A">
              <w:t xml:space="preserve"> in Serbien hervorgehoben wurden, wie etwa Fragen im Zusammenhang mit den bürgerlichen Freiheiten, </w:t>
            </w:r>
            <w:r w:rsidRPr="0013504A">
              <w:rPr>
                <w:b/>
                <w:i/>
              </w:rPr>
              <w:t>der Gewaltenteilung,</w:t>
            </w:r>
            <w:r w:rsidRPr="0013504A">
              <w:t xml:space="preserve"> der institutionellen und finanziellen Transparenz</w:t>
            </w:r>
            <w:r w:rsidRPr="0013504A">
              <w:rPr>
                <w:b/>
                <w:i/>
              </w:rPr>
              <w:t>, insbesondere im Hinblick auf Infrastrukturprojekte,</w:t>
            </w:r>
            <w:r w:rsidRPr="0013504A">
              <w:t xml:space="preserve"> und der Rechenschaftspflicht; </w:t>
            </w:r>
            <w:r w:rsidRPr="0013504A">
              <w:rPr>
                <w:b/>
                <w:i/>
              </w:rPr>
              <w:t>bedauert, dass die Regierung die Gelegenheit versäumt hat, den Forderungen der Studierenden und der Bürgerinnen und Bürger, die die Studierenden sofort und in gutem Glauben unterstützt haben, nachzukommen;</w:t>
            </w:r>
          </w:p>
        </w:tc>
      </w:tr>
    </w:tbl>
    <w:p w14:paraId="38279009"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0CD6E21" w14:textId="77777777" w:rsidR="004E641B" w:rsidRPr="0013504A" w:rsidRDefault="004E641B" w:rsidP="004E641B">
      <w:r w:rsidRPr="0013504A">
        <w:rPr>
          <w:rStyle w:val="HideTWBExt"/>
        </w:rPr>
        <w:t>&lt;/Amend&gt;</w:t>
      </w:r>
    </w:p>
    <w:p w14:paraId="2FD294EB" w14:textId="50CEED26"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16</w:t>
      </w:r>
      <w:r w:rsidR="00816F73">
        <w:t>5</w:t>
      </w:r>
      <w:r w:rsidRPr="0013504A">
        <w:rPr>
          <w:rStyle w:val="HideTWBExt"/>
        </w:rPr>
        <w:t>&lt;/NumAm&gt;</w:t>
      </w:r>
    </w:p>
    <w:p w14:paraId="3CA7CC72" w14:textId="77777777" w:rsidR="004E641B" w:rsidRPr="0013504A" w:rsidRDefault="004E641B" w:rsidP="004E641B">
      <w:pPr>
        <w:pStyle w:val="NormalBold"/>
      </w:pPr>
      <w:r w:rsidRPr="0013504A">
        <w:rPr>
          <w:rStyle w:val="HideTWBExt"/>
          <w:b w:val="0"/>
        </w:rPr>
        <w:t>&lt;RepeatBlock-By&gt;&lt;Members&gt;</w:t>
      </w:r>
      <w:r w:rsidRPr="0013504A">
        <w:t>Thijs Reuten</w:t>
      </w:r>
      <w:r w:rsidRPr="0013504A">
        <w:rPr>
          <w:rStyle w:val="HideTWBExt"/>
          <w:b w:val="0"/>
        </w:rPr>
        <w:t>&lt;/Members&gt;</w:t>
      </w:r>
    </w:p>
    <w:p w14:paraId="0C5AF96C" w14:textId="77777777" w:rsidR="004E641B" w:rsidRPr="0013504A" w:rsidRDefault="004E641B" w:rsidP="004E641B">
      <w:pPr>
        <w:pStyle w:val="NormalBold"/>
      </w:pPr>
      <w:r w:rsidRPr="0013504A">
        <w:rPr>
          <w:rStyle w:val="HideTWBExt"/>
          <w:b w:val="0"/>
        </w:rPr>
        <w:t>&lt;/RepeatBlock-By&gt;</w:t>
      </w:r>
    </w:p>
    <w:p w14:paraId="191F6D11"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65A7EDEE" w14:textId="77777777" w:rsidR="004E641B" w:rsidRPr="0013504A" w:rsidRDefault="004E641B" w:rsidP="004E641B">
      <w:pPr>
        <w:pStyle w:val="NormalBold"/>
      </w:pPr>
      <w:r w:rsidRPr="0013504A">
        <w:rPr>
          <w:rStyle w:val="HideTWBExt"/>
        </w:rPr>
        <w:t>&lt;Article&gt;</w:t>
      </w:r>
      <w:r w:rsidRPr="0013504A">
        <w:t>Ziffer 16</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F476BF1" w14:textId="77777777" w:rsidTr="00D348D9">
        <w:trPr>
          <w:trHeight w:hRule="exact" w:val="240"/>
          <w:jc w:val="center"/>
        </w:trPr>
        <w:tc>
          <w:tcPr>
            <w:tcW w:w="9752" w:type="dxa"/>
            <w:gridSpan w:val="2"/>
            <w:tcBorders>
              <w:top w:val="nil"/>
              <w:left w:val="nil"/>
              <w:bottom w:val="nil"/>
              <w:right w:val="nil"/>
            </w:tcBorders>
          </w:tcPr>
          <w:p w14:paraId="765FAB9C" w14:textId="77777777" w:rsidR="004E641B" w:rsidRPr="0013504A" w:rsidRDefault="004E641B" w:rsidP="00D348D9"/>
        </w:tc>
      </w:tr>
      <w:tr w:rsidR="004E641B" w:rsidRPr="0013504A" w14:paraId="2514CEEF" w14:textId="77777777" w:rsidTr="00D348D9">
        <w:trPr>
          <w:trHeight w:val="240"/>
          <w:jc w:val="center"/>
        </w:trPr>
        <w:tc>
          <w:tcPr>
            <w:tcW w:w="4876" w:type="dxa"/>
            <w:tcBorders>
              <w:top w:val="nil"/>
              <w:left w:val="nil"/>
              <w:bottom w:val="nil"/>
              <w:right w:val="nil"/>
            </w:tcBorders>
          </w:tcPr>
          <w:p w14:paraId="0204E887"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1592CB5" w14:textId="77777777" w:rsidR="004E641B" w:rsidRPr="0013504A" w:rsidRDefault="004E641B" w:rsidP="00D348D9">
            <w:pPr>
              <w:pStyle w:val="AmColumnHeading"/>
            </w:pPr>
            <w:r w:rsidRPr="0013504A">
              <w:t>Geänderter Text</w:t>
            </w:r>
          </w:p>
        </w:tc>
      </w:tr>
      <w:tr w:rsidR="004E641B" w:rsidRPr="0013504A" w14:paraId="145C1B61" w14:textId="77777777" w:rsidTr="00D348D9">
        <w:trPr>
          <w:jc w:val="center"/>
        </w:trPr>
        <w:tc>
          <w:tcPr>
            <w:tcW w:w="4876" w:type="dxa"/>
            <w:tcBorders>
              <w:top w:val="nil"/>
              <w:left w:val="nil"/>
              <w:bottom w:val="nil"/>
              <w:right w:val="nil"/>
            </w:tcBorders>
          </w:tcPr>
          <w:p w14:paraId="2A5373A1" w14:textId="77777777" w:rsidR="004E641B" w:rsidRPr="0013504A" w:rsidRDefault="004E641B" w:rsidP="00D348D9">
            <w:pPr>
              <w:pStyle w:val="Normal6a"/>
            </w:pPr>
            <w:r w:rsidRPr="0013504A">
              <w:t>16.</w:t>
            </w:r>
            <w:r w:rsidRPr="0013504A">
              <w:tab/>
              <w:t>ist zutiefst besorgt über die systemischen Probleme, die durch die Studierendenproteste in Serbien hervorgehoben wurden, wie etwa Fragen im Zusammenhang mit den bürgerlichen Freiheiten, der institutionellen und finanziellen Transparenz und der Rechenschaftspflicht;</w:t>
            </w:r>
          </w:p>
        </w:tc>
        <w:tc>
          <w:tcPr>
            <w:tcW w:w="4876" w:type="dxa"/>
            <w:tcBorders>
              <w:top w:val="nil"/>
              <w:left w:val="nil"/>
              <w:bottom w:val="nil"/>
              <w:right w:val="nil"/>
            </w:tcBorders>
          </w:tcPr>
          <w:p w14:paraId="5E87A1EE" w14:textId="77777777" w:rsidR="004E641B" w:rsidRPr="0013504A" w:rsidRDefault="004E641B" w:rsidP="00D348D9">
            <w:pPr>
              <w:pStyle w:val="Normal6a"/>
            </w:pPr>
            <w:r w:rsidRPr="0013504A">
              <w:t>16.</w:t>
            </w:r>
            <w:r w:rsidRPr="0013504A">
              <w:tab/>
              <w:t xml:space="preserve">ist zutiefst besorgt über die systemischen Probleme, die durch die Studierendenproteste in Serbien hervorgehoben wurden, wie etwa Fragen im Zusammenhang mit den bürgerlichen Freiheiten, der institutionellen und finanziellen Transparenz und der Rechenschaftspflicht; </w:t>
            </w:r>
            <w:r w:rsidRPr="0013504A">
              <w:rPr>
                <w:b/>
                <w:i/>
              </w:rPr>
              <w:t>bekräftigt, dass die Forderungen der Studierenden, die nach wie vor nicht erfüllt wurden, mit den Reformen in Einklang stehen, die Serbien auf seinem Weg in die Europäische Union umsetzen soll;</w:t>
            </w:r>
          </w:p>
        </w:tc>
      </w:tr>
    </w:tbl>
    <w:p w14:paraId="2C930BA4"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0325D49" w14:textId="77777777" w:rsidR="004E641B" w:rsidRPr="0013504A" w:rsidRDefault="004E641B" w:rsidP="004E641B">
      <w:r w:rsidRPr="0013504A">
        <w:rPr>
          <w:rStyle w:val="HideTWBExt"/>
        </w:rPr>
        <w:t>&lt;/Amend&gt;</w:t>
      </w:r>
    </w:p>
    <w:p w14:paraId="3271672B" w14:textId="1FDD458E"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16</w:t>
      </w:r>
      <w:r w:rsidR="00816F73">
        <w:t>6</w:t>
      </w:r>
      <w:r w:rsidRPr="0013504A">
        <w:rPr>
          <w:rStyle w:val="HideTWBExt"/>
        </w:rPr>
        <w:t>&lt;/NumAm&gt;</w:t>
      </w:r>
    </w:p>
    <w:p w14:paraId="438FA6CD" w14:textId="77777777" w:rsidR="004E641B" w:rsidRPr="0013504A" w:rsidRDefault="004E641B" w:rsidP="004E641B">
      <w:pPr>
        <w:pStyle w:val="NormalBold"/>
      </w:pPr>
      <w:r w:rsidRPr="0013504A">
        <w:rPr>
          <w:rStyle w:val="HideTWBExt"/>
          <w:b w:val="0"/>
        </w:rPr>
        <w:t>&lt;RepeatBlock-By&gt;&lt;Members&gt;</w:t>
      </w:r>
      <w:r w:rsidRPr="0013504A">
        <w:t>Ivaylo Valchev, Andrey Kovatchev</w:t>
      </w:r>
      <w:r w:rsidRPr="0013504A">
        <w:rPr>
          <w:rStyle w:val="HideTWBExt"/>
          <w:b w:val="0"/>
        </w:rPr>
        <w:t>&lt;/Members&gt;</w:t>
      </w:r>
    </w:p>
    <w:p w14:paraId="78FED991" w14:textId="77777777" w:rsidR="004E641B" w:rsidRPr="0013504A" w:rsidRDefault="004E641B" w:rsidP="004E641B">
      <w:pPr>
        <w:pStyle w:val="NormalBold"/>
      </w:pPr>
      <w:r w:rsidRPr="0013504A">
        <w:rPr>
          <w:rStyle w:val="HideTWBExt"/>
          <w:b w:val="0"/>
        </w:rPr>
        <w:t>&lt;/RepeatBlock-By&gt;</w:t>
      </w:r>
    </w:p>
    <w:p w14:paraId="63ED7A5F"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287C8187" w14:textId="77777777" w:rsidR="004E641B" w:rsidRPr="0013504A" w:rsidRDefault="004E641B" w:rsidP="004E641B">
      <w:pPr>
        <w:pStyle w:val="NormalBold"/>
      </w:pPr>
      <w:r w:rsidRPr="0013504A">
        <w:rPr>
          <w:rStyle w:val="HideTWBExt"/>
        </w:rPr>
        <w:t>&lt;Article&gt;</w:t>
      </w:r>
      <w:r w:rsidRPr="0013504A">
        <w:t>Ziffer 16</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521DE8CD" w14:textId="77777777" w:rsidTr="00D348D9">
        <w:trPr>
          <w:trHeight w:hRule="exact" w:val="240"/>
          <w:jc w:val="center"/>
        </w:trPr>
        <w:tc>
          <w:tcPr>
            <w:tcW w:w="9752" w:type="dxa"/>
            <w:gridSpan w:val="2"/>
            <w:tcBorders>
              <w:top w:val="nil"/>
              <w:left w:val="nil"/>
              <w:bottom w:val="nil"/>
              <w:right w:val="nil"/>
            </w:tcBorders>
          </w:tcPr>
          <w:p w14:paraId="4B81EAEA" w14:textId="77777777" w:rsidR="004E641B" w:rsidRPr="0013504A" w:rsidRDefault="004E641B" w:rsidP="00D348D9"/>
        </w:tc>
      </w:tr>
      <w:tr w:rsidR="004E641B" w:rsidRPr="0013504A" w14:paraId="028E78E5" w14:textId="77777777" w:rsidTr="00D348D9">
        <w:trPr>
          <w:trHeight w:val="240"/>
          <w:jc w:val="center"/>
        </w:trPr>
        <w:tc>
          <w:tcPr>
            <w:tcW w:w="4876" w:type="dxa"/>
            <w:tcBorders>
              <w:top w:val="nil"/>
              <w:left w:val="nil"/>
              <w:bottom w:val="nil"/>
              <w:right w:val="nil"/>
            </w:tcBorders>
          </w:tcPr>
          <w:p w14:paraId="6078D97C"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73C6229" w14:textId="77777777" w:rsidR="004E641B" w:rsidRPr="0013504A" w:rsidRDefault="004E641B" w:rsidP="00D348D9">
            <w:pPr>
              <w:pStyle w:val="AmColumnHeading"/>
            </w:pPr>
            <w:r w:rsidRPr="0013504A">
              <w:t>Geänderter Text</w:t>
            </w:r>
          </w:p>
        </w:tc>
      </w:tr>
      <w:tr w:rsidR="004E641B" w:rsidRPr="0013504A" w14:paraId="038C081A" w14:textId="77777777" w:rsidTr="00D348D9">
        <w:trPr>
          <w:jc w:val="center"/>
        </w:trPr>
        <w:tc>
          <w:tcPr>
            <w:tcW w:w="4876" w:type="dxa"/>
            <w:tcBorders>
              <w:top w:val="nil"/>
              <w:left w:val="nil"/>
              <w:bottom w:val="nil"/>
              <w:right w:val="nil"/>
            </w:tcBorders>
          </w:tcPr>
          <w:p w14:paraId="2EC08CEF" w14:textId="77777777" w:rsidR="004E641B" w:rsidRPr="0013504A" w:rsidRDefault="004E641B" w:rsidP="00D348D9">
            <w:pPr>
              <w:pStyle w:val="Normal6a"/>
            </w:pPr>
            <w:r w:rsidRPr="0013504A">
              <w:t>16.</w:t>
            </w:r>
            <w:r w:rsidRPr="0013504A">
              <w:tab/>
              <w:t>ist zutiefst besorgt über die systemischen Probleme, die durch die Studierendenproteste in Serbien hervorgehoben wurden, wie etwa Fragen im Zusammenhang mit den bürgerlichen Freiheiten, der institutionellen und finanziellen Transparenz und der Rechenschaftspflicht;</w:t>
            </w:r>
          </w:p>
        </w:tc>
        <w:tc>
          <w:tcPr>
            <w:tcW w:w="4876" w:type="dxa"/>
            <w:tcBorders>
              <w:top w:val="nil"/>
              <w:left w:val="nil"/>
              <w:bottom w:val="nil"/>
              <w:right w:val="nil"/>
            </w:tcBorders>
          </w:tcPr>
          <w:p w14:paraId="2BEB78F5" w14:textId="77777777" w:rsidR="004E641B" w:rsidRPr="0013504A" w:rsidRDefault="004E641B" w:rsidP="00D348D9">
            <w:pPr>
              <w:pStyle w:val="Normal6a"/>
            </w:pPr>
            <w:r w:rsidRPr="0013504A">
              <w:t>16.</w:t>
            </w:r>
            <w:r w:rsidRPr="0013504A">
              <w:tab/>
              <w:t xml:space="preserve">ist zutiefst besorgt über die systemischen Probleme, die durch die Studierendenproteste in Serbien hervorgehoben wurden, wie etwa Fragen im Zusammenhang mit den bürgerlichen Freiheiten, </w:t>
            </w:r>
            <w:r w:rsidRPr="0013504A">
              <w:rPr>
                <w:b/>
                <w:i/>
              </w:rPr>
              <w:t>der Korruption,</w:t>
            </w:r>
            <w:r w:rsidRPr="0013504A">
              <w:t xml:space="preserve"> der institutionellen und finanziellen Transparenz und der Rechenschaftspflicht;</w:t>
            </w:r>
          </w:p>
        </w:tc>
      </w:tr>
    </w:tbl>
    <w:p w14:paraId="2E1F90A8"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BFD5440" w14:textId="77777777" w:rsidR="004E641B" w:rsidRPr="0013504A" w:rsidRDefault="004E641B" w:rsidP="004E641B">
      <w:r w:rsidRPr="0013504A">
        <w:rPr>
          <w:rStyle w:val="HideTWBExt"/>
        </w:rPr>
        <w:t>&lt;/Amend&gt;</w:t>
      </w:r>
    </w:p>
    <w:p w14:paraId="0D7B7C01" w14:textId="18F6622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16</w:t>
      </w:r>
      <w:r w:rsidR="00816F73">
        <w:t>7</w:t>
      </w:r>
      <w:r w:rsidRPr="0013504A">
        <w:rPr>
          <w:rStyle w:val="HideTWBExt"/>
        </w:rPr>
        <w:t>&lt;/NumAm&gt;</w:t>
      </w:r>
    </w:p>
    <w:p w14:paraId="5550F50C" w14:textId="77777777" w:rsidR="004E641B" w:rsidRPr="0013504A" w:rsidRDefault="004E641B" w:rsidP="004E641B">
      <w:pPr>
        <w:pStyle w:val="NormalBold"/>
      </w:pPr>
      <w:r w:rsidRPr="0013504A">
        <w:rPr>
          <w:rStyle w:val="HideTWBExt"/>
          <w:b w:val="0"/>
        </w:rPr>
        <w:t>&lt;RepeatBlock-By&gt;&lt;Members&gt;</w:t>
      </w:r>
      <w:r w:rsidRPr="0013504A">
        <w:t>Thijs Reuten</w:t>
      </w:r>
      <w:r w:rsidRPr="0013504A">
        <w:rPr>
          <w:rStyle w:val="HideTWBExt"/>
          <w:b w:val="0"/>
        </w:rPr>
        <w:t>&lt;/Members&gt;</w:t>
      </w:r>
    </w:p>
    <w:p w14:paraId="1DD5C087" w14:textId="77777777" w:rsidR="004E641B" w:rsidRPr="0013504A" w:rsidRDefault="004E641B" w:rsidP="004E641B">
      <w:pPr>
        <w:pStyle w:val="NormalBold"/>
      </w:pPr>
      <w:r w:rsidRPr="0013504A">
        <w:rPr>
          <w:rStyle w:val="HideTWBExt"/>
          <w:b w:val="0"/>
        </w:rPr>
        <w:t>&lt;/RepeatBlock-By&gt;</w:t>
      </w:r>
    </w:p>
    <w:p w14:paraId="2C47B57D"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60A49F6" w14:textId="77777777" w:rsidR="004E641B" w:rsidRPr="0013504A" w:rsidRDefault="004E641B" w:rsidP="004E641B">
      <w:pPr>
        <w:pStyle w:val="NormalBold"/>
      </w:pPr>
      <w:r w:rsidRPr="0013504A">
        <w:rPr>
          <w:rStyle w:val="HideTWBExt"/>
        </w:rPr>
        <w:t>&lt;Article&gt;</w:t>
      </w:r>
      <w:r w:rsidRPr="0013504A">
        <w:t>Ziffer 16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A43AF0D" w14:textId="77777777" w:rsidTr="00D348D9">
        <w:trPr>
          <w:trHeight w:hRule="exact" w:val="240"/>
          <w:jc w:val="center"/>
        </w:trPr>
        <w:tc>
          <w:tcPr>
            <w:tcW w:w="9752" w:type="dxa"/>
            <w:gridSpan w:val="2"/>
            <w:tcBorders>
              <w:top w:val="nil"/>
              <w:left w:val="nil"/>
              <w:bottom w:val="nil"/>
              <w:right w:val="nil"/>
            </w:tcBorders>
          </w:tcPr>
          <w:p w14:paraId="63C43C21" w14:textId="77777777" w:rsidR="004E641B" w:rsidRPr="0013504A" w:rsidRDefault="004E641B" w:rsidP="00D348D9"/>
        </w:tc>
      </w:tr>
      <w:tr w:rsidR="004E641B" w:rsidRPr="0013504A" w14:paraId="1A41F19A" w14:textId="77777777" w:rsidTr="00D348D9">
        <w:trPr>
          <w:trHeight w:val="240"/>
          <w:jc w:val="center"/>
        </w:trPr>
        <w:tc>
          <w:tcPr>
            <w:tcW w:w="4876" w:type="dxa"/>
            <w:tcBorders>
              <w:top w:val="nil"/>
              <w:left w:val="nil"/>
              <w:bottom w:val="nil"/>
              <w:right w:val="nil"/>
            </w:tcBorders>
          </w:tcPr>
          <w:p w14:paraId="119F8999"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06E806F" w14:textId="77777777" w:rsidR="004E641B" w:rsidRPr="0013504A" w:rsidRDefault="004E641B" w:rsidP="00D348D9">
            <w:pPr>
              <w:pStyle w:val="AmColumnHeading"/>
            </w:pPr>
            <w:r w:rsidRPr="0013504A">
              <w:t>Geänderter Text</w:t>
            </w:r>
          </w:p>
        </w:tc>
      </w:tr>
      <w:tr w:rsidR="004E641B" w:rsidRPr="0013504A" w14:paraId="640DCBD4" w14:textId="77777777" w:rsidTr="00D348D9">
        <w:trPr>
          <w:jc w:val="center"/>
        </w:trPr>
        <w:tc>
          <w:tcPr>
            <w:tcW w:w="4876" w:type="dxa"/>
            <w:tcBorders>
              <w:top w:val="nil"/>
              <w:left w:val="nil"/>
              <w:bottom w:val="nil"/>
              <w:right w:val="nil"/>
            </w:tcBorders>
          </w:tcPr>
          <w:p w14:paraId="6EDE5B29" w14:textId="77777777" w:rsidR="004E641B" w:rsidRPr="0013504A" w:rsidRDefault="004E641B" w:rsidP="00D348D9">
            <w:pPr>
              <w:pStyle w:val="Normal6a"/>
            </w:pPr>
          </w:p>
        </w:tc>
        <w:tc>
          <w:tcPr>
            <w:tcW w:w="4876" w:type="dxa"/>
            <w:tcBorders>
              <w:top w:val="nil"/>
              <w:left w:val="nil"/>
              <w:bottom w:val="nil"/>
              <w:right w:val="nil"/>
            </w:tcBorders>
          </w:tcPr>
          <w:p w14:paraId="635C3944" w14:textId="77777777" w:rsidR="004E641B" w:rsidRPr="0013504A" w:rsidRDefault="004E641B" w:rsidP="00D348D9">
            <w:pPr>
              <w:pStyle w:val="Normal6a"/>
            </w:pPr>
            <w:r w:rsidRPr="0013504A">
              <w:rPr>
                <w:b/>
                <w:i/>
              </w:rPr>
              <w:t>16a.</w:t>
            </w:r>
            <w:r w:rsidRPr="0013504A">
              <w:tab/>
            </w:r>
            <w:r w:rsidRPr="0013504A">
              <w:rPr>
                <w:b/>
                <w:i/>
              </w:rPr>
              <w:t>bringt seine tiefe Besorgnis über gemeldete Fälle von missbräuchlichen Übergriffen, digitaler Überwachung und Belästigung von Journalisten, Menschenrechtsaktivisten und Organisationen der Zivilgesellschaft zum Ausdruck, wobei zuletzt am 25. Februar 2025 eine Polizeirazzia gegen vier führende Organisationen der Zivilgesellschaft, angeblich wegen ihres Missbrauchs von USAID-Mitteln, durchgeführt wurde; verurteilt aufs Schärfste anhaltende Verleumdungskampagnen und Einschüchterungen gegen die Zivilgesellschaft in Serbien, einschließlich falscher Behauptungen über Verschwörungen zum Sturz der Regierung mit ausländischer Unterstützung;</w:t>
            </w:r>
          </w:p>
        </w:tc>
      </w:tr>
    </w:tbl>
    <w:p w14:paraId="005173F6"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4FDA6614" w14:textId="77777777" w:rsidR="004E641B" w:rsidRPr="0013504A" w:rsidRDefault="004E641B" w:rsidP="004E641B">
      <w:r w:rsidRPr="0013504A">
        <w:rPr>
          <w:rStyle w:val="HideTWBExt"/>
        </w:rPr>
        <w:t>&lt;/Amend&gt;</w:t>
      </w:r>
    </w:p>
    <w:p w14:paraId="0AB95C4E" w14:textId="1FFE002A"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16</w:t>
      </w:r>
      <w:r w:rsidR="00816F73">
        <w:t>8</w:t>
      </w:r>
      <w:r w:rsidRPr="0013504A">
        <w:rPr>
          <w:rStyle w:val="HideTWBExt"/>
        </w:rPr>
        <w:t>&lt;/NumAm&gt;</w:t>
      </w:r>
    </w:p>
    <w:p w14:paraId="0416E073" w14:textId="77777777" w:rsidR="004E641B" w:rsidRPr="0013504A" w:rsidRDefault="004E641B" w:rsidP="004E641B">
      <w:pPr>
        <w:pStyle w:val="NormalBold"/>
      </w:pPr>
      <w:r w:rsidRPr="0013504A">
        <w:rPr>
          <w:rStyle w:val="HideTWBExt"/>
          <w:b w:val="0"/>
        </w:rPr>
        <w:t>&lt;RepeatBlock-By&gt;&lt;Members&gt;</w:t>
      </w:r>
      <w:r w:rsidRPr="0013504A">
        <w:t>Kinga Gál, Annamária Vicsek, András László, Viktória Ferenc</w:t>
      </w:r>
      <w:r w:rsidRPr="0013504A">
        <w:rPr>
          <w:rStyle w:val="HideTWBExt"/>
          <w:b w:val="0"/>
        </w:rPr>
        <w:t>&lt;/Members&gt;</w:t>
      </w:r>
    </w:p>
    <w:p w14:paraId="7CAD5385" w14:textId="77777777" w:rsidR="004E641B" w:rsidRPr="0013504A" w:rsidRDefault="004E641B" w:rsidP="004E641B">
      <w:pPr>
        <w:pStyle w:val="NormalBold"/>
      </w:pPr>
      <w:r w:rsidRPr="0013504A">
        <w:rPr>
          <w:rStyle w:val="HideTWBExt"/>
          <w:b w:val="0"/>
        </w:rPr>
        <w:t>&lt;/RepeatBlock-By&gt;</w:t>
      </w:r>
    </w:p>
    <w:p w14:paraId="206A1AEA"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219757C1" w14:textId="77777777" w:rsidR="004E641B" w:rsidRPr="0013504A" w:rsidRDefault="004E641B" w:rsidP="004E641B">
      <w:pPr>
        <w:pStyle w:val="NormalBold"/>
      </w:pPr>
      <w:r w:rsidRPr="0013504A">
        <w:rPr>
          <w:rStyle w:val="HideTWBExt"/>
        </w:rPr>
        <w:t>&lt;Article&gt;</w:t>
      </w:r>
      <w:r w:rsidRPr="0013504A">
        <w:t>Ziffer 17</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D6B87B0" w14:textId="77777777" w:rsidTr="00D348D9">
        <w:trPr>
          <w:trHeight w:hRule="exact" w:val="240"/>
          <w:jc w:val="center"/>
        </w:trPr>
        <w:tc>
          <w:tcPr>
            <w:tcW w:w="9752" w:type="dxa"/>
            <w:gridSpan w:val="2"/>
            <w:tcBorders>
              <w:top w:val="nil"/>
              <w:left w:val="nil"/>
              <w:bottom w:val="nil"/>
              <w:right w:val="nil"/>
            </w:tcBorders>
          </w:tcPr>
          <w:p w14:paraId="460E4B4C" w14:textId="77777777" w:rsidR="004E641B" w:rsidRPr="0013504A" w:rsidRDefault="004E641B" w:rsidP="00D348D9"/>
        </w:tc>
      </w:tr>
      <w:tr w:rsidR="004E641B" w:rsidRPr="0013504A" w14:paraId="18008044" w14:textId="77777777" w:rsidTr="00D348D9">
        <w:trPr>
          <w:trHeight w:val="240"/>
          <w:jc w:val="center"/>
        </w:trPr>
        <w:tc>
          <w:tcPr>
            <w:tcW w:w="4876" w:type="dxa"/>
            <w:tcBorders>
              <w:top w:val="nil"/>
              <w:left w:val="nil"/>
              <w:bottom w:val="nil"/>
              <w:right w:val="nil"/>
            </w:tcBorders>
          </w:tcPr>
          <w:p w14:paraId="1141460E"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02935C5" w14:textId="77777777" w:rsidR="004E641B" w:rsidRPr="0013504A" w:rsidRDefault="004E641B" w:rsidP="00D348D9">
            <w:pPr>
              <w:pStyle w:val="AmColumnHeading"/>
            </w:pPr>
            <w:r w:rsidRPr="0013504A">
              <w:t>Geänderter Text</w:t>
            </w:r>
          </w:p>
        </w:tc>
      </w:tr>
      <w:tr w:rsidR="004E641B" w:rsidRPr="0013504A" w14:paraId="5A5736A5" w14:textId="77777777" w:rsidTr="00D348D9">
        <w:trPr>
          <w:jc w:val="center"/>
        </w:trPr>
        <w:tc>
          <w:tcPr>
            <w:tcW w:w="4876" w:type="dxa"/>
            <w:tcBorders>
              <w:top w:val="nil"/>
              <w:left w:val="nil"/>
              <w:bottom w:val="nil"/>
              <w:right w:val="nil"/>
            </w:tcBorders>
          </w:tcPr>
          <w:p w14:paraId="66455EEF" w14:textId="77777777" w:rsidR="004E641B" w:rsidRPr="0013504A" w:rsidRDefault="004E641B" w:rsidP="00D348D9">
            <w:pPr>
              <w:pStyle w:val="Normal6a"/>
            </w:pPr>
            <w:r w:rsidRPr="0013504A">
              <w:t>17.</w:t>
            </w:r>
            <w:r w:rsidRPr="0013504A">
              <w:tab/>
              <w:t>betont, dass der Rede</w:t>
            </w:r>
            <w:r w:rsidRPr="0013504A">
              <w:noBreakHyphen/>
              <w:t xml:space="preserve"> und Versammlungsfreiheit große Bedeutung zukommt; verurteilt aufs Schärfste </w:t>
            </w:r>
            <w:r w:rsidRPr="0013504A">
              <w:rPr>
                <w:b/>
                <w:i/>
              </w:rPr>
              <w:t>die gewaltsamen Übergriffe</w:t>
            </w:r>
            <w:r w:rsidRPr="0013504A">
              <w:t xml:space="preserve"> </w:t>
            </w:r>
            <w:r w:rsidRPr="0013504A">
              <w:rPr>
                <w:b/>
                <w:i/>
              </w:rPr>
              <w:t>auf friedliche</w:t>
            </w:r>
            <w:r w:rsidRPr="0013504A">
              <w:t xml:space="preserve"> Demonstrierende; </w:t>
            </w:r>
            <w:r w:rsidRPr="0013504A">
              <w:rPr>
                <w:b/>
                <w:i/>
              </w:rPr>
              <w:t>ist besorgt darüber, dass einige</w:t>
            </w:r>
            <w:r w:rsidRPr="0013504A">
              <w:t xml:space="preserve"> der Demonstrierenden </w:t>
            </w:r>
            <w:r w:rsidRPr="0013504A">
              <w:rPr>
                <w:b/>
                <w:i/>
              </w:rPr>
              <w:t>festgenommen wurden und dass gegen sie Gerichtsverfahren eingeleitet wurden</w:t>
            </w:r>
            <w:r w:rsidRPr="0013504A">
              <w:t>;</w:t>
            </w:r>
            <w:r w:rsidRPr="0013504A">
              <w:rPr>
                <w:b/>
                <w:i/>
              </w:rPr>
              <w:t xml:space="preserve"> fordert die diplomatischen Vertretungen der EU und der Mitgliedstaaten nachdrücklich auf, die laufenden Gerichtsverfahren im Zusammenhang mit</w:t>
            </w:r>
            <w:r w:rsidRPr="0013504A">
              <w:t xml:space="preserve"> </w:t>
            </w:r>
            <w:r w:rsidRPr="0013504A">
              <w:rPr>
                <w:b/>
                <w:bCs/>
                <w:i/>
                <w:iCs/>
              </w:rPr>
              <w:t>den Protesten weiter zu verfolgen</w:t>
            </w:r>
            <w:r w:rsidRPr="0013504A">
              <w:t>;</w:t>
            </w:r>
          </w:p>
        </w:tc>
        <w:tc>
          <w:tcPr>
            <w:tcW w:w="4876" w:type="dxa"/>
            <w:tcBorders>
              <w:top w:val="nil"/>
              <w:left w:val="nil"/>
              <w:bottom w:val="nil"/>
              <w:right w:val="nil"/>
            </w:tcBorders>
          </w:tcPr>
          <w:p w14:paraId="0E57D370" w14:textId="77777777" w:rsidR="004E641B" w:rsidRPr="0013504A" w:rsidRDefault="004E641B" w:rsidP="00D348D9">
            <w:pPr>
              <w:pStyle w:val="Normal6a"/>
            </w:pPr>
            <w:r w:rsidRPr="0013504A">
              <w:t>17.</w:t>
            </w:r>
            <w:r w:rsidRPr="0013504A">
              <w:tab/>
              <w:t>betont, dass der Rede</w:t>
            </w:r>
            <w:r w:rsidRPr="0013504A">
              <w:noBreakHyphen/>
              <w:t xml:space="preserve"> und Versammlungsfreiheit große Bedeutung zukommt; verurteilt aufs Schärfste </w:t>
            </w:r>
            <w:r w:rsidRPr="0013504A">
              <w:rPr>
                <w:b/>
                <w:i/>
              </w:rPr>
              <w:t>jede Form von Gewalt durch oder gegen</w:t>
            </w:r>
            <w:r w:rsidRPr="0013504A">
              <w:t xml:space="preserve"> Demonstrierende; </w:t>
            </w:r>
            <w:r w:rsidRPr="0013504A">
              <w:rPr>
                <w:b/>
                <w:i/>
              </w:rPr>
              <w:t>verurteilt die von einigen</w:t>
            </w:r>
            <w:r w:rsidRPr="0013504A">
              <w:t xml:space="preserve"> der Demonstrierenden </w:t>
            </w:r>
            <w:r w:rsidRPr="0013504A">
              <w:rPr>
                <w:b/>
                <w:i/>
              </w:rPr>
              <w:t>begangenen Fälle von Vandalismus und Hausfriedensbruch</w:t>
            </w:r>
            <w:r w:rsidRPr="0013504A">
              <w:t>;</w:t>
            </w:r>
            <w:r w:rsidRPr="0013504A">
              <w:rPr>
                <w:b/>
                <w:i/>
              </w:rPr>
              <w:t xml:space="preserve"> nimmt gleichzeitig die Maßnahmen zur Kenntnis, die die serbischen Staatsorgane ergriffen haben, um die Proteste zu sichern, obwohl diese – entgegen gesetzlicher Vorschriften diesbezüglich – nicht zuvor angekündigt wurden; begrüßt die Tatsache, dass Präsident Vučić 13 Demonstrierende, die während der Proteste verhaftet wurden, begnadigt hat</w:t>
            </w:r>
            <w:r w:rsidRPr="0013504A">
              <w:t xml:space="preserve">; </w:t>
            </w:r>
            <w:r w:rsidRPr="0013504A">
              <w:rPr>
                <w:b/>
                <w:i/>
              </w:rPr>
              <w:t>stellt fest, dass die serbischen Staatsorgane den Forderungen der Studierenden nachgekommen sind; stellt fest, dass die Polizei angewiesen wurde, bei den Zusammenkünften für Sicherheit zu sorgen; stellt fest, dass die Behörden alle Anstrengungen unternommen haben, um die Sicherheit dieser Zusammenkünfte sicherzustellen, obwohl sie zuvor nicht angekündigt wurden; stellt fest, dass nicht nur die Verantwortlichen für die Übergriffe strafrechtlich zur Verantwortung gezogen wurden, sondern auch die politisch Verantwortlichen ermittelt wurden; stellt ferner fest, dass der Premierminister persönlich die politische Verantwortung übernommen hat und nach dem Vorfall mit Mitgliedern seiner Partei zurückgetreten ist; stellt ferner fest, dass die Täter rasch ermittelt und vor Gericht gestellt wurden und der Bürgermeister von Novi Sad zurückgetreten ist;</w:t>
            </w:r>
          </w:p>
        </w:tc>
      </w:tr>
    </w:tbl>
    <w:p w14:paraId="5ED8324E"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70EB66D" w14:textId="77777777" w:rsidR="004E641B" w:rsidRPr="0013504A" w:rsidRDefault="004E641B" w:rsidP="004E641B">
      <w:r w:rsidRPr="0013504A">
        <w:rPr>
          <w:rStyle w:val="HideTWBExt"/>
        </w:rPr>
        <w:t>&lt;/Amend&gt;</w:t>
      </w:r>
    </w:p>
    <w:p w14:paraId="0A5F69FB" w14:textId="45603D79"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w:t>
      </w:r>
      <w:r w:rsidR="00816F73">
        <w:t>69</w:t>
      </w:r>
      <w:r w:rsidRPr="0013504A">
        <w:rPr>
          <w:rStyle w:val="HideTWBExt"/>
        </w:rPr>
        <w:t>&lt;/NumAm&gt;</w:t>
      </w:r>
    </w:p>
    <w:p w14:paraId="0971792F"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6142BFFD"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58CC246D" w14:textId="77777777" w:rsidR="004E641B" w:rsidRPr="0013504A" w:rsidRDefault="004E641B" w:rsidP="004E641B">
      <w:pPr>
        <w:pStyle w:val="NormalBold"/>
      </w:pPr>
      <w:r w:rsidRPr="0013504A">
        <w:rPr>
          <w:rStyle w:val="HideTWBExt"/>
          <w:b w:val="0"/>
        </w:rPr>
        <w:t>&lt;/RepeatBlock-By&gt;</w:t>
      </w:r>
    </w:p>
    <w:p w14:paraId="2A9E496F"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573E704" w14:textId="77777777" w:rsidR="004E641B" w:rsidRPr="0013504A" w:rsidRDefault="004E641B" w:rsidP="004E641B">
      <w:pPr>
        <w:pStyle w:val="NormalBold"/>
      </w:pPr>
      <w:r w:rsidRPr="0013504A">
        <w:rPr>
          <w:rStyle w:val="HideTWBExt"/>
        </w:rPr>
        <w:t>&lt;Article&gt;</w:t>
      </w:r>
      <w:r w:rsidRPr="0013504A">
        <w:t>Ziffer 17</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D1D1D03" w14:textId="77777777" w:rsidTr="00D348D9">
        <w:trPr>
          <w:trHeight w:hRule="exact" w:val="240"/>
          <w:jc w:val="center"/>
        </w:trPr>
        <w:tc>
          <w:tcPr>
            <w:tcW w:w="9752" w:type="dxa"/>
            <w:gridSpan w:val="2"/>
            <w:tcBorders>
              <w:top w:val="nil"/>
              <w:left w:val="nil"/>
              <w:bottom w:val="nil"/>
              <w:right w:val="nil"/>
            </w:tcBorders>
          </w:tcPr>
          <w:p w14:paraId="1A724711" w14:textId="77777777" w:rsidR="004E641B" w:rsidRPr="0013504A" w:rsidRDefault="004E641B" w:rsidP="00D348D9"/>
        </w:tc>
      </w:tr>
      <w:tr w:rsidR="004E641B" w:rsidRPr="0013504A" w14:paraId="2BBEAA8B" w14:textId="77777777" w:rsidTr="00D348D9">
        <w:trPr>
          <w:trHeight w:val="240"/>
          <w:jc w:val="center"/>
        </w:trPr>
        <w:tc>
          <w:tcPr>
            <w:tcW w:w="4876" w:type="dxa"/>
            <w:tcBorders>
              <w:top w:val="nil"/>
              <w:left w:val="nil"/>
              <w:bottom w:val="nil"/>
              <w:right w:val="nil"/>
            </w:tcBorders>
          </w:tcPr>
          <w:p w14:paraId="50EEBAA7"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717B8C34" w14:textId="77777777" w:rsidR="004E641B" w:rsidRPr="0013504A" w:rsidRDefault="004E641B" w:rsidP="00D348D9">
            <w:pPr>
              <w:pStyle w:val="AmColumnHeading"/>
            </w:pPr>
            <w:r w:rsidRPr="0013504A">
              <w:t>Geänderter Text</w:t>
            </w:r>
          </w:p>
        </w:tc>
      </w:tr>
      <w:tr w:rsidR="004E641B" w:rsidRPr="0013504A" w14:paraId="0236124A" w14:textId="77777777" w:rsidTr="00D348D9">
        <w:trPr>
          <w:jc w:val="center"/>
        </w:trPr>
        <w:tc>
          <w:tcPr>
            <w:tcW w:w="4876" w:type="dxa"/>
            <w:tcBorders>
              <w:top w:val="nil"/>
              <w:left w:val="nil"/>
              <w:bottom w:val="nil"/>
              <w:right w:val="nil"/>
            </w:tcBorders>
          </w:tcPr>
          <w:p w14:paraId="4CA14F84" w14:textId="77777777" w:rsidR="004E641B" w:rsidRPr="0013504A" w:rsidRDefault="004E641B" w:rsidP="00D348D9">
            <w:pPr>
              <w:pStyle w:val="Normal6a"/>
            </w:pPr>
            <w:r w:rsidRPr="0013504A">
              <w:t>17.</w:t>
            </w:r>
            <w:r w:rsidRPr="0013504A">
              <w:tab/>
              <w:t>betont, dass der Rede</w:t>
            </w:r>
            <w:r w:rsidRPr="0013504A">
              <w:noBreakHyphen/>
              <w:t xml:space="preserve"> und Versammlungsfreiheit große Bedeutung zukommt; verurteilt aufs Schärfste die gewaltsamen Übergriffe </w:t>
            </w:r>
            <w:r w:rsidRPr="0013504A">
              <w:rPr>
                <w:b/>
                <w:i/>
              </w:rPr>
              <w:t>auf</w:t>
            </w:r>
            <w:r w:rsidRPr="0013504A">
              <w:t xml:space="preserve"> friedliche Demonstrierende; ist besorgt darüber, dass einige der Demonstrierenden festgenommen wurden und dass gegen sie Gerichtsverfahren eingeleitet wurden; fordert die diplomatischen Vertretungen der EU und der Mitgliedstaaten nachdrücklich auf, die laufenden Gerichtsverfahren im Zusammenhang mit den Protesten weiter zu verfolgen;</w:t>
            </w:r>
          </w:p>
        </w:tc>
        <w:tc>
          <w:tcPr>
            <w:tcW w:w="4876" w:type="dxa"/>
            <w:tcBorders>
              <w:top w:val="nil"/>
              <w:left w:val="nil"/>
              <w:bottom w:val="nil"/>
              <w:right w:val="nil"/>
            </w:tcBorders>
          </w:tcPr>
          <w:p w14:paraId="63745D8F" w14:textId="77777777" w:rsidR="004E641B" w:rsidRPr="0013504A" w:rsidRDefault="004E641B" w:rsidP="00D348D9">
            <w:pPr>
              <w:pStyle w:val="Normal6a"/>
            </w:pPr>
            <w:r w:rsidRPr="0013504A">
              <w:t>17.</w:t>
            </w:r>
            <w:r w:rsidRPr="0013504A">
              <w:tab/>
              <w:t>betont, dass der Rede</w:t>
            </w:r>
            <w:r w:rsidRPr="0013504A">
              <w:noBreakHyphen/>
              <w:t xml:space="preserve"> und Versammlungsfreiheit große Bedeutung zukommt; verurteilt aufs Schärfste die gewaltsamen Übergriffe</w:t>
            </w:r>
            <w:r w:rsidRPr="0013504A">
              <w:rPr>
                <w:b/>
                <w:i/>
              </w:rPr>
              <w:t>, Verleumdungskampagnen und den Missbrauch von personenbezogenen Daten aus öffentlichen Registern, um gegen</w:t>
            </w:r>
            <w:r w:rsidRPr="0013504A">
              <w:t xml:space="preserve"> friedliche Demonstrierende </w:t>
            </w:r>
            <w:r w:rsidRPr="0013504A">
              <w:rPr>
                <w:b/>
                <w:bCs/>
                <w:i/>
                <w:iCs/>
              </w:rPr>
              <w:t>vorzugehen</w:t>
            </w:r>
            <w:r w:rsidRPr="0013504A">
              <w:t xml:space="preserve">; </w:t>
            </w:r>
            <w:r w:rsidRPr="0013504A">
              <w:rPr>
                <w:b/>
                <w:i/>
              </w:rPr>
              <w:t xml:space="preserve">fordert die Staatsanwaltschaft in Serbien auf, Anklage gegen alle Personen zu erheben, die die Teilnehmer friedlicher Versammlungen physisch angegriffen und zu Gewalt ihnen gegenüber angestiftet haben; </w:t>
            </w:r>
            <w:r w:rsidRPr="0013504A">
              <w:t xml:space="preserve">ist </w:t>
            </w:r>
            <w:r w:rsidRPr="0013504A">
              <w:rPr>
                <w:b/>
                <w:i/>
              </w:rPr>
              <w:t>zutiefst</w:t>
            </w:r>
            <w:r w:rsidRPr="0013504A">
              <w:t xml:space="preserve"> besorgt darüber, dass einige der Demonstrierenden festgenommen wurden und dass gegen sie Gerichtsverfahren eingeleitet wurden</w:t>
            </w:r>
            <w:r w:rsidRPr="0013504A">
              <w:rPr>
                <w:b/>
                <w:i/>
              </w:rPr>
              <w:t>; ist besorgt über die Berichte, wonach die Sicherheitsdienste an der Einschüchterung und Überwachung der Demonstrierenden beteiligt waren; ist besorgt darüber, dass Personen aus der Hooligan-Szene, die offenbar mit der Regierungspartei in Verbindung stehen, zur Einschüchterung der Demonstrierenden eingesetzt wurden, was dazu führte, dass einige Demonstrierenden körperlich verletzt wurden</w:t>
            </w:r>
            <w:r w:rsidRPr="0013504A">
              <w:t>; fordert die diplomatischen Vertretungen der EU und der Mitgliedstaaten nachdrücklich auf, die laufenden Gerichtsverfahren im Zusammenhang mit den Protesten weiter zu verfolgen;</w:t>
            </w:r>
          </w:p>
        </w:tc>
      </w:tr>
    </w:tbl>
    <w:p w14:paraId="6F686477"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2E3234B" w14:textId="77777777" w:rsidR="004E641B" w:rsidRPr="0013504A" w:rsidRDefault="004E641B" w:rsidP="004E641B">
      <w:r w:rsidRPr="0013504A">
        <w:rPr>
          <w:rStyle w:val="HideTWBExt"/>
        </w:rPr>
        <w:t>&lt;/Amend&gt;</w:t>
      </w:r>
    </w:p>
    <w:p w14:paraId="5922AD45" w14:textId="55DD6CBE"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17</w:t>
      </w:r>
      <w:r w:rsidR="00816F73">
        <w:t>0</w:t>
      </w:r>
      <w:r w:rsidRPr="0013504A">
        <w:rPr>
          <w:rStyle w:val="HideTWBExt"/>
        </w:rPr>
        <w:t>&lt;/NumAm&gt;</w:t>
      </w:r>
    </w:p>
    <w:p w14:paraId="225E14D9" w14:textId="77777777" w:rsidR="004E641B" w:rsidRPr="0013504A" w:rsidRDefault="004E641B" w:rsidP="004E641B">
      <w:pPr>
        <w:pStyle w:val="NormalBold"/>
      </w:pPr>
      <w:r w:rsidRPr="0013504A">
        <w:rPr>
          <w:rStyle w:val="HideTWBExt"/>
          <w:b w:val="0"/>
        </w:rPr>
        <w:t>&lt;RepeatBlock-By&gt;&lt;Members&gt;</w:t>
      </w:r>
      <w:r w:rsidRPr="0013504A">
        <w:t>Helmut Brandstätter, Marjan Šarec, Irena Joveva, Dan Barna, Lucia Yar</w:t>
      </w:r>
      <w:r w:rsidRPr="0013504A">
        <w:rPr>
          <w:rStyle w:val="HideTWBExt"/>
          <w:b w:val="0"/>
        </w:rPr>
        <w:t>&lt;/Members&gt;</w:t>
      </w:r>
    </w:p>
    <w:p w14:paraId="0E528813" w14:textId="77777777" w:rsidR="004E641B" w:rsidRPr="0013504A" w:rsidRDefault="004E641B" w:rsidP="004E641B">
      <w:r w:rsidRPr="0013504A">
        <w:rPr>
          <w:rStyle w:val="HideTWBExt"/>
        </w:rPr>
        <w:t>&lt;AuNomDe&gt;</w:t>
      </w:r>
      <w:r w:rsidRPr="0013504A">
        <w:rPr>
          <w:rStyle w:val="HideTWBInt"/>
        </w:rPr>
        <w:t>{Renew}</w:t>
      </w:r>
      <w:r w:rsidRPr="0013504A">
        <w:t>im Namen der Renew-Fraktion</w:t>
      </w:r>
      <w:r w:rsidRPr="0013504A">
        <w:rPr>
          <w:rStyle w:val="HideTWBExt"/>
        </w:rPr>
        <w:t>&lt;/AuNomDe&gt;</w:t>
      </w:r>
    </w:p>
    <w:p w14:paraId="0F3B0012" w14:textId="77777777" w:rsidR="004E641B" w:rsidRPr="0013504A" w:rsidRDefault="004E641B" w:rsidP="004E641B">
      <w:pPr>
        <w:pStyle w:val="NormalBold"/>
      </w:pPr>
      <w:r w:rsidRPr="0013504A">
        <w:rPr>
          <w:rStyle w:val="HideTWBExt"/>
          <w:b w:val="0"/>
        </w:rPr>
        <w:t>&lt;/RepeatBlock-By&gt;</w:t>
      </w:r>
    </w:p>
    <w:p w14:paraId="657E6ABC"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DD190FA" w14:textId="77777777" w:rsidR="004E641B" w:rsidRPr="0013504A" w:rsidRDefault="004E641B" w:rsidP="004E641B">
      <w:pPr>
        <w:pStyle w:val="NormalBold"/>
      </w:pPr>
      <w:r w:rsidRPr="0013504A">
        <w:rPr>
          <w:rStyle w:val="HideTWBExt"/>
        </w:rPr>
        <w:t>&lt;Article&gt;</w:t>
      </w:r>
      <w:r w:rsidRPr="0013504A">
        <w:t>Ziffer 17</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66C1674" w14:textId="77777777" w:rsidTr="00D348D9">
        <w:trPr>
          <w:trHeight w:hRule="exact" w:val="240"/>
          <w:jc w:val="center"/>
        </w:trPr>
        <w:tc>
          <w:tcPr>
            <w:tcW w:w="9752" w:type="dxa"/>
            <w:gridSpan w:val="2"/>
            <w:tcBorders>
              <w:top w:val="nil"/>
              <w:left w:val="nil"/>
              <w:bottom w:val="nil"/>
              <w:right w:val="nil"/>
            </w:tcBorders>
          </w:tcPr>
          <w:p w14:paraId="2BB3A921" w14:textId="77777777" w:rsidR="004E641B" w:rsidRPr="0013504A" w:rsidRDefault="004E641B" w:rsidP="00D348D9"/>
        </w:tc>
      </w:tr>
      <w:tr w:rsidR="004E641B" w:rsidRPr="0013504A" w14:paraId="423D885E" w14:textId="77777777" w:rsidTr="00D348D9">
        <w:trPr>
          <w:trHeight w:val="240"/>
          <w:jc w:val="center"/>
        </w:trPr>
        <w:tc>
          <w:tcPr>
            <w:tcW w:w="4876" w:type="dxa"/>
            <w:tcBorders>
              <w:top w:val="nil"/>
              <w:left w:val="nil"/>
              <w:bottom w:val="nil"/>
              <w:right w:val="nil"/>
            </w:tcBorders>
          </w:tcPr>
          <w:p w14:paraId="1BA63436"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22DCDD0" w14:textId="77777777" w:rsidR="004E641B" w:rsidRPr="0013504A" w:rsidRDefault="004E641B" w:rsidP="00D348D9">
            <w:pPr>
              <w:pStyle w:val="AmColumnHeading"/>
            </w:pPr>
            <w:r w:rsidRPr="0013504A">
              <w:t>Geänderter Text</w:t>
            </w:r>
          </w:p>
        </w:tc>
      </w:tr>
      <w:tr w:rsidR="004E641B" w:rsidRPr="0013504A" w14:paraId="65ABD694" w14:textId="77777777" w:rsidTr="00D348D9">
        <w:trPr>
          <w:jc w:val="center"/>
        </w:trPr>
        <w:tc>
          <w:tcPr>
            <w:tcW w:w="4876" w:type="dxa"/>
            <w:tcBorders>
              <w:top w:val="nil"/>
              <w:left w:val="nil"/>
              <w:bottom w:val="nil"/>
              <w:right w:val="nil"/>
            </w:tcBorders>
          </w:tcPr>
          <w:p w14:paraId="4DA555E4" w14:textId="77777777" w:rsidR="004E641B" w:rsidRPr="0013504A" w:rsidRDefault="004E641B" w:rsidP="00D348D9">
            <w:pPr>
              <w:pStyle w:val="Normal6a"/>
            </w:pPr>
            <w:r w:rsidRPr="0013504A">
              <w:t>17.</w:t>
            </w:r>
            <w:r w:rsidRPr="0013504A">
              <w:tab/>
              <w:t>betont, dass der Rede</w:t>
            </w:r>
            <w:r w:rsidRPr="0013504A">
              <w:noBreakHyphen/>
              <w:t xml:space="preserve"> und Versammlungsfreiheit große Bedeutung zukommt; verurteilt aufs Schärfste die gewaltsamen Übergriffe auf friedliche Demonstrierende; ist besorgt darüber, dass einige der Demonstrierenden festgenommen wurden und dass gegen sie Gerichtsverfahren eingeleitet wurden; fordert die diplomatischen Vertretungen der EU und der Mitgliedstaaten nachdrücklich auf, die laufenden Gerichtsverfahren im Zusammenhang mit den Protesten weiter zu verfolgen;</w:t>
            </w:r>
          </w:p>
        </w:tc>
        <w:tc>
          <w:tcPr>
            <w:tcW w:w="4876" w:type="dxa"/>
            <w:tcBorders>
              <w:top w:val="nil"/>
              <w:left w:val="nil"/>
              <w:bottom w:val="nil"/>
              <w:right w:val="nil"/>
            </w:tcBorders>
          </w:tcPr>
          <w:p w14:paraId="5ADCDA34" w14:textId="77777777" w:rsidR="004E641B" w:rsidRPr="0013504A" w:rsidRDefault="004E641B" w:rsidP="00D348D9">
            <w:pPr>
              <w:pStyle w:val="Normal6a"/>
            </w:pPr>
            <w:r w:rsidRPr="0013504A">
              <w:t>17.</w:t>
            </w:r>
            <w:r w:rsidRPr="0013504A">
              <w:tab/>
              <w:t>betont, dass der Rede</w:t>
            </w:r>
            <w:r w:rsidRPr="0013504A">
              <w:noBreakHyphen/>
              <w:t xml:space="preserve"> und Versammlungsfreiheit große Bedeutung zukommt; verurteilt aufs Schärfste die gewaltsamen Übergriffe auf friedliche Demonstrierende; ist besorgt darüber, dass einige der Demonstrierenden festgenommen wurden und dass gegen sie Gerichtsverfahren eingeleitet wurden; </w:t>
            </w:r>
            <w:r w:rsidRPr="0013504A">
              <w:rPr>
                <w:b/>
                <w:i/>
              </w:rPr>
              <w:t>verurteilt die Sprache, die von den Staatsorganen Serbiens verwendet wird, und insbesondere die Aussagen von Präsident Vučić, in denen er zu Gewalt gegen Studierende und andere Demonstrierende aufruft; stellt fest, dass studentische Aktivisten rechtlichen Schikanen, Einschüchterungen und übermäßiger Gewaltanwendung durch die Behörden ausgesetzt waren; fordert eine gründliche, unparteiische und zügige Untersuchung des Vorwurfs der Gewalt gegen Demonstrierende und des polizeilichen Fehlverhaltens während der Proteste;</w:t>
            </w:r>
            <w:r w:rsidRPr="0013504A">
              <w:t xml:space="preserve"> fordert die diplomatischen Vertretungen der EU und der Mitgliedstaaten nachdrücklich auf, die laufenden Gerichtsverfahren im Zusammenhang mit den Protesten weiter zu verfolgen;</w:t>
            </w:r>
          </w:p>
        </w:tc>
      </w:tr>
    </w:tbl>
    <w:p w14:paraId="0C53D5DE"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74060EC" w14:textId="77777777" w:rsidR="004E641B" w:rsidRPr="0013504A" w:rsidRDefault="004E641B" w:rsidP="004E641B">
      <w:r w:rsidRPr="0013504A">
        <w:rPr>
          <w:rStyle w:val="HideTWBExt"/>
        </w:rPr>
        <w:t>&lt;/Amend&gt;</w:t>
      </w:r>
    </w:p>
    <w:p w14:paraId="663055BB" w14:textId="2B4FCC03"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17</w:t>
      </w:r>
      <w:r w:rsidR="00816F73">
        <w:t>1</w:t>
      </w:r>
      <w:r w:rsidRPr="0013504A">
        <w:rPr>
          <w:rStyle w:val="HideTWBExt"/>
        </w:rPr>
        <w:t>&lt;/NumAm&gt;</w:t>
      </w:r>
    </w:p>
    <w:p w14:paraId="6755D8D3" w14:textId="77777777" w:rsidR="004E641B" w:rsidRPr="0013504A" w:rsidRDefault="004E641B" w:rsidP="004E641B">
      <w:pPr>
        <w:pStyle w:val="NormalBold"/>
      </w:pPr>
      <w:r w:rsidRPr="0013504A">
        <w:rPr>
          <w:rStyle w:val="HideTWBExt"/>
          <w:b w:val="0"/>
        </w:rPr>
        <w:t>&lt;RepeatBlock-By&gt;&lt;Members&gt;</w:t>
      </w:r>
      <w:r w:rsidRPr="0013504A">
        <w:t>Petar Volgin</w:t>
      </w:r>
      <w:r w:rsidRPr="0013504A">
        <w:rPr>
          <w:rStyle w:val="HideTWBExt"/>
          <w:b w:val="0"/>
        </w:rPr>
        <w:t>&lt;/Members&gt;</w:t>
      </w:r>
    </w:p>
    <w:p w14:paraId="636BF416" w14:textId="77777777" w:rsidR="004E641B" w:rsidRPr="0013504A" w:rsidRDefault="004E641B" w:rsidP="004E641B">
      <w:pPr>
        <w:pStyle w:val="NormalBold"/>
      </w:pPr>
      <w:r w:rsidRPr="0013504A">
        <w:rPr>
          <w:rStyle w:val="HideTWBExt"/>
          <w:b w:val="0"/>
        </w:rPr>
        <w:t>&lt;/RepeatBlock-By&gt;</w:t>
      </w:r>
    </w:p>
    <w:p w14:paraId="3F7FDD3D"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2757408F" w14:textId="77777777" w:rsidR="004E641B" w:rsidRPr="0013504A" w:rsidRDefault="004E641B" w:rsidP="004E641B">
      <w:pPr>
        <w:pStyle w:val="NormalBold"/>
      </w:pPr>
      <w:r w:rsidRPr="0013504A">
        <w:rPr>
          <w:rStyle w:val="HideTWBExt"/>
        </w:rPr>
        <w:t>&lt;Article&gt;</w:t>
      </w:r>
      <w:r w:rsidRPr="0013504A">
        <w:t>Ziffer 17</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61EB948" w14:textId="77777777" w:rsidTr="00D348D9">
        <w:trPr>
          <w:trHeight w:hRule="exact" w:val="240"/>
          <w:jc w:val="center"/>
        </w:trPr>
        <w:tc>
          <w:tcPr>
            <w:tcW w:w="9752" w:type="dxa"/>
            <w:gridSpan w:val="2"/>
            <w:tcBorders>
              <w:top w:val="nil"/>
              <w:left w:val="nil"/>
              <w:bottom w:val="nil"/>
              <w:right w:val="nil"/>
            </w:tcBorders>
          </w:tcPr>
          <w:p w14:paraId="595467CB" w14:textId="77777777" w:rsidR="004E641B" w:rsidRPr="0013504A" w:rsidRDefault="004E641B" w:rsidP="00D348D9"/>
        </w:tc>
      </w:tr>
      <w:tr w:rsidR="004E641B" w:rsidRPr="0013504A" w14:paraId="50F2360D" w14:textId="77777777" w:rsidTr="00D348D9">
        <w:trPr>
          <w:trHeight w:val="240"/>
          <w:jc w:val="center"/>
        </w:trPr>
        <w:tc>
          <w:tcPr>
            <w:tcW w:w="4876" w:type="dxa"/>
            <w:tcBorders>
              <w:top w:val="nil"/>
              <w:left w:val="nil"/>
              <w:bottom w:val="nil"/>
              <w:right w:val="nil"/>
            </w:tcBorders>
          </w:tcPr>
          <w:p w14:paraId="33B6AD2A"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21DEBF8" w14:textId="77777777" w:rsidR="004E641B" w:rsidRPr="0013504A" w:rsidRDefault="004E641B" w:rsidP="00D348D9">
            <w:pPr>
              <w:pStyle w:val="AmColumnHeading"/>
            </w:pPr>
            <w:r w:rsidRPr="0013504A">
              <w:t>Geänderter Text</w:t>
            </w:r>
          </w:p>
        </w:tc>
      </w:tr>
      <w:tr w:rsidR="004E641B" w:rsidRPr="0013504A" w14:paraId="5313B12F" w14:textId="77777777" w:rsidTr="00D348D9">
        <w:trPr>
          <w:jc w:val="center"/>
        </w:trPr>
        <w:tc>
          <w:tcPr>
            <w:tcW w:w="4876" w:type="dxa"/>
            <w:tcBorders>
              <w:top w:val="nil"/>
              <w:left w:val="nil"/>
              <w:bottom w:val="nil"/>
              <w:right w:val="nil"/>
            </w:tcBorders>
          </w:tcPr>
          <w:p w14:paraId="771069F6" w14:textId="77777777" w:rsidR="004E641B" w:rsidRPr="0013504A" w:rsidRDefault="004E641B" w:rsidP="00D348D9">
            <w:pPr>
              <w:pStyle w:val="Normal6a"/>
            </w:pPr>
            <w:r w:rsidRPr="0013504A">
              <w:t>17.</w:t>
            </w:r>
            <w:r w:rsidRPr="0013504A">
              <w:tab/>
              <w:t>betont, dass der Rede</w:t>
            </w:r>
            <w:r w:rsidRPr="0013504A">
              <w:noBreakHyphen/>
              <w:t xml:space="preserve"> und Versammlungsfreiheit große Bedeutung zukommt; verurteilt aufs Schärfste die gewaltsamen Übergriffe auf friedliche Demonstrierende; ist besorgt darüber, dass einige der Demonstrierenden festgenommen wurden und dass gegen sie Gerichtsverfahren eingeleitet wurden; fordert die diplomatischen Vertretungen der EU und der Mitgliedstaaten nachdrücklich auf, die laufenden Gerichtsverfahren im Zusammenhang mit den Protesten weiter zu verfolgen;</w:t>
            </w:r>
          </w:p>
        </w:tc>
        <w:tc>
          <w:tcPr>
            <w:tcW w:w="4876" w:type="dxa"/>
            <w:tcBorders>
              <w:top w:val="nil"/>
              <w:left w:val="nil"/>
              <w:bottom w:val="nil"/>
              <w:right w:val="nil"/>
            </w:tcBorders>
          </w:tcPr>
          <w:p w14:paraId="4BBE0006" w14:textId="77777777" w:rsidR="004E641B" w:rsidRPr="0013504A" w:rsidRDefault="004E641B" w:rsidP="00D348D9">
            <w:pPr>
              <w:pStyle w:val="Normal6a"/>
            </w:pPr>
            <w:r w:rsidRPr="0013504A">
              <w:t>17.</w:t>
            </w:r>
            <w:r w:rsidRPr="0013504A">
              <w:tab/>
              <w:t>betont, dass der Rede</w:t>
            </w:r>
            <w:r w:rsidRPr="0013504A">
              <w:noBreakHyphen/>
              <w:t xml:space="preserve"> und Versammlungsfreiheit große Bedeutung zukommt; verurteilt aufs Schärfste die gewaltsamen Übergriffe auf friedliche Demonstrierende; ist besorgt darüber, dass einige der Demonstrierenden festgenommen wurden und dass gegen sie Gerichtsverfahren eingeleitet wurden; </w:t>
            </w:r>
            <w:r w:rsidRPr="0013504A">
              <w:rPr>
                <w:b/>
                <w:i/>
              </w:rPr>
              <w:t>bedauert die Handlungen der Oppositionsabgeordneten im serbischen Parlament, die am 4. März 2025 Rauchgranaten und Leuchtfackeln geworfen und während einer Sitzung Pfefferspray eingesetzt haben, was zu Verletzungen von mindestens drei Abgeordneten geführt hat, darunter eine Abgeordnete, die einen Schlaganfall erlitt und sich in einem kritischen Zustand befindet;</w:t>
            </w:r>
            <w:r w:rsidRPr="0013504A">
              <w:t xml:space="preserve"> fordert die diplomatischen Vertretungen der EU und der Mitgliedstaaten nachdrücklich auf, die laufenden Gerichtsverfahren im Zusammenhang mit den Protesten weiter zu verfolgen;</w:t>
            </w:r>
          </w:p>
        </w:tc>
      </w:tr>
    </w:tbl>
    <w:p w14:paraId="35812B19"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375F1B73" w14:textId="77777777" w:rsidR="004E641B" w:rsidRPr="0013504A" w:rsidRDefault="004E641B" w:rsidP="004E641B">
      <w:r w:rsidRPr="0013504A">
        <w:rPr>
          <w:rStyle w:val="HideTWBExt"/>
        </w:rPr>
        <w:t>&lt;/Amend&gt;</w:t>
      </w:r>
    </w:p>
    <w:p w14:paraId="79CFCC88" w14:textId="19CCD21D"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17</w:t>
      </w:r>
      <w:r w:rsidR="00816F73">
        <w:t>2</w:t>
      </w:r>
      <w:r w:rsidRPr="0013504A">
        <w:rPr>
          <w:rStyle w:val="HideTWBExt"/>
        </w:rPr>
        <w:t>&lt;/NumAm&gt;</w:t>
      </w:r>
    </w:p>
    <w:p w14:paraId="33E670A6" w14:textId="77777777" w:rsidR="004E641B" w:rsidRPr="0013504A" w:rsidRDefault="004E641B" w:rsidP="004E641B">
      <w:pPr>
        <w:pStyle w:val="NormalBold"/>
      </w:pPr>
      <w:r w:rsidRPr="0013504A">
        <w:rPr>
          <w:rStyle w:val="HideTWBExt"/>
          <w:b w:val="0"/>
        </w:rPr>
        <w:t>&lt;RepeatBlock-By&gt;&lt;Members&gt;</w:t>
      </w:r>
      <w:r w:rsidRPr="0013504A">
        <w:t>Ivaylo Valchev, Andrey Kovatchev</w:t>
      </w:r>
      <w:r w:rsidRPr="0013504A">
        <w:rPr>
          <w:rStyle w:val="HideTWBExt"/>
          <w:b w:val="0"/>
        </w:rPr>
        <w:t>&lt;/Members&gt;</w:t>
      </w:r>
    </w:p>
    <w:p w14:paraId="2A7C51DE" w14:textId="77777777" w:rsidR="004E641B" w:rsidRPr="0013504A" w:rsidRDefault="004E641B" w:rsidP="004E641B">
      <w:pPr>
        <w:pStyle w:val="NormalBold"/>
      </w:pPr>
      <w:r w:rsidRPr="0013504A">
        <w:rPr>
          <w:rStyle w:val="HideTWBExt"/>
          <w:b w:val="0"/>
        </w:rPr>
        <w:t>&lt;/RepeatBlock-By&gt;</w:t>
      </w:r>
    </w:p>
    <w:p w14:paraId="7E5D8903"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655E3059" w14:textId="77777777" w:rsidR="004E641B" w:rsidRPr="0013504A" w:rsidRDefault="004E641B" w:rsidP="004E641B">
      <w:pPr>
        <w:pStyle w:val="NormalBold"/>
      </w:pPr>
      <w:r w:rsidRPr="0013504A">
        <w:rPr>
          <w:rStyle w:val="HideTWBExt"/>
        </w:rPr>
        <w:t>&lt;Article&gt;</w:t>
      </w:r>
      <w:r w:rsidRPr="0013504A">
        <w:t>Ziffer 17</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A2E2638" w14:textId="77777777" w:rsidTr="00D348D9">
        <w:trPr>
          <w:trHeight w:hRule="exact" w:val="240"/>
          <w:jc w:val="center"/>
        </w:trPr>
        <w:tc>
          <w:tcPr>
            <w:tcW w:w="9752" w:type="dxa"/>
            <w:gridSpan w:val="2"/>
            <w:tcBorders>
              <w:top w:val="nil"/>
              <w:left w:val="nil"/>
              <w:bottom w:val="nil"/>
              <w:right w:val="nil"/>
            </w:tcBorders>
          </w:tcPr>
          <w:p w14:paraId="6971B4B3" w14:textId="77777777" w:rsidR="004E641B" w:rsidRPr="0013504A" w:rsidRDefault="004E641B" w:rsidP="00D348D9"/>
        </w:tc>
      </w:tr>
      <w:tr w:rsidR="004E641B" w:rsidRPr="0013504A" w14:paraId="413049BA" w14:textId="77777777" w:rsidTr="00D348D9">
        <w:trPr>
          <w:trHeight w:val="240"/>
          <w:jc w:val="center"/>
        </w:trPr>
        <w:tc>
          <w:tcPr>
            <w:tcW w:w="4876" w:type="dxa"/>
            <w:tcBorders>
              <w:top w:val="nil"/>
              <w:left w:val="nil"/>
              <w:bottom w:val="nil"/>
              <w:right w:val="nil"/>
            </w:tcBorders>
          </w:tcPr>
          <w:p w14:paraId="677D2176"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46799404" w14:textId="77777777" w:rsidR="004E641B" w:rsidRPr="0013504A" w:rsidRDefault="004E641B" w:rsidP="00D348D9">
            <w:pPr>
              <w:pStyle w:val="AmColumnHeading"/>
            </w:pPr>
            <w:r w:rsidRPr="0013504A">
              <w:t>Geänderter Text</w:t>
            </w:r>
          </w:p>
        </w:tc>
      </w:tr>
      <w:tr w:rsidR="004E641B" w:rsidRPr="0013504A" w14:paraId="0976FA06" w14:textId="77777777" w:rsidTr="00D348D9">
        <w:trPr>
          <w:jc w:val="center"/>
        </w:trPr>
        <w:tc>
          <w:tcPr>
            <w:tcW w:w="4876" w:type="dxa"/>
            <w:tcBorders>
              <w:top w:val="nil"/>
              <w:left w:val="nil"/>
              <w:bottom w:val="nil"/>
              <w:right w:val="nil"/>
            </w:tcBorders>
          </w:tcPr>
          <w:p w14:paraId="74892A1A" w14:textId="77777777" w:rsidR="004E641B" w:rsidRPr="0013504A" w:rsidRDefault="004E641B" w:rsidP="00D348D9">
            <w:pPr>
              <w:pStyle w:val="Normal6a"/>
            </w:pPr>
            <w:r w:rsidRPr="0013504A">
              <w:t>17.</w:t>
            </w:r>
            <w:r w:rsidRPr="0013504A">
              <w:tab/>
              <w:t>betont, dass der Rede</w:t>
            </w:r>
            <w:r w:rsidRPr="0013504A">
              <w:noBreakHyphen/>
              <w:t xml:space="preserve"> und Versammlungsfreiheit große Bedeutung zukommt; verurteilt aufs Schärfste die gewaltsamen Übergriffe auf friedliche Demonstrierende; ist besorgt darüber, dass einige der Demonstrierenden festgenommen wurden und dass gegen sie Gerichtsverfahren eingeleitet wurden; fordert die diplomatischen Vertretungen der EU und der Mitgliedstaaten nachdrücklich auf, die laufenden Gerichtsverfahren im Zusammenhang mit den Protesten weiter zu verfolgen;</w:t>
            </w:r>
          </w:p>
        </w:tc>
        <w:tc>
          <w:tcPr>
            <w:tcW w:w="4876" w:type="dxa"/>
            <w:tcBorders>
              <w:top w:val="nil"/>
              <w:left w:val="nil"/>
              <w:bottom w:val="nil"/>
              <w:right w:val="nil"/>
            </w:tcBorders>
          </w:tcPr>
          <w:p w14:paraId="4D2116DD" w14:textId="77777777" w:rsidR="004E641B" w:rsidRPr="0013504A" w:rsidRDefault="004E641B" w:rsidP="00D348D9">
            <w:pPr>
              <w:pStyle w:val="Normal6a"/>
            </w:pPr>
            <w:r w:rsidRPr="0013504A">
              <w:t>17.</w:t>
            </w:r>
            <w:r w:rsidRPr="0013504A">
              <w:tab/>
              <w:t>betont, dass der Rede</w:t>
            </w:r>
            <w:r w:rsidRPr="0013504A">
              <w:noBreakHyphen/>
              <w:t xml:space="preserve"> und Versammlungsfreiheit große Bedeutung zukommt; verurteilt aufs Schärfste die gewaltsamen Übergriffe auf friedliche Demonstrierende; ist besorgt darüber, dass einige der Demonstrierenden festgenommen wurden und dass gegen sie Gerichtsverfahren eingeleitet wurden; fordert die diplomatischen Vertretungen der EU und der Mitgliedstaaten nachdrücklich auf, die laufenden Gerichtsverfahren im Zusammenhang mit den Protesten weiter </w:t>
            </w:r>
            <w:r w:rsidRPr="0013504A">
              <w:rPr>
                <w:b/>
                <w:i/>
              </w:rPr>
              <w:t>aufmerksam</w:t>
            </w:r>
            <w:r w:rsidRPr="0013504A">
              <w:t xml:space="preserve"> zu verfolgen; </w:t>
            </w:r>
            <w:r w:rsidRPr="0013504A">
              <w:rPr>
                <w:b/>
                <w:i/>
              </w:rPr>
              <w:t>verurteilt aufs Schärfste die Versuche des serbischen Präsidenten, den anhaltenden Protest als „Farbrevolution“ darzustellen; weist darauf hin, dass in der Vergangenheit ähnliche Narrative der „Einmischung aus dem Ausland“ von hochrangigen serbischen Beamten verwendet wurden;</w:t>
            </w:r>
          </w:p>
        </w:tc>
      </w:tr>
    </w:tbl>
    <w:p w14:paraId="34627493"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401EEE50" w14:textId="77777777" w:rsidR="004E641B" w:rsidRPr="0013504A" w:rsidRDefault="004E641B" w:rsidP="004E641B">
      <w:r w:rsidRPr="0013504A">
        <w:rPr>
          <w:rStyle w:val="HideTWBExt"/>
        </w:rPr>
        <w:t>&lt;/Amend&gt;</w:t>
      </w:r>
    </w:p>
    <w:p w14:paraId="01768BF8" w14:textId="1020754D"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17</w:t>
      </w:r>
      <w:r w:rsidR="00816F73">
        <w:t>3</w:t>
      </w:r>
      <w:r w:rsidRPr="0013504A">
        <w:rPr>
          <w:rStyle w:val="HideTWBExt"/>
        </w:rPr>
        <w:t>&lt;/NumAm&gt;</w:t>
      </w:r>
    </w:p>
    <w:p w14:paraId="3BE44963" w14:textId="77777777" w:rsidR="004E641B" w:rsidRPr="0013504A" w:rsidRDefault="004E641B" w:rsidP="004E641B">
      <w:pPr>
        <w:pStyle w:val="NormalBold"/>
      </w:pPr>
      <w:r w:rsidRPr="0013504A">
        <w:rPr>
          <w:rStyle w:val="HideTWBExt"/>
          <w:b w:val="0"/>
        </w:rPr>
        <w:t>&lt;RepeatBlock-By&gt;&lt;Members&gt;</w:t>
      </w:r>
      <w:r w:rsidRPr="0013504A">
        <w:t>Thijs Reuten</w:t>
      </w:r>
      <w:r w:rsidRPr="0013504A">
        <w:rPr>
          <w:rStyle w:val="HideTWBExt"/>
          <w:b w:val="0"/>
        </w:rPr>
        <w:t>&lt;/Members&gt;</w:t>
      </w:r>
    </w:p>
    <w:p w14:paraId="3FE03FD2" w14:textId="77777777" w:rsidR="004E641B" w:rsidRPr="0013504A" w:rsidRDefault="004E641B" w:rsidP="004E641B">
      <w:pPr>
        <w:pStyle w:val="NormalBold"/>
      </w:pPr>
      <w:r w:rsidRPr="0013504A">
        <w:rPr>
          <w:rStyle w:val="HideTWBExt"/>
          <w:b w:val="0"/>
        </w:rPr>
        <w:t>&lt;/RepeatBlock-By&gt;</w:t>
      </w:r>
    </w:p>
    <w:p w14:paraId="18FD2CF7"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43B2B2C2" w14:textId="77777777" w:rsidR="004E641B" w:rsidRPr="0013504A" w:rsidRDefault="004E641B" w:rsidP="004E641B">
      <w:pPr>
        <w:pStyle w:val="NormalBold"/>
      </w:pPr>
      <w:r w:rsidRPr="0013504A">
        <w:rPr>
          <w:rStyle w:val="HideTWBExt"/>
        </w:rPr>
        <w:t>&lt;Article&gt;</w:t>
      </w:r>
      <w:r w:rsidRPr="0013504A">
        <w:t>Ziffer 17</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355E725" w14:textId="77777777" w:rsidTr="00D348D9">
        <w:trPr>
          <w:trHeight w:hRule="exact" w:val="240"/>
          <w:jc w:val="center"/>
        </w:trPr>
        <w:tc>
          <w:tcPr>
            <w:tcW w:w="9752" w:type="dxa"/>
            <w:gridSpan w:val="2"/>
            <w:tcBorders>
              <w:top w:val="nil"/>
              <w:left w:val="nil"/>
              <w:bottom w:val="nil"/>
              <w:right w:val="nil"/>
            </w:tcBorders>
          </w:tcPr>
          <w:p w14:paraId="39808AB4" w14:textId="77777777" w:rsidR="004E641B" w:rsidRPr="0013504A" w:rsidRDefault="004E641B" w:rsidP="00D348D9"/>
        </w:tc>
      </w:tr>
      <w:tr w:rsidR="004E641B" w:rsidRPr="0013504A" w14:paraId="560737A2" w14:textId="77777777" w:rsidTr="00D348D9">
        <w:trPr>
          <w:trHeight w:val="240"/>
          <w:jc w:val="center"/>
        </w:trPr>
        <w:tc>
          <w:tcPr>
            <w:tcW w:w="4876" w:type="dxa"/>
            <w:tcBorders>
              <w:top w:val="nil"/>
              <w:left w:val="nil"/>
              <w:bottom w:val="nil"/>
              <w:right w:val="nil"/>
            </w:tcBorders>
          </w:tcPr>
          <w:p w14:paraId="6191426B"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CADE3C1" w14:textId="77777777" w:rsidR="004E641B" w:rsidRPr="0013504A" w:rsidRDefault="004E641B" w:rsidP="00D348D9">
            <w:pPr>
              <w:pStyle w:val="AmColumnHeading"/>
            </w:pPr>
            <w:r w:rsidRPr="0013504A">
              <w:t>Geänderter Text</w:t>
            </w:r>
          </w:p>
        </w:tc>
      </w:tr>
      <w:tr w:rsidR="004E641B" w:rsidRPr="0013504A" w14:paraId="6EE1CE1E" w14:textId="77777777" w:rsidTr="00D348D9">
        <w:trPr>
          <w:jc w:val="center"/>
        </w:trPr>
        <w:tc>
          <w:tcPr>
            <w:tcW w:w="4876" w:type="dxa"/>
            <w:tcBorders>
              <w:top w:val="nil"/>
              <w:left w:val="nil"/>
              <w:bottom w:val="nil"/>
              <w:right w:val="nil"/>
            </w:tcBorders>
          </w:tcPr>
          <w:p w14:paraId="6DEE177E" w14:textId="77777777" w:rsidR="004E641B" w:rsidRPr="0013504A" w:rsidRDefault="004E641B" w:rsidP="00D348D9">
            <w:pPr>
              <w:pStyle w:val="Normal6a"/>
            </w:pPr>
            <w:r w:rsidRPr="0013504A">
              <w:t>17.</w:t>
            </w:r>
            <w:r w:rsidRPr="0013504A">
              <w:tab/>
              <w:t>betont, dass der Rede</w:t>
            </w:r>
            <w:r w:rsidRPr="0013504A">
              <w:noBreakHyphen/>
              <w:t xml:space="preserve"> und Versammlungsfreiheit große Bedeutung zukommt; verurteilt aufs Schärfste die gewaltsamen Übergriffe auf friedliche Demonstrierende; ist besorgt darüber, dass einige der Demonstrierenden festgenommen wurden und dass gegen sie Gerichtsverfahren eingeleitet wurden; fordert die diplomatischen Vertretungen der EU und der Mitgliedstaaten nachdrücklich auf, die laufenden Gerichtsverfahren im Zusammenhang mit den Protesten weiter zu verfolgen;</w:t>
            </w:r>
          </w:p>
        </w:tc>
        <w:tc>
          <w:tcPr>
            <w:tcW w:w="4876" w:type="dxa"/>
            <w:tcBorders>
              <w:top w:val="nil"/>
              <w:left w:val="nil"/>
              <w:bottom w:val="nil"/>
              <w:right w:val="nil"/>
            </w:tcBorders>
          </w:tcPr>
          <w:p w14:paraId="62082E37" w14:textId="77777777" w:rsidR="004E641B" w:rsidRPr="0013504A" w:rsidRDefault="004E641B" w:rsidP="00D348D9">
            <w:pPr>
              <w:pStyle w:val="Normal6a"/>
            </w:pPr>
            <w:r w:rsidRPr="0013504A">
              <w:t>17.</w:t>
            </w:r>
            <w:r w:rsidRPr="0013504A">
              <w:tab/>
              <w:t>betont, dass der Rede</w:t>
            </w:r>
            <w:r w:rsidRPr="0013504A">
              <w:noBreakHyphen/>
              <w:t xml:space="preserve"> und Versammlungsfreiheit große Bedeutung zukommt</w:t>
            </w:r>
            <w:r w:rsidRPr="0013504A">
              <w:rPr>
                <w:b/>
                <w:i/>
              </w:rPr>
              <w:t>; fordert die serbischen Behörden auf, den Schutz der Teilnehmer an den friedlichen Protesten sicherzustellen</w:t>
            </w:r>
            <w:r w:rsidRPr="0013504A">
              <w:t>; verurteilt aufs Schärfste die gewaltsamen Übergriffe auf friedliche Demonstrierende; ist besorgt darüber, dass einige der Demonstrierenden festgenommen wurden und dass gegen sie Gerichtsverfahren eingeleitet wurden; fordert die diplomatischen Vertretungen der EU und der Mitgliedstaaten nachdrücklich auf, die laufenden Gerichtsverfahren im Zusammenhang mit den Protesten weiter zu verfolgen;</w:t>
            </w:r>
          </w:p>
        </w:tc>
      </w:tr>
    </w:tbl>
    <w:p w14:paraId="67AD4271"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CDAD877" w14:textId="77777777" w:rsidR="004E641B" w:rsidRPr="0013504A" w:rsidRDefault="004E641B" w:rsidP="004E641B">
      <w:r w:rsidRPr="0013504A">
        <w:rPr>
          <w:rStyle w:val="HideTWBExt"/>
        </w:rPr>
        <w:t>&lt;/Amend&gt;</w:t>
      </w:r>
    </w:p>
    <w:p w14:paraId="1AA099B1" w14:textId="430BD1EF"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17</w:t>
      </w:r>
      <w:r w:rsidR="00816F73">
        <w:t>4</w:t>
      </w:r>
      <w:r w:rsidRPr="0013504A">
        <w:rPr>
          <w:rStyle w:val="HideTWBExt"/>
        </w:rPr>
        <w:t>&lt;/NumAm&gt;</w:t>
      </w:r>
    </w:p>
    <w:p w14:paraId="1E34D466" w14:textId="77777777" w:rsidR="004E641B" w:rsidRPr="0013504A" w:rsidRDefault="004E641B" w:rsidP="004E641B">
      <w:pPr>
        <w:pStyle w:val="NormalBold"/>
      </w:pPr>
      <w:r w:rsidRPr="0013504A">
        <w:rPr>
          <w:rStyle w:val="HideTWBExt"/>
          <w:b w:val="0"/>
        </w:rPr>
        <w:t>&lt;RepeatBlock-By&gt;&lt;Members&gt;</w:t>
      </w:r>
      <w:r w:rsidRPr="0013504A">
        <w:t>Loucas Fourlas</w:t>
      </w:r>
      <w:r w:rsidRPr="0013504A">
        <w:rPr>
          <w:rStyle w:val="HideTWBExt"/>
          <w:b w:val="0"/>
        </w:rPr>
        <w:t>&lt;/Members&gt;</w:t>
      </w:r>
    </w:p>
    <w:p w14:paraId="6BC51043" w14:textId="77777777" w:rsidR="004E641B" w:rsidRPr="0013504A" w:rsidRDefault="004E641B" w:rsidP="004E641B">
      <w:pPr>
        <w:pStyle w:val="NormalBold"/>
      </w:pPr>
      <w:r w:rsidRPr="0013504A">
        <w:rPr>
          <w:rStyle w:val="HideTWBExt"/>
          <w:b w:val="0"/>
        </w:rPr>
        <w:t>&lt;/RepeatBlock-By&gt;</w:t>
      </w:r>
    </w:p>
    <w:p w14:paraId="020DD7EC"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68213CB1" w14:textId="77777777" w:rsidR="004E641B" w:rsidRPr="0013504A" w:rsidRDefault="004E641B" w:rsidP="004E641B">
      <w:pPr>
        <w:pStyle w:val="NormalBold"/>
      </w:pPr>
      <w:r w:rsidRPr="0013504A">
        <w:rPr>
          <w:rStyle w:val="HideTWBExt"/>
        </w:rPr>
        <w:t>&lt;Article&gt;</w:t>
      </w:r>
      <w:r w:rsidRPr="0013504A">
        <w:t>Ziffer 17</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64513838" w14:textId="77777777" w:rsidTr="00D348D9">
        <w:trPr>
          <w:trHeight w:hRule="exact" w:val="240"/>
          <w:jc w:val="center"/>
        </w:trPr>
        <w:tc>
          <w:tcPr>
            <w:tcW w:w="9752" w:type="dxa"/>
            <w:gridSpan w:val="2"/>
            <w:tcBorders>
              <w:top w:val="nil"/>
              <w:left w:val="nil"/>
              <w:bottom w:val="nil"/>
              <w:right w:val="nil"/>
            </w:tcBorders>
          </w:tcPr>
          <w:p w14:paraId="5E2248D7" w14:textId="77777777" w:rsidR="004E641B" w:rsidRPr="0013504A" w:rsidRDefault="004E641B" w:rsidP="00D348D9"/>
        </w:tc>
      </w:tr>
      <w:tr w:rsidR="004E641B" w:rsidRPr="0013504A" w14:paraId="0FA338AB" w14:textId="77777777" w:rsidTr="00D348D9">
        <w:trPr>
          <w:trHeight w:val="240"/>
          <w:jc w:val="center"/>
        </w:trPr>
        <w:tc>
          <w:tcPr>
            <w:tcW w:w="4876" w:type="dxa"/>
            <w:tcBorders>
              <w:top w:val="nil"/>
              <w:left w:val="nil"/>
              <w:bottom w:val="nil"/>
              <w:right w:val="nil"/>
            </w:tcBorders>
          </w:tcPr>
          <w:p w14:paraId="1AE6AD90"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E9D3266" w14:textId="77777777" w:rsidR="004E641B" w:rsidRPr="0013504A" w:rsidRDefault="004E641B" w:rsidP="00D348D9">
            <w:pPr>
              <w:pStyle w:val="AmColumnHeading"/>
            </w:pPr>
            <w:r w:rsidRPr="0013504A">
              <w:t>Geänderter Text</w:t>
            </w:r>
          </w:p>
        </w:tc>
      </w:tr>
      <w:tr w:rsidR="004E641B" w:rsidRPr="0013504A" w14:paraId="5AB30D53" w14:textId="77777777" w:rsidTr="00D348D9">
        <w:trPr>
          <w:jc w:val="center"/>
        </w:trPr>
        <w:tc>
          <w:tcPr>
            <w:tcW w:w="4876" w:type="dxa"/>
            <w:tcBorders>
              <w:top w:val="nil"/>
              <w:left w:val="nil"/>
              <w:bottom w:val="nil"/>
              <w:right w:val="nil"/>
            </w:tcBorders>
          </w:tcPr>
          <w:p w14:paraId="03C1A1C9" w14:textId="77777777" w:rsidR="004E641B" w:rsidRPr="0013504A" w:rsidRDefault="004E641B" w:rsidP="00D348D9">
            <w:pPr>
              <w:pStyle w:val="Normal6a"/>
            </w:pPr>
            <w:r w:rsidRPr="0013504A">
              <w:t>17.</w:t>
            </w:r>
            <w:r w:rsidRPr="0013504A">
              <w:tab/>
              <w:t>betont, dass der Rede</w:t>
            </w:r>
            <w:r w:rsidRPr="0013504A">
              <w:noBreakHyphen/>
              <w:t xml:space="preserve"> und Versammlungsfreiheit große Bedeutung zukommt; verurteilt aufs Schärfste </w:t>
            </w:r>
            <w:r w:rsidRPr="0013504A">
              <w:rPr>
                <w:b/>
                <w:i/>
              </w:rPr>
              <w:t>die gewaltsamen Übergriffe auf friedliche Demonstrierende</w:t>
            </w:r>
            <w:r w:rsidRPr="0013504A">
              <w:t>;</w:t>
            </w:r>
            <w:r w:rsidRPr="0013504A">
              <w:rPr>
                <w:b/>
                <w:i/>
              </w:rPr>
              <w:t xml:space="preserve"> ist besorgt darüber, dass einige der</w:t>
            </w:r>
            <w:r w:rsidRPr="0013504A">
              <w:t xml:space="preserve"> Demonstrierenden </w:t>
            </w:r>
            <w:r w:rsidRPr="0013504A">
              <w:rPr>
                <w:b/>
                <w:i/>
              </w:rPr>
              <w:t>festgenommen wurden und dass</w:t>
            </w:r>
            <w:r w:rsidRPr="0013504A">
              <w:t xml:space="preserve"> gegen sie Gerichtsverfahren </w:t>
            </w:r>
            <w:r w:rsidRPr="0013504A">
              <w:rPr>
                <w:b/>
                <w:bCs/>
                <w:i/>
                <w:iCs/>
              </w:rPr>
              <w:t>eingeleitet wurden</w:t>
            </w:r>
            <w:r w:rsidRPr="0013504A">
              <w:t xml:space="preserve">; fordert die diplomatischen Vertretungen der EU und der Mitgliedstaaten nachdrücklich auf, die laufenden Gerichtsverfahren im Zusammenhang mit den Protesten weiter zu </w:t>
            </w:r>
            <w:r w:rsidRPr="0013504A">
              <w:rPr>
                <w:b/>
                <w:i/>
              </w:rPr>
              <w:t>verfolgen</w:t>
            </w:r>
            <w:r w:rsidRPr="0013504A">
              <w:t>;</w:t>
            </w:r>
          </w:p>
        </w:tc>
        <w:tc>
          <w:tcPr>
            <w:tcW w:w="4876" w:type="dxa"/>
            <w:tcBorders>
              <w:top w:val="nil"/>
              <w:left w:val="nil"/>
              <w:bottom w:val="nil"/>
              <w:right w:val="nil"/>
            </w:tcBorders>
          </w:tcPr>
          <w:p w14:paraId="36684F32" w14:textId="77777777" w:rsidR="004E641B" w:rsidRPr="0013504A" w:rsidRDefault="004E641B" w:rsidP="00D348D9">
            <w:pPr>
              <w:pStyle w:val="Normal6a"/>
            </w:pPr>
            <w:r w:rsidRPr="0013504A">
              <w:t>17.</w:t>
            </w:r>
            <w:r w:rsidRPr="0013504A">
              <w:tab/>
              <w:t>betont, dass der Rede</w:t>
            </w:r>
            <w:r w:rsidRPr="0013504A">
              <w:noBreakHyphen/>
              <w:t xml:space="preserve"> und Versammlungsfreiheit große Bedeutung zukommt; verurteilt auf das Schärfste </w:t>
            </w:r>
            <w:r w:rsidRPr="0013504A">
              <w:rPr>
                <w:b/>
                <w:i/>
              </w:rPr>
              <w:t>jede Gewalttat, unabhängig davon, von welcher Seite sie ausgeht</w:t>
            </w:r>
            <w:r w:rsidRPr="0013504A">
              <w:t>;</w:t>
            </w:r>
            <w:r w:rsidRPr="0013504A">
              <w:rPr>
                <w:b/>
                <w:i/>
              </w:rPr>
              <w:t xml:space="preserve"> verfolgt aufmerksam die Entwicklungen in Bezug auf die Verhaftung von</w:t>
            </w:r>
            <w:r w:rsidRPr="0013504A">
              <w:t xml:space="preserve"> Demonstrierenden </w:t>
            </w:r>
            <w:r w:rsidRPr="0013504A">
              <w:rPr>
                <w:b/>
                <w:i/>
              </w:rPr>
              <w:t>und die</w:t>
            </w:r>
            <w:r w:rsidRPr="0013504A">
              <w:t xml:space="preserve"> gegen sie </w:t>
            </w:r>
            <w:r w:rsidRPr="0013504A">
              <w:rPr>
                <w:b/>
                <w:i/>
              </w:rPr>
              <w:t>eingeleiteten</w:t>
            </w:r>
            <w:r w:rsidRPr="0013504A">
              <w:t xml:space="preserve"> Gerichtsverfahren; fordert die diplomatischen Vertretungen der EU und der Mitgliedstaaten nachdrücklich auf, die laufenden Gerichtsverfahren im Zusammenhang mit den Protesten weiter zu </w:t>
            </w:r>
            <w:r w:rsidRPr="0013504A">
              <w:rPr>
                <w:b/>
                <w:i/>
              </w:rPr>
              <w:t>überwachen</w:t>
            </w:r>
            <w:r w:rsidRPr="0013504A">
              <w:t>;</w:t>
            </w:r>
          </w:p>
        </w:tc>
      </w:tr>
    </w:tbl>
    <w:p w14:paraId="22131307"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50CDC045" w14:textId="77777777" w:rsidR="004E641B" w:rsidRPr="0013504A" w:rsidRDefault="004E641B" w:rsidP="004E641B">
      <w:r w:rsidRPr="0013504A">
        <w:rPr>
          <w:rStyle w:val="HideTWBExt"/>
        </w:rPr>
        <w:t>&lt;/Amend&gt;</w:t>
      </w:r>
    </w:p>
    <w:p w14:paraId="3A9CA562" w14:textId="4A63848C"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17</w:t>
      </w:r>
      <w:r w:rsidR="00816F73">
        <w:t>5</w:t>
      </w:r>
      <w:r w:rsidRPr="0013504A">
        <w:rPr>
          <w:rStyle w:val="HideTWBExt"/>
        </w:rPr>
        <w:t>&lt;/NumAm&gt;</w:t>
      </w:r>
    </w:p>
    <w:p w14:paraId="26816457"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4CF318E0"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250E16DA" w14:textId="77777777" w:rsidR="004E641B" w:rsidRPr="0013504A" w:rsidRDefault="004E641B" w:rsidP="004E641B">
      <w:pPr>
        <w:pStyle w:val="NormalBold"/>
      </w:pPr>
      <w:r w:rsidRPr="0013504A">
        <w:rPr>
          <w:rStyle w:val="HideTWBExt"/>
          <w:b w:val="0"/>
        </w:rPr>
        <w:t>&lt;/RepeatBlock-By&gt;</w:t>
      </w:r>
    </w:p>
    <w:p w14:paraId="288F7BFE"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23948E1A" w14:textId="77777777" w:rsidR="004E641B" w:rsidRPr="0013504A" w:rsidRDefault="004E641B" w:rsidP="004E641B">
      <w:pPr>
        <w:pStyle w:val="NormalBold"/>
      </w:pPr>
      <w:r w:rsidRPr="0013504A">
        <w:rPr>
          <w:rStyle w:val="HideTWBExt"/>
        </w:rPr>
        <w:t>&lt;Article&gt;</w:t>
      </w:r>
      <w:r w:rsidRPr="0013504A">
        <w:t>Ziffer 17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5BF5FB7" w14:textId="77777777" w:rsidTr="00D348D9">
        <w:trPr>
          <w:trHeight w:hRule="exact" w:val="240"/>
          <w:jc w:val="center"/>
        </w:trPr>
        <w:tc>
          <w:tcPr>
            <w:tcW w:w="9752" w:type="dxa"/>
            <w:gridSpan w:val="2"/>
            <w:tcBorders>
              <w:top w:val="nil"/>
              <w:left w:val="nil"/>
              <w:bottom w:val="nil"/>
              <w:right w:val="nil"/>
            </w:tcBorders>
          </w:tcPr>
          <w:p w14:paraId="151C3239" w14:textId="77777777" w:rsidR="004E641B" w:rsidRPr="0013504A" w:rsidRDefault="004E641B" w:rsidP="00D348D9"/>
        </w:tc>
      </w:tr>
      <w:tr w:rsidR="004E641B" w:rsidRPr="0013504A" w14:paraId="4A5F757A" w14:textId="77777777" w:rsidTr="00D348D9">
        <w:trPr>
          <w:trHeight w:val="240"/>
          <w:jc w:val="center"/>
        </w:trPr>
        <w:tc>
          <w:tcPr>
            <w:tcW w:w="4876" w:type="dxa"/>
            <w:tcBorders>
              <w:top w:val="nil"/>
              <w:left w:val="nil"/>
              <w:bottom w:val="nil"/>
              <w:right w:val="nil"/>
            </w:tcBorders>
          </w:tcPr>
          <w:p w14:paraId="49C7D35C"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2044F36" w14:textId="77777777" w:rsidR="004E641B" w:rsidRPr="0013504A" w:rsidRDefault="004E641B" w:rsidP="00D348D9">
            <w:pPr>
              <w:pStyle w:val="AmColumnHeading"/>
            </w:pPr>
            <w:r w:rsidRPr="0013504A">
              <w:t>Geänderter Text</w:t>
            </w:r>
          </w:p>
        </w:tc>
      </w:tr>
      <w:tr w:rsidR="004E641B" w:rsidRPr="0013504A" w14:paraId="770D6ABF" w14:textId="77777777" w:rsidTr="00D348D9">
        <w:trPr>
          <w:jc w:val="center"/>
        </w:trPr>
        <w:tc>
          <w:tcPr>
            <w:tcW w:w="4876" w:type="dxa"/>
            <w:tcBorders>
              <w:top w:val="nil"/>
              <w:left w:val="nil"/>
              <w:bottom w:val="nil"/>
              <w:right w:val="nil"/>
            </w:tcBorders>
          </w:tcPr>
          <w:p w14:paraId="4B2A9F43" w14:textId="77777777" w:rsidR="004E641B" w:rsidRPr="0013504A" w:rsidRDefault="004E641B" w:rsidP="00D348D9">
            <w:pPr>
              <w:pStyle w:val="Normal6a"/>
            </w:pPr>
          </w:p>
        </w:tc>
        <w:tc>
          <w:tcPr>
            <w:tcW w:w="4876" w:type="dxa"/>
            <w:tcBorders>
              <w:top w:val="nil"/>
              <w:left w:val="nil"/>
              <w:bottom w:val="nil"/>
              <w:right w:val="nil"/>
            </w:tcBorders>
          </w:tcPr>
          <w:p w14:paraId="3D2CB44B" w14:textId="77777777" w:rsidR="004E641B" w:rsidRPr="0013504A" w:rsidRDefault="004E641B" w:rsidP="00D348D9">
            <w:pPr>
              <w:pStyle w:val="Normal6a"/>
            </w:pPr>
            <w:r w:rsidRPr="0013504A">
              <w:rPr>
                <w:b/>
                <w:i/>
              </w:rPr>
              <w:t>17a.</w:t>
            </w:r>
            <w:r w:rsidRPr="0013504A">
              <w:tab/>
            </w:r>
            <w:r w:rsidRPr="0013504A">
              <w:rPr>
                <w:b/>
                <w:i/>
              </w:rPr>
              <w:t>ist zutiefst beunruhigt darüber, dass die serbischen Staatsorgane weitverbreitete illegale Überwachungspraktiken mit dem Einsatz von Spähsoftware gegen Aktivisten, Journalisten und Mitglieder der Zivilgesellschaft betrieben haben, wie aus den jüngsten Berichten von Amnesty International und der SHARE Foundation hervorgeht; fordert die Regierung Serbiens nachdrücklich auf, den Einsatz fortgeschrittener Überwachungstechnologie gegen Aktivisten, Journalisten und Menschenrechtsverteidiger unverzüglich einzustellen, und fordert die zuständigen staatlichen Behörden auf, alle bestehenden Fälle der rechtswidrigen Überwachung und des Einsatzes von Spähsoftware gründlich zu untersuchen und geeignete Verfahren gegen die Verantwortlichen einzuleiten; fordert die Kommission vor diesem Hintergrund auf, diese Vorfälle weiterzuverfolgen, diese Probleme mit den serbischen Behörden anzugehen und eine gründliche Untersuchung dieser Fragen zu fordern;</w:t>
            </w:r>
          </w:p>
        </w:tc>
      </w:tr>
    </w:tbl>
    <w:p w14:paraId="58C528DB"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EBD42FC" w14:textId="77777777" w:rsidR="004E641B" w:rsidRPr="0013504A" w:rsidRDefault="004E641B" w:rsidP="004E641B">
      <w:r w:rsidRPr="0013504A">
        <w:rPr>
          <w:rStyle w:val="HideTWBExt"/>
        </w:rPr>
        <w:t>&lt;/Amend&gt;</w:t>
      </w:r>
    </w:p>
    <w:p w14:paraId="50F3778D" w14:textId="3B15C3FC"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17</w:t>
      </w:r>
      <w:r w:rsidR="00816F73">
        <w:t>6</w:t>
      </w:r>
      <w:r w:rsidRPr="0013504A">
        <w:rPr>
          <w:rStyle w:val="HideTWBExt"/>
        </w:rPr>
        <w:t>&lt;/NumAm&gt;</w:t>
      </w:r>
    </w:p>
    <w:p w14:paraId="273E4859" w14:textId="77777777" w:rsidR="004E641B" w:rsidRPr="0013504A" w:rsidRDefault="004E641B" w:rsidP="004E641B">
      <w:pPr>
        <w:pStyle w:val="NormalBold"/>
      </w:pPr>
      <w:r w:rsidRPr="0013504A">
        <w:rPr>
          <w:rStyle w:val="HideTWBExt"/>
          <w:b w:val="0"/>
        </w:rPr>
        <w:t>&lt;RepeatBlock-By&gt;&lt;Members&gt;</w:t>
      </w:r>
      <w:r w:rsidRPr="0013504A">
        <w:t>Helmut Brandstätter, Marjan Šarec, Irena Joveva, Dan Barna, Lucia Yar</w:t>
      </w:r>
      <w:r w:rsidRPr="0013504A">
        <w:rPr>
          <w:rStyle w:val="HideTWBExt"/>
          <w:b w:val="0"/>
        </w:rPr>
        <w:t>&lt;/Members&gt;</w:t>
      </w:r>
    </w:p>
    <w:p w14:paraId="1B6A35EE" w14:textId="77777777" w:rsidR="004E641B" w:rsidRPr="0013504A" w:rsidRDefault="004E641B" w:rsidP="004E641B">
      <w:r w:rsidRPr="0013504A">
        <w:rPr>
          <w:rStyle w:val="HideTWBExt"/>
        </w:rPr>
        <w:t>&lt;AuNomDe&gt;</w:t>
      </w:r>
      <w:r w:rsidRPr="0013504A">
        <w:rPr>
          <w:rStyle w:val="HideTWBInt"/>
        </w:rPr>
        <w:t>{Renew}</w:t>
      </w:r>
      <w:r w:rsidRPr="0013504A">
        <w:t>im Namen der Renew-Fraktion</w:t>
      </w:r>
      <w:r w:rsidRPr="0013504A">
        <w:rPr>
          <w:rStyle w:val="HideTWBExt"/>
        </w:rPr>
        <w:t>&lt;/AuNomDe&gt;</w:t>
      </w:r>
    </w:p>
    <w:p w14:paraId="54A3BCC2" w14:textId="77777777" w:rsidR="004E641B" w:rsidRPr="0013504A" w:rsidRDefault="004E641B" w:rsidP="004E641B">
      <w:pPr>
        <w:pStyle w:val="NormalBold"/>
      </w:pPr>
      <w:r w:rsidRPr="0013504A">
        <w:rPr>
          <w:rStyle w:val="HideTWBExt"/>
          <w:b w:val="0"/>
        </w:rPr>
        <w:t>&lt;/RepeatBlock-By&gt;</w:t>
      </w:r>
    </w:p>
    <w:p w14:paraId="288D3B64"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4D2C27CB" w14:textId="77777777" w:rsidR="004E641B" w:rsidRPr="0013504A" w:rsidRDefault="004E641B" w:rsidP="004E641B">
      <w:pPr>
        <w:pStyle w:val="NormalBold"/>
      </w:pPr>
      <w:r w:rsidRPr="0013504A">
        <w:rPr>
          <w:rStyle w:val="HideTWBExt"/>
        </w:rPr>
        <w:t>&lt;Article&gt;</w:t>
      </w:r>
      <w:r w:rsidRPr="0013504A">
        <w:t>Ziffer 18</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2EA757F" w14:textId="77777777" w:rsidTr="00D348D9">
        <w:trPr>
          <w:trHeight w:hRule="exact" w:val="240"/>
          <w:jc w:val="center"/>
        </w:trPr>
        <w:tc>
          <w:tcPr>
            <w:tcW w:w="9752" w:type="dxa"/>
            <w:gridSpan w:val="2"/>
            <w:tcBorders>
              <w:top w:val="nil"/>
              <w:left w:val="nil"/>
              <w:bottom w:val="nil"/>
              <w:right w:val="nil"/>
            </w:tcBorders>
          </w:tcPr>
          <w:p w14:paraId="31FF86FD" w14:textId="77777777" w:rsidR="004E641B" w:rsidRPr="0013504A" w:rsidRDefault="004E641B" w:rsidP="00D348D9"/>
        </w:tc>
      </w:tr>
      <w:tr w:rsidR="004E641B" w:rsidRPr="0013504A" w14:paraId="63C71E7D" w14:textId="77777777" w:rsidTr="00D348D9">
        <w:trPr>
          <w:trHeight w:val="240"/>
          <w:jc w:val="center"/>
        </w:trPr>
        <w:tc>
          <w:tcPr>
            <w:tcW w:w="4876" w:type="dxa"/>
            <w:tcBorders>
              <w:top w:val="nil"/>
              <w:left w:val="nil"/>
              <w:bottom w:val="nil"/>
              <w:right w:val="nil"/>
            </w:tcBorders>
          </w:tcPr>
          <w:p w14:paraId="67AA5DF4"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DE34B29" w14:textId="77777777" w:rsidR="004E641B" w:rsidRPr="0013504A" w:rsidRDefault="004E641B" w:rsidP="00D348D9">
            <w:pPr>
              <w:pStyle w:val="AmColumnHeading"/>
            </w:pPr>
            <w:r w:rsidRPr="0013504A">
              <w:t>Geänderter Text</w:t>
            </w:r>
          </w:p>
        </w:tc>
      </w:tr>
      <w:tr w:rsidR="004E641B" w:rsidRPr="0013504A" w14:paraId="43F1ABB8" w14:textId="77777777" w:rsidTr="00D348D9">
        <w:trPr>
          <w:jc w:val="center"/>
        </w:trPr>
        <w:tc>
          <w:tcPr>
            <w:tcW w:w="4876" w:type="dxa"/>
            <w:tcBorders>
              <w:top w:val="nil"/>
              <w:left w:val="nil"/>
              <w:bottom w:val="nil"/>
              <w:right w:val="nil"/>
            </w:tcBorders>
          </w:tcPr>
          <w:p w14:paraId="68E97CE5" w14:textId="77777777" w:rsidR="004E641B" w:rsidRPr="0013504A" w:rsidRDefault="004E641B" w:rsidP="00D348D9">
            <w:pPr>
              <w:pStyle w:val="Normal6a"/>
            </w:pPr>
            <w:r w:rsidRPr="0013504A">
              <w:t>18.</w:t>
            </w:r>
            <w:r w:rsidRPr="0013504A">
              <w:tab/>
              <w:t xml:space="preserve">verurteilt aufs Schärfste die unbegründeten Behauptungen der serbischen Behörden, dass die EU-Mitgliedstaaten an der Organisation der Studierendenproteste beteiligt waren, um eine „Farbrevolution“ einzuleiten; verurteilt in diesem Zusammenhang aufs Schärfste die unrechtmäßigen Festnahmen und Ausweisungen von EU-Bürgerinnen und </w:t>
            </w:r>
            <w:r w:rsidRPr="0013504A">
              <w:noBreakHyphen/>
              <w:t>Bürgern und die Offenlegung ihrer personenbezogenen Daten durch verurteilte Kriegsverbrecher;</w:t>
            </w:r>
          </w:p>
        </w:tc>
        <w:tc>
          <w:tcPr>
            <w:tcW w:w="4876" w:type="dxa"/>
            <w:tcBorders>
              <w:top w:val="nil"/>
              <w:left w:val="nil"/>
              <w:bottom w:val="nil"/>
              <w:right w:val="nil"/>
            </w:tcBorders>
          </w:tcPr>
          <w:p w14:paraId="60695513" w14:textId="77777777" w:rsidR="004E641B" w:rsidRPr="0013504A" w:rsidRDefault="004E641B" w:rsidP="00D348D9">
            <w:pPr>
              <w:pStyle w:val="Normal6a"/>
            </w:pPr>
            <w:r w:rsidRPr="0013504A">
              <w:t>18.</w:t>
            </w:r>
            <w:r w:rsidRPr="0013504A">
              <w:tab/>
              <w:t xml:space="preserve">verurteilt aufs Schärfste die unbegründeten Behauptungen der serbischen Behörden, dass die EU-Mitgliedstaaten an der Organisation der Studierendenproteste beteiligt waren, um eine „Farbrevolution“ einzuleiten; verurteilt in diesem Zusammenhang aufs Schärfste die unrechtmäßigen Festnahmen und Ausweisungen von EU-Bürgerinnen und </w:t>
            </w:r>
            <w:r w:rsidRPr="0013504A">
              <w:noBreakHyphen/>
              <w:t xml:space="preserve">Bürgern und die Offenlegung ihrer personenbezogenen Daten durch verurteilte Kriegsverbrecher; </w:t>
            </w:r>
            <w:r w:rsidRPr="0013504A">
              <w:rPr>
                <w:b/>
                <w:i/>
              </w:rPr>
              <w:t>verurteilt die Angriffe serbischer Politiker und Beamter auf die EU und einige ihrer Mitgliedstaaten, insbesondere Frankreich und Deutschland; stellt fest, dass sich EU-feindliche Narrative in der abnehmenden Unterstützung der EU-Integration in der serbischen Gesellschaft und in der Stärkung der Präsenz ausländischer autokratischer Akteure im Land manifestieren;</w:t>
            </w:r>
          </w:p>
        </w:tc>
      </w:tr>
    </w:tbl>
    <w:p w14:paraId="29558850"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515B3011" w14:textId="77777777" w:rsidR="004E641B" w:rsidRPr="0013504A" w:rsidRDefault="004E641B" w:rsidP="004E641B">
      <w:r w:rsidRPr="0013504A">
        <w:rPr>
          <w:rStyle w:val="HideTWBExt"/>
        </w:rPr>
        <w:t>&lt;/Amend&gt;</w:t>
      </w:r>
    </w:p>
    <w:p w14:paraId="52F30C6D" w14:textId="0E7A9FCD"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17</w:t>
      </w:r>
      <w:r w:rsidR="00816F73">
        <w:t>7</w:t>
      </w:r>
      <w:r w:rsidRPr="0013504A">
        <w:rPr>
          <w:rStyle w:val="HideTWBExt"/>
        </w:rPr>
        <w:t>&lt;/NumAm&gt;</w:t>
      </w:r>
    </w:p>
    <w:p w14:paraId="51308392" w14:textId="77777777" w:rsidR="004E641B" w:rsidRPr="0013504A" w:rsidRDefault="004E641B" w:rsidP="004E641B">
      <w:pPr>
        <w:pStyle w:val="NormalBold"/>
      </w:pPr>
      <w:r w:rsidRPr="0013504A">
        <w:rPr>
          <w:rStyle w:val="HideTWBExt"/>
          <w:b w:val="0"/>
        </w:rPr>
        <w:t>&lt;RepeatBlock-By&gt;&lt;Members&gt;</w:t>
      </w:r>
      <w:r w:rsidRPr="0013504A">
        <w:t>Davor Ivo Stier, Tomislav Sokol, Sunčana Glavak, Željana Zovko, Karlo Ressler, Nikolina Brnjac</w:t>
      </w:r>
      <w:r w:rsidRPr="0013504A">
        <w:rPr>
          <w:rStyle w:val="HideTWBExt"/>
          <w:b w:val="0"/>
        </w:rPr>
        <w:t>&lt;/Members&gt;</w:t>
      </w:r>
    </w:p>
    <w:p w14:paraId="4D3446F0" w14:textId="77777777" w:rsidR="004E641B" w:rsidRPr="0013504A" w:rsidRDefault="004E641B" w:rsidP="004E641B">
      <w:pPr>
        <w:pStyle w:val="NormalBold"/>
      </w:pPr>
      <w:r w:rsidRPr="0013504A">
        <w:rPr>
          <w:rStyle w:val="HideTWBExt"/>
          <w:b w:val="0"/>
        </w:rPr>
        <w:t>&lt;/RepeatBlock-By&gt;</w:t>
      </w:r>
    </w:p>
    <w:p w14:paraId="6992494A"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2C128F80" w14:textId="77777777" w:rsidR="004E641B" w:rsidRPr="0013504A" w:rsidRDefault="004E641B" w:rsidP="004E641B">
      <w:pPr>
        <w:pStyle w:val="NormalBold"/>
      </w:pPr>
      <w:r w:rsidRPr="0013504A">
        <w:rPr>
          <w:rStyle w:val="HideTWBExt"/>
        </w:rPr>
        <w:t>&lt;Article&gt;</w:t>
      </w:r>
      <w:r w:rsidRPr="0013504A">
        <w:t>Ziffer 18</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1E1DA84" w14:textId="77777777" w:rsidTr="00D348D9">
        <w:trPr>
          <w:trHeight w:hRule="exact" w:val="240"/>
          <w:jc w:val="center"/>
        </w:trPr>
        <w:tc>
          <w:tcPr>
            <w:tcW w:w="9752" w:type="dxa"/>
            <w:gridSpan w:val="2"/>
            <w:tcBorders>
              <w:top w:val="nil"/>
              <w:left w:val="nil"/>
              <w:bottom w:val="nil"/>
              <w:right w:val="nil"/>
            </w:tcBorders>
          </w:tcPr>
          <w:p w14:paraId="5F17DF64" w14:textId="77777777" w:rsidR="004E641B" w:rsidRPr="0013504A" w:rsidRDefault="004E641B" w:rsidP="00D348D9"/>
        </w:tc>
      </w:tr>
      <w:tr w:rsidR="004E641B" w:rsidRPr="0013504A" w14:paraId="7F0EB516" w14:textId="77777777" w:rsidTr="00D348D9">
        <w:trPr>
          <w:trHeight w:val="240"/>
          <w:jc w:val="center"/>
        </w:trPr>
        <w:tc>
          <w:tcPr>
            <w:tcW w:w="4876" w:type="dxa"/>
            <w:tcBorders>
              <w:top w:val="nil"/>
              <w:left w:val="nil"/>
              <w:bottom w:val="nil"/>
              <w:right w:val="nil"/>
            </w:tcBorders>
          </w:tcPr>
          <w:p w14:paraId="4088D5F7"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C8540AB" w14:textId="77777777" w:rsidR="004E641B" w:rsidRPr="0013504A" w:rsidRDefault="004E641B" w:rsidP="00D348D9">
            <w:pPr>
              <w:pStyle w:val="AmColumnHeading"/>
            </w:pPr>
            <w:r w:rsidRPr="0013504A">
              <w:t>Geänderter Text</w:t>
            </w:r>
          </w:p>
        </w:tc>
      </w:tr>
      <w:tr w:rsidR="004E641B" w:rsidRPr="0013504A" w14:paraId="4A23902C" w14:textId="77777777" w:rsidTr="00D348D9">
        <w:trPr>
          <w:jc w:val="center"/>
        </w:trPr>
        <w:tc>
          <w:tcPr>
            <w:tcW w:w="4876" w:type="dxa"/>
            <w:tcBorders>
              <w:top w:val="nil"/>
              <w:left w:val="nil"/>
              <w:bottom w:val="nil"/>
              <w:right w:val="nil"/>
            </w:tcBorders>
          </w:tcPr>
          <w:p w14:paraId="72460C71" w14:textId="77777777" w:rsidR="004E641B" w:rsidRPr="0013504A" w:rsidRDefault="004E641B" w:rsidP="00D348D9">
            <w:pPr>
              <w:pStyle w:val="Normal6a"/>
            </w:pPr>
            <w:r w:rsidRPr="0013504A">
              <w:t>18.</w:t>
            </w:r>
            <w:r w:rsidRPr="0013504A">
              <w:tab/>
              <w:t xml:space="preserve">verurteilt aufs Schärfste die unbegründeten Behauptungen der serbischen Behörden, dass die EU-Mitgliedstaaten an der Organisation der Studierendenproteste beteiligt waren, um eine „Farbrevolution“ einzuleiten; verurteilt in diesem Zusammenhang aufs Schärfste die unrechtmäßigen Festnahmen und Ausweisungen von EU-Bürgerinnen und </w:t>
            </w:r>
            <w:r w:rsidRPr="0013504A">
              <w:noBreakHyphen/>
              <w:t>Bürgern und die Offenlegung ihrer personenbezogenen Daten durch verurteilte Kriegsverbrecher;</w:t>
            </w:r>
          </w:p>
        </w:tc>
        <w:tc>
          <w:tcPr>
            <w:tcW w:w="4876" w:type="dxa"/>
            <w:tcBorders>
              <w:top w:val="nil"/>
              <w:left w:val="nil"/>
              <w:bottom w:val="nil"/>
              <w:right w:val="nil"/>
            </w:tcBorders>
          </w:tcPr>
          <w:p w14:paraId="04584A35" w14:textId="77777777" w:rsidR="004E641B" w:rsidRPr="0013504A" w:rsidRDefault="004E641B" w:rsidP="00D348D9">
            <w:pPr>
              <w:pStyle w:val="Normal6a"/>
            </w:pPr>
            <w:r w:rsidRPr="0013504A">
              <w:t>18.</w:t>
            </w:r>
            <w:r w:rsidRPr="0013504A">
              <w:tab/>
              <w:t xml:space="preserve">verurteilt aufs Schärfste die unbegründeten Behauptungen der serbischen Behörden, dass die EU-Mitgliedstaaten an der Organisation der Studierendenproteste beteiligt waren, um eine „Farbrevolution“ einzuleiten; verurteilt in diesem Zusammenhang aufs Schärfste die unrechtmäßigen Festnahmen und Ausweisungen von EU-Bürgerinnen und </w:t>
            </w:r>
            <w:r w:rsidRPr="0013504A">
              <w:noBreakHyphen/>
              <w:t xml:space="preserve">Bürgern und die Offenlegung ihrer personenbezogenen Daten durch verurteilte Kriegsverbrecher </w:t>
            </w:r>
            <w:r w:rsidRPr="0013504A">
              <w:rPr>
                <w:b/>
                <w:i/>
              </w:rPr>
              <w:t>sowie die Hetze gegen nationale Minderheiten</w:t>
            </w:r>
            <w:r w:rsidRPr="0013504A">
              <w:t>;</w:t>
            </w:r>
          </w:p>
        </w:tc>
      </w:tr>
    </w:tbl>
    <w:p w14:paraId="515EB54F"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395E82EC" w14:textId="77777777" w:rsidR="004E641B" w:rsidRPr="0013504A" w:rsidRDefault="004E641B" w:rsidP="004E641B">
      <w:r w:rsidRPr="0013504A">
        <w:rPr>
          <w:rStyle w:val="HideTWBExt"/>
        </w:rPr>
        <w:t>&lt;/Amend&gt;</w:t>
      </w:r>
    </w:p>
    <w:p w14:paraId="5C735102" w14:textId="33AF4380"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17</w:t>
      </w:r>
      <w:r w:rsidR="00816F73">
        <w:t>8</w:t>
      </w:r>
      <w:r w:rsidRPr="0013504A">
        <w:rPr>
          <w:rStyle w:val="HideTWBExt"/>
        </w:rPr>
        <w:t>&lt;/NumAm&gt;</w:t>
      </w:r>
    </w:p>
    <w:p w14:paraId="4EF796DD" w14:textId="77777777" w:rsidR="004E641B" w:rsidRPr="0013504A" w:rsidRDefault="004E641B" w:rsidP="004E641B">
      <w:pPr>
        <w:pStyle w:val="NormalBold"/>
      </w:pPr>
      <w:r w:rsidRPr="0013504A">
        <w:rPr>
          <w:rStyle w:val="HideTWBExt"/>
          <w:b w:val="0"/>
        </w:rPr>
        <w:t>&lt;RepeatBlock-By&gt;&lt;Members&gt;</w:t>
      </w:r>
      <w:r w:rsidRPr="0013504A">
        <w:t>Petar Volgin</w:t>
      </w:r>
      <w:r w:rsidRPr="0013504A">
        <w:rPr>
          <w:rStyle w:val="HideTWBExt"/>
          <w:b w:val="0"/>
        </w:rPr>
        <w:t>&lt;/Members&gt;</w:t>
      </w:r>
    </w:p>
    <w:p w14:paraId="0B636DA9" w14:textId="77777777" w:rsidR="004E641B" w:rsidRPr="0013504A" w:rsidRDefault="004E641B" w:rsidP="004E641B">
      <w:pPr>
        <w:pStyle w:val="NormalBold"/>
      </w:pPr>
      <w:r w:rsidRPr="0013504A">
        <w:rPr>
          <w:rStyle w:val="HideTWBExt"/>
          <w:b w:val="0"/>
        </w:rPr>
        <w:t>&lt;/RepeatBlock-By&gt;</w:t>
      </w:r>
    </w:p>
    <w:p w14:paraId="0072A9EA"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49ED2E5B" w14:textId="77777777" w:rsidR="004E641B" w:rsidRPr="0013504A" w:rsidRDefault="004E641B" w:rsidP="004E641B">
      <w:pPr>
        <w:pStyle w:val="NormalBold"/>
      </w:pPr>
      <w:r w:rsidRPr="0013504A">
        <w:rPr>
          <w:rStyle w:val="HideTWBExt"/>
        </w:rPr>
        <w:t>&lt;Article&gt;</w:t>
      </w:r>
      <w:r w:rsidRPr="0013504A">
        <w:t>Ziffer 18</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580F9997" w14:textId="77777777" w:rsidTr="00D348D9">
        <w:trPr>
          <w:trHeight w:hRule="exact" w:val="240"/>
          <w:jc w:val="center"/>
        </w:trPr>
        <w:tc>
          <w:tcPr>
            <w:tcW w:w="9752" w:type="dxa"/>
            <w:gridSpan w:val="2"/>
            <w:tcBorders>
              <w:top w:val="nil"/>
              <w:left w:val="nil"/>
              <w:bottom w:val="nil"/>
              <w:right w:val="nil"/>
            </w:tcBorders>
          </w:tcPr>
          <w:p w14:paraId="2B182351" w14:textId="77777777" w:rsidR="004E641B" w:rsidRPr="0013504A" w:rsidRDefault="004E641B" w:rsidP="00D348D9"/>
        </w:tc>
      </w:tr>
      <w:tr w:rsidR="004E641B" w:rsidRPr="0013504A" w14:paraId="013D58BF" w14:textId="77777777" w:rsidTr="00D348D9">
        <w:trPr>
          <w:trHeight w:val="240"/>
          <w:jc w:val="center"/>
        </w:trPr>
        <w:tc>
          <w:tcPr>
            <w:tcW w:w="4876" w:type="dxa"/>
            <w:tcBorders>
              <w:top w:val="nil"/>
              <w:left w:val="nil"/>
              <w:bottom w:val="nil"/>
              <w:right w:val="nil"/>
            </w:tcBorders>
          </w:tcPr>
          <w:p w14:paraId="6984146A"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B100931" w14:textId="77777777" w:rsidR="004E641B" w:rsidRPr="0013504A" w:rsidRDefault="004E641B" w:rsidP="00D348D9">
            <w:pPr>
              <w:pStyle w:val="AmColumnHeading"/>
            </w:pPr>
            <w:r w:rsidRPr="0013504A">
              <w:t>Geänderter Text</w:t>
            </w:r>
          </w:p>
        </w:tc>
      </w:tr>
      <w:tr w:rsidR="004E641B" w:rsidRPr="0013504A" w14:paraId="364BB767" w14:textId="77777777" w:rsidTr="00D348D9">
        <w:trPr>
          <w:jc w:val="center"/>
        </w:trPr>
        <w:tc>
          <w:tcPr>
            <w:tcW w:w="4876" w:type="dxa"/>
            <w:tcBorders>
              <w:top w:val="nil"/>
              <w:left w:val="nil"/>
              <w:bottom w:val="nil"/>
              <w:right w:val="nil"/>
            </w:tcBorders>
          </w:tcPr>
          <w:p w14:paraId="298256DA" w14:textId="77777777" w:rsidR="004E641B" w:rsidRPr="0013504A" w:rsidRDefault="004E641B" w:rsidP="00D348D9">
            <w:pPr>
              <w:pStyle w:val="Normal6a"/>
            </w:pPr>
            <w:r w:rsidRPr="0013504A">
              <w:t>18.</w:t>
            </w:r>
            <w:r w:rsidRPr="0013504A">
              <w:tab/>
            </w:r>
            <w:r w:rsidRPr="0013504A">
              <w:rPr>
                <w:b/>
                <w:i/>
              </w:rPr>
              <w:t>verurteilt aufs Schärfste</w:t>
            </w:r>
            <w:r w:rsidRPr="0013504A">
              <w:t xml:space="preserve"> die </w:t>
            </w:r>
            <w:r w:rsidRPr="0013504A">
              <w:rPr>
                <w:b/>
                <w:i/>
              </w:rPr>
              <w:t>unbegründeten</w:t>
            </w:r>
            <w:r w:rsidRPr="0013504A">
              <w:t xml:space="preserve"> Behauptungen der serbischen Behörden, dass die EU-Mitgliedstaaten an der Organisation der Studierendenproteste beteiligt waren, um eine „Farbrevolution“ einzuleiten; verurteilt in diesem Zusammenhang aufs Schärfste die unrechtmäßigen Festnahmen und Ausweisungen von EU-Bürgerinnen und </w:t>
            </w:r>
            <w:r w:rsidRPr="0013504A">
              <w:noBreakHyphen/>
              <w:t xml:space="preserve">Bürgern und die Offenlegung ihrer personenbezogenen Daten </w:t>
            </w:r>
            <w:r w:rsidRPr="0013504A">
              <w:rPr>
                <w:b/>
                <w:i/>
              </w:rPr>
              <w:t>durch verurteilte Kriegsverbrecher</w:t>
            </w:r>
            <w:r w:rsidRPr="0013504A">
              <w:t>;</w:t>
            </w:r>
          </w:p>
        </w:tc>
        <w:tc>
          <w:tcPr>
            <w:tcW w:w="4876" w:type="dxa"/>
            <w:tcBorders>
              <w:top w:val="nil"/>
              <w:left w:val="nil"/>
              <w:bottom w:val="nil"/>
              <w:right w:val="nil"/>
            </w:tcBorders>
          </w:tcPr>
          <w:p w14:paraId="084ABD45" w14:textId="77777777" w:rsidR="004E641B" w:rsidRPr="0013504A" w:rsidRDefault="004E641B" w:rsidP="00D348D9">
            <w:pPr>
              <w:pStyle w:val="Normal6a"/>
            </w:pPr>
            <w:r w:rsidRPr="0013504A">
              <w:t>18.</w:t>
            </w:r>
            <w:r w:rsidRPr="0013504A">
              <w:tab/>
            </w:r>
            <w:r w:rsidRPr="0013504A">
              <w:rPr>
                <w:b/>
                <w:i/>
              </w:rPr>
              <w:t>nimmt</w:t>
            </w:r>
            <w:r w:rsidRPr="0013504A">
              <w:t xml:space="preserve"> die Behauptungen der serbischen Behörden </w:t>
            </w:r>
            <w:r w:rsidRPr="0013504A">
              <w:rPr>
                <w:b/>
                <w:i/>
              </w:rPr>
              <w:t>zur Kenntnis</w:t>
            </w:r>
            <w:r w:rsidRPr="0013504A">
              <w:t xml:space="preserve">, dass die EU-Mitgliedstaaten an der Organisation der Studierendenproteste beteiligt waren, um eine „Farbrevolution“ einzuleiten; verurteilt in diesem Zusammenhang aufs Schärfste die unrechtmäßigen Festnahmen und Ausweisungen von EU-Bürgerinnen und </w:t>
            </w:r>
            <w:r w:rsidRPr="0013504A">
              <w:noBreakHyphen/>
              <w:t>Bürgern und die Offenlegung ihrer personenbezogenen Daten;</w:t>
            </w:r>
          </w:p>
        </w:tc>
      </w:tr>
    </w:tbl>
    <w:p w14:paraId="11C7B683"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35B17158" w14:textId="77777777" w:rsidR="004E641B" w:rsidRPr="0013504A" w:rsidRDefault="004E641B" w:rsidP="004E641B">
      <w:r w:rsidRPr="0013504A">
        <w:rPr>
          <w:rStyle w:val="HideTWBExt"/>
        </w:rPr>
        <w:t>&lt;/Amend&gt;</w:t>
      </w:r>
    </w:p>
    <w:p w14:paraId="376272F2" w14:textId="7294486C"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w:t>
      </w:r>
      <w:r w:rsidR="00816F73">
        <w:t>79</w:t>
      </w:r>
      <w:r w:rsidRPr="0013504A">
        <w:rPr>
          <w:rStyle w:val="HideTWBExt"/>
        </w:rPr>
        <w:t>&lt;/NumAm&gt;</w:t>
      </w:r>
    </w:p>
    <w:p w14:paraId="56E06F2D" w14:textId="77777777" w:rsidR="004E641B" w:rsidRPr="0013504A" w:rsidRDefault="004E641B" w:rsidP="004E641B">
      <w:pPr>
        <w:pStyle w:val="NormalBold"/>
      </w:pPr>
      <w:r w:rsidRPr="0013504A">
        <w:rPr>
          <w:rStyle w:val="HideTWBExt"/>
          <w:b w:val="0"/>
        </w:rPr>
        <w:t>&lt;RepeatBlock-By&gt;&lt;Members&gt;</w:t>
      </w:r>
      <w:r w:rsidRPr="0013504A">
        <w:t>Loucas Fourlas</w:t>
      </w:r>
      <w:r w:rsidRPr="0013504A">
        <w:rPr>
          <w:rStyle w:val="HideTWBExt"/>
          <w:b w:val="0"/>
        </w:rPr>
        <w:t>&lt;/Members&gt;</w:t>
      </w:r>
    </w:p>
    <w:p w14:paraId="7B15F333" w14:textId="77777777" w:rsidR="004E641B" w:rsidRPr="0013504A" w:rsidRDefault="004E641B" w:rsidP="004E641B">
      <w:pPr>
        <w:pStyle w:val="NormalBold"/>
      </w:pPr>
      <w:r w:rsidRPr="0013504A">
        <w:rPr>
          <w:rStyle w:val="HideTWBExt"/>
          <w:b w:val="0"/>
        </w:rPr>
        <w:t>&lt;/RepeatBlock-By&gt;</w:t>
      </w:r>
    </w:p>
    <w:p w14:paraId="141FF446"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28EAE7F0" w14:textId="77777777" w:rsidR="004E641B" w:rsidRPr="0013504A" w:rsidRDefault="004E641B" w:rsidP="004E641B">
      <w:pPr>
        <w:pStyle w:val="NormalBold"/>
      </w:pPr>
      <w:r w:rsidRPr="0013504A">
        <w:rPr>
          <w:rStyle w:val="HideTWBExt"/>
        </w:rPr>
        <w:t>&lt;Article&gt;</w:t>
      </w:r>
      <w:r w:rsidRPr="0013504A">
        <w:t>Ziffer 18</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05A0F43" w14:textId="77777777" w:rsidTr="00D348D9">
        <w:trPr>
          <w:trHeight w:hRule="exact" w:val="240"/>
          <w:jc w:val="center"/>
        </w:trPr>
        <w:tc>
          <w:tcPr>
            <w:tcW w:w="9752" w:type="dxa"/>
            <w:gridSpan w:val="2"/>
            <w:tcBorders>
              <w:top w:val="nil"/>
              <w:left w:val="nil"/>
              <w:bottom w:val="nil"/>
              <w:right w:val="nil"/>
            </w:tcBorders>
          </w:tcPr>
          <w:p w14:paraId="56D0B91A" w14:textId="77777777" w:rsidR="004E641B" w:rsidRPr="0013504A" w:rsidRDefault="004E641B" w:rsidP="00D348D9"/>
        </w:tc>
      </w:tr>
      <w:tr w:rsidR="004E641B" w:rsidRPr="0013504A" w14:paraId="2643D206" w14:textId="77777777" w:rsidTr="00D348D9">
        <w:trPr>
          <w:trHeight w:val="240"/>
          <w:jc w:val="center"/>
        </w:trPr>
        <w:tc>
          <w:tcPr>
            <w:tcW w:w="4876" w:type="dxa"/>
            <w:tcBorders>
              <w:top w:val="nil"/>
              <w:left w:val="nil"/>
              <w:bottom w:val="nil"/>
              <w:right w:val="nil"/>
            </w:tcBorders>
          </w:tcPr>
          <w:p w14:paraId="3A0837A2"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84B27D4" w14:textId="77777777" w:rsidR="004E641B" w:rsidRPr="0013504A" w:rsidRDefault="004E641B" w:rsidP="00D348D9">
            <w:pPr>
              <w:pStyle w:val="AmColumnHeading"/>
            </w:pPr>
            <w:r w:rsidRPr="0013504A">
              <w:t>Geänderter Text</w:t>
            </w:r>
          </w:p>
        </w:tc>
      </w:tr>
      <w:tr w:rsidR="004E641B" w:rsidRPr="0013504A" w14:paraId="16326AFB" w14:textId="77777777" w:rsidTr="00D348D9">
        <w:trPr>
          <w:jc w:val="center"/>
        </w:trPr>
        <w:tc>
          <w:tcPr>
            <w:tcW w:w="4876" w:type="dxa"/>
            <w:tcBorders>
              <w:top w:val="nil"/>
              <w:left w:val="nil"/>
              <w:bottom w:val="nil"/>
              <w:right w:val="nil"/>
            </w:tcBorders>
          </w:tcPr>
          <w:p w14:paraId="12DCFA23" w14:textId="77777777" w:rsidR="004E641B" w:rsidRPr="0013504A" w:rsidRDefault="004E641B" w:rsidP="00D348D9">
            <w:pPr>
              <w:pStyle w:val="Normal6a"/>
            </w:pPr>
            <w:r w:rsidRPr="0013504A">
              <w:t>18.</w:t>
            </w:r>
            <w:r w:rsidRPr="0013504A">
              <w:tab/>
            </w:r>
            <w:r w:rsidRPr="0013504A">
              <w:rPr>
                <w:b/>
                <w:i/>
              </w:rPr>
              <w:t>verurteilt aufs Schärfste die unbegründeten</w:t>
            </w:r>
            <w:r w:rsidRPr="0013504A">
              <w:t xml:space="preserve"> Behauptungen </w:t>
            </w:r>
            <w:r w:rsidRPr="0013504A">
              <w:rPr>
                <w:b/>
                <w:bCs/>
                <w:i/>
                <w:iCs/>
              </w:rPr>
              <w:t>der serbischen Behörden</w:t>
            </w:r>
            <w:r w:rsidRPr="0013504A">
              <w:t xml:space="preserve">, </w:t>
            </w:r>
            <w:r w:rsidRPr="0013504A">
              <w:rPr>
                <w:b/>
                <w:bCs/>
                <w:i/>
                <w:iCs/>
              </w:rPr>
              <w:t>dass</w:t>
            </w:r>
            <w:r w:rsidRPr="0013504A">
              <w:t xml:space="preserve"> die EU-Mitgliedstaaten an der Organisation der Studierendenproteste beteiligt waren, um eine „Farbrevolution“ einzuleiten; verurteilt in diesem Zusammenhang aufs Schärfste die unrechtmäßigen Festnahmen und Ausweisungen von EU-Bürgerinnen und </w:t>
            </w:r>
            <w:r w:rsidRPr="0013504A">
              <w:noBreakHyphen/>
              <w:t>Bürgern und die Offenlegung ihrer personenbezogenen Daten durch verurteilte Kriegsverbrecher;</w:t>
            </w:r>
          </w:p>
        </w:tc>
        <w:tc>
          <w:tcPr>
            <w:tcW w:w="4876" w:type="dxa"/>
            <w:tcBorders>
              <w:top w:val="nil"/>
              <w:left w:val="nil"/>
              <w:bottom w:val="nil"/>
              <w:right w:val="nil"/>
            </w:tcBorders>
          </w:tcPr>
          <w:p w14:paraId="4274CEE8" w14:textId="77777777" w:rsidR="004E641B" w:rsidRPr="0013504A" w:rsidRDefault="004E641B" w:rsidP="00D348D9">
            <w:pPr>
              <w:pStyle w:val="Normal6a"/>
            </w:pPr>
            <w:r w:rsidRPr="0013504A">
              <w:t>18.</w:t>
            </w:r>
            <w:r w:rsidRPr="0013504A">
              <w:tab/>
            </w:r>
            <w:r w:rsidRPr="0013504A">
              <w:rPr>
                <w:b/>
                <w:i/>
              </w:rPr>
              <w:t>weist</w:t>
            </w:r>
            <w:r w:rsidRPr="0013504A">
              <w:t xml:space="preserve"> Behauptungen </w:t>
            </w:r>
            <w:r w:rsidRPr="0013504A">
              <w:rPr>
                <w:b/>
                <w:bCs/>
                <w:i/>
                <w:iCs/>
              </w:rPr>
              <w:t>zurück</w:t>
            </w:r>
            <w:r w:rsidRPr="0013504A">
              <w:t xml:space="preserve">, </w:t>
            </w:r>
            <w:r w:rsidRPr="0013504A">
              <w:rPr>
                <w:b/>
                <w:bCs/>
                <w:i/>
                <w:iCs/>
              </w:rPr>
              <w:t>wonach</w:t>
            </w:r>
            <w:r w:rsidRPr="0013504A">
              <w:t xml:space="preserve"> die EU-Mitgliedstaaten an der Organisation der Studierendenproteste beteiligt waren, um eine „Farbrevolution“ einzuleiten; verurteilt in diesem Zusammenhang aufs Schärfste die unrechtmäßigen Festnahmen und Ausweisungen von EU-Bürgerinnen und </w:t>
            </w:r>
            <w:r w:rsidRPr="0013504A">
              <w:noBreakHyphen/>
              <w:t>Bürgern und die Offenlegung ihrer personenbezogenen Daten durch verurteilte Kriegsverbrecher;</w:t>
            </w:r>
          </w:p>
        </w:tc>
      </w:tr>
    </w:tbl>
    <w:p w14:paraId="273EEAB7"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33BF258E" w14:textId="77777777" w:rsidR="004E641B" w:rsidRPr="0013504A" w:rsidRDefault="004E641B" w:rsidP="004E641B">
      <w:r w:rsidRPr="0013504A">
        <w:rPr>
          <w:rStyle w:val="HideTWBExt"/>
        </w:rPr>
        <w:t>&lt;/Amend&gt;</w:t>
      </w:r>
    </w:p>
    <w:p w14:paraId="76C0CE23" w14:textId="2DF9FF34"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18</w:t>
      </w:r>
      <w:r w:rsidR="00816F73">
        <w:t>0</w:t>
      </w:r>
      <w:r w:rsidRPr="0013504A">
        <w:rPr>
          <w:rStyle w:val="HideTWBExt"/>
        </w:rPr>
        <w:t>&lt;/NumAm&gt;</w:t>
      </w:r>
    </w:p>
    <w:p w14:paraId="5DB0FD51" w14:textId="77777777" w:rsidR="004E641B" w:rsidRPr="0013504A" w:rsidRDefault="004E641B" w:rsidP="004E641B">
      <w:pPr>
        <w:pStyle w:val="NormalBold"/>
      </w:pPr>
      <w:r w:rsidRPr="0013504A">
        <w:rPr>
          <w:rStyle w:val="HideTWBExt"/>
          <w:b w:val="0"/>
        </w:rPr>
        <w:t>&lt;RepeatBlock-By&gt;&lt;Members&gt;</w:t>
      </w:r>
      <w:r w:rsidRPr="0013504A">
        <w:t>Davor Ivo Stier, Sunčana Glavak, Željana Zovko, Karlo Ressler, Nikolina Brnjac, Tomislav Sokol</w:t>
      </w:r>
      <w:r w:rsidRPr="0013504A">
        <w:rPr>
          <w:rStyle w:val="HideTWBExt"/>
          <w:b w:val="0"/>
        </w:rPr>
        <w:t>&lt;/Members&gt;</w:t>
      </w:r>
    </w:p>
    <w:p w14:paraId="69F2E391" w14:textId="77777777" w:rsidR="004E641B" w:rsidRPr="0013504A" w:rsidRDefault="004E641B" w:rsidP="004E641B">
      <w:pPr>
        <w:pStyle w:val="NormalBold"/>
      </w:pPr>
      <w:r w:rsidRPr="0013504A">
        <w:rPr>
          <w:rStyle w:val="HideTWBExt"/>
          <w:b w:val="0"/>
        </w:rPr>
        <w:t>&lt;/RepeatBlock-By&gt;</w:t>
      </w:r>
    </w:p>
    <w:p w14:paraId="26111508"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7860A833" w14:textId="77777777" w:rsidR="004E641B" w:rsidRPr="0013504A" w:rsidRDefault="004E641B" w:rsidP="004E641B">
      <w:pPr>
        <w:pStyle w:val="NormalBold"/>
      </w:pPr>
      <w:r w:rsidRPr="0013504A">
        <w:rPr>
          <w:rStyle w:val="HideTWBExt"/>
        </w:rPr>
        <w:t>&lt;Article&gt;</w:t>
      </w:r>
      <w:r w:rsidRPr="0013504A">
        <w:t>Ziffer 18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6295EEE" w14:textId="77777777" w:rsidTr="00D348D9">
        <w:trPr>
          <w:trHeight w:hRule="exact" w:val="240"/>
          <w:jc w:val="center"/>
        </w:trPr>
        <w:tc>
          <w:tcPr>
            <w:tcW w:w="9752" w:type="dxa"/>
            <w:gridSpan w:val="2"/>
            <w:tcBorders>
              <w:top w:val="nil"/>
              <w:left w:val="nil"/>
              <w:bottom w:val="nil"/>
              <w:right w:val="nil"/>
            </w:tcBorders>
          </w:tcPr>
          <w:p w14:paraId="2F2193A1" w14:textId="77777777" w:rsidR="004E641B" w:rsidRPr="0013504A" w:rsidRDefault="004E641B" w:rsidP="00D348D9"/>
        </w:tc>
      </w:tr>
      <w:tr w:rsidR="004E641B" w:rsidRPr="0013504A" w14:paraId="77B7BBD3" w14:textId="77777777" w:rsidTr="00D348D9">
        <w:trPr>
          <w:trHeight w:val="240"/>
          <w:jc w:val="center"/>
        </w:trPr>
        <w:tc>
          <w:tcPr>
            <w:tcW w:w="4876" w:type="dxa"/>
            <w:tcBorders>
              <w:top w:val="nil"/>
              <w:left w:val="nil"/>
              <w:bottom w:val="nil"/>
              <w:right w:val="nil"/>
            </w:tcBorders>
          </w:tcPr>
          <w:p w14:paraId="6C2BA953"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20BBF53" w14:textId="77777777" w:rsidR="004E641B" w:rsidRPr="0013504A" w:rsidRDefault="004E641B" w:rsidP="00D348D9">
            <w:pPr>
              <w:pStyle w:val="AmColumnHeading"/>
            </w:pPr>
            <w:r w:rsidRPr="0013504A">
              <w:t>Geänderter Text</w:t>
            </w:r>
          </w:p>
        </w:tc>
      </w:tr>
      <w:tr w:rsidR="004E641B" w:rsidRPr="0013504A" w14:paraId="364A14B6" w14:textId="77777777" w:rsidTr="00D348D9">
        <w:trPr>
          <w:jc w:val="center"/>
        </w:trPr>
        <w:tc>
          <w:tcPr>
            <w:tcW w:w="4876" w:type="dxa"/>
            <w:tcBorders>
              <w:top w:val="nil"/>
              <w:left w:val="nil"/>
              <w:bottom w:val="nil"/>
              <w:right w:val="nil"/>
            </w:tcBorders>
          </w:tcPr>
          <w:p w14:paraId="5EAD8456" w14:textId="77777777" w:rsidR="004E641B" w:rsidRPr="0013504A" w:rsidRDefault="004E641B" w:rsidP="00D348D9">
            <w:pPr>
              <w:pStyle w:val="Normal6a"/>
            </w:pPr>
          </w:p>
        </w:tc>
        <w:tc>
          <w:tcPr>
            <w:tcW w:w="4876" w:type="dxa"/>
            <w:tcBorders>
              <w:top w:val="nil"/>
              <w:left w:val="nil"/>
              <w:bottom w:val="nil"/>
              <w:right w:val="nil"/>
            </w:tcBorders>
          </w:tcPr>
          <w:p w14:paraId="41BACCA8" w14:textId="77777777" w:rsidR="004E641B" w:rsidRPr="0013504A" w:rsidRDefault="004E641B" w:rsidP="00D348D9">
            <w:pPr>
              <w:pStyle w:val="Normal6a"/>
            </w:pPr>
            <w:r w:rsidRPr="0013504A">
              <w:rPr>
                <w:b/>
                <w:i/>
              </w:rPr>
              <w:t>18a.</w:t>
            </w:r>
            <w:r w:rsidRPr="0013504A">
              <w:tab/>
            </w:r>
            <w:r w:rsidRPr="0013504A">
              <w:rPr>
                <w:b/>
                <w:i/>
              </w:rPr>
              <w:t>fordert die serbischen Staatsorgane auf, das Vertrauen der Bürgerinnen und Bürger in die staatlichen Institutionen wiederherzustellen, indem sie Transparenz und Rechenschaftspflicht in Bezug auf die Tragödie von Novi Sad gewähren, und fordert alle politischen und sozialen Akteure auf, in einen inklusiven und konstruktiven Dialog einzutreten, der darauf abzielt, die Reformen im Zusammenhang mit der EU umzusetzen; fordert, jede Form von Gewalt zu vermeiden, die die regulären Verfahren der staatlichen Institutionen untergraben könnte;</w:t>
            </w:r>
          </w:p>
        </w:tc>
      </w:tr>
    </w:tbl>
    <w:p w14:paraId="53094F20"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72D63A1" w14:textId="77777777" w:rsidR="004E641B" w:rsidRPr="0013504A" w:rsidRDefault="004E641B" w:rsidP="004E641B">
      <w:r w:rsidRPr="0013504A">
        <w:rPr>
          <w:rStyle w:val="HideTWBExt"/>
        </w:rPr>
        <w:t>&lt;/Amend&gt;</w:t>
      </w:r>
    </w:p>
    <w:p w14:paraId="31B5B5AC" w14:textId="3A1E9572"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18</w:t>
      </w:r>
      <w:r w:rsidR="00816F73">
        <w:t>1</w:t>
      </w:r>
      <w:r w:rsidRPr="0013504A">
        <w:rPr>
          <w:rStyle w:val="HideTWBExt"/>
        </w:rPr>
        <w:t>&lt;/NumAm&gt;</w:t>
      </w:r>
    </w:p>
    <w:p w14:paraId="23075483" w14:textId="77777777" w:rsidR="004E641B" w:rsidRPr="0013504A" w:rsidRDefault="004E641B" w:rsidP="004E641B">
      <w:pPr>
        <w:pStyle w:val="NormalBold"/>
      </w:pPr>
      <w:r w:rsidRPr="0013504A">
        <w:rPr>
          <w:rStyle w:val="HideTWBExt"/>
          <w:b w:val="0"/>
        </w:rPr>
        <w:t>&lt;RepeatBlock-By&gt;&lt;Members&gt;</w:t>
      </w:r>
      <w:r w:rsidRPr="0013504A">
        <w:t>Kinga Gál, Annamária Vicsek, András László, Viktória Ferenc</w:t>
      </w:r>
      <w:r w:rsidRPr="0013504A">
        <w:rPr>
          <w:rStyle w:val="HideTWBExt"/>
          <w:b w:val="0"/>
        </w:rPr>
        <w:t>&lt;/Members&gt;</w:t>
      </w:r>
    </w:p>
    <w:p w14:paraId="6B41F4F0" w14:textId="77777777" w:rsidR="004E641B" w:rsidRPr="0013504A" w:rsidRDefault="004E641B" w:rsidP="004E641B">
      <w:pPr>
        <w:pStyle w:val="NormalBold"/>
      </w:pPr>
      <w:r w:rsidRPr="0013504A">
        <w:rPr>
          <w:rStyle w:val="HideTWBExt"/>
          <w:b w:val="0"/>
        </w:rPr>
        <w:t>&lt;/RepeatBlock-By&gt;</w:t>
      </w:r>
    </w:p>
    <w:p w14:paraId="5C5E82BD"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0CA67B3" w14:textId="77777777" w:rsidR="004E641B" w:rsidRPr="0013504A" w:rsidRDefault="004E641B" w:rsidP="004E641B">
      <w:pPr>
        <w:pStyle w:val="NormalBold"/>
      </w:pPr>
      <w:r w:rsidRPr="0013504A">
        <w:rPr>
          <w:rStyle w:val="HideTWBExt"/>
        </w:rPr>
        <w:t>&lt;Article&gt;</w:t>
      </w:r>
      <w:r w:rsidRPr="0013504A">
        <w:t>Ziffer 18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052259F" w14:textId="77777777" w:rsidTr="00D348D9">
        <w:trPr>
          <w:trHeight w:hRule="exact" w:val="240"/>
          <w:jc w:val="center"/>
        </w:trPr>
        <w:tc>
          <w:tcPr>
            <w:tcW w:w="9752" w:type="dxa"/>
            <w:gridSpan w:val="2"/>
            <w:tcBorders>
              <w:top w:val="nil"/>
              <w:left w:val="nil"/>
              <w:bottom w:val="nil"/>
              <w:right w:val="nil"/>
            </w:tcBorders>
          </w:tcPr>
          <w:p w14:paraId="5FF90C1A" w14:textId="77777777" w:rsidR="004E641B" w:rsidRPr="0013504A" w:rsidRDefault="004E641B" w:rsidP="00D348D9"/>
        </w:tc>
      </w:tr>
      <w:tr w:rsidR="004E641B" w:rsidRPr="0013504A" w14:paraId="5D670802" w14:textId="77777777" w:rsidTr="00D348D9">
        <w:trPr>
          <w:trHeight w:val="240"/>
          <w:jc w:val="center"/>
        </w:trPr>
        <w:tc>
          <w:tcPr>
            <w:tcW w:w="4876" w:type="dxa"/>
            <w:tcBorders>
              <w:top w:val="nil"/>
              <w:left w:val="nil"/>
              <w:bottom w:val="nil"/>
              <w:right w:val="nil"/>
            </w:tcBorders>
          </w:tcPr>
          <w:p w14:paraId="1A7A3F59"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EDCF31A" w14:textId="77777777" w:rsidR="004E641B" w:rsidRPr="0013504A" w:rsidRDefault="004E641B" w:rsidP="00D348D9">
            <w:pPr>
              <w:pStyle w:val="AmColumnHeading"/>
            </w:pPr>
            <w:r w:rsidRPr="0013504A">
              <w:t>Geänderter Text</w:t>
            </w:r>
          </w:p>
        </w:tc>
      </w:tr>
      <w:tr w:rsidR="004E641B" w:rsidRPr="0013504A" w14:paraId="0C1F97B1" w14:textId="77777777" w:rsidTr="00D348D9">
        <w:trPr>
          <w:jc w:val="center"/>
        </w:trPr>
        <w:tc>
          <w:tcPr>
            <w:tcW w:w="4876" w:type="dxa"/>
            <w:tcBorders>
              <w:top w:val="nil"/>
              <w:left w:val="nil"/>
              <w:bottom w:val="nil"/>
              <w:right w:val="nil"/>
            </w:tcBorders>
          </w:tcPr>
          <w:p w14:paraId="54AB0D37" w14:textId="77777777" w:rsidR="004E641B" w:rsidRPr="0013504A" w:rsidRDefault="004E641B" w:rsidP="00D348D9">
            <w:pPr>
              <w:pStyle w:val="Normal6a"/>
            </w:pPr>
          </w:p>
        </w:tc>
        <w:tc>
          <w:tcPr>
            <w:tcW w:w="4876" w:type="dxa"/>
            <w:tcBorders>
              <w:top w:val="nil"/>
              <w:left w:val="nil"/>
              <w:bottom w:val="nil"/>
              <w:right w:val="nil"/>
            </w:tcBorders>
          </w:tcPr>
          <w:p w14:paraId="4126E4AD" w14:textId="77777777" w:rsidR="004E641B" w:rsidRPr="0013504A" w:rsidRDefault="004E641B" w:rsidP="00D348D9">
            <w:pPr>
              <w:pStyle w:val="Normal6a"/>
            </w:pPr>
            <w:r w:rsidRPr="0013504A">
              <w:rPr>
                <w:b/>
                <w:i/>
              </w:rPr>
              <w:t>18a.</w:t>
            </w:r>
            <w:r w:rsidRPr="0013504A">
              <w:tab/>
            </w:r>
            <w:r w:rsidRPr="0013504A">
              <w:rPr>
                <w:b/>
                <w:i/>
              </w:rPr>
              <w:t>verurteilt aufs Schärfste die Handlungen der Oppositionsmitglieder der serbischen Nationalversammlung, die am 4. März 2025 im Plenarsaal Leuchtfackeln und Rauchgranaten abfeuerten, einige schwer verletzten und die Gesundheit von über 200 Abgeordneten und Parlamentsmitarbeitern ernsthaft gefährdeten;</w:t>
            </w:r>
          </w:p>
        </w:tc>
      </w:tr>
    </w:tbl>
    <w:p w14:paraId="330B28C9"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4E28656F" w14:textId="77777777" w:rsidR="004E641B" w:rsidRPr="0013504A" w:rsidRDefault="004E641B" w:rsidP="004E641B">
      <w:r w:rsidRPr="0013504A">
        <w:rPr>
          <w:rStyle w:val="HideTWBExt"/>
        </w:rPr>
        <w:t>&lt;/Amend&gt;</w:t>
      </w:r>
    </w:p>
    <w:p w14:paraId="64FBCA70" w14:textId="27D083AD"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18</w:t>
      </w:r>
      <w:r w:rsidR="00816F73">
        <w:t>2</w:t>
      </w:r>
      <w:r w:rsidRPr="0013504A">
        <w:rPr>
          <w:rStyle w:val="HideTWBExt"/>
        </w:rPr>
        <w:t>&lt;/NumAm&gt;</w:t>
      </w:r>
    </w:p>
    <w:p w14:paraId="2A922845" w14:textId="77777777" w:rsidR="004E641B" w:rsidRPr="0013504A" w:rsidRDefault="004E641B" w:rsidP="004E641B">
      <w:pPr>
        <w:pStyle w:val="NormalBold"/>
      </w:pPr>
      <w:r w:rsidRPr="0013504A">
        <w:rPr>
          <w:rStyle w:val="HideTWBExt"/>
          <w:b w:val="0"/>
        </w:rPr>
        <w:t>&lt;RepeatBlock-By&gt;&lt;Members&gt;</w:t>
      </w:r>
      <w:r w:rsidRPr="0013504A">
        <w:t>Kinga Gál, Annamária Vicsek, András László, Viktória Ferenc</w:t>
      </w:r>
      <w:r w:rsidRPr="0013504A">
        <w:rPr>
          <w:rStyle w:val="HideTWBExt"/>
          <w:b w:val="0"/>
        </w:rPr>
        <w:t>&lt;/Members&gt;</w:t>
      </w:r>
    </w:p>
    <w:p w14:paraId="441FA307" w14:textId="77777777" w:rsidR="004E641B" w:rsidRPr="0013504A" w:rsidRDefault="004E641B" w:rsidP="004E641B">
      <w:pPr>
        <w:pStyle w:val="NormalBold"/>
      </w:pPr>
      <w:r w:rsidRPr="0013504A">
        <w:rPr>
          <w:rStyle w:val="HideTWBExt"/>
          <w:b w:val="0"/>
        </w:rPr>
        <w:t>&lt;/RepeatBlock-By&gt;</w:t>
      </w:r>
    </w:p>
    <w:p w14:paraId="0CBE13B8"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73073AF4" w14:textId="77777777" w:rsidR="004E641B" w:rsidRPr="0013504A" w:rsidRDefault="004E641B" w:rsidP="004E641B">
      <w:pPr>
        <w:pStyle w:val="NormalBold"/>
      </w:pPr>
      <w:r w:rsidRPr="0013504A">
        <w:rPr>
          <w:rStyle w:val="HideTWBExt"/>
        </w:rPr>
        <w:t>&lt;Article&gt;</w:t>
      </w:r>
      <w:r w:rsidRPr="0013504A">
        <w:t>Ziffer 18 b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329F45C" w14:textId="77777777" w:rsidTr="00D348D9">
        <w:trPr>
          <w:trHeight w:hRule="exact" w:val="240"/>
          <w:jc w:val="center"/>
        </w:trPr>
        <w:tc>
          <w:tcPr>
            <w:tcW w:w="9752" w:type="dxa"/>
            <w:gridSpan w:val="2"/>
            <w:tcBorders>
              <w:top w:val="nil"/>
              <w:left w:val="nil"/>
              <w:bottom w:val="nil"/>
              <w:right w:val="nil"/>
            </w:tcBorders>
          </w:tcPr>
          <w:p w14:paraId="776D9CEC" w14:textId="77777777" w:rsidR="004E641B" w:rsidRPr="0013504A" w:rsidRDefault="004E641B" w:rsidP="00D348D9"/>
        </w:tc>
      </w:tr>
      <w:tr w:rsidR="004E641B" w:rsidRPr="0013504A" w14:paraId="26FF1CC9" w14:textId="77777777" w:rsidTr="00D348D9">
        <w:trPr>
          <w:trHeight w:val="240"/>
          <w:jc w:val="center"/>
        </w:trPr>
        <w:tc>
          <w:tcPr>
            <w:tcW w:w="4876" w:type="dxa"/>
            <w:tcBorders>
              <w:top w:val="nil"/>
              <w:left w:val="nil"/>
              <w:bottom w:val="nil"/>
              <w:right w:val="nil"/>
            </w:tcBorders>
          </w:tcPr>
          <w:p w14:paraId="3B90332E"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260849AC" w14:textId="77777777" w:rsidR="004E641B" w:rsidRPr="0013504A" w:rsidRDefault="004E641B" w:rsidP="00D348D9">
            <w:pPr>
              <w:pStyle w:val="AmColumnHeading"/>
            </w:pPr>
            <w:r w:rsidRPr="0013504A">
              <w:t>Geänderter Text</w:t>
            </w:r>
          </w:p>
        </w:tc>
      </w:tr>
      <w:tr w:rsidR="004E641B" w:rsidRPr="0013504A" w14:paraId="1DBF171C" w14:textId="77777777" w:rsidTr="00D348D9">
        <w:trPr>
          <w:jc w:val="center"/>
        </w:trPr>
        <w:tc>
          <w:tcPr>
            <w:tcW w:w="4876" w:type="dxa"/>
            <w:tcBorders>
              <w:top w:val="nil"/>
              <w:left w:val="nil"/>
              <w:bottom w:val="nil"/>
              <w:right w:val="nil"/>
            </w:tcBorders>
          </w:tcPr>
          <w:p w14:paraId="24000192" w14:textId="77777777" w:rsidR="004E641B" w:rsidRPr="0013504A" w:rsidRDefault="004E641B" w:rsidP="00D348D9">
            <w:pPr>
              <w:pStyle w:val="Normal6a"/>
            </w:pPr>
          </w:p>
        </w:tc>
        <w:tc>
          <w:tcPr>
            <w:tcW w:w="4876" w:type="dxa"/>
            <w:tcBorders>
              <w:top w:val="nil"/>
              <w:left w:val="nil"/>
              <w:bottom w:val="nil"/>
              <w:right w:val="nil"/>
            </w:tcBorders>
          </w:tcPr>
          <w:p w14:paraId="2F48FA82" w14:textId="77777777" w:rsidR="004E641B" w:rsidRPr="0013504A" w:rsidRDefault="004E641B" w:rsidP="00D348D9">
            <w:pPr>
              <w:pStyle w:val="Normal6a"/>
            </w:pPr>
            <w:r w:rsidRPr="0013504A">
              <w:rPr>
                <w:b/>
                <w:i/>
              </w:rPr>
              <w:t>18b.</w:t>
            </w:r>
            <w:r w:rsidRPr="0013504A">
              <w:tab/>
            </w:r>
            <w:r w:rsidRPr="0013504A">
              <w:rPr>
                <w:b/>
                <w:i/>
              </w:rPr>
              <w:t>begrüßt die kontinuierlichen Bemühungen der Regierung Serbiens, die nationalen Räte nationaler Minderheiten zu stärken, um die Bildung von und durch nationale Minderheiten, den offiziellen Gebrauch von Minderheitensprachen sowie die Medien und Kultur von Minderheiten aufrechtzuerhalten;</w:t>
            </w:r>
          </w:p>
        </w:tc>
      </w:tr>
    </w:tbl>
    <w:p w14:paraId="46E64465"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ADAAB84" w14:textId="77777777" w:rsidR="004E641B" w:rsidRPr="0013504A" w:rsidRDefault="004E641B" w:rsidP="004E641B">
      <w:r w:rsidRPr="0013504A">
        <w:rPr>
          <w:rStyle w:val="HideTWBExt"/>
        </w:rPr>
        <w:t>&lt;/Amend&gt;</w:t>
      </w:r>
    </w:p>
    <w:p w14:paraId="717EB354" w14:textId="63ED85E1"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18</w:t>
      </w:r>
      <w:r w:rsidR="00816F73">
        <w:t>3</w:t>
      </w:r>
      <w:r w:rsidRPr="0013504A">
        <w:rPr>
          <w:rStyle w:val="HideTWBExt"/>
        </w:rPr>
        <w:t>&lt;/NumAm&gt;</w:t>
      </w:r>
    </w:p>
    <w:p w14:paraId="24B285E5" w14:textId="77777777" w:rsidR="004E641B" w:rsidRPr="0013504A" w:rsidRDefault="004E641B" w:rsidP="004E641B">
      <w:pPr>
        <w:pStyle w:val="NormalBold"/>
      </w:pPr>
      <w:r w:rsidRPr="0013504A">
        <w:rPr>
          <w:rStyle w:val="HideTWBExt"/>
          <w:b w:val="0"/>
        </w:rPr>
        <w:t>&lt;RepeatBlock-By&gt;&lt;Members&gt;</w:t>
      </w:r>
      <w:r w:rsidRPr="0013504A">
        <w:t>Kinga Gál, Annamária Vicsek, András László, Viktória Ferenc</w:t>
      </w:r>
      <w:r w:rsidRPr="0013504A">
        <w:rPr>
          <w:rStyle w:val="HideTWBExt"/>
          <w:b w:val="0"/>
        </w:rPr>
        <w:t>&lt;/Members&gt;</w:t>
      </w:r>
    </w:p>
    <w:p w14:paraId="6FC756B7" w14:textId="77777777" w:rsidR="004E641B" w:rsidRPr="0013504A" w:rsidRDefault="004E641B" w:rsidP="004E641B">
      <w:pPr>
        <w:pStyle w:val="NormalBold"/>
      </w:pPr>
      <w:r w:rsidRPr="0013504A">
        <w:rPr>
          <w:rStyle w:val="HideTWBExt"/>
          <w:b w:val="0"/>
        </w:rPr>
        <w:t>&lt;/RepeatBlock-By&gt;</w:t>
      </w:r>
    </w:p>
    <w:p w14:paraId="4D5690FB"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D04D99C" w14:textId="77777777" w:rsidR="004E641B" w:rsidRPr="0013504A" w:rsidRDefault="004E641B" w:rsidP="004E641B">
      <w:pPr>
        <w:pStyle w:val="NormalBold"/>
      </w:pPr>
      <w:r w:rsidRPr="0013504A">
        <w:rPr>
          <w:rStyle w:val="HideTWBExt"/>
        </w:rPr>
        <w:t>&lt;Article&gt;</w:t>
      </w:r>
      <w:r w:rsidRPr="0013504A">
        <w:t>Ziffer 18 c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534D379" w14:textId="77777777" w:rsidTr="00D348D9">
        <w:trPr>
          <w:trHeight w:hRule="exact" w:val="240"/>
          <w:jc w:val="center"/>
        </w:trPr>
        <w:tc>
          <w:tcPr>
            <w:tcW w:w="9752" w:type="dxa"/>
            <w:gridSpan w:val="2"/>
            <w:tcBorders>
              <w:top w:val="nil"/>
              <w:left w:val="nil"/>
              <w:bottom w:val="nil"/>
              <w:right w:val="nil"/>
            </w:tcBorders>
          </w:tcPr>
          <w:p w14:paraId="0E1CE2C8" w14:textId="77777777" w:rsidR="004E641B" w:rsidRPr="0013504A" w:rsidRDefault="004E641B" w:rsidP="00D348D9"/>
        </w:tc>
      </w:tr>
      <w:tr w:rsidR="004E641B" w:rsidRPr="0013504A" w14:paraId="5C156E5B" w14:textId="77777777" w:rsidTr="00D348D9">
        <w:trPr>
          <w:trHeight w:val="240"/>
          <w:jc w:val="center"/>
        </w:trPr>
        <w:tc>
          <w:tcPr>
            <w:tcW w:w="4876" w:type="dxa"/>
            <w:tcBorders>
              <w:top w:val="nil"/>
              <w:left w:val="nil"/>
              <w:bottom w:val="nil"/>
              <w:right w:val="nil"/>
            </w:tcBorders>
          </w:tcPr>
          <w:p w14:paraId="56A18101"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CDED81C" w14:textId="77777777" w:rsidR="004E641B" w:rsidRPr="0013504A" w:rsidRDefault="004E641B" w:rsidP="00D348D9">
            <w:pPr>
              <w:pStyle w:val="AmColumnHeading"/>
            </w:pPr>
            <w:r w:rsidRPr="0013504A">
              <w:t>Geänderter Text</w:t>
            </w:r>
          </w:p>
        </w:tc>
      </w:tr>
      <w:tr w:rsidR="004E641B" w:rsidRPr="0013504A" w14:paraId="2B0D9D10" w14:textId="77777777" w:rsidTr="00D348D9">
        <w:trPr>
          <w:jc w:val="center"/>
        </w:trPr>
        <w:tc>
          <w:tcPr>
            <w:tcW w:w="4876" w:type="dxa"/>
            <w:tcBorders>
              <w:top w:val="nil"/>
              <w:left w:val="nil"/>
              <w:bottom w:val="nil"/>
              <w:right w:val="nil"/>
            </w:tcBorders>
          </w:tcPr>
          <w:p w14:paraId="3D377E23" w14:textId="77777777" w:rsidR="004E641B" w:rsidRPr="0013504A" w:rsidRDefault="004E641B" w:rsidP="00D348D9">
            <w:pPr>
              <w:pStyle w:val="Normal6a"/>
            </w:pPr>
          </w:p>
        </w:tc>
        <w:tc>
          <w:tcPr>
            <w:tcW w:w="4876" w:type="dxa"/>
            <w:tcBorders>
              <w:top w:val="nil"/>
              <w:left w:val="nil"/>
              <w:bottom w:val="nil"/>
              <w:right w:val="nil"/>
            </w:tcBorders>
          </w:tcPr>
          <w:p w14:paraId="14EEDFD5" w14:textId="77777777" w:rsidR="004E641B" w:rsidRPr="0013504A" w:rsidRDefault="004E641B" w:rsidP="00D348D9">
            <w:pPr>
              <w:pStyle w:val="Normal6a"/>
            </w:pPr>
            <w:r w:rsidRPr="0013504A">
              <w:rPr>
                <w:b/>
                <w:i/>
              </w:rPr>
              <w:t>18c.</w:t>
            </w:r>
            <w:r w:rsidRPr="0013504A">
              <w:tab/>
            </w:r>
            <w:r w:rsidRPr="0013504A">
              <w:rPr>
                <w:b/>
                <w:i/>
              </w:rPr>
              <w:t>fordert Serbien auf, weiterhin Maßnahmen zu ergreifen, um sicherzustellen, dass die Zusammensetzung der staatlichen Behörden, der lokalen Selbstverwaltungsorgane und anderer Behörden die nationale Zusammensetzung der Bevölkerung in den jeweiligen Gebieten widerspiegelt, indem die Anzahl der Arbeitnehmer, die nationalen Minderheiten angehören, erhöht wird, um die nationale Vielfalt sicherzustellen;</w:t>
            </w:r>
          </w:p>
        </w:tc>
      </w:tr>
    </w:tbl>
    <w:p w14:paraId="444F2882"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BD1D7D2" w14:textId="77777777" w:rsidR="004E641B" w:rsidRPr="0013504A" w:rsidRDefault="004E641B" w:rsidP="004E641B">
      <w:r w:rsidRPr="0013504A">
        <w:rPr>
          <w:rStyle w:val="HideTWBExt"/>
        </w:rPr>
        <w:t>&lt;/Amend&gt;</w:t>
      </w:r>
    </w:p>
    <w:p w14:paraId="534312CC" w14:textId="1EA2A1EE"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18</w:t>
      </w:r>
      <w:r w:rsidR="00816F73">
        <w:t>4</w:t>
      </w:r>
      <w:r w:rsidRPr="0013504A">
        <w:rPr>
          <w:rStyle w:val="HideTWBExt"/>
        </w:rPr>
        <w:t>&lt;/NumAm&gt;</w:t>
      </w:r>
    </w:p>
    <w:p w14:paraId="4F3504B5" w14:textId="77777777" w:rsidR="004E641B" w:rsidRPr="0013504A" w:rsidRDefault="004E641B" w:rsidP="004E641B">
      <w:pPr>
        <w:pStyle w:val="NormalBold"/>
      </w:pPr>
      <w:r w:rsidRPr="0013504A">
        <w:rPr>
          <w:rStyle w:val="HideTWBExt"/>
          <w:b w:val="0"/>
        </w:rPr>
        <w:t>&lt;RepeatBlock-By&gt;&lt;Members&gt;</w:t>
      </w:r>
      <w:r w:rsidRPr="0013504A">
        <w:t>Eszter Lakos</w:t>
      </w:r>
      <w:r w:rsidRPr="0013504A">
        <w:rPr>
          <w:rStyle w:val="HideTWBExt"/>
          <w:b w:val="0"/>
        </w:rPr>
        <w:t>&lt;/Members&gt;</w:t>
      </w:r>
    </w:p>
    <w:p w14:paraId="40028379" w14:textId="77777777" w:rsidR="004E641B" w:rsidRPr="0013504A" w:rsidRDefault="004E641B" w:rsidP="004E641B">
      <w:pPr>
        <w:pStyle w:val="NormalBold"/>
      </w:pPr>
      <w:r w:rsidRPr="0013504A">
        <w:rPr>
          <w:rStyle w:val="HideTWBExt"/>
          <w:b w:val="0"/>
        </w:rPr>
        <w:t>&lt;/RepeatBlock-By&gt;</w:t>
      </w:r>
    </w:p>
    <w:p w14:paraId="3B7A8C21"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675E994A" w14:textId="77777777" w:rsidR="004E641B" w:rsidRPr="0013504A" w:rsidRDefault="004E641B" w:rsidP="004E641B">
      <w:pPr>
        <w:pStyle w:val="NormalBold"/>
      </w:pPr>
      <w:r w:rsidRPr="0013504A">
        <w:rPr>
          <w:rStyle w:val="HideTWBExt"/>
        </w:rPr>
        <w:t>&lt;Article&gt;</w:t>
      </w:r>
      <w:r w:rsidRPr="0013504A">
        <w:t>Ziffer 19</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ADD978A" w14:textId="77777777" w:rsidTr="00D348D9">
        <w:trPr>
          <w:trHeight w:hRule="exact" w:val="240"/>
          <w:jc w:val="center"/>
        </w:trPr>
        <w:tc>
          <w:tcPr>
            <w:tcW w:w="9752" w:type="dxa"/>
            <w:gridSpan w:val="2"/>
            <w:tcBorders>
              <w:top w:val="nil"/>
              <w:left w:val="nil"/>
              <w:bottom w:val="nil"/>
              <w:right w:val="nil"/>
            </w:tcBorders>
          </w:tcPr>
          <w:p w14:paraId="332B9AC7" w14:textId="77777777" w:rsidR="004E641B" w:rsidRPr="0013504A" w:rsidRDefault="004E641B" w:rsidP="00D348D9"/>
        </w:tc>
      </w:tr>
      <w:tr w:rsidR="004E641B" w:rsidRPr="0013504A" w14:paraId="1BD6506C" w14:textId="77777777" w:rsidTr="00D348D9">
        <w:trPr>
          <w:trHeight w:val="240"/>
          <w:jc w:val="center"/>
        </w:trPr>
        <w:tc>
          <w:tcPr>
            <w:tcW w:w="4876" w:type="dxa"/>
            <w:tcBorders>
              <w:top w:val="nil"/>
              <w:left w:val="nil"/>
              <w:bottom w:val="nil"/>
              <w:right w:val="nil"/>
            </w:tcBorders>
          </w:tcPr>
          <w:p w14:paraId="120B5B68"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8BE6931" w14:textId="77777777" w:rsidR="004E641B" w:rsidRPr="0013504A" w:rsidRDefault="004E641B" w:rsidP="00D348D9">
            <w:pPr>
              <w:pStyle w:val="AmColumnHeading"/>
            </w:pPr>
            <w:r w:rsidRPr="0013504A">
              <w:t>Geänderter Text</w:t>
            </w:r>
          </w:p>
        </w:tc>
      </w:tr>
      <w:tr w:rsidR="004E641B" w:rsidRPr="0013504A" w14:paraId="5C7B0BF9" w14:textId="77777777" w:rsidTr="00D348D9">
        <w:trPr>
          <w:jc w:val="center"/>
        </w:trPr>
        <w:tc>
          <w:tcPr>
            <w:tcW w:w="4876" w:type="dxa"/>
            <w:tcBorders>
              <w:top w:val="nil"/>
              <w:left w:val="nil"/>
              <w:bottom w:val="nil"/>
              <w:right w:val="nil"/>
            </w:tcBorders>
          </w:tcPr>
          <w:p w14:paraId="07D80DFD" w14:textId="77777777" w:rsidR="004E641B" w:rsidRPr="0013504A" w:rsidRDefault="004E641B" w:rsidP="00D348D9">
            <w:pPr>
              <w:pStyle w:val="Normal6a"/>
            </w:pPr>
            <w:r w:rsidRPr="0013504A">
              <w:t>19.</w:t>
            </w:r>
            <w:r w:rsidRPr="0013504A">
              <w:tab/>
              <w:t xml:space="preserve">fordert die serbische Regierung nachdrücklich auf, die Transparenz der Eigentumsverhältnisse </w:t>
            </w:r>
            <w:r w:rsidRPr="0013504A">
              <w:rPr>
                <w:b/>
                <w:i/>
              </w:rPr>
              <w:t>im Medienbereich</w:t>
            </w:r>
            <w:r w:rsidRPr="0013504A">
              <w:t xml:space="preserve"> und der Medienfinanzierung </w:t>
            </w:r>
            <w:r w:rsidRPr="0013504A">
              <w:rPr>
                <w:b/>
                <w:i/>
              </w:rPr>
              <w:t>zu erhöhen</w:t>
            </w:r>
            <w:r w:rsidRPr="0013504A">
              <w:t>; fordert die staatlichen Stellen auf, alle Fälle von Hetze, Verleumdungskampagnen und strategischen Klagen gegen Journalistinnen und Journalisten zu untersuchen und strafrechtlich zu verfolgen;</w:t>
            </w:r>
          </w:p>
        </w:tc>
        <w:tc>
          <w:tcPr>
            <w:tcW w:w="4876" w:type="dxa"/>
            <w:tcBorders>
              <w:top w:val="nil"/>
              <w:left w:val="nil"/>
              <w:bottom w:val="nil"/>
              <w:right w:val="nil"/>
            </w:tcBorders>
          </w:tcPr>
          <w:p w14:paraId="069D52B8" w14:textId="77777777" w:rsidR="004E641B" w:rsidRPr="0013504A" w:rsidRDefault="004E641B" w:rsidP="00D348D9">
            <w:pPr>
              <w:pStyle w:val="Normal6a"/>
            </w:pPr>
            <w:r w:rsidRPr="0013504A">
              <w:t>19.</w:t>
            </w:r>
            <w:r w:rsidRPr="0013504A">
              <w:tab/>
              <w:t xml:space="preserve">fordert die serbische Regierung nachdrücklich auf, die </w:t>
            </w:r>
            <w:r w:rsidRPr="0013504A">
              <w:rPr>
                <w:b/>
                <w:i/>
              </w:rPr>
              <w:t>Pluralität und</w:t>
            </w:r>
            <w:r w:rsidRPr="0013504A">
              <w:t xml:space="preserve"> Transparenz der </w:t>
            </w:r>
            <w:r w:rsidRPr="0013504A">
              <w:rPr>
                <w:b/>
                <w:i/>
              </w:rPr>
              <w:t>Medien zu erhöhen, auch in Bezug auf Aspekte der</w:t>
            </w:r>
            <w:r w:rsidRPr="0013504A">
              <w:t xml:space="preserve"> Eigentumsverhältnisse und der Medienfinanzierung</w:t>
            </w:r>
            <w:r w:rsidRPr="0013504A">
              <w:rPr>
                <w:b/>
                <w:i/>
              </w:rPr>
              <w:t>, vor allem</w:t>
            </w:r>
            <w:r w:rsidRPr="0013504A">
              <w:t xml:space="preserve"> </w:t>
            </w:r>
            <w:r w:rsidRPr="0013504A">
              <w:rPr>
                <w:b/>
                <w:i/>
              </w:rPr>
              <w:t>durch eine bessere Einbeziehung der Regulierungsbehörde für elektronische Medien (REM); bekräftigt, dass Serbien sich im Rahmen der Beitrittsverhandlungen in Fragen von strategischer Bedeutung wie der Bekämpfung von ausländischer Informationsmanipulation und Einmischung an die EU angleichen muss; fordert Serbien auf, sich an die Politik der EU zur Bekämpfung ausländischer Einflussnahme und Desinformationskampagnen anzugleichen, indem konkrete Regulierungsmaßnahmen im Einklang mit EU-Standards umgesetzt werden, wie etwa die Bestimmungen des Gesetzes über digitale Dienste und der Verordnung des Europäischen Parlaments und des Rates über die Transparenz und das Targeting politischer Werbung; fördert die Zusammenarbeit zwischen Serbien, dem Europäischen Auswärtigen Dienst (EAD) und dem Europäischen Kompetenzzentrum für die Abwehr hybrider Bedrohungen bei der Bekämpfung von Desinformation</w:t>
            </w:r>
            <w:r w:rsidRPr="0013504A">
              <w:t>; fordert die staatlichen Stellen auf, alle Fälle von Hetze, Verleumdungskampagnen und strategischen Klagen gegen Journalistinnen und Journalisten zu untersuchen und strafrechtlich zu verfolgen;</w:t>
            </w:r>
          </w:p>
        </w:tc>
      </w:tr>
    </w:tbl>
    <w:p w14:paraId="778732F5"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8BAE99A" w14:textId="77777777" w:rsidR="004E641B" w:rsidRPr="0013504A" w:rsidRDefault="004E641B" w:rsidP="004E641B">
      <w:r w:rsidRPr="0013504A">
        <w:rPr>
          <w:rStyle w:val="HideTWBExt"/>
        </w:rPr>
        <w:t>&lt;/Amend&gt;</w:t>
      </w:r>
    </w:p>
    <w:p w14:paraId="1951CB2F" w14:textId="781CD829"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18</w:t>
      </w:r>
      <w:r w:rsidR="00816F73">
        <w:t>5</w:t>
      </w:r>
      <w:r w:rsidRPr="0013504A">
        <w:rPr>
          <w:rStyle w:val="HideTWBExt"/>
        </w:rPr>
        <w:t>&lt;/NumAm&gt;</w:t>
      </w:r>
    </w:p>
    <w:p w14:paraId="71EC87E3" w14:textId="77777777" w:rsidR="004E641B" w:rsidRPr="0013504A" w:rsidRDefault="004E641B" w:rsidP="004E641B">
      <w:pPr>
        <w:pStyle w:val="NormalBold"/>
      </w:pPr>
      <w:r w:rsidRPr="0013504A">
        <w:rPr>
          <w:rStyle w:val="HideTWBExt"/>
          <w:b w:val="0"/>
        </w:rPr>
        <w:t>&lt;RepeatBlock-By&gt;&lt;Members&gt;</w:t>
      </w:r>
      <w:r w:rsidRPr="0013504A">
        <w:t>Helmut Brandstätter, Marjan Šarec, Irena Joveva, Dan Barna, Lucia Yar</w:t>
      </w:r>
      <w:r w:rsidRPr="0013504A">
        <w:rPr>
          <w:rStyle w:val="HideTWBExt"/>
          <w:b w:val="0"/>
        </w:rPr>
        <w:t>&lt;/Members&gt;</w:t>
      </w:r>
    </w:p>
    <w:p w14:paraId="1A260A0D" w14:textId="77777777" w:rsidR="004E641B" w:rsidRPr="0013504A" w:rsidRDefault="004E641B" w:rsidP="004E641B">
      <w:r w:rsidRPr="0013504A">
        <w:rPr>
          <w:rStyle w:val="HideTWBExt"/>
        </w:rPr>
        <w:t>&lt;AuNomDe&gt;</w:t>
      </w:r>
      <w:r w:rsidRPr="0013504A">
        <w:rPr>
          <w:rStyle w:val="HideTWBInt"/>
        </w:rPr>
        <w:t>{Renew}</w:t>
      </w:r>
      <w:r w:rsidRPr="0013504A">
        <w:t>im Namen der Renew-Fraktion</w:t>
      </w:r>
      <w:r w:rsidRPr="0013504A">
        <w:rPr>
          <w:rStyle w:val="HideTWBExt"/>
        </w:rPr>
        <w:t>&lt;/AuNomDe&gt;</w:t>
      </w:r>
    </w:p>
    <w:p w14:paraId="405C4E7E" w14:textId="77777777" w:rsidR="004E641B" w:rsidRPr="0013504A" w:rsidRDefault="004E641B" w:rsidP="004E641B">
      <w:pPr>
        <w:pStyle w:val="NormalBold"/>
      </w:pPr>
      <w:r w:rsidRPr="0013504A">
        <w:rPr>
          <w:rStyle w:val="HideTWBExt"/>
          <w:b w:val="0"/>
        </w:rPr>
        <w:t>&lt;/RepeatBlock-By&gt;</w:t>
      </w:r>
    </w:p>
    <w:p w14:paraId="303C1356"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BBEA2BC" w14:textId="77777777" w:rsidR="004E641B" w:rsidRPr="0013504A" w:rsidRDefault="004E641B" w:rsidP="004E641B">
      <w:pPr>
        <w:pStyle w:val="NormalBold"/>
      </w:pPr>
      <w:r w:rsidRPr="0013504A">
        <w:rPr>
          <w:rStyle w:val="HideTWBExt"/>
        </w:rPr>
        <w:t>&lt;Article&gt;</w:t>
      </w:r>
      <w:r w:rsidRPr="0013504A">
        <w:t>Ziffer 19</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615E7054" w14:textId="77777777" w:rsidTr="00D348D9">
        <w:trPr>
          <w:trHeight w:hRule="exact" w:val="240"/>
          <w:jc w:val="center"/>
        </w:trPr>
        <w:tc>
          <w:tcPr>
            <w:tcW w:w="9752" w:type="dxa"/>
            <w:gridSpan w:val="2"/>
            <w:tcBorders>
              <w:top w:val="nil"/>
              <w:left w:val="nil"/>
              <w:bottom w:val="nil"/>
              <w:right w:val="nil"/>
            </w:tcBorders>
          </w:tcPr>
          <w:p w14:paraId="2B75CDA1" w14:textId="77777777" w:rsidR="004E641B" w:rsidRPr="0013504A" w:rsidRDefault="004E641B" w:rsidP="00D348D9"/>
        </w:tc>
      </w:tr>
      <w:tr w:rsidR="004E641B" w:rsidRPr="0013504A" w14:paraId="016E9436" w14:textId="77777777" w:rsidTr="00D348D9">
        <w:trPr>
          <w:trHeight w:val="240"/>
          <w:jc w:val="center"/>
        </w:trPr>
        <w:tc>
          <w:tcPr>
            <w:tcW w:w="4876" w:type="dxa"/>
            <w:tcBorders>
              <w:top w:val="nil"/>
              <w:left w:val="nil"/>
              <w:bottom w:val="nil"/>
              <w:right w:val="nil"/>
            </w:tcBorders>
          </w:tcPr>
          <w:p w14:paraId="7F08345B"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78CD9233" w14:textId="77777777" w:rsidR="004E641B" w:rsidRPr="0013504A" w:rsidRDefault="004E641B" w:rsidP="00D348D9">
            <w:pPr>
              <w:pStyle w:val="AmColumnHeading"/>
            </w:pPr>
            <w:r w:rsidRPr="0013504A">
              <w:t>Geänderter Text</w:t>
            </w:r>
          </w:p>
        </w:tc>
      </w:tr>
      <w:tr w:rsidR="004E641B" w:rsidRPr="0013504A" w14:paraId="7CB94ADD" w14:textId="77777777" w:rsidTr="00D348D9">
        <w:trPr>
          <w:jc w:val="center"/>
        </w:trPr>
        <w:tc>
          <w:tcPr>
            <w:tcW w:w="4876" w:type="dxa"/>
            <w:tcBorders>
              <w:top w:val="nil"/>
              <w:left w:val="nil"/>
              <w:bottom w:val="nil"/>
              <w:right w:val="nil"/>
            </w:tcBorders>
          </w:tcPr>
          <w:p w14:paraId="0A387B77" w14:textId="77777777" w:rsidR="004E641B" w:rsidRPr="0013504A" w:rsidRDefault="004E641B" w:rsidP="00D348D9">
            <w:pPr>
              <w:pStyle w:val="Normal6a"/>
            </w:pPr>
            <w:r w:rsidRPr="0013504A">
              <w:t>19.</w:t>
            </w:r>
            <w:r w:rsidRPr="0013504A">
              <w:tab/>
              <w:t>fordert die serbische Regierung nachdrücklich auf, die Transparenz der Eigentumsverhältnisse im Medienbereich und der Medienfinanzierung zu erhöhen; fordert die staatlichen Stellen auf, alle Fälle von Hetze, Verleumdungskampagnen und strategischen Klagen gegen Journalistinnen und Journalisten zu untersuchen und strafrechtlich zu verfolgen;</w:t>
            </w:r>
          </w:p>
        </w:tc>
        <w:tc>
          <w:tcPr>
            <w:tcW w:w="4876" w:type="dxa"/>
            <w:tcBorders>
              <w:top w:val="nil"/>
              <w:left w:val="nil"/>
              <w:bottom w:val="nil"/>
              <w:right w:val="nil"/>
            </w:tcBorders>
          </w:tcPr>
          <w:p w14:paraId="33E53F47" w14:textId="77777777" w:rsidR="004E641B" w:rsidRPr="0013504A" w:rsidRDefault="004E641B" w:rsidP="00D348D9">
            <w:pPr>
              <w:pStyle w:val="Normal6a"/>
            </w:pPr>
            <w:r w:rsidRPr="0013504A">
              <w:t>19.</w:t>
            </w:r>
            <w:r w:rsidRPr="0013504A">
              <w:tab/>
            </w:r>
            <w:r w:rsidRPr="0013504A">
              <w:rPr>
                <w:b/>
                <w:i/>
              </w:rPr>
              <w:t>stellt fest, dass sich die Medienfreiheit in Serbien weiter verschlechtert hat, wie das Abfallen Serbiens auf Platz 98 der Rangliste der Pressefreiheit von Reporter ohne Grenzen 2024 zeigt; fordert Serbien nachdrücklich auf, Professionalität, Vielfalt und Pluralismus in den Medien zu verbessern und zu schützen sowie hochwertigen investigativen Journalismus und Medienkompetenz zu fördern;</w:t>
            </w:r>
            <w:r w:rsidRPr="0013504A">
              <w:t xml:space="preserve"> fordert die serbische Regierung nachdrücklich auf, die Transparenz der Eigentumsverhältnisse im Medienbereich und der Medienfinanzierung zu erhöhen; fordert die staatlichen Stellen auf, alle Fälle von Hetze, Verleumdungskampagnen und strategischen Klagen gegen Journalistinnen und Journalisten zu untersuchen und strafrechtlich zu verfolgen;</w:t>
            </w:r>
          </w:p>
        </w:tc>
      </w:tr>
    </w:tbl>
    <w:p w14:paraId="6B79EE17"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3FAFDCDF" w14:textId="77777777" w:rsidR="004E641B" w:rsidRPr="0013504A" w:rsidRDefault="004E641B" w:rsidP="004E641B">
      <w:r w:rsidRPr="0013504A">
        <w:rPr>
          <w:rStyle w:val="HideTWBExt"/>
        </w:rPr>
        <w:t>&lt;/Amend&gt;</w:t>
      </w:r>
    </w:p>
    <w:p w14:paraId="4C435A15" w14:textId="1DE21B03"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18</w:t>
      </w:r>
      <w:r w:rsidR="00816F73">
        <w:t>6</w:t>
      </w:r>
      <w:r w:rsidRPr="0013504A">
        <w:rPr>
          <w:rStyle w:val="HideTWBExt"/>
        </w:rPr>
        <w:t>&lt;/NumAm&gt;</w:t>
      </w:r>
    </w:p>
    <w:p w14:paraId="4EE3BD75" w14:textId="77777777" w:rsidR="004E641B" w:rsidRPr="0013504A" w:rsidRDefault="004E641B" w:rsidP="004E641B">
      <w:pPr>
        <w:pStyle w:val="NormalBold"/>
      </w:pPr>
      <w:r w:rsidRPr="0013504A">
        <w:rPr>
          <w:rStyle w:val="HideTWBExt"/>
          <w:b w:val="0"/>
        </w:rPr>
        <w:t>&lt;RepeatBlock-By&gt;&lt;Members&gt;</w:t>
      </w:r>
      <w:r w:rsidRPr="0013504A">
        <w:t>Stanislav Stoyanov</w:t>
      </w:r>
      <w:r w:rsidRPr="0013504A">
        <w:rPr>
          <w:rStyle w:val="HideTWBExt"/>
          <w:b w:val="0"/>
        </w:rPr>
        <w:t>&lt;/Members&gt;</w:t>
      </w:r>
    </w:p>
    <w:p w14:paraId="11E80594" w14:textId="77777777" w:rsidR="004E641B" w:rsidRPr="0013504A" w:rsidRDefault="004E641B" w:rsidP="004E641B">
      <w:pPr>
        <w:pStyle w:val="NormalBold"/>
      </w:pPr>
      <w:r w:rsidRPr="0013504A">
        <w:rPr>
          <w:rStyle w:val="HideTWBExt"/>
          <w:b w:val="0"/>
        </w:rPr>
        <w:t>&lt;/RepeatBlock-By&gt;</w:t>
      </w:r>
    </w:p>
    <w:p w14:paraId="0D2AAA9A"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8DF9363" w14:textId="77777777" w:rsidR="004E641B" w:rsidRPr="0013504A" w:rsidRDefault="004E641B" w:rsidP="004E641B">
      <w:pPr>
        <w:pStyle w:val="NormalBold"/>
      </w:pPr>
      <w:r w:rsidRPr="0013504A">
        <w:rPr>
          <w:rStyle w:val="HideTWBExt"/>
        </w:rPr>
        <w:t>&lt;Article&gt;</w:t>
      </w:r>
      <w:r w:rsidRPr="0013504A">
        <w:t>Ziffer 19</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3F53220" w14:textId="77777777" w:rsidTr="00D348D9">
        <w:trPr>
          <w:trHeight w:hRule="exact" w:val="240"/>
          <w:jc w:val="center"/>
        </w:trPr>
        <w:tc>
          <w:tcPr>
            <w:tcW w:w="9752" w:type="dxa"/>
            <w:gridSpan w:val="2"/>
            <w:tcBorders>
              <w:top w:val="nil"/>
              <w:left w:val="nil"/>
              <w:bottom w:val="nil"/>
              <w:right w:val="nil"/>
            </w:tcBorders>
          </w:tcPr>
          <w:p w14:paraId="742614B4" w14:textId="77777777" w:rsidR="004E641B" w:rsidRPr="0013504A" w:rsidRDefault="004E641B" w:rsidP="00D348D9"/>
        </w:tc>
      </w:tr>
      <w:tr w:rsidR="004E641B" w:rsidRPr="0013504A" w14:paraId="7A51F432" w14:textId="77777777" w:rsidTr="00D348D9">
        <w:trPr>
          <w:trHeight w:val="240"/>
          <w:jc w:val="center"/>
        </w:trPr>
        <w:tc>
          <w:tcPr>
            <w:tcW w:w="4876" w:type="dxa"/>
            <w:tcBorders>
              <w:top w:val="nil"/>
              <w:left w:val="nil"/>
              <w:bottom w:val="nil"/>
              <w:right w:val="nil"/>
            </w:tcBorders>
          </w:tcPr>
          <w:p w14:paraId="2090F5D4"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743397C2" w14:textId="77777777" w:rsidR="004E641B" w:rsidRPr="0013504A" w:rsidRDefault="004E641B" w:rsidP="00D348D9">
            <w:pPr>
              <w:pStyle w:val="AmColumnHeading"/>
            </w:pPr>
            <w:r w:rsidRPr="0013504A">
              <w:t>Geänderter Text</w:t>
            </w:r>
          </w:p>
        </w:tc>
      </w:tr>
      <w:tr w:rsidR="004E641B" w:rsidRPr="0013504A" w14:paraId="455FC54B" w14:textId="77777777" w:rsidTr="00D348D9">
        <w:trPr>
          <w:jc w:val="center"/>
        </w:trPr>
        <w:tc>
          <w:tcPr>
            <w:tcW w:w="4876" w:type="dxa"/>
            <w:tcBorders>
              <w:top w:val="nil"/>
              <w:left w:val="nil"/>
              <w:bottom w:val="nil"/>
              <w:right w:val="nil"/>
            </w:tcBorders>
          </w:tcPr>
          <w:p w14:paraId="351212C8" w14:textId="77777777" w:rsidR="004E641B" w:rsidRPr="0013504A" w:rsidRDefault="004E641B" w:rsidP="00D348D9">
            <w:pPr>
              <w:pStyle w:val="Normal6a"/>
            </w:pPr>
            <w:r w:rsidRPr="0013504A">
              <w:t>19.</w:t>
            </w:r>
            <w:r w:rsidRPr="0013504A">
              <w:tab/>
              <w:t>fordert die serbische Regierung nachdrücklich auf, die Transparenz der Eigentumsverhältnisse im Medienbereich und der Medienfinanzierung zu erhöhen; fordert die staatlichen Stellen auf, alle Fälle von Hetze, Verleumdungskampagnen und strategischen Klagen gegen Journalistinnen und Journalisten zu untersuchen und strafrechtlich zu verfolgen;</w:t>
            </w:r>
          </w:p>
        </w:tc>
        <w:tc>
          <w:tcPr>
            <w:tcW w:w="4876" w:type="dxa"/>
            <w:tcBorders>
              <w:top w:val="nil"/>
              <w:left w:val="nil"/>
              <w:bottom w:val="nil"/>
              <w:right w:val="nil"/>
            </w:tcBorders>
          </w:tcPr>
          <w:p w14:paraId="11675CCC" w14:textId="77777777" w:rsidR="004E641B" w:rsidRPr="0013504A" w:rsidRDefault="004E641B" w:rsidP="00D348D9">
            <w:pPr>
              <w:pStyle w:val="Normal6a"/>
            </w:pPr>
            <w:r w:rsidRPr="0013504A">
              <w:t>19.</w:t>
            </w:r>
            <w:r w:rsidRPr="0013504A">
              <w:tab/>
              <w:t xml:space="preserve">fordert die serbische Regierung nachdrücklich auf, die Transparenz der Eigentumsverhältnisse im Medienbereich und der Medienfinanzierung zu erhöhen; fordert die staatlichen Stellen auf, alle Fälle von Hetze, Verleumdungskampagnen und strategischen Klagen gegen Journalistinnen und Journalisten zu untersuchen und strafrechtlich zu verfolgen; </w:t>
            </w:r>
            <w:r w:rsidRPr="0013504A">
              <w:rPr>
                <w:b/>
                <w:i/>
              </w:rPr>
              <w:t>fordert Serbien auf, greifbare Fortschritte bei der Gewährleistung des Rechts auf Information in Minderheitensprachen, einschließlich des öffentlich-rechtlichen Rundfunks mit dem „Rundfunk Serbiens“ (RTS), nachzuweisen, weitere Fortschritte beim Druck von Lehrbüchern in Minderheitensprachen zu erzielen und das ordnungsgemäße Funktionieren und die Unabhängigkeit der Räten der nationalen Minderheiten sicherzustellen;</w:t>
            </w:r>
          </w:p>
        </w:tc>
      </w:tr>
    </w:tbl>
    <w:p w14:paraId="06209728"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B5382E5" w14:textId="77777777" w:rsidR="004E641B" w:rsidRPr="0013504A" w:rsidRDefault="004E641B" w:rsidP="004E641B">
      <w:r w:rsidRPr="0013504A">
        <w:rPr>
          <w:rStyle w:val="HideTWBExt"/>
        </w:rPr>
        <w:t>&lt;/Amend&gt;</w:t>
      </w:r>
    </w:p>
    <w:p w14:paraId="777ADB7A" w14:textId="755955DE"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18</w:t>
      </w:r>
      <w:r w:rsidR="00816F73">
        <w:t>7</w:t>
      </w:r>
      <w:r w:rsidRPr="0013504A">
        <w:rPr>
          <w:rStyle w:val="HideTWBExt"/>
        </w:rPr>
        <w:t>&lt;/NumAm&gt;</w:t>
      </w:r>
    </w:p>
    <w:p w14:paraId="3F42DB45"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02E2BAF7"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4F2B417D" w14:textId="77777777" w:rsidR="004E641B" w:rsidRPr="0013504A" w:rsidRDefault="004E641B" w:rsidP="004E641B">
      <w:pPr>
        <w:pStyle w:val="NormalBold"/>
      </w:pPr>
      <w:r w:rsidRPr="0013504A">
        <w:rPr>
          <w:rStyle w:val="HideTWBExt"/>
          <w:b w:val="0"/>
        </w:rPr>
        <w:t>&lt;/RepeatBlock-By&gt;</w:t>
      </w:r>
    </w:p>
    <w:p w14:paraId="497C3540"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D13A4C1" w14:textId="77777777" w:rsidR="004E641B" w:rsidRPr="0013504A" w:rsidRDefault="004E641B" w:rsidP="004E641B">
      <w:pPr>
        <w:pStyle w:val="NormalBold"/>
      </w:pPr>
      <w:r w:rsidRPr="0013504A">
        <w:rPr>
          <w:rStyle w:val="HideTWBExt"/>
        </w:rPr>
        <w:t>&lt;Article&gt;</w:t>
      </w:r>
      <w:r w:rsidRPr="0013504A">
        <w:t>Ziffer 19</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9F9BB64" w14:textId="77777777" w:rsidTr="00D348D9">
        <w:trPr>
          <w:trHeight w:hRule="exact" w:val="240"/>
          <w:jc w:val="center"/>
        </w:trPr>
        <w:tc>
          <w:tcPr>
            <w:tcW w:w="9752" w:type="dxa"/>
            <w:gridSpan w:val="2"/>
            <w:tcBorders>
              <w:top w:val="nil"/>
              <w:left w:val="nil"/>
              <w:bottom w:val="nil"/>
              <w:right w:val="nil"/>
            </w:tcBorders>
          </w:tcPr>
          <w:p w14:paraId="35A4450C" w14:textId="77777777" w:rsidR="004E641B" w:rsidRPr="0013504A" w:rsidRDefault="004E641B" w:rsidP="00D348D9"/>
        </w:tc>
      </w:tr>
      <w:tr w:rsidR="004E641B" w:rsidRPr="0013504A" w14:paraId="6AEDF2C4" w14:textId="77777777" w:rsidTr="00D348D9">
        <w:trPr>
          <w:trHeight w:val="240"/>
          <w:jc w:val="center"/>
        </w:trPr>
        <w:tc>
          <w:tcPr>
            <w:tcW w:w="4876" w:type="dxa"/>
            <w:tcBorders>
              <w:top w:val="nil"/>
              <w:left w:val="nil"/>
              <w:bottom w:val="nil"/>
              <w:right w:val="nil"/>
            </w:tcBorders>
          </w:tcPr>
          <w:p w14:paraId="7C96E9F4"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449A34F2" w14:textId="77777777" w:rsidR="004E641B" w:rsidRPr="0013504A" w:rsidRDefault="004E641B" w:rsidP="00D348D9">
            <w:pPr>
              <w:pStyle w:val="AmColumnHeading"/>
            </w:pPr>
            <w:r w:rsidRPr="0013504A">
              <w:t>Geänderter Text</w:t>
            </w:r>
          </w:p>
        </w:tc>
      </w:tr>
      <w:tr w:rsidR="004E641B" w:rsidRPr="0013504A" w14:paraId="48AC238F" w14:textId="77777777" w:rsidTr="00D348D9">
        <w:trPr>
          <w:jc w:val="center"/>
        </w:trPr>
        <w:tc>
          <w:tcPr>
            <w:tcW w:w="4876" w:type="dxa"/>
            <w:tcBorders>
              <w:top w:val="nil"/>
              <w:left w:val="nil"/>
              <w:bottom w:val="nil"/>
              <w:right w:val="nil"/>
            </w:tcBorders>
          </w:tcPr>
          <w:p w14:paraId="458734A6" w14:textId="77777777" w:rsidR="004E641B" w:rsidRPr="0013504A" w:rsidRDefault="004E641B" w:rsidP="00D348D9">
            <w:pPr>
              <w:pStyle w:val="Normal6a"/>
            </w:pPr>
            <w:r w:rsidRPr="0013504A">
              <w:t>19.</w:t>
            </w:r>
            <w:r w:rsidRPr="0013504A">
              <w:tab/>
              <w:t>fordert die serbische Regierung nachdrücklich auf, die Transparenz der Eigentumsverhältnisse im Medienbereich und der Medienfinanzierung zu erhöhen; fordert die staatlichen Stellen auf, alle Fälle von Hetze, Verleumdungskampagnen und strategischen Klagen gegen Journalistinnen und Journalisten zu untersuchen und strafrechtlich zu verfolgen;</w:t>
            </w:r>
          </w:p>
        </w:tc>
        <w:tc>
          <w:tcPr>
            <w:tcW w:w="4876" w:type="dxa"/>
            <w:tcBorders>
              <w:top w:val="nil"/>
              <w:left w:val="nil"/>
              <w:bottom w:val="nil"/>
              <w:right w:val="nil"/>
            </w:tcBorders>
          </w:tcPr>
          <w:p w14:paraId="6EFBB06C" w14:textId="77777777" w:rsidR="004E641B" w:rsidRPr="0013504A" w:rsidRDefault="004E641B" w:rsidP="00D348D9">
            <w:pPr>
              <w:pStyle w:val="Normal6a"/>
            </w:pPr>
            <w:r w:rsidRPr="0013504A">
              <w:t>19.</w:t>
            </w:r>
            <w:r w:rsidRPr="0013504A">
              <w:tab/>
              <w:t>fordert die serbische Regierung nachdrücklich auf, die Transparenz der Eigentumsverhältnisse im Medienbereich und der Medienfinanzierung zu erhöhen</w:t>
            </w:r>
            <w:r w:rsidRPr="0013504A">
              <w:rPr>
                <w:b/>
                <w:i/>
              </w:rPr>
              <w:t>; weist darauf hin, dass sich die Konzentration von Medieneigentum negativ auf die Freiheit der Medien und die Professionalität der Berichterstattung auswirken kann</w:t>
            </w:r>
            <w:r w:rsidRPr="0013504A">
              <w:t>; fordert die staatlichen Stellen auf, alle Fälle von Hetze, Verleumdungskampagnen und strategischen Klagen gegen Journalistinnen und Journalisten zu untersuchen und strafrechtlich zu verfolgen;</w:t>
            </w:r>
          </w:p>
        </w:tc>
      </w:tr>
    </w:tbl>
    <w:p w14:paraId="0EDCF666"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4DE56B8A" w14:textId="77777777" w:rsidR="004E641B" w:rsidRPr="0013504A" w:rsidRDefault="004E641B" w:rsidP="004E641B">
      <w:r w:rsidRPr="0013504A">
        <w:rPr>
          <w:rStyle w:val="HideTWBExt"/>
        </w:rPr>
        <w:t>&lt;/Amend&gt;</w:t>
      </w:r>
    </w:p>
    <w:p w14:paraId="773AB749" w14:textId="229C78E2"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18</w:t>
      </w:r>
      <w:r w:rsidR="00816F73">
        <w:t>8</w:t>
      </w:r>
      <w:r w:rsidRPr="0013504A">
        <w:rPr>
          <w:rStyle w:val="HideTWBExt"/>
        </w:rPr>
        <w:t>&lt;/NumAm&gt;</w:t>
      </w:r>
    </w:p>
    <w:p w14:paraId="22965193" w14:textId="77777777" w:rsidR="004E641B" w:rsidRPr="0013504A" w:rsidRDefault="004E641B" w:rsidP="004E641B">
      <w:pPr>
        <w:pStyle w:val="NormalBold"/>
      </w:pPr>
      <w:r w:rsidRPr="0013504A">
        <w:rPr>
          <w:rStyle w:val="HideTWBExt"/>
          <w:b w:val="0"/>
        </w:rPr>
        <w:t>&lt;RepeatBlock-By&gt;&lt;Members&gt;</w:t>
      </w:r>
      <w:r w:rsidRPr="0013504A">
        <w:t>Loucas Fourlas</w:t>
      </w:r>
      <w:r w:rsidRPr="0013504A">
        <w:rPr>
          <w:rStyle w:val="HideTWBExt"/>
          <w:b w:val="0"/>
        </w:rPr>
        <w:t>&lt;/Members&gt;</w:t>
      </w:r>
    </w:p>
    <w:p w14:paraId="7BC43729" w14:textId="77777777" w:rsidR="004E641B" w:rsidRPr="0013504A" w:rsidRDefault="004E641B" w:rsidP="004E641B">
      <w:pPr>
        <w:pStyle w:val="NormalBold"/>
      </w:pPr>
      <w:r w:rsidRPr="0013504A">
        <w:rPr>
          <w:rStyle w:val="HideTWBExt"/>
          <w:b w:val="0"/>
        </w:rPr>
        <w:t>&lt;/RepeatBlock-By&gt;</w:t>
      </w:r>
    </w:p>
    <w:p w14:paraId="31851A07"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A445B61" w14:textId="77777777" w:rsidR="004E641B" w:rsidRPr="0013504A" w:rsidRDefault="004E641B" w:rsidP="004E641B">
      <w:pPr>
        <w:pStyle w:val="NormalBold"/>
      </w:pPr>
      <w:r w:rsidRPr="0013504A">
        <w:rPr>
          <w:rStyle w:val="HideTWBExt"/>
        </w:rPr>
        <w:t>&lt;Article&gt;</w:t>
      </w:r>
      <w:r w:rsidRPr="0013504A">
        <w:t>Ziffer 19</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0DCD772" w14:textId="77777777" w:rsidTr="00D348D9">
        <w:trPr>
          <w:trHeight w:hRule="exact" w:val="240"/>
          <w:jc w:val="center"/>
        </w:trPr>
        <w:tc>
          <w:tcPr>
            <w:tcW w:w="9752" w:type="dxa"/>
            <w:gridSpan w:val="2"/>
            <w:tcBorders>
              <w:top w:val="nil"/>
              <w:left w:val="nil"/>
              <w:bottom w:val="nil"/>
              <w:right w:val="nil"/>
            </w:tcBorders>
          </w:tcPr>
          <w:p w14:paraId="0B72741B" w14:textId="77777777" w:rsidR="004E641B" w:rsidRPr="0013504A" w:rsidRDefault="004E641B" w:rsidP="00D348D9"/>
        </w:tc>
      </w:tr>
      <w:tr w:rsidR="004E641B" w:rsidRPr="0013504A" w14:paraId="64203410" w14:textId="77777777" w:rsidTr="00D348D9">
        <w:trPr>
          <w:trHeight w:val="240"/>
          <w:jc w:val="center"/>
        </w:trPr>
        <w:tc>
          <w:tcPr>
            <w:tcW w:w="4876" w:type="dxa"/>
            <w:tcBorders>
              <w:top w:val="nil"/>
              <w:left w:val="nil"/>
              <w:bottom w:val="nil"/>
              <w:right w:val="nil"/>
            </w:tcBorders>
          </w:tcPr>
          <w:p w14:paraId="73420D9F"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48118B77" w14:textId="77777777" w:rsidR="004E641B" w:rsidRPr="0013504A" w:rsidRDefault="004E641B" w:rsidP="00D348D9">
            <w:pPr>
              <w:pStyle w:val="AmColumnHeading"/>
            </w:pPr>
            <w:r w:rsidRPr="0013504A">
              <w:t>Geänderter Text</w:t>
            </w:r>
          </w:p>
        </w:tc>
      </w:tr>
      <w:tr w:rsidR="004E641B" w:rsidRPr="0013504A" w14:paraId="477B422C" w14:textId="77777777" w:rsidTr="00D348D9">
        <w:trPr>
          <w:jc w:val="center"/>
        </w:trPr>
        <w:tc>
          <w:tcPr>
            <w:tcW w:w="4876" w:type="dxa"/>
            <w:tcBorders>
              <w:top w:val="nil"/>
              <w:left w:val="nil"/>
              <w:bottom w:val="nil"/>
              <w:right w:val="nil"/>
            </w:tcBorders>
          </w:tcPr>
          <w:p w14:paraId="427A2FDD" w14:textId="77777777" w:rsidR="004E641B" w:rsidRPr="0013504A" w:rsidRDefault="004E641B" w:rsidP="00D348D9">
            <w:pPr>
              <w:pStyle w:val="Normal6a"/>
            </w:pPr>
            <w:r w:rsidRPr="0013504A">
              <w:t>19.</w:t>
            </w:r>
            <w:r w:rsidRPr="0013504A">
              <w:tab/>
            </w:r>
            <w:r w:rsidRPr="0013504A">
              <w:rPr>
                <w:b/>
                <w:i/>
              </w:rPr>
              <w:t>fordert die serbische Regierung nachdrücklich auf,</w:t>
            </w:r>
            <w:r w:rsidRPr="0013504A">
              <w:t xml:space="preserve"> die Transparenz der Eigentumsverhältnisse im Medienbereich und der Medienfinanzierung </w:t>
            </w:r>
            <w:r w:rsidRPr="0013504A">
              <w:rPr>
                <w:b/>
                <w:i/>
              </w:rPr>
              <w:t>zu erhöhen; fordert die</w:t>
            </w:r>
            <w:r w:rsidRPr="0013504A">
              <w:t xml:space="preserve"> staatlichen Stellen </w:t>
            </w:r>
            <w:r w:rsidRPr="0013504A">
              <w:rPr>
                <w:b/>
                <w:bCs/>
                <w:i/>
                <w:iCs/>
              </w:rPr>
              <w:t>auf</w:t>
            </w:r>
            <w:r w:rsidRPr="0013504A">
              <w:t xml:space="preserve">, alle Fälle von Hetze, Verleumdungskampagnen und strategischen Klagen gegen Journalistinnen und Journalisten </w:t>
            </w:r>
            <w:r w:rsidRPr="0013504A">
              <w:rPr>
                <w:b/>
                <w:bCs/>
                <w:i/>
                <w:iCs/>
              </w:rPr>
              <w:t>zu</w:t>
            </w:r>
            <w:r w:rsidRPr="0013504A">
              <w:t xml:space="preserve"> untersuchen und strafrechtlich </w:t>
            </w:r>
            <w:r w:rsidRPr="0013504A">
              <w:rPr>
                <w:b/>
                <w:bCs/>
                <w:i/>
                <w:iCs/>
              </w:rPr>
              <w:t>zu</w:t>
            </w:r>
            <w:r w:rsidRPr="0013504A">
              <w:t xml:space="preserve"> verfolgen;</w:t>
            </w:r>
          </w:p>
        </w:tc>
        <w:tc>
          <w:tcPr>
            <w:tcW w:w="4876" w:type="dxa"/>
            <w:tcBorders>
              <w:top w:val="nil"/>
              <w:left w:val="nil"/>
              <w:bottom w:val="nil"/>
              <w:right w:val="nil"/>
            </w:tcBorders>
          </w:tcPr>
          <w:p w14:paraId="648B1A42" w14:textId="77777777" w:rsidR="004E641B" w:rsidRPr="0013504A" w:rsidRDefault="004E641B" w:rsidP="00D348D9">
            <w:pPr>
              <w:pStyle w:val="Normal6a"/>
            </w:pPr>
            <w:r w:rsidRPr="0013504A">
              <w:t>19.</w:t>
            </w:r>
            <w:r w:rsidRPr="0013504A">
              <w:tab/>
            </w:r>
            <w:r w:rsidRPr="0013504A">
              <w:rPr>
                <w:b/>
                <w:i/>
              </w:rPr>
              <w:t>erinnert daran, wie wichtig</w:t>
            </w:r>
            <w:r w:rsidRPr="0013504A">
              <w:t xml:space="preserve"> die Transparenz der Eigentumsverhältnisse im Medienbereich und der Medienfinanzierung </w:t>
            </w:r>
            <w:r w:rsidRPr="0013504A">
              <w:rPr>
                <w:b/>
                <w:i/>
              </w:rPr>
              <w:t>ist und erwartet von den</w:t>
            </w:r>
            <w:r w:rsidRPr="0013504A">
              <w:t xml:space="preserve"> staatlichen Stellen, </w:t>
            </w:r>
            <w:r w:rsidRPr="0013504A">
              <w:rPr>
                <w:b/>
                <w:bCs/>
                <w:i/>
                <w:iCs/>
              </w:rPr>
              <w:t>dass sie</w:t>
            </w:r>
            <w:r w:rsidRPr="0013504A">
              <w:t xml:space="preserve"> alle Fälle von Hetze, Verleumdungskampagnen und strategischen Klagen gegen Journalistinnen und Journalisten untersuchen und strafrechtlich verfolgen;</w:t>
            </w:r>
          </w:p>
        </w:tc>
      </w:tr>
    </w:tbl>
    <w:p w14:paraId="5EA676E9"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332CBC2F" w14:textId="77777777" w:rsidR="004E641B" w:rsidRPr="0013504A" w:rsidRDefault="004E641B" w:rsidP="004E641B">
      <w:r w:rsidRPr="0013504A">
        <w:rPr>
          <w:rStyle w:val="HideTWBExt"/>
        </w:rPr>
        <w:t>&lt;/Amend&gt;</w:t>
      </w:r>
    </w:p>
    <w:p w14:paraId="2C863F54" w14:textId="2393CD5A"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w:t>
      </w:r>
      <w:r w:rsidR="00816F73">
        <w:t>8</w:t>
      </w:r>
      <w:r w:rsidRPr="0013504A">
        <w:t>9</w:t>
      </w:r>
      <w:r w:rsidRPr="0013504A">
        <w:rPr>
          <w:rStyle w:val="HideTWBExt"/>
        </w:rPr>
        <w:t>&lt;/NumAm&gt;</w:t>
      </w:r>
    </w:p>
    <w:p w14:paraId="35384771"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4B19904B"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2EC169B5" w14:textId="77777777" w:rsidR="004E641B" w:rsidRPr="0013504A" w:rsidRDefault="004E641B" w:rsidP="004E641B">
      <w:pPr>
        <w:pStyle w:val="NormalBold"/>
      </w:pPr>
      <w:r w:rsidRPr="0013504A">
        <w:rPr>
          <w:rStyle w:val="HideTWBExt"/>
          <w:b w:val="0"/>
        </w:rPr>
        <w:t>&lt;/RepeatBlock-By&gt;</w:t>
      </w:r>
    </w:p>
    <w:p w14:paraId="4D012423"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FD43552" w14:textId="77777777" w:rsidR="004E641B" w:rsidRPr="0013504A" w:rsidRDefault="004E641B" w:rsidP="004E641B">
      <w:pPr>
        <w:pStyle w:val="NormalBold"/>
      </w:pPr>
      <w:r w:rsidRPr="0013504A">
        <w:rPr>
          <w:rStyle w:val="HideTWBExt"/>
        </w:rPr>
        <w:t>&lt;Article&gt;</w:t>
      </w:r>
      <w:r w:rsidRPr="0013504A">
        <w:t>Ziffer 19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270C394" w14:textId="77777777" w:rsidTr="00D348D9">
        <w:trPr>
          <w:trHeight w:hRule="exact" w:val="240"/>
          <w:jc w:val="center"/>
        </w:trPr>
        <w:tc>
          <w:tcPr>
            <w:tcW w:w="9752" w:type="dxa"/>
            <w:gridSpan w:val="2"/>
            <w:tcBorders>
              <w:top w:val="nil"/>
              <w:left w:val="nil"/>
              <w:bottom w:val="nil"/>
              <w:right w:val="nil"/>
            </w:tcBorders>
          </w:tcPr>
          <w:p w14:paraId="4B0E6620" w14:textId="77777777" w:rsidR="004E641B" w:rsidRPr="0013504A" w:rsidRDefault="004E641B" w:rsidP="00D348D9"/>
        </w:tc>
      </w:tr>
      <w:tr w:rsidR="004E641B" w:rsidRPr="0013504A" w14:paraId="32C22786" w14:textId="77777777" w:rsidTr="00D348D9">
        <w:trPr>
          <w:trHeight w:val="240"/>
          <w:jc w:val="center"/>
        </w:trPr>
        <w:tc>
          <w:tcPr>
            <w:tcW w:w="4876" w:type="dxa"/>
            <w:tcBorders>
              <w:top w:val="nil"/>
              <w:left w:val="nil"/>
              <w:bottom w:val="nil"/>
              <w:right w:val="nil"/>
            </w:tcBorders>
          </w:tcPr>
          <w:p w14:paraId="3B0BB219"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4ABC3ECD" w14:textId="77777777" w:rsidR="004E641B" w:rsidRPr="0013504A" w:rsidRDefault="004E641B" w:rsidP="00D348D9">
            <w:pPr>
              <w:pStyle w:val="AmColumnHeading"/>
            </w:pPr>
            <w:r w:rsidRPr="0013504A">
              <w:t>Geänderter Text</w:t>
            </w:r>
          </w:p>
        </w:tc>
      </w:tr>
      <w:tr w:rsidR="004E641B" w:rsidRPr="0013504A" w14:paraId="5E69CE53" w14:textId="77777777" w:rsidTr="00D348D9">
        <w:trPr>
          <w:jc w:val="center"/>
        </w:trPr>
        <w:tc>
          <w:tcPr>
            <w:tcW w:w="4876" w:type="dxa"/>
            <w:tcBorders>
              <w:top w:val="nil"/>
              <w:left w:val="nil"/>
              <w:bottom w:val="nil"/>
              <w:right w:val="nil"/>
            </w:tcBorders>
          </w:tcPr>
          <w:p w14:paraId="5D730C7B" w14:textId="77777777" w:rsidR="004E641B" w:rsidRPr="0013504A" w:rsidRDefault="004E641B" w:rsidP="00D348D9">
            <w:pPr>
              <w:pStyle w:val="Normal6a"/>
            </w:pPr>
          </w:p>
        </w:tc>
        <w:tc>
          <w:tcPr>
            <w:tcW w:w="4876" w:type="dxa"/>
            <w:tcBorders>
              <w:top w:val="nil"/>
              <w:left w:val="nil"/>
              <w:bottom w:val="nil"/>
              <w:right w:val="nil"/>
            </w:tcBorders>
          </w:tcPr>
          <w:p w14:paraId="21B2AB7E" w14:textId="77777777" w:rsidR="004E641B" w:rsidRPr="0013504A" w:rsidRDefault="004E641B" w:rsidP="00D348D9">
            <w:pPr>
              <w:pStyle w:val="Normal6a"/>
            </w:pPr>
            <w:r w:rsidRPr="0013504A">
              <w:rPr>
                <w:b/>
                <w:i/>
              </w:rPr>
              <w:t>19a.</w:t>
            </w:r>
            <w:r w:rsidRPr="0013504A">
              <w:tab/>
            </w:r>
            <w:r w:rsidRPr="0013504A">
              <w:rPr>
                <w:b/>
                <w:i/>
              </w:rPr>
              <w:t>verurteilt aufs Schärfste unbegründete Anschuldigungen, auch von Staatsbeamten und Politikern, gegen Organisationen der Zivilgesellschaft, die sie als Verräter und Staatsfeinde darstellen, den anhaltenden rechtswidrigen Druck auf Organisationen der Zivilgesellschaft sowie die Durchführung einer Polizeirazzia ohne Haftbefehl, insbesondere im Fall von CRTA, Civic Initiatives, TRAG und dem Zentrum für praktische Politik; fordert die serbische Regierung nachdrücklich auf, die Schikanierung von Organisationen der Zivilgesellschaft, Menschenrechtsverteidigern und Umweltaktivisten zu verhindern und zu stoppen;</w:t>
            </w:r>
          </w:p>
        </w:tc>
      </w:tr>
    </w:tbl>
    <w:p w14:paraId="1C1D1FEB"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45E4514" w14:textId="77777777" w:rsidR="004E641B" w:rsidRPr="0013504A" w:rsidRDefault="004E641B" w:rsidP="004E641B">
      <w:r w:rsidRPr="0013504A">
        <w:rPr>
          <w:rStyle w:val="HideTWBExt"/>
        </w:rPr>
        <w:t>&lt;/Amend&gt;</w:t>
      </w:r>
    </w:p>
    <w:p w14:paraId="4EF73020" w14:textId="4C5C879F"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19</w:t>
      </w:r>
      <w:r w:rsidR="00816F73">
        <w:t>0</w:t>
      </w:r>
      <w:r w:rsidRPr="0013504A">
        <w:rPr>
          <w:rStyle w:val="HideTWBExt"/>
        </w:rPr>
        <w:t>&lt;/NumAm&gt;</w:t>
      </w:r>
    </w:p>
    <w:p w14:paraId="7BFE0966" w14:textId="77777777" w:rsidR="004E641B" w:rsidRPr="0013504A" w:rsidRDefault="004E641B" w:rsidP="004E641B">
      <w:pPr>
        <w:pStyle w:val="NormalBold"/>
      </w:pPr>
      <w:r w:rsidRPr="0013504A">
        <w:rPr>
          <w:rStyle w:val="HideTWBExt"/>
          <w:b w:val="0"/>
        </w:rPr>
        <w:t>&lt;RepeatBlock-By&gt;&lt;Members&gt;</w:t>
      </w:r>
      <w:r w:rsidRPr="0013504A">
        <w:t>Davor Ivo Stier, Tomislav Sokol, Sunčana Glavak, Željana Zovko, Karlo Ressler, Nikolina Brnjac</w:t>
      </w:r>
      <w:r w:rsidRPr="0013504A">
        <w:rPr>
          <w:rStyle w:val="HideTWBExt"/>
          <w:b w:val="0"/>
        </w:rPr>
        <w:t>&lt;/Members&gt;</w:t>
      </w:r>
    </w:p>
    <w:p w14:paraId="5BBB7CB9" w14:textId="77777777" w:rsidR="004E641B" w:rsidRPr="0013504A" w:rsidRDefault="004E641B" w:rsidP="004E641B">
      <w:pPr>
        <w:pStyle w:val="NormalBold"/>
      </w:pPr>
      <w:r w:rsidRPr="0013504A">
        <w:rPr>
          <w:rStyle w:val="HideTWBExt"/>
          <w:b w:val="0"/>
        </w:rPr>
        <w:t>&lt;/RepeatBlock-By&gt;</w:t>
      </w:r>
    </w:p>
    <w:p w14:paraId="42ACA9FC"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75020E26" w14:textId="77777777" w:rsidR="004E641B" w:rsidRPr="0013504A" w:rsidRDefault="004E641B" w:rsidP="004E641B">
      <w:pPr>
        <w:pStyle w:val="NormalBold"/>
      </w:pPr>
      <w:r w:rsidRPr="0013504A">
        <w:rPr>
          <w:rStyle w:val="HideTWBExt"/>
        </w:rPr>
        <w:t>&lt;Article&gt;</w:t>
      </w:r>
      <w:r w:rsidRPr="0013504A">
        <w:t>Ziffer 19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8377484" w14:textId="77777777" w:rsidTr="00D348D9">
        <w:trPr>
          <w:trHeight w:hRule="exact" w:val="240"/>
          <w:jc w:val="center"/>
        </w:trPr>
        <w:tc>
          <w:tcPr>
            <w:tcW w:w="9752" w:type="dxa"/>
            <w:gridSpan w:val="2"/>
            <w:tcBorders>
              <w:top w:val="nil"/>
              <w:left w:val="nil"/>
              <w:bottom w:val="nil"/>
              <w:right w:val="nil"/>
            </w:tcBorders>
          </w:tcPr>
          <w:p w14:paraId="6AE5AD55" w14:textId="77777777" w:rsidR="004E641B" w:rsidRPr="0013504A" w:rsidRDefault="004E641B" w:rsidP="00D348D9"/>
        </w:tc>
      </w:tr>
      <w:tr w:rsidR="004E641B" w:rsidRPr="0013504A" w14:paraId="448CA110" w14:textId="77777777" w:rsidTr="00D348D9">
        <w:trPr>
          <w:trHeight w:val="240"/>
          <w:jc w:val="center"/>
        </w:trPr>
        <w:tc>
          <w:tcPr>
            <w:tcW w:w="4876" w:type="dxa"/>
            <w:tcBorders>
              <w:top w:val="nil"/>
              <w:left w:val="nil"/>
              <w:bottom w:val="nil"/>
              <w:right w:val="nil"/>
            </w:tcBorders>
          </w:tcPr>
          <w:p w14:paraId="527DAF50"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ABB7537" w14:textId="77777777" w:rsidR="004E641B" w:rsidRPr="0013504A" w:rsidRDefault="004E641B" w:rsidP="00D348D9">
            <w:pPr>
              <w:pStyle w:val="AmColumnHeading"/>
            </w:pPr>
            <w:r w:rsidRPr="0013504A">
              <w:t>Geänderter Text</w:t>
            </w:r>
          </w:p>
        </w:tc>
      </w:tr>
      <w:tr w:rsidR="004E641B" w:rsidRPr="0013504A" w14:paraId="3C30BE02" w14:textId="77777777" w:rsidTr="00D348D9">
        <w:trPr>
          <w:jc w:val="center"/>
        </w:trPr>
        <w:tc>
          <w:tcPr>
            <w:tcW w:w="4876" w:type="dxa"/>
            <w:tcBorders>
              <w:top w:val="nil"/>
              <w:left w:val="nil"/>
              <w:bottom w:val="nil"/>
              <w:right w:val="nil"/>
            </w:tcBorders>
          </w:tcPr>
          <w:p w14:paraId="620BB3BC" w14:textId="77777777" w:rsidR="004E641B" w:rsidRPr="0013504A" w:rsidRDefault="004E641B" w:rsidP="00D348D9">
            <w:pPr>
              <w:pStyle w:val="Normal6a"/>
            </w:pPr>
          </w:p>
        </w:tc>
        <w:tc>
          <w:tcPr>
            <w:tcW w:w="4876" w:type="dxa"/>
            <w:tcBorders>
              <w:top w:val="nil"/>
              <w:left w:val="nil"/>
              <w:bottom w:val="nil"/>
              <w:right w:val="nil"/>
            </w:tcBorders>
          </w:tcPr>
          <w:p w14:paraId="75FB13BA" w14:textId="77777777" w:rsidR="004E641B" w:rsidRPr="0013504A" w:rsidRDefault="004E641B" w:rsidP="00D348D9">
            <w:pPr>
              <w:pStyle w:val="Normal6a"/>
            </w:pPr>
            <w:r w:rsidRPr="0013504A">
              <w:rPr>
                <w:b/>
                <w:i/>
              </w:rPr>
              <w:t>19a.</w:t>
            </w:r>
            <w:r w:rsidRPr="0013504A">
              <w:tab/>
            </w:r>
            <w:r w:rsidRPr="0013504A">
              <w:rPr>
                <w:b/>
                <w:i/>
              </w:rPr>
              <w:t>ist besorgt über die steigende Zahl von Haftfällen in Verbindung mit europäischen Bürgerinnen und Bürgern an der serbischen Grenze;</w:t>
            </w:r>
          </w:p>
        </w:tc>
      </w:tr>
    </w:tbl>
    <w:p w14:paraId="34F61AE2"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07226DE" w14:textId="77777777" w:rsidR="004E641B" w:rsidRPr="0013504A" w:rsidRDefault="004E641B" w:rsidP="004E641B">
      <w:r w:rsidRPr="0013504A">
        <w:rPr>
          <w:rStyle w:val="HideTWBExt"/>
        </w:rPr>
        <w:t>&lt;/Amend&gt;</w:t>
      </w:r>
    </w:p>
    <w:p w14:paraId="4A9EC251" w14:textId="414B506D"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19</w:t>
      </w:r>
      <w:r w:rsidR="00816F73">
        <w:t>1</w:t>
      </w:r>
      <w:r w:rsidRPr="0013504A">
        <w:rPr>
          <w:rStyle w:val="HideTWBExt"/>
        </w:rPr>
        <w:t>&lt;/NumAm&gt;</w:t>
      </w:r>
    </w:p>
    <w:p w14:paraId="47917252"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31DB85E9"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4DAD187B" w14:textId="77777777" w:rsidR="004E641B" w:rsidRPr="0013504A" w:rsidRDefault="004E641B" w:rsidP="004E641B">
      <w:pPr>
        <w:pStyle w:val="NormalBold"/>
      </w:pPr>
      <w:r w:rsidRPr="0013504A">
        <w:rPr>
          <w:rStyle w:val="HideTWBExt"/>
          <w:b w:val="0"/>
        </w:rPr>
        <w:t>&lt;/RepeatBlock-By&gt;</w:t>
      </w:r>
    </w:p>
    <w:p w14:paraId="0491028D"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4A1B82DC" w14:textId="77777777" w:rsidR="004E641B" w:rsidRPr="0013504A" w:rsidRDefault="004E641B" w:rsidP="004E641B">
      <w:pPr>
        <w:pStyle w:val="NormalBold"/>
      </w:pPr>
      <w:r w:rsidRPr="0013504A">
        <w:rPr>
          <w:rStyle w:val="HideTWBExt"/>
        </w:rPr>
        <w:t>&lt;Article&gt;</w:t>
      </w:r>
      <w:r w:rsidRPr="0013504A">
        <w:t>Ziffer 20</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4E963B1" w14:textId="77777777" w:rsidTr="00D348D9">
        <w:trPr>
          <w:trHeight w:hRule="exact" w:val="240"/>
          <w:jc w:val="center"/>
        </w:trPr>
        <w:tc>
          <w:tcPr>
            <w:tcW w:w="9752" w:type="dxa"/>
            <w:gridSpan w:val="2"/>
            <w:tcBorders>
              <w:top w:val="nil"/>
              <w:left w:val="nil"/>
              <w:bottom w:val="nil"/>
              <w:right w:val="nil"/>
            </w:tcBorders>
          </w:tcPr>
          <w:p w14:paraId="1C780F23" w14:textId="77777777" w:rsidR="004E641B" w:rsidRPr="0013504A" w:rsidRDefault="004E641B" w:rsidP="00D348D9"/>
        </w:tc>
      </w:tr>
      <w:tr w:rsidR="004E641B" w:rsidRPr="0013504A" w14:paraId="77373980" w14:textId="77777777" w:rsidTr="00D348D9">
        <w:trPr>
          <w:trHeight w:val="240"/>
          <w:jc w:val="center"/>
        </w:trPr>
        <w:tc>
          <w:tcPr>
            <w:tcW w:w="4876" w:type="dxa"/>
            <w:tcBorders>
              <w:top w:val="nil"/>
              <w:left w:val="nil"/>
              <w:bottom w:val="nil"/>
              <w:right w:val="nil"/>
            </w:tcBorders>
          </w:tcPr>
          <w:p w14:paraId="48A25D0F"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7D8E789" w14:textId="77777777" w:rsidR="004E641B" w:rsidRPr="0013504A" w:rsidRDefault="004E641B" w:rsidP="00D348D9">
            <w:pPr>
              <w:pStyle w:val="AmColumnHeading"/>
            </w:pPr>
            <w:r w:rsidRPr="0013504A">
              <w:t>Geänderter Text</w:t>
            </w:r>
          </w:p>
        </w:tc>
      </w:tr>
      <w:tr w:rsidR="004E641B" w:rsidRPr="0013504A" w14:paraId="09AE96D1" w14:textId="77777777" w:rsidTr="00D348D9">
        <w:trPr>
          <w:jc w:val="center"/>
        </w:trPr>
        <w:tc>
          <w:tcPr>
            <w:tcW w:w="4876" w:type="dxa"/>
            <w:tcBorders>
              <w:top w:val="nil"/>
              <w:left w:val="nil"/>
              <w:bottom w:val="nil"/>
              <w:right w:val="nil"/>
            </w:tcBorders>
          </w:tcPr>
          <w:p w14:paraId="1CA5CF53" w14:textId="77777777" w:rsidR="004E641B" w:rsidRPr="0013504A" w:rsidRDefault="004E641B" w:rsidP="00D348D9">
            <w:pPr>
              <w:pStyle w:val="Normal6a"/>
            </w:pPr>
            <w:r w:rsidRPr="0013504A">
              <w:t>20.</w:t>
            </w:r>
            <w:r w:rsidRPr="0013504A">
              <w:tab/>
              <w:t xml:space="preserve">unterstreicht die Bedeutung </w:t>
            </w:r>
            <w:r w:rsidRPr="0013504A">
              <w:rPr>
                <w:b/>
                <w:i/>
              </w:rPr>
              <w:t>eines Rahmens</w:t>
            </w:r>
            <w:r w:rsidRPr="0013504A">
              <w:t>, der es den Organisationen der Zivilgesellschaft ermöglicht, frei zu agieren und sich auf integrative und sinnvolle Weise an der Politikgestaltung zu beteiligen;</w:t>
            </w:r>
          </w:p>
        </w:tc>
        <w:tc>
          <w:tcPr>
            <w:tcW w:w="4876" w:type="dxa"/>
            <w:tcBorders>
              <w:top w:val="nil"/>
              <w:left w:val="nil"/>
              <w:bottom w:val="nil"/>
              <w:right w:val="nil"/>
            </w:tcBorders>
          </w:tcPr>
          <w:p w14:paraId="200F6551" w14:textId="77777777" w:rsidR="004E641B" w:rsidRPr="0013504A" w:rsidRDefault="004E641B" w:rsidP="00D348D9">
            <w:pPr>
              <w:pStyle w:val="Normal6a"/>
            </w:pPr>
            <w:r w:rsidRPr="0013504A">
              <w:t>20.</w:t>
            </w:r>
            <w:r w:rsidRPr="0013504A">
              <w:tab/>
              <w:t xml:space="preserve">unterstreicht die Bedeutung </w:t>
            </w:r>
            <w:r w:rsidRPr="0013504A">
              <w:rPr>
                <w:b/>
                <w:i/>
              </w:rPr>
              <w:t>einer lebendigen lokalen Zivilgesellschaft, die eine konstruktive Rolle im EU-Integrationsprozess spielt und die für die Förderung von Demokratie und Pluralismus sowie für die Förderung einer verantwortungsvollen Staatsführung und des sozialen Fortschritts unerlässlich ist; bedauert, dass Serbien derzeit keinen Rahmen bietet</w:t>
            </w:r>
            <w:r w:rsidRPr="0013504A">
              <w:t xml:space="preserve">, der es den </w:t>
            </w:r>
            <w:r w:rsidRPr="0013504A">
              <w:rPr>
                <w:b/>
                <w:i/>
              </w:rPr>
              <w:t>lebendigen und pluralistischen</w:t>
            </w:r>
            <w:r w:rsidRPr="0013504A">
              <w:t xml:space="preserve"> Organisationen der Zivilgesellschaft </w:t>
            </w:r>
            <w:r w:rsidRPr="0013504A">
              <w:rPr>
                <w:b/>
                <w:bCs/>
                <w:i/>
                <w:iCs/>
              </w:rPr>
              <w:t>des Landes</w:t>
            </w:r>
            <w:r w:rsidRPr="0013504A">
              <w:t xml:space="preserve"> ermöglicht, frei zu agieren und sich auf integrative und sinnvolle Weise an der Politikgestaltung zu beteiligen; </w:t>
            </w:r>
            <w:r w:rsidRPr="0013504A">
              <w:rPr>
                <w:b/>
                <w:i/>
              </w:rPr>
              <w:t>verurteilt aufs Schärfste die anhaltenden Verleumdungskampagnen und Einschüchterungen gegen Organisationen der Zivilgesellschaft in Serbien, wozu auch Narrative über ihre mutmaßliche Beteiligung an Verschwörungen zum Sturz der Regierung mit ausländischer Unterstützung gehören; zeigt sich besorgt über die Einleitung einer Untersuchung gegen mehrere zivilgesellschaftliche Organisationen in Bezug auf ihre Verwendung von USAID-Mitteln, wobei nicht begründet wurde, warum insbesondere diese Organisationen ins Visier genommen wurden; ist zutiefst besorgt über wiederholte Berichte über die illegale Überwachung von Mitgliedern der Zivilgesellschaft und Aktivisten;</w:t>
            </w:r>
          </w:p>
        </w:tc>
      </w:tr>
    </w:tbl>
    <w:p w14:paraId="09DC80DC"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B481C7C" w14:textId="77777777" w:rsidR="004E641B" w:rsidRPr="0013504A" w:rsidRDefault="004E641B" w:rsidP="004E641B">
      <w:r w:rsidRPr="0013504A">
        <w:rPr>
          <w:rStyle w:val="HideTWBExt"/>
        </w:rPr>
        <w:t>&lt;/Amend&gt;</w:t>
      </w:r>
    </w:p>
    <w:p w14:paraId="34134943" w14:textId="1FF934EF"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19</w:t>
      </w:r>
      <w:r w:rsidR="00816F73">
        <w:t>2</w:t>
      </w:r>
      <w:r w:rsidRPr="0013504A">
        <w:rPr>
          <w:rStyle w:val="HideTWBExt"/>
        </w:rPr>
        <w:t>&lt;/NumAm&gt;</w:t>
      </w:r>
    </w:p>
    <w:p w14:paraId="62EE5685" w14:textId="77777777" w:rsidR="004E641B" w:rsidRPr="0013504A" w:rsidRDefault="004E641B" w:rsidP="004E641B">
      <w:pPr>
        <w:pStyle w:val="NormalBold"/>
      </w:pPr>
      <w:r w:rsidRPr="0013504A">
        <w:rPr>
          <w:rStyle w:val="HideTWBExt"/>
          <w:b w:val="0"/>
        </w:rPr>
        <w:t>&lt;RepeatBlock-By&gt;&lt;Members&gt;</w:t>
      </w:r>
      <w:r w:rsidRPr="0013504A">
        <w:t>Tonino Picula</w:t>
      </w:r>
      <w:r w:rsidRPr="0013504A">
        <w:rPr>
          <w:rStyle w:val="HideTWBExt"/>
          <w:b w:val="0"/>
        </w:rPr>
        <w:t>&lt;/Members&gt;</w:t>
      </w:r>
    </w:p>
    <w:p w14:paraId="6C7A1B95" w14:textId="77777777" w:rsidR="004E641B" w:rsidRPr="0013504A" w:rsidRDefault="004E641B" w:rsidP="004E641B">
      <w:pPr>
        <w:pStyle w:val="NormalBold"/>
      </w:pPr>
      <w:r w:rsidRPr="0013504A">
        <w:rPr>
          <w:rStyle w:val="HideTWBExt"/>
          <w:b w:val="0"/>
        </w:rPr>
        <w:t>&lt;/RepeatBlock-By&gt;</w:t>
      </w:r>
    </w:p>
    <w:p w14:paraId="23811938"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2AB13703" w14:textId="77777777" w:rsidR="004E641B" w:rsidRPr="0013504A" w:rsidRDefault="004E641B" w:rsidP="004E641B">
      <w:pPr>
        <w:pStyle w:val="NormalBold"/>
      </w:pPr>
      <w:r w:rsidRPr="0013504A">
        <w:rPr>
          <w:rStyle w:val="HideTWBExt"/>
        </w:rPr>
        <w:t>&lt;Article&gt;</w:t>
      </w:r>
      <w:r w:rsidRPr="0013504A">
        <w:t>Ziffer 20</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91E08E3" w14:textId="77777777" w:rsidTr="00D348D9">
        <w:trPr>
          <w:trHeight w:hRule="exact" w:val="240"/>
          <w:jc w:val="center"/>
        </w:trPr>
        <w:tc>
          <w:tcPr>
            <w:tcW w:w="9752" w:type="dxa"/>
            <w:gridSpan w:val="2"/>
            <w:tcBorders>
              <w:top w:val="nil"/>
              <w:left w:val="nil"/>
              <w:bottom w:val="nil"/>
              <w:right w:val="nil"/>
            </w:tcBorders>
          </w:tcPr>
          <w:p w14:paraId="6B98345F" w14:textId="77777777" w:rsidR="004E641B" w:rsidRPr="0013504A" w:rsidRDefault="004E641B" w:rsidP="00D348D9"/>
        </w:tc>
      </w:tr>
      <w:tr w:rsidR="004E641B" w:rsidRPr="0013504A" w14:paraId="2DA2A096" w14:textId="77777777" w:rsidTr="00D348D9">
        <w:trPr>
          <w:trHeight w:val="240"/>
          <w:jc w:val="center"/>
        </w:trPr>
        <w:tc>
          <w:tcPr>
            <w:tcW w:w="4876" w:type="dxa"/>
            <w:tcBorders>
              <w:top w:val="nil"/>
              <w:left w:val="nil"/>
              <w:bottom w:val="nil"/>
              <w:right w:val="nil"/>
            </w:tcBorders>
          </w:tcPr>
          <w:p w14:paraId="2047C75B"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7CB7AE32" w14:textId="77777777" w:rsidR="004E641B" w:rsidRPr="0013504A" w:rsidRDefault="004E641B" w:rsidP="00D348D9">
            <w:pPr>
              <w:pStyle w:val="AmColumnHeading"/>
            </w:pPr>
            <w:r w:rsidRPr="0013504A">
              <w:t>Geänderter Text</w:t>
            </w:r>
          </w:p>
        </w:tc>
      </w:tr>
      <w:tr w:rsidR="004E641B" w:rsidRPr="0013504A" w14:paraId="7051E5CB" w14:textId="77777777" w:rsidTr="00D348D9">
        <w:trPr>
          <w:jc w:val="center"/>
        </w:trPr>
        <w:tc>
          <w:tcPr>
            <w:tcW w:w="4876" w:type="dxa"/>
            <w:tcBorders>
              <w:top w:val="nil"/>
              <w:left w:val="nil"/>
              <w:bottom w:val="nil"/>
              <w:right w:val="nil"/>
            </w:tcBorders>
          </w:tcPr>
          <w:p w14:paraId="52F76E09" w14:textId="77777777" w:rsidR="004E641B" w:rsidRPr="0013504A" w:rsidRDefault="004E641B" w:rsidP="00D348D9">
            <w:pPr>
              <w:pStyle w:val="Normal6a"/>
            </w:pPr>
            <w:r w:rsidRPr="0013504A">
              <w:t>20.</w:t>
            </w:r>
            <w:r w:rsidRPr="0013504A">
              <w:tab/>
              <w:t>unterstreicht die Bedeutung eines Rahmens, der es den Organisationen der Zivilgesellschaft ermöglicht, frei zu agieren und sich auf integrative und sinnvolle Weise an der Politikgestaltung zu beteiligen;</w:t>
            </w:r>
          </w:p>
        </w:tc>
        <w:tc>
          <w:tcPr>
            <w:tcW w:w="4876" w:type="dxa"/>
            <w:tcBorders>
              <w:top w:val="nil"/>
              <w:left w:val="nil"/>
              <w:bottom w:val="nil"/>
              <w:right w:val="nil"/>
            </w:tcBorders>
          </w:tcPr>
          <w:p w14:paraId="79453D69" w14:textId="77777777" w:rsidR="004E641B" w:rsidRPr="0013504A" w:rsidRDefault="004E641B" w:rsidP="00D348D9">
            <w:pPr>
              <w:pStyle w:val="Normal6a"/>
            </w:pPr>
            <w:r w:rsidRPr="0013504A">
              <w:t>20.</w:t>
            </w:r>
            <w:r w:rsidRPr="0013504A">
              <w:tab/>
              <w:t>unterstreicht die Bedeutung eines Rahmens, der es den Organisationen der Zivilgesellschaft</w:t>
            </w:r>
            <w:r w:rsidRPr="0013504A">
              <w:rPr>
                <w:b/>
                <w:i/>
              </w:rPr>
              <w:t>, insbesondere denjenigen, die sich für die Demokratieförderung und Wahlbeobachtung einsetzen,</w:t>
            </w:r>
            <w:r w:rsidRPr="0013504A">
              <w:t xml:space="preserve"> ermöglicht, frei zu agieren und sich auf integrative und sinnvolle Weise an der Politikgestaltung zu beteiligen; </w:t>
            </w:r>
            <w:r w:rsidRPr="0013504A">
              <w:rPr>
                <w:b/>
                <w:i/>
              </w:rPr>
              <w:t>ist besorgt über die jüngsten Razzien in Büros von Organisationen der Zivilgesellschaft; fordert, dass alle Angriffe und Verleumdungskampagnen gegen Organisationen der Zivilgesellschaft untersucht werden und dass die öffentliche Finanzierung transparenter wird;</w:t>
            </w:r>
          </w:p>
        </w:tc>
      </w:tr>
    </w:tbl>
    <w:p w14:paraId="10E9984E"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C84B00A" w14:textId="77777777" w:rsidR="004E641B" w:rsidRPr="0013504A" w:rsidRDefault="004E641B" w:rsidP="004E641B">
      <w:r w:rsidRPr="0013504A">
        <w:rPr>
          <w:rStyle w:val="HideTWBExt"/>
        </w:rPr>
        <w:t>&lt;/Amend&gt;</w:t>
      </w:r>
    </w:p>
    <w:p w14:paraId="46EE91D0" w14:textId="1F7DEF85"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19</w:t>
      </w:r>
      <w:r w:rsidR="00816F73">
        <w:t>3</w:t>
      </w:r>
      <w:r w:rsidRPr="0013504A">
        <w:rPr>
          <w:rStyle w:val="HideTWBExt"/>
        </w:rPr>
        <w:t>&lt;/NumAm&gt;</w:t>
      </w:r>
    </w:p>
    <w:p w14:paraId="495CC3EF" w14:textId="77777777" w:rsidR="004E641B" w:rsidRPr="0013504A" w:rsidRDefault="004E641B" w:rsidP="004E641B">
      <w:pPr>
        <w:pStyle w:val="NormalBold"/>
      </w:pPr>
      <w:r w:rsidRPr="0013504A">
        <w:rPr>
          <w:rStyle w:val="HideTWBExt"/>
          <w:b w:val="0"/>
        </w:rPr>
        <w:t>&lt;RepeatBlock-By&gt;&lt;Members&gt;</w:t>
      </w:r>
      <w:r w:rsidRPr="0013504A">
        <w:t>Stanislav Stoyanov</w:t>
      </w:r>
      <w:r w:rsidRPr="0013504A">
        <w:rPr>
          <w:rStyle w:val="HideTWBExt"/>
          <w:b w:val="0"/>
        </w:rPr>
        <w:t>&lt;/Members&gt;</w:t>
      </w:r>
    </w:p>
    <w:p w14:paraId="06D58CD5" w14:textId="77777777" w:rsidR="004E641B" w:rsidRPr="0013504A" w:rsidRDefault="004E641B" w:rsidP="004E641B">
      <w:pPr>
        <w:pStyle w:val="NormalBold"/>
      </w:pPr>
      <w:r w:rsidRPr="0013504A">
        <w:rPr>
          <w:rStyle w:val="HideTWBExt"/>
          <w:b w:val="0"/>
        </w:rPr>
        <w:t>&lt;/RepeatBlock-By&gt;</w:t>
      </w:r>
    </w:p>
    <w:p w14:paraId="49887529"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3037F10" w14:textId="77777777" w:rsidR="004E641B" w:rsidRPr="0013504A" w:rsidRDefault="004E641B" w:rsidP="004E641B">
      <w:pPr>
        <w:pStyle w:val="NormalBold"/>
      </w:pPr>
      <w:r w:rsidRPr="0013504A">
        <w:rPr>
          <w:rStyle w:val="HideTWBExt"/>
        </w:rPr>
        <w:t>&lt;Article&gt;</w:t>
      </w:r>
      <w:r w:rsidRPr="0013504A">
        <w:t>Ziffer 20</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1ABEA77" w14:textId="77777777" w:rsidTr="00D348D9">
        <w:trPr>
          <w:trHeight w:hRule="exact" w:val="240"/>
          <w:jc w:val="center"/>
        </w:trPr>
        <w:tc>
          <w:tcPr>
            <w:tcW w:w="9752" w:type="dxa"/>
            <w:gridSpan w:val="2"/>
            <w:tcBorders>
              <w:top w:val="nil"/>
              <w:left w:val="nil"/>
              <w:bottom w:val="nil"/>
              <w:right w:val="nil"/>
            </w:tcBorders>
          </w:tcPr>
          <w:p w14:paraId="082E4223" w14:textId="77777777" w:rsidR="004E641B" w:rsidRPr="0013504A" w:rsidRDefault="004E641B" w:rsidP="00D348D9"/>
        </w:tc>
      </w:tr>
      <w:tr w:rsidR="004E641B" w:rsidRPr="0013504A" w14:paraId="0B99CBD8" w14:textId="77777777" w:rsidTr="00D348D9">
        <w:trPr>
          <w:trHeight w:val="240"/>
          <w:jc w:val="center"/>
        </w:trPr>
        <w:tc>
          <w:tcPr>
            <w:tcW w:w="4876" w:type="dxa"/>
            <w:tcBorders>
              <w:top w:val="nil"/>
              <w:left w:val="nil"/>
              <w:bottom w:val="nil"/>
              <w:right w:val="nil"/>
            </w:tcBorders>
          </w:tcPr>
          <w:p w14:paraId="6B4EC872"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486CA8F0" w14:textId="77777777" w:rsidR="004E641B" w:rsidRPr="0013504A" w:rsidRDefault="004E641B" w:rsidP="00D348D9">
            <w:pPr>
              <w:pStyle w:val="AmColumnHeading"/>
            </w:pPr>
            <w:r w:rsidRPr="0013504A">
              <w:t>Geänderter Text</w:t>
            </w:r>
          </w:p>
        </w:tc>
      </w:tr>
      <w:tr w:rsidR="004E641B" w:rsidRPr="0013504A" w14:paraId="3209CD0D" w14:textId="77777777" w:rsidTr="00D348D9">
        <w:trPr>
          <w:jc w:val="center"/>
        </w:trPr>
        <w:tc>
          <w:tcPr>
            <w:tcW w:w="4876" w:type="dxa"/>
            <w:tcBorders>
              <w:top w:val="nil"/>
              <w:left w:val="nil"/>
              <w:bottom w:val="nil"/>
              <w:right w:val="nil"/>
            </w:tcBorders>
          </w:tcPr>
          <w:p w14:paraId="262DC9FA" w14:textId="77777777" w:rsidR="004E641B" w:rsidRPr="0013504A" w:rsidRDefault="004E641B" w:rsidP="00D348D9">
            <w:pPr>
              <w:pStyle w:val="Normal6a"/>
            </w:pPr>
            <w:r w:rsidRPr="0013504A">
              <w:t>20.</w:t>
            </w:r>
            <w:r w:rsidRPr="0013504A">
              <w:tab/>
              <w:t>unterstreicht die Bedeutung eines Rahmens, der es den Organisationen der Zivilgesellschaft ermöglicht, frei zu agieren und sich auf integrative und sinnvolle Weise an der Politikgestaltung zu beteiligen;</w:t>
            </w:r>
          </w:p>
        </w:tc>
        <w:tc>
          <w:tcPr>
            <w:tcW w:w="4876" w:type="dxa"/>
            <w:tcBorders>
              <w:top w:val="nil"/>
              <w:left w:val="nil"/>
              <w:bottom w:val="nil"/>
              <w:right w:val="nil"/>
            </w:tcBorders>
          </w:tcPr>
          <w:p w14:paraId="45AA519D" w14:textId="77777777" w:rsidR="004E641B" w:rsidRPr="0013504A" w:rsidRDefault="004E641B" w:rsidP="00D348D9">
            <w:pPr>
              <w:pStyle w:val="Normal6a"/>
            </w:pPr>
            <w:r w:rsidRPr="0013504A">
              <w:t>20.</w:t>
            </w:r>
            <w:r w:rsidRPr="0013504A">
              <w:tab/>
              <w:t xml:space="preserve">unterstreicht die Bedeutung eines Rahmens, der es den Organisationen der Zivilgesellschaft ermöglicht, frei zu agieren und sich auf integrative und sinnvolle Weise an der Politikgestaltung zu beteiligen; </w:t>
            </w:r>
            <w:r w:rsidRPr="0013504A">
              <w:rPr>
                <w:b/>
                <w:i/>
              </w:rPr>
              <w:t>nimmt die erhebliche Verzögerung bei der Ausarbeitung eines neuen Aktionsplans für die Verwirklichung der Rechte nationaler Minderheiten zur Kenntnis und betont, dass Serbien diesen bald fertigstellen und anschließend in inklusiver Weise umsetzen muss, damit er zu einer spürbaren Verbesserung im ganzen Land führt; </w:t>
            </w:r>
          </w:p>
        </w:tc>
      </w:tr>
    </w:tbl>
    <w:p w14:paraId="3D0C3D78"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99F04F4" w14:textId="77777777" w:rsidR="004E641B" w:rsidRPr="0013504A" w:rsidRDefault="004E641B" w:rsidP="004E641B">
      <w:r w:rsidRPr="0013504A">
        <w:rPr>
          <w:rStyle w:val="HideTWBExt"/>
        </w:rPr>
        <w:t>&lt;/Amend&gt;</w:t>
      </w:r>
    </w:p>
    <w:p w14:paraId="7474BD5B" w14:textId="5E84DA58"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19</w:t>
      </w:r>
      <w:r w:rsidR="00816F73">
        <w:t>4</w:t>
      </w:r>
      <w:r w:rsidRPr="0013504A">
        <w:rPr>
          <w:rStyle w:val="HideTWBExt"/>
        </w:rPr>
        <w:t>&lt;/NumAm&gt;</w:t>
      </w:r>
    </w:p>
    <w:p w14:paraId="3D9138EE" w14:textId="77777777" w:rsidR="004E641B" w:rsidRPr="0013504A" w:rsidRDefault="004E641B" w:rsidP="004E641B">
      <w:pPr>
        <w:pStyle w:val="NormalBold"/>
      </w:pPr>
      <w:r w:rsidRPr="0013504A">
        <w:rPr>
          <w:rStyle w:val="HideTWBExt"/>
          <w:b w:val="0"/>
        </w:rPr>
        <w:t>&lt;RepeatBlock-By&gt;&lt;Members&gt;</w:t>
      </w:r>
      <w:r w:rsidRPr="0013504A">
        <w:t>Helmut Brandstätter, Marjan Šarec, Irena Joveva, Dan Barna, Lucia Yar</w:t>
      </w:r>
      <w:r w:rsidRPr="0013504A">
        <w:rPr>
          <w:rStyle w:val="HideTWBExt"/>
          <w:b w:val="0"/>
        </w:rPr>
        <w:t>&lt;/Members&gt;</w:t>
      </w:r>
    </w:p>
    <w:p w14:paraId="0741D975" w14:textId="77777777" w:rsidR="004E641B" w:rsidRPr="0013504A" w:rsidRDefault="004E641B" w:rsidP="004E641B">
      <w:r w:rsidRPr="0013504A">
        <w:rPr>
          <w:rStyle w:val="HideTWBExt"/>
        </w:rPr>
        <w:t>&lt;AuNomDe&gt;</w:t>
      </w:r>
      <w:r w:rsidRPr="0013504A">
        <w:rPr>
          <w:rStyle w:val="HideTWBInt"/>
        </w:rPr>
        <w:t>{Renew}</w:t>
      </w:r>
      <w:r w:rsidRPr="0013504A">
        <w:t>im Namen der Renew-Fraktion</w:t>
      </w:r>
      <w:r w:rsidRPr="0013504A">
        <w:rPr>
          <w:rStyle w:val="HideTWBExt"/>
        </w:rPr>
        <w:t>&lt;/AuNomDe&gt;</w:t>
      </w:r>
    </w:p>
    <w:p w14:paraId="04400C90" w14:textId="77777777" w:rsidR="004E641B" w:rsidRPr="0013504A" w:rsidRDefault="004E641B" w:rsidP="004E641B">
      <w:pPr>
        <w:pStyle w:val="NormalBold"/>
      </w:pPr>
      <w:r w:rsidRPr="0013504A">
        <w:rPr>
          <w:rStyle w:val="HideTWBExt"/>
          <w:b w:val="0"/>
        </w:rPr>
        <w:t>&lt;/RepeatBlock-By&gt;</w:t>
      </w:r>
    </w:p>
    <w:p w14:paraId="282EA67D"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20B5C967" w14:textId="77777777" w:rsidR="004E641B" w:rsidRPr="0013504A" w:rsidRDefault="004E641B" w:rsidP="004E641B">
      <w:pPr>
        <w:pStyle w:val="NormalBold"/>
      </w:pPr>
      <w:r w:rsidRPr="0013504A">
        <w:rPr>
          <w:rStyle w:val="HideTWBExt"/>
        </w:rPr>
        <w:t>&lt;Article&gt;</w:t>
      </w:r>
      <w:r w:rsidRPr="0013504A">
        <w:t>Ziffer 20</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D4585D7" w14:textId="77777777" w:rsidTr="00D348D9">
        <w:trPr>
          <w:trHeight w:hRule="exact" w:val="240"/>
          <w:jc w:val="center"/>
        </w:trPr>
        <w:tc>
          <w:tcPr>
            <w:tcW w:w="9752" w:type="dxa"/>
            <w:gridSpan w:val="2"/>
            <w:tcBorders>
              <w:top w:val="nil"/>
              <w:left w:val="nil"/>
              <w:bottom w:val="nil"/>
              <w:right w:val="nil"/>
            </w:tcBorders>
          </w:tcPr>
          <w:p w14:paraId="78FC2C89" w14:textId="77777777" w:rsidR="004E641B" w:rsidRPr="0013504A" w:rsidRDefault="004E641B" w:rsidP="00D348D9"/>
        </w:tc>
      </w:tr>
      <w:tr w:rsidR="004E641B" w:rsidRPr="0013504A" w14:paraId="5C550C7A" w14:textId="77777777" w:rsidTr="00D348D9">
        <w:trPr>
          <w:trHeight w:val="240"/>
          <w:jc w:val="center"/>
        </w:trPr>
        <w:tc>
          <w:tcPr>
            <w:tcW w:w="4876" w:type="dxa"/>
            <w:tcBorders>
              <w:top w:val="nil"/>
              <w:left w:val="nil"/>
              <w:bottom w:val="nil"/>
              <w:right w:val="nil"/>
            </w:tcBorders>
          </w:tcPr>
          <w:p w14:paraId="6F2C95E5"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C7F57B9" w14:textId="77777777" w:rsidR="004E641B" w:rsidRPr="0013504A" w:rsidRDefault="004E641B" w:rsidP="00D348D9">
            <w:pPr>
              <w:pStyle w:val="AmColumnHeading"/>
            </w:pPr>
            <w:r w:rsidRPr="0013504A">
              <w:t>Geänderter Text</w:t>
            </w:r>
          </w:p>
        </w:tc>
      </w:tr>
      <w:tr w:rsidR="004E641B" w:rsidRPr="0013504A" w14:paraId="6E2826FE" w14:textId="77777777" w:rsidTr="00D348D9">
        <w:trPr>
          <w:jc w:val="center"/>
        </w:trPr>
        <w:tc>
          <w:tcPr>
            <w:tcW w:w="4876" w:type="dxa"/>
            <w:tcBorders>
              <w:top w:val="nil"/>
              <w:left w:val="nil"/>
              <w:bottom w:val="nil"/>
              <w:right w:val="nil"/>
            </w:tcBorders>
          </w:tcPr>
          <w:p w14:paraId="45CC8DF8" w14:textId="77777777" w:rsidR="004E641B" w:rsidRPr="0013504A" w:rsidRDefault="004E641B" w:rsidP="00D348D9">
            <w:pPr>
              <w:pStyle w:val="Normal6a"/>
            </w:pPr>
            <w:r w:rsidRPr="0013504A">
              <w:t>20.</w:t>
            </w:r>
            <w:r w:rsidRPr="0013504A">
              <w:tab/>
              <w:t>unterstreicht die Bedeutung eines Rahmens, der es den Organisationen der Zivilgesellschaft ermöglicht, frei zu agieren und sich auf integrative und sinnvolle Weise an der Politikgestaltung zu beteiligen;</w:t>
            </w:r>
          </w:p>
        </w:tc>
        <w:tc>
          <w:tcPr>
            <w:tcW w:w="4876" w:type="dxa"/>
            <w:tcBorders>
              <w:top w:val="nil"/>
              <w:left w:val="nil"/>
              <w:bottom w:val="nil"/>
              <w:right w:val="nil"/>
            </w:tcBorders>
          </w:tcPr>
          <w:p w14:paraId="536F4147" w14:textId="77777777" w:rsidR="004E641B" w:rsidRPr="0013504A" w:rsidRDefault="004E641B" w:rsidP="00D348D9">
            <w:pPr>
              <w:pStyle w:val="Normal6a"/>
            </w:pPr>
            <w:r w:rsidRPr="0013504A">
              <w:t>20.</w:t>
            </w:r>
            <w:r w:rsidRPr="0013504A">
              <w:tab/>
            </w:r>
            <w:r w:rsidRPr="0013504A">
              <w:rPr>
                <w:b/>
                <w:i/>
              </w:rPr>
              <w:t>ist besorgt darüber, dass die Organisationen der Zivilgesellschaft in Serbien mit zunehmenden Herausforderungen konfrontiert sind, darunter restriktive Bedingungen, Finanzierungsbeschränkungen, Polizeirazzien und andere Formen der Einschüchterung durch staatliche Behörden;</w:t>
            </w:r>
            <w:r w:rsidRPr="0013504A">
              <w:t xml:space="preserve"> unterstreicht die Bedeutung eines Rahmens, der es den Organisationen der Zivilgesellschaft ermöglicht, frei zu agieren und sich auf integrative und sinnvolle Weise an der Politikgestaltung zu beteiligen;</w:t>
            </w:r>
          </w:p>
        </w:tc>
      </w:tr>
    </w:tbl>
    <w:p w14:paraId="156CD530"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B3B501B" w14:textId="77777777" w:rsidR="004E641B" w:rsidRPr="0013504A" w:rsidRDefault="004E641B" w:rsidP="004E641B">
      <w:r w:rsidRPr="0013504A">
        <w:rPr>
          <w:rStyle w:val="HideTWBExt"/>
        </w:rPr>
        <w:t>&lt;/Amend&gt;</w:t>
      </w:r>
    </w:p>
    <w:p w14:paraId="542582BC" w14:textId="6297D8C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19</w:t>
      </w:r>
      <w:r w:rsidR="00816F73">
        <w:t>5</w:t>
      </w:r>
      <w:r w:rsidRPr="0013504A">
        <w:rPr>
          <w:rStyle w:val="HideTWBExt"/>
        </w:rPr>
        <w:t>&lt;/NumAm&gt;</w:t>
      </w:r>
    </w:p>
    <w:p w14:paraId="3E1557BD" w14:textId="77777777" w:rsidR="004E641B" w:rsidRPr="0013504A" w:rsidRDefault="004E641B" w:rsidP="004E641B">
      <w:pPr>
        <w:pStyle w:val="NormalBold"/>
      </w:pPr>
      <w:r w:rsidRPr="0013504A">
        <w:rPr>
          <w:rStyle w:val="HideTWBExt"/>
          <w:b w:val="0"/>
        </w:rPr>
        <w:t>&lt;RepeatBlock-By&gt;&lt;Members&gt;</w:t>
      </w:r>
      <w:r w:rsidRPr="0013504A">
        <w:t>Loucas Fourlas</w:t>
      </w:r>
      <w:r w:rsidRPr="0013504A">
        <w:rPr>
          <w:rStyle w:val="HideTWBExt"/>
          <w:b w:val="0"/>
        </w:rPr>
        <w:t>&lt;/Members&gt;</w:t>
      </w:r>
    </w:p>
    <w:p w14:paraId="53D3C7A6" w14:textId="77777777" w:rsidR="004E641B" w:rsidRPr="0013504A" w:rsidRDefault="004E641B" w:rsidP="004E641B">
      <w:pPr>
        <w:pStyle w:val="NormalBold"/>
      </w:pPr>
      <w:r w:rsidRPr="0013504A">
        <w:rPr>
          <w:rStyle w:val="HideTWBExt"/>
          <w:b w:val="0"/>
        </w:rPr>
        <w:t>&lt;/RepeatBlock-By&gt;</w:t>
      </w:r>
    </w:p>
    <w:p w14:paraId="7E9F0AE9"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6728428" w14:textId="77777777" w:rsidR="004E641B" w:rsidRPr="0013504A" w:rsidRDefault="004E641B" w:rsidP="004E641B">
      <w:pPr>
        <w:pStyle w:val="NormalBold"/>
      </w:pPr>
      <w:r w:rsidRPr="0013504A">
        <w:rPr>
          <w:rStyle w:val="HideTWBExt"/>
        </w:rPr>
        <w:t>&lt;Article&gt;</w:t>
      </w:r>
      <w:r w:rsidRPr="0013504A">
        <w:t>Ziffer 20</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2C33CCF" w14:textId="77777777" w:rsidTr="00D348D9">
        <w:trPr>
          <w:trHeight w:hRule="exact" w:val="240"/>
          <w:jc w:val="center"/>
        </w:trPr>
        <w:tc>
          <w:tcPr>
            <w:tcW w:w="9752" w:type="dxa"/>
            <w:gridSpan w:val="2"/>
            <w:tcBorders>
              <w:top w:val="nil"/>
              <w:left w:val="nil"/>
              <w:bottom w:val="nil"/>
              <w:right w:val="nil"/>
            </w:tcBorders>
          </w:tcPr>
          <w:p w14:paraId="6244C194" w14:textId="77777777" w:rsidR="004E641B" w:rsidRPr="0013504A" w:rsidRDefault="004E641B" w:rsidP="00D348D9"/>
        </w:tc>
      </w:tr>
      <w:tr w:rsidR="004E641B" w:rsidRPr="0013504A" w14:paraId="71A0531F" w14:textId="77777777" w:rsidTr="00D348D9">
        <w:trPr>
          <w:trHeight w:val="240"/>
          <w:jc w:val="center"/>
        </w:trPr>
        <w:tc>
          <w:tcPr>
            <w:tcW w:w="4876" w:type="dxa"/>
            <w:tcBorders>
              <w:top w:val="nil"/>
              <w:left w:val="nil"/>
              <w:bottom w:val="nil"/>
              <w:right w:val="nil"/>
            </w:tcBorders>
          </w:tcPr>
          <w:p w14:paraId="17009636"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C8F5443" w14:textId="77777777" w:rsidR="004E641B" w:rsidRPr="0013504A" w:rsidRDefault="004E641B" w:rsidP="00D348D9">
            <w:pPr>
              <w:pStyle w:val="AmColumnHeading"/>
            </w:pPr>
            <w:r w:rsidRPr="0013504A">
              <w:t>Geänderter Text</w:t>
            </w:r>
          </w:p>
        </w:tc>
      </w:tr>
      <w:tr w:rsidR="004E641B" w:rsidRPr="0013504A" w14:paraId="46DC0B64" w14:textId="77777777" w:rsidTr="00D348D9">
        <w:trPr>
          <w:jc w:val="center"/>
        </w:trPr>
        <w:tc>
          <w:tcPr>
            <w:tcW w:w="4876" w:type="dxa"/>
            <w:tcBorders>
              <w:top w:val="nil"/>
              <w:left w:val="nil"/>
              <w:bottom w:val="nil"/>
              <w:right w:val="nil"/>
            </w:tcBorders>
          </w:tcPr>
          <w:p w14:paraId="2EA1C2BA" w14:textId="77777777" w:rsidR="004E641B" w:rsidRPr="0013504A" w:rsidRDefault="004E641B" w:rsidP="00D348D9">
            <w:pPr>
              <w:pStyle w:val="Normal6a"/>
            </w:pPr>
            <w:r w:rsidRPr="0013504A">
              <w:t>20.</w:t>
            </w:r>
            <w:r w:rsidRPr="0013504A">
              <w:tab/>
              <w:t xml:space="preserve">unterstreicht </w:t>
            </w:r>
            <w:r w:rsidRPr="0013504A">
              <w:rPr>
                <w:b/>
                <w:i/>
              </w:rPr>
              <w:t>die Bedeutung eines Rahmens, der</w:t>
            </w:r>
            <w:r w:rsidRPr="0013504A">
              <w:t xml:space="preserve"> es den Organisationen der Zivilgesellschaft ermöglicht, frei zu agieren und sich auf integrative und sinnvolle Weise an der Politikgestaltung zu beteiligen;</w:t>
            </w:r>
          </w:p>
        </w:tc>
        <w:tc>
          <w:tcPr>
            <w:tcW w:w="4876" w:type="dxa"/>
            <w:tcBorders>
              <w:top w:val="nil"/>
              <w:left w:val="nil"/>
              <w:bottom w:val="nil"/>
              <w:right w:val="nil"/>
            </w:tcBorders>
          </w:tcPr>
          <w:p w14:paraId="0EB813CB" w14:textId="77777777" w:rsidR="004E641B" w:rsidRPr="0013504A" w:rsidRDefault="004E641B" w:rsidP="00D348D9">
            <w:pPr>
              <w:pStyle w:val="Normal6a"/>
            </w:pPr>
            <w:r w:rsidRPr="0013504A">
              <w:t>20.</w:t>
            </w:r>
            <w:r w:rsidRPr="0013504A">
              <w:tab/>
              <w:t>unterstreicht</w:t>
            </w:r>
            <w:r w:rsidRPr="0013504A">
              <w:rPr>
                <w:b/>
                <w:i/>
              </w:rPr>
              <w:t>, wie wichtig es ist, ein politisches Umfeld zu schaffen, das</w:t>
            </w:r>
            <w:r w:rsidRPr="0013504A">
              <w:t xml:space="preserve"> es den Organisationen der Zivilgesellschaft ermöglicht, frei zu agieren und sich auf integrative und sinnvolle Weise an der Politikgestaltung zu beteiligen;</w:t>
            </w:r>
          </w:p>
        </w:tc>
      </w:tr>
    </w:tbl>
    <w:p w14:paraId="02ADE176"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3AF0F15" w14:textId="77777777" w:rsidR="004E641B" w:rsidRPr="0013504A" w:rsidRDefault="004E641B" w:rsidP="004E641B">
      <w:r w:rsidRPr="0013504A">
        <w:rPr>
          <w:rStyle w:val="HideTWBExt"/>
        </w:rPr>
        <w:t>&lt;/Amend&gt;</w:t>
      </w:r>
    </w:p>
    <w:p w14:paraId="56644959" w14:textId="72A4058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19</w:t>
      </w:r>
      <w:r w:rsidR="00816F73">
        <w:t>6</w:t>
      </w:r>
      <w:r w:rsidRPr="0013504A">
        <w:rPr>
          <w:rStyle w:val="HideTWBExt"/>
        </w:rPr>
        <w:t>&lt;/NumAm&gt;</w:t>
      </w:r>
    </w:p>
    <w:p w14:paraId="605EB9E4" w14:textId="77777777" w:rsidR="004E641B" w:rsidRPr="0013504A" w:rsidRDefault="004E641B" w:rsidP="004E641B">
      <w:pPr>
        <w:pStyle w:val="NormalBold"/>
      </w:pPr>
      <w:r w:rsidRPr="0013504A">
        <w:rPr>
          <w:rStyle w:val="HideTWBExt"/>
          <w:b w:val="0"/>
        </w:rPr>
        <w:t>&lt;RepeatBlock-By&gt;&lt;Members&gt;</w:t>
      </w:r>
      <w:r w:rsidRPr="0013504A">
        <w:t>Kinga Gál, Annamária Vicsek, András László, Viktória Ferenc</w:t>
      </w:r>
      <w:r w:rsidRPr="0013504A">
        <w:rPr>
          <w:rStyle w:val="HideTWBExt"/>
          <w:b w:val="0"/>
        </w:rPr>
        <w:t>&lt;/Members&gt;</w:t>
      </w:r>
    </w:p>
    <w:p w14:paraId="2D0E4283" w14:textId="77777777" w:rsidR="004E641B" w:rsidRPr="0013504A" w:rsidRDefault="004E641B" w:rsidP="004E641B">
      <w:pPr>
        <w:pStyle w:val="NormalBold"/>
      </w:pPr>
      <w:r w:rsidRPr="0013504A">
        <w:rPr>
          <w:rStyle w:val="HideTWBExt"/>
          <w:b w:val="0"/>
        </w:rPr>
        <w:t>&lt;/RepeatBlock-By&gt;</w:t>
      </w:r>
    </w:p>
    <w:p w14:paraId="171A5789"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689CE23B" w14:textId="77777777" w:rsidR="004E641B" w:rsidRPr="0013504A" w:rsidRDefault="004E641B" w:rsidP="004E641B">
      <w:pPr>
        <w:pStyle w:val="NormalBold"/>
      </w:pPr>
      <w:r w:rsidRPr="0013504A">
        <w:rPr>
          <w:rStyle w:val="HideTWBExt"/>
        </w:rPr>
        <w:t>&lt;Article&gt;</w:t>
      </w:r>
      <w:r w:rsidRPr="0013504A">
        <w:t>Ziffer 20</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32875D8" w14:textId="77777777" w:rsidTr="00D348D9">
        <w:trPr>
          <w:trHeight w:hRule="exact" w:val="240"/>
          <w:jc w:val="center"/>
        </w:trPr>
        <w:tc>
          <w:tcPr>
            <w:tcW w:w="9752" w:type="dxa"/>
            <w:gridSpan w:val="2"/>
            <w:tcBorders>
              <w:top w:val="nil"/>
              <w:left w:val="nil"/>
              <w:bottom w:val="nil"/>
              <w:right w:val="nil"/>
            </w:tcBorders>
          </w:tcPr>
          <w:p w14:paraId="659FEBDD" w14:textId="77777777" w:rsidR="004E641B" w:rsidRPr="0013504A" w:rsidRDefault="004E641B" w:rsidP="00D348D9"/>
        </w:tc>
      </w:tr>
      <w:tr w:rsidR="004E641B" w:rsidRPr="0013504A" w14:paraId="41A0625D" w14:textId="77777777" w:rsidTr="00D348D9">
        <w:trPr>
          <w:trHeight w:val="240"/>
          <w:jc w:val="center"/>
        </w:trPr>
        <w:tc>
          <w:tcPr>
            <w:tcW w:w="4876" w:type="dxa"/>
            <w:tcBorders>
              <w:top w:val="nil"/>
              <w:left w:val="nil"/>
              <w:bottom w:val="nil"/>
              <w:right w:val="nil"/>
            </w:tcBorders>
          </w:tcPr>
          <w:p w14:paraId="023DC347"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6792C2C" w14:textId="77777777" w:rsidR="004E641B" w:rsidRPr="0013504A" w:rsidRDefault="004E641B" w:rsidP="00D348D9">
            <w:pPr>
              <w:pStyle w:val="AmColumnHeading"/>
            </w:pPr>
            <w:r w:rsidRPr="0013504A">
              <w:t>Geänderter Text</w:t>
            </w:r>
          </w:p>
        </w:tc>
      </w:tr>
      <w:tr w:rsidR="004E641B" w:rsidRPr="0013504A" w14:paraId="22DA4622" w14:textId="77777777" w:rsidTr="00D348D9">
        <w:trPr>
          <w:jc w:val="center"/>
        </w:trPr>
        <w:tc>
          <w:tcPr>
            <w:tcW w:w="4876" w:type="dxa"/>
            <w:tcBorders>
              <w:top w:val="nil"/>
              <w:left w:val="nil"/>
              <w:bottom w:val="nil"/>
              <w:right w:val="nil"/>
            </w:tcBorders>
          </w:tcPr>
          <w:p w14:paraId="40EA541D" w14:textId="77777777" w:rsidR="004E641B" w:rsidRPr="0013504A" w:rsidRDefault="004E641B" w:rsidP="00D348D9">
            <w:pPr>
              <w:pStyle w:val="Normal6a"/>
            </w:pPr>
            <w:r w:rsidRPr="0013504A">
              <w:t>20.</w:t>
            </w:r>
            <w:r w:rsidRPr="0013504A">
              <w:tab/>
              <w:t xml:space="preserve">unterstreicht </w:t>
            </w:r>
            <w:r w:rsidRPr="0013504A">
              <w:rPr>
                <w:b/>
                <w:i/>
              </w:rPr>
              <w:t>die Bedeutung eines Rahmens, der</w:t>
            </w:r>
            <w:r w:rsidRPr="0013504A">
              <w:t xml:space="preserve"> es den Organisationen der Zivilgesellschaft ermöglicht, frei zu agieren und sich auf integrative und sinnvolle Weise an der Politikgestaltung zu beteiligen;</w:t>
            </w:r>
          </w:p>
        </w:tc>
        <w:tc>
          <w:tcPr>
            <w:tcW w:w="4876" w:type="dxa"/>
            <w:tcBorders>
              <w:top w:val="nil"/>
              <w:left w:val="nil"/>
              <w:bottom w:val="nil"/>
              <w:right w:val="nil"/>
            </w:tcBorders>
          </w:tcPr>
          <w:p w14:paraId="78A9BD90" w14:textId="77777777" w:rsidR="004E641B" w:rsidRPr="0013504A" w:rsidRDefault="004E641B" w:rsidP="00D348D9">
            <w:pPr>
              <w:pStyle w:val="Normal6a"/>
            </w:pPr>
            <w:r w:rsidRPr="0013504A">
              <w:t>20.</w:t>
            </w:r>
            <w:r w:rsidRPr="0013504A">
              <w:tab/>
              <w:t>unterstreicht</w:t>
            </w:r>
            <w:r w:rsidRPr="0013504A">
              <w:rPr>
                <w:b/>
                <w:i/>
              </w:rPr>
              <w:t>, wie wichtig es ist, ein politisches Umfeld zu schaffen, das</w:t>
            </w:r>
            <w:r w:rsidRPr="0013504A">
              <w:t xml:space="preserve"> es den Organisationen der Zivilgesellschaft ermöglicht, frei zu agieren und sich auf integrative und sinnvolle Weise an der Politikgestaltung zu beteiligen;</w:t>
            </w:r>
          </w:p>
        </w:tc>
      </w:tr>
    </w:tbl>
    <w:p w14:paraId="2AC153E7"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55BC9EAE" w14:textId="77777777" w:rsidR="004E641B" w:rsidRPr="0013504A" w:rsidRDefault="004E641B" w:rsidP="004E641B">
      <w:r w:rsidRPr="0013504A">
        <w:rPr>
          <w:rStyle w:val="HideTWBExt"/>
        </w:rPr>
        <w:t>&lt;/Amend&gt;</w:t>
      </w:r>
    </w:p>
    <w:p w14:paraId="2758813F" w14:textId="24D25DA0"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19</w:t>
      </w:r>
      <w:r w:rsidR="00816F73">
        <w:t>7</w:t>
      </w:r>
      <w:r w:rsidRPr="0013504A">
        <w:rPr>
          <w:rStyle w:val="HideTWBExt"/>
        </w:rPr>
        <w:t>&lt;/NumAm&gt;</w:t>
      </w:r>
    </w:p>
    <w:p w14:paraId="096303EA" w14:textId="77777777" w:rsidR="004E641B" w:rsidRPr="0013504A" w:rsidRDefault="004E641B" w:rsidP="004E641B">
      <w:pPr>
        <w:pStyle w:val="NormalBold"/>
      </w:pPr>
      <w:r w:rsidRPr="0013504A">
        <w:rPr>
          <w:rStyle w:val="HideTWBExt"/>
          <w:b w:val="0"/>
        </w:rPr>
        <w:t>&lt;RepeatBlock-By&gt;&lt;Members&gt;</w:t>
      </w:r>
      <w:r w:rsidRPr="0013504A">
        <w:t>Şerban Dimitrie Sturdza</w:t>
      </w:r>
      <w:r w:rsidRPr="0013504A">
        <w:rPr>
          <w:rStyle w:val="HideTWBExt"/>
          <w:b w:val="0"/>
        </w:rPr>
        <w:t>&lt;/Members&gt;</w:t>
      </w:r>
    </w:p>
    <w:p w14:paraId="3699DA10" w14:textId="77777777" w:rsidR="004E641B" w:rsidRPr="0013504A" w:rsidRDefault="004E641B" w:rsidP="004E641B">
      <w:pPr>
        <w:pStyle w:val="NormalBold"/>
      </w:pPr>
      <w:r w:rsidRPr="0013504A">
        <w:rPr>
          <w:rStyle w:val="HideTWBExt"/>
          <w:b w:val="0"/>
        </w:rPr>
        <w:t>&lt;/RepeatBlock-By&gt;</w:t>
      </w:r>
    </w:p>
    <w:p w14:paraId="474F582D"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49F6914F" w14:textId="77777777" w:rsidR="004E641B" w:rsidRPr="0013504A" w:rsidRDefault="004E641B" w:rsidP="004E641B">
      <w:pPr>
        <w:pStyle w:val="NormalBold"/>
      </w:pPr>
      <w:r w:rsidRPr="0013504A">
        <w:rPr>
          <w:rStyle w:val="HideTWBExt"/>
        </w:rPr>
        <w:t>&lt;Article&gt;</w:t>
      </w:r>
      <w:r w:rsidRPr="0013504A">
        <w:t>Ziffer 20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6ACF66EB" w14:textId="77777777" w:rsidTr="00D348D9">
        <w:trPr>
          <w:trHeight w:hRule="exact" w:val="240"/>
          <w:jc w:val="center"/>
        </w:trPr>
        <w:tc>
          <w:tcPr>
            <w:tcW w:w="9752" w:type="dxa"/>
            <w:gridSpan w:val="2"/>
            <w:tcBorders>
              <w:top w:val="nil"/>
              <w:left w:val="nil"/>
              <w:bottom w:val="nil"/>
              <w:right w:val="nil"/>
            </w:tcBorders>
          </w:tcPr>
          <w:p w14:paraId="1331712C" w14:textId="77777777" w:rsidR="004E641B" w:rsidRPr="0013504A" w:rsidRDefault="004E641B" w:rsidP="00D348D9"/>
        </w:tc>
      </w:tr>
      <w:tr w:rsidR="004E641B" w:rsidRPr="0013504A" w14:paraId="57237CE9" w14:textId="77777777" w:rsidTr="00D348D9">
        <w:trPr>
          <w:trHeight w:val="240"/>
          <w:jc w:val="center"/>
        </w:trPr>
        <w:tc>
          <w:tcPr>
            <w:tcW w:w="4876" w:type="dxa"/>
            <w:tcBorders>
              <w:top w:val="nil"/>
              <w:left w:val="nil"/>
              <w:bottom w:val="nil"/>
              <w:right w:val="nil"/>
            </w:tcBorders>
          </w:tcPr>
          <w:p w14:paraId="31AC3F95"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80FF47F" w14:textId="77777777" w:rsidR="004E641B" w:rsidRPr="0013504A" w:rsidRDefault="004E641B" w:rsidP="00D348D9">
            <w:pPr>
              <w:pStyle w:val="AmColumnHeading"/>
            </w:pPr>
            <w:r w:rsidRPr="0013504A">
              <w:t>Geänderter Text</w:t>
            </w:r>
          </w:p>
        </w:tc>
      </w:tr>
      <w:tr w:rsidR="004E641B" w:rsidRPr="0013504A" w14:paraId="608640F2" w14:textId="77777777" w:rsidTr="00D348D9">
        <w:trPr>
          <w:jc w:val="center"/>
        </w:trPr>
        <w:tc>
          <w:tcPr>
            <w:tcW w:w="4876" w:type="dxa"/>
            <w:tcBorders>
              <w:top w:val="nil"/>
              <w:left w:val="nil"/>
              <w:bottom w:val="nil"/>
              <w:right w:val="nil"/>
            </w:tcBorders>
          </w:tcPr>
          <w:p w14:paraId="077BC925" w14:textId="77777777" w:rsidR="004E641B" w:rsidRPr="0013504A" w:rsidRDefault="004E641B" w:rsidP="00D348D9">
            <w:pPr>
              <w:pStyle w:val="Normal6a"/>
            </w:pPr>
          </w:p>
        </w:tc>
        <w:tc>
          <w:tcPr>
            <w:tcW w:w="4876" w:type="dxa"/>
            <w:tcBorders>
              <w:top w:val="nil"/>
              <w:left w:val="nil"/>
              <w:bottom w:val="nil"/>
              <w:right w:val="nil"/>
            </w:tcBorders>
          </w:tcPr>
          <w:p w14:paraId="32E04365" w14:textId="77777777" w:rsidR="004E641B" w:rsidRPr="0013504A" w:rsidRDefault="004E641B" w:rsidP="00D348D9">
            <w:pPr>
              <w:pStyle w:val="Normal6a"/>
            </w:pPr>
            <w:r w:rsidRPr="0013504A">
              <w:rPr>
                <w:b/>
                <w:i/>
              </w:rPr>
              <w:t>20a.</w:t>
            </w:r>
            <w:r w:rsidRPr="0013504A">
              <w:tab/>
            </w:r>
            <w:r w:rsidRPr="0013504A">
              <w:rPr>
                <w:b/>
                <w:i/>
              </w:rPr>
              <w:t>stellt fest, dass der Rechtsrahmen Serbiens für den Schutz von Personen, die nationalen Minderheiten angehören, zwar weitgehend vorhanden ist, der neue Aktionsplan für die Verwirklichung der Rechte nationaler Minderheiten jedoch in Absprache mit den Vertretern der nationalen Minderheiten unverzüglich fertiggestellt werden sollte; betont, dass weitere konkrete Maßnahmen ergriffen werden müssen, damit diese Rechtsvorschriften vollständig und konsequent umgesetzt werden, mit konkreten Zeitplänen und Überwachungsmechanismen, um das Leben der in Serbien lebenden nationalen Minderheiten positiv zu beeinflussen;</w:t>
            </w:r>
          </w:p>
        </w:tc>
      </w:tr>
    </w:tbl>
    <w:p w14:paraId="19767A27"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138F5C5" w14:textId="77777777" w:rsidR="004E641B" w:rsidRPr="0013504A" w:rsidRDefault="004E641B" w:rsidP="004E641B">
      <w:r w:rsidRPr="0013504A">
        <w:rPr>
          <w:rStyle w:val="HideTWBExt"/>
        </w:rPr>
        <w:t>&lt;/Amend&gt;</w:t>
      </w:r>
    </w:p>
    <w:p w14:paraId="72A6756D" w14:textId="2EE334DA"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19</w:t>
      </w:r>
      <w:r w:rsidR="00816F73">
        <w:t>8</w:t>
      </w:r>
      <w:r w:rsidRPr="0013504A">
        <w:rPr>
          <w:rStyle w:val="HideTWBExt"/>
        </w:rPr>
        <w:t>&lt;/NumAm&gt;</w:t>
      </w:r>
    </w:p>
    <w:p w14:paraId="76F3DA65" w14:textId="77777777" w:rsidR="004E641B" w:rsidRPr="0013504A" w:rsidRDefault="004E641B" w:rsidP="004E641B">
      <w:pPr>
        <w:pStyle w:val="NormalBold"/>
      </w:pPr>
      <w:r w:rsidRPr="0013504A">
        <w:rPr>
          <w:rStyle w:val="HideTWBExt"/>
          <w:b w:val="0"/>
        </w:rPr>
        <w:t>&lt;RepeatBlock-By&gt;&lt;Members&gt;</w:t>
      </w:r>
      <w:r w:rsidRPr="0013504A">
        <w:t>Nicolás Pascual de la Parte</w:t>
      </w:r>
      <w:r w:rsidRPr="0013504A">
        <w:rPr>
          <w:rStyle w:val="HideTWBExt"/>
          <w:b w:val="0"/>
        </w:rPr>
        <w:t>&lt;/Members&gt;</w:t>
      </w:r>
    </w:p>
    <w:p w14:paraId="040E4204" w14:textId="77777777" w:rsidR="004E641B" w:rsidRPr="0013504A" w:rsidRDefault="004E641B" w:rsidP="004E641B">
      <w:pPr>
        <w:pStyle w:val="NormalBold"/>
      </w:pPr>
      <w:r w:rsidRPr="0013504A">
        <w:rPr>
          <w:rStyle w:val="HideTWBExt"/>
          <w:b w:val="0"/>
        </w:rPr>
        <w:t>&lt;/RepeatBlock-By&gt;</w:t>
      </w:r>
    </w:p>
    <w:p w14:paraId="32074788"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C4FE919" w14:textId="77777777" w:rsidR="004E641B" w:rsidRPr="0013504A" w:rsidRDefault="004E641B" w:rsidP="004E641B">
      <w:pPr>
        <w:pStyle w:val="NormalBold"/>
      </w:pPr>
      <w:r w:rsidRPr="0013504A">
        <w:rPr>
          <w:rStyle w:val="HideTWBExt"/>
        </w:rPr>
        <w:t>&lt;Article&gt;</w:t>
      </w:r>
      <w:r w:rsidRPr="0013504A">
        <w:t>Ziffer 20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8480FDF" w14:textId="77777777" w:rsidTr="00D348D9">
        <w:trPr>
          <w:trHeight w:hRule="exact" w:val="240"/>
          <w:jc w:val="center"/>
        </w:trPr>
        <w:tc>
          <w:tcPr>
            <w:tcW w:w="9752" w:type="dxa"/>
            <w:gridSpan w:val="2"/>
            <w:tcBorders>
              <w:top w:val="nil"/>
              <w:left w:val="nil"/>
              <w:bottom w:val="nil"/>
              <w:right w:val="nil"/>
            </w:tcBorders>
          </w:tcPr>
          <w:p w14:paraId="00AE42DF" w14:textId="77777777" w:rsidR="004E641B" w:rsidRPr="0013504A" w:rsidRDefault="004E641B" w:rsidP="00D348D9"/>
        </w:tc>
      </w:tr>
      <w:tr w:rsidR="004E641B" w:rsidRPr="0013504A" w14:paraId="542E22F0" w14:textId="77777777" w:rsidTr="00D348D9">
        <w:trPr>
          <w:trHeight w:val="240"/>
          <w:jc w:val="center"/>
        </w:trPr>
        <w:tc>
          <w:tcPr>
            <w:tcW w:w="4876" w:type="dxa"/>
            <w:tcBorders>
              <w:top w:val="nil"/>
              <w:left w:val="nil"/>
              <w:bottom w:val="nil"/>
              <w:right w:val="nil"/>
            </w:tcBorders>
          </w:tcPr>
          <w:p w14:paraId="3F95B3F5"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D258A0E" w14:textId="77777777" w:rsidR="004E641B" w:rsidRPr="0013504A" w:rsidRDefault="004E641B" w:rsidP="00D348D9">
            <w:pPr>
              <w:pStyle w:val="AmColumnHeading"/>
            </w:pPr>
            <w:r w:rsidRPr="0013504A">
              <w:t>Geänderter Text</w:t>
            </w:r>
          </w:p>
        </w:tc>
      </w:tr>
      <w:tr w:rsidR="004E641B" w:rsidRPr="0013504A" w14:paraId="1C0F35EE" w14:textId="77777777" w:rsidTr="00D348D9">
        <w:trPr>
          <w:jc w:val="center"/>
        </w:trPr>
        <w:tc>
          <w:tcPr>
            <w:tcW w:w="4876" w:type="dxa"/>
            <w:tcBorders>
              <w:top w:val="nil"/>
              <w:left w:val="nil"/>
              <w:bottom w:val="nil"/>
              <w:right w:val="nil"/>
            </w:tcBorders>
          </w:tcPr>
          <w:p w14:paraId="08FF21BD" w14:textId="77777777" w:rsidR="004E641B" w:rsidRPr="0013504A" w:rsidRDefault="004E641B" w:rsidP="00D348D9">
            <w:pPr>
              <w:pStyle w:val="Normal6a"/>
            </w:pPr>
          </w:p>
        </w:tc>
        <w:tc>
          <w:tcPr>
            <w:tcW w:w="4876" w:type="dxa"/>
            <w:tcBorders>
              <w:top w:val="nil"/>
              <w:left w:val="nil"/>
              <w:bottom w:val="nil"/>
              <w:right w:val="nil"/>
            </w:tcBorders>
          </w:tcPr>
          <w:p w14:paraId="3EBE0D40" w14:textId="77777777" w:rsidR="004E641B" w:rsidRPr="0013504A" w:rsidRDefault="004E641B" w:rsidP="00D348D9">
            <w:pPr>
              <w:pStyle w:val="Normal6a"/>
            </w:pPr>
            <w:r w:rsidRPr="0013504A">
              <w:rPr>
                <w:b/>
                <w:i/>
              </w:rPr>
              <w:t>20a.</w:t>
            </w:r>
            <w:r w:rsidRPr="0013504A">
              <w:tab/>
            </w:r>
            <w:r w:rsidRPr="0013504A">
              <w:rPr>
                <w:b/>
                <w:i/>
              </w:rPr>
              <w:t>ist zutiefst besorgt über den dem serbischen Parlament am 29. November 2024 vorgelegten Gesetzentwurf, mit dem die Einführung eines Gesetzes nach russischem Vorbild über ausländische Agenten vorgeschlagen wird; erinnert die serbischen Gesetzgeber daran, dass Organisationen der Zivilgesellschaft und Journalistinnen und Journalisten eine zentrale Rolle in einer gesunden demokratischen Gesellschaft spielen; bekräftigt, dass solche Rechtsvorschriften mit den Werten der Europäischen Union unvereinbar sind und ein Hindernis auf dem Weg hin zu einem EU-Beitritt darstellen;</w:t>
            </w:r>
          </w:p>
        </w:tc>
      </w:tr>
    </w:tbl>
    <w:p w14:paraId="0E94B199"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{ES}</w:t>
      </w:r>
      <w:r w:rsidRPr="0013504A">
        <w:t>es</w:t>
      </w:r>
      <w:r w:rsidRPr="0013504A">
        <w:rPr>
          <w:rStyle w:val="HideTWBExt"/>
        </w:rPr>
        <w:t>&lt;/Original&gt;</w:t>
      </w:r>
    </w:p>
    <w:p w14:paraId="796DEEA7" w14:textId="77777777" w:rsidR="004E641B" w:rsidRPr="0013504A" w:rsidRDefault="004E641B" w:rsidP="004E641B">
      <w:r w:rsidRPr="0013504A">
        <w:rPr>
          <w:rStyle w:val="HideTWBExt"/>
        </w:rPr>
        <w:t>&lt;/Amend&gt;</w:t>
      </w:r>
    </w:p>
    <w:p w14:paraId="1867C916" w14:textId="58B370C4"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00816F73">
        <w:t>199</w:t>
      </w:r>
      <w:r w:rsidRPr="0013504A">
        <w:rPr>
          <w:rStyle w:val="HideTWBExt"/>
        </w:rPr>
        <w:t>&lt;/NumAm&gt;</w:t>
      </w:r>
    </w:p>
    <w:p w14:paraId="609A02BE"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0F68243E"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2943239C" w14:textId="77777777" w:rsidR="004E641B" w:rsidRPr="0013504A" w:rsidRDefault="004E641B" w:rsidP="004E641B">
      <w:pPr>
        <w:pStyle w:val="NormalBold"/>
      </w:pPr>
      <w:r w:rsidRPr="0013504A">
        <w:rPr>
          <w:rStyle w:val="HideTWBExt"/>
          <w:b w:val="0"/>
        </w:rPr>
        <w:t>&lt;/RepeatBlock-By&gt;</w:t>
      </w:r>
    </w:p>
    <w:p w14:paraId="0FB9DD49"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686AE32D" w14:textId="77777777" w:rsidR="004E641B" w:rsidRPr="0013504A" w:rsidRDefault="004E641B" w:rsidP="004E641B">
      <w:pPr>
        <w:pStyle w:val="NormalBold"/>
      </w:pPr>
      <w:r w:rsidRPr="0013504A">
        <w:rPr>
          <w:rStyle w:val="HideTWBExt"/>
        </w:rPr>
        <w:t>&lt;Article&gt;</w:t>
      </w:r>
      <w:r w:rsidRPr="0013504A">
        <w:t>Ziffer 20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1F9B46A" w14:textId="77777777" w:rsidTr="00D348D9">
        <w:trPr>
          <w:trHeight w:hRule="exact" w:val="240"/>
          <w:jc w:val="center"/>
        </w:trPr>
        <w:tc>
          <w:tcPr>
            <w:tcW w:w="9752" w:type="dxa"/>
            <w:gridSpan w:val="2"/>
            <w:tcBorders>
              <w:top w:val="nil"/>
              <w:left w:val="nil"/>
              <w:bottom w:val="nil"/>
              <w:right w:val="nil"/>
            </w:tcBorders>
          </w:tcPr>
          <w:p w14:paraId="679A3540" w14:textId="77777777" w:rsidR="004E641B" w:rsidRPr="0013504A" w:rsidRDefault="004E641B" w:rsidP="00D348D9"/>
        </w:tc>
      </w:tr>
      <w:tr w:rsidR="004E641B" w:rsidRPr="0013504A" w14:paraId="56626456" w14:textId="77777777" w:rsidTr="00D348D9">
        <w:trPr>
          <w:trHeight w:val="240"/>
          <w:jc w:val="center"/>
        </w:trPr>
        <w:tc>
          <w:tcPr>
            <w:tcW w:w="4876" w:type="dxa"/>
            <w:tcBorders>
              <w:top w:val="nil"/>
              <w:left w:val="nil"/>
              <w:bottom w:val="nil"/>
              <w:right w:val="nil"/>
            </w:tcBorders>
          </w:tcPr>
          <w:p w14:paraId="038B0A06"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80C2E8C" w14:textId="77777777" w:rsidR="004E641B" w:rsidRPr="0013504A" w:rsidRDefault="004E641B" w:rsidP="00D348D9">
            <w:pPr>
              <w:pStyle w:val="AmColumnHeading"/>
            </w:pPr>
            <w:r w:rsidRPr="0013504A">
              <w:t>Geänderter Text</w:t>
            </w:r>
          </w:p>
        </w:tc>
      </w:tr>
      <w:tr w:rsidR="004E641B" w:rsidRPr="0013504A" w14:paraId="1F5E6148" w14:textId="77777777" w:rsidTr="00D348D9">
        <w:trPr>
          <w:jc w:val="center"/>
        </w:trPr>
        <w:tc>
          <w:tcPr>
            <w:tcW w:w="4876" w:type="dxa"/>
            <w:tcBorders>
              <w:top w:val="nil"/>
              <w:left w:val="nil"/>
              <w:bottom w:val="nil"/>
              <w:right w:val="nil"/>
            </w:tcBorders>
          </w:tcPr>
          <w:p w14:paraId="17B008EB" w14:textId="77777777" w:rsidR="004E641B" w:rsidRPr="0013504A" w:rsidRDefault="004E641B" w:rsidP="00D348D9">
            <w:pPr>
              <w:pStyle w:val="Normal6a"/>
            </w:pPr>
          </w:p>
        </w:tc>
        <w:tc>
          <w:tcPr>
            <w:tcW w:w="4876" w:type="dxa"/>
            <w:tcBorders>
              <w:top w:val="nil"/>
              <w:left w:val="nil"/>
              <w:bottom w:val="nil"/>
              <w:right w:val="nil"/>
            </w:tcBorders>
          </w:tcPr>
          <w:p w14:paraId="5752D265" w14:textId="77777777" w:rsidR="004E641B" w:rsidRPr="0013504A" w:rsidRDefault="004E641B" w:rsidP="00D348D9">
            <w:pPr>
              <w:pStyle w:val="Normal6a"/>
            </w:pPr>
            <w:r w:rsidRPr="0013504A">
              <w:rPr>
                <w:b/>
                <w:i/>
              </w:rPr>
              <w:t>20a.</w:t>
            </w:r>
            <w:r w:rsidRPr="0013504A">
              <w:tab/>
            </w:r>
            <w:r w:rsidRPr="0013504A">
              <w:rPr>
                <w:b/>
                <w:i/>
              </w:rPr>
              <w:t>stellt fest, dass mehrere Organisationen der Zivilgesellschaft ihre Zusammenarbeit mit der Legislative und der Exekutive der Regierung im Februar 2025 ausgesetzt haben; bedauert, dass die Regierung häufig eine sinnvolle Zusammenarbeit mit den Organisationen der Zivilgesellschaft vermieden und ihre Beteiligung sich auf ein reines „Abhaken“ beschränkt hat;</w:t>
            </w:r>
          </w:p>
        </w:tc>
      </w:tr>
    </w:tbl>
    <w:p w14:paraId="02C6D2EA"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09600A0" w14:textId="77777777" w:rsidR="004E641B" w:rsidRPr="0013504A" w:rsidRDefault="004E641B" w:rsidP="004E641B">
      <w:r w:rsidRPr="0013504A">
        <w:rPr>
          <w:rStyle w:val="HideTWBExt"/>
        </w:rPr>
        <w:t>&lt;/Amend&gt;</w:t>
      </w:r>
    </w:p>
    <w:p w14:paraId="7BD2CB10" w14:textId="005389D8"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20</w:t>
      </w:r>
      <w:r w:rsidR="00816F73">
        <w:t>0</w:t>
      </w:r>
      <w:r w:rsidRPr="0013504A">
        <w:rPr>
          <w:rStyle w:val="HideTWBExt"/>
        </w:rPr>
        <w:t>&lt;/NumAm&gt;</w:t>
      </w:r>
    </w:p>
    <w:p w14:paraId="60C52F0E" w14:textId="77777777" w:rsidR="004E641B" w:rsidRPr="0013504A" w:rsidRDefault="004E641B" w:rsidP="004E641B">
      <w:pPr>
        <w:pStyle w:val="NormalBold"/>
      </w:pPr>
      <w:r w:rsidRPr="0013504A">
        <w:rPr>
          <w:rStyle w:val="HideTWBExt"/>
          <w:b w:val="0"/>
        </w:rPr>
        <w:t>&lt;RepeatBlock-By&gt;&lt;Members&gt;</w:t>
      </w:r>
      <w:r w:rsidRPr="0013504A">
        <w:t>Şerban Dimitrie Sturdza</w:t>
      </w:r>
      <w:r w:rsidRPr="0013504A">
        <w:rPr>
          <w:rStyle w:val="HideTWBExt"/>
          <w:b w:val="0"/>
        </w:rPr>
        <w:t>&lt;/Members&gt;</w:t>
      </w:r>
    </w:p>
    <w:p w14:paraId="07AB0AE0" w14:textId="77777777" w:rsidR="004E641B" w:rsidRPr="0013504A" w:rsidRDefault="004E641B" w:rsidP="004E641B">
      <w:pPr>
        <w:pStyle w:val="NormalBold"/>
      </w:pPr>
      <w:r w:rsidRPr="0013504A">
        <w:rPr>
          <w:rStyle w:val="HideTWBExt"/>
          <w:b w:val="0"/>
        </w:rPr>
        <w:t>&lt;/RepeatBlock-By&gt;</w:t>
      </w:r>
    </w:p>
    <w:p w14:paraId="47CCDE3C"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97679BE" w14:textId="77777777" w:rsidR="004E641B" w:rsidRPr="0013504A" w:rsidRDefault="004E641B" w:rsidP="004E641B">
      <w:pPr>
        <w:pStyle w:val="NormalBold"/>
      </w:pPr>
      <w:r w:rsidRPr="0013504A">
        <w:rPr>
          <w:rStyle w:val="HideTWBExt"/>
        </w:rPr>
        <w:t>&lt;Article&gt;</w:t>
      </w:r>
      <w:r w:rsidRPr="0013504A">
        <w:t>Ziffer 20 b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53EE068A" w14:textId="77777777" w:rsidTr="00D348D9">
        <w:trPr>
          <w:trHeight w:hRule="exact" w:val="240"/>
          <w:jc w:val="center"/>
        </w:trPr>
        <w:tc>
          <w:tcPr>
            <w:tcW w:w="9752" w:type="dxa"/>
            <w:gridSpan w:val="2"/>
            <w:tcBorders>
              <w:top w:val="nil"/>
              <w:left w:val="nil"/>
              <w:bottom w:val="nil"/>
              <w:right w:val="nil"/>
            </w:tcBorders>
          </w:tcPr>
          <w:p w14:paraId="71292E9C" w14:textId="77777777" w:rsidR="004E641B" w:rsidRPr="0013504A" w:rsidRDefault="004E641B" w:rsidP="00D348D9"/>
        </w:tc>
      </w:tr>
      <w:tr w:rsidR="004E641B" w:rsidRPr="0013504A" w14:paraId="759CCBA9" w14:textId="77777777" w:rsidTr="00D348D9">
        <w:trPr>
          <w:trHeight w:val="240"/>
          <w:jc w:val="center"/>
        </w:trPr>
        <w:tc>
          <w:tcPr>
            <w:tcW w:w="4876" w:type="dxa"/>
            <w:tcBorders>
              <w:top w:val="nil"/>
              <w:left w:val="nil"/>
              <w:bottom w:val="nil"/>
              <w:right w:val="nil"/>
            </w:tcBorders>
          </w:tcPr>
          <w:p w14:paraId="6D7DBD50"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BD49675" w14:textId="77777777" w:rsidR="004E641B" w:rsidRPr="0013504A" w:rsidRDefault="004E641B" w:rsidP="00D348D9">
            <w:pPr>
              <w:pStyle w:val="AmColumnHeading"/>
            </w:pPr>
            <w:r w:rsidRPr="0013504A">
              <w:t>Geänderter Text</w:t>
            </w:r>
          </w:p>
        </w:tc>
      </w:tr>
      <w:tr w:rsidR="004E641B" w:rsidRPr="0013504A" w14:paraId="2BC9A519" w14:textId="77777777" w:rsidTr="00D348D9">
        <w:trPr>
          <w:jc w:val="center"/>
        </w:trPr>
        <w:tc>
          <w:tcPr>
            <w:tcW w:w="4876" w:type="dxa"/>
            <w:tcBorders>
              <w:top w:val="nil"/>
              <w:left w:val="nil"/>
              <w:bottom w:val="nil"/>
              <w:right w:val="nil"/>
            </w:tcBorders>
          </w:tcPr>
          <w:p w14:paraId="1B3E0556" w14:textId="77777777" w:rsidR="004E641B" w:rsidRPr="0013504A" w:rsidRDefault="004E641B" w:rsidP="00D348D9">
            <w:pPr>
              <w:pStyle w:val="Normal6a"/>
            </w:pPr>
          </w:p>
        </w:tc>
        <w:tc>
          <w:tcPr>
            <w:tcW w:w="4876" w:type="dxa"/>
            <w:tcBorders>
              <w:top w:val="nil"/>
              <w:left w:val="nil"/>
              <w:bottom w:val="nil"/>
              <w:right w:val="nil"/>
            </w:tcBorders>
          </w:tcPr>
          <w:p w14:paraId="355F804C" w14:textId="77777777" w:rsidR="004E641B" w:rsidRPr="0013504A" w:rsidRDefault="004E641B" w:rsidP="00D348D9">
            <w:pPr>
              <w:pStyle w:val="Normal6a"/>
            </w:pPr>
            <w:r w:rsidRPr="0013504A">
              <w:rPr>
                <w:b/>
                <w:i/>
              </w:rPr>
              <w:t>20b.</w:t>
            </w:r>
            <w:r w:rsidRPr="0013504A">
              <w:tab/>
            </w:r>
            <w:r w:rsidRPr="0013504A">
              <w:rPr>
                <w:b/>
                <w:i/>
              </w:rPr>
              <w:t>erkennt die entscheidende Rolle aller nationalen Räte der nationalen Minderheiten bei der Vertretung und Verteidigung der Rechte und Interessen ihrer Gemeinschaften an; betont, dass die zuständigen serbischen Behörden für eine angemessene finanzielle und institutionelle Unterstützung sorgen sollten, damit diese Räte der nationalen Minderheiten ihre Tätigkeiten unabhängig und ohne politische Einmischung ausüben können; betont, dass die serbischen Behörden einigen Räten der nationalen Minderheiten keine Vorzugsbehandlung gewähren sollten und dass auf alle Gemeinschaften von Personen, die nationalen Minderheiten angehören, ein nichtdiskriminierender Gleichbehandlungsansatz angewandt werden muss;</w:t>
            </w:r>
          </w:p>
        </w:tc>
      </w:tr>
    </w:tbl>
    <w:p w14:paraId="71CF807A"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4080C4B4" w14:textId="77777777" w:rsidR="004E641B" w:rsidRPr="0013504A" w:rsidRDefault="004E641B" w:rsidP="004E641B">
      <w:r w:rsidRPr="0013504A">
        <w:rPr>
          <w:rStyle w:val="HideTWBExt"/>
        </w:rPr>
        <w:t>&lt;/Amend&gt;</w:t>
      </w:r>
    </w:p>
    <w:p w14:paraId="485BE0D3" w14:textId="17BD3DB4"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20</w:t>
      </w:r>
      <w:r w:rsidR="00554090">
        <w:t>1</w:t>
      </w:r>
      <w:r w:rsidRPr="0013504A">
        <w:rPr>
          <w:rStyle w:val="HideTWBExt"/>
        </w:rPr>
        <w:t>&lt;/NumAm&gt;</w:t>
      </w:r>
    </w:p>
    <w:p w14:paraId="07CCE109"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59E1DCB3"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48DCB557" w14:textId="77777777" w:rsidR="004E641B" w:rsidRPr="0013504A" w:rsidRDefault="004E641B" w:rsidP="004E641B">
      <w:pPr>
        <w:pStyle w:val="NormalBold"/>
      </w:pPr>
      <w:r w:rsidRPr="0013504A">
        <w:rPr>
          <w:rStyle w:val="HideTWBExt"/>
          <w:b w:val="0"/>
        </w:rPr>
        <w:t>&lt;/RepeatBlock-By&gt;</w:t>
      </w:r>
    </w:p>
    <w:p w14:paraId="56259D2D"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7C0BA7A1" w14:textId="77777777" w:rsidR="004E641B" w:rsidRPr="0013504A" w:rsidRDefault="004E641B" w:rsidP="004E641B">
      <w:pPr>
        <w:pStyle w:val="NormalBold"/>
      </w:pPr>
      <w:r w:rsidRPr="0013504A">
        <w:rPr>
          <w:rStyle w:val="HideTWBExt"/>
        </w:rPr>
        <w:t>&lt;Article&gt;</w:t>
      </w:r>
      <w:r w:rsidRPr="0013504A">
        <w:t>Ziffer 20 b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F6E1E29" w14:textId="77777777" w:rsidTr="00D348D9">
        <w:trPr>
          <w:trHeight w:hRule="exact" w:val="240"/>
          <w:jc w:val="center"/>
        </w:trPr>
        <w:tc>
          <w:tcPr>
            <w:tcW w:w="9752" w:type="dxa"/>
            <w:gridSpan w:val="2"/>
            <w:tcBorders>
              <w:top w:val="nil"/>
              <w:left w:val="nil"/>
              <w:bottom w:val="nil"/>
              <w:right w:val="nil"/>
            </w:tcBorders>
          </w:tcPr>
          <w:p w14:paraId="662AB4FC" w14:textId="77777777" w:rsidR="004E641B" w:rsidRPr="0013504A" w:rsidRDefault="004E641B" w:rsidP="00D348D9"/>
        </w:tc>
      </w:tr>
      <w:tr w:rsidR="004E641B" w:rsidRPr="0013504A" w14:paraId="4F79E865" w14:textId="77777777" w:rsidTr="00D348D9">
        <w:trPr>
          <w:trHeight w:val="240"/>
          <w:jc w:val="center"/>
        </w:trPr>
        <w:tc>
          <w:tcPr>
            <w:tcW w:w="4876" w:type="dxa"/>
            <w:tcBorders>
              <w:top w:val="nil"/>
              <w:left w:val="nil"/>
              <w:bottom w:val="nil"/>
              <w:right w:val="nil"/>
            </w:tcBorders>
          </w:tcPr>
          <w:p w14:paraId="0E87D2FB"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BB5909F" w14:textId="77777777" w:rsidR="004E641B" w:rsidRPr="0013504A" w:rsidRDefault="004E641B" w:rsidP="00D348D9">
            <w:pPr>
              <w:pStyle w:val="AmColumnHeading"/>
            </w:pPr>
            <w:r w:rsidRPr="0013504A">
              <w:t>Geänderter Text</w:t>
            </w:r>
          </w:p>
        </w:tc>
      </w:tr>
      <w:tr w:rsidR="004E641B" w:rsidRPr="0013504A" w14:paraId="4A40D63A" w14:textId="77777777" w:rsidTr="00D348D9">
        <w:trPr>
          <w:jc w:val="center"/>
        </w:trPr>
        <w:tc>
          <w:tcPr>
            <w:tcW w:w="4876" w:type="dxa"/>
            <w:tcBorders>
              <w:top w:val="nil"/>
              <w:left w:val="nil"/>
              <w:bottom w:val="nil"/>
              <w:right w:val="nil"/>
            </w:tcBorders>
          </w:tcPr>
          <w:p w14:paraId="12D55338" w14:textId="77777777" w:rsidR="004E641B" w:rsidRPr="0013504A" w:rsidRDefault="004E641B" w:rsidP="00D348D9">
            <w:pPr>
              <w:pStyle w:val="Normal6a"/>
            </w:pPr>
          </w:p>
        </w:tc>
        <w:tc>
          <w:tcPr>
            <w:tcW w:w="4876" w:type="dxa"/>
            <w:tcBorders>
              <w:top w:val="nil"/>
              <w:left w:val="nil"/>
              <w:bottom w:val="nil"/>
              <w:right w:val="nil"/>
            </w:tcBorders>
          </w:tcPr>
          <w:p w14:paraId="1CE64DBC" w14:textId="77777777" w:rsidR="004E641B" w:rsidRPr="0013504A" w:rsidRDefault="004E641B" w:rsidP="00D348D9">
            <w:pPr>
              <w:pStyle w:val="Normal6a"/>
            </w:pPr>
            <w:r w:rsidRPr="0013504A">
              <w:rPr>
                <w:b/>
                <w:i/>
              </w:rPr>
              <w:t>20b.</w:t>
            </w:r>
            <w:r w:rsidRPr="0013504A">
              <w:tab/>
            </w:r>
            <w:r w:rsidRPr="0013504A">
              <w:rPr>
                <w:b/>
                <w:i/>
              </w:rPr>
              <w:t xml:space="preserve">ist zutiefst besorgt über die sich verschlechternden Bedingungen für den kulturellen Ausdruck in Serbien; betont, wie wichtig es ist, die Freiheit der kulturellen und künstlerischen Meinungsäußerung sicherzustellen, und fordert die serbischen Behörden auf, den repressiven Maßnahmen gegen Kulturschaffende und </w:t>
            </w:r>
            <w:r w:rsidRPr="0013504A">
              <w:rPr>
                <w:b/>
                <w:i/>
              </w:rPr>
              <w:noBreakHyphen/>
              <w:t>organisationen in Form von restriktiven Finanzierungsmaßnahmen ein Ende zu setzen; betont, dass ein lebendiger und unabhängiger Kultursektor für eine demokratische Gesellschaft und für den Weg Serbiens in die EU von grundlegender Bedeutung ist;</w:t>
            </w:r>
          </w:p>
        </w:tc>
      </w:tr>
    </w:tbl>
    <w:p w14:paraId="34673A00"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728DE0D" w14:textId="77777777" w:rsidR="004E641B" w:rsidRPr="0013504A" w:rsidRDefault="004E641B" w:rsidP="004E641B">
      <w:r w:rsidRPr="0013504A">
        <w:rPr>
          <w:rStyle w:val="HideTWBExt"/>
        </w:rPr>
        <w:t>&lt;/Amend&gt;</w:t>
      </w:r>
    </w:p>
    <w:p w14:paraId="14804BF6" w14:textId="72AA006E"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20</w:t>
      </w:r>
      <w:r w:rsidR="00554090">
        <w:t>2</w:t>
      </w:r>
      <w:r w:rsidRPr="0013504A">
        <w:rPr>
          <w:rStyle w:val="HideTWBExt"/>
        </w:rPr>
        <w:t>&lt;/NumAm&gt;</w:t>
      </w:r>
    </w:p>
    <w:p w14:paraId="18EEDA30"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1E35114C"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74E54A60" w14:textId="77777777" w:rsidR="004E641B" w:rsidRPr="0013504A" w:rsidRDefault="004E641B" w:rsidP="004E641B">
      <w:pPr>
        <w:pStyle w:val="NormalBold"/>
      </w:pPr>
      <w:r w:rsidRPr="0013504A">
        <w:rPr>
          <w:rStyle w:val="HideTWBExt"/>
          <w:b w:val="0"/>
        </w:rPr>
        <w:t>&lt;/RepeatBlock-By&gt;</w:t>
      </w:r>
    </w:p>
    <w:p w14:paraId="1B6346CE"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4A9FFF1D" w14:textId="77777777" w:rsidR="004E641B" w:rsidRPr="0013504A" w:rsidRDefault="004E641B" w:rsidP="004E641B">
      <w:pPr>
        <w:pStyle w:val="NormalBold"/>
      </w:pPr>
      <w:r w:rsidRPr="0013504A">
        <w:rPr>
          <w:rStyle w:val="HideTWBExt"/>
        </w:rPr>
        <w:t>&lt;Article&gt;</w:t>
      </w:r>
      <w:r w:rsidRPr="0013504A">
        <w:t>Ziffer 20 c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4F93D6F" w14:textId="77777777" w:rsidTr="00D348D9">
        <w:trPr>
          <w:trHeight w:hRule="exact" w:val="240"/>
          <w:jc w:val="center"/>
        </w:trPr>
        <w:tc>
          <w:tcPr>
            <w:tcW w:w="9752" w:type="dxa"/>
            <w:gridSpan w:val="2"/>
            <w:tcBorders>
              <w:top w:val="nil"/>
              <w:left w:val="nil"/>
              <w:bottom w:val="nil"/>
              <w:right w:val="nil"/>
            </w:tcBorders>
          </w:tcPr>
          <w:p w14:paraId="770AD0CD" w14:textId="77777777" w:rsidR="004E641B" w:rsidRPr="0013504A" w:rsidRDefault="004E641B" w:rsidP="00D348D9"/>
        </w:tc>
      </w:tr>
      <w:tr w:rsidR="004E641B" w:rsidRPr="0013504A" w14:paraId="61FC1A53" w14:textId="77777777" w:rsidTr="00D348D9">
        <w:trPr>
          <w:trHeight w:val="240"/>
          <w:jc w:val="center"/>
        </w:trPr>
        <w:tc>
          <w:tcPr>
            <w:tcW w:w="4876" w:type="dxa"/>
            <w:tcBorders>
              <w:top w:val="nil"/>
              <w:left w:val="nil"/>
              <w:bottom w:val="nil"/>
              <w:right w:val="nil"/>
            </w:tcBorders>
          </w:tcPr>
          <w:p w14:paraId="18B6B9FF"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50A2A0E" w14:textId="77777777" w:rsidR="004E641B" w:rsidRPr="0013504A" w:rsidRDefault="004E641B" w:rsidP="00D348D9">
            <w:pPr>
              <w:pStyle w:val="AmColumnHeading"/>
            </w:pPr>
            <w:r w:rsidRPr="0013504A">
              <w:t>Geänderter Text</w:t>
            </w:r>
          </w:p>
        </w:tc>
      </w:tr>
      <w:tr w:rsidR="004E641B" w:rsidRPr="0013504A" w14:paraId="71F7343F" w14:textId="77777777" w:rsidTr="00D348D9">
        <w:trPr>
          <w:jc w:val="center"/>
        </w:trPr>
        <w:tc>
          <w:tcPr>
            <w:tcW w:w="4876" w:type="dxa"/>
            <w:tcBorders>
              <w:top w:val="nil"/>
              <w:left w:val="nil"/>
              <w:bottom w:val="nil"/>
              <w:right w:val="nil"/>
            </w:tcBorders>
          </w:tcPr>
          <w:p w14:paraId="1F8AC7AF" w14:textId="77777777" w:rsidR="004E641B" w:rsidRPr="0013504A" w:rsidRDefault="004E641B" w:rsidP="00D348D9">
            <w:pPr>
              <w:pStyle w:val="Normal6a"/>
            </w:pPr>
          </w:p>
        </w:tc>
        <w:tc>
          <w:tcPr>
            <w:tcW w:w="4876" w:type="dxa"/>
            <w:tcBorders>
              <w:top w:val="nil"/>
              <w:left w:val="nil"/>
              <w:bottom w:val="nil"/>
              <w:right w:val="nil"/>
            </w:tcBorders>
          </w:tcPr>
          <w:p w14:paraId="2A1B3CC6" w14:textId="77777777" w:rsidR="004E641B" w:rsidRPr="0013504A" w:rsidRDefault="004E641B" w:rsidP="00D348D9">
            <w:pPr>
              <w:pStyle w:val="Normal6a"/>
            </w:pPr>
            <w:r w:rsidRPr="0013504A">
              <w:rPr>
                <w:b/>
                <w:i/>
              </w:rPr>
              <w:t>20c.</w:t>
            </w:r>
            <w:r w:rsidRPr="0013504A">
              <w:tab/>
            </w:r>
            <w:r w:rsidRPr="0013504A">
              <w:rPr>
                <w:b/>
                <w:i/>
              </w:rPr>
              <w:t>bedauert zutiefst, dass das serbische Innenministerium die letztjährige Ausgabe des Festivals „Mirëdita, Dobar dan!“ verboten hat, das die Zusammenarbeit zwischen Künstlern und Aktivisten des Kosovo und Serbiens fördert; fordert die Behörden nachdrücklich auf, die Sicherheit von Organisatoren, Teilnehmern und Publikum für die diesjährige Festivalausgabe sicherzustellen und diejenigen angemessen zu sanktionieren, die die Rechte und Freiheiten der Bürger bedrohen und verletzen;</w:t>
            </w:r>
          </w:p>
        </w:tc>
      </w:tr>
    </w:tbl>
    <w:p w14:paraId="339C3732"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AFE38A2" w14:textId="77777777" w:rsidR="004E641B" w:rsidRPr="0013504A" w:rsidRDefault="004E641B" w:rsidP="004E641B">
      <w:r w:rsidRPr="0013504A">
        <w:rPr>
          <w:rStyle w:val="HideTWBExt"/>
        </w:rPr>
        <w:t>&lt;/Amend&gt;</w:t>
      </w:r>
    </w:p>
    <w:p w14:paraId="2FC08F93" w14:textId="7578E7A2"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20</w:t>
      </w:r>
      <w:r w:rsidR="00554090">
        <w:t>3</w:t>
      </w:r>
      <w:r w:rsidRPr="0013504A">
        <w:rPr>
          <w:rStyle w:val="HideTWBExt"/>
        </w:rPr>
        <w:t>&lt;/NumAm&gt;</w:t>
      </w:r>
    </w:p>
    <w:p w14:paraId="0950D6DE" w14:textId="77777777" w:rsidR="004E641B" w:rsidRPr="0013504A" w:rsidRDefault="004E641B" w:rsidP="004E641B">
      <w:pPr>
        <w:pStyle w:val="NormalBold"/>
      </w:pPr>
      <w:r w:rsidRPr="0013504A">
        <w:rPr>
          <w:rStyle w:val="HideTWBExt"/>
          <w:b w:val="0"/>
        </w:rPr>
        <w:t>&lt;RepeatBlock-By&gt;&lt;Members&gt;</w:t>
      </w:r>
      <w:r w:rsidRPr="0013504A">
        <w:t>Şerban Dimitrie Sturdza</w:t>
      </w:r>
      <w:r w:rsidRPr="0013504A">
        <w:rPr>
          <w:rStyle w:val="HideTWBExt"/>
          <w:b w:val="0"/>
        </w:rPr>
        <w:t>&lt;/Members&gt;</w:t>
      </w:r>
    </w:p>
    <w:p w14:paraId="7D4FBBAA" w14:textId="77777777" w:rsidR="004E641B" w:rsidRPr="0013504A" w:rsidRDefault="004E641B" w:rsidP="004E641B">
      <w:pPr>
        <w:pStyle w:val="NormalBold"/>
      </w:pPr>
      <w:r w:rsidRPr="0013504A">
        <w:rPr>
          <w:rStyle w:val="HideTWBExt"/>
          <w:b w:val="0"/>
        </w:rPr>
        <w:t>&lt;/RepeatBlock-By&gt;</w:t>
      </w:r>
    </w:p>
    <w:p w14:paraId="76DF71B9"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751AC7E8" w14:textId="77777777" w:rsidR="004E641B" w:rsidRPr="0013504A" w:rsidRDefault="004E641B" w:rsidP="004E641B">
      <w:pPr>
        <w:pStyle w:val="NormalBold"/>
      </w:pPr>
      <w:r w:rsidRPr="0013504A">
        <w:rPr>
          <w:rStyle w:val="HideTWBExt"/>
        </w:rPr>
        <w:t>&lt;Article&gt;</w:t>
      </w:r>
      <w:r w:rsidRPr="0013504A">
        <w:t>Ziffer 20 c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F300013" w14:textId="77777777" w:rsidTr="00D348D9">
        <w:trPr>
          <w:trHeight w:hRule="exact" w:val="240"/>
          <w:jc w:val="center"/>
        </w:trPr>
        <w:tc>
          <w:tcPr>
            <w:tcW w:w="9752" w:type="dxa"/>
            <w:gridSpan w:val="2"/>
            <w:tcBorders>
              <w:top w:val="nil"/>
              <w:left w:val="nil"/>
              <w:bottom w:val="nil"/>
              <w:right w:val="nil"/>
            </w:tcBorders>
          </w:tcPr>
          <w:p w14:paraId="1F73F94F" w14:textId="77777777" w:rsidR="004E641B" w:rsidRPr="0013504A" w:rsidRDefault="004E641B" w:rsidP="00D348D9"/>
        </w:tc>
      </w:tr>
      <w:tr w:rsidR="004E641B" w:rsidRPr="0013504A" w14:paraId="272321EA" w14:textId="77777777" w:rsidTr="00D348D9">
        <w:trPr>
          <w:trHeight w:val="240"/>
          <w:jc w:val="center"/>
        </w:trPr>
        <w:tc>
          <w:tcPr>
            <w:tcW w:w="4876" w:type="dxa"/>
            <w:tcBorders>
              <w:top w:val="nil"/>
              <w:left w:val="nil"/>
              <w:bottom w:val="nil"/>
              <w:right w:val="nil"/>
            </w:tcBorders>
          </w:tcPr>
          <w:p w14:paraId="2F7FB178"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0C816E5" w14:textId="77777777" w:rsidR="004E641B" w:rsidRPr="0013504A" w:rsidRDefault="004E641B" w:rsidP="00D348D9">
            <w:pPr>
              <w:pStyle w:val="AmColumnHeading"/>
            </w:pPr>
            <w:r w:rsidRPr="0013504A">
              <w:t>Geänderter Text</w:t>
            </w:r>
          </w:p>
        </w:tc>
      </w:tr>
      <w:tr w:rsidR="004E641B" w:rsidRPr="0013504A" w14:paraId="0A31857F" w14:textId="77777777" w:rsidTr="00D348D9">
        <w:trPr>
          <w:jc w:val="center"/>
        </w:trPr>
        <w:tc>
          <w:tcPr>
            <w:tcW w:w="4876" w:type="dxa"/>
            <w:tcBorders>
              <w:top w:val="nil"/>
              <w:left w:val="nil"/>
              <w:bottom w:val="nil"/>
              <w:right w:val="nil"/>
            </w:tcBorders>
          </w:tcPr>
          <w:p w14:paraId="09D8D5DE" w14:textId="77777777" w:rsidR="004E641B" w:rsidRPr="0013504A" w:rsidRDefault="004E641B" w:rsidP="00D348D9">
            <w:pPr>
              <w:pStyle w:val="Normal6a"/>
            </w:pPr>
          </w:p>
        </w:tc>
        <w:tc>
          <w:tcPr>
            <w:tcW w:w="4876" w:type="dxa"/>
            <w:tcBorders>
              <w:top w:val="nil"/>
              <w:left w:val="nil"/>
              <w:bottom w:val="nil"/>
              <w:right w:val="nil"/>
            </w:tcBorders>
          </w:tcPr>
          <w:p w14:paraId="5E91608A" w14:textId="77777777" w:rsidR="004E641B" w:rsidRPr="0013504A" w:rsidRDefault="004E641B" w:rsidP="00D348D9">
            <w:pPr>
              <w:pStyle w:val="Normal6a"/>
            </w:pPr>
            <w:r w:rsidRPr="0013504A">
              <w:rPr>
                <w:b/>
                <w:i/>
              </w:rPr>
              <w:t>20c.</w:t>
            </w:r>
            <w:r w:rsidRPr="0013504A">
              <w:tab/>
            </w:r>
            <w:r w:rsidRPr="0013504A">
              <w:rPr>
                <w:b/>
                <w:i/>
              </w:rPr>
              <w:t>bedauert, dass nationale Minderheiten in der öffentlichen Verwaltung und in den Strafverfolgungsstrukturen nach wie vor unterrepräsentiert sind; betont, dass inklusive öffentliche Institutionen eine Voraussetzung für eine geschlossene, demokratische und fair vertretene Gesellschaft sind;</w:t>
            </w:r>
          </w:p>
        </w:tc>
      </w:tr>
    </w:tbl>
    <w:p w14:paraId="28DB1A2D"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887FD4C" w14:textId="77777777" w:rsidR="004E641B" w:rsidRPr="0013504A" w:rsidRDefault="004E641B" w:rsidP="004E641B">
      <w:r w:rsidRPr="0013504A">
        <w:rPr>
          <w:rStyle w:val="HideTWBExt"/>
        </w:rPr>
        <w:t>&lt;/Amend&gt;</w:t>
      </w:r>
    </w:p>
    <w:p w14:paraId="5E662BD1" w14:textId="3914E19F"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20</w:t>
      </w:r>
      <w:r w:rsidR="00554090">
        <w:t>4</w:t>
      </w:r>
      <w:r w:rsidRPr="0013504A">
        <w:rPr>
          <w:rStyle w:val="HideTWBExt"/>
        </w:rPr>
        <w:t>&lt;/NumAm&gt;</w:t>
      </w:r>
    </w:p>
    <w:p w14:paraId="10ABE717"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2DCD21FE"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319DCF70" w14:textId="77777777" w:rsidR="004E641B" w:rsidRPr="0013504A" w:rsidRDefault="004E641B" w:rsidP="004E641B">
      <w:pPr>
        <w:pStyle w:val="NormalBold"/>
      </w:pPr>
      <w:r w:rsidRPr="0013504A">
        <w:rPr>
          <w:rStyle w:val="HideTWBExt"/>
          <w:b w:val="0"/>
        </w:rPr>
        <w:t>&lt;/RepeatBlock-By&gt;</w:t>
      </w:r>
    </w:p>
    <w:p w14:paraId="0E2BBE14"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F27B632" w14:textId="77777777" w:rsidR="004E641B" w:rsidRPr="0013504A" w:rsidRDefault="004E641B" w:rsidP="004E641B">
      <w:pPr>
        <w:pStyle w:val="NormalBold"/>
      </w:pPr>
      <w:r w:rsidRPr="0013504A">
        <w:rPr>
          <w:rStyle w:val="HideTWBExt"/>
        </w:rPr>
        <w:t>&lt;Article&gt;</w:t>
      </w:r>
      <w:r w:rsidRPr="0013504A">
        <w:t>Ziffer 20 d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5D0CFC6" w14:textId="77777777" w:rsidTr="00D348D9">
        <w:trPr>
          <w:trHeight w:hRule="exact" w:val="240"/>
          <w:jc w:val="center"/>
        </w:trPr>
        <w:tc>
          <w:tcPr>
            <w:tcW w:w="9752" w:type="dxa"/>
            <w:gridSpan w:val="2"/>
            <w:tcBorders>
              <w:top w:val="nil"/>
              <w:left w:val="nil"/>
              <w:bottom w:val="nil"/>
              <w:right w:val="nil"/>
            </w:tcBorders>
          </w:tcPr>
          <w:p w14:paraId="71856717" w14:textId="77777777" w:rsidR="004E641B" w:rsidRPr="0013504A" w:rsidRDefault="004E641B" w:rsidP="00D348D9"/>
        </w:tc>
      </w:tr>
      <w:tr w:rsidR="004E641B" w:rsidRPr="0013504A" w14:paraId="20A30BFA" w14:textId="77777777" w:rsidTr="00D348D9">
        <w:trPr>
          <w:trHeight w:val="240"/>
          <w:jc w:val="center"/>
        </w:trPr>
        <w:tc>
          <w:tcPr>
            <w:tcW w:w="4876" w:type="dxa"/>
            <w:tcBorders>
              <w:top w:val="nil"/>
              <w:left w:val="nil"/>
              <w:bottom w:val="nil"/>
              <w:right w:val="nil"/>
            </w:tcBorders>
          </w:tcPr>
          <w:p w14:paraId="56BFA07E"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07CD925" w14:textId="77777777" w:rsidR="004E641B" w:rsidRPr="0013504A" w:rsidRDefault="004E641B" w:rsidP="00D348D9">
            <w:pPr>
              <w:pStyle w:val="AmColumnHeading"/>
            </w:pPr>
            <w:r w:rsidRPr="0013504A">
              <w:t>Geänderter Text</w:t>
            </w:r>
          </w:p>
        </w:tc>
      </w:tr>
      <w:tr w:rsidR="004E641B" w:rsidRPr="0013504A" w14:paraId="720401B2" w14:textId="77777777" w:rsidTr="00D348D9">
        <w:trPr>
          <w:jc w:val="center"/>
        </w:trPr>
        <w:tc>
          <w:tcPr>
            <w:tcW w:w="4876" w:type="dxa"/>
            <w:tcBorders>
              <w:top w:val="nil"/>
              <w:left w:val="nil"/>
              <w:bottom w:val="nil"/>
              <w:right w:val="nil"/>
            </w:tcBorders>
          </w:tcPr>
          <w:p w14:paraId="2A0F3DC1" w14:textId="77777777" w:rsidR="004E641B" w:rsidRPr="0013504A" w:rsidRDefault="004E641B" w:rsidP="00D348D9">
            <w:pPr>
              <w:pStyle w:val="Normal6a"/>
            </w:pPr>
          </w:p>
        </w:tc>
        <w:tc>
          <w:tcPr>
            <w:tcW w:w="4876" w:type="dxa"/>
            <w:tcBorders>
              <w:top w:val="nil"/>
              <w:left w:val="nil"/>
              <w:bottom w:val="nil"/>
              <w:right w:val="nil"/>
            </w:tcBorders>
          </w:tcPr>
          <w:p w14:paraId="25C0D6FA" w14:textId="77777777" w:rsidR="004E641B" w:rsidRPr="0013504A" w:rsidRDefault="004E641B" w:rsidP="00D348D9">
            <w:pPr>
              <w:pStyle w:val="Normal6a"/>
            </w:pPr>
            <w:r w:rsidRPr="0013504A">
              <w:rPr>
                <w:b/>
                <w:i/>
              </w:rPr>
              <w:t>20d.</w:t>
            </w:r>
            <w:r w:rsidRPr="0013504A">
              <w:tab/>
            </w:r>
            <w:r w:rsidRPr="0013504A">
              <w:rPr>
                <w:b/>
                <w:i/>
              </w:rPr>
              <w:t>bekräftigt seine Besorgnis über die restriktive und willkürliche Durchsetzung des Gesetzes über den gewöhnlichen und vorübergehenden Aufenthalt im Zusammenhang mit der Passivierung der Meldeanschriften von Tausenden von Albanern im Süden Serbiens; fordert die Innenrevision des Innenministeriums und der Staatsanwaltschaft auf, die Handlungen der Polizeistationen in Bujanovac, Preševo und Medveđa zu untersuchen; fordert das Innenministerium nachdrücklich auf, so bald wie möglich eine umfassende Statistik der von 2011 bis 2024 passivierten Bürger in Medveđa, Bujanovac und Preševo, aufgeschlüsselt nach Staatsangehörigkeit/ethnischer Herkunft, zu veröffentlichen; betont, dass das Ministerium für öffentliche Selbstverwaltungen und lokale Behörden den Prozess der Entfernung der Bürger mit passivierten Meldeanschriften aus dem einheitlichen Wählerverzeichnis stoppen muss;</w:t>
            </w:r>
          </w:p>
        </w:tc>
      </w:tr>
    </w:tbl>
    <w:p w14:paraId="1EC1F171"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158458F" w14:textId="77777777" w:rsidR="004E641B" w:rsidRPr="0013504A" w:rsidRDefault="004E641B" w:rsidP="004E641B">
      <w:r w:rsidRPr="0013504A">
        <w:rPr>
          <w:rStyle w:val="HideTWBExt"/>
        </w:rPr>
        <w:t>&lt;/Amend&gt;</w:t>
      </w:r>
    </w:p>
    <w:p w14:paraId="5A25F05F" w14:textId="2C608BEF"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w:t>
      </w:r>
      <w:r w:rsidR="00554090">
        <w:t>05</w:t>
      </w:r>
      <w:r w:rsidRPr="0013504A">
        <w:rPr>
          <w:rStyle w:val="HideTWBExt"/>
        </w:rPr>
        <w:t>&lt;/NumAm&gt;</w:t>
      </w:r>
    </w:p>
    <w:p w14:paraId="7C83625F" w14:textId="77777777" w:rsidR="004E641B" w:rsidRPr="0013504A" w:rsidRDefault="004E641B" w:rsidP="004E641B">
      <w:pPr>
        <w:pStyle w:val="NormalBold"/>
      </w:pPr>
      <w:r w:rsidRPr="0013504A">
        <w:rPr>
          <w:rStyle w:val="HideTWBExt"/>
          <w:b w:val="0"/>
        </w:rPr>
        <w:t>&lt;RepeatBlock-By&gt;&lt;Members&gt;</w:t>
      </w:r>
      <w:r w:rsidRPr="0013504A">
        <w:t>Şerban Dimitrie Sturdza</w:t>
      </w:r>
      <w:r w:rsidRPr="0013504A">
        <w:rPr>
          <w:rStyle w:val="HideTWBExt"/>
          <w:b w:val="0"/>
        </w:rPr>
        <w:t>&lt;/Members&gt;</w:t>
      </w:r>
    </w:p>
    <w:p w14:paraId="5761CC00" w14:textId="77777777" w:rsidR="004E641B" w:rsidRPr="0013504A" w:rsidRDefault="004E641B" w:rsidP="004E641B">
      <w:pPr>
        <w:pStyle w:val="NormalBold"/>
      </w:pPr>
      <w:r w:rsidRPr="0013504A">
        <w:rPr>
          <w:rStyle w:val="HideTWBExt"/>
          <w:b w:val="0"/>
        </w:rPr>
        <w:t>&lt;/RepeatBlock-By&gt;</w:t>
      </w:r>
    </w:p>
    <w:p w14:paraId="5DDBEEA5"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95F1731" w14:textId="77777777" w:rsidR="004E641B" w:rsidRPr="0013504A" w:rsidRDefault="004E641B" w:rsidP="004E641B">
      <w:pPr>
        <w:pStyle w:val="NormalBold"/>
      </w:pPr>
      <w:r w:rsidRPr="0013504A">
        <w:rPr>
          <w:rStyle w:val="HideTWBExt"/>
        </w:rPr>
        <w:t>&lt;Article&gt;</w:t>
      </w:r>
      <w:r w:rsidRPr="0013504A">
        <w:t>Ziffer 20 d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B1FED55" w14:textId="77777777" w:rsidTr="00D348D9">
        <w:trPr>
          <w:trHeight w:hRule="exact" w:val="240"/>
          <w:jc w:val="center"/>
        </w:trPr>
        <w:tc>
          <w:tcPr>
            <w:tcW w:w="9752" w:type="dxa"/>
            <w:gridSpan w:val="2"/>
            <w:tcBorders>
              <w:top w:val="nil"/>
              <w:left w:val="nil"/>
              <w:bottom w:val="nil"/>
              <w:right w:val="nil"/>
            </w:tcBorders>
          </w:tcPr>
          <w:p w14:paraId="3009982E" w14:textId="77777777" w:rsidR="004E641B" w:rsidRPr="0013504A" w:rsidRDefault="004E641B" w:rsidP="00D348D9"/>
        </w:tc>
      </w:tr>
      <w:tr w:rsidR="004E641B" w:rsidRPr="0013504A" w14:paraId="72FA8B48" w14:textId="77777777" w:rsidTr="00D348D9">
        <w:trPr>
          <w:trHeight w:val="240"/>
          <w:jc w:val="center"/>
        </w:trPr>
        <w:tc>
          <w:tcPr>
            <w:tcW w:w="4876" w:type="dxa"/>
            <w:tcBorders>
              <w:top w:val="nil"/>
              <w:left w:val="nil"/>
              <w:bottom w:val="nil"/>
              <w:right w:val="nil"/>
            </w:tcBorders>
          </w:tcPr>
          <w:p w14:paraId="12E0C0CE"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3515A1A" w14:textId="77777777" w:rsidR="004E641B" w:rsidRPr="0013504A" w:rsidRDefault="004E641B" w:rsidP="00D348D9">
            <w:pPr>
              <w:pStyle w:val="AmColumnHeading"/>
            </w:pPr>
            <w:r w:rsidRPr="0013504A">
              <w:t>Geänderter Text</w:t>
            </w:r>
          </w:p>
        </w:tc>
      </w:tr>
      <w:tr w:rsidR="004E641B" w:rsidRPr="0013504A" w14:paraId="01311043" w14:textId="77777777" w:rsidTr="00D348D9">
        <w:trPr>
          <w:jc w:val="center"/>
        </w:trPr>
        <w:tc>
          <w:tcPr>
            <w:tcW w:w="4876" w:type="dxa"/>
            <w:tcBorders>
              <w:top w:val="nil"/>
              <w:left w:val="nil"/>
              <w:bottom w:val="nil"/>
              <w:right w:val="nil"/>
            </w:tcBorders>
          </w:tcPr>
          <w:p w14:paraId="10BE4252" w14:textId="77777777" w:rsidR="004E641B" w:rsidRPr="0013504A" w:rsidRDefault="004E641B" w:rsidP="00D348D9">
            <w:pPr>
              <w:pStyle w:val="Normal6a"/>
            </w:pPr>
          </w:p>
        </w:tc>
        <w:tc>
          <w:tcPr>
            <w:tcW w:w="4876" w:type="dxa"/>
            <w:tcBorders>
              <w:top w:val="nil"/>
              <w:left w:val="nil"/>
              <w:bottom w:val="nil"/>
              <w:right w:val="nil"/>
            </w:tcBorders>
          </w:tcPr>
          <w:p w14:paraId="6E02EC53" w14:textId="77777777" w:rsidR="004E641B" w:rsidRPr="0013504A" w:rsidRDefault="004E641B" w:rsidP="00D348D9">
            <w:pPr>
              <w:pStyle w:val="Normal6a"/>
            </w:pPr>
            <w:r w:rsidRPr="0013504A">
              <w:rPr>
                <w:b/>
                <w:i/>
              </w:rPr>
              <w:t>20d.</w:t>
            </w:r>
            <w:r w:rsidRPr="0013504A">
              <w:tab/>
            </w:r>
            <w:r w:rsidRPr="0013504A">
              <w:rPr>
                <w:b/>
                <w:i/>
              </w:rPr>
              <w:t>fordert die serbischen Behörden auf, die wirksame Umsetzung des nationalen Rechtsrahmens für die Achtung und den Schutz von Personen, die nationalen Minderheiten angehören, in allen Bereichen, einschließlich Bildung, öffentliche Verwaltung, Zugang zu Medien und Religionsfreiheit, sicherzustellen und die Durchsetzungsmechanismen zu stärken, um diskriminierende Praktiken zu verhindern;</w:t>
            </w:r>
          </w:p>
        </w:tc>
      </w:tr>
    </w:tbl>
    <w:p w14:paraId="5249813A"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8EF7253" w14:textId="77777777" w:rsidR="004E641B" w:rsidRPr="0013504A" w:rsidRDefault="004E641B" w:rsidP="004E641B">
      <w:r w:rsidRPr="0013504A">
        <w:rPr>
          <w:rStyle w:val="HideTWBExt"/>
        </w:rPr>
        <w:t>&lt;/Amend&gt;</w:t>
      </w:r>
    </w:p>
    <w:p w14:paraId="3DED422F" w14:textId="51BA6C90"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20</w:t>
      </w:r>
      <w:r w:rsidR="00554090">
        <w:t>6</w:t>
      </w:r>
      <w:r w:rsidRPr="0013504A">
        <w:rPr>
          <w:rStyle w:val="HideTWBExt"/>
        </w:rPr>
        <w:t>&lt;/NumAm&gt;</w:t>
      </w:r>
    </w:p>
    <w:p w14:paraId="5210CA4F"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692E0C3E"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269894AB" w14:textId="77777777" w:rsidR="004E641B" w:rsidRPr="0013504A" w:rsidRDefault="004E641B" w:rsidP="004E641B">
      <w:pPr>
        <w:pStyle w:val="NormalBold"/>
      </w:pPr>
      <w:r w:rsidRPr="0013504A">
        <w:rPr>
          <w:rStyle w:val="HideTWBExt"/>
          <w:b w:val="0"/>
        </w:rPr>
        <w:t>&lt;/RepeatBlock-By&gt;</w:t>
      </w:r>
    </w:p>
    <w:p w14:paraId="468C3E69"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D431744" w14:textId="77777777" w:rsidR="004E641B" w:rsidRPr="0013504A" w:rsidRDefault="004E641B" w:rsidP="004E641B">
      <w:pPr>
        <w:pStyle w:val="NormalBold"/>
      </w:pPr>
      <w:r w:rsidRPr="0013504A">
        <w:rPr>
          <w:rStyle w:val="HideTWBExt"/>
        </w:rPr>
        <w:t>&lt;Article&gt;</w:t>
      </w:r>
      <w:r w:rsidRPr="0013504A">
        <w:t>Ziffer 20 e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4DE829E" w14:textId="77777777" w:rsidTr="00D348D9">
        <w:trPr>
          <w:trHeight w:hRule="exact" w:val="240"/>
          <w:jc w:val="center"/>
        </w:trPr>
        <w:tc>
          <w:tcPr>
            <w:tcW w:w="9752" w:type="dxa"/>
            <w:gridSpan w:val="2"/>
            <w:tcBorders>
              <w:top w:val="nil"/>
              <w:left w:val="nil"/>
              <w:bottom w:val="nil"/>
              <w:right w:val="nil"/>
            </w:tcBorders>
          </w:tcPr>
          <w:p w14:paraId="61E04C5D" w14:textId="77777777" w:rsidR="004E641B" w:rsidRPr="0013504A" w:rsidRDefault="004E641B" w:rsidP="00D348D9"/>
        </w:tc>
      </w:tr>
      <w:tr w:rsidR="004E641B" w:rsidRPr="0013504A" w14:paraId="1D2A5612" w14:textId="77777777" w:rsidTr="00D348D9">
        <w:trPr>
          <w:trHeight w:val="240"/>
          <w:jc w:val="center"/>
        </w:trPr>
        <w:tc>
          <w:tcPr>
            <w:tcW w:w="4876" w:type="dxa"/>
            <w:tcBorders>
              <w:top w:val="nil"/>
              <w:left w:val="nil"/>
              <w:bottom w:val="nil"/>
              <w:right w:val="nil"/>
            </w:tcBorders>
          </w:tcPr>
          <w:p w14:paraId="1745EAC0"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704B8B42" w14:textId="77777777" w:rsidR="004E641B" w:rsidRPr="0013504A" w:rsidRDefault="004E641B" w:rsidP="00D348D9">
            <w:pPr>
              <w:pStyle w:val="AmColumnHeading"/>
            </w:pPr>
            <w:r w:rsidRPr="0013504A">
              <w:t>Geänderter Text</w:t>
            </w:r>
          </w:p>
        </w:tc>
      </w:tr>
      <w:tr w:rsidR="004E641B" w:rsidRPr="0013504A" w14:paraId="2B3C482A" w14:textId="77777777" w:rsidTr="00D348D9">
        <w:trPr>
          <w:jc w:val="center"/>
        </w:trPr>
        <w:tc>
          <w:tcPr>
            <w:tcW w:w="4876" w:type="dxa"/>
            <w:tcBorders>
              <w:top w:val="nil"/>
              <w:left w:val="nil"/>
              <w:bottom w:val="nil"/>
              <w:right w:val="nil"/>
            </w:tcBorders>
          </w:tcPr>
          <w:p w14:paraId="7C34A403" w14:textId="77777777" w:rsidR="004E641B" w:rsidRPr="0013504A" w:rsidRDefault="004E641B" w:rsidP="00D348D9">
            <w:pPr>
              <w:pStyle w:val="Normal6a"/>
            </w:pPr>
          </w:p>
        </w:tc>
        <w:tc>
          <w:tcPr>
            <w:tcW w:w="4876" w:type="dxa"/>
            <w:tcBorders>
              <w:top w:val="nil"/>
              <w:left w:val="nil"/>
              <w:bottom w:val="nil"/>
              <w:right w:val="nil"/>
            </w:tcBorders>
          </w:tcPr>
          <w:p w14:paraId="0A84FF21" w14:textId="77777777" w:rsidR="004E641B" w:rsidRPr="0013504A" w:rsidRDefault="004E641B" w:rsidP="00D348D9">
            <w:pPr>
              <w:pStyle w:val="Normal6a"/>
            </w:pPr>
            <w:r w:rsidRPr="0013504A">
              <w:rPr>
                <w:b/>
                <w:i/>
              </w:rPr>
              <w:t>20e.</w:t>
            </w:r>
            <w:r w:rsidRPr="0013504A">
              <w:tab/>
            </w:r>
            <w:r w:rsidRPr="0013504A">
              <w:rPr>
                <w:b/>
                <w:i/>
              </w:rPr>
              <w:t>würdigt die Bemühungen von Europa Nostra und der breiten Koalition von Experten, Institutionen und Organisationen der Zivilgesellschaft in Serbien und in ganz Europa, gefährdete Kulturerbestätten wie den modernistischen Komplex Generalštab, die Festung Belgrad (Kalemegdan) und den Messekomplex Belgrad zu verteidigen; betont, dass diese Stätten nicht nur Teil der kulturellen Identität Serbiens, sondern auch des gemeinsamen Erbes Europas sind; fordert die nationalen, regionalen und lokalen serbischen Behörden nachdrücklich auf, ihren Verpflichtungen im Rahmen der Rahmenkonvention des Europarates über den Wert des Kulturerbes für die Gesellschaft nachzukommen und sicherzustellen, dass Entscheidungen in Bezug auf Kulturdenkmäler in transparenter Weise, in Absprache mit Sachverständigen und Bürgern und unter uneingeschränkter Einhaltung der nationalen Rechtsvorschriften zum Schutz des Kulturerbes sowie der europäischen und internationalen Übereinkommen, Normen und bewährten Verfahren getroffen werden;</w:t>
            </w:r>
          </w:p>
        </w:tc>
      </w:tr>
    </w:tbl>
    <w:p w14:paraId="42A94F6B"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458A5BE" w14:textId="77777777" w:rsidR="004E641B" w:rsidRPr="0013504A" w:rsidRDefault="004E641B" w:rsidP="004E641B">
      <w:r w:rsidRPr="0013504A">
        <w:rPr>
          <w:rStyle w:val="HideTWBExt"/>
        </w:rPr>
        <w:t>&lt;/Amend&gt;</w:t>
      </w:r>
    </w:p>
    <w:p w14:paraId="59CD9983" w14:textId="7679E37A"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20</w:t>
      </w:r>
      <w:r w:rsidR="00554090">
        <w:t>7</w:t>
      </w:r>
      <w:r w:rsidRPr="0013504A">
        <w:rPr>
          <w:rStyle w:val="HideTWBExt"/>
        </w:rPr>
        <w:t>&lt;/NumAm&gt;</w:t>
      </w:r>
    </w:p>
    <w:p w14:paraId="3F871AFE" w14:textId="77777777" w:rsidR="004E641B" w:rsidRPr="0013504A" w:rsidRDefault="004E641B" w:rsidP="004E641B">
      <w:pPr>
        <w:pStyle w:val="NormalBold"/>
      </w:pPr>
      <w:r w:rsidRPr="0013504A">
        <w:rPr>
          <w:rStyle w:val="HideTWBExt"/>
          <w:b w:val="0"/>
        </w:rPr>
        <w:t>&lt;RepeatBlock-By&gt;&lt;Members&gt;</w:t>
      </w:r>
      <w:r w:rsidRPr="0013504A">
        <w:t>Şerban Dimitrie Sturdza</w:t>
      </w:r>
      <w:r w:rsidRPr="0013504A">
        <w:rPr>
          <w:rStyle w:val="HideTWBExt"/>
          <w:b w:val="0"/>
        </w:rPr>
        <w:t>&lt;/Members&gt;</w:t>
      </w:r>
    </w:p>
    <w:p w14:paraId="3D236B66" w14:textId="77777777" w:rsidR="004E641B" w:rsidRPr="0013504A" w:rsidRDefault="004E641B" w:rsidP="004E641B">
      <w:pPr>
        <w:pStyle w:val="NormalBold"/>
      </w:pPr>
      <w:r w:rsidRPr="0013504A">
        <w:rPr>
          <w:rStyle w:val="HideTWBExt"/>
          <w:b w:val="0"/>
        </w:rPr>
        <w:t>&lt;/RepeatBlock-By&gt;</w:t>
      </w:r>
    </w:p>
    <w:p w14:paraId="12DBFBD4"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C58AA57" w14:textId="77777777" w:rsidR="004E641B" w:rsidRPr="0013504A" w:rsidRDefault="004E641B" w:rsidP="004E641B">
      <w:pPr>
        <w:pStyle w:val="NormalBold"/>
      </w:pPr>
      <w:r w:rsidRPr="0013504A">
        <w:rPr>
          <w:rStyle w:val="HideTWBExt"/>
        </w:rPr>
        <w:t>&lt;Article&gt;</w:t>
      </w:r>
      <w:r w:rsidRPr="0013504A">
        <w:t>Ziffer 20 e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568DCCA6" w14:textId="77777777" w:rsidTr="00D348D9">
        <w:trPr>
          <w:trHeight w:hRule="exact" w:val="240"/>
          <w:jc w:val="center"/>
        </w:trPr>
        <w:tc>
          <w:tcPr>
            <w:tcW w:w="9752" w:type="dxa"/>
            <w:gridSpan w:val="2"/>
            <w:tcBorders>
              <w:top w:val="nil"/>
              <w:left w:val="nil"/>
              <w:bottom w:val="nil"/>
              <w:right w:val="nil"/>
            </w:tcBorders>
          </w:tcPr>
          <w:p w14:paraId="108B9989" w14:textId="77777777" w:rsidR="004E641B" w:rsidRPr="0013504A" w:rsidRDefault="004E641B" w:rsidP="00D348D9"/>
        </w:tc>
      </w:tr>
      <w:tr w:rsidR="004E641B" w:rsidRPr="0013504A" w14:paraId="4B417B19" w14:textId="77777777" w:rsidTr="00D348D9">
        <w:trPr>
          <w:trHeight w:val="240"/>
          <w:jc w:val="center"/>
        </w:trPr>
        <w:tc>
          <w:tcPr>
            <w:tcW w:w="4876" w:type="dxa"/>
            <w:tcBorders>
              <w:top w:val="nil"/>
              <w:left w:val="nil"/>
              <w:bottom w:val="nil"/>
              <w:right w:val="nil"/>
            </w:tcBorders>
          </w:tcPr>
          <w:p w14:paraId="18F0D8C5"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AB8B696" w14:textId="77777777" w:rsidR="004E641B" w:rsidRPr="0013504A" w:rsidRDefault="004E641B" w:rsidP="00D348D9">
            <w:pPr>
              <w:pStyle w:val="AmColumnHeading"/>
            </w:pPr>
            <w:r w:rsidRPr="0013504A">
              <w:t>Geänderter Text</w:t>
            </w:r>
          </w:p>
        </w:tc>
      </w:tr>
      <w:tr w:rsidR="004E641B" w:rsidRPr="0013504A" w14:paraId="29B686FC" w14:textId="77777777" w:rsidTr="00D348D9">
        <w:trPr>
          <w:jc w:val="center"/>
        </w:trPr>
        <w:tc>
          <w:tcPr>
            <w:tcW w:w="4876" w:type="dxa"/>
            <w:tcBorders>
              <w:top w:val="nil"/>
              <w:left w:val="nil"/>
              <w:bottom w:val="nil"/>
              <w:right w:val="nil"/>
            </w:tcBorders>
          </w:tcPr>
          <w:p w14:paraId="2A1C496C" w14:textId="77777777" w:rsidR="004E641B" w:rsidRPr="0013504A" w:rsidRDefault="004E641B" w:rsidP="00D348D9">
            <w:pPr>
              <w:pStyle w:val="Normal6a"/>
            </w:pPr>
          </w:p>
        </w:tc>
        <w:tc>
          <w:tcPr>
            <w:tcW w:w="4876" w:type="dxa"/>
            <w:tcBorders>
              <w:top w:val="nil"/>
              <w:left w:val="nil"/>
              <w:bottom w:val="nil"/>
              <w:right w:val="nil"/>
            </w:tcBorders>
          </w:tcPr>
          <w:p w14:paraId="1A3977D3" w14:textId="77777777" w:rsidR="004E641B" w:rsidRPr="0013504A" w:rsidRDefault="004E641B" w:rsidP="00D348D9">
            <w:pPr>
              <w:pStyle w:val="Normal6a"/>
            </w:pPr>
            <w:r w:rsidRPr="0013504A">
              <w:rPr>
                <w:b/>
                <w:i/>
              </w:rPr>
              <w:t>20e.</w:t>
            </w:r>
            <w:r w:rsidRPr="0013504A">
              <w:tab/>
            </w:r>
            <w:r w:rsidRPr="0013504A">
              <w:rPr>
                <w:b/>
                <w:i/>
              </w:rPr>
              <w:t>bedauert den uneinheitlichen und diskriminierenden Zugang zu Bildung und Lehrbüchern in Minderheitensprachen in Serbien; betont, dass Bildung in ihrer Muttersprache ein Grundrecht nationaler Minderheiten ist, zu dessen Wahrung sich Serbien formell verpflichtet hat; fordert die serbischen Behörden nachdrücklich auf, die sprachliche Vielfalt zu achten und eine echte Zweisprachigkeit statt der Assimilation zu fördern, indem sie Personen, die nationalen Minderheiten angehören, den Zugang zu Bildung in ihrer Muttersprache ermöglichen und den Druck und Vertrieb von Lehrbüchern in Minderheitensprachen beschleunigen;</w:t>
            </w:r>
          </w:p>
        </w:tc>
      </w:tr>
    </w:tbl>
    <w:p w14:paraId="5A654743"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A6BCDBF" w14:textId="77777777" w:rsidR="004E641B" w:rsidRPr="0013504A" w:rsidRDefault="004E641B" w:rsidP="004E641B">
      <w:r w:rsidRPr="0013504A">
        <w:rPr>
          <w:rStyle w:val="HideTWBExt"/>
        </w:rPr>
        <w:t>&lt;/Amend&gt;</w:t>
      </w:r>
    </w:p>
    <w:p w14:paraId="502533F0" w14:textId="453895E2"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20</w:t>
      </w:r>
      <w:r w:rsidR="00554090">
        <w:t>8</w:t>
      </w:r>
      <w:r w:rsidRPr="0013504A">
        <w:rPr>
          <w:rStyle w:val="HideTWBExt"/>
        </w:rPr>
        <w:t>&lt;/NumAm&gt;</w:t>
      </w:r>
    </w:p>
    <w:p w14:paraId="3E465BEC"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2C414F7E"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609357AF" w14:textId="77777777" w:rsidR="004E641B" w:rsidRPr="0013504A" w:rsidRDefault="004E641B" w:rsidP="004E641B">
      <w:pPr>
        <w:pStyle w:val="NormalBold"/>
      </w:pPr>
      <w:r w:rsidRPr="0013504A">
        <w:rPr>
          <w:rStyle w:val="HideTWBExt"/>
          <w:b w:val="0"/>
        </w:rPr>
        <w:t>&lt;/RepeatBlock-By&gt;</w:t>
      </w:r>
    </w:p>
    <w:p w14:paraId="0F97B649"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4A38BC9A" w14:textId="77777777" w:rsidR="004E641B" w:rsidRPr="0013504A" w:rsidRDefault="004E641B" w:rsidP="004E641B">
      <w:pPr>
        <w:pStyle w:val="NormalBold"/>
      </w:pPr>
      <w:r w:rsidRPr="0013504A">
        <w:rPr>
          <w:rStyle w:val="HideTWBExt"/>
        </w:rPr>
        <w:t>&lt;Article&gt;</w:t>
      </w:r>
      <w:r w:rsidRPr="0013504A">
        <w:t>Ziffer 20 f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81158F6" w14:textId="77777777" w:rsidTr="00D348D9">
        <w:trPr>
          <w:trHeight w:hRule="exact" w:val="240"/>
          <w:jc w:val="center"/>
        </w:trPr>
        <w:tc>
          <w:tcPr>
            <w:tcW w:w="9752" w:type="dxa"/>
            <w:gridSpan w:val="2"/>
            <w:tcBorders>
              <w:top w:val="nil"/>
              <w:left w:val="nil"/>
              <w:bottom w:val="nil"/>
              <w:right w:val="nil"/>
            </w:tcBorders>
          </w:tcPr>
          <w:p w14:paraId="7DA82E9E" w14:textId="77777777" w:rsidR="004E641B" w:rsidRPr="0013504A" w:rsidRDefault="004E641B" w:rsidP="00D348D9"/>
        </w:tc>
      </w:tr>
      <w:tr w:rsidR="004E641B" w:rsidRPr="0013504A" w14:paraId="6E346AB4" w14:textId="77777777" w:rsidTr="00D348D9">
        <w:trPr>
          <w:trHeight w:val="240"/>
          <w:jc w:val="center"/>
        </w:trPr>
        <w:tc>
          <w:tcPr>
            <w:tcW w:w="4876" w:type="dxa"/>
            <w:tcBorders>
              <w:top w:val="nil"/>
              <w:left w:val="nil"/>
              <w:bottom w:val="nil"/>
              <w:right w:val="nil"/>
            </w:tcBorders>
          </w:tcPr>
          <w:p w14:paraId="0C8EAF0F"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8DE962F" w14:textId="77777777" w:rsidR="004E641B" w:rsidRPr="0013504A" w:rsidRDefault="004E641B" w:rsidP="00D348D9">
            <w:pPr>
              <w:pStyle w:val="AmColumnHeading"/>
            </w:pPr>
            <w:r w:rsidRPr="0013504A">
              <w:t>Geänderter Text</w:t>
            </w:r>
          </w:p>
        </w:tc>
      </w:tr>
      <w:tr w:rsidR="004E641B" w:rsidRPr="0013504A" w14:paraId="405E4F13" w14:textId="77777777" w:rsidTr="00D348D9">
        <w:trPr>
          <w:jc w:val="center"/>
        </w:trPr>
        <w:tc>
          <w:tcPr>
            <w:tcW w:w="4876" w:type="dxa"/>
            <w:tcBorders>
              <w:top w:val="nil"/>
              <w:left w:val="nil"/>
              <w:bottom w:val="nil"/>
              <w:right w:val="nil"/>
            </w:tcBorders>
          </w:tcPr>
          <w:p w14:paraId="6BEE6F3A" w14:textId="77777777" w:rsidR="004E641B" w:rsidRPr="0013504A" w:rsidRDefault="004E641B" w:rsidP="00D348D9">
            <w:pPr>
              <w:pStyle w:val="Normal6a"/>
            </w:pPr>
          </w:p>
        </w:tc>
        <w:tc>
          <w:tcPr>
            <w:tcW w:w="4876" w:type="dxa"/>
            <w:tcBorders>
              <w:top w:val="nil"/>
              <w:left w:val="nil"/>
              <w:bottom w:val="nil"/>
              <w:right w:val="nil"/>
            </w:tcBorders>
          </w:tcPr>
          <w:p w14:paraId="352DFD61" w14:textId="77777777" w:rsidR="004E641B" w:rsidRPr="0013504A" w:rsidRDefault="004E641B" w:rsidP="00D348D9">
            <w:pPr>
              <w:pStyle w:val="Normal6a"/>
            </w:pPr>
            <w:r w:rsidRPr="0013504A">
              <w:rPr>
                <w:b/>
                <w:i/>
              </w:rPr>
              <w:t>20f.</w:t>
            </w:r>
            <w:r w:rsidRPr="0013504A">
              <w:tab/>
            </w:r>
            <w:r w:rsidRPr="0013504A">
              <w:rPr>
                <w:b/>
                <w:i/>
              </w:rPr>
              <w:t>ist zutiefst besorgt über die zunehmende politische Einmischung in den Schutz des Kulturerbes in Serbien, einschließlich der Aufhebung des Denkmalschutzes von Kulturdenkmälern und der Missachtung rechtlicher Verfahren für ihre Erhaltung wie im Fall des modernistischen Komplexes Generalštab; verurteilt den Druck, der auf Fachkräfte und Institutionen im Bereich des Kulturerbes wie dem Institut der Republik für den Schutz von Denkmälern des kulturellen Erbes und dem Institut für den Schutz von Kulturdenkmälern der Stadt Belgrad ausgeübt wird; betont, dass die Rechtsstaatlichkeit und die von Experten geleitete Entscheidungsfindung unter angemessener Beteiligung der Zivilgesellschaft die Grundlage für die Verwaltung des Kulturerbes im Einklang mit den europäischen Bestrebungen und Verpflichtungen Serbiens sein müssen;</w:t>
            </w:r>
          </w:p>
        </w:tc>
      </w:tr>
    </w:tbl>
    <w:p w14:paraId="7D0C67C3"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5FF59834" w14:textId="77777777" w:rsidR="004E641B" w:rsidRPr="0013504A" w:rsidRDefault="004E641B" w:rsidP="004E641B">
      <w:r w:rsidRPr="0013504A">
        <w:rPr>
          <w:rStyle w:val="HideTWBExt"/>
        </w:rPr>
        <w:t>&lt;/Amend&gt;</w:t>
      </w:r>
    </w:p>
    <w:p w14:paraId="7D22CFD5" w14:textId="0951297E"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20</w:t>
      </w:r>
      <w:r w:rsidR="00554090">
        <w:t>9</w:t>
      </w:r>
      <w:r w:rsidRPr="0013504A">
        <w:rPr>
          <w:rStyle w:val="HideTWBExt"/>
        </w:rPr>
        <w:t>&lt;/NumAm&gt;</w:t>
      </w:r>
    </w:p>
    <w:p w14:paraId="3B8C0F5F" w14:textId="77777777" w:rsidR="004E641B" w:rsidRPr="0013504A" w:rsidRDefault="004E641B" w:rsidP="004E641B">
      <w:pPr>
        <w:pStyle w:val="NormalBold"/>
      </w:pPr>
      <w:r w:rsidRPr="0013504A">
        <w:rPr>
          <w:rStyle w:val="HideTWBExt"/>
          <w:b w:val="0"/>
        </w:rPr>
        <w:t>&lt;RepeatBlock-By&gt;&lt;Members&gt;</w:t>
      </w:r>
      <w:r w:rsidRPr="0013504A">
        <w:t>Şerban Dimitrie Sturdza</w:t>
      </w:r>
      <w:r w:rsidRPr="0013504A">
        <w:rPr>
          <w:rStyle w:val="HideTWBExt"/>
          <w:b w:val="0"/>
        </w:rPr>
        <w:t>&lt;/Members&gt;</w:t>
      </w:r>
    </w:p>
    <w:p w14:paraId="0736860F" w14:textId="77777777" w:rsidR="004E641B" w:rsidRPr="0013504A" w:rsidRDefault="004E641B" w:rsidP="004E641B">
      <w:pPr>
        <w:pStyle w:val="NormalBold"/>
      </w:pPr>
      <w:r w:rsidRPr="0013504A">
        <w:rPr>
          <w:rStyle w:val="HideTWBExt"/>
          <w:b w:val="0"/>
        </w:rPr>
        <w:t>&lt;/RepeatBlock-By&gt;</w:t>
      </w:r>
    </w:p>
    <w:p w14:paraId="51C1990F"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B19A35A" w14:textId="77777777" w:rsidR="004E641B" w:rsidRPr="0013504A" w:rsidRDefault="004E641B" w:rsidP="004E641B">
      <w:pPr>
        <w:pStyle w:val="NormalBold"/>
      </w:pPr>
      <w:r w:rsidRPr="0013504A">
        <w:rPr>
          <w:rStyle w:val="HideTWBExt"/>
        </w:rPr>
        <w:t>&lt;Article&gt;</w:t>
      </w:r>
      <w:r w:rsidRPr="0013504A">
        <w:t>Ziffer 20 f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9B8A2F1" w14:textId="77777777" w:rsidTr="00D348D9">
        <w:trPr>
          <w:trHeight w:hRule="exact" w:val="240"/>
          <w:jc w:val="center"/>
        </w:trPr>
        <w:tc>
          <w:tcPr>
            <w:tcW w:w="9752" w:type="dxa"/>
            <w:gridSpan w:val="2"/>
            <w:tcBorders>
              <w:top w:val="nil"/>
              <w:left w:val="nil"/>
              <w:bottom w:val="nil"/>
              <w:right w:val="nil"/>
            </w:tcBorders>
          </w:tcPr>
          <w:p w14:paraId="719C716F" w14:textId="77777777" w:rsidR="004E641B" w:rsidRPr="0013504A" w:rsidRDefault="004E641B" w:rsidP="00D348D9"/>
        </w:tc>
      </w:tr>
      <w:tr w:rsidR="004E641B" w:rsidRPr="0013504A" w14:paraId="6460E910" w14:textId="77777777" w:rsidTr="00D348D9">
        <w:trPr>
          <w:trHeight w:val="240"/>
          <w:jc w:val="center"/>
        </w:trPr>
        <w:tc>
          <w:tcPr>
            <w:tcW w:w="4876" w:type="dxa"/>
            <w:tcBorders>
              <w:top w:val="nil"/>
              <w:left w:val="nil"/>
              <w:bottom w:val="nil"/>
              <w:right w:val="nil"/>
            </w:tcBorders>
          </w:tcPr>
          <w:p w14:paraId="5B4FB584"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BF36B1D" w14:textId="77777777" w:rsidR="004E641B" w:rsidRPr="0013504A" w:rsidRDefault="004E641B" w:rsidP="00D348D9">
            <w:pPr>
              <w:pStyle w:val="AmColumnHeading"/>
            </w:pPr>
            <w:r w:rsidRPr="0013504A">
              <w:t>Geänderter Text</w:t>
            </w:r>
          </w:p>
        </w:tc>
      </w:tr>
      <w:tr w:rsidR="004E641B" w:rsidRPr="0013504A" w14:paraId="05650577" w14:textId="77777777" w:rsidTr="00D348D9">
        <w:trPr>
          <w:jc w:val="center"/>
        </w:trPr>
        <w:tc>
          <w:tcPr>
            <w:tcW w:w="4876" w:type="dxa"/>
            <w:tcBorders>
              <w:top w:val="nil"/>
              <w:left w:val="nil"/>
              <w:bottom w:val="nil"/>
              <w:right w:val="nil"/>
            </w:tcBorders>
          </w:tcPr>
          <w:p w14:paraId="74D9E71F" w14:textId="77777777" w:rsidR="004E641B" w:rsidRPr="0013504A" w:rsidRDefault="004E641B" w:rsidP="00D348D9">
            <w:pPr>
              <w:pStyle w:val="Normal6a"/>
            </w:pPr>
          </w:p>
        </w:tc>
        <w:tc>
          <w:tcPr>
            <w:tcW w:w="4876" w:type="dxa"/>
            <w:tcBorders>
              <w:top w:val="nil"/>
              <w:left w:val="nil"/>
              <w:bottom w:val="nil"/>
              <w:right w:val="nil"/>
            </w:tcBorders>
          </w:tcPr>
          <w:p w14:paraId="66848812" w14:textId="77777777" w:rsidR="004E641B" w:rsidRPr="0013504A" w:rsidRDefault="004E641B" w:rsidP="00D348D9">
            <w:pPr>
              <w:pStyle w:val="Normal6a"/>
            </w:pPr>
            <w:r w:rsidRPr="0013504A">
              <w:rPr>
                <w:b/>
                <w:i/>
              </w:rPr>
              <w:t>20f.</w:t>
            </w:r>
            <w:r w:rsidRPr="0013504A">
              <w:tab/>
            </w:r>
            <w:r w:rsidRPr="0013504A">
              <w:rPr>
                <w:b/>
                <w:i/>
              </w:rPr>
              <w:t>stellt fest, dass es erhebliche Hindernisse für die Religionsausübung in Minderheitensprachen gibt und daher die Religionsfreiheit auf dem Hoheitsgebiet Serbiens nicht konsequent ermöglicht wird; hebt die Lage der rumänisch-orthodoxen Kirche in Serbien hervor, die vom Staat nicht offiziell als traditionelle Kirche anerkannt wird, was für die rumänischen Kirchen und Geistlichen erhebliche Herausforderungen bei der Durchführung des religiösen Gottesdienstes für die in Serbien lebende rumänische Gemeinschaft mit sich bringt;</w:t>
            </w:r>
          </w:p>
        </w:tc>
      </w:tr>
    </w:tbl>
    <w:p w14:paraId="0F8F616D"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A99591C" w14:textId="77777777" w:rsidR="004E641B" w:rsidRPr="0013504A" w:rsidRDefault="004E641B" w:rsidP="004E641B">
      <w:r w:rsidRPr="0013504A">
        <w:rPr>
          <w:rStyle w:val="HideTWBExt"/>
        </w:rPr>
        <w:t>&lt;/Amend&gt;</w:t>
      </w:r>
    </w:p>
    <w:p w14:paraId="5D5F9EB6" w14:textId="70E601E5"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21</w:t>
      </w:r>
      <w:r w:rsidR="00554090">
        <w:t>0</w:t>
      </w:r>
      <w:r w:rsidRPr="0013504A">
        <w:rPr>
          <w:rStyle w:val="HideTWBExt"/>
        </w:rPr>
        <w:t>&lt;/NumAm&gt;</w:t>
      </w:r>
    </w:p>
    <w:p w14:paraId="3858A67A"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3BF7618D"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1C661FCA" w14:textId="77777777" w:rsidR="004E641B" w:rsidRPr="0013504A" w:rsidRDefault="004E641B" w:rsidP="004E641B">
      <w:pPr>
        <w:pStyle w:val="NormalBold"/>
      </w:pPr>
      <w:r w:rsidRPr="0013504A">
        <w:rPr>
          <w:rStyle w:val="HideTWBExt"/>
          <w:b w:val="0"/>
        </w:rPr>
        <w:t>&lt;/RepeatBlock-By&gt;</w:t>
      </w:r>
    </w:p>
    <w:p w14:paraId="14DE3964"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2C4C5CDD" w14:textId="77777777" w:rsidR="004E641B" w:rsidRPr="0013504A" w:rsidRDefault="004E641B" w:rsidP="004E641B">
      <w:pPr>
        <w:pStyle w:val="NormalBold"/>
      </w:pPr>
      <w:r w:rsidRPr="0013504A">
        <w:rPr>
          <w:rStyle w:val="HideTWBExt"/>
        </w:rPr>
        <w:t>&lt;Article&gt;</w:t>
      </w:r>
      <w:r w:rsidRPr="0013504A">
        <w:t>Ziffer 20 g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6C5F035" w14:textId="77777777" w:rsidTr="00D348D9">
        <w:trPr>
          <w:trHeight w:hRule="exact" w:val="240"/>
          <w:jc w:val="center"/>
        </w:trPr>
        <w:tc>
          <w:tcPr>
            <w:tcW w:w="9752" w:type="dxa"/>
            <w:gridSpan w:val="2"/>
            <w:tcBorders>
              <w:top w:val="nil"/>
              <w:left w:val="nil"/>
              <w:bottom w:val="nil"/>
              <w:right w:val="nil"/>
            </w:tcBorders>
          </w:tcPr>
          <w:p w14:paraId="08935238" w14:textId="77777777" w:rsidR="004E641B" w:rsidRPr="0013504A" w:rsidRDefault="004E641B" w:rsidP="00D348D9"/>
        </w:tc>
      </w:tr>
      <w:tr w:rsidR="004E641B" w:rsidRPr="0013504A" w14:paraId="51C8DBA2" w14:textId="77777777" w:rsidTr="00D348D9">
        <w:trPr>
          <w:trHeight w:val="240"/>
          <w:jc w:val="center"/>
        </w:trPr>
        <w:tc>
          <w:tcPr>
            <w:tcW w:w="4876" w:type="dxa"/>
            <w:tcBorders>
              <w:top w:val="nil"/>
              <w:left w:val="nil"/>
              <w:bottom w:val="nil"/>
              <w:right w:val="nil"/>
            </w:tcBorders>
          </w:tcPr>
          <w:p w14:paraId="429CEE21"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9684FC4" w14:textId="77777777" w:rsidR="004E641B" w:rsidRPr="0013504A" w:rsidRDefault="004E641B" w:rsidP="00D348D9">
            <w:pPr>
              <w:pStyle w:val="AmColumnHeading"/>
            </w:pPr>
            <w:r w:rsidRPr="0013504A">
              <w:t>Geänderter Text</w:t>
            </w:r>
          </w:p>
        </w:tc>
      </w:tr>
      <w:tr w:rsidR="004E641B" w:rsidRPr="0013504A" w14:paraId="264AD369" w14:textId="77777777" w:rsidTr="00D348D9">
        <w:trPr>
          <w:jc w:val="center"/>
        </w:trPr>
        <w:tc>
          <w:tcPr>
            <w:tcW w:w="4876" w:type="dxa"/>
            <w:tcBorders>
              <w:top w:val="nil"/>
              <w:left w:val="nil"/>
              <w:bottom w:val="nil"/>
              <w:right w:val="nil"/>
            </w:tcBorders>
          </w:tcPr>
          <w:p w14:paraId="219EAFFE" w14:textId="77777777" w:rsidR="004E641B" w:rsidRPr="0013504A" w:rsidRDefault="004E641B" w:rsidP="00D348D9">
            <w:pPr>
              <w:pStyle w:val="Normal6a"/>
            </w:pPr>
          </w:p>
        </w:tc>
        <w:tc>
          <w:tcPr>
            <w:tcW w:w="4876" w:type="dxa"/>
            <w:tcBorders>
              <w:top w:val="nil"/>
              <w:left w:val="nil"/>
              <w:bottom w:val="nil"/>
              <w:right w:val="nil"/>
            </w:tcBorders>
          </w:tcPr>
          <w:p w14:paraId="5FD26A74" w14:textId="77777777" w:rsidR="004E641B" w:rsidRPr="0013504A" w:rsidRDefault="004E641B" w:rsidP="00D348D9">
            <w:pPr>
              <w:pStyle w:val="Normal6a"/>
            </w:pPr>
            <w:r w:rsidRPr="0013504A">
              <w:rPr>
                <w:b/>
                <w:i/>
              </w:rPr>
              <w:t>20g.</w:t>
            </w:r>
            <w:r w:rsidRPr="0013504A">
              <w:tab/>
            </w:r>
            <w:r w:rsidRPr="0013504A">
              <w:rPr>
                <w:b/>
                <w:i/>
              </w:rPr>
              <w:t>fordert die serbische Regierung auf, Entscheidungen, die das Kulturerbe bedrohen, einschließlich Plänen für den Abriss oder die unangemessene Sanierung geschützter Stätten und Gedenkstätten, dringend zu überdenken; fordert die Behörden nachdrücklich auf, Lösungen für nachhaltige Entwicklung wie die adaptive Wiederverwendung im Einklang mit den bewährten europäischen Verfahren, wie sie unter anderem bei den European Heritage Awards/Europa Nostra Awards ermittelt wurden, und im Einklang mit den Grundsätzen des Neuen Europäischen Bauhauses und den Grundsätzen der hohen Baukultur Vorrang einzuräumen; begrüßt das Engagement europäischer und internationaler Organisationen des Kulturerbes, auch im Rahmen des Projekts „European Heritage Hub“, Serbien bei diesen Bemühungen zu unterstützen, und fordert die Kommission auf, Verstöße gegen den Schutz des Kulturerbes im Rahmen des EU-Beitrittsprozesses Serbiens genau zu überwachen und zu bekämpfen sowie für eine angemessene Unterstützung von Sachverständigen und Organisationen der Zivilgesellschaft zu sorgen, die sich für das Kulturerbe einsetzen;</w:t>
            </w:r>
          </w:p>
        </w:tc>
      </w:tr>
    </w:tbl>
    <w:p w14:paraId="1F9D32DF"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CB552AD" w14:textId="77777777" w:rsidR="004E641B" w:rsidRPr="0013504A" w:rsidRDefault="004E641B" w:rsidP="004E641B">
      <w:r w:rsidRPr="0013504A">
        <w:rPr>
          <w:rStyle w:val="HideTWBExt"/>
        </w:rPr>
        <w:t>&lt;/Amend&gt;</w:t>
      </w:r>
    </w:p>
    <w:p w14:paraId="0CC0244E" w14:textId="5FEC51D0"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21</w:t>
      </w:r>
      <w:r w:rsidR="00554090">
        <w:t>1</w:t>
      </w:r>
      <w:r w:rsidRPr="0013504A">
        <w:rPr>
          <w:rStyle w:val="HideTWBExt"/>
        </w:rPr>
        <w:t>&lt;/NumAm&gt;</w:t>
      </w:r>
    </w:p>
    <w:p w14:paraId="423D7A6F" w14:textId="77777777" w:rsidR="004E641B" w:rsidRPr="0013504A" w:rsidRDefault="004E641B" w:rsidP="004E641B">
      <w:pPr>
        <w:pStyle w:val="NormalBold"/>
      </w:pPr>
      <w:r w:rsidRPr="0013504A">
        <w:rPr>
          <w:rStyle w:val="HideTWBExt"/>
          <w:b w:val="0"/>
        </w:rPr>
        <w:t>&lt;RepeatBlock-By&gt;&lt;Members&gt;</w:t>
      </w:r>
      <w:r w:rsidRPr="0013504A">
        <w:t>Şerban Dimitrie Sturdza</w:t>
      </w:r>
      <w:r w:rsidRPr="0013504A">
        <w:rPr>
          <w:rStyle w:val="HideTWBExt"/>
          <w:b w:val="0"/>
        </w:rPr>
        <w:t>&lt;/Members&gt;</w:t>
      </w:r>
    </w:p>
    <w:p w14:paraId="4B8ED3B5" w14:textId="77777777" w:rsidR="004E641B" w:rsidRPr="0013504A" w:rsidRDefault="004E641B" w:rsidP="004E641B">
      <w:pPr>
        <w:pStyle w:val="NormalBold"/>
      </w:pPr>
      <w:r w:rsidRPr="0013504A">
        <w:rPr>
          <w:rStyle w:val="HideTWBExt"/>
          <w:b w:val="0"/>
        </w:rPr>
        <w:t>&lt;/RepeatBlock-By&gt;</w:t>
      </w:r>
    </w:p>
    <w:p w14:paraId="415CA95C"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ADA09C3" w14:textId="77777777" w:rsidR="004E641B" w:rsidRPr="0013504A" w:rsidRDefault="004E641B" w:rsidP="004E641B">
      <w:pPr>
        <w:pStyle w:val="NormalBold"/>
      </w:pPr>
      <w:r w:rsidRPr="0013504A">
        <w:rPr>
          <w:rStyle w:val="HideTWBExt"/>
        </w:rPr>
        <w:t>&lt;Article&gt;</w:t>
      </w:r>
      <w:r w:rsidRPr="0013504A">
        <w:t>Ziffer 20 g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99BC64A" w14:textId="77777777" w:rsidTr="00D348D9">
        <w:trPr>
          <w:trHeight w:hRule="exact" w:val="240"/>
          <w:jc w:val="center"/>
        </w:trPr>
        <w:tc>
          <w:tcPr>
            <w:tcW w:w="9752" w:type="dxa"/>
            <w:gridSpan w:val="2"/>
            <w:tcBorders>
              <w:top w:val="nil"/>
              <w:left w:val="nil"/>
              <w:bottom w:val="nil"/>
              <w:right w:val="nil"/>
            </w:tcBorders>
          </w:tcPr>
          <w:p w14:paraId="39B5416D" w14:textId="77777777" w:rsidR="004E641B" w:rsidRPr="0013504A" w:rsidRDefault="004E641B" w:rsidP="00D348D9"/>
        </w:tc>
      </w:tr>
      <w:tr w:rsidR="004E641B" w:rsidRPr="0013504A" w14:paraId="1FCE092A" w14:textId="77777777" w:rsidTr="00D348D9">
        <w:trPr>
          <w:trHeight w:val="240"/>
          <w:jc w:val="center"/>
        </w:trPr>
        <w:tc>
          <w:tcPr>
            <w:tcW w:w="4876" w:type="dxa"/>
            <w:tcBorders>
              <w:top w:val="nil"/>
              <w:left w:val="nil"/>
              <w:bottom w:val="nil"/>
              <w:right w:val="nil"/>
            </w:tcBorders>
          </w:tcPr>
          <w:p w14:paraId="681300F6"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C18D5C7" w14:textId="77777777" w:rsidR="004E641B" w:rsidRPr="0013504A" w:rsidRDefault="004E641B" w:rsidP="00D348D9">
            <w:pPr>
              <w:pStyle w:val="AmColumnHeading"/>
            </w:pPr>
            <w:r w:rsidRPr="0013504A">
              <w:t>Geänderter Text</w:t>
            </w:r>
          </w:p>
        </w:tc>
      </w:tr>
      <w:tr w:rsidR="004E641B" w:rsidRPr="0013504A" w14:paraId="2BAF7285" w14:textId="77777777" w:rsidTr="00D348D9">
        <w:trPr>
          <w:jc w:val="center"/>
        </w:trPr>
        <w:tc>
          <w:tcPr>
            <w:tcW w:w="4876" w:type="dxa"/>
            <w:tcBorders>
              <w:top w:val="nil"/>
              <w:left w:val="nil"/>
              <w:bottom w:val="nil"/>
              <w:right w:val="nil"/>
            </w:tcBorders>
          </w:tcPr>
          <w:p w14:paraId="3E4249E1" w14:textId="77777777" w:rsidR="004E641B" w:rsidRPr="0013504A" w:rsidRDefault="004E641B" w:rsidP="00D348D9">
            <w:pPr>
              <w:pStyle w:val="Normal6a"/>
            </w:pPr>
          </w:p>
        </w:tc>
        <w:tc>
          <w:tcPr>
            <w:tcW w:w="4876" w:type="dxa"/>
            <w:tcBorders>
              <w:top w:val="nil"/>
              <w:left w:val="nil"/>
              <w:bottom w:val="nil"/>
              <w:right w:val="nil"/>
            </w:tcBorders>
          </w:tcPr>
          <w:p w14:paraId="10190A5E" w14:textId="77777777" w:rsidR="004E641B" w:rsidRPr="0013504A" w:rsidRDefault="004E641B" w:rsidP="00D348D9">
            <w:pPr>
              <w:pStyle w:val="Normal6a"/>
            </w:pPr>
            <w:r w:rsidRPr="0013504A">
              <w:rPr>
                <w:b/>
                <w:i/>
              </w:rPr>
              <w:t>20g.</w:t>
            </w:r>
            <w:r w:rsidRPr="0013504A">
              <w:tab/>
            </w:r>
            <w:r w:rsidRPr="0013504A">
              <w:rPr>
                <w:b/>
                <w:i/>
              </w:rPr>
              <w:t>fordert die serbischen Staatsorgane nachdrücklich auf, die Verfügbarkeit öffentlicher Rundfunkdienste in allen Minderheitensprachen im ganzen Land auszuweiten und dabei einen gleichberechtigten Zugang zu den Medien für alle Gemeinschaften sicherzustellen und auf die bewährten Verfahren aus der Region Vojvodina zurückzugreifen;</w:t>
            </w:r>
          </w:p>
        </w:tc>
      </w:tr>
    </w:tbl>
    <w:p w14:paraId="04C91EE7"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32B33B71" w14:textId="77777777" w:rsidR="004E641B" w:rsidRPr="0013504A" w:rsidRDefault="004E641B" w:rsidP="004E641B">
      <w:r w:rsidRPr="0013504A">
        <w:rPr>
          <w:rStyle w:val="HideTWBExt"/>
        </w:rPr>
        <w:t>&lt;/Amend&gt;</w:t>
      </w:r>
    </w:p>
    <w:p w14:paraId="40730FCA" w14:textId="0771B9AF"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21</w:t>
      </w:r>
      <w:r w:rsidR="00554090">
        <w:t>2</w:t>
      </w:r>
      <w:r w:rsidRPr="0013504A">
        <w:rPr>
          <w:rStyle w:val="HideTWBExt"/>
        </w:rPr>
        <w:t>&lt;/NumAm&gt;</w:t>
      </w:r>
    </w:p>
    <w:p w14:paraId="19317C0C" w14:textId="77777777" w:rsidR="004E641B" w:rsidRPr="0013504A" w:rsidRDefault="004E641B" w:rsidP="004E641B">
      <w:pPr>
        <w:pStyle w:val="NormalBold"/>
      </w:pPr>
      <w:r w:rsidRPr="0013504A">
        <w:rPr>
          <w:rStyle w:val="HideTWBExt"/>
          <w:b w:val="0"/>
        </w:rPr>
        <w:t>&lt;RepeatBlock-By&gt;&lt;Members&gt;</w:t>
      </w:r>
      <w:r w:rsidRPr="0013504A">
        <w:t>Andrey Kovatchev, Lukas Mandl</w:t>
      </w:r>
      <w:r w:rsidRPr="0013504A">
        <w:rPr>
          <w:rStyle w:val="HideTWBExt"/>
          <w:b w:val="0"/>
        </w:rPr>
        <w:t>&lt;/Members&gt;</w:t>
      </w:r>
    </w:p>
    <w:p w14:paraId="1A708CA9" w14:textId="77777777" w:rsidR="004E641B" w:rsidRPr="0013504A" w:rsidRDefault="004E641B" w:rsidP="004E641B">
      <w:pPr>
        <w:pStyle w:val="NormalBold"/>
      </w:pPr>
      <w:r w:rsidRPr="0013504A">
        <w:rPr>
          <w:rStyle w:val="HideTWBExt"/>
          <w:b w:val="0"/>
        </w:rPr>
        <w:t>&lt;/RepeatBlock-By&gt;</w:t>
      </w:r>
    </w:p>
    <w:p w14:paraId="6AD100FD"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6F1FE2B1" w14:textId="77777777" w:rsidR="004E641B" w:rsidRPr="0013504A" w:rsidRDefault="004E641B" w:rsidP="004E641B">
      <w:pPr>
        <w:pStyle w:val="NormalBold"/>
      </w:pPr>
      <w:r w:rsidRPr="0013504A">
        <w:rPr>
          <w:rStyle w:val="HideTWBExt"/>
        </w:rPr>
        <w:t>&lt;Article&gt;</w:t>
      </w:r>
      <w:r w:rsidRPr="0013504A">
        <w:t>Ziffer 21</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D22D38B" w14:textId="77777777" w:rsidTr="00D348D9">
        <w:trPr>
          <w:trHeight w:hRule="exact" w:val="240"/>
          <w:jc w:val="center"/>
        </w:trPr>
        <w:tc>
          <w:tcPr>
            <w:tcW w:w="9752" w:type="dxa"/>
            <w:gridSpan w:val="2"/>
            <w:tcBorders>
              <w:top w:val="nil"/>
              <w:left w:val="nil"/>
              <w:bottom w:val="nil"/>
              <w:right w:val="nil"/>
            </w:tcBorders>
          </w:tcPr>
          <w:p w14:paraId="35489903" w14:textId="77777777" w:rsidR="004E641B" w:rsidRPr="0013504A" w:rsidRDefault="004E641B" w:rsidP="00D348D9"/>
        </w:tc>
      </w:tr>
      <w:tr w:rsidR="004E641B" w:rsidRPr="0013504A" w14:paraId="2E4B6E65" w14:textId="77777777" w:rsidTr="00D348D9">
        <w:trPr>
          <w:trHeight w:val="240"/>
          <w:jc w:val="center"/>
        </w:trPr>
        <w:tc>
          <w:tcPr>
            <w:tcW w:w="4876" w:type="dxa"/>
            <w:tcBorders>
              <w:top w:val="nil"/>
              <w:left w:val="nil"/>
              <w:bottom w:val="nil"/>
              <w:right w:val="nil"/>
            </w:tcBorders>
          </w:tcPr>
          <w:p w14:paraId="7C1A51F6"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8C73BBD" w14:textId="77777777" w:rsidR="004E641B" w:rsidRPr="0013504A" w:rsidRDefault="004E641B" w:rsidP="00D348D9">
            <w:pPr>
              <w:pStyle w:val="AmColumnHeading"/>
            </w:pPr>
            <w:r w:rsidRPr="0013504A">
              <w:t>Geänderter Text</w:t>
            </w:r>
          </w:p>
        </w:tc>
      </w:tr>
      <w:tr w:rsidR="004E641B" w:rsidRPr="0013504A" w14:paraId="382EAB09" w14:textId="77777777" w:rsidTr="00D348D9">
        <w:trPr>
          <w:jc w:val="center"/>
        </w:trPr>
        <w:tc>
          <w:tcPr>
            <w:tcW w:w="4876" w:type="dxa"/>
            <w:tcBorders>
              <w:top w:val="nil"/>
              <w:left w:val="nil"/>
              <w:bottom w:val="nil"/>
              <w:right w:val="nil"/>
            </w:tcBorders>
          </w:tcPr>
          <w:p w14:paraId="1ED6DD07" w14:textId="77777777" w:rsidR="004E641B" w:rsidRPr="0013504A" w:rsidRDefault="004E641B" w:rsidP="00D348D9">
            <w:pPr>
              <w:pStyle w:val="Normal6a"/>
            </w:pPr>
            <w:r w:rsidRPr="0013504A">
              <w:t>21.</w:t>
            </w:r>
            <w:r w:rsidRPr="0013504A">
              <w:tab/>
              <w:t>fordert Serbien auf, Desinformation, einschließlich manipulativer EU-feindlicher Narrative und insbesondere staatlich geförderter Desinformationskampagnen, zu bekämpfen; verurteilt die Eröffnung eines Büros von RT (vormals Russia Today) in Belgrad und den Start des Online-Nachrichtendienstes von RT in serbischer Sprache;</w:t>
            </w:r>
          </w:p>
        </w:tc>
        <w:tc>
          <w:tcPr>
            <w:tcW w:w="4876" w:type="dxa"/>
            <w:tcBorders>
              <w:top w:val="nil"/>
              <w:left w:val="nil"/>
              <w:bottom w:val="nil"/>
              <w:right w:val="nil"/>
            </w:tcBorders>
          </w:tcPr>
          <w:p w14:paraId="33EA2232" w14:textId="77777777" w:rsidR="004E641B" w:rsidRPr="0013504A" w:rsidRDefault="004E641B" w:rsidP="00D348D9">
            <w:pPr>
              <w:pStyle w:val="Normal6a"/>
            </w:pPr>
            <w:r w:rsidRPr="0013504A">
              <w:t>21.</w:t>
            </w:r>
            <w:r w:rsidRPr="0013504A">
              <w:tab/>
              <w:t xml:space="preserve">fordert Serbien auf, Desinformation, einschließlich manipulativer EU-feindlicher Narrative und insbesondere staatlich geförderter Desinformationskampagnen, zu bekämpfen; verurteilt die Eröffnung eines Büros von RT (vormals Russia Today) in Belgrad und den Start des Online-Nachrichtendienstes von RT in serbischer Sprache; </w:t>
            </w:r>
            <w:r w:rsidRPr="0013504A">
              <w:rPr>
                <w:b/>
                <w:i/>
              </w:rPr>
              <w:t>ist zutiefst besorgt über die Verbreitung von Desinformationen über die Aggression Russlands gegen die Ukraine; fordert die serbischen Behörden auf, sich aktiv gegen Desinformation zu positionieren und die am häufigsten verbreiteten Falschmeldungen zu bekämpfen; fordert die serbischen Behörden und die Kommission auf, die Infrastruktur zur Bekämpfung von Desinformation und anderen hybriden Bedrohungen zu stärken;</w:t>
            </w:r>
          </w:p>
        </w:tc>
      </w:tr>
    </w:tbl>
    <w:p w14:paraId="71644E0F"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301394D4" w14:textId="77777777" w:rsidR="004E641B" w:rsidRPr="0013504A" w:rsidRDefault="004E641B" w:rsidP="004E641B">
      <w:r w:rsidRPr="0013504A">
        <w:rPr>
          <w:rStyle w:val="HideTWBExt"/>
        </w:rPr>
        <w:t>&lt;/Amend&gt;</w:t>
      </w:r>
    </w:p>
    <w:p w14:paraId="37FF1FB6" w14:textId="313E7EBD"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21</w:t>
      </w:r>
      <w:r w:rsidR="00554090">
        <w:t>3</w:t>
      </w:r>
      <w:r w:rsidRPr="0013504A">
        <w:rPr>
          <w:rStyle w:val="HideTWBExt"/>
        </w:rPr>
        <w:t>&lt;/NumAm&gt;</w:t>
      </w:r>
    </w:p>
    <w:p w14:paraId="51704E20"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5C7206A0"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1D7522A3" w14:textId="77777777" w:rsidR="004E641B" w:rsidRPr="0013504A" w:rsidRDefault="004E641B" w:rsidP="004E641B">
      <w:pPr>
        <w:pStyle w:val="NormalBold"/>
      </w:pPr>
      <w:r w:rsidRPr="0013504A">
        <w:rPr>
          <w:rStyle w:val="HideTWBExt"/>
          <w:b w:val="0"/>
        </w:rPr>
        <w:t>&lt;/RepeatBlock-By&gt;</w:t>
      </w:r>
    </w:p>
    <w:p w14:paraId="31BE7A04"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735BCB22" w14:textId="77777777" w:rsidR="004E641B" w:rsidRPr="0013504A" w:rsidRDefault="004E641B" w:rsidP="004E641B">
      <w:pPr>
        <w:pStyle w:val="NormalBold"/>
      </w:pPr>
      <w:r w:rsidRPr="0013504A">
        <w:rPr>
          <w:rStyle w:val="HideTWBExt"/>
        </w:rPr>
        <w:t>&lt;Article&gt;</w:t>
      </w:r>
      <w:r w:rsidRPr="0013504A">
        <w:t>Ziffer 21</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6CF4173B" w14:textId="77777777" w:rsidTr="00D348D9">
        <w:trPr>
          <w:trHeight w:hRule="exact" w:val="240"/>
          <w:jc w:val="center"/>
        </w:trPr>
        <w:tc>
          <w:tcPr>
            <w:tcW w:w="9752" w:type="dxa"/>
            <w:gridSpan w:val="2"/>
            <w:tcBorders>
              <w:top w:val="nil"/>
              <w:left w:val="nil"/>
              <w:bottom w:val="nil"/>
              <w:right w:val="nil"/>
            </w:tcBorders>
          </w:tcPr>
          <w:p w14:paraId="238CD5D5" w14:textId="77777777" w:rsidR="004E641B" w:rsidRPr="0013504A" w:rsidRDefault="004E641B" w:rsidP="00D348D9"/>
        </w:tc>
      </w:tr>
      <w:tr w:rsidR="004E641B" w:rsidRPr="0013504A" w14:paraId="415CD1F5" w14:textId="77777777" w:rsidTr="00D348D9">
        <w:trPr>
          <w:trHeight w:val="240"/>
          <w:jc w:val="center"/>
        </w:trPr>
        <w:tc>
          <w:tcPr>
            <w:tcW w:w="4876" w:type="dxa"/>
            <w:tcBorders>
              <w:top w:val="nil"/>
              <w:left w:val="nil"/>
              <w:bottom w:val="nil"/>
              <w:right w:val="nil"/>
            </w:tcBorders>
          </w:tcPr>
          <w:p w14:paraId="6B2C1DE1"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6832CDD" w14:textId="77777777" w:rsidR="004E641B" w:rsidRPr="0013504A" w:rsidRDefault="004E641B" w:rsidP="00D348D9">
            <w:pPr>
              <w:pStyle w:val="AmColumnHeading"/>
            </w:pPr>
            <w:r w:rsidRPr="0013504A">
              <w:t>Geänderter Text</w:t>
            </w:r>
          </w:p>
        </w:tc>
      </w:tr>
      <w:tr w:rsidR="004E641B" w:rsidRPr="0013504A" w14:paraId="122823C4" w14:textId="77777777" w:rsidTr="00D348D9">
        <w:trPr>
          <w:jc w:val="center"/>
        </w:trPr>
        <w:tc>
          <w:tcPr>
            <w:tcW w:w="4876" w:type="dxa"/>
            <w:tcBorders>
              <w:top w:val="nil"/>
              <w:left w:val="nil"/>
              <w:bottom w:val="nil"/>
              <w:right w:val="nil"/>
            </w:tcBorders>
          </w:tcPr>
          <w:p w14:paraId="20EF7C46" w14:textId="77777777" w:rsidR="004E641B" w:rsidRPr="0013504A" w:rsidRDefault="004E641B" w:rsidP="00D348D9">
            <w:pPr>
              <w:pStyle w:val="Normal6a"/>
            </w:pPr>
            <w:r w:rsidRPr="0013504A">
              <w:t>21.</w:t>
            </w:r>
            <w:r w:rsidRPr="0013504A">
              <w:tab/>
              <w:t xml:space="preserve">fordert Serbien auf, Desinformation, einschließlich manipulativer EU-feindlicher Narrative </w:t>
            </w:r>
            <w:r w:rsidRPr="0013504A">
              <w:rPr>
                <w:b/>
                <w:bCs/>
                <w:i/>
                <w:iCs/>
              </w:rPr>
              <w:t>und insbesondere staatlich geförderter Desinformationskampagnen,</w:t>
            </w:r>
            <w:r w:rsidRPr="0013504A">
              <w:t xml:space="preserve"> zu bekämpfen; verurteilt die Eröffnung eines Büros von RT (vormals Russia Today) in Belgrad und den Start des Online-Nachrichtendienstes von RT in serbischer Sprache;</w:t>
            </w:r>
          </w:p>
        </w:tc>
        <w:tc>
          <w:tcPr>
            <w:tcW w:w="4876" w:type="dxa"/>
            <w:tcBorders>
              <w:top w:val="nil"/>
              <w:left w:val="nil"/>
              <w:bottom w:val="nil"/>
              <w:right w:val="nil"/>
            </w:tcBorders>
          </w:tcPr>
          <w:p w14:paraId="1E7F3BDC" w14:textId="77777777" w:rsidR="004E641B" w:rsidRPr="0013504A" w:rsidRDefault="004E641B" w:rsidP="00D348D9">
            <w:pPr>
              <w:pStyle w:val="Normal6a"/>
            </w:pPr>
            <w:r w:rsidRPr="0013504A">
              <w:t>21.</w:t>
            </w:r>
            <w:r w:rsidRPr="0013504A">
              <w:tab/>
              <w:t>fordert Serbien auf, Desinformation, einschließlich manipulativer EU-feindlicher Narrative</w:t>
            </w:r>
            <w:r w:rsidRPr="0013504A">
              <w:rPr>
                <w:b/>
                <w:bCs/>
                <w:i/>
                <w:iCs/>
              </w:rPr>
              <w:t>,</w:t>
            </w:r>
            <w:r w:rsidRPr="0013504A">
              <w:t xml:space="preserve"> zu bekämpfen </w:t>
            </w:r>
            <w:r w:rsidRPr="0013504A">
              <w:rPr>
                <w:b/>
                <w:i/>
              </w:rPr>
              <w:t>und insbesondere seine eigenen staatlich geförderten Desinformationskampagnen zu beenden,</w:t>
            </w:r>
            <w:r w:rsidRPr="0013504A">
              <w:t xml:space="preserve"> </w:t>
            </w:r>
            <w:r w:rsidRPr="0013504A">
              <w:rPr>
                <w:b/>
                <w:i/>
              </w:rPr>
              <w:t>da einige der Regierungsparteien nahestehende Medien sowie hohe Regierungsbeamte und wichtige Mitglieder der Regierungspartei die Hauptquelle der EU-feindlichen und pro-russischen Narrative in Serbien sind</w:t>
            </w:r>
            <w:r w:rsidRPr="0013504A">
              <w:t>; verurteilt die Eröffnung eines Büros von RT (vormals Russia Today) in Belgrad und den Start des Online-Nachrichtendienstes von RT in serbischer Sprache;</w:t>
            </w:r>
          </w:p>
        </w:tc>
      </w:tr>
    </w:tbl>
    <w:p w14:paraId="28F0DC90"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3B4A494B" w14:textId="77777777" w:rsidR="004E641B" w:rsidRPr="0013504A" w:rsidRDefault="004E641B" w:rsidP="004E641B">
      <w:r w:rsidRPr="0013504A">
        <w:rPr>
          <w:rStyle w:val="HideTWBExt"/>
        </w:rPr>
        <w:t>&lt;/Amend&gt;</w:t>
      </w:r>
    </w:p>
    <w:p w14:paraId="4EB77DD8" w14:textId="7FAFE68D"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21</w:t>
      </w:r>
      <w:r w:rsidR="00554090">
        <w:t>4</w:t>
      </w:r>
      <w:r w:rsidRPr="0013504A">
        <w:rPr>
          <w:rStyle w:val="HideTWBExt"/>
        </w:rPr>
        <w:t>&lt;/NumAm&gt;</w:t>
      </w:r>
    </w:p>
    <w:p w14:paraId="7063A31A" w14:textId="77777777" w:rsidR="004E641B" w:rsidRPr="0013504A" w:rsidRDefault="004E641B" w:rsidP="004E641B">
      <w:pPr>
        <w:pStyle w:val="NormalBold"/>
      </w:pPr>
      <w:r w:rsidRPr="0013504A">
        <w:rPr>
          <w:rStyle w:val="HideTWBExt"/>
          <w:b w:val="0"/>
        </w:rPr>
        <w:t>&lt;RepeatBlock-By&gt;&lt;Members&gt;</w:t>
      </w:r>
      <w:r w:rsidRPr="0013504A">
        <w:t>Ivaylo Valchev, Andrey Kovatchev</w:t>
      </w:r>
      <w:r w:rsidRPr="0013504A">
        <w:rPr>
          <w:rStyle w:val="HideTWBExt"/>
          <w:b w:val="0"/>
        </w:rPr>
        <w:t>&lt;/Members&gt;</w:t>
      </w:r>
    </w:p>
    <w:p w14:paraId="39752245" w14:textId="77777777" w:rsidR="004E641B" w:rsidRPr="0013504A" w:rsidRDefault="004E641B" w:rsidP="004E641B">
      <w:pPr>
        <w:pStyle w:val="NormalBold"/>
      </w:pPr>
      <w:r w:rsidRPr="0013504A">
        <w:rPr>
          <w:rStyle w:val="HideTWBExt"/>
          <w:b w:val="0"/>
        </w:rPr>
        <w:t>&lt;/RepeatBlock-By&gt;</w:t>
      </w:r>
    </w:p>
    <w:p w14:paraId="5DB0746D"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56F5EC0" w14:textId="77777777" w:rsidR="004E641B" w:rsidRPr="0013504A" w:rsidRDefault="004E641B" w:rsidP="004E641B">
      <w:pPr>
        <w:pStyle w:val="NormalBold"/>
      </w:pPr>
      <w:r w:rsidRPr="0013504A">
        <w:rPr>
          <w:rStyle w:val="HideTWBExt"/>
        </w:rPr>
        <w:t>&lt;Article&gt;</w:t>
      </w:r>
      <w:r w:rsidRPr="0013504A">
        <w:t>Ziffer 21</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6EF354E" w14:textId="77777777" w:rsidTr="00D348D9">
        <w:trPr>
          <w:trHeight w:hRule="exact" w:val="240"/>
          <w:jc w:val="center"/>
        </w:trPr>
        <w:tc>
          <w:tcPr>
            <w:tcW w:w="9752" w:type="dxa"/>
            <w:gridSpan w:val="2"/>
            <w:tcBorders>
              <w:top w:val="nil"/>
              <w:left w:val="nil"/>
              <w:bottom w:val="nil"/>
              <w:right w:val="nil"/>
            </w:tcBorders>
          </w:tcPr>
          <w:p w14:paraId="2C92CDD5" w14:textId="77777777" w:rsidR="004E641B" w:rsidRPr="0013504A" w:rsidRDefault="004E641B" w:rsidP="00D348D9"/>
        </w:tc>
      </w:tr>
      <w:tr w:rsidR="004E641B" w:rsidRPr="0013504A" w14:paraId="1123EAB8" w14:textId="77777777" w:rsidTr="00D348D9">
        <w:trPr>
          <w:trHeight w:val="240"/>
          <w:jc w:val="center"/>
        </w:trPr>
        <w:tc>
          <w:tcPr>
            <w:tcW w:w="4876" w:type="dxa"/>
            <w:tcBorders>
              <w:top w:val="nil"/>
              <w:left w:val="nil"/>
              <w:bottom w:val="nil"/>
              <w:right w:val="nil"/>
            </w:tcBorders>
          </w:tcPr>
          <w:p w14:paraId="71DCAB67"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9A885DB" w14:textId="77777777" w:rsidR="004E641B" w:rsidRPr="0013504A" w:rsidRDefault="004E641B" w:rsidP="00D348D9">
            <w:pPr>
              <w:pStyle w:val="AmColumnHeading"/>
            </w:pPr>
            <w:r w:rsidRPr="0013504A">
              <w:t>Geänderter Text</w:t>
            </w:r>
          </w:p>
        </w:tc>
      </w:tr>
      <w:tr w:rsidR="004E641B" w:rsidRPr="0013504A" w14:paraId="0EC8E9BE" w14:textId="77777777" w:rsidTr="00D348D9">
        <w:trPr>
          <w:jc w:val="center"/>
        </w:trPr>
        <w:tc>
          <w:tcPr>
            <w:tcW w:w="4876" w:type="dxa"/>
            <w:tcBorders>
              <w:top w:val="nil"/>
              <w:left w:val="nil"/>
              <w:bottom w:val="nil"/>
              <w:right w:val="nil"/>
            </w:tcBorders>
          </w:tcPr>
          <w:p w14:paraId="29F04540" w14:textId="77777777" w:rsidR="004E641B" w:rsidRPr="0013504A" w:rsidRDefault="004E641B" w:rsidP="00D348D9">
            <w:pPr>
              <w:pStyle w:val="Normal6a"/>
            </w:pPr>
            <w:r w:rsidRPr="0013504A">
              <w:t>21.</w:t>
            </w:r>
            <w:r w:rsidRPr="0013504A">
              <w:tab/>
              <w:t>fordert Serbien auf, Desinformation, einschließlich manipulativer EU-feindlicher Narrative und insbesondere staatlich geförderter Desinformationskampagnen, zu bekämpfen; verurteilt die Eröffnung eines Büros von RT (vormals Russia Today) in Belgrad und den Start des Online-Nachrichtendienstes von RT in serbischer Sprache;</w:t>
            </w:r>
          </w:p>
        </w:tc>
        <w:tc>
          <w:tcPr>
            <w:tcW w:w="4876" w:type="dxa"/>
            <w:tcBorders>
              <w:top w:val="nil"/>
              <w:left w:val="nil"/>
              <w:bottom w:val="nil"/>
              <w:right w:val="nil"/>
            </w:tcBorders>
          </w:tcPr>
          <w:p w14:paraId="019D68C4" w14:textId="77777777" w:rsidR="004E641B" w:rsidRPr="0013504A" w:rsidRDefault="004E641B" w:rsidP="00D348D9">
            <w:pPr>
              <w:pStyle w:val="Normal6a"/>
            </w:pPr>
            <w:r w:rsidRPr="0013504A">
              <w:t>21.</w:t>
            </w:r>
            <w:r w:rsidRPr="0013504A">
              <w:tab/>
              <w:t xml:space="preserve">fordert Serbien auf, Desinformation, einschließlich manipulativer EU-feindlicher Narrative und insbesondere staatlich geförderter Desinformationskampagnen, zu bekämpfen; verurteilt die Eröffnung eines Büros von RT (vormals Russia Today) in Belgrad und den Start des Online-Nachrichtendienstes von RT in serbischer Sprache; </w:t>
            </w:r>
            <w:r w:rsidRPr="0013504A">
              <w:rPr>
                <w:b/>
                <w:i/>
              </w:rPr>
              <w:t>verurteilt den fortgesetzten Betrieb des russischen Online-Nachrichtendienstes „Sputnik Srbija“, mit dem prorussische Narrative und Fehlinformationen in der gesamten Region des Westbalkans verbreitet werden;</w:t>
            </w:r>
          </w:p>
        </w:tc>
      </w:tr>
    </w:tbl>
    <w:p w14:paraId="4CBBDCE4"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5E15E504" w14:textId="77777777" w:rsidR="004E641B" w:rsidRPr="0013504A" w:rsidRDefault="004E641B" w:rsidP="004E641B">
      <w:r w:rsidRPr="0013504A">
        <w:rPr>
          <w:rStyle w:val="HideTWBExt"/>
        </w:rPr>
        <w:t>&lt;/Amend&gt;</w:t>
      </w:r>
    </w:p>
    <w:p w14:paraId="5AF75442" w14:textId="149562D6"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21</w:t>
      </w:r>
      <w:r w:rsidR="00554090">
        <w:t>5</w:t>
      </w:r>
      <w:r w:rsidRPr="0013504A">
        <w:rPr>
          <w:rStyle w:val="HideTWBExt"/>
        </w:rPr>
        <w:t>&lt;/NumAm&gt;</w:t>
      </w:r>
    </w:p>
    <w:p w14:paraId="5D684569" w14:textId="77777777" w:rsidR="004E641B" w:rsidRPr="0013504A" w:rsidRDefault="004E641B" w:rsidP="004E641B">
      <w:pPr>
        <w:pStyle w:val="NormalBold"/>
      </w:pPr>
      <w:r w:rsidRPr="0013504A">
        <w:rPr>
          <w:rStyle w:val="HideTWBExt"/>
          <w:b w:val="0"/>
        </w:rPr>
        <w:t>&lt;RepeatBlock-By&gt;&lt;Members&gt;</w:t>
      </w:r>
      <w:r w:rsidRPr="0013504A">
        <w:t>Eszter Lakos</w:t>
      </w:r>
      <w:r w:rsidRPr="0013504A">
        <w:rPr>
          <w:rStyle w:val="HideTWBExt"/>
          <w:b w:val="0"/>
        </w:rPr>
        <w:t>&lt;/Members&gt;</w:t>
      </w:r>
    </w:p>
    <w:p w14:paraId="043BBA65" w14:textId="77777777" w:rsidR="004E641B" w:rsidRPr="0013504A" w:rsidRDefault="004E641B" w:rsidP="004E641B">
      <w:pPr>
        <w:pStyle w:val="NormalBold"/>
      </w:pPr>
      <w:r w:rsidRPr="0013504A">
        <w:rPr>
          <w:rStyle w:val="HideTWBExt"/>
          <w:b w:val="0"/>
        </w:rPr>
        <w:t>&lt;/RepeatBlock-By&gt;</w:t>
      </w:r>
    </w:p>
    <w:p w14:paraId="026A61BA"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4633D66A" w14:textId="77777777" w:rsidR="004E641B" w:rsidRPr="0013504A" w:rsidRDefault="004E641B" w:rsidP="004E641B">
      <w:pPr>
        <w:pStyle w:val="NormalBold"/>
      </w:pPr>
      <w:r w:rsidRPr="0013504A">
        <w:rPr>
          <w:rStyle w:val="HideTWBExt"/>
        </w:rPr>
        <w:t>&lt;Article&gt;</w:t>
      </w:r>
      <w:r w:rsidRPr="0013504A">
        <w:t>Ziffer 21</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7710201" w14:textId="77777777" w:rsidTr="00D348D9">
        <w:trPr>
          <w:trHeight w:hRule="exact" w:val="240"/>
          <w:jc w:val="center"/>
        </w:trPr>
        <w:tc>
          <w:tcPr>
            <w:tcW w:w="9752" w:type="dxa"/>
            <w:gridSpan w:val="2"/>
            <w:tcBorders>
              <w:top w:val="nil"/>
              <w:left w:val="nil"/>
              <w:bottom w:val="nil"/>
              <w:right w:val="nil"/>
            </w:tcBorders>
          </w:tcPr>
          <w:p w14:paraId="4DB5830A" w14:textId="77777777" w:rsidR="004E641B" w:rsidRPr="0013504A" w:rsidRDefault="004E641B" w:rsidP="00D348D9"/>
        </w:tc>
      </w:tr>
      <w:tr w:rsidR="004E641B" w:rsidRPr="0013504A" w14:paraId="5ABCC569" w14:textId="77777777" w:rsidTr="00D348D9">
        <w:trPr>
          <w:trHeight w:val="240"/>
          <w:jc w:val="center"/>
        </w:trPr>
        <w:tc>
          <w:tcPr>
            <w:tcW w:w="4876" w:type="dxa"/>
            <w:tcBorders>
              <w:top w:val="nil"/>
              <w:left w:val="nil"/>
              <w:bottom w:val="nil"/>
              <w:right w:val="nil"/>
            </w:tcBorders>
          </w:tcPr>
          <w:p w14:paraId="5566C55E"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2AE7B4B" w14:textId="77777777" w:rsidR="004E641B" w:rsidRPr="0013504A" w:rsidRDefault="004E641B" w:rsidP="00D348D9">
            <w:pPr>
              <w:pStyle w:val="AmColumnHeading"/>
            </w:pPr>
            <w:r w:rsidRPr="0013504A">
              <w:t>Geänderter Text</w:t>
            </w:r>
          </w:p>
        </w:tc>
      </w:tr>
      <w:tr w:rsidR="004E641B" w:rsidRPr="0013504A" w14:paraId="45117834" w14:textId="77777777" w:rsidTr="00D348D9">
        <w:trPr>
          <w:jc w:val="center"/>
        </w:trPr>
        <w:tc>
          <w:tcPr>
            <w:tcW w:w="4876" w:type="dxa"/>
            <w:tcBorders>
              <w:top w:val="nil"/>
              <w:left w:val="nil"/>
              <w:bottom w:val="nil"/>
              <w:right w:val="nil"/>
            </w:tcBorders>
          </w:tcPr>
          <w:p w14:paraId="16EE2CD5" w14:textId="77777777" w:rsidR="004E641B" w:rsidRPr="0013504A" w:rsidRDefault="004E641B" w:rsidP="00D348D9">
            <w:pPr>
              <w:pStyle w:val="Normal6a"/>
            </w:pPr>
            <w:r w:rsidRPr="0013504A">
              <w:t>21.</w:t>
            </w:r>
            <w:r w:rsidRPr="0013504A">
              <w:tab/>
              <w:t xml:space="preserve">fordert </w:t>
            </w:r>
            <w:r w:rsidRPr="0013504A">
              <w:rPr>
                <w:b/>
                <w:i/>
              </w:rPr>
              <w:t>Serbien auf, Desinformation</w:t>
            </w:r>
            <w:r w:rsidRPr="0013504A">
              <w:t xml:space="preserve">, einschließlich manipulativer EU-feindlicher Narrative </w:t>
            </w:r>
            <w:r w:rsidRPr="0013504A">
              <w:rPr>
                <w:b/>
                <w:i/>
              </w:rPr>
              <w:t>und insbesondere staatlich geförderter Desinformationskampagnen, zu bekämpfen</w:t>
            </w:r>
            <w:r w:rsidRPr="0013504A">
              <w:t>; verurteilt die Eröffnung eines Büros von RT (vormals Russia Today) in Belgrad und den Start des Online-Nachrichtendienstes von RT in serbischer Sprache;</w:t>
            </w:r>
          </w:p>
        </w:tc>
        <w:tc>
          <w:tcPr>
            <w:tcW w:w="4876" w:type="dxa"/>
            <w:tcBorders>
              <w:top w:val="nil"/>
              <w:left w:val="nil"/>
              <w:bottom w:val="nil"/>
              <w:right w:val="nil"/>
            </w:tcBorders>
          </w:tcPr>
          <w:p w14:paraId="4A3A9922" w14:textId="77777777" w:rsidR="004E641B" w:rsidRPr="0013504A" w:rsidRDefault="004E641B" w:rsidP="00D348D9">
            <w:pPr>
              <w:pStyle w:val="Normal6a"/>
            </w:pPr>
            <w:r w:rsidRPr="0013504A">
              <w:t>21.</w:t>
            </w:r>
            <w:r w:rsidRPr="0013504A">
              <w:tab/>
              <w:t xml:space="preserve">fordert </w:t>
            </w:r>
            <w:r w:rsidRPr="0013504A">
              <w:rPr>
                <w:b/>
                <w:i/>
              </w:rPr>
              <w:t>die serbischen Behörden auf, ihre Bemühungen im Kampf gegen Desinformationskampagnen</w:t>
            </w:r>
            <w:r w:rsidRPr="0013504A">
              <w:t>, einschließlich manipulativer EU-feindlicher Narrative</w:t>
            </w:r>
            <w:r w:rsidRPr="0013504A">
              <w:rPr>
                <w:b/>
                <w:bCs/>
                <w:i/>
                <w:iCs/>
              </w:rPr>
              <w:t>, zu verstärken</w:t>
            </w:r>
            <w:r w:rsidRPr="0013504A">
              <w:t xml:space="preserve">; verurteilt die Eröffnung eines Büros von RT (vormals Russia Today) in Belgrad und den Start des Online-Nachrichtendienstes von RT in serbischer Sprache; </w:t>
            </w:r>
            <w:r w:rsidRPr="0013504A">
              <w:rPr>
                <w:b/>
                <w:i/>
              </w:rPr>
              <w:t>verurteilt den zunehmenden Einfluss russischer und chinesischer staatlich geförderter Desinformation in Serbien, einschließlich der Verbreitung EU-feindlicher und antidemokratischer Narrative;</w:t>
            </w:r>
          </w:p>
        </w:tc>
      </w:tr>
    </w:tbl>
    <w:p w14:paraId="4A3D4E56"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CF32537" w14:textId="77777777" w:rsidR="004E641B" w:rsidRPr="0013504A" w:rsidRDefault="004E641B" w:rsidP="004E641B">
      <w:r w:rsidRPr="0013504A">
        <w:rPr>
          <w:rStyle w:val="HideTWBExt"/>
        </w:rPr>
        <w:t>&lt;/Amend&gt;</w:t>
      </w:r>
    </w:p>
    <w:p w14:paraId="6279C3EE" w14:textId="1D4F6953"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21</w:t>
      </w:r>
      <w:r w:rsidR="00554090">
        <w:t>6</w:t>
      </w:r>
      <w:r w:rsidRPr="0013504A">
        <w:rPr>
          <w:rStyle w:val="HideTWBExt"/>
        </w:rPr>
        <w:t>&lt;/NumAm&gt;</w:t>
      </w:r>
    </w:p>
    <w:p w14:paraId="745E6F87" w14:textId="77777777" w:rsidR="004E641B" w:rsidRPr="0013504A" w:rsidRDefault="004E641B" w:rsidP="004E641B">
      <w:pPr>
        <w:pStyle w:val="NormalBold"/>
      </w:pPr>
      <w:r w:rsidRPr="0013504A">
        <w:rPr>
          <w:rStyle w:val="HideTWBExt"/>
          <w:b w:val="0"/>
        </w:rPr>
        <w:t>&lt;RepeatBlock-By&gt;&lt;Members&gt;</w:t>
      </w:r>
      <w:r w:rsidRPr="0013504A">
        <w:t>Helmut Brandstätter, Marjan Šarec, Irena Joveva, Dan Barna, Lucia Yar</w:t>
      </w:r>
      <w:r w:rsidRPr="0013504A">
        <w:rPr>
          <w:rStyle w:val="HideTWBExt"/>
          <w:b w:val="0"/>
        </w:rPr>
        <w:t>&lt;/Members&gt;</w:t>
      </w:r>
    </w:p>
    <w:p w14:paraId="65E987B9" w14:textId="77777777" w:rsidR="004E641B" w:rsidRPr="0013504A" w:rsidRDefault="004E641B" w:rsidP="004E641B">
      <w:r w:rsidRPr="0013504A">
        <w:rPr>
          <w:rStyle w:val="HideTWBExt"/>
        </w:rPr>
        <w:t>&lt;AuNomDe&gt;</w:t>
      </w:r>
      <w:r w:rsidRPr="0013504A">
        <w:rPr>
          <w:rStyle w:val="HideTWBInt"/>
        </w:rPr>
        <w:t>{Renew}</w:t>
      </w:r>
      <w:r w:rsidRPr="0013504A">
        <w:t>im Namen der Renew-Fraktion</w:t>
      </w:r>
      <w:r w:rsidRPr="0013504A">
        <w:rPr>
          <w:rStyle w:val="HideTWBExt"/>
        </w:rPr>
        <w:t>&lt;/AuNomDe&gt;</w:t>
      </w:r>
    </w:p>
    <w:p w14:paraId="4B08C3CF" w14:textId="77777777" w:rsidR="004E641B" w:rsidRPr="0013504A" w:rsidRDefault="004E641B" w:rsidP="004E641B">
      <w:pPr>
        <w:pStyle w:val="NormalBold"/>
      </w:pPr>
      <w:r w:rsidRPr="0013504A">
        <w:rPr>
          <w:rStyle w:val="HideTWBExt"/>
          <w:b w:val="0"/>
        </w:rPr>
        <w:t>&lt;/RepeatBlock-By&gt;</w:t>
      </w:r>
    </w:p>
    <w:p w14:paraId="2A4CC2DA"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DDBF930" w14:textId="77777777" w:rsidR="004E641B" w:rsidRPr="0013504A" w:rsidRDefault="004E641B" w:rsidP="004E641B">
      <w:pPr>
        <w:pStyle w:val="NormalBold"/>
      </w:pPr>
      <w:r w:rsidRPr="0013504A">
        <w:rPr>
          <w:rStyle w:val="HideTWBExt"/>
        </w:rPr>
        <w:t>&lt;Article&gt;</w:t>
      </w:r>
      <w:r w:rsidRPr="0013504A">
        <w:t>Ziffer 21</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E1C2C78" w14:textId="77777777" w:rsidTr="00D348D9">
        <w:trPr>
          <w:trHeight w:hRule="exact" w:val="240"/>
          <w:jc w:val="center"/>
        </w:trPr>
        <w:tc>
          <w:tcPr>
            <w:tcW w:w="9752" w:type="dxa"/>
            <w:gridSpan w:val="2"/>
            <w:tcBorders>
              <w:top w:val="nil"/>
              <w:left w:val="nil"/>
              <w:bottom w:val="nil"/>
              <w:right w:val="nil"/>
            </w:tcBorders>
          </w:tcPr>
          <w:p w14:paraId="5AF39807" w14:textId="77777777" w:rsidR="004E641B" w:rsidRPr="0013504A" w:rsidRDefault="004E641B" w:rsidP="00D348D9"/>
        </w:tc>
      </w:tr>
      <w:tr w:rsidR="004E641B" w:rsidRPr="0013504A" w14:paraId="634749A2" w14:textId="77777777" w:rsidTr="00D348D9">
        <w:trPr>
          <w:trHeight w:val="240"/>
          <w:jc w:val="center"/>
        </w:trPr>
        <w:tc>
          <w:tcPr>
            <w:tcW w:w="4876" w:type="dxa"/>
            <w:tcBorders>
              <w:top w:val="nil"/>
              <w:left w:val="nil"/>
              <w:bottom w:val="nil"/>
              <w:right w:val="nil"/>
            </w:tcBorders>
          </w:tcPr>
          <w:p w14:paraId="29E2CEF6"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7D2A8543" w14:textId="77777777" w:rsidR="004E641B" w:rsidRPr="0013504A" w:rsidRDefault="004E641B" w:rsidP="00D348D9">
            <w:pPr>
              <w:pStyle w:val="AmColumnHeading"/>
            </w:pPr>
            <w:r w:rsidRPr="0013504A">
              <w:t>Geänderter Text</w:t>
            </w:r>
          </w:p>
        </w:tc>
      </w:tr>
      <w:tr w:rsidR="004E641B" w:rsidRPr="0013504A" w14:paraId="6968BCDA" w14:textId="77777777" w:rsidTr="00D348D9">
        <w:trPr>
          <w:jc w:val="center"/>
        </w:trPr>
        <w:tc>
          <w:tcPr>
            <w:tcW w:w="4876" w:type="dxa"/>
            <w:tcBorders>
              <w:top w:val="nil"/>
              <w:left w:val="nil"/>
              <w:bottom w:val="nil"/>
              <w:right w:val="nil"/>
            </w:tcBorders>
          </w:tcPr>
          <w:p w14:paraId="40E0B414" w14:textId="77777777" w:rsidR="004E641B" w:rsidRPr="0013504A" w:rsidRDefault="004E641B" w:rsidP="00D348D9">
            <w:pPr>
              <w:pStyle w:val="Normal6a"/>
            </w:pPr>
            <w:r w:rsidRPr="0013504A">
              <w:t>21.</w:t>
            </w:r>
            <w:r w:rsidRPr="0013504A">
              <w:tab/>
              <w:t>fordert Serbien auf, Desinformation, einschließlich manipulativer EU-feindlicher Narrative und insbesondere staatlich geförderter Desinformationskampagnen, zu bekämpfen; verurteilt die Eröffnung eines Büros von RT (vormals Russia Today) in Belgrad und den Start des Online-Nachrichtendienstes von RT in serbischer Sprache;</w:t>
            </w:r>
          </w:p>
        </w:tc>
        <w:tc>
          <w:tcPr>
            <w:tcW w:w="4876" w:type="dxa"/>
            <w:tcBorders>
              <w:top w:val="nil"/>
              <w:left w:val="nil"/>
              <w:bottom w:val="nil"/>
              <w:right w:val="nil"/>
            </w:tcBorders>
          </w:tcPr>
          <w:p w14:paraId="07693025" w14:textId="77777777" w:rsidR="004E641B" w:rsidRPr="0013504A" w:rsidRDefault="004E641B" w:rsidP="00D348D9">
            <w:pPr>
              <w:pStyle w:val="Normal6a"/>
            </w:pPr>
            <w:r w:rsidRPr="0013504A">
              <w:t>21.</w:t>
            </w:r>
            <w:r w:rsidRPr="0013504A">
              <w:tab/>
              <w:t xml:space="preserve">fordert Serbien auf, Desinformation, einschließlich manipulativer EU-feindlicher Narrative und insbesondere staatlich geförderter Desinformationskampagnen, zu bekämpfen; verurteilt die Eröffnung eines Büros von RT (vormals Russia Today) in Belgrad und den Start des Online-Nachrichtendienstes von RT in serbischer Sprache; </w:t>
            </w:r>
            <w:r w:rsidRPr="0013504A">
              <w:rPr>
                <w:b/>
                <w:i/>
              </w:rPr>
              <w:t>fordert die staatlichen Stellen Serbiens auf, hybriden Bedrohungen entgegenzuwirken und sich dem Beschluss des Rates über die Aussetzung der Sendetätigkeit von „Sputnik“ und RT vollumfänglich anzuschließen;</w:t>
            </w:r>
          </w:p>
        </w:tc>
      </w:tr>
    </w:tbl>
    <w:p w14:paraId="7221E6FC"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9A7520D" w14:textId="77777777" w:rsidR="004E641B" w:rsidRPr="0013504A" w:rsidRDefault="004E641B" w:rsidP="004E641B">
      <w:r w:rsidRPr="0013504A">
        <w:rPr>
          <w:rStyle w:val="HideTWBExt"/>
        </w:rPr>
        <w:t>&lt;/Amend&gt;</w:t>
      </w:r>
    </w:p>
    <w:p w14:paraId="4A3BD18C" w14:textId="2D3EF68B"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21</w:t>
      </w:r>
      <w:r w:rsidR="00554090">
        <w:t>7</w:t>
      </w:r>
      <w:r w:rsidRPr="0013504A">
        <w:rPr>
          <w:rStyle w:val="HideTWBExt"/>
        </w:rPr>
        <w:t>&lt;/NumAm&gt;</w:t>
      </w:r>
    </w:p>
    <w:p w14:paraId="73E2C1FF" w14:textId="77777777" w:rsidR="004E641B" w:rsidRPr="0013504A" w:rsidRDefault="004E641B" w:rsidP="004E641B">
      <w:pPr>
        <w:pStyle w:val="NormalBold"/>
      </w:pPr>
      <w:r w:rsidRPr="0013504A">
        <w:rPr>
          <w:rStyle w:val="HideTWBExt"/>
          <w:b w:val="0"/>
        </w:rPr>
        <w:t>&lt;RepeatBlock-By&gt;&lt;Members&gt;</w:t>
      </w:r>
      <w:r w:rsidRPr="0013504A">
        <w:t>Loucas Fourlas</w:t>
      </w:r>
      <w:r w:rsidRPr="0013504A">
        <w:rPr>
          <w:rStyle w:val="HideTWBExt"/>
          <w:b w:val="0"/>
        </w:rPr>
        <w:t>&lt;/Members&gt;</w:t>
      </w:r>
    </w:p>
    <w:p w14:paraId="5D39412E" w14:textId="77777777" w:rsidR="004E641B" w:rsidRPr="0013504A" w:rsidRDefault="004E641B" w:rsidP="004E641B">
      <w:pPr>
        <w:pStyle w:val="NormalBold"/>
      </w:pPr>
      <w:r w:rsidRPr="0013504A">
        <w:rPr>
          <w:rStyle w:val="HideTWBExt"/>
          <w:b w:val="0"/>
        </w:rPr>
        <w:t>&lt;/RepeatBlock-By&gt;</w:t>
      </w:r>
    </w:p>
    <w:p w14:paraId="78867120"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8AEDCA6" w14:textId="77777777" w:rsidR="004E641B" w:rsidRPr="0013504A" w:rsidRDefault="004E641B" w:rsidP="004E641B">
      <w:pPr>
        <w:pStyle w:val="NormalBold"/>
      </w:pPr>
      <w:r w:rsidRPr="0013504A">
        <w:rPr>
          <w:rStyle w:val="HideTWBExt"/>
        </w:rPr>
        <w:t>&lt;Article&gt;</w:t>
      </w:r>
      <w:r w:rsidRPr="0013504A">
        <w:t>Ziffer 21</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6F6A277D" w14:textId="77777777" w:rsidTr="00D348D9">
        <w:trPr>
          <w:trHeight w:hRule="exact" w:val="240"/>
          <w:jc w:val="center"/>
        </w:trPr>
        <w:tc>
          <w:tcPr>
            <w:tcW w:w="9752" w:type="dxa"/>
            <w:gridSpan w:val="2"/>
            <w:tcBorders>
              <w:top w:val="nil"/>
              <w:left w:val="nil"/>
              <w:bottom w:val="nil"/>
              <w:right w:val="nil"/>
            </w:tcBorders>
          </w:tcPr>
          <w:p w14:paraId="4753A83E" w14:textId="77777777" w:rsidR="004E641B" w:rsidRPr="0013504A" w:rsidRDefault="004E641B" w:rsidP="00D348D9"/>
        </w:tc>
      </w:tr>
      <w:tr w:rsidR="004E641B" w:rsidRPr="0013504A" w14:paraId="0C32441C" w14:textId="77777777" w:rsidTr="00D348D9">
        <w:trPr>
          <w:trHeight w:val="240"/>
          <w:jc w:val="center"/>
        </w:trPr>
        <w:tc>
          <w:tcPr>
            <w:tcW w:w="4876" w:type="dxa"/>
            <w:tcBorders>
              <w:top w:val="nil"/>
              <w:left w:val="nil"/>
              <w:bottom w:val="nil"/>
              <w:right w:val="nil"/>
            </w:tcBorders>
          </w:tcPr>
          <w:p w14:paraId="5679E5DD"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D742814" w14:textId="77777777" w:rsidR="004E641B" w:rsidRPr="0013504A" w:rsidRDefault="004E641B" w:rsidP="00D348D9">
            <w:pPr>
              <w:pStyle w:val="AmColumnHeading"/>
            </w:pPr>
            <w:r w:rsidRPr="0013504A">
              <w:t>Geänderter Text</w:t>
            </w:r>
          </w:p>
        </w:tc>
      </w:tr>
      <w:tr w:rsidR="004E641B" w:rsidRPr="0013504A" w14:paraId="3FE9FACF" w14:textId="77777777" w:rsidTr="00D348D9">
        <w:trPr>
          <w:jc w:val="center"/>
        </w:trPr>
        <w:tc>
          <w:tcPr>
            <w:tcW w:w="4876" w:type="dxa"/>
            <w:tcBorders>
              <w:top w:val="nil"/>
              <w:left w:val="nil"/>
              <w:bottom w:val="nil"/>
              <w:right w:val="nil"/>
            </w:tcBorders>
          </w:tcPr>
          <w:p w14:paraId="7F6BAC87" w14:textId="77777777" w:rsidR="004E641B" w:rsidRPr="0013504A" w:rsidRDefault="004E641B" w:rsidP="00D348D9">
            <w:pPr>
              <w:pStyle w:val="Normal6a"/>
            </w:pPr>
            <w:r w:rsidRPr="0013504A">
              <w:t>21.</w:t>
            </w:r>
            <w:r w:rsidRPr="0013504A">
              <w:tab/>
              <w:t xml:space="preserve">fordert Serbien auf, Desinformation, einschließlich manipulativer EU-feindlicher Narrative </w:t>
            </w:r>
            <w:r w:rsidRPr="0013504A">
              <w:rPr>
                <w:b/>
                <w:i/>
              </w:rPr>
              <w:t>und insbesondere staatlich geförderter Desinformationskampagnen, zu bekämpfen</w:t>
            </w:r>
            <w:r w:rsidRPr="0013504A">
              <w:t>; verurteilt die Eröffnung eines Büros von RT (vormals Russia Today) in Belgrad und den Start des Online-Nachrichtendienstes von RT in serbischer Sprache;</w:t>
            </w:r>
          </w:p>
        </w:tc>
        <w:tc>
          <w:tcPr>
            <w:tcW w:w="4876" w:type="dxa"/>
            <w:tcBorders>
              <w:top w:val="nil"/>
              <w:left w:val="nil"/>
              <w:bottom w:val="nil"/>
              <w:right w:val="nil"/>
            </w:tcBorders>
          </w:tcPr>
          <w:p w14:paraId="60C6A662" w14:textId="77777777" w:rsidR="004E641B" w:rsidRPr="0013504A" w:rsidRDefault="004E641B" w:rsidP="00D348D9">
            <w:pPr>
              <w:pStyle w:val="Normal6a"/>
            </w:pPr>
            <w:r w:rsidRPr="0013504A">
              <w:t>21.</w:t>
            </w:r>
            <w:r w:rsidRPr="0013504A">
              <w:tab/>
              <w:t>fordert Serbien auf, gegen Desinformation vorzugehen, einschließlich manipulativer gegen die EU gerichteter Narrative; verurteilt die Eröffnung eines Büros von RT (vormals Russia Today) in Belgrad und den Start des Online-Nachrichtendienstes von RT in serbischer Sprache;</w:t>
            </w:r>
          </w:p>
        </w:tc>
      </w:tr>
    </w:tbl>
    <w:p w14:paraId="0E479EAF"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C9F5DFD" w14:textId="77777777" w:rsidR="004E641B" w:rsidRPr="0013504A" w:rsidRDefault="004E641B" w:rsidP="004E641B">
      <w:r w:rsidRPr="0013504A">
        <w:rPr>
          <w:rStyle w:val="HideTWBExt"/>
        </w:rPr>
        <w:t>&lt;/Amend&gt;</w:t>
      </w:r>
    </w:p>
    <w:p w14:paraId="18CB04A4" w14:textId="5BF32BEE"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21</w:t>
      </w:r>
      <w:r w:rsidR="00554090">
        <w:t>8</w:t>
      </w:r>
      <w:r w:rsidRPr="0013504A">
        <w:rPr>
          <w:rStyle w:val="HideTWBExt"/>
        </w:rPr>
        <w:t>&lt;/NumAm&gt;</w:t>
      </w:r>
    </w:p>
    <w:p w14:paraId="3F7DB728" w14:textId="77777777" w:rsidR="004E641B" w:rsidRPr="0013504A" w:rsidRDefault="004E641B" w:rsidP="004E641B">
      <w:pPr>
        <w:pStyle w:val="NormalBold"/>
      </w:pPr>
      <w:r w:rsidRPr="0013504A">
        <w:rPr>
          <w:rStyle w:val="HideTWBExt"/>
          <w:b w:val="0"/>
        </w:rPr>
        <w:t>&lt;RepeatBlock-By&gt;&lt;Members&gt;</w:t>
      </w:r>
      <w:r w:rsidRPr="0013504A">
        <w:t>Kinga Gál, Annamária Vicsek, András László, Viktória Ferenc</w:t>
      </w:r>
      <w:r w:rsidRPr="0013504A">
        <w:rPr>
          <w:rStyle w:val="HideTWBExt"/>
          <w:b w:val="0"/>
        </w:rPr>
        <w:t>&lt;/Members&gt;</w:t>
      </w:r>
    </w:p>
    <w:p w14:paraId="54E8607B" w14:textId="77777777" w:rsidR="004E641B" w:rsidRPr="0013504A" w:rsidRDefault="004E641B" w:rsidP="004E641B">
      <w:pPr>
        <w:pStyle w:val="NormalBold"/>
      </w:pPr>
      <w:r w:rsidRPr="0013504A">
        <w:rPr>
          <w:rStyle w:val="HideTWBExt"/>
          <w:b w:val="0"/>
        </w:rPr>
        <w:t>&lt;/RepeatBlock-By&gt;</w:t>
      </w:r>
    </w:p>
    <w:p w14:paraId="71CA3E8C"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76CE8854" w14:textId="77777777" w:rsidR="004E641B" w:rsidRPr="0013504A" w:rsidRDefault="004E641B" w:rsidP="004E641B">
      <w:pPr>
        <w:pStyle w:val="NormalBold"/>
      </w:pPr>
      <w:r w:rsidRPr="0013504A">
        <w:rPr>
          <w:rStyle w:val="HideTWBExt"/>
        </w:rPr>
        <w:t>&lt;Article&gt;</w:t>
      </w:r>
      <w:r w:rsidRPr="0013504A">
        <w:t>Ziffer 21</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6DED1E7" w14:textId="77777777" w:rsidTr="00D348D9">
        <w:trPr>
          <w:trHeight w:hRule="exact" w:val="240"/>
          <w:jc w:val="center"/>
        </w:trPr>
        <w:tc>
          <w:tcPr>
            <w:tcW w:w="9752" w:type="dxa"/>
            <w:gridSpan w:val="2"/>
            <w:tcBorders>
              <w:top w:val="nil"/>
              <w:left w:val="nil"/>
              <w:bottom w:val="nil"/>
              <w:right w:val="nil"/>
            </w:tcBorders>
          </w:tcPr>
          <w:p w14:paraId="6C50E7F0" w14:textId="77777777" w:rsidR="004E641B" w:rsidRPr="0013504A" w:rsidRDefault="004E641B" w:rsidP="00D348D9"/>
        </w:tc>
      </w:tr>
      <w:tr w:rsidR="004E641B" w:rsidRPr="0013504A" w14:paraId="2A8624B5" w14:textId="77777777" w:rsidTr="00D348D9">
        <w:trPr>
          <w:trHeight w:val="240"/>
          <w:jc w:val="center"/>
        </w:trPr>
        <w:tc>
          <w:tcPr>
            <w:tcW w:w="4876" w:type="dxa"/>
            <w:tcBorders>
              <w:top w:val="nil"/>
              <w:left w:val="nil"/>
              <w:bottom w:val="nil"/>
              <w:right w:val="nil"/>
            </w:tcBorders>
          </w:tcPr>
          <w:p w14:paraId="5D278486"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0140163" w14:textId="77777777" w:rsidR="004E641B" w:rsidRPr="0013504A" w:rsidRDefault="004E641B" w:rsidP="00D348D9">
            <w:pPr>
              <w:pStyle w:val="AmColumnHeading"/>
            </w:pPr>
            <w:r w:rsidRPr="0013504A">
              <w:t>Geänderter Text</w:t>
            </w:r>
          </w:p>
        </w:tc>
      </w:tr>
      <w:tr w:rsidR="004E641B" w:rsidRPr="0013504A" w14:paraId="36AE5C4F" w14:textId="77777777" w:rsidTr="00D348D9">
        <w:trPr>
          <w:jc w:val="center"/>
        </w:trPr>
        <w:tc>
          <w:tcPr>
            <w:tcW w:w="4876" w:type="dxa"/>
            <w:tcBorders>
              <w:top w:val="nil"/>
              <w:left w:val="nil"/>
              <w:bottom w:val="nil"/>
              <w:right w:val="nil"/>
            </w:tcBorders>
          </w:tcPr>
          <w:p w14:paraId="773B0340" w14:textId="77777777" w:rsidR="004E641B" w:rsidRPr="0013504A" w:rsidRDefault="004E641B" w:rsidP="00D348D9">
            <w:pPr>
              <w:pStyle w:val="Normal6a"/>
            </w:pPr>
            <w:r w:rsidRPr="0013504A">
              <w:t>21.</w:t>
            </w:r>
            <w:r w:rsidRPr="0013504A">
              <w:tab/>
              <w:t xml:space="preserve">fordert Serbien auf, Desinformation, einschließlich manipulativer EU-feindlicher Narrative </w:t>
            </w:r>
            <w:r w:rsidRPr="0013504A">
              <w:rPr>
                <w:b/>
                <w:i/>
              </w:rPr>
              <w:t>und insbesondere staatlich geförderter</w:t>
            </w:r>
            <w:r w:rsidRPr="0013504A">
              <w:t xml:space="preserve"> </w:t>
            </w:r>
            <w:r w:rsidRPr="0013504A">
              <w:rPr>
                <w:b/>
                <w:i/>
              </w:rPr>
              <w:t>Desinformationskampagnen</w:t>
            </w:r>
            <w:r w:rsidRPr="0013504A">
              <w:t xml:space="preserve"> zu bekämpfen; verurteilt die Eröffnung eines Büros von RT (vormals Russia Today) in Belgrad und den Start des Online-Nachrichtendienstes von RT in serbischer Sprache;</w:t>
            </w:r>
          </w:p>
        </w:tc>
        <w:tc>
          <w:tcPr>
            <w:tcW w:w="4876" w:type="dxa"/>
            <w:tcBorders>
              <w:top w:val="nil"/>
              <w:left w:val="nil"/>
              <w:bottom w:val="nil"/>
              <w:right w:val="nil"/>
            </w:tcBorders>
          </w:tcPr>
          <w:p w14:paraId="2DF8A3BD" w14:textId="77777777" w:rsidR="004E641B" w:rsidRPr="0013504A" w:rsidRDefault="004E641B" w:rsidP="00D348D9">
            <w:pPr>
              <w:pStyle w:val="Normal6a"/>
            </w:pPr>
            <w:r w:rsidRPr="0013504A">
              <w:t>21.</w:t>
            </w:r>
            <w:r w:rsidRPr="0013504A">
              <w:tab/>
              <w:t>fordert Serbien auf, Desinformation, einschließlich manipulativer EU-feindlicher Narrative</w:t>
            </w:r>
            <w:r w:rsidRPr="0013504A">
              <w:rPr>
                <w:b/>
                <w:i/>
              </w:rPr>
              <w:t>, weiterhin</w:t>
            </w:r>
            <w:r w:rsidRPr="0013504A">
              <w:t xml:space="preserve"> zu bekämpfen; verurteilt die Eröffnung eines Büros von RT (vormals Russia Today) in Belgrad und den Start des Online-Nachrichtendienstes von RT in serbischer Sprache;</w:t>
            </w:r>
          </w:p>
        </w:tc>
      </w:tr>
    </w:tbl>
    <w:p w14:paraId="5A180396"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64E76DE" w14:textId="77777777" w:rsidR="004E641B" w:rsidRPr="0013504A" w:rsidRDefault="004E641B" w:rsidP="004E641B">
      <w:r w:rsidRPr="0013504A">
        <w:rPr>
          <w:rStyle w:val="HideTWBExt"/>
        </w:rPr>
        <w:t>&lt;/Amend&gt;</w:t>
      </w:r>
    </w:p>
    <w:p w14:paraId="0E0D0C55" w14:textId="032C51D2"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w:t>
      </w:r>
      <w:r w:rsidR="00554090">
        <w:t>19</w:t>
      </w:r>
      <w:r w:rsidRPr="0013504A">
        <w:rPr>
          <w:rStyle w:val="HideTWBExt"/>
        </w:rPr>
        <w:t>&lt;/NumAm&gt;</w:t>
      </w:r>
    </w:p>
    <w:p w14:paraId="259EDD24" w14:textId="77777777" w:rsidR="004E641B" w:rsidRPr="0013504A" w:rsidRDefault="004E641B" w:rsidP="004E641B">
      <w:pPr>
        <w:pStyle w:val="NormalBold"/>
      </w:pPr>
      <w:r w:rsidRPr="0013504A">
        <w:rPr>
          <w:rStyle w:val="HideTWBExt"/>
          <w:b w:val="0"/>
        </w:rPr>
        <w:t>&lt;RepeatBlock-By&gt;&lt;Members&gt;</w:t>
      </w:r>
      <w:r w:rsidRPr="0013504A">
        <w:t>Danilo Della Valle</w:t>
      </w:r>
      <w:r w:rsidRPr="0013504A">
        <w:rPr>
          <w:rStyle w:val="HideTWBExt"/>
          <w:b w:val="0"/>
        </w:rPr>
        <w:t>&lt;/Members&gt;</w:t>
      </w:r>
    </w:p>
    <w:p w14:paraId="5A9673C3" w14:textId="77777777" w:rsidR="004E641B" w:rsidRPr="0013504A" w:rsidRDefault="004E641B" w:rsidP="004E641B">
      <w:pPr>
        <w:pStyle w:val="NormalBold"/>
      </w:pPr>
      <w:r w:rsidRPr="0013504A">
        <w:rPr>
          <w:rStyle w:val="HideTWBExt"/>
          <w:b w:val="0"/>
        </w:rPr>
        <w:t>&lt;/RepeatBlock-By&gt;</w:t>
      </w:r>
    </w:p>
    <w:p w14:paraId="58E3D6D5"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7B57ECC" w14:textId="77777777" w:rsidR="004E641B" w:rsidRPr="0013504A" w:rsidRDefault="004E641B" w:rsidP="004E641B">
      <w:pPr>
        <w:pStyle w:val="NormalBold"/>
      </w:pPr>
      <w:r w:rsidRPr="0013504A">
        <w:rPr>
          <w:rStyle w:val="HideTWBExt"/>
        </w:rPr>
        <w:t>&lt;Article&gt;</w:t>
      </w:r>
      <w:r w:rsidRPr="0013504A">
        <w:t>Ziffer 21</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9C6844C" w14:textId="77777777" w:rsidTr="00D348D9">
        <w:trPr>
          <w:trHeight w:hRule="exact" w:val="240"/>
          <w:jc w:val="center"/>
        </w:trPr>
        <w:tc>
          <w:tcPr>
            <w:tcW w:w="9752" w:type="dxa"/>
            <w:gridSpan w:val="2"/>
            <w:tcBorders>
              <w:top w:val="nil"/>
              <w:left w:val="nil"/>
              <w:bottom w:val="nil"/>
              <w:right w:val="nil"/>
            </w:tcBorders>
          </w:tcPr>
          <w:p w14:paraId="48CE34A5" w14:textId="77777777" w:rsidR="004E641B" w:rsidRPr="0013504A" w:rsidRDefault="004E641B" w:rsidP="00D348D9"/>
        </w:tc>
      </w:tr>
      <w:tr w:rsidR="004E641B" w:rsidRPr="0013504A" w14:paraId="7542245E" w14:textId="77777777" w:rsidTr="00D348D9">
        <w:trPr>
          <w:trHeight w:val="240"/>
          <w:jc w:val="center"/>
        </w:trPr>
        <w:tc>
          <w:tcPr>
            <w:tcW w:w="4876" w:type="dxa"/>
            <w:tcBorders>
              <w:top w:val="nil"/>
              <w:left w:val="nil"/>
              <w:bottom w:val="nil"/>
              <w:right w:val="nil"/>
            </w:tcBorders>
          </w:tcPr>
          <w:p w14:paraId="3FCE0FBB"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F3E54A5" w14:textId="77777777" w:rsidR="004E641B" w:rsidRPr="0013504A" w:rsidRDefault="004E641B" w:rsidP="00D348D9">
            <w:pPr>
              <w:pStyle w:val="AmColumnHeading"/>
            </w:pPr>
            <w:r w:rsidRPr="0013504A">
              <w:t>Geänderter Text</w:t>
            </w:r>
          </w:p>
        </w:tc>
      </w:tr>
      <w:tr w:rsidR="004E641B" w:rsidRPr="0013504A" w14:paraId="66FE544F" w14:textId="77777777" w:rsidTr="00D348D9">
        <w:trPr>
          <w:jc w:val="center"/>
        </w:trPr>
        <w:tc>
          <w:tcPr>
            <w:tcW w:w="4876" w:type="dxa"/>
            <w:tcBorders>
              <w:top w:val="nil"/>
              <w:left w:val="nil"/>
              <w:bottom w:val="nil"/>
              <w:right w:val="nil"/>
            </w:tcBorders>
          </w:tcPr>
          <w:p w14:paraId="057A0F9B" w14:textId="77777777" w:rsidR="004E641B" w:rsidRPr="0013504A" w:rsidRDefault="004E641B" w:rsidP="00D348D9">
            <w:pPr>
              <w:pStyle w:val="Normal6a"/>
            </w:pPr>
            <w:r w:rsidRPr="0013504A">
              <w:t>21.</w:t>
            </w:r>
            <w:r w:rsidRPr="0013504A">
              <w:tab/>
            </w:r>
            <w:r w:rsidRPr="0013504A">
              <w:rPr>
                <w:b/>
                <w:i/>
              </w:rPr>
              <w:t xml:space="preserve">fordert Serbien auf, </w:t>
            </w:r>
            <w:r w:rsidRPr="0013504A">
              <w:t>Desinformation</w:t>
            </w:r>
            <w:r w:rsidRPr="0013504A">
              <w:rPr>
                <w:b/>
                <w:i/>
              </w:rPr>
              <w:t>, einschließlich manipulativer EU-feindlicher Narrative und insbesondere staatlich geförderter</w:t>
            </w:r>
            <w:r w:rsidRPr="0013504A">
              <w:t xml:space="preserve"> </w:t>
            </w:r>
            <w:r w:rsidRPr="0013504A">
              <w:rPr>
                <w:b/>
                <w:i/>
              </w:rPr>
              <w:t>Desinformationskampagnen, zu bekämpfen</w:t>
            </w:r>
            <w:r w:rsidRPr="0013504A">
              <w:t>;</w:t>
            </w:r>
            <w:r w:rsidRPr="0013504A">
              <w:rPr>
                <w:b/>
                <w:i/>
              </w:rPr>
              <w:t xml:space="preserve"> verurteilt die Eröffnung eines Büros von RT (vormals Russia Today) in Belgrad und den Start des Online-Nachrichtendienstes von RT in serbischer Sprache;</w:t>
            </w:r>
          </w:p>
        </w:tc>
        <w:tc>
          <w:tcPr>
            <w:tcW w:w="4876" w:type="dxa"/>
            <w:tcBorders>
              <w:top w:val="nil"/>
              <w:left w:val="nil"/>
              <w:bottom w:val="nil"/>
              <w:right w:val="nil"/>
            </w:tcBorders>
          </w:tcPr>
          <w:p w14:paraId="36B55EB0" w14:textId="77777777" w:rsidR="004E641B" w:rsidRPr="0013504A" w:rsidRDefault="004E641B" w:rsidP="00D348D9">
            <w:pPr>
              <w:pStyle w:val="Normal6a"/>
            </w:pPr>
            <w:r w:rsidRPr="0013504A">
              <w:t>21.</w:t>
            </w:r>
            <w:r w:rsidRPr="0013504A">
              <w:tab/>
            </w:r>
            <w:r w:rsidRPr="0013504A">
              <w:rPr>
                <w:b/>
                <w:i/>
              </w:rPr>
              <w:t>fördert die Entwicklung gemeinsamer Instrumente zur Bekämpfung von</w:t>
            </w:r>
            <w:r w:rsidRPr="0013504A">
              <w:t xml:space="preserve"> Desinformation </w:t>
            </w:r>
            <w:r w:rsidRPr="0013504A">
              <w:rPr>
                <w:b/>
                <w:i/>
              </w:rPr>
              <w:t>und zum Schutz der Meinungsfreiheit in ganz Europa</w:t>
            </w:r>
            <w:r w:rsidRPr="0013504A">
              <w:t>;</w:t>
            </w:r>
            <w:r w:rsidRPr="0013504A">
              <w:rPr>
                <w:b/>
                <w:i/>
              </w:rPr>
              <w:t xml:space="preserve"> fordert die serbische Regierung</w:t>
            </w:r>
            <w:r w:rsidRPr="0013504A">
              <w:t xml:space="preserve"> </w:t>
            </w:r>
            <w:r w:rsidRPr="0013504A">
              <w:rPr>
                <w:b/>
                <w:i/>
              </w:rPr>
              <w:t>nachdrücklich auf, Maßnahmen zur Gewährleistung der Informationsfreiheit für Minderheiten zu fördern, insbesondere durch den Zugang zu öffentlichen Medien</w:t>
            </w:r>
            <w:r w:rsidRPr="0013504A">
              <w:t>;</w:t>
            </w:r>
          </w:p>
        </w:tc>
      </w:tr>
    </w:tbl>
    <w:p w14:paraId="45F55AC0"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0A761D9" w14:textId="77777777" w:rsidR="004E641B" w:rsidRPr="0013504A" w:rsidRDefault="004E641B" w:rsidP="004E641B">
      <w:r w:rsidRPr="0013504A">
        <w:rPr>
          <w:rStyle w:val="HideTWBExt"/>
        </w:rPr>
        <w:t>&lt;/Amend&gt;</w:t>
      </w:r>
    </w:p>
    <w:p w14:paraId="2AE27ABB" w14:textId="018B4281"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22</w:t>
      </w:r>
      <w:r w:rsidR="00554090">
        <w:t>0</w:t>
      </w:r>
      <w:r w:rsidRPr="0013504A">
        <w:rPr>
          <w:rStyle w:val="HideTWBExt"/>
        </w:rPr>
        <w:t>&lt;/NumAm&gt;</w:t>
      </w:r>
    </w:p>
    <w:p w14:paraId="4D8B251C" w14:textId="77777777" w:rsidR="004E641B" w:rsidRPr="0013504A" w:rsidRDefault="004E641B" w:rsidP="004E641B">
      <w:pPr>
        <w:pStyle w:val="NormalBold"/>
      </w:pPr>
      <w:r w:rsidRPr="0013504A">
        <w:rPr>
          <w:rStyle w:val="HideTWBExt"/>
          <w:b w:val="0"/>
        </w:rPr>
        <w:t>&lt;RepeatBlock-By&gt;&lt;Members&gt;</w:t>
      </w:r>
      <w:r w:rsidRPr="0013504A">
        <w:t>Petar Volgin</w:t>
      </w:r>
      <w:r w:rsidRPr="0013504A">
        <w:rPr>
          <w:rStyle w:val="HideTWBExt"/>
          <w:b w:val="0"/>
        </w:rPr>
        <w:t>&lt;/Members&gt;</w:t>
      </w:r>
    </w:p>
    <w:p w14:paraId="6E1B8075" w14:textId="77777777" w:rsidR="004E641B" w:rsidRPr="0013504A" w:rsidRDefault="004E641B" w:rsidP="004E641B">
      <w:pPr>
        <w:pStyle w:val="NormalBold"/>
      </w:pPr>
      <w:r w:rsidRPr="0013504A">
        <w:rPr>
          <w:rStyle w:val="HideTWBExt"/>
          <w:b w:val="0"/>
        </w:rPr>
        <w:t>&lt;/RepeatBlock-By&gt;</w:t>
      </w:r>
    </w:p>
    <w:p w14:paraId="301BE7D0"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998F233" w14:textId="77777777" w:rsidR="004E641B" w:rsidRPr="0013504A" w:rsidRDefault="004E641B" w:rsidP="004E641B">
      <w:pPr>
        <w:pStyle w:val="NormalBold"/>
      </w:pPr>
      <w:r w:rsidRPr="0013504A">
        <w:rPr>
          <w:rStyle w:val="HideTWBExt"/>
        </w:rPr>
        <w:t>&lt;Article&gt;</w:t>
      </w:r>
      <w:r w:rsidRPr="0013504A">
        <w:t>Ziffer 21</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ED8461F" w14:textId="77777777" w:rsidTr="00D348D9">
        <w:trPr>
          <w:trHeight w:hRule="exact" w:val="240"/>
          <w:jc w:val="center"/>
        </w:trPr>
        <w:tc>
          <w:tcPr>
            <w:tcW w:w="9752" w:type="dxa"/>
            <w:gridSpan w:val="2"/>
            <w:tcBorders>
              <w:top w:val="nil"/>
              <w:left w:val="nil"/>
              <w:bottom w:val="nil"/>
              <w:right w:val="nil"/>
            </w:tcBorders>
          </w:tcPr>
          <w:p w14:paraId="3B906DFD" w14:textId="77777777" w:rsidR="004E641B" w:rsidRPr="0013504A" w:rsidRDefault="004E641B" w:rsidP="00D348D9"/>
        </w:tc>
      </w:tr>
      <w:tr w:rsidR="004E641B" w:rsidRPr="0013504A" w14:paraId="57166E1D" w14:textId="77777777" w:rsidTr="00D348D9">
        <w:trPr>
          <w:trHeight w:val="240"/>
          <w:jc w:val="center"/>
        </w:trPr>
        <w:tc>
          <w:tcPr>
            <w:tcW w:w="4876" w:type="dxa"/>
            <w:tcBorders>
              <w:top w:val="nil"/>
              <w:left w:val="nil"/>
              <w:bottom w:val="nil"/>
              <w:right w:val="nil"/>
            </w:tcBorders>
          </w:tcPr>
          <w:p w14:paraId="3A06EA7B"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65E34A5" w14:textId="77777777" w:rsidR="004E641B" w:rsidRPr="0013504A" w:rsidRDefault="004E641B" w:rsidP="00D348D9">
            <w:pPr>
              <w:pStyle w:val="AmColumnHeading"/>
            </w:pPr>
            <w:r w:rsidRPr="0013504A">
              <w:t>Geänderter Text</w:t>
            </w:r>
          </w:p>
        </w:tc>
      </w:tr>
      <w:tr w:rsidR="004E641B" w:rsidRPr="0013504A" w14:paraId="0795685A" w14:textId="77777777" w:rsidTr="00D348D9">
        <w:trPr>
          <w:jc w:val="center"/>
        </w:trPr>
        <w:tc>
          <w:tcPr>
            <w:tcW w:w="4876" w:type="dxa"/>
            <w:tcBorders>
              <w:top w:val="nil"/>
              <w:left w:val="nil"/>
              <w:bottom w:val="nil"/>
              <w:right w:val="nil"/>
            </w:tcBorders>
          </w:tcPr>
          <w:p w14:paraId="128B3604" w14:textId="77777777" w:rsidR="004E641B" w:rsidRPr="0013504A" w:rsidRDefault="004E641B" w:rsidP="00D348D9">
            <w:pPr>
              <w:pStyle w:val="Normal6a"/>
            </w:pPr>
            <w:r w:rsidRPr="0013504A">
              <w:t>21.</w:t>
            </w:r>
            <w:r w:rsidRPr="0013504A">
              <w:tab/>
              <w:t xml:space="preserve">fordert Serbien auf, Desinformation, einschließlich manipulativer </w:t>
            </w:r>
            <w:r w:rsidRPr="0013504A">
              <w:rPr>
                <w:b/>
                <w:i/>
              </w:rPr>
              <w:t>EU-feindlicher</w:t>
            </w:r>
            <w:r w:rsidRPr="0013504A">
              <w:t xml:space="preserve"> Narrative und insbesondere staatlich geförderter Desinformationskampagnen, zu bekämpfen; </w:t>
            </w:r>
            <w:r w:rsidRPr="0013504A">
              <w:rPr>
                <w:b/>
                <w:i/>
              </w:rPr>
              <w:t>verurteilt</w:t>
            </w:r>
            <w:r w:rsidRPr="0013504A">
              <w:t xml:space="preserve"> die Eröffnung eines Büros von RT (vormals Russia Today) in Belgrad und den Start des Online-Nachrichtendienstes von RT in serbischer Sprache;</w:t>
            </w:r>
          </w:p>
        </w:tc>
        <w:tc>
          <w:tcPr>
            <w:tcW w:w="4876" w:type="dxa"/>
            <w:tcBorders>
              <w:top w:val="nil"/>
              <w:left w:val="nil"/>
              <w:bottom w:val="nil"/>
              <w:right w:val="nil"/>
            </w:tcBorders>
          </w:tcPr>
          <w:p w14:paraId="01A3E503" w14:textId="77777777" w:rsidR="004E641B" w:rsidRPr="0013504A" w:rsidRDefault="004E641B" w:rsidP="00D348D9">
            <w:pPr>
              <w:pStyle w:val="Normal6a"/>
            </w:pPr>
            <w:r w:rsidRPr="0013504A">
              <w:t>21.</w:t>
            </w:r>
            <w:r w:rsidRPr="0013504A">
              <w:tab/>
              <w:t xml:space="preserve">fordert Serbien auf, Desinformation, einschließlich manipulativer Narrative und insbesondere staatlich geförderter Desinformationskampagnen, zu bekämpfen; </w:t>
            </w:r>
            <w:r w:rsidRPr="0013504A">
              <w:rPr>
                <w:b/>
                <w:i/>
              </w:rPr>
              <w:t>nimmt</w:t>
            </w:r>
            <w:r w:rsidRPr="0013504A">
              <w:t xml:space="preserve"> die Eröffnung eines Büros von RT (vormals Russia Today) in Belgrad und den Start des Online-Nachrichtendienstes von RT in serbischer Sprache </w:t>
            </w:r>
            <w:r w:rsidRPr="0013504A">
              <w:rPr>
                <w:b/>
                <w:bCs/>
                <w:i/>
                <w:iCs/>
              </w:rPr>
              <w:t>zur Kenntnis</w:t>
            </w:r>
            <w:r w:rsidRPr="0013504A">
              <w:t>;</w:t>
            </w:r>
          </w:p>
        </w:tc>
      </w:tr>
    </w:tbl>
    <w:p w14:paraId="09D10A62"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33880DBC" w14:textId="77777777" w:rsidR="004E641B" w:rsidRPr="0013504A" w:rsidRDefault="004E641B" w:rsidP="004E641B">
      <w:r w:rsidRPr="0013504A">
        <w:rPr>
          <w:rStyle w:val="HideTWBExt"/>
        </w:rPr>
        <w:t>&lt;/Amend&gt;</w:t>
      </w:r>
    </w:p>
    <w:p w14:paraId="5096053C" w14:textId="18418108"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22</w:t>
      </w:r>
      <w:r w:rsidR="00554090">
        <w:t>1</w:t>
      </w:r>
      <w:r w:rsidRPr="0013504A">
        <w:rPr>
          <w:rStyle w:val="HideTWBExt"/>
        </w:rPr>
        <w:t>&lt;/NumAm&gt;</w:t>
      </w:r>
    </w:p>
    <w:p w14:paraId="2653B959"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74FA4A0B"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40F78979" w14:textId="77777777" w:rsidR="004E641B" w:rsidRPr="0013504A" w:rsidRDefault="004E641B" w:rsidP="004E641B">
      <w:pPr>
        <w:pStyle w:val="NormalBold"/>
      </w:pPr>
      <w:r w:rsidRPr="0013504A">
        <w:rPr>
          <w:rStyle w:val="HideTWBExt"/>
          <w:b w:val="0"/>
        </w:rPr>
        <w:t>&lt;/RepeatBlock-By&gt;</w:t>
      </w:r>
    </w:p>
    <w:p w14:paraId="7361BBFF"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7762C10" w14:textId="77777777" w:rsidR="004E641B" w:rsidRPr="0013504A" w:rsidRDefault="004E641B" w:rsidP="004E641B">
      <w:pPr>
        <w:pStyle w:val="NormalBold"/>
      </w:pPr>
      <w:r w:rsidRPr="0013504A">
        <w:rPr>
          <w:rStyle w:val="HideTWBExt"/>
        </w:rPr>
        <w:t>&lt;Article&gt;</w:t>
      </w:r>
      <w:r w:rsidRPr="0013504A">
        <w:t>Ziffer 22</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ACB125A" w14:textId="77777777" w:rsidTr="00D348D9">
        <w:trPr>
          <w:trHeight w:hRule="exact" w:val="240"/>
          <w:jc w:val="center"/>
        </w:trPr>
        <w:tc>
          <w:tcPr>
            <w:tcW w:w="9752" w:type="dxa"/>
            <w:gridSpan w:val="2"/>
            <w:tcBorders>
              <w:top w:val="nil"/>
              <w:left w:val="nil"/>
              <w:bottom w:val="nil"/>
              <w:right w:val="nil"/>
            </w:tcBorders>
          </w:tcPr>
          <w:p w14:paraId="5B851031" w14:textId="77777777" w:rsidR="004E641B" w:rsidRPr="0013504A" w:rsidRDefault="004E641B" w:rsidP="00D348D9"/>
        </w:tc>
      </w:tr>
      <w:tr w:rsidR="004E641B" w:rsidRPr="0013504A" w14:paraId="5F124105" w14:textId="77777777" w:rsidTr="00D348D9">
        <w:trPr>
          <w:trHeight w:val="240"/>
          <w:jc w:val="center"/>
        </w:trPr>
        <w:tc>
          <w:tcPr>
            <w:tcW w:w="4876" w:type="dxa"/>
            <w:tcBorders>
              <w:top w:val="nil"/>
              <w:left w:val="nil"/>
              <w:bottom w:val="nil"/>
              <w:right w:val="nil"/>
            </w:tcBorders>
          </w:tcPr>
          <w:p w14:paraId="7B8BC568"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C212842" w14:textId="77777777" w:rsidR="004E641B" w:rsidRPr="0013504A" w:rsidRDefault="004E641B" w:rsidP="00D348D9">
            <w:pPr>
              <w:pStyle w:val="AmColumnHeading"/>
            </w:pPr>
            <w:r w:rsidRPr="0013504A">
              <w:t>Geänderter Text</w:t>
            </w:r>
          </w:p>
        </w:tc>
      </w:tr>
      <w:tr w:rsidR="004E641B" w:rsidRPr="0013504A" w14:paraId="7C42D3B4" w14:textId="77777777" w:rsidTr="00D348D9">
        <w:trPr>
          <w:jc w:val="center"/>
        </w:trPr>
        <w:tc>
          <w:tcPr>
            <w:tcW w:w="4876" w:type="dxa"/>
            <w:tcBorders>
              <w:top w:val="nil"/>
              <w:left w:val="nil"/>
              <w:bottom w:val="nil"/>
              <w:right w:val="nil"/>
            </w:tcBorders>
          </w:tcPr>
          <w:p w14:paraId="5A553CE0" w14:textId="77777777" w:rsidR="004E641B" w:rsidRPr="0013504A" w:rsidRDefault="004E641B" w:rsidP="00D348D9">
            <w:pPr>
              <w:pStyle w:val="Normal6a"/>
            </w:pPr>
            <w:r w:rsidRPr="0013504A">
              <w:t>22.</w:t>
            </w:r>
            <w:r w:rsidRPr="0013504A">
              <w:tab/>
              <w:t>nimmt die Annahme der nationalen Strategie für die Gleichstellung der Geschlechter und der Strategie zur Prävention von und zum Schutz vor Diskriminierung zur Kenntnis und fordert deren vollständige Umsetzung;</w:t>
            </w:r>
          </w:p>
        </w:tc>
        <w:tc>
          <w:tcPr>
            <w:tcW w:w="4876" w:type="dxa"/>
            <w:tcBorders>
              <w:top w:val="nil"/>
              <w:left w:val="nil"/>
              <w:bottom w:val="nil"/>
              <w:right w:val="nil"/>
            </w:tcBorders>
          </w:tcPr>
          <w:p w14:paraId="130D31F9" w14:textId="77777777" w:rsidR="004E641B" w:rsidRPr="0013504A" w:rsidRDefault="004E641B" w:rsidP="00D348D9">
            <w:pPr>
              <w:pStyle w:val="Normal6a"/>
            </w:pPr>
            <w:r w:rsidRPr="0013504A">
              <w:t>22.</w:t>
            </w:r>
            <w:r w:rsidRPr="0013504A">
              <w:tab/>
              <w:t xml:space="preserve">nimmt die Annahme der nationalen Strategie für die Gleichstellung der Geschlechter und der Strategie zur Prävention von und zum Schutz vor Diskriminierung zur Kenntnis und fordert deren vollständige Umsetzung </w:t>
            </w:r>
            <w:r w:rsidRPr="0013504A">
              <w:rPr>
                <w:b/>
                <w:i/>
              </w:rPr>
              <w:t>und weitere Angleichung an europäische Standards</w:t>
            </w:r>
            <w:r w:rsidRPr="0013504A">
              <w:t xml:space="preserve">; </w:t>
            </w:r>
            <w:r w:rsidRPr="0013504A">
              <w:rPr>
                <w:b/>
                <w:i/>
              </w:rPr>
              <w:t>fordert die Behörden nachdrücklich auf, den Empfehlungen der Expertengruppe für die Bekämpfung von Gewalt gegen Frauen und häuslicher Gewalt (GREVIO) nachzukommen, um die Einhaltung des von Serbien ratifizierten Übereinkommens von Istanbul zu verbessern;</w:t>
            </w:r>
          </w:p>
        </w:tc>
      </w:tr>
    </w:tbl>
    <w:p w14:paraId="2AC08DB6"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3809598E" w14:textId="77777777" w:rsidR="004E641B" w:rsidRPr="0013504A" w:rsidRDefault="004E641B" w:rsidP="004E641B">
      <w:r w:rsidRPr="0013504A">
        <w:rPr>
          <w:rStyle w:val="HideTWBExt"/>
        </w:rPr>
        <w:t>&lt;/Amend&gt;</w:t>
      </w:r>
    </w:p>
    <w:p w14:paraId="2EC49B1C" w14:textId="742A3238"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22</w:t>
      </w:r>
      <w:r w:rsidR="00554090">
        <w:t>2</w:t>
      </w:r>
      <w:r w:rsidRPr="0013504A">
        <w:rPr>
          <w:rStyle w:val="HideTWBExt"/>
        </w:rPr>
        <w:t>&lt;/NumAm&gt;</w:t>
      </w:r>
    </w:p>
    <w:p w14:paraId="477F3B9E" w14:textId="77777777" w:rsidR="004E641B" w:rsidRPr="0013504A" w:rsidRDefault="004E641B" w:rsidP="004E641B">
      <w:pPr>
        <w:pStyle w:val="NormalBold"/>
      </w:pPr>
      <w:r w:rsidRPr="0013504A">
        <w:rPr>
          <w:rStyle w:val="HideTWBExt"/>
          <w:b w:val="0"/>
        </w:rPr>
        <w:t>&lt;RepeatBlock-By&gt;&lt;Members&gt;</w:t>
      </w:r>
      <w:r w:rsidRPr="0013504A">
        <w:t>Tonino Picula</w:t>
      </w:r>
      <w:r w:rsidRPr="0013504A">
        <w:rPr>
          <w:rStyle w:val="HideTWBExt"/>
          <w:b w:val="0"/>
        </w:rPr>
        <w:t>&lt;/Members&gt;</w:t>
      </w:r>
    </w:p>
    <w:p w14:paraId="771EE9F2" w14:textId="77777777" w:rsidR="004E641B" w:rsidRPr="0013504A" w:rsidRDefault="004E641B" w:rsidP="004E641B">
      <w:pPr>
        <w:pStyle w:val="NormalBold"/>
      </w:pPr>
      <w:r w:rsidRPr="0013504A">
        <w:rPr>
          <w:rStyle w:val="HideTWBExt"/>
          <w:b w:val="0"/>
        </w:rPr>
        <w:t>&lt;/RepeatBlock-By&gt;</w:t>
      </w:r>
    </w:p>
    <w:p w14:paraId="7801E90A"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7C5615D9" w14:textId="77777777" w:rsidR="004E641B" w:rsidRPr="0013504A" w:rsidRDefault="004E641B" w:rsidP="004E641B">
      <w:pPr>
        <w:pStyle w:val="NormalBold"/>
      </w:pPr>
      <w:r w:rsidRPr="0013504A">
        <w:rPr>
          <w:rStyle w:val="HideTWBExt"/>
        </w:rPr>
        <w:t>&lt;Article&gt;</w:t>
      </w:r>
      <w:r w:rsidRPr="0013504A">
        <w:t>Ziffer 22</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1539CB7" w14:textId="77777777" w:rsidTr="00D348D9">
        <w:trPr>
          <w:trHeight w:hRule="exact" w:val="240"/>
          <w:jc w:val="center"/>
        </w:trPr>
        <w:tc>
          <w:tcPr>
            <w:tcW w:w="9752" w:type="dxa"/>
            <w:gridSpan w:val="2"/>
            <w:tcBorders>
              <w:top w:val="nil"/>
              <w:left w:val="nil"/>
              <w:bottom w:val="nil"/>
              <w:right w:val="nil"/>
            </w:tcBorders>
          </w:tcPr>
          <w:p w14:paraId="0D91115C" w14:textId="77777777" w:rsidR="004E641B" w:rsidRPr="0013504A" w:rsidRDefault="004E641B" w:rsidP="00D348D9"/>
        </w:tc>
      </w:tr>
      <w:tr w:rsidR="004E641B" w:rsidRPr="0013504A" w14:paraId="15A61969" w14:textId="77777777" w:rsidTr="00D348D9">
        <w:trPr>
          <w:trHeight w:val="240"/>
          <w:jc w:val="center"/>
        </w:trPr>
        <w:tc>
          <w:tcPr>
            <w:tcW w:w="4876" w:type="dxa"/>
            <w:tcBorders>
              <w:top w:val="nil"/>
              <w:left w:val="nil"/>
              <w:bottom w:val="nil"/>
              <w:right w:val="nil"/>
            </w:tcBorders>
          </w:tcPr>
          <w:p w14:paraId="4FAFC4FD"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2524F3B4" w14:textId="77777777" w:rsidR="004E641B" w:rsidRPr="0013504A" w:rsidRDefault="004E641B" w:rsidP="00D348D9">
            <w:pPr>
              <w:pStyle w:val="AmColumnHeading"/>
            </w:pPr>
            <w:r w:rsidRPr="0013504A">
              <w:t>Geänderter Text</w:t>
            </w:r>
          </w:p>
        </w:tc>
      </w:tr>
      <w:tr w:rsidR="004E641B" w:rsidRPr="0013504A" w14:paraId="45436486" w14:textId="77777777" w:rsidTr="00D348D9">
        <w:trPr>
          <w:jc w:val="center"/>
        </w:trPr>
        <w:tc>
          <w:tcPr>
            <w:tcW w:w="4876" w:type="dxa"/>
            <w:tcBorders>
              <w:top w:val="nil"/>
              <w:left w:val="nil"/>
              <w:bottom w:val="nil"/>
              <w:right w:val="nil"/>
            </w:tcBorders>
          </w:tcPr>
          <w:p w14:paraId="20297C88" w14:textId="77777777" w:rsidR="004E641B" w:rsidRPr="0013504A" w:rsidRDefault="004E641B" w:rsidP="00D348D9">
            <w:pPr>
              <w:pStyle w:val="Normal6a"/>
            </w:pPr>
            <w:r w:rsidRPr="0013504A">
              <w:t>22.</w:t>
            </w:r>
            <w:r w:rsidRPr="0013504A">
              <w:tab/>
              <w:t>nimmt die Annahme der nationalen Strategie für die Gleichstellung der Geschlechter und der Strategie zur Prävention von und zum Schutz vor Diskriminierung zur Kenntnis und fordert deren vollständige Umsetzung;</w:t>
            </w:r>
          </w:p>
        </w:tc>
        <w:tc>
          <w:tcPr>
            <w:tcW w:w="4876" w:type="dxa"/>
            <w:tcBorders>
              <w:top w:val="nil"/>
              <w:left w:val="nil"/>
              <w:bottom w:val="nil"/>
              <w:right w:val="nil"/>
            </w:tcBorders>
          </w:tcPr>
          <w:p w14:paraId="729B2766" w14:textId="77777777" w:rsidR="004E641B" w:rsidRPr="0013504A" w:rsidRDefault="004E641B" w:rsidP="00D348D9">
            <w:pPr>
              <w:pStyle w:val="Normal6a"/>
            </w:pPr>
            <w:r w:rsidRPr="0013504A">
              <w:t>22.</w:t>
            </w:r>
            <w:r w:rsidRPr="0013504A">
              <w:tab/>
              <w:t xml:space="preserve">nimmt die Annahme der nationalen Strategie für die Gleichstellung der Geschlechter und der Strategie zur Prävention von und zum Schutz vor Diskriminierung zur Kenntnis und fordert deren vollständige Umsetzung; </w:t>
            </w:r>
            <w:r w:rsidRPr="0013504A">
              <w:rPr>
                <w:b/>
                <w:i/>
              </w:rPr>
              <w:t>nimmt mit Besorgnis die vorübergehende Aussetzung der Umsetzung des Gesetzes über die Gleichstellung der Geschlechter durch das Verfassungsgericht zur Kenntnis; äußert sich besorgt darüber, dass die Organisationen, die sich für Frauenrechte und die Gleichstellung der Geschlechter einsetzen, nach wie vor nicht ausreichend unterstützt werden;</w:t>
            </w:r>
          </w:p>
        </w:tc>
      </w:tr>
    </w:tbl>
    <w:p w14:paraId="457434E2"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61D9187" w14:textId="77777777" w:rsidR="004E641B" w:rsidRPr="0013504A" w:rsidRDefault="004E641B" w:rsidP="004E641B">
      <w:r w:rsidRPr="0013504A">
        <w:rPr>
          <w:rStyle w:val="HideTWBExt"/>
        </w:rPr>
        <w:t>&lt;/Amend&gt;</w:t>
      </w:r>
    </w:p>
    <w:p w14:paraId="6E5A46E7" w14:textId="32B4A5DC"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22</w:t>
      </w:r>
      <w:r w:rsidR="00554090">
        <w:t>3</w:t>
      </w:r>
      <w:r w:rsidRPr="0013504A">
        <w:rPr>
          <w:rStyle w:val="HideTWBExt"/>
        </w:rPr>
        <w:t>&lt;/NumAm&gt;</w:t>
      </w:r>
    </w:p>
    <w:p w14:paraId="185F07ED" w14:textId="77777777" w:rsidR="004E641B" w:rsidRPr="0013504A" w:rsidRDefault="004E641B" w:rsidP="004E641B">
      <w:pPr>
        <w:pStyle w:val="NormalBold"/>
      </w:pPr>
      <w:r w:rsidRPr="0013504A">
        <w:rPr>
          <w:rStyle w:val="HideTWBExt"/>
          <w:b w:val="0"/>
        </w:rPr>
        <w:t>&lt;RepeatBlock-By&gt;&lt;Members&gt;</w:t>
      </w:r>
      <w:r w:rsidRPr="0013504A">
        <w:t>Stanislav Stoyanov</w:t>
      </w:r>
      <w:r w:rsidRPr="0013504A">
        <w:rPr>
          <w:rStyle w:val="HideTWBExt"/>
          <w:b w:val="0"/>
        </w:rPr>
        <w:t>&lt;/Members&gt;</w:t>
      </w:r>
    </w:p>
    <w:p w14:paraId="10BFDA41" w14:textId="77777777" w:rsidR="004E641B" w:rsidRPr="0013504A" w:rsidRDefault="004E641B" w:rsidP="004E641B">
      <w:pPr>
        <w:pStyle w:val="NormalBold"/>
      </w:pPr>
      <w:r w:rsidRPr="0013504A">
        <w:rPr>
          <w:rStyle w:val="HideTWBExt"/>
          <w:b w:val="0"/>
        </w:rPr>
        <w:t>&lt;/RepeatBlock-By&gt;</w:t>
      </w:r>
    </w:p>
    <w:p w14:paraId="2B24AA35"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8A28EBE" w14:textId="77777777" w:rsidR="004E641B" w:rsidRPr="0013504A" w:rsidRDefault="004E641B" w:rsidP="004E641B">
      <w:pPr>
        <w:pStyle w:val="NormalBold"/>
      </w:pPr>
      <w:r w:rsidRPr="0013504A">
        <w:rPr>
          <w:rStyle w:val="HideTWBExt"/>
        </w:rPr>
        <w:t>&lt;Article&gt;</w:t>
      </w:r>
      <w:r w:rsidRPr="0013504A">
        <w:t>Ziffer 22</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6952651" w14:textId="77777777" w:rsidTr="00D348D9">
        <w:trPr>
          <w:trHeight w:hRule="exact" w:val="240"/>
          <w:jc w:val="center"/>
        </w:trPr>
        <w:tc>
          <w:tcPr>
            <w:tcW w:w="9752" w:type="dxa"/>
            <w:gridSpan w:val="2"/>
            <w:tcBorders>
              <w:top w:val="nil"/>
              <w:left w:val="nil"/>
              <w:bottom w:val="nil"/>
              <w:right w:val="nil"/>
            </w:tcBorders>
          </w:tcPr>
          <w:p w14:paraId="4F4AE08B" w14:textId="77777777" w:rsidR="004E641B" w:rsidRPr="0013504A" w:rsidRDefault="004E641B" w:rsidP="00D348D9"/>
        </w:tc>
      </w:tr>
      <w:tr w:rsidR="004E641B" w:rsidRPr="0013504A" w14:paraId="628FF42A" w14:textId="77777777" w:rsidTr="00D348D9">
        <w:trPr>
          <w:trHeight w:val="240"/>
          <w:jc w:val="center"/>
        </w:trPr>
        <w:tc>
          <w:tcPr>
            <w:tcW w:w="4876" w:type="dxa"/>
            <w:tcBorders>
              <w:top w:val="nil"/>
              <w:left w:val="nil"/>
              <w:bottom w:val="nil"/>
              <w:right w:val="nil"/>
            </w:tcBorders>
          </w:tcPr>
          <w:p w14:paraId="22EBA188"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44A0A969" w14:textId="77777777" w:rsidR="004E641B" w:rsidRPr="0013504A" w:rsidRDefault="004E641B" w:rsidP="00D348D9">
            <w:pPr>
              <w:pStyle w:val="AmColumnHeading"/>
            </w:pPr>
            <w:r w:rsidRPr="0013504A">
              <w:t>Geänderter Text</w:t>
            </w:r>
          </w:p>
        </w:tc>
      </w:tr>
      <w:tr w:rsidR="004E641B" w:rsidRPr="0013504A" w14:paraId="40A58012" w14:textId="77777777" w:rsidTr="00D348D9">
        <w:trPr>
          <w:jc w:val="center"/>
        </w:trPr>
        <w:tc>
          <w:tcPr>
            <w:tcW w:w="4876" w:type="dxa"/>
            <w:tcBorders>
              <w:top w:val="nil"/>
              <w:left w:val="nil"/>
              <w:bottom w:val="nil"/>
              <w:right w:val="nil"/>
            </w:tcBorders>
          </w:tcPr>
          <w:p w14:paraId="4796D2FD" w14:textId="77777777" w:rsidR="004E641B" w:rsidRPr="0013504A" w:rsidRDefault="004E641B" w:rsidP="00D348D9">
            <w:pPr>
              <w:pStyle w:val="Normal6a"/>
            </w:pPr>
            <w:r w:rsidRPr="0013504A">
              <w:t>22.</w:t>
            </w:r>
            <w:r w:rsidRPr="0013504A">
              <w:tab/>
              <w:t>nimmt die Annahme der nationalen Strategie für die Gleichstellung der Geschlechter und der Strategie zur Prävention von und zum Schutz vor Diskriminierung zur Kenntnis und fordert deren vollständige Umsetzung;</w:t>
            </w:r>
          </w:p>
        </w:tc>
        <w:tc>
          <w:tcPr>
            <w:tcW w:w="4876" w:type="dxa"/>
            <w:tcBorders>
              <w:top w:val="nil"/>
              <w:left w:val="nil"/>
              <w:bottom w:val="nil"/>
              <w:right w:val="nil"/>
            </w:tcBorders>
          </w:tcPr>
          <w:p w14:paraId="002904B0" w14:textId="77777777" w:rsidR="004E641B" w:rsidRPr="0013504A" w:rsidRDefault="004E641B" w:rsidP="00D348D9">
            <w:pPr>
              <w:pStyle w:val="Normal6a"/>
            </w:pPr>
            <w:r w:rsidRPr="0013504A">
              <w:t>22.</w:t>
            </w:r>
            <w:r w:rsidRPr="0013504A">
              <w:tab/>
              <w:t xml:space="preserve">nimmt die Annahme der nationalen Strategie für die Gleichstellung der Geschlechter und der Strategie zur Prävention von und zum Schutz vor Diskriminierung zur Kenntnis und fordert deren vollständige Umsetzung; </w:t>
            </w:r>
            <w:r w:rsidRPr="0013504A">
              <w:rPr>
                <w:b/>
                <w:i/>
              </w:rPr>
              <w:t>fordert Serbien auf, Fälle von Hetze gegen nationale Minderheiten wirksam anzugehen, um ihre Marginalisierung zu vermeiden;</w:t>
            </w:r>
          </w:p>
        </w:tc>
      </w:tr>
    </w:tbl>
    <w:p w14:paraId="282F0BDB"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FE6A634" w14:textId="77777777" w:rsidR="004E641B" w:rsidRPr="0013504A" w:rsidRDefault="004E641B" w:rsidP="004E641B">
      <w:r w:rsidRPr="0013504A">
        <w:rPr>
          <w:rStyle w:val="HideTWBExt"/>
        </w:rPr>
        <w:t>&lt;/Amend&gt;</w:t>
      </w:r>
    </w:p>
    <w:p w14:paraId="2F3656A0" w14:textId="35305405"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22</w:t>
      </w:r>
      <w:r w:rsidR="00554090">
        <w:t>4</w:t>
      </w:r>
      <w:r w:rsidRPr="0013504A">
        <w:rPr>
          <w:rStyle w:val="HideTWBExt"/>
        </w:rPr>
        <w:t>&lt;/NumAm&gt;</w:t>
      </w:r>
    </w:p>
    <w:p w14:paraId="52A5F7F7" w14:textId="77777777" w:rsidR="004E641B" w:rsidRPr="0013504A" w:rsidRDefault="004E641B" w:rsidP="004E641B">
      <w:pPr>
        <w:pStyle w:val="NormalBold"/>
      </w:pPr>
      <w:r w:rsidRPr="0013504A">
        <w:rPr>
          <w:rStyle w:val="HideTWBExt"/>
          <w:b w:val="0"/>
        </w:rPr>
        <w:t>&lt;RepeatBlock-By&gt;&lt;Members&gt;</w:t>
      </w:r>
      <w:r w:rsidRPr="0013504A">
        <w:t>Arkadiusz Mularczyk, Stephen Nikola Bartulica</w:t>
      </w:r>
      <w:r w:rsidRPr="0013504A">
        <w:rPr>
          <w:rStyle w:val="HideTWBExt"/>
          <w:b w:val="0"/>
        </w:rPr>
        <w:t>&lt;/Members&gt;</w:t>
      </w:r>
    </w:p>
    <w:p w14:paraId="44268F47" w14:textId="77777777" w:rsidR="004E641B" w:rsidRPr="0013504A" w:rsidRDefault="004E641B" w:rsidP="004E641B">
      <w:pPr>
        <w:pStyle w:val="NormalBold"/>
      </w:pPr>
      <w:r w:rsidRPr="0013504A">
        <w:rPr>
          <w:rStyle w:val="HideTWBExt"/>
          <w:b w:val="0"/>
        </w:rPr>
        <w:t>&lt;/RepeatBlock-By&gt;</w:t>
      </w:r>
    </w:p>
    <w:p w14:paraId="16537AC0"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B98D711" w14:textId="77777777" w:rsidR="004E641B" w:rsidRPr="0013504A" w:rsidRDefault="004E641B" w:rsidP="004E641B">
      <w:pPr>
        <w:pStyle w:val="NormalBold"/>
      </w:pPr>
      <w:r w:rsidRPr="0013504A">
        <w:rPr>
          <w:rStyle w:val="HideTWBExt"/>
        </w:rPr>
        <w:t>&lt;Article&gt;</w:t>
      </w:r>
      <w:r w:rsidRPr="0013504A">
        <w:t>Ziffer 22</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0914A24" w14:textId="77777777" w:rsidTr="00D348D9">
        <w:trPr>
          <w:trHeight w:hRule="exact" w:val="240"/>
          <w:jc w:val="center"/>
        </w:trPr>
        <w:tc>
          <w:tcPr>
            <w:tcW w:w="9752" w:type="dxa"/>
            <w:gridSpan w:val="2"/>
            <w:tcBorders>
              <w:top w:val="nil"/>
              <w:left w:val="nil"/>
              <w:bottom w:val="nil"/>
              <w:right w:val="nil"/>
            </w:tcBorders>
          </w:tcPr>
          <w:p w14:paraId="517F6D4F" w14:textId="77777777" w:rsidR="004E641B" w:rsidRPr="0013504A" w:rsidRDefault="004E641B" w:rsidP="00D348D9"/>
        </w:tc>
      </w:tr>
      <w:tr w:rsidR="004E641B" w:rsidRPr="0013504A" w14:paraId="2997FCEC" w14:textId="77777777" w:rsidTr="00D348D9">
        <w:trPr>
          <w:trHeight w:val="240"/>
          <w:jc w:val="center"/>
        </w:trPr>
        <w:tc>
          <w:tcPr>
            <w:tcW w:w="4876" w:type="dxa"/>
            <w:tcBorders>
              <w:top w:val="nil"/>
              <w:left w:val="nil"/>
              <w:bottom w:val="nil"/>
              <w:right w:val="nil"/>
            </w:tcBorders>
          </w:tcPr>
          <w:p w14:paraId="00D603C6"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2D5B7B5A" w14:textId="77777777" w:rsidR="004E641B" w:rsidRPr="0013504A" w:rsidRDefault="004E641B" w:rsidP="00D348D9">
            <w:pPr>
              <w:pStyle w:val="AmColumnHeading"/>
            </w:pPr>
            <w:r w:rsidRPr="0013504A">
              <w:t>Geänderter Text</w:t>
            </w:r>
          </w:p>
        </w:tc>
      </w:tr>
      <w:tr w:rsidR="004E641B" w:rsidRPr="0013504A" w14:paraId="0A53D624" w14:textId="77777777" w:rsidTr="00D348D9">
        <w:trPr>
          <w:jc w:val="center"/>
        </w:trPr>
        <w:tc>
          <w:tcPr>
            <w:tcW w:w="4876" w:type="dxa"/>
            <w:tcBorders>
              <w:top w:val="nil"/>
              <w:left w:val="nil"/>
              <w:bottom w:val="nil"/>
              <w:right w:val="nil"/>
            </w:tcBorders>
          </w:tcPr>
          <w:p w14:paraId="46CEA4D1" w14:textId="77777777" w:rsidR="004E641B" w:rsidRPr="0013504A" w:rsidRDefault="004E641B" w:rsidP="00D348D9">
            <w:pPr>
              <w:pStyle w:val="Normal6a"/>
            </w:pPr>
            <w:r w:rsidRPr="0013504A">
              <w:t>22.</w:t>
            </w:r>
            <w:r w:rsidRPr="0013504A">
              <w:tab/>
              <w:t xml:space="preserve">nimmt die Annahme der nationalen Strategie für die Gleichstellung </w:t>
            </w:r>
            <w:r w:rsidRPr="0013504A">
              <w:rPr>
                <w:b/>
                <w:i/>
              </w:rPr>
              <w:t>der Geschlechter</w:t>
            </w:r>
            <w:r w:rsidRPr="0013504A">
              <w:t xml:space="preserve"> und der Strategie zur Prävention von und zum Schutz vor Diskriminierung zur Kenntnis und fordert deren vollständige Umsetzung;</w:t>
            </w:r>
          </w:p>
        </w:tc>
        <w:tc>
          <w:tcPr>
            <w:tcW w:w="4876" w:type="dxa"/>
            <w:tcBorders>
              <w:top w:val="nil"/>
              <w:left w:val="nil"/>
              <w:bottom w:val="nil"/>
              <w:right w:val="nil"/>
            </w:tcBorders>
          </w:tcPr>
          <w:p w14:paraId="0095B52B" w14:textId="77777777" w:rsidR="004E641B" w:rsidRPr="0013504A" w:rsidRDefault="004E641B" w:rsidP="00D348D9">
            <w:pPr>
              <w:pStyle w:val="Normal6a"/>
            </w:pPr>
            <w:r w:rsidRPr="0013504A">
              <w:t>22.</w:t>
            </w:r>
            <w:r w:rsidRPr="0013504A">
              <w:tab/>
              <w:t xml:space="preserve">nimmt die Annahme der nationalen Strategie für die Gleichstellung </w:t>
            </w:r>
            <w:r w:rsidRPr="0013504A">
              <w:rPr>
                <w:b/>
                <w:i/>
              </w:rPr>
              <w:t>von Männern und Frauen</w:t>
            </w:r>
            <w:r w:rsidRPr="0013504A">
              <w:t xml:space="preserve"> und der Strategie zur Prävention von und zum Schutz vor Diskriminierung zur Kenntnis und fordert deren vollständige Umsetzung;</w:t>
            </w:r>
          </w:p>
        </w:tc>
      </w:tr>
    </w:tbl>
    <w:p w14:paraId="4D4ADA4D"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4BA59C4B" w14:textId="77777777" w:rsidR="004E641B" w:rsidRPr="0013504A" w:rsidRDefault="004E641B" w:rsidP="004E641B">
      <w:r w:rsidRPr="0013504A">
        <w:rPr>
          <w:rStyle w:val="HideTWBExt"/>
        </w:rPr>
        <w:t>&lt;/Amend&gt;</w:t>
      </w:r>
    </w:p>
    <w:p w14:paraId="09FE69C1" w14:textId="3E7571D0"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22</w:t>
      </w:r>
      <w:r w:rsidR="00554090">
        <w:t>5</w:t>
      </w:r>
      <w:r w:rsidRPr="0013504A">
        <w:rPr>
          <w:rStyle w:val="HideTWBExt"/>
        </w:rPr>
        <w:t>&lt;/NumAm&gt;</w:t>
      </w:r>
    </w:p>
    <w:p w14:paraId="002BC68B" w14:textId="77777777" w:rsidR="004E641B" w:rsidRPr="0013504A" w:rsidRDefault="004E641B" w:rsidP="004E641B">
      <w:pPr>
        <w:pStyle w:val="NormalBold"/>
      </w:pPr>
      <w:r w:rsidRPr="0013504A">
        <w:rPr>
          <w:rStyle w:val="HideTWBExt"/>
          <w:b w:val="0"/>
        </w:rPr>
        <w:t>&lt;RepeatBlock-By&gt;&lt;Members&gt;</w:t>
      </w:r>
      <w:r w:rsidRPr="0013504A">
        <w:t>Şerban Dimitrie Sturdza</w:t>
      </w:r>
      <w:r w:rsidRPr="0013504A">
        <w:rPr>
          <w:rStyle w:val="HideTWBExt"/>
          <w:b w:val="0"/>
        </w:rPr>
        <w:t>&lt;/Members&gt;</w:t>
      </w:r>
    </w:p>
    <w:p w14:paraId="2A6C632B" w14:textId="77777777" w:rsidR="004E641B" w:rsidRPr="0013504A" w:rsidRDefault="004E641B" w:rsidP="004E641B">
      <w:pPr>
        <w:pStyle w:val="NormalBold"/>
      </w:pPr>
      <w:r w:rsidRPr="0013504A">
        <w:rPr>
          <w:rStyle w:val="HideTWBExt"/>
          <w:b w:val="0"/>
        </w:rPr>
        <w:t>&lt;/RepeatBlock-By&gt;</w:t>
      </w:r>
    </w:p>
    <w:p w14:paraId="1B252398"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7AD33E34" w14:textId="77777777" w:rsidR="004E641B" w:rsidRPr="0013504A" w:rsidRDefault="004E641B" w:rsidP="004E641B">
      <w:pPr>
        <w:pStyle w:val="NormalBold"/>
      </w:pPr>
      <w:r w:rsidRPr="0013504A">
        <w:rPr>
          <w:rStyle w:val="HideTWBExt"/>
        </w:rPr>
        <w:t>&lt;Article&gt;</w:t>
      </w:r>
      <w:r w:rsidRPr="0013504A">
        <w:t>Ziffer 22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F140F73" w14:textId="77777777" w:rsidTr="00D348D9">
        <w:trPr>
          <w:trHeight w:hRule="exact" w:val="240"/>
          <w:jc w:val="center"/>
        </w:trPr>
        <w:tc>
          <w:tcPr>
            <w:tcW w:w="9752" w:type="dxa"/>
            <w:gridSpan w:val="2"/>
            <w:tcBorders>
              <w:top w:val="nil"/>
              <w:left w:val="nil"/>
              <w:bottom w:val="nil"/>
              <w:right w:val="nil"/>
            </w:tcBorders>
          </w:tcPr>
          <w:p w14:paraId="150655BE" w14:textId="77777777" w:rsidR="004E641B" w:rsidRPr="0013504A" w:rsidRDefault="004E641B" w:rsidP="00D348D9"/>
        </w:tc>
      </w:tr>
      <w:tr w:rsidR="004E641B" w:rsidRPr="0013504A" w14:paraId="625DA45F" w14:textId="77777777" w:rsidTr="00D348D9">
        <w:trPr>
          <w:trHeight w:val="240"/>
          <w:jc w:val="center"/>
        </w:trPr>
        <w:tc>
          <w:tcPr>
            <w:tcW w:w="4876" w:type="dxa"/>
            <w:tcBorders>
              <w:top w:val="nil"/>
              <w:left w:val="nil"/>
              <w:bottom w:val="nil"/>
              <w:right w:val="nil"/>
            </w:tcBorders>
          </w:tcPr>
          <w:p w14:paraId="2FA175D0"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0316788" w14:textId="77777777" w:rsidR="004E641B" w:rsidRPr="0013504A" w:rsidRDefault="004E641B" w:rsidP="00D348D9">
            <w:pPr>
              <w:pStyle w:val="AmColumnHeading"/>
            </w:pPr>
            <w:r w:rsidRPr="0013504A">
              <w:t>Geänderter Text</w:t>
            </w:r>
          </w:p>
        </w:tc>
      </w:tr>
      <w:tr w:rsidR="004E641B" w:rsidRPr="0013504A" w14:paraId="135BDDC4" w14:textId="77777777" w:rsidTr="00D348D9">
        <w:trPr>
          <w:jc w:val="center"/>
        </w:trPr>
        <w:tc>
          <w:tcPr>
            <w:tcW w:w="4876" w:type="dxa"/>
            <w:tcBorders>
              <w:top w:val="nil"/>
              <w:left w:val="nil"/>
              <w:bottom w:val="nil"/>
              <w:right w:val="nil"/>
            </w:tcBorders>
          </w:tcPr>
          <w:p w14:paraId="3D77B3CB" w14:textId="77777777" w:rsidR="004E641B" w:rsidRPr="0013504A" w:rsidRDefault="004E641B" w:rsidP="00D348D9">
            <w:pPr>
              <w:pStyle w:val="Normal6a"/>
            </w:pPr>
          </w:p>
        </w:tc>
        <w:tc>
          <w:tcPr>
            <w:tcW w:w="4876" w:type="dxa"/>
            <w:tcBorders>
              <w:top w:val="nil"/>
              <w:left w:val="nil"/>
              <w:bottom w:val="nil"/>
              <w:right w:val="nil"/>
            </w:tcBorders>
          </w:tcPr>
          <w:p w14:paraId="34394013" w14:textId="77777777" w:rsidR="004E641B" w:rsidRPr="0013504A" w:rsidRDefault="004E641B" w:rsidP="00D348D9">
            <w:pPr>
              <w:pStyle w:val="Normal6a"/>
            </w:pPr>
            <w:r w:rsidRPr="0013504A">
              <w:rPr>
                <w:b/>
                <w:i/>
              </w:rPr>
              <w:t>22a.</w:t>
            </w:r>
            <w:r w:rsidRPr="0013504A">
              <w:tab/>
            </w:r>
            <w:r w:rsidRPr="0013504A">
              <w:rPr>
                <w:b/>
                <w:i/>
              </w:rPr>
              <w:t>betont, dass die serbischen Behörden im Einklang mit den internationalen Verpflichtungen konkrete Maßnahmen ergreifen müssen, um die Achtung der Rechte des Kindes im Land zu wahren und zu stärken; fordert Serbien auf, sich zur rechtlichen Stärkung der Rechte des Kindes im Land zu verpflichten, indem es das dritte Fakultativprotokoll zum Übereinkommen der Vereinten Nationen über die Rechte des Kindes ratifiziert, einen nationalen Aktionsplan für die Rechte des Kindes annimmt, eine neue Strategie gegen Gewalt gegen Kinder angesichts des Auslaufens des vorherigen Rahmens annimmt und einen nationalen Rahmen zum Schutz von Kindern vor Missbrauch und Vernachlässigung schafft; betont, dass die zuständigen Behörden konkrete Maßnahmen ergreifen sollten, um die Verletzung der Rechte von Kindern in großen Einrichtungen zu verhindern;</w:t>
            </w:r>
          </w:p>
        </w:tc>
      </w:tr>
    </w:tbl>
    <w:p w14:paraId="465758E8"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FFA98AC" w14:textId="77777777" w:rsidR="004E641B" w:rsidRPr="0013504A" w:rsidRDefault="004E641B" w:rsidP="004E641B">
      <w:r w:rsidRPr="0013504A">
        <w:rPr>
          <w:rStyle w:val="HideTWBExt"/>
        </w:rPr>
        <w:t>&lt;/Amend&gt;</w:t>
      </w:r>
    </w:p>
    <w:p w14:paraId="081253FC" w14:textId="6AEC005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22</w:t>
      </w:r>
      <w:r w:rsidR="00554090">
        <w:t>6</w:t>
      </w:r>
      <w:r w:rsidRPr="0013504A">
        <w:rPr>
          <w:rStyle w:val="HideTWBExt"/>
        </w:rPr>
        <w:t>&lt;/NumAm&gt;</w:t>
      </w:r>
    </w:p>
    <w:p w14:paraId="422CA8D0" w14:textId="77777777" w:rsidR="004E641B" w:rsidRPr="0013504A" w:rsidRDefault="004E641B" w:rsidP="004E641B">
      <w:pPr>
        <w:pStyle w:val="NormalBold"/>
      </w:pPr>
      <w:r w:rsidRPr="0013504A">
        <w:rPr>
          <w:rStyle w:val="HideTWBExt"/>
          <w:b w:val="0"/>
        </w:rPr>
        <w:t>&lt;RepeatBlock-By&gt;&lt;Members&gt;</w:t>
      </w:r>
      <w:r w:rsidRPr="0013504A">
        <w:t>Andrey Kovatchev, Ivaylo Valchev, Tomislav Sokol, Lukas Mandl</w:t>
      </w:r>
      <w:r w:rsidRPr="0013504A">
        <w:rPr>
          <w:rStyle w:val="HideTWBExt"/>
          <w:b w:val="0"/>
        </w:rPr>
        <w:t>&lt;/Members&gt;</w:t>
      </w:r>
    </w:p>
    <w:p w14:paraId="46550B3B" w14:textId="77777777" w:rsidR="004E641B" w:rsidRPr="0013504A" w:rsidRDefault="004E641B" w:rsidP="004E641B">
      <w:pPr>
        <w:pStyle w:val="NormalBold"/>
      </w:pPr>
      <w:r w:rsidRPr="0013504A">
        <w:rPr>
          <w:rStyle w:val="HideTWBExt"/>
          <w:b w:val="0"/>
        </w:rPr>
        <w:t>&lt;/RepeatBlock-By&gt;</w:t>
      </w:r>
    </w:p>
    <w:p w14:paraId="479C9DD7"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E601EEA" w14:textId="77777777" w:rsidR="004E641B" w:rsidRPr="0013504A" w:rsidRDefault="004E641B" w:rsidP="004E641B">
      <w:pPr>
        <w:pStyle w:val="NormalBold"/>
      </w:pPr>
      <w:r w:rsidRPr="0013504A">
        <w:rPr>
          <w:rStyle w:val="HideTWBExt"/>
        </w:rPr>
        <w:t>&lt;Article&gt;</w:t>
      </w:r>
      <w:r w:rsidRPr="0013504A">
        <w:t>Ziffer 22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C504B17" w14:textId="77777777" w:rsidTr="00D348D9">
        <w:trPr>
          <w:trHeight w:hRule="exact" w:val="240"/>
          <w:jc w:val="center"/>
        </w:trPr>
        <w:tc>
          <w:tcPr>
            <w:tcW w:w="9752" w:type="dxa"/>
            <w:gridSpan w:val="2"/>
            <w:tcBorders>
              <w:top w:val="nil"/>
              <w:left w:val="nil"/>
              <w:bottom w:val="nil"/>
              <w:right w:val="nil"/>
            </w:tcBorders>
          </w:tcPr>
          <w:p w14:paraId="288EE0BC" w14:textId="77777777" w:rsidR="004E641B" w:rsidRPr="0013504A" w:rsidRDefault="004E641B" w:rsidP="00D348D9"/>
        </w:tc>
      </w:tr>
      <w:tr w:rsidR="004E641B" w:rsidRPr="0013504A" w14:paraId="0FC67917" w14:textId="77777777" w:rsidTr="00D348D9">
        <w:trPr>
          <w:trHeight w:val="240"/>
          <w:jc w:val="center"/>
        </w:trPr>
        <w:tc>
          <w:tcPr>
            <w:tcW w:w="4876" w:type="dxa"/>
            <w:tcBorders>
              <w:top w:val="nil"/>
              <w:left w:val="nil"/>
              <w:bottom w:val="nil"/>
              <w:right w:val="nil"/>
            </w:tcBorders>
          </w:tcPr>
          <w:p w14:paraId="7F5D6D12"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E2E42D3" w14:textId="77777777" w:rsidR="004E641B" w:rsidRPr="0013504A" w:rsidRDefault="004E641B" w:rsidP="00D348D9">
            <w:pPr>
              <w:pStyle w:val="AmColumnHeading"/>
            </w:pPr>
            <w:r w:rsidRPr="0013504A">
              <w:t>Geänderter Text</w:t>
            </w:r>
          </w:p>
        </w:tc>
      </w:tr>
      <w:tr w:rsidR="004E641B" w:rsidRPr="0013504A" w14:paraId="169579E8" w14:textId="77777777" w:rsidTr="00D348D9">
        <w:trPr>
          <w:jc w:val="center"/>
        </w:trPr>
        <w:tc>
          <w:tcPr>
            <w:tcW w:w="4876" w:type="dxa"/>
            <w:tcBorders>
              <w:top w:val="nil"/>
              <w:left w:val="nil"/>
              <w:bottom w:val="nil"/>
              <w:right w:val="nil"/>
            </w:tcBorders>
          </w:tcPr>
          <w:p w14:paraId="4C201210" w14:textId="77777777" w:rsidR="004E641B" w:rsidRPr="0013504A" w:rsidRDefault="004E641B" w:rsidP="00D348D9">
            <w:pPr>
              <w:pStyle w:val="Normal6a"/>
            </w:pPr>
          </w:p>
        </w:tc>
        <w:tc>
          <w:tcPr>
            <w:tcW w:w="4876" w:type="dxa"/>
            <w:tcBorders>
              <w:top w:val="nil"/>
              <w:left w:val="nil"/>
              <w:bottom w:val="nil"/>
              <w:right w:val="nil"/>
            </w:tcBorders>
          </w:tcPr>
          <w:p w14:paraId="0561DE30" w14:textId="77777777" w:rsidR="004E641B" w:rsidRPr="0013504A" w:rsidRDefault="004E641B" w:rsidP="00D348D9">
            <w:pPr>
              <w:pStyle w:val="Normal6a"/>
            </w:pPr>
            <w:r w:rsidRPr="0013504A">
              <w:rPr>
                <w:b/>
                <w:i/>
              </w:rPr>
              <w:t>22a.</w:t>
            </w:r>
            <w:r w:rsidRPr="0013504A">
              <w:tab/>
            </w:r>
            <w:r w:rsidRPr="0013504A">
              <w:rPr>
                <w:b/>
                <w:i/>
              </w:rPr>
              <w:t>fordert die serbischen Behörden auf, ihre Anstrengungen zu verstärken, um die diskriminierungsfreie Behandlung nationaler Minderheiten sicherzustellen, und aktiv Ermittlungen und Verurteilungen für hassmotivierte Verbrechen zu verfolgen; bedauert ferner, dass nationale Minderheiten nur auf dem Papier geschützt sind; fordert die vollständige Umsetzung der Nichtdiskriminierungsvorschriften; ist besorgt über die Praxis der Pro-forma-Vertretung nationaler Minderheiten, wobei diese unter staatlicher Kontrolle stehen; fordert die serbischen Behörden auf, dafür zu sorgen, dass die Rechte nationaler Minderheiten, insbesondere in den Bereichen Bildung, Verwendung von Minderheitensprachen, Zugang zu Medien und Dienstleistungen von religiösen Vereinigungen in Minderheitensprachen, geschützt werden und die Rechtsvorschriften in der Praxis umgesetzt werden;</w:t>
            </w:r>
          </w:p>
        </w:tc>
      </w:tr>
    </w:tbl>
    <w:p w14:paraId="7F728208"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6F37B6B" w14:textId="77777777" w:rsidR="004E641B" w:rsidRPr="0013504A" w:rsidRDefault="004E641B" w:rsidP="004E641B">
      <w:r w:rsidRPr="0013504A">
        <w:rPr>
          <w:rStyle w:val="HideTWBExt"/>
        </w:rPr>
        <w:t>&lt;/Amend&gt;</w:t>
      </w:r>
    </w:p>
    <w:p w14:paraId="66A132F3" w14:textId="5E86E2D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22</w:t>
      </w:r>
      <w:r w:rsidR="00554090">
        <w:t>7</w:t>
      </w:r>
      <w:r w:rsidRPr="0013504A">
        <w:rPr>
          <w:rStyle w:val="HideTWBExt"/>
        </w:rPr>
        <w:t>&lt;/NumAm&gt;</w:t>
      </w:r>
    </w:p>
    <w:p w14:paraId="512C7635"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31BFB89B"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2319D49F" w14:textId="77777777" w:rsidR="004E641B" w:rsidRPr="0013504A" w:rsidRDefault="004E641B" w:rsidP="004E641B">
      <w:pPr>
        <w:pStyle w:val="NormalBold"/>
      </w:pPr>
      <w:r w:rsidRPr="0013504A">
        <w:rPr>
          <w:rStyle w:val="HideTWBExt"/>
          <w:b w:val="0"/>
        </w:rPr>
        <w:t>&lt;/RepeatBlock-By&gt;</w:t>
      </w:r>
    </w:p>
    <w:p w14:paraId="30FEA816"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483230B" w14:textId="77777777" w:rsidR="004E641B" w:rsidRPr="0013504A" w:rsidRDefault="004E641B" w:rsidP="004E641B">
      <w:pPr>
        <w:pStyle w:val="NormalBold"/>
      </w:pPr>
      <w:r w:rsidRPr="0013504A">
        <w:rPr>
          <w:rStyle w:val="HideTWBExt"/>
        </w:rPr>
        <w:t>&lt;Article&gt;</w:t>
      </w:r>
      <w:r w:rsidRPr="0013504A">
        <w:t>Ziffer 22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CF939DB" w14:textId="77777777" w:rsidTr="00D348D9">
        <w:trPr>
          <w:trHeight w:hRule="exact" w:val="240"/>
          <w:jc w:val="center"/>
        </w:trPr>
        <w:tc>
          <w:tcPr>
            <w:tcW w:w="9752" w:type="dxa"/>
            <w:gridSpan w:val="2"/>
            <w:tcBorders>
              <w:top w:val="nil"/>
              <w:left w:val="nil"/>
              <w:bottom w:val="nil"/>
              <w:right w:val="nil"/>
            </w:tcBorders>
          </w:tcPr>
          <w:p w14:paraId="25E428AD" w14:textId="77777777" w:rsidR="004E641B" w:rsidRPr="0013504A" w:rsidRDefault="004E641B" w:rsidP="00D348D9"/>
        </w:tc>
      </w:tr>
      <w:tr w:rsidR="004E641B" w:rsidRPr="0013504A" w14:paraId="52B62CAB" w14:textId="77777777" w:rsidTr="00D348D9">
        <w:trPr>
          <w:trHeight w:val="240"/>
          <w:jc w:val="center"/>
        </w:trPr>
        <w:tc>
          <w:tcPr>
            <w:tcW w:w="4876" w:type="dxa"/>
            <w:tcBorders>
              <w:top w:val="nil"/>
              <w:left w:val="nil"/>
              <w:bottom w:val="nil"/>
              <w:right w:val="nil"/>
            </w:tcBorders>
          </w:tcPr>
          <w:p w14:paraId="402D6B90"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29844775" w14:textId="77777777" w:rsidR="004E641B" w:rsidRPr="0013504A" w:rsidRDefault="004E641B" w:rsidP="00D348D9">
            <w:pPr>
              <w:pStyle w:val="AmColumnHeading"/>
            </w:pPr>
            <w:r w:rsidRPr="0013504A">
              <w:t>Geänderter Text</w:t>
            </w:r>
          </w:p>
        </w:tc>
      </w:tr>
      <w:tr w:rsidR="004E641B" w:rsidRPr="0013504A" w14:paraId="29020C7F" w14:textId="77777777" w:rsidTr="00D348D9">
        <w:trPr>
          <w:jc w:val="center"/>
        </w:trPr>
        <w:tc>
          <w:tcPr>
            <w:tcW w:w="4876" w:type="dxa"/>
            <w:tcBorders>
              <w:top w:val="nil"/>
              <w:left w:val="nil"/>
              <w:bottom w:val="nil"/>
              <w:right w:val="nil"/>
            </w:tcBorders>
          </w:tcPr>
          <w:p w14:paraId="31DC7BCE" w14:textId="77777777" w:rsidR="004E641B" w:rsidRPr="0013504A" w:rsidRDefault="004E641B" w:rsidP="00D348D9">
            <w:pPr>
              <w:pStyle w:val="Normal6a"/>
            </w:pPr>
          </w:p>
        </w:tc>
        <w:tc>
          <w:tcPr>
            <w:tcW w:w="4876" w:type="dxa"/>
            <w:tcBorders>
              <w:top w:val="nil"/>
              <w:left w:val="nil"/>
              <w:bottom w:val="nil"/>
              <w:right w:val="nil"/>
            </w:tcBorders>
          </w:tcPr>
          <w:p w14:paraId="728665F3" w14:textId="77777777" w:rsidR="004E641B" w:rsidRPr="0013504A" w:rsidRDefault="004E641B" w:rsidP="00D348D9">
            <w:pPr>
              <w:pStyle w:val="Normal6a"/>
            </w:pPr>
            <w:r w:rsidRPr="0013504A">
              <w:rPr>
                <w:b/>
                <w:i/>
              </w:rPr>
              <w:t>22a.</w:t>
            </w:r>
            <w:r w:rsidRPr="0013504A">
              <w:tab/>
            </w:r>
            <w:r w:rsidRPr="0013504A">
              <w:rPr>
                <w:b/>
                <w:i/>
              </w:rPr>
              <w:t>begrüßt, dass die Belgrader Pride 2024 Parade, die bisher größte in Serbien, friedlich verlief und öffentlichkeitswirksam durch Polizeipräsenz geschützt wurde; fordert die serbische Regierung auf, Rechtsvorschriften über die gleichgeschlechtliche Ehe und die Geschlechtsidentität einzuführen; ist besorgt darüber, dass LGBTQ+-Personen in Serbien ständig bedroht sind, da seit 2023 85 Fälle von Gewalt und Diskriminierung aufgrund von Homophobie oder Transphobie verzeichnet wurden, wobei es sich bei 19 Fällen um körperliche Angriffe handelte; bedauert die Rhetorik des ehemaligen Ministerpräsidenten Miloš Vučević, der als Reaktion auf die Belgrade Pride „Familientage“ organisierte, und fordert die Regierungsbeamten nachdrücklich auf, von aufrührerischer Rhetorik Abstand zu nehmen;</w:t>
            </w:r>
          </w:p>
        </w:tc>
      </w:tr>
    </w:tbl>
    <w:p w14:paraId="4EA6294C"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578B152F" w14:textId="77777777" w:rsidR="004E641B" w:rsidRPr="0013504A" w:rsidRDefault="004E641B" w:rsidP="004E641B">
      <w:r w:rsidRPr="0013504A">
        <w:rPr>
          <w:rStyle w:val="HideTWBExt"/>
        </w:rPr>
        <w:t>&lt;/Amend&gt;</w:t>
      </w:r>
    </w:p>
    <w:p w14:paraId="004A3D1F" w14:textId="6CB9473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22</w:t>
      </w:r>
      <w:r w:rsidR="00554090">
        <w:t>8</w:t>
      </w:r>
      <w:r w:rsidRPr="0013504A">
        <w:rPr>
          <w:rStyle w:val="HideTWBExt"/>
        </w:rPr>
        <w:t>&lt;/NumAm&gt;</w:t>
      </w:r>
    </w:p>
    <w:p w14:paraId="3B1787BB" w14:textId="77777777" w:rsidR="004E641B" w:rsidRPr="0013504A" w:rsidRDefault="004E641B" w:rsidP="004E641B">
      <w:pPr>
        <w:pStyle w:val="NormalBold"/>
      </w:pPr>
      <w:r w:rsidRPr="0013504A">
        <w:rPr>
          <w:rStyle w:val="HideTWBExt"/>
          <w:b w:val="0"/>
        </w:rPr>
        <w:t>&lt;RepeatBlock-By&gt;&lt;Members&gt;</w:t>
      </w:r>
      <w:r w:rsidRPr="0013504A">
        <w:t>Matjaž Nemec</w:t>
      </w:r>
      <w:r w:rsidRPr="0013504A">
        <w:rPr>
          <w:rStyle w:val="HideTWBExt"/>
          <w:b w:val="0"/>
        </w:rPr>
        <w:t>&lt;/Members&gt;</w:t>
      </w:r>
    </w:p>
    <w:p w14:paraId="10BEF6FE" w14:textId="77777777" w:rsidR="004E641B" w:rsidRPr="0013504A" w:rsidRDefault="004E641B" w:rsidP="004E641B">
      <w:pPr>
        <w:pStyle w:val="NormalBold"/>
      </w:pPr>
      <w:r w:rsidRPr="0013504A">
        <w:rPr>
          <w:rStyle w:val="HideTWBExt"/>
          <w:b w:val="0"/>
        </w:rPr>
        <w:t>&lt;/RepeatBlock-By&gt;</w:t>
      </w:r>
    </w:p>
    <w:p w14:paraId="091618E9"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2FC663AF" w14:textId="77777777" w:rsidR="004E641B" w:rsidRPr="0013504A" w:rsidRDefault="004E641B" w:rsidP="004E641B">
      <w:pPr>
        <w:pStyle w:val="NormalBold"/>
      </w:pPr>
      <w:r w:rsidRPr="0013504A">
        <w:rPr>
          <w:rStyle w:val="HideTWBExt"/>
        </w:rPr>
        <w:t>&lt;Article&gt;</w:t>
      </w:r>
      <w:r w:rsidRPr="0013504A">
        <w:t>Ziffer 22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A0CEC6D" w14:textId="77777777" w:rsidTr="00D348D9">
        <w:trPr>
          <w:trHeight w:hRule="exact" w:val="240"/>
          <w:jc w:val="center"/>
        </w:trPr>
        <w:tc>
          <w:tcPr>
            <w:tcW w:w="9752" w:type="dxa"/>
            <w:gridSpan w:val="2"/>
            <w:tcBorders>
              <w:top w:val="nil"/>
              <w:left w:val="nil"/>
              <w:bottom w:val="nil"/>
              <w:right w:val="nil"/>
            </w:tcBorders>
          </w:tcPr>
          <w:p w14:paraId="68EAFD86" w14:textId="77777777" w:rsidR="004E641B" w:rsidRPr="0013504A" w:rsidRDefault="004E641B" w:rsidP="00D348D9"/>
        </w:tc>
      </w:tr>
      <w:tr w:rsidR="004E641B" w:rsidRPr="0013504A" w14:paraId="5797C1C5" w14:textId="77777777" w:rsidTr="00D348D9">
        <w:trPr>
          <w:trHeight w:val="240"/>
          <w:jc w:val="center"/>
        </w:trPr>
        <w:tc>
          <w:tcPr>
            <w:tcW w:w="4876" w:type="dxa"/>
            <w:tcBorders>
              <w:top w:val="nil"/>
              <w:left w:val="nil"/>
              <w:bottom w:val="nil"/>
              <w:right w:val="nil"/>
            </w:tcBorders>
          </w:tcPr>
          <w:p w14:paraId="7CD6D6E7"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8FF5CCB" w14:textId="77777777" w:rsidR="004E641B" w:rsidRPr="0013504A" w:rsidRDefault="004E641B" w:rsidP="00D348D9">
            <w:pPr>
              <w:pStyle w:val="AmColumnHeading"/>
            </w:pPr>
            <w:r w:rsidRPr="0013504A">
              <w:t>Geänderter Text</w:t>
            </w:r>
          </w:p>
        </w:tc>
      </w:tr>
      <w:tr w:rsidR="004E641B" w:rsidRPr="0013504A" w14:paraId="3DE68F67" w14:textId="77777777" w:rsidTr="00D348D9">
        <w:trPr>
          <w:jc w:val="center"/>
        </w:trPr>
        <w:tc>
          <w:tcPr>
            <w:tcW w:w="4876" w:type="dxa"/>
            <w:tcBorders>
              <w:top w:val="nil"/>
              <w:left w:val="nil"/>
              <w:bottom w:val="nil"/>
              <w:right w:val="nil"/>
            </w:tcBorders>
          </w:tcPr>
          <w:p w14:paraId="73F17D3A" w14:textId="77777777" w:rsidR="004E641B" w:rsidRPr="0013504A" w:rsidRDefault="004E641B" w:rsidP="00D348D9">
            <w:pPr>
              <w:pStyle w:val="Normal6a"/>
            </w:pPr>
          </w:p>
        </w:tc>
        <w:tc>
          <w:tcPr>
            <w:tcW w:w="4876" w:type="dxa"/>
            <w:tcBorders>
              <w:top w:val="nil"/>
              <w:left w:val="nil"/>
              <w:bottom w:val="nil"/>
              <w:right w:val="nil"/>
            </w:tcBorders>
          </w:tcPr>
          <w:p w14:paraId="125E1209" w14:textId="77777777" w:rsidR="004E641B" w:rsidRPr="0013504A" w:rsidRDefault="004E641B" w:rsidP="00D348D9">
            <w:pPr>
              <w:pStyle w:val="Normal6a"/>
            </w:pPr>
            <w:r w:rsidRPr="0013504A">
              <w:rPr>
                <w:b/>
                <w:i/>
              </w:rPr>
              <w:t>22a.</w:t>
            </w:r>
            <w:r w:rsidRPr="0013504A">
              <w:tab/>
            </w:r>
            <w:r w:rsidRPr="0013504A">
              <w:rPr>
                <w:b/>
                <w:i/>
              </w:rPr>
              <w:t>nimmt mit großer Besorgnis die jüngsten Polizeirazzien in den Räumlichkeiten großer Organisationen der Zivilgesellschaft in Serbien und die Beschlagnahmung von Unterlagen über USAID-Projekte unter dem Deckmantel einer Korruptionsermittlung zur Kenntnis; warnt vor der Schikanierung von Organisationen der Zivilgesellschaft und dem Versuch, unabhängige Stimmen zum Schweigen zu bringen und demokratische Werte zu untergraben; fordert ferner ein sofortiges Ende dieser Übergriffe und Einschüchterungen; fordert die serbischen Staatsorgane nachdrücklich auf, die Grundrechte, einschließlich der Meinungsfreiheit, zu achten;</w:t>
            </w:r>
          </w:p>
        </w:tc>
      </w:tr>
    </w:tbl>
    <w:p w14:paraId="51183BBB"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9B8628E" w14:textId="77777777" w:rsidR="004E641B" w:rsidRPr="0013504A" w:rsidRDefault="004E641B" w:rsidP="004E641B">
      <w:r w:rsidRPr="0013504A">
        <w:rPr>
          <w:rStyle w:val="HideTWBExt"/>
        </w:rPr>
        <w:t>&lt;/Amend&gt;</w:t>
      </w:r>
    </w:p>
    <w:p w14:paraId="6B97475F" w14:textId="3F6DC6AE"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w:t>
      </w:r>
      <w:r w:rsidR="00554090">
        <w:t>29</w:t>
      </w:r>
      <w:r w:rsidRPr="0013504A">
        <w:rPr>
          <w:rStyle w:val="HideTWBExt"/>
        </w:rPr>
        <w:t>&lt;/NumAm&gt;</w:t>
      </w:r>
    </w:p>
    <w:p w14:paraId="2599FD87" w14:textId="77777777" w:rsidR="004E641B" w:rsidRPr="0013504A" w:rsidRDefault="004E641B" w:rsidP="004E641B">
      <w:pPr>
        <w:pStyle w:val="NormalBold"/>
      </w:pPr>
      <w:r w:rsidRPr="0013504A">
        <w:rPr>
          <w:rStyle w:val="HideTWBExt"/>
          <w:b w:val="0"/>
        </w:rPr>
        <w:t>&lt;RepeatBlock-By&gt;&lt;Members&gt;</w:t>
      </w:r>
      <w:r w:rsidRPr="0013504A">
        <w:t>Ivaylo Valchev, Andrey Kovatchev</w:t>
      </w:r>
      <w:r w:rsidRPr="0013504A">
        <w:rPr>
          <w:rStyle w:val="HideTWBExt"/>
          <w:b w:val="0"/>
        </w:rPr>
        <w:t>&lt;/Members&gt;</w:t>
      </w:r>
    </w:p>
    <w:p w14:paraId="1F9FDAD1" w14:textId="77777777" w:rsidR="004E641B" w:rsidRPr="0013504A" w:rsidRDefault="004E641B" w:rsidP="004E641B">
      <w:pPr>
        <w:pStyle w:val="NormalBold"/>
      </w:pPr>
      <w:r w:rsidRPr="0013504A">
        <w:rPr>
          <w:rStyle w:val="HideTWBExt"/>
          <w:b w:val="0"/>
        </w:rPr>
        <w:t>&lt;/RepeatBlock-By&gt;</w:t>
      </w:r>
    </w:p>
    <w:p w14:paraId="529A554C"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5C7287E" w14:textId="77777777" w:rsidR="004E641B" w:rsidRPr="0013504A" w:rsidRDefault="004E641B" w:rsidP="004E641B">
      <w:pPr>
        <w:pStyle w:val="NormalBold"/>
      </w:pPr>
      <w:r w:rsidRPr="0013504A">
        <w:rPr>
          <w:rStyle w:val="HideTWBExt"/>
        </w:rPr>
        <w:t>&lt;Article&gt;</w:t>
      </w:r>
      <w:r w:rsidRPr="0013504A">
        <w:t>Ziffer 22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04EC985" w14:textId="77777777" w:rsidTr="00D348D9">
        <w:trPr>
          <w:trHeight w:hRule="exact" w:val="240"/>
          <w:jc w:val="center"/>
        </w:trPr>
        <w:tc>
          <w:tcPr>
            <w:tcW w:w="9752" w:type="dxa"/>
            <w:gridSpan w:val="2"/>
            <w:tcBorders>
              <w:top w:val="nil"/>
              <w:left w:val="nil"/>
              <w:bottom w:val="nil"/>
              <w:right w:val="nil"/>
            </w:tcBorders>
          </w:tcPr>
          <w:p w14:paraId="4469221F" w14:textId="77777777" w:rsidR="004E641B" w:rsidRPr="0013504A" w:rsidRDefault="004E641B" w:rsidP="00D348D9"/>
        </w:tc>
      </w:tr>
      <w:tr w:rsidR="004E641B" w:rsidRPr="0013504A" w14:paraId="3BC09EEF" w14:textId="77777777" w:rsidTr="00D348D9">
        <w:trPr>
          <w:trHeight w:val="240"/>
          <w:jc w:val="center"/>
        </w:trPr>
        <w:tc>
          <w:tcPr>
            <w:tcW w:w="4876" w:type="dxa"/>
            <w:tcBorders>
              <w:top w:val="nil"/>
              <w:left w:val="nil"/>
              <w:bottom w:val="nil"/>
              <w:right w:val="nil"/>
            </w:tcBorders>
          </w:tcPr>
          <w:p w14:paraId="3995A705"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D352B08" w14:textId="77777777" w:rsidR="004E641B" w:rsidRPr="0013504A" w:rsidRDefault="004E641B" w:rsidP="00D348D9">
            <w:pPr>
              <w:pStyle w:val="AmColumnHeading"/>
            </w:pPr>
            <w:r w:rsidRPr="0013504A">
              <w:t>Geänderter Text</w:t>
            </w:r>
          </w:p>
        </w:tc>
      </w:tr>
      <w:tr w:rsidR="004E641B" w:rsidRPr="0013504A" w14:paraId="55913BA8" w14:textId="77777777" w:rsidTr="00D348D9">
        <w:trPr>
          <w:jc w:val="center"/>
        </w:trPr>
        <w:tc>
          <w:tcPr>
            <w:tcW w:w="4876" w:type="dxa"/>
            <w:tcBorders>
              <w:top w:val="nil"/>
              <w:left w:val="nil"/>
              <w:bottom w:val="nil"/>
              <w:right w:val="nil"/>
            </w:tcBorders>
          </w:tcPr>
          <w:p w14:paraId="679E062C" w14:textId="77777777" w:rsidR="004E641B" w:rsidRPr="0013504A" w:rsidRDefault="004E641B" w:rsidP="00D348D9">
            <w:pPr>
              <w:pStyle w:val="Normal6a"/>
            </w:pPr>
          </w:p>
        </w:tc>
        <w:tc>
          <w:tcPr>
            <w:tcW w:w="4876" w:type="dxa"/>
            <w:tcBorders>
              <w:top w:val="nil"/>
              <w:left w:val="nil"/>
              <w:bottom w:val="nil"/>
              <w:right w:val="nil"/>
            </w:tcBorders>
          </w:tcPr>
          <w:p w14:paraId="345FAD89" w14:textId="77777777" w:rsidR="004E641B" w:rsidRPr="0013504A" w:rsidRDefault="004E641B" w:rsidP="00D348D9">
            <w:pPr>
              <w:pStyle w:val="Normal6a"/>
            </w:pPr>
            <w:r w:rsidRPr="0013504A">
              <w:rPr>
                <w:b/>
                <w:i/>
              </w:rPr>
              <w:t>22a.</w:t>
            </w:r>
            <w:r w:rsidRPr="0013504A">
              <w:tab/>
            </w:r>
            <w:r w:rsidRPr="0013504A">
              <w:rPr>
                <w:b/>
                <w:i/>
              </w:rPr>
              <w:t>verurteilt die manipulative Zersplitterung von Minderheiten und ist besorgt darüber, dass die serbischen Behörden nicht bereit sind, das zwischenstaatliche Abkommen über den Schutz von Minderheiten konsequent und vollständig umzusetzen; stellt fest, dass mehr getan werden muss, um die Rechtsvorschriften über Antidiskriminierung aktiv umzusetzen;</w:t>
            </w:r>
          </w:p>
        </w:tc>
      </w:tr>
    </w:tbl>
    <w:p w14:paraId="3FAA8289"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B5E87D5" w14:textId="77777777" w:rsidR="004E641B" w:rsidRPr="0013504A" w:rsidRDefault="004E641B" w:rsidP="004E641B">
      <w:r w:rsidRPr="0013504A">
        <w:rPr>
          <w:rStyle w:val="HideTWBExt"/>
        </w:rPr>
        <w:t>&lt;/Amend&gt;</w:t>
      </w:r>
    </w:p>
    <w:p w14:paraId="6241438C" w14:textId="113AE2E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23</w:t>
      </w:r>
      <w:r w:rsidR="00554090">
        <w:t>0</w:t>
      </w:r>
      <w:r w:rsidRPr="0013504A">
        <w:rPr>
          <w:rStyle w:val="HideTWBExt"/>
        </w:rPr>
        <w:t>&lt;/NumAm&gt;</w:t>
      </w:r>
    </w:p>
    <w:p w14:paraId="7CC9434C" w14:textId="77777777" w:rsidR="004E641B" w:rsidRPr="0013504A" w:rsidRDefault="004E641B" w:rsidP="004E641B">
      <w:pPr>
        <w:pStyle w:val="NormalBold"/>
      </w:pPr>
      <w:r w:rsidRPr="0013504A">
        <w:rPr>
          <w:rStyle w:val="HideTWBExt"/>
          <w:b w:val="0"/>
        </w:rPr>
        <w:t>&lt;RepeatBlock-By&gt;&lt;Members&gt;</w:t>
      </w:r>
      <w:r w:rsidRPr="0013504A">
        <w:t>Petar Volgin</w:t>
      </w:r>
      <w:r w:rsidRPr="0013504A">
        <w:rPr>
          <w:rStyle w:val="HideTWBExt"/>
          <w:b w:val="0"/>
        </w:rPr>
        <w:t>&lt;/Members&gt;</w:t>
      </w:r>
    </w:p>
    <w:p w14:paraId="5027BAF6" w14:textId="77777777" w:rsidR="004E641B" w:rsidRPr="0013504A" w:rsidRDefault="004E641B" w:rsidP="004E641B">
      <w:pPr>
        <w:pStyle w:val="NormalBold"/>
      </w:pPr>
      <w:r w:rsidRPr="0013504A">
        <w:rPr>
          <w:rStyle w:val="HideTWBExt"/>
          <w:b w:val="0"/>
        </w:rPr>
        <w:t>&lt;/RepeatBlock-By&gt;</w:t>
      </w:r>
    </w:p>
    <w:p w14:paraId="1F3C4F0E"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67B17DD6" w14:textId="77777777" w:rsidR="004E641B" w:rsidRPr="0013504A" w:rsidRDefault="004E641B" w:rsidP="004E641B">
      <w:pPr>
        <w:pStyle w:val="NormalBold"/>
      </w:pPr>
      <w:r w:rsidRPr="0013504A">
        <w:rPr>
          <w:rStyle w:val="HideTWBExt"/>
        </w:rPr>
        <w:t>&lt;Article&gt;</w:t>
      </w:r>
      <w:r w:rsidRPr="0013504A">
        <w:t>Ziffer 22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5F7B8173" w14:textId="77777777" w:rsidTr="00D348D9">
        <w:trPr>
          <w:trHeight w:hRule="exact" w:val="240"/>
          <w:jc w:val="center"/>
        </w:trPr>
        <w:tc>
          <w:tcPr>
            <w:tcW w:w="9752" w:type="dxa"/>
            <w:gridSpan w:val="2"/>
            <w:tcBorders>
              <w:top w:val="nil"/>
              <w:left w:val="nil"/>
              <w:bottom w:val="nil"/>
              <w:right w:val="nil"/>
            </w:tcBorders>
          </w:tcPr>
          <w:p w14:paraId="1F356BF6" w14:textId="77777777" w:rsidR="004E641B" w:rsidRPr="0013504A" w:rsidRDefault="004E641B" w:rsidP="00D348D9"/>
        </w:tc>
      </w:tr>
      <w:tr w:rsidR="004E641B" w:rsidRPr="0013504A" w14:paraId="790CCA77" w14:textId="77777777" w:rsidTr="00D348D9">
        <w:trPr>
          <w:trHeight w:val="240"/>
          <w:jc w:val="center"/>
        </w:trPr>
        <w:tc>
          <w:tcPr>
            <w:tcW w:w="4876" w:type="dxa"/>
            <w:tcBorders>
              <w:top w:val="nil"/>
              <w:left w:val="nil"/>
              <w:bottom w:val="nil"/>
              <w:right w:val="nil"/>
            </w:tcBorders>
          </w:tcPr>
          <w:p w14:paraId="202204C0"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41D09C6" w14:textId="77777777" w:rsidR="004E641B" w:rsidRPr="0013504A" w:rsidRDefault="004E641B" w:rsidP="00D348D9">
            <w:pPr>
              <w:pStyle w:val="AmColumnHeading"/>
            </w:pPr>
            <w:r w:rsidRPr="0013504A">
              <w:t>Geänderter Text</w:t>
            </w:r>
          </w:p>
        </w:tc>
      </w:tr>
      <w:tr w:rsidR="004E641B" w:rsidRPr="0013504A" w14:paraId="010A9875" w14:textId="77777777" w:rsidTr="00D348D9">
        <w:trPr>
          <w:jc w:val="center"/>
        </w:trPr>
        <w:tc>
          <w:tcPr>
            <w:tcW w:w="4876" w:type="dxa"/>
            <w:tcBorders>
              <w:top w:val="nil"/>
              <w:left w:val="nil"/>
              <w:bottom w:val="nil"/>
              <w:right w:val="nil"/>
            </w:tcBorders>
          </w:tcPr>
          <w:p w14:paraId="7AC039C1" w14:textId="77777777" w:rsidR="004E641B" w:rsidRPr="0013504A" w:rsidRDefault="004E641B" w:rsidP="00D348D9">
            <w:pPr>
              <w:pStyle w:val="Normal6a"/>
            </w:pPr>
          </w:p>
        </w:tc>
        <w:tc>
          <w:tcPr>
            <w:tcW w:w="4876" w:type="dxa"/>
            <w:tcBorders>
              <w:top w:val="nil"/>
              <w:left w:val="nil"/>
              <w:bottom w:val="nil"/>
              <w:right w:val="nil"/>
            </w:tcBorders>
          </w:tcPr>
          <w:p w14:paraId="3B748B23" w14:textId="77777777" w:rsidR="004E641B" w:rsidRPr="0013504A" w:rsidRDefault="004E641B" w:rsidP="00D348D9">
            <w:pPr>
              <w:pStyle w:val="Normal6a"/>
            </w:pPr>
            <w:r w:rsidRPr="0013504A">
              <w:rPr>
                <w:b/>
                <w:i/>
              </w:rPr>
              <w:t>22a.</w:t>
            </w:r>
            <w:r w:rsidRPr="0013504A">
              <w:tab/>
            </w:r>
            <w:r w:rsidRPr="0013504A">
              <w:rPr>
                <w:b/>
                <w:i/>
              </w:rPr>
              <w:t>nimmt die erhebliche Verzögerung bei der Ausarbeitung eines neuen Aktionsplans für die Verwirklichung der Rechte nationaler Minderheiten zur Kenntnis und betont, dass Serbien diesen bald fertigstellen und umsetzen muss, um damit eine spürbare Verbesserung im ganzen Land zu erreichen;</w:t>
            </w:r>
          </w:p>
        </w:tc>
      </w:tr>
    </w:tbl>
    <w:p w14:paraId="0E8772B6"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D48580D" w14:textId="77777777" w:rsidR="004E641B" w:rsidRPr="0013504A" w:rsidRDefault="004E641B" w:rsidP="004E641B">
      <w:r w:rsidRPr="0013504A">
        <w:rPr>
          <w:rStyle w:val="HideTWBExt"/>
        </w:rPr>
        <w:t>&lt;/Amend&gt;</w:t>
      </w:r>
    </w:p>
    <w:p w14:paraId="7CB4A210" w14:textId="31F7E11F"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23</w:t>
      </w:r>
      <w:r w:rsidR="00F2420E">
        <w:t>1</w:t>
      </w:r>
      <w:r w:rsidRPr="0013504A">
        <w:rPr>
          <w:rStyle w:val="HideTWBExt"/>
        </w:rPr>
        <w:t>&lt;/NumAm&gt;</w:t>
      </w:r>
    </w:p>
    <w:p w14:paraId="38BA464F" w14:textId="77777777" w:rsidR="004E641B" w:rsidRPr="0013504A" w:rsidRDefault="004E641B" w:rsidP="004E641B">
      <w:pPr>
        <w:pStyle w:val="NormalBold"/>
      </w:pPr>
      <w:r w:rsidRPr="0013504A">
        <w:rPr>
          <w:rStyle w:val="HideTWBExt"/>
          <w:b w:val="0"/>
        </w:rPr>
        <w:t>&lt;RepeatBlock-By&gt;&lt;Members&gt;</w:t>
      </w:r>
      <w:r w:rsidRPr="0013504A">
        <w:t>Şerban Dimitrie Sturdza</w:t>
      </w:r>
      <w:r w:rsidRPr="0013504A">
        <w:rPr>
          <w:rStyle w:val="HideTWBExt"/>
          <w:b w:val="0"/>
        </w:rPr>
        <w:t>&lt;/Members&gt;</w:t>
      </w:r>
    </w:p>
    <w:p w14:paraId="5D282056" w14:textId="77777777" w:rsidR="004E641B" w:rsidRPr="0013504A" w:rsidRDefault="004E641B" w:rsidP="004E641B">
      <w:pPr>
        <w:pStyle w:val="NormalBold"/>
      </w:pPr>
      <w:r w:rsidRPr="0013504A">
        <w:rPr>
          <w:rStyle w:val="HideTWBExt"/>
          <w:b w:val="0"/>
        </w:rPr>
        <w:t>&lt;/RepeatBlock-By&gt;</w:t>
      </w:r>
    </w:p>
    <w:p w14:paraId="676D62B3"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6A705699" w14:textId="77777777" w:rsidR="004E641B" w:rsidRPr="0013504A" w:rsidRDefault="004E641B" w:rsidP="004E641B">
      <w:pPr>
        <w:pStyle w:val="NormalBold"/>
      </w:pPr>
      <w:r w:rsidRPr="0013504A">
        <w:rPr>
          <w:rStyle w:val="HideTWBExt"/>
        </w:rPr>
        <w:t>&lt;Article&gt;</w:t>
      </w:r>
      <w:r w:rsidRPr="0013504A">
        <w:t>Ziffer 22 b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7B2F437" w14:textId="77777777" w:rsidTr="00D348D9">
        <w:trPr>
          <w:trHeight w:hRule="exact" w:val="240"/>
          <w:jc w:val="center"/>
        </w:trPr>
        <w:tc>
          <w:tcPr>
            <w:tcW w:w="9752" w:type="dxa"/>
            <w:gridSpan w:val="2"/>
            <w:tcBorders>
              <w:top w:val="nil"/>
              <w:left w:val="nil"/>
              <w:bottom w:val="nil"/>
              <w:right w:val="nil"/>
            </w:tcBorders>
          </w:tcPr>
          <w:p w14:paraId="72B72929" w14:textId="77777777" w:rsidR="004E641B" w:rsidRPr="0013504A" w:rsidRDefault="004E641B" w:rsidP="00D348D9"/>
        </w:tc>
      </w:tr>
      <w:tr w:rsidR="004E641B" w:rsidRPr="0013504A" w14:paraId="3668C4A5" w14:textId="77777777" w:rsidTr="00D348D9">
        <w:trPr>
          <w:trHeight w:val="240"/>
          <w:jc w:val="center"/>
        </w:trPr>
        <w:tc>
          <w:tcPr>
            <w:tcW w:w="4876" w:type="dxa"/>
            <w:tcBorders>
              <w:top w:val="nil"/>
              <w:left w:val="nil"/>
              <w:bottom w:val="nil"/>
              <w:right w:val="nil"/>
            </w:tcBorders>
          </w:tcPr>
          <w:p w14:paraId="274FD898"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D350760" w14:textId="77777777" w:rsidR="004E641B" w:rsidRPr="0013504A" w:rsidRDefault="004E641B" w:rsidP="00D348D9">
            <w:pPr>
              <w:pStyle w:val="AmColumnHeading"/>
            </w:pPr>
            <w:r w:rsidRPr="0013504A">
              <w:t>Geänderter Text</w:t>
            </w:r>
          </w:p>
        </w:tc>
      </w:tr>
      <w:tr w:rsidR="004E641B" w:rsidRPr="0013504A" w14:paraId="6ADC41DC" w14:textId="77777777" w:rsidTr="00D348D9">
        <w:trPr>
          <w:jc w:val="center"/>
        </w:trPr>
        <w:tc>
          <w:tcPr>
            <w:tcW w:w="4876" w:type="dxa"/>
            <w:tcBorders>
              <w:top w:val="nil"/>
              <w:left w:val="nil"/>
              <w:bottom w:val="nil"/>
              <w:right w:val="nil"/>
            </w:tcBorders>
          </w:tcPr>
          <w:p w14:paraId="6C4CAE74" w14:textId="77777777" w:rsidR="004E641B" w:rsidRPr="0013504A" w:rsidRDefault="004E641B" w:rsidP="00D348D9">
            <w:pPr>
              <w:pStyle w:val="Normal6a"/>
            </w:pPr>
          </w:p>
        </w:tc>
        <w:tc>
          <w:tcPr>
            <w:tcW w:w="4876" w:type="dxa"/>
            <w:tcBorders>
              <w:top w:val="nil"/>
              <w:left w:val="nil"/>
              <w:bottom w:val="nil"/>
              <w:right w:val="nil"/>
            </w:tcBorders>
          </w:tcPr>
          <w:p w14:paraId="54CD810A" w14:textId="77777777" w:rsidR="004E641B" w:rsidRPr="0013504A" w:rsidRDefault="004E641B" w:rsidP="00D348D9">
            <w:pPr>
              <w:pStyle w:val="Normal6a"/>
            </w:pPr>
            <w:r w:rsidRPr="0013504A">
              <w:rPr>
                <w:b/>
                <w:i/>
              </w:rPr>
              <w:t>22b.</w:t>
            </w:r>
            <w:r w:rsidRPr="0013504A">
              <w:tab/>
            </w:r>
            <w:r w:rsidRPr="0013504A">
              <w:rPr>
                <w:b/>
                <w:i/>
              </w:rPr>
              <w:t>bekräftigt, dass Serbien die kohärente und wirksame Umsetzung des rechtlichen und institutionellen Rahmens für die Achtung der Grundrechte sicherstellen muss, indem es die ausstehenden Aktionspläne zu Gewalt gegen Frauen, Deinstitutionalisierung und Gewalt gegen Kinder annimmt und vollständig durchsetzt; betont, dass die serbischen Behörden angemessene finanzielle Unterstützung und Humanressourcen für diese Maßnahmen bereitstellen müssen, um sicherzustellen, dass sie vor Ort etwas bewirken;</w:t>
            </w:r>
          </w:p>
        </w:tc>
      </w:tr>
    </w:tbl>
    <w:p w14:paraId="1ED77DF9"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4C088668" w14:textId="77777777" w:rsidR="004E641B" w:rsidRPr="0013504A" w:rsidRDefault="004E641B" w:rsidP="004E641B">
      <w:r w:rsidRPr="0013504A">
        <w:rPr>
          <w:rStyle w:val="HideTWBExt"/>
        </w:rPr>
        <w:t>&lt;/Amend&gt;</w:t>
      </w:r>
    </w:p>
    <w:p w14:paraId="49802201" w14:textId="71B86755"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23</w:t>
      </w:r>
      <w:r w:rsidR="00F2420E">
        <w:t>2</w:t>
      </w:r>
      <w:r w:rsidRPr="0013504A">
        <w:rPr>
          <w:rStyle w:val="HideTWBExt"/>
        </w:rPr>
        <w:t>&lt;/NumAm&gt;</w:t>
      </w:r>
    </w:p>
    <w:p w14:paraId="53A56C42" w14:textId="77777777" w:rsidR="004E641B" w:rsidRPr="0013504A" w:rsidRDefault="004E641B" w:rsidP="004E641B">
      <w:pPr>
        <w:pStyle w:val="NormalBold"/>
      </w:pPr>
      <w:r w:rsidRPr="0013504A">
        <w:rPr>
          <w:rStyle w:val="HideTWBExt"/>
          <w:b w:val="0"/>
        </w:rPr>
        <w:t>&lt;RepeatBlock-By&gt;&lt;Members&gt;</w:t>
      </w:r>
      <w:r w:rsidRPr="0013504A">
        <w:t>Andrey Kovatchev, Ivaylo Valchev</w:t>
      </w:r>
      <w:r w:rsidRPr="0013504A">
        <w:rPr>
          <w:rStyle w:val="HideTWBExt"/>
          <w:b w:val="0"/>
        </w:rPr>
        <w:t>&lt;/Members&gt;</w:t>
      </w:r>
    </w:p>
    <w:p w14:paraId="0C370F66" w14:textId="77777777" w:rsidR="004E641B" w:rsidRPr="0013504A" w:rsidRDefault="004E641B" w:rsidP="004E641B">
      <w:pPr>
        <w:pStyle w:val="NormalBold"/>
      </w:pPr>
      <w:r w:rsidRPr="0013504A">
        <w:rPr>
          <w:rStyle w:val="HideTWBExt"/>
          <w:b w:val="0"/>
        </w:rPr>
        <w:t>&lt;/RepeatBlock-By&gt;</w:t>
      </w:r>
    </w:p>
    <w:p w14:paraId="3756735A"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A941F7C" w14:textId="77777777" w:rsidR="004E641B" w:rsidRPr="0013504A" w:rsidRDefault="004E641B" w:rsidP="004E641B">
      <w:pPr>
        <w:pStyle w:val="NormalBold"/>
      </w:pPr>
      <w:r w:rsidRPr="0013504A">
        <w:rPr>
          <w:rStyle w:val="HideTWBExt"/>
        </w:rPr>
        <w:t>&lt;Article&gt;</w:t>
      </w:r>
      <w:r w:rsidRPr="0013504A">
        <w:t>Ziffer 22 b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674BA398" w14:textId="77777777" w:rsidTr="00D348D9">
        <w:trPr>
          <w:trHeight w:hRule="exact" w:val="240"/>
          <w:jc w:val="center"/>
        </w:trPr>
        <w:tc>
          <w:tcPr>
            <w:tcW w:w="9752" w:type="dxa"/>
            <w:gridSpan w:val="2"/>
            <w:tcBorders>
              <w:top w:val="nil"/>
              <w:left w:val="nil"/>
              <w:bottom w:val="nil"/>
              <w:right w:val="nil"/>
            </w:tcBorders>
          </w:tcPr>
          <w:p w14:paraId="6F889F14" w14:textId="77777777" w:rsidR="004E641B" w:rsidRPr="0013504A" w:rsidRDefault="004E641B" w:rsidP="00D348D9"/>
        </w:tc>
      </w:tr>
      <w:tr w:rsidR="004E641B" w:rsidRPr="0013504A" w14:paraId="12F31E4C" w14:textId="77777777" w:rsidTr="00D348D9">
        <w:trPr>
          <w:trHeight w:val="240"/>
          <w:jc w:val="center"/>
        </w:trPr>
        <w:tc>
          <w:tcPr>
            <w:tcW w:w="4876" w:type="dxa"/>
            <w:tcBorders>
              <w:top w:val="nil"/>
              <w:left w:val="nil"/>
              <w:bottom w:val="nil"/>
              <w:right w:val="nil"/>
            </w:tcBorders>
          </w:tcPr>
          <w:p w14:paraId="5BCFFC9F"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51B4A02" w14:textId="77777777" w:rsidR="004E641B" w:rsidRPr="0013504A" w:rsidRDefault="004E641B" w:rsidP="00D348D9">
            <w:pPr>
              <w:pStyle w:val="AmColumnHeading"/>
            </w:pPr>
            <w:r w:rsidRPr="0013504A">
              <w:t>Geänderter Text</w:t>
            </w:r>
          </w:p>
        </w:tc>
      </w:tr>
      <w:tr w:rsidR="004E641B" w:rsidRPr="0013504A" w14:paraId="2B93893C" w14:textId="77777777" w:rsidTr="00D348D9">
        <w:trPr>
          <w:jc w:val="center"/>
        </w:trPr>
        <w:tc>
          <w:tcPr>
            <w:tcW w:w="4876" w:type="dxa"/>
            <w:tcBorders>
              <w:top w:val="nil"/>
              <w:left w:val="nil"/>
              <w:bottom w:val="nil"/>
              <w:right w:val="nil"/>
            </w:tcBorders>
          </w:tcPr>
          <w:p w14:paraId="13DE0ED9" w14:textId="77777777" w:rsidR="004E641B" w:rsidRPr="0013504A" w:rsidRDefault="004E641B" w:rsidP="00D348D9">
            <w:pPr>
              <w:pStyle w:val="Normal6a"/>
            </w:pPr>
          </w:p>
        </w:tc>
        <w:tc>
          <w:tcPr>
            <w:tcW w:w="4876" w:type="dxa"/>
            <w:tcBorders>
              <w:top w:val="nil"/>
              <w:left w:val="nil"/>
              <w:bottom w:val="nil"/>
              <w:right w:val="nil"/>
            </w:tcBorders>
          </w:tcPr>
          <w:p w14:paraId="48EC4803" w14:textId="77777777" w:rsidR="004E641B" w:rsidRPr="0013504A" w:rsidRDefault="004E641B" w:rsidP="00D348D9">
            <w:pPr>
              <w:pStyle w:val="Normal6a"/>
            </w:pPr>
            <w:r w:rsidRPr="0013504A">
              <w:rPr>
                <w:b/>
                <w:i/>
              </w:rPr>
              <w:t>22b.</w:t>
            </w:r>
            <w:r w:rsidRPr="0013504A">
              <w:tab/>
            </w:r>
            <w:r w:rsidRPr="0013504A">
              <w:rPr>
                <w:b/>
                <w:i/>
              </w:rPr>
              <w:t>ist besorgt über den erheblichen Rückgang der Bevölkerung bestimmter Minderheitengruppen, einschließlich der bulgarischen Minderheit, dessen Bevölkerung in den letzten zehn Jahren um ein Drittel zurückgegangen ist;</w:t>
            </w:r>
          </w:p>
        </w:tc>
      </w:tr>
    </w:tbl>
    <w:p w14:paraId="56049D16"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A0B2A1D" w14:textId="77777777" w:rsidR="004E641B" w:rsidRPr="0013504A" w:rsidRDefault="004E641B" w:rsidP="004E641B">
      <w:r w:rsidRPr="0013504A">
        <w:rPr>
          <w:rStyle w:val="HideTWBExt"/>
        </w:rPr>
        <w:t>&lt;/Amend&gt;</w:t>
      </w:r>
    </w:p>
    <w:p w14:paraId="6205918A" w14:textId="65B4262D"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23</w:t>
      </w:r>
      <w:r w:rsidR="00F2420E">
        <w:t>3</w:t>
      </w:r>
      <w:r w:rsidRPr="0013504A">
        <w:rPr>
          <w:rStyle w:val="HideTWBExt"/>
        </w:rPr>
        <w:t>&lt;/NumAm&gt;</w:t>
      </w:r>
    </w:p>
    <w:p w14:paraId="0AAD40ED" w14:textId="77777777" w:rsidR="004E641B" w:rsidRPr="0013504A" w:rsidRDefault="004E641B" w:rsidP="004E641B">
      <w:pPr>
        <w:pStyle w:val="NormalBold"/>
      </w:pPr>
      <w:r w:rsidRPr="0013504A">
        <w:rPr>
          <w:rStyle w:val="HideTWBExt"/>
          <w:b w:val="0"/>
        </w:rPr>
        <w:t>&lt;RepeatBlock-By&gt;&lt;Members&gt;</w:t>
      </w:r>
      <w:r w:rsidRPr="0013504A">
        <w:t>Petar Volgin</w:t>
      </w:r>
      <w:r w:rsidRPr="0013504A">
        <w:rPr>
          <w:rStyle w:val="HideTWBExt"/>
          <w:b w:val="0"/>
        </w:rPr>
        <w:t>&lt;/Members&gt;</w:t>
      </w:r>
    </w:p>
    <w:p w14:paraId="33A08D01" w14:textId="77777777" w:rsidR="004E641B" w:rsidRPr="0013504A" w:rsidRDefault="004E641B" w:rsidP="004E641B">
      <w:pPr>
        <w:pStyle w:val="NormalBold"/>
      </w:pPr>
      <w:r w:rsidRPr="0013504A">
        <w:rPr>
          <w:rStyle w:val="HideTWBExt"/>
          <w:b w:val="0"/>
        </w:rPr>
        <w:t>&lt;/RepeatBlock-By&gt;</w:t>
      </w:r>
    </w:p>
    <w:p w14:paraId="314E2F17"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F714306" w14:textId="77777777" w:rsidR="004E641B" w:rsidRPr="0013504A" w:rsidRDefault="004E641B" w:rsidP="004E641B">
      <w:pPr>
        <w:pStyle w:val="NormalBold"/>
      </w:pPr>
      <w:r w:rsidRPr="0013504A">
        <w:rPr>
          <w:rStyle w:val="HideTWBExt"/>
        </w:rPr>
        <w:t>&lt;Article&gt;</w:t>
      </w:r>
      <w:r w:rsidRPr="0013504A">
        <w:t>Ziffer 22 b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202AE3E" w14:textId="77777777" w:rsidTr="00D348D9">
        <w:trPr>
          <w:trHeight w:hRule="exact" w:val="240"/>
          <w:jc w:val="center"/>
        </w:trPr>
        <w:tc>
          <w:tcPr>
            <w:tcW w:w="9752" w:type="dxa"/>
            <w:gridSpan w:val="2"/>
            <w:tcBorders>
              <w:top w:val="nil"/>
              <w:left w:val="nil"/>
              <w:bottom w:val="nil"/>
              <w:right w:val="nil"/>
            </w:tcBorders>
          </w:tcPr>
          <w:p w14:paraId="57250376" w14:textId="77777777" w:rsidR="004E641B" w:rsidRPr="0013504A" w:rsidRDefault="004E641B" w:rsidP="00D348D9"/>
        </w:tc>
      </w:tr>
      <w:tr w:rsidR="004E641B" w:rsidRPr="0013504A" w14:paraId="4B03898C" w14:textId="77777777" w:rsidTr="00D348D9">
        <w:trPr>
          <w:trHeight w:val="240"/>
          <w:jc w:val="center"/>
        </w:trPr>
        <w:tc>
          <w:tcPr>
            <w:tcW w:w="4876" w:type="dxa"/>
            <w:tcBorders>
              <w:top w:val="nil"/>
              <w:left w:val="nil"/>
              <w:bottom w:val="nil"/>
              <w:right w:val="nil"/>
            </w:tcBorders>
          </w:tcPr>
          <w:p w14:paraId="7BE35B55"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C33D1C6" w14:textId="77777777" w:rsidR="004E641B" w:rsidRPr="0013504A" w:rsidRDefault="004E641B" w:rsidP="00D348D9">
            <w:pPr>
              <w:pStyle w:val="AmColumnHeading"/>
            </w:pPr>
            <w:r w:rsidRPr="0013504A">
              <w:t>Geänderter Text</w:t>
            </w:r>
          </w:p>
        </w:tc>
      </w:tr>
      <w:tr w:rsidR="004E641B" w:rsidRPr="0013504A" w14:paraId="3DE69F17" w14:textId="77777777" w:rsidTr="00D348D9">
        <w:trPr>
          <w:jc w:val="center"/>
        </w:trPr>
        <w:tc>
          <w:tcPr>
            <w:tcW w:w="4876" w:type="dxa"/>
            <w:tcBorders>
              <w:top w:val="nil"/>
              <w:left w:val="nil"/>
              <w:bottom w:val="nil"/>
              <w:right w:val="nil"/>
            </w:tcBorders>
          </w:tcPr>
          <w:p w14:paraId="61C099EC" w14:textId="77777777" w:rsidR="004E641B" w:rsidRPr="0013504A" w:rsidRDefault="004E641B" w:rsidP="00D348D9">
            <w:pPr>
              <w:pStyle w:val="Normal6a"/>
            </w:pPr>
          </w:p>
        </w:tc>
        <w:tc>
          <w:tcPr>
            <w:tcW w:w="4876" w:type="dxa"/>
            <w:tcBorders>
              <w:top w:val="nil"/>
              <w:left w:val="nil"/>
              <w:bottom w:val="nil"/>
              <w:right w:val="nil"/>
            </w:tcBorders>
          </w:tcPr>
          <w:p w14:paraId="34DDD950" w14:textId="77777777" w:rsidR="004E641B" w:rsidRPr="0013504A" w:rsidRDefault="004E641B" w:rsidP="00D348D9">
            <w:pPr>
              <w:pStyle w:val="Normal6a"/>
            </w:pPr>
            <w:r w:rsidRPr="0013504A">
              <w:rPr>
                <w:b/>
                <w:i/>
              </w:rPr>
              <w:t>22b.</w:t>
            </w:r>
            <w:r w:rsidRPr="0013504A">
              <w:tab/>
            </w:r>
            <w:r w:rsidRPr="0013504A">
              <w:rPr>
                <w:b/>
                <w:i/>
              </w:rPr>
              <w:t>fordert Serbien auf, Fälle von Hetze gegen nationale Minderheiten wirksam anzugehen;</w:t>
            </w:r>
          </w:p>
        </w:tc>
      </w:tr>
    </w:tbl>
    <w:p w14:paraId="537204B4"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582B54F1" w14:textId="77777777" w:rsidR="004E641B" w:rsidRPr="0013504A" w:rsidRDefault="004E641B" w:rsidP="004E641B">
      <w:r w:rsidRPr="0013504A">
        <w:rPr>
          <w:rStyle w:val="HideTWBExt"/>
        </w:rPr>
        <w:t>&lt;/Amend&gt;</w:t>
      </w:r>
    </w:p>
    <w:p w14:paraId="2922C65E" w14:textId="045119AD"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23</w:t>
      </w:r>
      <w:r w:rsidR="00F2420E">
        <w:t>4</w:t>
      </w:r>
      <w:r w:rsidRPr="0013504A">
        <w:rPr>
          <w:rStyle w:val="HideTWBExt"/>
        </w:rPr>
        <w:t>&lt;/NumAm&gt;</w:t>
      </w:r>
    </w:p>
    <w:p w14:paraId="3620BD9F" w14:textId="77777777" w:rsidR="004E641B" w:rsidRPr="0013504A" w:rsidRDefault="004E641B" w:rsidP="004E641B">
      <w:pPr>
        <w:pStyle w:val="NormalBold"/>
      </w:pPr>
      <w:r w:rsidRPr="0013504A">
        <w:rPr>
          <w:rStyle w:val="HideTWBExt"/>
          <w:b w:val="0"/>
        </w:rPr>
        <w:t>&lt;RepeatBlock-By&gt;&lt;Members&gt;</w:t>
      </w:r>
      <w:r w:rsidRPr="0013504A">
        <w:t>Andrey Kovatchev, Ivaylo Valchev, Tomislav Sokol</w:t>
      </w:r>
      <w:r w:rsidRPr="0013504A">
        <w:rPr>
          <w:rStyle w:val="HideTWBExt"/>
          <w:b w:val="0"/>
        </w:rPr>
        <w:t>&lt;/Members&gt;</w:t>
      </w:r>
    </w:p>
    <w:p w14:paraId="21173C74" w14:textId="77777777" w:rsidR="004E641B" w:rsidRPr="0013504A" w:rsidRDefault="004E641B" w:rsidP="004E641B">
      <w:pPr>
        <w:pStyle w:val="NormalBold"/>
      </w:pPr>
      <w:r w:rsidRPr="0013504A">
        <w:rPr>
          <w:rStyle w:val="HideTWBExt"/>
          <w:b w:val="0"/>
        </w:rPr>
        <w:t>&lt;/RepeatBlock-By&gt;</w:t>
      </w:r>
    </w:p>
    <w:p w14:paraId="1376F0C1"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4FEE1F2" w14:textId="77777777" w:rsidR="004E641B" w:rsidRPr="0013504A" w:rsidRDefault="004E641B" w:rsidP="004E641B">
      <w:pPr>
        <w:pStyle w:val="NormalBold"/>
      </w:pPr>
      <w:r w:rsidRPr="0013504A">
        <w:rPr>
          <w:rStyle w:val="HideTWBExt"/>
        </w:rPr>
        <w:t>&lt;Article&gt;</w:t>
      </w:r>
      <w:r w:rsidRPr="0013504A">
        <w:t>Ziffer 22 c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F345CA6" w14:textId="77777777" w:rsidTr="00D348D9">
        <w:trPr>
          <w:trHeight w:hRule="exact" w:val="240"/>
          <w:jc w:val="center"/>
        </w:trPr>
        <w:tc>
          <w:tcPr>
            <w:tcW w:w="9752" w:type="dxa"/>
            <w:gridSpan w:val="2"/>
            <w:tcBorders>
              <w:top w:val="nil"/>
              <w:left w:val="nil"/>
              <w:bottom w:val="nil"/>
              <w:right w:val="nil"/>
            </w:tcBorders>
          </w:tcPr>
          <w:p w14:paraId="512EE5D7" w14:textId="77777777" w:rsidR="004E641B" w:rsidRPr="0013504A" w:rsidRDefault="004E641B" w:rsidP="00D348D9"/>
        </w:tc>
      </w:tr>
      <w:tr w:rsidR="004E641B" w:rsidRPr="0013504A" w14:paraId="67350FE0" w14:textId="77777777" w:rsidTr="00D348D9">
        <w:trPr>
          <w:trHeight w:val="240"/>
          <w:jc w:val="center"/>
        </w:trPr>
        <w:tc>
          <w:tcPr>
            <w:tcW w:w="4876" w:type="dxa"/>
            <w:tcBorders>
              <w:top w:val="nil"/>
              <w:left w:val="nil"/>
              <w:bottom w:val="nil"/>
              <w:right w:val="nil"/>
            </w:tcBorders>
          </w:tcPr>
          <w:p w14:paraId="66D3033A"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482FA761" w14:textId="77777777" w:rsidR="004E641B" w:rsidRPr="0013504A" w:rsidRDefault="004E641B" w:rsidP="00D348D9">
            <w:pPr>
              <w:pStyle w:val="AmColumnHeading"/>
            </w:pPr>
            <w:r w:rsidRPr="0013504A">
              <w:t>Geänderter Text</w:t>
            </w:r>
          </w:p>
        </w:tc>
      </w:tr>
      <w:tr w:rsidR="004E641B" w:rsidRPr="0013504A" w14:paraId="26D9A6EF" w14:textId="77777777" w:rsidTr="00D348D9">
        <w:trPr>
          <w:jc w:val="center"/>
        </w:trPr>
        <w:tc>
          <w:tcPr>
            <w:tcW w:w="4876" w:type="dxa"/>
            <w:tcBorders>
              <w:top w:val="nil"/>
              <w:left w:val="nil"/>
              <w:bottom w:val="nil"/>
              <w:right w:val="nil"/>
            </w:tcBorders>
          </w:tcPr>
          <w:p w14:paraId="79AEE3D5" w14:textId="77777777" w:rsidR="004E641B" w:rsidRPr="0013504A" w:rsidRDefault="004E641B" w:rsidP="00D348D9">
            <w:pPr>
              <w:pStyle w:val="Normal6a"/>
            </w:pPr>
          </w:p>
        </w:tc>
        <w:tc>
          <w:tcPr>
            <w:tcW w:w="4876" w:type="dxa"/>
            <w:tcBorders>
              <w:top w:val="nil"/>
              <w:left w:val="nil"/>
              <w:bottom w:val="nil"/>
              <w:right w:val="nil"/>
            </w:tcBorders>
          </w:tcPr>
          <w:p w14:paraId="45674BF4" w14:textId="77777777" w:rsidR="004E641B" w:rsidRPr="0013504A" w:rsidRDefault="004E641B" w:rsidP="00D348D9">
            <w:pPr>
              <w:pStyle w:val="Normal6a"/>
            </w:pPr>
            <w:r w:rsidRPr="0013504A">
              <w:rPr>
                <w:b/>
                <w:i/>
              </w:rPr>
              <w:t>22c.</w:t>
            </w:r>
            <w:r w:rsidRPr="0013504A">
              <w:tab/>
            </w:r>
            <w:r w:rsidRPr="0013504A">
              <w:rPr>
                <w:b/>
                <w:i/>
              </w:rPr>
              <w:t>nimmt die beträchtliche Verzögerung bei der Ausarbeitung eines neuen Aktionsplans für die Verwirklichung der Rechte nationaler Minderheiten zur Kenntnis und betont, dass Serbien diesen unverzüglich fertigstellen und umsetzen muss; betont, dass im neuen Aktionsplan die Ergebnisse und Empfehlungen des Beratenden Ausschusses des Rahmenübereinkommens des Europarates zum Schutz nationaler Minderheiten in vollem Umfang berücksichtigt werden müssen;</w:t>
            </w:r>
          </w:p>
        </w:tc>
      </w:tr>
    </w:tbl>
    <w:p w14:paraId="06E5E9C2"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3D455D2A" w14:textId="77777777" w:rsidR="004E641B" w:rsidRPr="0013504A" w:rsidRDefault="004E641B" w:rsidP="004E641B">
      <w:r w:rsidRPr="0013504A">
        <w:rPr>
          <w:rStyle w:val="HideTWBExt"/>
        </w:rPr>
        <w:t>&lt;/Amend&gt;</w:t>
      </w:r>
    </w:p>
    <w:p w14:paraId="4E60A128" w14:textId="5D1DF208"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23</w:t>
      </w:r>
      <w:r w:rsidR="00F2420E">
        <w:t>5</w:t>
      </w:r>
      <w:r w:rsidRPr="0013504A">
        <w:rPr>
          <w:rStyle w:val="HideTWBExt"/>
        </w:rPr>
        <w:t>&lt;/NumAm&gt;</w:t>
      </w:r>
    </w:p>
    <w:p w14:paraId="6C134C74" w14:textId="77777777" w:rsidR="004E641B" w:rsidRPr="0013504A" w:rsidRDefault="004E641B" w:rsidP="004E641B">
      <w:pPr>
        <w:pStyle w:val="NormalBold"/>
      </w:pPr>
      <w:r w:rsidRPr="0013504A">
        <w:rPr>
          <w:rStyle w:val="HideTWBExt"/>
          <w:b w:val="0"/>
        </w:rPr>
        <w:t>&lt;RepeatBlock-By&gt;&lt;Members&gt;</w:t>
      </w:r>
      <w:r w:rsidRPr="0013504A">
        <w:t>Andrey Kovatchev, Ivaylo Valchev</w:t>
      </w:r>
      <w:r w:rsidRPr="0013504A">
        <w:rPr>
          <w:rStyle w:val="HideTWBExt"/>
          <w:b w:val="0"/>
        </w:rPr>
        <w:t>&lt;/Members&gt;</w:t>
      </w:r>
    </w:p>
    <w:p w14:paraId="3B68DE93" w14:textId="77777777" w:rsidR="004E641B" w:rsidRPr="0013504A" w:rsidRDefault="004E641B" w:rsidP="004E641B">
      <w:pPr>
        <w:pStyle w:val="NormalBold"/>
      </w:pPr>
      <w:r w:rsidRPr="0013504A">
        <w:rPr>
          <w:rStyle w:val="HideTWBExt"/>
          <w:b w:val="0"/>
        </w:rPr>
        <w:t>&lt;/RepeatBlock-By&gt;</w:t>
      </w:r>
    </w:p>
    <w:p w14:paraId="412F7E8D"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616B632" w14:textId="77777777" w:rsidR="004E641B" w:rsidRPr="0013504A" w:rsidRDefault="004E641B" w:rsidP="004E641B">
      <w:pPr>
        <w:pStyle w:val="NormalBold"/>
      </w:pPr>
      <w:r w:rsidRPr="0013504A">
        <w:rPr>
          <w:rStyle w:val="HideTWBExt"/>
        </w:rPr>
        <w:t>&lt;Article&gt;</w:t>
      </w:r>
      <w:r w:rsidRPr="0013504A">
        <w:t>Ziffer 22 d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F48F84B" w14:textId="77777777" w:rsidTr="00D348D9">
        <w:trPr>
          <w:trHeight w:hRule="exact" w:val="240"/>
          <w:jc w:val="center"/>
        </w:trPr>
        <w:tc>
          <w:tcPr>
            <w:tcW w:w="9752" w:type="dxa"/>
            <w:gridSpan w:val="2"/>
            <w:tcBorders>
              <w:top w:val="nil"/>
              <w:left w:val="nil"/>
              <w:bottom w:val="nil"/>
              <w:right w:val="nil"/>
            </w:tcBorders>
          </w:tcPr>
          <w:p w14:paraId="4058873D" w14:textId="77777777" w:rsidR="004E641B" w:rsidRPr="0013504A" w:rsidRDefault="004E641B" w:rsidP="00D348D9"/>
        </w:tc>
      </w:tr>
      <w:tr w:rsidR="004E641B" w:rsidRPr="0013504A" w14:paraId="0D288B63" w14:textId="77777777" w:rsidTr="00D348D9">
        <w:trPr>
          <w:trHeight w:val="240"/>
          <w:jc w:val="center"/>
        </w:trPr>
        <w:tc>
          <w:tcPr>
            <w:tcW w:w="4876" w:type="dxa"/>
            <w:tcBorders>
              <w:top w:val="nil"/>
              <w:left w:val="nil"/>
              <w:bottom w:val="nil"/>
              <w:right w:val="nil"/>
            </w:tcBorders>
          </w:tcPr>
          <w:p w14:paraId="4D6A1383"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797B6041" w14:textId="77777777" w:rsidR="004E641B" w:rsidRPr="0013504A" w:rsidRDefault="004E641B" w:rsidP="00D348D9">
            <w:pPr>
              <w:pStyle w:val="AmColumnHeading"/>
            </w:pPr>
            <w:r w:rsidRPr="0013504A">
              <w:t>Geänderter Text</w:t>
            </w:r>
          </w:p>
        </w:tc>
      </w:tr>
      <w:tr w:rsidR="004E641B" w:rsidRPr="0013504A" w14:paraId="7577F0B0" w14:textId="77777777" w:rsidTr="00D348D9">
        <w:trPr>
          <w:jc w:val="center"/>
        </w:trPr>
        <w:tc>
          <w:tcPr>
            <w:tcW w:w="4876" w:type="dxa"/>
            <w:tcBorders>
              <w:top w:val="nil"/>
              <w:left w:val="nil"/>
              <w:bottom w:val="nil"/>
              <w:right w:val="nil"/>
            </w:tcBorders>
          </w:tcPr>
          <w:p w14:paraId="67780C7C" w14:textId="77777777" w:rsidR="004E641B" w:rsidRPr="0013504A" w:rsidRDefault="004E641B" w:rsidP="00D348D9">
            <w:pPr>
              <w:pStyle w:val="Normal6a"/>
            </w:pPr>
          </w:p>
        </w:tc>
        <w:tc>
          <w:tcPr>
            <w:tcW w:w="4876" w:type="dxa"/>
            <w:tcBorders>
              <w:top w:val="nil"/>
              <w:left w:val="nil"/>
              <w:bottom w:val="nil"/>
              <w:right w:val="nil"/>
            </w:tcBorders>
          </w:tcPr>
          <w:p w14:paraId="0383E1BE" w14:textId="77777777" w:rsidR="004E641B" w:rsidRPr="0013504A" w:rsidRDefault="004E641B" w:rsidP="00D348D9">
            <w:pPr>
              <w:pStyle w:val="Normal6a"/>
            </w:pPr>
            <w:r w:rsidRPr="0013504A">
              <w:rPr>
                <w:b/>
                <w:i/>
              </w:rPr>
              <w:t>22d.</w:t>
            </w:r>
            <w:r w:rsidRPr="0013504A">
              <w:tab/>
            </w:r>
            <w:r w:rsidRPr="0013504A">
              <w:rPr>
                <w:b/>
                <w:i/>
              </w:rPr>
              <w:t>stellt mit Besorgnis fest, dass trotz der Fertigstellung der stark verzögerten Übersetzung von Grundschulbüchern ins Bulgarische, die der bulgarischen nationalen Minderheit den Unterricht in ihrer Muttersprache ermöglichen werden, noch nicht alle Schulbücher für die Sekundarstufe übersetzt wurden; fordert die serbischen Behörden auf, die Nachhaltigkeit des Prozesses sicherzustellen, indem eine ausreichende Anzahl von Lehrkräften, Textbüchern und zusätzlichen Materialien (Tagebücher, Notenbücher für Schüler usw.) zur Verfügung gestellt werden, um den Bedürfnissen der Schüler, die der Minderheit angehören, hinreichend Rechnung zu tragen;</w:t>
            </w:r>
          </w:p>
        </w:tc>
      </w:tr>
    </w:tbl>
    <w:p w14:paraId="155998C2"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9461807" w14:textId="77777777" w:rsidR="004E641B" w:rsidRPr="0013504A" w:rsidRDefault="004E641B" w:rsidP="004E641B">
      <w:r w:rsidRPr="0013504A">
        <w:rPr>
          <w:rStyle w:val="HideTWBExt"/>
        </w:rPr>
        <w:t>&lt;/Amend&gt;</w:t>
      </w:r>
    </w:p>
    <w:p w14:paraId="399DF358" w14:textId="70C3C409"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23</w:t>
      </w:r>
      <w:r w:rsidR="00F2420E">
        <w:t>6</w:t>
      </w:r>
      <w:r w:rsidRPr="0013504A">
        <w:rPr>
          <w:rStyle w:val="HideTWBExt"/>
        </w:rPr>
        <w:t>&lt;/NumAm&gt;</w:t>
      </w:r>
    </w:p>
    <w:p w14:paraId="7B8D4D35" w14:textId="77777777" w:rsidR="004E641B" w:rsidRPr="0013504A" w:rsidRDefault="004E641B" w:rsidP="004E641B">
      <w:pPr>
        <w:pStyle w:val="NormalBold"/>
      </w:pPr>
      <w:r w:rsidRPr="0013504A">
        <w:rPr>
          <w:rStyle w:val="HideTWBExt"/>
          <w:b w:val="0"/>
        </w:rPr>
        <w:t>&lt;RepeatBlock-By&gt;&lt;Members&gt;</w:t>
      </w:r>
      <w:r w:rsidRPr="0013504A">
        <w:t>Andrey Kovatchev, Ivaylo Valchev</w:t>
      </w:r>
      <w:r w:rsidRPr="0013504A">
        <w:rPr>
          <w:rStyle w:val="HideTWBExt"/>
          <w:b w:val="0"/>
        </w:rPr>
        <w:t>&lt;/Members&gt;</w:t>
      </w:r>
    </w:p>
    <w:p w14:paraId="76D7ED13" w14:textId="77777777" w:rsidR="004E641B" w:rsidRPr="0013504A" w:rsidRDefault="004E641B" w:rsidP="004E641B">
      <w:pPr>
        <w:pStyle w:val="NormalBold"/>
      </w:pPr>
      <w:r w:rsidRPr="0013504A">
        <w:rPr>
          <w:rStyle w:val="HideTWBExt"/>
          <w:b w:val="0"/>
        </w:rPr>
        <w:t>&lt;/RepeatBlock-By&gt;</w:t>
      </w:r>
    </w:p>
    <w:p w14:paraId="54AEF7CC"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7653DBA" w14:textId="77777777" w:rsidR="004E641B" w:rsidRPr="0013504A" w:rsidRDefault="004E641B" w:rsidP="004E641B">
      <w:pPr>
        <w:pStyle w:val="NormalBold"/>
      </w:pPr>
      <w:r w:rsidRPr="0013504A">
        <w:rPr>
          <w:rStyle w:val="HideTWBExt"/>
        </w:rPr>
        <w:t>&lt;Article&gt;</w:t>
      </w:r>
      <w:r w:rsidRPr="0013504A">
        <w:t>Ziffer 22 e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63EC476D" w14:textId="77777777" w:rsidTr="00D348D9">
        <w:trPr>
          <w:trHeight w:hRule="exact" w:val="240"/>
          <w:jc w:val="center"/>
        </w:trPr>
        <w:tc>
          <w:tcPr>
            <w:tcW w:w="9752" w:type="dxa"/>
            <w:gridSpan w:val="2"/>
            <w:tcBorders>
              <w:top w:val="nil"/>
              <w:left w:val="nil"/>
              <w:bottom w:val="nil"/>
              <w:right w:val="nil"/>
            </w:tcBorders>
          </w:tcPr>
          <w:p w14:paraId="61FDE2A2" w14:textId="77777777" w:rsidR="004E641B" w:rsidRPr="0013504A" w:rsidRDefault="004E641B" w:rsidP="00D348D9"/>
        </w:tc>
      </w:tr>
      <w:tr w:rsidR="004E641B" w:rsidRPr="0013504A" w14:paraId="3434EB9A" w14:textId="77777777" w:rsidTr="00D348D9">
        <w:trPr>
          <w:trHeight w:val="240"/>
          <w:jc w:val="center"/>
        </w:trPr>
        <w:tc>
          <w:tcPr>
            <w:tcW w:w="4876" w:type="dxa"/>
            <w:tcBorders>
              <w:top w:val="nil"/>
              <w:left w:val="nil"/>
              <w:bottom w:val="nil"/>
              <w:right w:val="nil"/>
            </w:tcBorders>
          </w:tcPr>
          <w:p w14:paraId="7A7D13FC"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2B74A043" w14:textId="77777777" w:rsidR="004E641B" w:rsidRPr="0013504A" w:rsidRDefault="004E641B" w:rsidP="00D348D9">
            <w:pPr>
              <w:pStyle w:val="AmColumnHeading"/>
            </w:pPr>
            <w:r w:rsidRPr="0013504A">
              <w:t>Geänderter Text</w:t>
            </w:r>
          </w:p>
        </w:tc>
      </w:tr>
      <w:tr w:rsidR="004E641B" w:rsidRPr="0013504A" w14:paraId="269D7E11" w14:textId="77777777" w:rsidTr="00D348D9">
        <w:trPr>
          <w:jc w:val="center"/>
        </w:trPr>
        <w:tc>
          <w:tcPr>
            <w:tcW w:w="4876" w:type="dxa"/>
            <w:tcBorders>
              <w:top w:val="nil"/>
              <w:left w:val="nil"/>
              <w:bottom w:val="nil"/>
              <w:right w:val="nil"/>
            </w:tcBorders>
          </w:tcPr>
          <w:p w14:paraId="6D3F54CD" w14:textId="77777777" w:rsidR="004E641B" w:rsidRPr="0013504A" w:rsidRDefault="004E641B" w:rsidP="00D348D9">
            <w:pPr>
              <w:pStyle w:val="Normal6a"/>
            </w:pPr>
          </w:p>
        </w:tc>
        <w:tc>
          <w:tcPr>
            <w:tcW w:w="4876" w:type="dxa"/>
            <w:tcBorders>
              <w:top w:val="nil"/>
              <w:left w:val="nil"/>
              <w:bottom w:val="nil"/>
              <w:right w:val="nil"/>
            </w:tcBorders>
          </w:tcPr>
          <w:p w14:paraId="31A51EDB" w14:textId="77777777" w:rsidR="004E641B" w:rsidRPr="0013504A" w:rsidRDefault="004E641B" w:rsidP="00D348D9">
            <w:pPr>
              <w:pStyle w:val="Normal6a"/>
            </w:pPr>
            <w:r w:rsidRPr="0013504A">
              <w:rPr>
                <w:b/>
                <w:i/>
              </w:rPr>
              <w:t>22e.</w:t>
            </w:r>
            <w:r w:rsidRPr="0013504A">
              <w:tab/>
            </w:r>
            <w:r w:rsidRPr="0013504A">
              <w:rPr>
                <w:b/>
                <w:i/>
              </w:rPr>
              <w:t>bedauert die Versuche der serbischen Behörden, die nationale Identität der Gemeinschaften im Land zu untergraben; ist in diesem Zusammenhang besorgt über die Förderung von Narrativen wie der sogenannten „Shopi nation“, die darauf abzielen, die Existenz der bulgarischen Gemeinschaft auszulöschen und ihre historischen Wurzeln und ihr kulturelles Erbe zu leugnen; bedauert die von den serbischen Behörden im Kulturzentrum Bosilegrad durchgeführten Durchsuchungen und die Einleitung eines Vorverfahrens wegen „ethnischen Hasses“ gegen Aktivisten von nichtstaatlichen Organisationen;</w:t>
            </w:r>
          </w:p>
        </w:tc>
      </w:tr>
    </w:tbl>
    <w:p w14:paraId="02FA2919"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52074C2B" w14:textId="77777777" w:rsidR="004E641B" w:rsidRPr="0013504A" w:rsidRDefault="004E641B" w:rsidP="004E641B">
      <w:r w:rsidRPr="0013504A">
        <w:rPr>
          <w:rStyle w:val="HideTWBExt"/>
        </w:rPr>
        <w:t>&lt;/Amend&gt;</w:t>
      </w:r>
    </w:p>
    <w:p w14:paraId="4A0AE52A" w14:textId="7F0F4800"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23</w:t>
      </w:r>
      <w:r w:rsidR="00F2420E">
        <w:t>7</w:t>
      </w:r>
      <w:r w:rsidRPr="0013504A">
        <w:rPr>
          <w:rStyle w:val="HideTWBExt"/>
        </w:rPr>
        <w:t>&lt;/NumAm&gt;</w:t>
      </w:r>
    </w:p>
    <w:p w14:paraId="1F065AE5" w14:textId="77777777" w:rsidR="004E641B" w:rsidRPr="0013504A" w:rsidRDefault="004E641B" w:rsidP="004E641B">
      <w:pPr>
        <w:pStyle w:val="NormalBold"/>
      </w:pPr>
      <w:r w:rsidRPr="0013504A">
        <w:rPr>
          <w:rStyle w:val="HideTWBExt"/>
          <w:b w:val="0"/>
        </w:rPr>
        <w:t>&lt;RepeatBlock-By&gt;&lt;Members&gt;</w:t>
      </w:r>
      <w:r w:rsidRPr="0013504A">
        <w:t>Andrey Kovatchev, Ivaylo Valchev</w:t>
      </w:r>
      <w:r w:rsidRPr="0013504A">
        <w:rPr>
          <w:rStyle w:val="HideTWBExt"/>
          <w:b w:val="0"/>
        </w:rPr>
        <w:t>&lt;/Members&gt;</w:t>
      </w:r>
    </w:p>
    <w:p w14:paraId="51D9C67A" w14:textId="77777777" w:rsidR="004E641B" w:rsidRPr="0013504A" w:rsidRDefault="004E641B" w:rsidP="004E641B">
      <w:pPr>
        <w:pStyle w:val="NormalBold"/>
      </w:pPr>
      <w:r w:rsidRPr="0013504A">
        <w:rPr>
          <w:rStyle w:val="HideTWBExt"/>
          <w:b w:val="0"/>
        </w:rPr>
        <w:t>&lt;/RepeatBlock-By&gt;</w:t>
      </w:r>
    </w:p>
    <w:p w14:paraId="2AA01482"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A3F7F10" w14:textId="77777777" w:rsidR="004E641B" w:rsidRPr="0013504A" w:rsidRDefault="004E641B" w:rsidP="004E641B">
      <w:pPr>
        <w:pStyle w:val="NormalBold"/>
      </w:pPr>
      <w:r w:rsidRPr="0013504A">
        <w:rPr>
          <w:rStyle w:val="HideTWBExt"/>
        </w:rPr>
        <w:t>&lt;Article&gt;</w:t>
      </w:r>
      <w:r w:rsidRPr="0013504A">
        <w:t>Ziffer 22 f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502C02A" w14:textId="77777777" w:rsidTr="00D348D9">
        <w:trPr>
          <w:trHeight w:hRule="exact" w:val="240"/>
          <w:jc w:val="center"/>
        </w:trPr>
        <w:tc>
          <w:tcPr>
            <w:tcW w:w="9752" w:type="dxa"/>
            <w:gridSpan w:val="2"/>
            <w:tcBorders>
              <w:top w:val="nil"/>
              <w:left w:val="nil"/>
              <w:bottom w:val="nil"/>
              <w:right w:val="nil"/>
            </w:tcBorders>
          </w:tcPr>
          <w:p w14:paraId="50FA7FB9" w14:textId="77777777" w:rsidR="004E641B" w:rsidRPr="0013504A" w:rsidRDefault="004E641B" w:rsidP="00D348D9"/>
        </w:tc>
      </w:tr>
      <w:tr w:rsidR="004E641B" w:rsidRPr="0013504A" w14:paraId="56967535" w14:textId="77777777" w:rsidTr="00D348D9">
        <w:trPr>
          <w:trHeight w:val="240"/>
          <w:jc w:val="center"/>
        </w:trPr>
        <w:tc>
          <w:tcPr>
            <w:tcW w:w="4876" w:type="dxa"/>
            <w:tcBorders>
              <w:top w:val="nil"/>
              <w:left w:val="nil"/>
              <w:bottom w:val="nil"/>
              <w:right w:val="nil"/>
            </w:tcBorders>
          </w:tcPr>
          <w:p w14:paraId="4592CA92"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2B722F89" w14:textId="77777777" w:rsidR="004E641B" w:rsidRPr="0013504A" w:rsidRDefault="004E641B" w:rsidP="00D348D9">
            <w:pPr>
              <w:pStyle w:val="AmColumnHeading"/>
            </w:pPr>
            <w:r w:rsidRPr="0013504A">
              <w:t>Geänderter Text</w:t>
            </w:r>
          </w:p>
        </w:tc>
      </w:tr>
      <w:tr w:rsidR="004E641B" w:rsidRPr="0013504A" w14:paraId="192DE446" w14:textId="77777777" w:rsidTr="00D348D9">
        <w:trPr>
          <w:jc w:val="center"/>
        </w:trPr>
        <w:tc>
          <w:tcPr>
            <w:tcW w:w="4876" w:type="dxa"/>
            <w:tcBorders>
              <w:top w:val="nil"/>
              <w:left w:val="nil"/>
              <w:bottom w:val="nil"/>
              <w:right w:val="nil"/>
            </w:tcBorders>
          </w:tcPr>
          <w:p w14:paraId="651B554F" w14:textId="77777777" w:rsidR="004E641B" w:rsidRPr="0013504A" w:rsidRDefault="004E641B" w:rsidP="00D348D9">
            <w:pPr>
              <w:pStyle w:val="Normal6a"/>
            </w:pPr>
          </w:p>
        </w:tc>
        <w:tc>
          <w:tcPr>
            <w:tcW w:w="4876" w:type="dxa"/>
            <w:tcBorders>
              <w:top w:val="nil"/>
              <w:left w:val="nil"/>
              <w:bottom w:val="nil"/>
              <w:right w:val="nil"/>
            </w:tcBorders>
          </w:tcPr>
          <w:p w14:paraId="64A4967B" w14:textId="77777777" w:rsidR="004E641B" w:rsidRPr="0013504A" w:rsidRDefault="004E641B" w:rsidP="00D348D9">
            <w:pPr>
              <w:pStyle w:val="Normal6a"/>
            </w:pPr>
            <w:r w:rsidRPr="0013504A">
              <w:rPr>
                <w:b/>
                <w:i/>
              </w:rPr>
              <w:t>22f.</w:t>
            </w:r>
            <w:r w:rsidRPr="0013504A">
              <w:tab/>
            </w:r>
            <w:r w:rsidRPr="0013504A">
              <w:rPr>
                <w:b/>
                <w:i/>
              </w:rPr>
              <w:t>fordert Serbien auf, historische Ereignisse wie das Narrativ um das sogenannte Surdulica-Massaker, das nur dazu dient, Spaltung und Hass gegen Minderheiten und Nachbarländer zu schüren, die mit der EU-Mitgliedschaft unvereinbar sind, nicht zu verzerren;</w:t>
            </w:r>
          </w:p>
        </w:tc>
      </w:tr>
    </w:tbl>
    <w:p w14:paraId="109B0103"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58290AE" w14:textId="77777777" w:rsidR="004E641B" w:rsidRPr="0013504A" w:rsidRDefault="004E641B" w:rsidP="004E641B">
      <w:r w:rsidRPr="0013504A">
        <w:rPr>
          <w:rStyle w:val="HideTWBExt"/>
        </w:rPr>
        <w:t>&lt;/Amend&gt;</w:t>
      </w:r>
    </w:p>
    <w:p w14:paraId="53203AFC" w14:textId="0C030CE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23</w:t>
      </w:r>
      <w:r w:rsidR="00F2420E">
        <w:t>8</w:t>
      </w:r>
      <w:r w:rsidRPr="0013504A">
        <w:rPr>
          <w:rStyle w:val="HideTWBExt"/>
        </w:rPr>
        <w:t>&lt;/NumAm&gt;</w:t>
      </w:r>
    </w:p>
    <w:p w14:paraId="1683C9C3" w14:textId="77777777" w:rsidR="004E641B" w:rsidRPr="0013504A" w:rsidRDefault="004E641B" w:rsidP="004E641B">
      <w:pPr>
        <w:pStyle w:val="NormalBold"/>
      </w:pPr>
      <w:r w:rsidRPr="0013504A">
        <w:rPr>
          <w:rStyle w:val="HideTWBExt"/>
          <w:b w:val="0"/>
        </w:rPr>
        <w:t>&lt;RepeatBlock-By&gt;&lt;Members&gt;</w:t>
      </w:r>
      <w:r w:rsidRPr="0013504A">
        <w:t>Andrey Kovatchev, Ivaylo Valchev</w:t>
      </w:r>
      <w:r w:rsidRPr="0013504A">
        <w:rPr>
          <w:rStyle w:val="HideTWBExt"/>
          <w:b w:val="0"/>
        </w:rPr>
        <w:t>&lt;/Members&gt;</w:t>
      </w:r>
    </w:p>
    <w:p w14:paraId="58E00D1D" w14:textId="77777777" w:rsidR="004E641B" w:rsidRPr="0013504A" w:rsidRDefault="004E641B" w:rsidP="004E641B">
      <w:pPr>
        <w:pStyle w:val="NormalBold"/>
      </w:pPr>
      <w:r w:rsidRPr="0013504A">
        <w:rPr>
          <w:rStyle w:val="HideTWBExt"/>
          <w:b w:val="0"/>
        </w:rPr>
        <w:t>&lt;/RepeatBlock-By&gt;</w:t>
      </w:r>
    </w:p>
    <w:p w14:paraId="2663F21F"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634C47E8" w14:textId="77777777" w:rsidR="004E641B" w:rsidRPr="0013504A" w:rsidRDefault="004E641B" w:rsidP="004E641B">
      <w:pPr>
        <w:pStyle w:val="NormalBold"/>
      </w:pPr>
      <w:r w:rsidRPr="0013504A">
        <w:rPr>
          <w:rStyle w:val="HideTWBExt"/>
        </w:rPr>
        <w:t>&lt;Article&gt;</w:t>
      </w:r>
      <w:r w:rsidRPr="0013504A">
        <w:t>Ziffer 22 g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EF806B9" w14:textId="77777777" w:rsidTr="00D348D9">
        <w:trPr>
          <w:trHeight w:hRule="exact" w:val="240"/>
          <w:jc w:val="center"/>
        </w:trPr>
        <w:tc>
          <w:tcPr>
            <w:tcW w:w="9752" w:type="dxa"/>
            <w:gridSpan w:val="2"/>
            <w:tcBorders>
              <w:top w:val="nil"/>
              <w:left w:val="nil"/>
              <w:bottom w:val="nil"/>
              <w:right w:val="nil"/>
            </w:tcBorders>
          </w:tcPr>
          <w:p w14:paraId="006F756A" w14:textId="77777777" w:rsidR="004E641B" w:rsidRPr="0013504A" w:rsidRDefault="004E641B" w:rsidP="00D348D9"/>
        </w:tc>
      </w:tr>
      <w:tr w:rsidR="004E641B" w:rsidRPr="0013504A" w14:paraId="2AB65EBD" w14:textId="77777777" w:rsidTr="00D348D9">
        <w:trPr>
          <w:trHeight w:val="240"/>
          <w:jc w:val="center"/>
        </w:trPr>
        <w:tc>
          <w:tcPr>
            <w:tcW w:w="4876" w:type="dxa"/>
            <w:tcBorders>
              <w:top w:val="nil"/>
              <w:left w:val="nil"/>
              <w:bottom w:val="nil"/>
              <w:right w:val="nil"/>
            </w:tcBorders>
          </w:tcPr>
          <w:p w14:paraId="1C26CF49"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7EAEDED" w14:textId="77777777" w:rsidR="004E641B" w:rsidRPr="0013504A" w:rsidRDefault="004E641B" w:rsidP="00D348D9">
            <w:pPr>
              <w:pStyle w:val="AmColumnHeading"/>
            </w:pPr>
            <w:r w:rsidRPr="0013504A">
              <w:t>Geänderter Text</w:t>
            </w:r>
          </w:p>
        </w:tc>
      </w:tr>
      <w:tr w:rsidR="004E641B" w:rsidRPr="0013504A" w14:paraId="572FDCCB" w14:textId="77777777" w:rsidTr="00D348D9">
        <w:trPr>
          <w:jc w:val="center"/>
        </w:trPr>
        <w:tc>
          <w:tcPr>
            <w:tcW w:w="4876" w:type="dxa"/>
            <w:tcBorders>
              <w:top w:val="nil"/>
              <w:left w:val="nil"/>
              <w:bottom w:val="nil"/>
              <w:right w:val="nil"/>
            </w:tcBorders>
          </w:tcPr>
          <w:p w14:paraId="315D30A2" w14:textId="77777777" w:rsidR="004E641B" w:rsidRPr="0013504A" w:rsidRDefault="004E641B" w:rsidP="00D348D9">
            <w:pPr>
              <w:pStyle w:val="Normal6a"/>
            </w:pPr>
          </w:p>
        </w:tc>
        <w:tc>
          <w:tcPr>
            <w:tcW w:w="4876" w:type="dxa"/>
            <w:tcBorders>
              <w:top w:val="nil"/>
              <w:left w:val="nil"/>
              <w:bottom w:val="nil"/>
              <w:right w:val="nil"/>
            </w:tcBorders>
          </w:tcPr>
          <w:p w14:paraId="5F1F84A0" w14:textId="77777777" w:rsidR="004E641B" w:rsidRPr="0013504A" w:rsidRDefault="004E641B" w:rsidP="00D348D9">
            <w:pPr>
              <w:pStyle w:val="Normal6a"/>
            </w:pPr>
            <w:r w:rsidRPr="0013504A">
              <w:rPr>
                <w:b/>
                <w:i/>
              </w:rPr>
              <w:t>22g.</w:t>
            </w:r>
            <w:r w:rsidRPr="0013504A">
              <w:tab/>
            </w:r>
            <w:r w:rsidRPr="0013504A">
              <w:rPr>
                <w:b/>
                <w:i/>
              </w:rPr>
              <w:t>fordert die Behörden auf, konkrete Maßnahmen zu ergreifen, um die Wiederherstellung des bulgarischen Namenssystems für Frauen in der bulgarischen Gemeinschaft sicherzustellen und sicherzustellen, dass Angehörige nationaler Minderheiten uneingeschränkt berechtigt sind, ihren eigenen Namen frei zu wählen;</w:t>
            </w:r>
          </w:p>
        </w:tc>
      </w:tr>
    </w:tbl>
    <w:p w14:paraId="62363C73"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55B9E669" w14:textId="77777777" w:rsidR="004E641B" w:rsidRPr="0013504A" w:rsidRDefault="004E641B" w:rsidP="004E641B">
      <w:r w:rsidRPr="0013504A">
        <w:rPr>
          <w:rStyle w:val="HideTWBExt"/>
        </w:rPr>
        <w:t>&lt;/Amend&gt;</w:t>
      </w:r>
    </w:p>
    <w:p w14:paraId="7678C5B8" w14:textId="6BE9F3E2"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w:t>
      </w:r>
      <w:r w:rsidR="00F2420E">
        <w:t>39</w:t>
      </w:r>
      <w:r w:rsidRPr="0013504A">
        <w:rPr>
          <w:rStyle w:val="HideTWBExt"/>
        </w:rPr>
        <w:t>&lt;/NumAm&gt;</w:t>
      </w:r>
    </w:p>
    <w:p w14:paraId="12461BF5"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26AB4013"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12C5E9FA" w14:textId="77777777" w:rsidR="004E641B" w:rsidRPr="0013504A" w:rsidRDefault="004E641B" w:rsidP="004E641B">
      <w:pPr>
        <w:pStyle w:val="NormalBold"/>
      </w:pPr>
      <w:r w:rsidRPr="0013504A">
        <w:rPr>
          <w:rStyle w:val="HideTWBExt"/>
          <w:b w:val="0"/>
        </w:rPr>
        <w:t>&lt;/RepeatBlock-By&gt;</w:t>
      </w:r>
    </w:p>
    <w:p w14:paraId="4DADE3D3"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230A04D9" w14:textId="77777777" w:rsidR="004E641B" w:rsidRPr="0013504A" w:rsidRDefault="004E641B" w:rsidP="004E641B">
      <w:pPr>
        <w:pStyle w:val="NormalBold"/>
      </w:pPr>
      <w:r w:rsidRPr="0013504A">
        <w:rPr>
          <w:rStyle w:val="HideTWBExt"/>
        </w:rPr>
        <w:t>&lt;Article&gt;</w:t>
      </w:r>
      <w:r w:rsidRPr="0013504A">
        <w:t>Ziffer 23</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7D77FA5" w14:textId="77777777" w:rsidTr="00D348D9">
        <w:trPr>
          <w:trHeight w:hRule="exact" w:val="240"/>
          <w:jc w:val="center"/>
        </w:trPr>
        <w:tc>
          <w:tcPr>
            <w:tcW w:w="9752" w:type="dxa"/>
            <w:gridSpan w:val="2"/>
            <w:tcBorders>
              <w:top w:val="nil"/>
              <w:left w:val="nil"/>
              <w:bottom w:val="nil"/>
              <w:right w:val="nil"/>
            </w:tcBorders>
          </w:tcPr>
          <w:p w14:paraId="5268C196" w14:textId="77777777" w:rsidR="004E641B" w:rsidRPr="0013504A" w:rsidRDefault="004E641B" w:rsidP="00D348D9"/>
        </w:tc>
      </w:tr>
      <w:tr w:rsidR="004E641B" w:rsidRPr="0013504A" w14:paraId="78EBB0FC" w14:textId="77777777" w:rsidTr="00D348D9">
        <w:trPr>
          <w:trHeight w:val="240"/>
          <w:jc w:val="center"/>
        </w:trPr>
        <w:tc>
          <w:tcPr>
            <w:tcW w:w="4876" w:type="dxa"/>
            <w:tcBorders>
              <w:top w:val="nil"/>
              <w:left w:val="nil"/>
              <w:bottom w:val="nil"/>
              <w:right w:val="nil"/>
            </w:tcBorders>
          </w:tcPr>
          <w:p w14:paraId="4148A2DA"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A9C4ABB" w14:textId="77777777" w:rsidR="004E641B" w:rsidRPr="0013504A" w:rsidRDefault="004E641B" w:rsidP="00D348D9">
            <w:pPr>
              <w:pStyle w:val="AmColumnHeading"/>
            </w:pPr>
            <w:r w:rsidRPr="0013504A">
              <w:t>Geänderter Text</w:t>
            </w:r>
          </w:p>
        </w:tc>
      </w:tr>
      <w:tr w:rsidR="004E641B" w:rsidRPr="0013504A" w14:paraId="7D9C46C9" w14:textId="77777777" w:rsidTr="00D348D9">
        <w:trPr>
          <w:jc w:val="center"/>
        </w:trPr>
        <w:tc>
          <w:tcPr>
            <w:tcW w:w="4876" w:type="dxa"/>
            <w:tcBorders>
              <w:top w:val="nil"/>
              <w:left w:val="nil"/>
              <w:bottom w:val="nil"/>
              <w:right w:val="nil"/>
            </w:tcBorders>
          </w:tcPr>
          <w:p w14:paraId="04F1B793" w14:textId="77777777" w:rsidR="004E641B" w:rsidRPr="0013504A" w:rsidRDefault="004E641B" w:rsidP="00D348D9">
            <w:pPr>
              <w:pStyle w:val="Normal6a"/>
            </w:pPr>
            <w:r w:rsidRPr="0013504A">
              <w:t>23.</w:t>
            </w:r>
            <w:r w:rsidRPr="0013504A">
              <w:tab/>
              <w:t>bekräftigt, dass gutnachbarliche Beziehungen und regionale Zusammenarbeit wesentliche Elemente des Erweiterungsprozesses sind;</w:t>
            </w:r>
          </w:p>
        </w:tc>
        <w:tc>
          <w:tcPr>
            <w:tcW w:w="4876" w:type="dxa"/>
            <w:tcBorders>
              <w:top w:val="nil"/>
              <w:left w:val="nil"/>
              <w:bottom w:val="nil"/>
              <w:right w:val="nil"/>
            </w:tcBorders>
          </w:tcPr>
          <w:p w14:paraId="481C37FA" w14:textId="77777777" w:rsidR="004E641B" w:rsidRPr="0013504A" w:rsidRDefault="004E641B" w:rsidP="00D348D9">
            <w:pPr>
              <w:pStyle w:val="Normal6a"/>
            </w:pPr>
            <w:r w:rsidRPr="0013504A">
              <w:t>23.</w:t>
            </w:r>
            <w:r w:rsidRPr="0013504A">
              <w:tab/>
              <w:t xml:space="preserve">bekräftigt, dass gutnachbarliche Beziehungen und regionale Zusammenarbeit wesentliche Elemente des Erweiterungsprozesses sind; </w:t>
            </w:r>
            <w:r w:rsidRPr="0013504A">
              <w:rPr>
                <w:b/>
                <w:i/>
              </w:rPr>
              <w:t>fordert Serbien auf, die Einreisebeschränkungen für Aktivisten und Künstler der regionalen Zivilgesellschaft zu beenden und sie nicht mehr als „ausländische Agenten“ zu bezeichnen, da solche Praktiken den regionalen Dialog und die regionale Zusammenarbeit untergraben;</w:t>
            </w:r>
          </w:p>
        </w:tc>
      </w:tr>
    </w:tbl>
    <w:p w14:paraId="6F548C78"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99DD6C0" w14:textId="77777777" w:rsidR="004E641B" w:rsidRPr="0013504A" w:rsidRDefault="004E641B" w:rsidP="004E641B">
      <w:r w:rsidRPr="0013504A">
        <w:rPr>
          <w:rStyle w:val="HideTWBExt"/>
        </w:rPr>
        <w:t>&lt;/Amend&gt;</w:t>
      </w:r>
    </w:p>
    <w:p w14:paraId="40D11CC2" w14:textId="38ECAE66"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24</w:t>
      </w:r>
      <w:r w:rsidR="00F2420E">
        <w:t>0</w:t>
      </w:r>
      <w:r w:rsidRPr="0013504A">
        <w:rPr>
          <w:rStyle w:val="HideTWBExt"/>
        </w:rPr>
        <w:t>&lt;/NumAm&gt;</w:t>
      </w:r>
    </w:p>
    <w:p w14:paraId="314921AF" w14:textId="77777777" w:rsidR="004E641B" w:rsidRPr="0013504A" w:rsidRDefault="004E641B" w:rsidP="004E641B">
      <w:pPr>
        <w:pStyle w:val="NormalBold"/>
      </w:pPr>
      <w:r w:rsidRPr="0013504A">
        <w:rPr>
          <w:rStyle w:val="HideTWBExt"/>
          <w:b w:val="0"/>
        </w:rPr>
        <w:t>&lt;RepeatBlock-By&gt;&lt;Members&gt;</w:t>
      </w:r>
      <w:r w:rsidRPr="0013504A">
        <w:t>Davor Ivo Stier, Tomislav Sokol, Sunčana Glavak, Željana Zovko, Karlo Ressler, Nikolina Brnjac</w:t>
      </w:r>
      <w:r w:rsidRPr="0013504A">
        <w:rPr>
          <w:rStyle w:val="HideTWBExt"/>
          <w:b w:val="0"/>
        </w:rPr>
        <w:t>&lt;/Members&gt;</w:t>
      </w:r>
    </w:p>
    <w:p w14:paraId="5D9DFCEE" w14:textId="77777777" w:rsidR="004E641B" w:rsidRPr="0013504A" w:rsidRDefault="004E641B" w:rsidP="004E641B">
      <w:pPr>
        <w:pStyle w:val="NormalBold"/>
      </w:pPr>
      <w:r w:rsidRPr="0013504A">
        <w:rPr>
          <w:rStyle w:val="HideTWBExt"/>
          <w:b w:val="0"/>
        </w:rPr>
        <w:t>&lt;/RepeatBlock-By&gt;</w:t>
      </w:r>
    </w:p>
    <w:p w14:paraId="10FD25CF"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AA02687" w14:textId="77777777" w:rsidR="004E641B" w:rsidRPr="0013504A" w:rsidRDefault="004E641B" w:rsidP="004E641B">
      <w:pPr>
        <w:pStyle w:val="NormalBold"/>
      </w:pPr>
      <w:r w:rsidRPr="0013504A">
        <w:rPr>
          <w:rStyle w:val="HideTWBExt"/>
        </w:rPr>
        <w:t>&lt;Article&gt;</w:t>
      </w:r>
      <w:r w:rsidRPr="0013504A">
        <w:t>Ziffer 23</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DDF9F4D" w14:textId="77777777" w:rsidTr="00D348D9">
        <w:trPr>
          <w:trHeight w:hRule="exact" w:val="240"/>
          <w:jc w:val="center"/>
        </w:trPr>
        <w:tc>
          <w:tcPr>
            <w:tcW w:w="9752" w:type="dxa"/>
            <w:gridSpan w:val="2"/>
            <w:tcBorders>
              <w:top w:val="nil"/>
              <w:left w:val="nil"/>
              <w:bottom w:val="nil"/>
              <w:right w:val="nil"/>
            </w:tcBorders>
          </w:tcPr>
          <w:p w14:paraId="4CF2E8F3" w14:textId="77777777" w:rsidR="004E641B" w:rsidRPr="0013504A" w:rsidRDefault="004E641B" w:rsidP="00D348D9"/>
        </w:tc>
      </w:tr>
      <w:tr w:rsidR="004E641B" w:rsidRPr="0013504A" w14:paraId="420C9C18" w14:textId="77777777" w:rsidTr="00D348D9">
        <w:trPr>
          <w:trHeight w:val="240"/>
          <w:jc w:val="center"/>
        </w:trPr>
        <w:tc>
          <w:tcPr>
            <w:tcW w:w="4876" w:type="dxa"/>
            <w:tcBorders>
              <w:top w:val="nil"/>
              <w:left w:val="nil"/>
              <w:bottom w:val="nil"/>
              <w:right w:val="nil"/>
            </w:tcBorders>
          </w:tcPr>
          <w:p w14:paraId="26EF0B77"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B979A70" w14:textId="77777777" w:rsidR="004E641B" w:rsidRPr="0013504A" w:rsidRDefault="004E641B" w:rsidP="00D348D9">
            <w:pPr>
              <w:pStyle w:val="AmColumnHeading"/>
            </w:pPr>
            <w:r w:rsidRPr="0013504A">
              <w:t>Geänderter Text</w:t>
            </w:r>
          </w:p>
        </w:tc>
      </w:tr>
      <w:tr w:rsidR="004E641B" w:rsidRPr="0013504A" w14:paraId="00D63EDF" w14:textId="77777777" w:rsidTr="00D348D9">
        <w:trPr>
          <w:jc w:val="center"/>
        </w:trPr>
        <w:tc>
          <w:tcPr>
            <w:tcW w:w="4876" w:type="dxa"/>
            <w:tcBorders>
              <w:top w:val="nil"/>
              <w:left w:val="nil"/>
              <w:bottom w:val="nil"/>
              <w:right w:val="nil"/>
            </w:tcBorders>
          </w:tcPr>
          <w:p w14:paraId="78CD23A6" w14:textId="77777777" w:rsidR="004E641B" w:rsidRPr="0013504A" w:rsidRDefault="004E641B" w:rsidP="00D348D9">
            <w:pPr>
              <w:pStyle w:val="Normal6a"/>
            </w:pPr>
            <w:r w:rsidRPr="0013504A">
              <w:t>23.</w:t>
            </w:r>
            <w:r w:rsidRPr="0013504A">
              <w:tab/>
              <w:t>bekräftigt, dass gutnachbarliche Beziehungen und regionale Zusammenarbeit wesentliche Elemente des Erweiterungsprozesses sind;</w:t>
            </w:r>
          </w:p>
        </w:tc>
        <w:tc>
          <w:tcPr>
            <w:tcW w:w="4876" w:type="dxa"/>
            <w:tcBorders>
              <w:top w:val="nil"/>
              <w:left w:val="nil"/>
              <w:bottom w:val="nil"/>
              <w:right w:val="nil"/>
            </w:tcBorders>
          </w:tcPr>
          <w:p w14:paraId="70DD9CD3" w14:textId="77777777" w:rsidR="004E641B" w:rsidRPr="0013504A" w:rsidRDefault="004E641B" w:rsidP="00D348D9">
            <w:pPr>
              <w:pStyle w:val="Normal6a"/>
            </w:pPr>
            <w:r w:rsidRPr="0013504A">
              <w:t>23.</w:t>
            </w:r>
            <w:r w:rsidRPr="0013504A">
              <w:tab/>
              <w:t xml:space="preserve">bekräftigt, dass gutnachbarliche Beziehungen und regionale Zusammenarbeit wesentliche Elemente des Erweiterungsprozesses sind; </w:t>
            </w:r>
            <w:r w:rsidRPr="0013504A">
              <w:rPr>
                <w:b/>
                <w:i/>
              </w:rPr>
              <w:t>bekräftigt darüber hinaus die Bedeutung der Stabilität der südosteuropäischen Länder und ihrer Widerstandsfähigkeit gegen ausländische Einmischung in interne demokratische Prozesse;</w:t>
            </w:r>
          </w:p>
        </w:tc>
      </w:tr>
    </w:tbl>
    <w:p w14:paraId="36369A00"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7BEB330" w14:textId="77777777" w:rsidR="004E641B" w:rsidRPr="0013504A" w:rsidRDefault="004E641B" w:rsidP="004E641B">
      <w:r w:rsidRPr="0013504A">
        <w:rPr>
          <w:rStyle w:val="HideTWBExt"/>
        </w:rPr>
        <w:t>&lt;/Amend&gt;</w:t>
      </w:r>
    </w:p>
    <w:p w14:paraId="69EED6AB" w14:textId="2BB9EF7C"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24</w:t>
      </w:r>
      <w:r w:rsidR="00F2420E">
        <w:t>1</w:t>
      </w:r>
      <w:r w:rsidRPr="0013504A">
        <w:rPr>
          <w:rStyle w:val="HideTWBExt"/>
        </w:rPr>
        <w:t>&lt;/NumAm&gt;</w:t>
      </w:r>
    </w:p>
    <w:p w14:paraId="0AAE5C9B" w14:textId="77777777" w:rsidR="004E641B" w:rsidRPr="0013504A" w:rsidRDefault="004E641B" w:rsidP="004E641B">
      <w:pPr>
        <w:pStyle w:val="NormalBold"/>
      </w:pPr>
      <w:r w:rsidRPr="0013504A">
        <w:rPr>
          <w:rStyle w:val="HideTWBExt"/>
          <w:b w:val="0"/>
        </w:rPr>
        <w:t>&lt;RepeatBlock-By&gt;&lt;Members&gt;</w:t>
      </w:r>
      <w:r w:rsidRPr="0013504A">
        <w:t>Željana Zovko</w:t>
      </w:r>
      <w:r w:rsidRPr="0013504A">
        <w:rPr>
          <w:rStyle w:val="HideTWBExt"/>
          <w:b w:val="0"/>
        </w:rPr>
        <w:t>&lt;/Members&gt;</w:t>
      </w:r>
    </w:p>
    <w:p w14:paraId="5E234ACC" w14:textId="77777777" w:rsidR="004E641B" w:rsidRPr="0013504A" w:rsidRDefault="004E641B" w:rsidP="004E641B">
      <w:pPr>
        <w:pStyle w:val="NormalBold"/>
      </w:pPr>
      <w:r w:rsidRPr="0013504A">
        <w:rPr>
          <w:rStyle w:val="HideTWBExt"/>
          <w:b w:val="0"/>
        </w:rPr>
        <w:t>&lt;/RepeatBlock-By&gt;</w:t>
      </w:r>
    </w:p>
    <w:p w14:paraId="0AF95F8F"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BD3B68F" w14:textId="77777777" w:rsidR="004E641B" w:rsidRPr="0013504A" w:rsidRDefault="004E641B" w:rsidP="004E641B">
      <w:pPr>
        <w:pStyle w:val="NormalBold"/>
      </w:pPr>
      <w:r w:rsidRPr="0013504A">
        <w:rPr>
          <w:rStyle w:val="HideTWBExt"/>
        </w:rPr>
        <w:t>&lt;Article&gt;</w:t>
      </w:r>
      <w:r w:rsidRPr="0013504A">
        <w:t>Ziffer 23</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C4838FE" w14:textId="77777777" w:rsidTr="00D348D9">
        <w:trPr>
          <w:trHeight w:hRule="exact" w:val="240"/>
          <w:jc w:val="center"/>
        </w:trPr>
        <w:tc>
          <w:tcPr>
            <w:tcW w:w="9752" w:type="dxa"/>
            <w:gridSpan w:val="2"/>
            <w:tcBorders>
              <w:top w:val="nil"/>
              <w:left w:val="nil"/>
              <w:bottom w:val="nil"/>
              <w:right w:val="nil"/>
            </w:tcBorders>
          </w:tcPr>
          <w:p w14:paraId="240F5BFA" w14:textId="77777777" w:rsidR="004E641B" w:rsidRPr="0013504A" w:rsidRDefault="004E641B" w:rsidP="00D348D9"/>
        </w:tc>
      </w:tr>
      <w:tr w:rsidR="004E641B" w:rsidRPr="0013504A" w14:paraId="6CD23916" w14:textId="77777777" w:rsidTr="00D348D9">
        <w:trPr>
          <w:trHeight w:val="240"/>
          <w:jc w:val="center"/>
        </w:trPr>
        <w:tc>
          <w:tcPr>
            <w:tcW w:w="4876" w:type="dxa"/>
            <w:tcBorders>
              <w:top w:val="nil"/>
              <w:left w:val="nil"/>
              <w:bottom w:val="nil"/>
              <w:right w:val="nil"/>
            </w:tcBorders>
          </w:tcPr>
          <w:p w14:paraId="79BF6ACC"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F70FE22" w14:textId="77777777" w:rsidR="004E641B" w:rsidRPr="0013504A" w:rsidRDefault="004E641B" w:rsidP="00D348D9">
            <w:pPr>
              <w:pStyle w:val="AmColumnHeading"/>
            </w:pPr>
            <w:r w:rsidRPr="0013504A">
              <w:t>Geänderter Text</w:t>
            </w:r>
          </w:p>
        </w:tc>
      </w:tr>
      <w:tr w:rsidR="004E641B" w:rsidRPr="0013504A" w14:paraId="762B1EBB" w14:textId="77777777" w:rsidTr="00D348D9">
        <w:trPr>
          <w:jc w:val="center"/>
        </w:trPr>
        <w:tc>
          <w:tcPr>
            <w:tcW w:w="4876" w:type="dxa"/>
            <w:tcBorders>
              <w:top w:val="nil"/>
              <w:left w:val="nil"/>
              <w:bottom w:val="nil"/>
              <w:right w:val="nil"/>
            </w:tcBorders>
          </w:tcPr>
          <w:p w14:paraId="57E4FFEB" w14:textId="77777777" w:rsidR="004E641B" w:rsidRPr="0013504A" w:rsidRDefault="004E641B" w:rsidP="00D348D9">
            <w:pPr>
              <w:pStyle w:val="Normal6a"/>
            </w:pPr>
            <w:r w:rsidRPr="0013504A">
              <w:t>23.</w:t>
            </w:r>
            <w:r w:rsidRPr="0013504A">
              <w:tab/>
              <w:t>bekräftigt, dass gutnachbarliche Beziehungen und regionale Zusammenarbeit wesentliche Elemente des Erweiterungsprozesses sind;</w:t>
            </w:r>
          </w:p>
        </w:tc>
        <w:tc>
          <w:tcPr>
            <w:tcW w:w="4876" w:type="dxa"/>
            <w:tcBorders>
              <w:top w:val="nil"/>
              <w:left w:val="nil"/>
              <w:bottom w:val="nil"/>
              <w:right w:val="nil"/>
            </w:tcBorders>
          </w:tcPr>
          <w:p w14:paraId="073ACF30" w14:textId="77777777" w:rsidR="004E641B" w:rsidRPr="0013504A" w:rsidRDefault="004E641B" w:rsidP="00D348D9">
            <w:pPr>
              <w:pStyle w:val="Normal6a"/>
            </w:pPr>
            <w:r w:rsidRPr="0013504A">
              <w:t>23.</w:t>
            </w:r>
            <w:r w:rsidRPr="0013504A">
              <w:tab/>
              <w:t>bekräftigt, dass gutnachbarliche Beziehungen und regionale Zusammenarbeit wesentliche Elemente des Erweiterungsprozesses sind;</w:t>
            </w:r>
            <w:r w:rsidRPr="0013504A">
              <w:rPr>
                <w:b/>
                <w:i/>
              </w:rPr>
              <w:t> hebt hervor, dass Serbien gutnachbarschaftliche Beziehungen knüpfen, bilaterale Abkommen umsetzen und noch offene bilaterale Fragen mit seinen Nachbarn lösen muss;</w:t>
            </w:r>
          </w:p>
        </w:tc>
      </w:tr>
    </w:tbl>
    <w:p w14:paraId="6F46D1E9"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AEFB9BB" w14:textId="77777777" w:rsidR="004E641B" w:rsidRPr="0013504A" w:rsidRDefault="004E641B" w:rsidP="004E641B">
      <w:r w:rsidRPr="0013504A">
        <w:rPr>
          <w:rStyle w:val="HideTWBExt"/>
        </w:rPr>
        <w:t>&lt;/Amend&gt;</w:t>
      </w:r>
    </w:p>
    <w:p w14:paraId="2EF64593" w14:textId="404AC4A5"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24</w:t>
      </w:r>
      <w:r w:rsidR="00F2420E">
        <w:t>2</w:t>
      </w:r>
      <w:r w:rsidRPr="0013504A">
        <w:rPr>
          <w:rStyle w:val="HideTWBExt"/>
        </w:rPr>
        <w:t>&lt;/NumAm&gt;</w:t>
      </w:r>
    </w:p>
    <w:p w14:paraId="38D7EEB8" w14:textId="77777777" w:rsidR="004E641B" w:rsidRPr="0013504A" w:rsidRDefault="004E641B" w:rsidP="004E641B">
      <w:pPr>
        <w:pStyle w:val="NormalBold"/>
      </w:pPr>
      <w:r w:rsidRPr="0013504A">
        <w:rPr>
          <w:rStyle w:val="HideTWBExt"/>
          <w:b w:val="0"/>
        </w:rPr>
        <w:t>&lt;RepeatBlock-By&gt;&lt;Members&gt;</w:t>
      </w:r>
      <w:r w:rsidRPr="0013504A">
        <w:t>Tonino Picula</w:t>
      </w:r>
      <w:r w:rsidRPr="0013504A">
        <w:rPr>
          <w:rStyle w:val="HideTWBExt"/>
          <w:b w:val="0"/>
        </w:rPr>
        <w:t>&lt;/Members&gt;</w:t>
      </w:r>
    </w:p>
    <w:p w14:paraId="4EEDEC46" w14:textId="77777777" w:rsidR="004E641B" w:rsidRPr="0013504A" w:rsidRDefault="004E641B" w:rsidP="004E641B">
      <w:pPr>
        <w:pStyle w:val="NormalBold"/>
      </w:pPr>
      <w:r w:rsidRPr="0013504A">
        <w:rPr>
          <w:rStyle w:val="HideTWBExt"/>
          <w:b w:val="0"/>
        </w:rPr>
        <w:t>&lt;/RepeatBlock-By&gt;</w:t>
      </w:r>
    </w:p>
    <w:p w14:paraId="188E14B2"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DBCAD49" w14:textId="77777777" w:rsidR="004E641B" w:rsidRPr="0013504A" w:rsidRDefault="004E641B" w:rsidP="004E641B">
      <w:pPr>
        <w:pStyle w:val="NormalBold"/>
      </w:pPr>
      <w:r w:rsidRPr="0013504A">
        <w:rPr>
          <w:rStyle w:val="HideTWBExt"/>
        </w:rPr>
        <w:t>&lt;Article&gt;</w:t>
      </w:r>
      <w:r w:rsidRPr="0013504A">
        <w:t>Ziffer 23</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C8A77CD" w14:textId="77777777" w:rsidTr="00D348D9">
        <w:trPr>
          <w:trHeight w:hRule="exact" w:val="240"/>
          <w:jc w:val="center"/>
        </w:trPr>
        <w:tc>
          <w:tcPr>
            <w:tcW w:w="9752" w:type="dxa"/>
            <w:gridSpan w:val="2"/>
            <w:tcBorders>
              <w:top w:val="nil"/>
              <w:left w:val="nil"/>
              <w:bottom w:val="nil"/>
              <w:right w:val="nil"/>
            </w:tcBorders>
          </w:tcPr>
          <w:p w14:paraId="6A507AF8" w14:textId="77777777" w:rsidR="004E641B" w:rsidRPr="0013504A" w:rsidRDefault="004E641B" w:rsidP="00D348D9"/>
        </w:tc>
      </w:tr>
      <w:tr w:rsidR="004E641B" w:rsidRPr="0013504A" w14:paraId="22BE3CEC" w14:textId="77777777" w:rsidTr="00D348D9">
        <w:trPr>
          <w:trHeight w:val="240"/>
          <w:jc w:val="center"/>
        </w:trPr>
        <w:tc>
          <w:tcPr>
            <w:tcW w:w="4876" w:type="dxa"/>
            <w:tcBorders>
              <w:top w:val="nil"/>
              <w:left w:val="nil"/>
              <w:bottom w:val="nil"/>
              <w:right w:val="nil"/>
            </w:tcBorders>
          </w:tcPr>
          <w:p w14:paraId="5722C90A"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C876F1B" w14:textId="77777777" w:rsidR="004E641B" w:rsidRPr="0013504A" w:rsidRDefault="004E641B" w:rsidP="00D348D9">
            <w:pPr>
              <w:pStyle w:val="AmColumnHeading"/>
            </w:pPr>
            <w:r w:rsidRPr="0013504A">
              <w:t>Geänderter Text</w:t>
            </w:r>
          </w:p>
        </w:tc>
      </w:tr>
      <w:tr w:rsidR="004E641B" w:rsidRPr="0013504A" w14:paraId="54F5E28D" w14:textId="77777777" w:rsidTr="00D348D9">
        <w:trPr>
          <w:jc w:val="center"/>
        </w:trPr>
        <w:tc>
          <w:tcPr>
            <w:tcW w:w="4876" w:type="dxa"/>
            <w:tcBorders>
              <w:top w:val="nil"/>
              <w:left w:val="nil"/>
              <w:bottom w:val="nil"/>
              <w:right w:val="nil"/>
            </w:tcBorders>
          </w:tcPr>
          <w:p w14:paraId="7733E29A" w14:textId="77777777" w:rsidR="004E641B" w:rsidRPr="0013504A" w:rsidRDefault="004E641B" w:rsidP="00D348D9">
            <w:pPr>
              <w:pStyle w:val="Normal6a"/>
            </w:pPr>
            <w:r w:rsidRPr="0013504A">
              <w:t>23.</w:t>
            </w:r>
            <w:r w:rsidRPr="0013504A">
              <w:tab/>
              <w:t>bekräftigt, dass gutnachbarliche Beziehungen und regionale Zusammenarbeit wesentliche Elemente des Erweiterungsprozesses sind;</w:t>
            </w:r>
          </w:p>
        </w:tc>
        <w:tc>
          <w:tcPr>
            <w:tcW w:w="4876" w:type="dxa"/>
            <w:tcBorders>
              <w:top w:val="nil"/>
              <w:left w:val="nil"/>
              <w:bottom w:val="nil"/>
              <w:right w:val="nil"/>
            </w:tcBorders>
          </w:tcPr>
          <w:p w14:paraId="1C8928FB" w14:textId="77777777" w:rsidR="004E641B" w:rsidRPr="0013504A" w:rsidRDefault="004E641B" w:rsidP="00D348D9">
            <w:pPr>
              <w:pStyle w:val="Normal6a"/>
            </w:pPr>
            <w:r w:rsidRPr="0013504A">
              <w:t>23.</w:t>
            </w:r>
            <w:r w:rsidRPr="0013504A">
              <w:tab/>
              <w:t>bekräftigt, dass gutnachbarliche Beziehungen und regionale Zusammenarbeit wesentliche Elemente des Erweiterungsprozesses sind;</w:t>
            </w:r>
            <w:r w:rsidRPr="0013504A">
              <w:rPr>
                <w:b/>
                <w:i/>
              </w:rPr>
              <w:t> nimmt die Beteiligung Serbiens an regionalen Initiativen und die aktive Beteiligung des Landes am Wachstumsplan für den Westbalkan und am Gemeinsamen Regionalen Markt zur Kenntnis;</w:t>
            </w:r>
          </w:p>
        </w:tc>
      </w:tr>
    </w:tbl>
    <w:p w14:paraId="78010BFE"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5B360822" w14:textId="77777777" w:rsidR="004E641B" w:rsidRPr="0013504A" w:rsidRDefault="004E641B" w:rsidP="004E641B">
      <w:r w:rsidRPr="0013504A">
        <w:rPr>
          <w:rStyle w:val="HideTWBExt"/>
        </w:rPr>
        <w:t>&lt;/Amend&gt;</w:t>
      </w:r>
    </w:p>
    <w:p w14:paraId="0540B790" w14:textId="65D4B9A8" w:rsidR="004E641B" w:rsidRPr="0013504A" w:rsidRDefault="004E641B" w:rsidP="004E641B">
      <w:pPr>
        <w:pStyle w:val="AmNumberTabs"/>
      </w:pPr>
      <w:r w:rsidRPr="0013504A">
        <w:rPr>
          <w:rStyle w:val="HideTWBExt"/>
          <w:b w:val="0"/>
        </w:rPr>
        <w:t>&lt;Amend&gt;</w:t>
      </w:r>
      <w:r w:rsidRPr="0013504A">
        <w:t>Änderungsantrag</w:t>
      </w:r>
      <w:r w:rsidRPr="0013504A">
        <w:tab/>
      </w:r>
      <w:r w:rsidRPr="0013504A">
        <w:tab/>
      </w:r>
      <w:r w:rsidRPr="0013504A">
        <w:rPr>
          <w:rStyle w:val="HideTWBExt"/>
          <w:b w:val="0"/>
        </w:rPr>
        <w:t>&lt;NumAm&gt;</w:t>
      </w:r>
      <w:r w:rsidRPr="0013504A">
        <w:t>24</w:t>
      </w:r>
      <w:r w:rsidR="00F2420E">
        <w:t>3</w:t>
      </w:r>
      <w:r w:rsidRPr="0013504A">
        <w:rPr>
          <w:rStyle w:val="HideTWBExt"/>
          <w:b w:val="0"/>
        </w:rPr>
        <w:t>&lt;/NumAm&gt;</w:t>
      </w:r>
    </w:p>
    <w:p w14:paraId="1ECEB9A6" w14:textId="77777777" w:rsidR="004E641B" w:rsidRPr="0013504A" w:rsidRDefault="004E641B" w:rsidP="004E641B">
      <w:pPr>
        <w:pStyle w:val="NormalBold"/>
      </w:pPr>
      <w:r w:rsidRPr="0013504A">
        <w:rPr>
          <w:rStyle w:val="HideTWBExt"/>
          <w:b w:val="0"/>
        </w:rPr>
        <w:t>&lt;RepeatBlock-By&gt;&lt;Members&gt;</w:t>
      </w:r>
      <w:r w:rsidRPr="0013504A">
        <w:t>Eugen Tomac, Dan Barna</w:t>
      </w:r>
      <w:r w:rsidRPr="0013504A">
        <w:rPr>
          <w:rStyle w:val="HideTWBExt"/>
          <w:b w:val="0"/>
        </w:rPr>
        <w:t>&lt;/Members&gt;</w:t>
      </w:r>
    </w:p>
    <w:p w14:paraId="7BB4E0D4" w14:textId="77777777" w:rsidR="004E641B" w:rsidRPr="0013504A" w:rsidRDefault="004E641B" w:rsidP="004E641B">
      <w:pPr>
        <w:pStyle w:val="NormalBold"/>
      </w:pPr>
      <w:r w:rsidRPr="0013504A">
        <w:rPr>
          <w:rStyle w:val="HideTWBExt"/>
          <w:b w:val="0"/>
        </w:rPr>
        <w:t>&lt;/RepeatBlock-By&gt;</w:t>
      </w:r>
    </w:p>
    <w:p w14:paraId="652228D0" w14:textId="77777777" w:rsidR="004E641B" w:rsidRPr="0013504A" w:rsidRDefault="004E641B" w:rsidP="004E641B">
      <w:pPr>
        <w:pStyle w:val="NormalBold"/>
      </w:pPr>
      <w:r w:rsidRPr="0013504A">
        <w:rPr>
          <w:rStyle w:val="HideTWBExt"/>
          <w:b w:val="0"/>
        </w:rPr>
        <w:t>&lt;DocAmend&gt;</w:t>
      </w:r>
      <w:r w:rsidRPr="0013504A">
        <w:t>Entschließungsantrag</w:t>
      </w:r>
      <w:r w:rsidRPr="0013504A">
        <w:rPr>
          <w:rStyle w:val="HideTWBExt"/>
          <w:b w:val="0"/>
        </w:rPr>
        <w:t>&lt;/DocAmend&gt;</w:t>
      </w:r>
    </w:p>
    <w:p w14:paraId="6A84A0E1" w14:textId="77777777" w:rsidR="004E641B" w:rsidRPr="0013504A" w:rsidRDefault="004E641B" w:rsidP="004E641B">
      <w:pPr>
        <w:pStyle w:val="NormalBold"/>
      </w:pPr>
      <w:r w:rsidRPr="0013504A">
        <w:rPr>
          <w:rStyle w:val="HideTWBExt"/>
          <w:b w:val="0"/>
        </w:rPr>
        <w:t>&lt;Article&gt;</w:t>
      </w:r>
      <w:r w:rsidRPr="0013504A">
        <w:t>Ziffer 23</w:t>
      </w:r>
      <w:r w:rsidRPr="001350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56A92951" w14:textId="77777777" w:rsidTr="00D348D9">
        <w:trPr>
          <w:trHeight w:hRule="exact" w:val="240"/>
          <w:jc w:val="center"/>
        </w:trPr>
        <w:tc>
          <w:tcPr>
            <w:tcW w:w="9752" w:type="dxa"/>
            <w:gridSpan w:val="2"/>
            <w:tcBorders>
              <w:top w:val="nil"/>
              <w:left w:val="nil"/>
              <w:bottom w:val="nil"/>
              <w:right w:val="nil"/>
            </w:tcBorders>
          </w:tcPr>
          <w:p w14:paraId="7D1CD876" w14:textId="77777777" w:rsidR="004E641B" w:rsidRPr="0013504A" w:rsidRDefault="004E641B" w:rsidP="00D348D9"/>
        </w:tc>
      </w:tr>
      <w:tr w:rsidR="004E641B" w:rsidRPr="0013504A" w14:paraId="0B0EDEEE" w14:textId="77777777" w:rsidTr="00D348D9">
        <w:trPr>
          <w:trHeight w:val="240"/>
          <w:jc w:val="center"/>
        </w:trPr>
        <w:tc>
          <w:tcPr>
            <w:tcW w:w="4876" w:type="dxa"/>
            <w:tcBorders>
              <w:top w:val="nil"/>
              <w:left w:val="nil"/>
              <w:bottom w:val="nil"/>
              <w:right w:val="nil"/>
            </w:tcBorders>
          </w:tcPr>
          <w:p w14:paraId="32A2EB68"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2F2DCC99" w14:textId="77777777" w:rsidR="004E641B" w:rsidRPr="0013504A" w:rsidRDefault="004E641B" w:rsidP="00D348D9">
            <w:pPr>
              <w:pStyle w:val="AmColumnHeading"/>
            </w:pPr>
            <w:r w:rsidRPr="0013504A">
              <w:t>Geänderter Text</w:t>
            </w:r>
          </w:p>
        </w:tc>
      </w:tr>
      <w:tr w:rsidR="004E641B" w:rsidRPr="0013504A" w14:paraId="6B45408B" w14:textId="77777777" w:rsidTr="00D348D9">
        <w:trPr>
          <w:jc w:val="center"/>
        </w:trPr>
        <w:tc>
          <w:tcPr>
            <w:tcW w:w="4876" w:type="dxa"/>
            <w:tcBorders>
              <w:top w:val="nil"/>
              <w:left w:val="nil"/>
              <w:bottom w:val="nil"/>
              <w:right w:val="nil"/>
            </w:tcBorders>
          </w:tcPr>
          <w:p w14:paraId="548AFFAA" w14:textId="77777777" w:rsidR="004E641B" w:rsidRPr="0013504A" w:rsidRDefault="004E641B" w:rsidP="00D348D9">
            <w:pPr>
              <w:pStyle w:val="Normal6a"/>
            </w:pPr>
            <w:r w:rsidRPr="0013504A">
              <w:t>23.</w:t>
            </w:r>
            <w:r w:rsidRPr="0013504A">
              <w:tab/>
              <w:t>bekräftigt, dass gutnachbarliche Beziehungen und regionale Zusammenarbeit wesentliche Elemente des Erweiterungsprozesses sind;</w:t>
            </w:r>
          </w:p>
        </w:tc>
        <w:tc>
          <w:tcPr>
            <w:tcW w:w="4876" w:type="dxa"/>
            <w:tcBorders>
              <w:top w:val="nil"/>
              <w:left w:val="nil"/>
              <w:bottom w:val="nil"/>
              <w:right w:val="nil"/>
            </w:tcBorders>
          </w:tcPr>
          <w:p w14:paraId="737F073A" w14:textId="77777777" w:rsidR="004E641B" w:rsidRPr="0013504A" w:rsidRDefault="004E641B" w:rsidP="00D348D9">
            <w:pPr>
              <w:pStyle w:val="Normal6a"/>
            </w:pPr>
            <w:r w:rsidRPr="0013504A">
              <w:t>23.</w:t>
            </w:r>
            <w:r w:rsidRPr="0013504A">
              <w:tab/>
              <w:t xml:space="preserve">bekräftigt, dass gutnachbarliche Beziehungen und regionale Zusammenarbeit wesentliche Elemente des Erweiterungsprozesses sind; </w:t>
            </w:r>
            <w:r w:rsidRPr="0013504A">
              <w:rPr>
                <w:b/>
                <w:i/>
              </w:rPr>
              <w:t>betont, dass die Achtung der Rechte nationaler Minderheiten eine wesentliche Voraussetzung für den Fortschritt Serbiens auf seinem Weg in die EU ist;</w:t>
            </w:r>
          </w:p>
        </w:tc>
      </w:tr>
    </w:tbl>
    <w:p w14:paraId="5AC9F3BB"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{RO}</w:t>
      </w:r>
      <w:r w:rsidRPr="0013504A">
        <w:t>ro</w:t>
      </w:r>
      <w:r w:rsidRPr="0013504A">
        <w:rPr>
          <w:rStyle w:val="HideTWBExt"/>
        </w:rPr>
        <w:t>&lt;/Original&gt;</w:t>
      </w:r>
    </w:p>
    <w:p w14:paraId="109821AE" w14:textId="77777777" w:rsidR="004E641B" w:rsidRPr="0013504A" w:rsidRDefault="004E641B" w:rsidP="004E641B">
      <w:r w:rsidRPr="0013504A">
        <w:rPr>
          <w:rStyle w:val="HideTWBExt"/>
        </w:rPr>
        <w:t>&lt;/Amend&gt;</w:t>
      </w:r>
    </w:p>
    <w:p w14:paraId="101E522F" w14:textId="56F8314A"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24</w:t>
      </w:r>
      <w:r w:rsidR="00F2420E">
        <w:t>4</w:t>
      </w:r>
      <w:r w:rsidRPr="0013504A">
        <w:rPr>
          <w:rStyle w:val="HideTWBExt"/>
        </w:rPr>
        <w:t>&lt;/NumAm&gt;</w:t>
      </w:r>
    </w:p>
    <w:p w14:paraId="764393DC" w14:textId="77777777" w:rsidR="004E641B" w:rsidRPr="0013504A" w:rsidRDefault="004E641B" w:rsidP="004E641B">
      <w:pPr>
        <w:pStyle w:val="NormalBold"/>
      </w:pPr>
      <w:r w:rsidRPr="0013504A">
        <w:rPr>
          <w:rStyle w:val="HideTWBExt"/>
          <w:b w:val="0"/>
        </w:rPr>
        <w:t>&lt;RepeatBlock-By&gt;&lt;Members&gt;</w:t>
      </w:r>
      <w:r w:rsidRPr="0013504A">
        <w:t>Kinga Gál, Annamária Vicsek, András László, Viktória Ferenc</w:t>
      </w:r>
      <w:r w:rsidRPr="0013504A">
        <w:rPr>
          <w:rStyle w:val="HideTWBExt"/>
          <w:b w:val="0"/>
        </w:rPr>
        <w:t>&lt;/Members&gt;</w:t>
      </w:r>
    </w:p>
    <w:p w14:paraId="198C675E" w14:textId="77777777" w:rsidR="004E641B" w:rsidRPr="0013504A" w:rsidRDefault="004E641B" w:rsidP="004E641B">
      <w:pPr>
        <w:pStyle w:val="NormalBold"/>
      </w:pPr>
      <w:r w:rsidRPr="0013504A">
        <w:rPr>
          <w:rStyle w:val="HideTWBExt"/>
          <w:b w:val="0"/>
        </w:rPr>
        <w:t>&lt;/RepeatBlock-By&gt;</w:t>
      </w:r>
    </w:p>
    <w:p w14:paraId="3A665226"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26A3CD9" w14:textId="77777777" w:rsidR="004E641B" w:rsidRPr="0013504A" w:rsidRDefault="004E641B" w:rsidP="004E641B">
      <w:pPr>
        <w:pStyle w:val="NormalBold"/>
      </w:pPr>
      <w:r w:rsidRPr="0013504A">
        <w:rPr>
          <w:rStyle w:val="HideTWBExt"/>
        </w:rPr>
        <w:t>&lt;Article&gt;</w:t>
      </w:r>
      <w:r w:rsidRPr="0013504A">
        <w:t>Ziffer 23</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69CB29E" w14:textId="77777777" w:rsidTr="00D348D9">
        <w:trPr>
          <w:trHeight w:hRule="exact" w:val="240"/>
          <w:jc w:val="center"/>
        </w:trPr>
        <w:tc>
          <w:tcPr>
            <w:tcW w:w="9752" w:type="dxa"/>
            <w:gridSpan w:val="2"/>
            <w:tcBorders>
              <w:top w:val="nil"/>
              <w:left w:val="nil"/>
              <w:bottom w:val="nil"/>
              <w:right w:val="nil"/>
            </w:tcBorders>
          </w:tcPr>
          <w:p w14:paraId="40ACF76C" w14:textId="77777777" w:rsidR="004E641B" w:rsidRPr="0013504A" w:rsidRDefault="004E641B" w:rsidP="00D348D9"/>
        </w:tc>
      </w:tr>
      <w:tr w:rsidR="004E641B" w:rsidRPr="0013504A" w14:paraId="6E10E528" w14:textId="77777777" w:rsidTr="00D348D9">
        <w:trPr>
          <w:trHeight w:val="240"/>
          <w:jc w:val="center"/>
        </w:trPr>
        <w:tc>
          <w:tcPr>
            <w:tcW w:w="4876" w:type="dxa"/>
            <w:tcBorders>
              <w:top w:val="nil"/>
              <w:left w:val="nil"/>
              <w:bottom w:val="nil"/>
              <w:right w:val="nil"/>
            </w:tcBorders>
          </w:tcPr>
          <w:p w14:paraId="047D33B7"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2359E90" w14:textId="77777777" w:rsidR="004E641B" w:rsidRPr="0013504A" w:rsidRDefault="004E641B" w:rsidP="00D348D9">
            <w:pPr>
              <w:pStyle w:val="AmColumnHeading"/>
            </w:pPr>
            <w:r w:rsidRPr="0013504A">
              <w:t>Geänderter Text</w:t>
            </w:r>
          </w:p>
        </w:tc>
      </w:tr>
      <w:tr w:rsidR="004E641B" w:rsidRPr="0013504A" w14:paraId="3F12D643" w14:textId="77777777" w:rsidTr="00D348D9">
        <w:trPr>
          <w:jc w:val="center"/>
        </w:trPr>
        <w:tc>
          <w:tcPr>
            <w:tcW w:w="4876" w:type="dxa"/>
            <w:tcBorders>
              <w:top w:val="nil"/>
              <w:left w:val="nil"/>
              <w:bottom w:val="nil"/>
              <w:right w:val="nil"/>
            </w:tcBorders>
          </w:tcPr>
          <w:p w14:paraId="1934307C" w14:textId="77777777" w:rsidR="004E641B" w:rsidRPr="0013504A" w:rsidRDefault="004E641B" w:rsidP="00D348D9">
            <w:pPr>
              <w:pStyle w:val="Normal6a"/>
            </w:pPr>
            <w:r w:rsidRPr="0013504A">
              <w:t>23.</w:t>
            </w:r>
            <w:r w:rsidRPr="0013504A">
              <w:tab/>
            </w:r>
            <w:r w:rsidRPr="0013504A">
              <w:rPr>
                <w:b/>
                <w:i/>
              </w:rPr>
              <w:t>bekräftigt, dass gutnachbarliche</w:t>
            </w:r>
            <w:r w:rsidRPr="0013504A">
              <w:t xml:space="preserve"> Beziehungen </w:t>
            </w:r>
            <w:r w:rsidRPr="0013504A">
              <w:rPr>
                <w:b/>
                <w:i/>
              </w:rPr>
              <w:t>und regionale Zusammenarbeit</w:t>
            </w:r>
            <w:r w:rsidRPr="0013504A">
              <w:t xml:space="preserve"> wesentliche Elemente des Erweiterungsprozesses sind;</w:t>
            </w:r>
          </w:p>
        </w:tc>
        <w:tc>
          <w:tcPr>
            <w:tcW w:w="4876" w:type="dxa"/>
            <w:tcBorders>
              <w:top w:val="nil"/>
              <w:left w:val="nil"/>
              <w:bottom w:val="nil"/>
              <w:right w:val="nil"/>
            </w:tcBorders>
          </w:tcPr>
          <w:p w14:paraId="0234CFC1" w14:textId="77777777" w:rsidR="004E641B" w:rsidRPr="0013504A" w:rsidRDefault="004E641B" w:rsidP="00D348D9">
            <w:pPr>
              <w:pStyle w:val="Normal6a"/>
            </w:pPr>
            <w:r w:rsidRPr="0013504A">
              <w:t>23.</w:t>
            </w:r>
            <w:r w:rsidRPr="0013504A">
              <w:tab/>
            </w:r>
            <w:r w:rsidRPr="0013504A">
              <w:rPr>
                <w:b/>
                <w:i/>
              </w:rPr>
              <w:t>begrüßt das Engagement Serbiens in regionalen Initiativen für Zusammenarbeit, da das Land eine Schlüsselrolle bei der Aufrechterhaltung gutnachbarschaftlicher</w:t>
            </w:r>
            <w:r w:rsidRPr="0013504A">
              <w:t xml:space="preserve"> Beziehungen </w:t>
            </w:r>
            <w:r w:rsidRPr="0013504A">
              <w:rPr>
                <w:b/>
                <w:i/>
              </w:rPr>
              <w:t>spielt, die</w:t>
            </w:r>
            <w:r w:rsidRPr="0013504A">
              <w:t xml:space="preserve"> wesentliche Elemente des Erweiterungsprozesses sind;</w:t>
            </w:r>
          </w:p>
        </w:tc>
      </w:tr>
    </w:tbl>
    <w:p w14:paraId="50B29631"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E38BC13" w14:textId="77777777" w:rsidR="004E641B" w:rsidRPr="0013504A" w:rsidRDefault="004E641B" w:rsidP="004E641B">
      <w:r w:rsidRPr="0013504A">
        <w:rPr>
          <w:rStyle w:val="HideTWBExt"/>
        </w:rPr>
        <w:t>&lt;/Amend&gt;</w:t>
      </w:r>
    </w:p>
    <w:p w14:paraId="0D0C25C6" w14:textId="1AF39173"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24</w:t>
      </w:r>
      <w:r w:rsidR="00F2420E">
        <w:t>5</w:t>
      </w:r>
      <w:r w:rsidRPr="0013504A">
        <w:rPr>
          <w:rStyle w:val="HideTWBExt"/>
        </w:rPr>
        <w:t>&lt;/NumAm&gt;</w:t>
      </w:r>
    </w:p>
    <w:p w14:paraId="2611CCD0" w14:textId="77777777" w:rsidR="004E641B" w:rsidRPr="0013504A" w:rsidRDefault="004E641B" w:rsidP="004E641B">
      <w:pPr>
        <w:pStyle w:val="NormalBold"/>
      </w:pPr>
      <w:r w:rsidRPr="0013504A">
        <w:rPr>
          <w:rStyle w:val="HideTWBExt"/>
          <w:b w:val="0"/>
        </w:rPr>
        <w:t>&lt;RepeatBlock-By&gt;&lt;Members&gt;</w:t>
      </w:r>
      <w:r w:rsidRPr="0013504A">
        <w:t>Andrey Kovatchev, Ivaylo Valchev, Tomislav Sokol, Lukas Mandl</w:t>
      </w:r>
      <w:r w:rsidRPr="0013504A">
        <w:rPr>
          <w:rStyle w:val="HideTWBExt"/>
          <w:b w:val="0"/>
        </w:rPr>
        <w:t>&lt;/Members&gt;</w:t>
      </w:r>
    </w:p>
    <w:p w14:paraId="13EAFDAA" w14:textId="77777777" w:rsidR="004E641B" w:rsidRPr="0013504A" w:rsidRDefault="004E641B" w:rsidP="004E641B">
      <w:pPr>
        <w:pStyle w:val="NormalBold"/>
      </w:pPr>
      <w:r w:rsidRPr="0013504A">
        <w:rPr>
          <w:rStyle w:val="HideTWBExt"/>
          <w:b w:val="0"/>
        </w:rPr>
        <w:t>&lt;/RepeatBlock-By&gt;</w:t>
      </w:r>
    </w:p>
    <w:p w14:paraId="39121BC7"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6C083E7" w14:textId="77777777" w:rsidR="004E641B" w:rsidRPr="0013504A" w:rsidRDefault="004E641B" w:rsidP="004E641B">
      <w:pPr>
        <w:pStyle w:val="NormalBold"/>
      </w:pPr>
      <w:r w:rsidRPr="0013504A">
        <w:rPr>
          <w:rStyle w:val="HideTWBExt"/>
        </w:rPr>
        <w:t>&lt;Article&gt;</w:t>
      </w:r>
      <w:r w:rsidRPr="0013504A">
        <w:t>Ziffer 23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C69B9C7" w14:textId="77777777" w:rsidTr="00D348D9">
        <w:trPr>
          <w:trHeight w:hRule="exact" w:val="240"/>
          <w:jc w:val="center"/>
        </w:trPr>
        <w:tc>
          <w:tcPr>
            <w:tcW w:w="9752" w:type="dxa"/>
            <w:gridSpan w:val="2"/>
            <w:tcBorders>
              <w:top w:val="nil"/>
              <w:left w:val="nil"/>
              <w:bottom w:val="nil"/>
              <w:right w:val="nil"/>
            </w:tcBorders>
          </w:tcPr>
          <w:p w14:paraId="2290E9E5" w14:textId="77777777" w:rsidR="004E641B" w:rsidRPr="0013504A" w:rsidRDefault="004E641B" w:rsidP="00D348D9"/>
        </w:tc>
      </w:tr>
      <w:tr w:rsidR="004E641B" w:rsidRPr="0013504A" w14:paraId="61D37F88" w14:textId="77777777" w:rsidTr="00D348D9">
        <w:trPr>
          <w:trHeight w:val="240"/>
          <w:jc w:val="center"/>
        </w:trPr>
        <w:tc>
          <w:tcPr>
            <w:tcW w:w="4876" w:type="dxa"/>
            <w:tcBorders>
              <w:top w:val="nil"/>
              <w:left w:val="nil"/>
              <w:bottom w:val="nil"/>
              <w:right w:val="nil"/>
            </w:tcBorders>
          </w:tcPr>
          <w:p w14:paraId="6F08DAFC"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41C5F1A1" w14:textId="77777777" w:rsidR="004E641B" w:rsidRPr="0013504A" w:rsidRDefault="004E641B" w:rsidP="00D348D9">
            <w:pPr>
              <w:pStyle w:val="AmColumnHeading"/>
            </w:pPr>
            <w:r w:rsidRPr="0013504A">
              <w:t>Geänderter Text</w:t>
            </w:r>
          </w:p>
        </w:tc>
      </w:tr>
      <w:tr w:rsidR="004E641B" w:rsidRPr="0013504A" w14:paraId="2443EB28" w14:textId="77777777" w:rsidTr="00D348D9">
        <w:trPr>
          <w:jc w:val="center"/>
        </w:trPr>
        <w:tc>
          <w:tcPr>
            <w:tcW w:w="4876" w:type="dxa"/>
            <w:tcBorders>
              <w:top w:val="nil"/>
              <w:left w:val="nil"/>
              <w:bottom w:val="nil"/>
              <w:right w:val="nil"/>
            </w:tcBorders>
          </w:tcPr>
          <w:p w14:paraId="09D080A4" w14:textId="77777777" w:rsidR="004E641B" w:rsidRPr="0013504A" w:rsidRDefault="004E641B" w:rsidP="00D348D9">
            <w:pPr>
              <w:pStyle w:val="Normal6a"/>
            </w:pPr>
          </w:p>
        </w:tc>
        <w:tc>
          <w:tcPr>
            <w:tcW w:w="4876" w:type="dxa"/>
            <w:tcBorders>
              <w:top w:val="nil"/>
              <w:left w:val="nil"/>
              <w:bottom w:val="nil"/>
              <w:right w:val="nil"/>
            </w:tcBorders>
          </w:tcPr>
          <w:p w14:paraId="1EE3CD33" w14:textId="77777777" w:rsidR="004E641B" w:rsidRPr="0013504A" w:rsidRDefault="004E641B" w:rsidP="00D348D9">
            <w:pPr>
              <w:pStyle w:val="Normal6a"/>
            </w:pPr>
            <w:r w:rsidRPr="0013504A">
              <w:rPr>
                <w:b/>
                <w:i/>
              </w:rPr>
              <w:t>23a.</w:t>
            </w:r>
            <w:r w:rsidRPr="0013504A">
              <w:tab/>
            </w:r>
            <w:r w:rsidRPr="0013504A">
              <w:rPr>
                <w:b/>
                <w:i/>
              </w:rPr>
              <w:t>fordert eine historische Aussöhnung und die Überwindung von Diskriminierung und Vorurteilen aus der kommunistischen Vergangenheit, insbesondere in den Bereichen Bildung, Medien, Wissenschaft und Soziales, als Voraussetzung für die Beseitigung der Sprache des Hasses gegen nationale Minderheiten und Nachbarländer; bedauert in diesem Zusammenhang die jüngste aufrührerische Rhetorik der Regierung, die sich gegen Nachbarstaaten richtet, die die Eröffnung von Cluster 3 mit dem Land nicht unterstützt haben; bedauert die anhaltende Präsenz jugoslawischer kommunistischer Symbole, einschließlich Straßennamen und Denkmäler, im öffentlichen Raum, da dies die Demokratisierung Serbiens untergräbt;</w:t>
            </w:r>
          </w:p>
        </w:tc>
      </w:tr>
    </w:tbl>
    <w:p w14:paraId="5CA117E6"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B1EBF81" w14:textId="77777777" w:rsidR="004E641B" w:rsidRPr="0013504A" w:rsidRDefault="004E641B" w:rsidP="004E641B">
      <w:r w:rsidRPr="0013504A">
        <w:rPr>
          <w:rStyle w:val="HideTWBExt"/>
        </w:rPr>
        <w:t>&lt;/Amend&gt;</w:t>
      </w:r>
    </w:p>
    <w:p w14:paraId="42F05735" w14:textId="4A1DB272"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24</w:t>
      </w:r>
      <w:r w:rsidR="00F2420E">
        <w:t>6</w:t>
      </w:r>
      <w:r w:rsidRPr="0013504A">
        <w:rPr>
          <w:rStyle w:val="HideTWBExt"/>
        </w:rPr>
        <w:t>&lt;/NumAm&gt;</w:t>
      </w:r>
    </w:p>
    <w:p w14:paraId="194E6CEA"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70B50C9F"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6CB211C4" w14:textId="77777777" w:rsidR="004E641B" w:rsidRPr="0013504A" w:rsidRDefault="004E641B" w:rsidP="004E641B">
      <w:pPr>
        <w:pStyle w:val="NormalBold"/>
      </w:pPr>
      <w:r w:rsidRPr="0013504A">
        <w:rPr>
          <w:rStyle w:val="HideTWBExt"/>
          <w:b w:val="0"/>
        </w:rPr>
        <w:t>&lt;/RepeatBlock-By&gt;</w:t>
      </w:r>
    </w:p>
    <w:p w14:paraId="06607C86"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E95DEF2" w14:textId="77777777" w:rsidR="004E641B" w:rsidRPr="0013504A" w:rsidRDefault="004E641B" w:rsidP="004E641B">
      <w:pPr>
        <w:pStyle w:val="NormalBold"/>
      </w:pPr>
      <w:r w:rsidRPr="0013504A">
        <w:rPr>
          <w:rStyle w:val="HideTWBExt"/>
        </w:rPr>
        <w:t>&lt;Article&gt;</w:t>
      </w:r>
      <w:r w:rsidRPr="0013504A">
        <w:t>Ziffer 23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08D3889" w14:textId="77777777" w:rsidTr="00D348D9">
        <w:trPr>
          <w:trHeight w:hRule="exact" w:val="240"/>
          <w:jc w:val="center"/>
        </w:trPr>
        <w:tc>
          <w:tcPr>
            <w:tcW w:w="9752" w:type="dxa"/>
            <w:gridSpan w:val="2"/>
            <w:tcBorders>
              <w:top w:val="nil"/>
              <w:left w:val="nil"/>
              <w:bottom w:val="nil"/>
              <w:right w:val="nil"/>
            </w:tcBorders>
          </w:tcPr>
          <w:p w14:paraId="1696C195" w14:textId="77777777" w:rsidR="004E641B" w:rsidRPr="0013504A" w:rsidRDefault="004E641B" w:rsidP="00D348D9"/>
        </w:tc>
      </w:tr>
      <w:tr w:rsidR="004E641B" w:rsidRPr="0013504A" w14:paraId="6A946090" w14:textId="77777777" w:rsidTr="00D348D9">
        <w:trPr>
          <w:trHeight w:val="240"/>
          <w:jc w:val="center"/>
        </w:trPr>
        <w:tc>
          <w:tcPr>
            <w:tcW w:w="4876" w:type="dxa"/>
            <w:tcBorders>
              <w:top w:val="nil"/>
              <w:left w:val="nil"/>
              <w:bottom w:val="nil"/>
              <w:right w:val="nil"/>
            </w:tcBorders>
          </w:tcPr>
          <w:p w14:paraId="34BEBD95"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47BC07E" w14:textId="77777777" w:rsidR="004E641B" w:rsidRPr="0013504A" w:rsidRDefault="004E641B" w:rsidP="00D348D9">
            <w:pPr>
              <w:pStyle w:val="AmColumnHeading"/>
            </w:pPr>
            <w:r w:rsidRPr="0013504A">
              <w:t>Geänderter Text</w:t>
            </w:r>
          </w:p>
        </w:tc>
      </w:tr>
      <w:tr w:rsidR="004E641B" w:rsidRPr="0013504A" w14:paraId="03703479" w14:textId="77777777" w:rsidTr="00D348D9">
        <w:trPr>
          <w:jc w:val="center"/>
        </w:trPr>
        <w:tc>
          <w:tcPr>
            <w:tcW w:w="4876" w:type="dxa"/>
            <w:tcBorders>
              <w:top w:val="nil"/>
              <w:left w:val="nil"/>
              <w:bottom w:val="nil"/>
              <w:right w:val="nil"/>
            </w:tcBorders>
          </w:tcPr>
          <w:p w14:paraId="59495664" w14:textId="77777777" w:rsidR="004E641B" w:rsidRPr="0013504A" w:rsidRDefault="004E641B" w:rsidP="00D348D9">
            <w:pPr>
              <w:pStyle w:val="Normal6a"/>
            </w:pPr>
          </w:p>
        </w:tc>
        <w:tc>
          <w:tcPr>
            <w:tcW w:w="4876" w:type="dxa"/>
            <w:tcBorders>
              <w:top w:val="nil"/>
              <w:left w:val="nil"/>
              <w:bottom w:val="nil"/>
              <w:right w:val="nil"/>
            </w:tcBorders>
          </w:tcPr>
          <w:p w14:paraId="6D84319D" w14:textId="77777777" w:rsidR="004E641B" w:rsidRPr="0013504A" w:rsidRDefault="004E641B" w:rsidP="00D348D9">
            <w:pPr>
              <w:pStyle w:val="Normal6a"/>
            </w:pPr>
            <w:r w:rsidRPr="0013504A">
              <w:rPr>
                <w:b/>
                <w:i/>
              </w:rPr>
              <w:t>23a.</w:t>
            </w:r>
            <w:r w:rsidRPr="0013504A">
              <w:tab/>
            </w:r>
            <w:r w:rsidRPr="0013504A">
              <w:rPr>
                <w:b/>
                <w:i/>
              </w:rPr>
              <w:t>verurteilt aufs Schärfste die wiederholte Anwesenheit hochrangiger serbischer Regierungsbeamter bei den rechtswidrigen Feierlichkeiten am Tag der Republika Srpska in Bosnien-Herzegowina, die darauf abzielen, die Staatlichkeit des Landes zu untergraben, während einige serbische Politiker den Völkermord von Srebrenica weiterhin ohne Auswirkungen leugnen;</w:t>
            </w:r>
          </w:p>
        </w:tc>
      </w:tr>
    </w:tbl>
    <w:p w14:paraId="0299B0BF"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5D1E37FF" w14:textId="77777777" w:rsidR="004E641B" w:rsidRPr="0013504A" w:rsidRDefault="004E641B" w:rsidP="004E641B">
      <w:r w:rsidRPr="0013504A">
        <w:rPr>
          <w:rStyle w:val="HideTWBExt"/>
        </w:rPr>
        <w:t>&lt;/Amend&gt;</w:t>
      </w:r>
    </w:p>
    <w:p w14:paraId="4E4BC5FE" w14:textId="2E58E3D6"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24</w:t>
      </w:r>
      <w:r w:rsidR="00F2420E">
        <w:t>7</w:t>
      </w:r>
      <w:r w:rsidRPr="0013504A">
        <w:rPr>
          <w:rStyle w:val="HideTWBExt"/>
        </w:rPr>
        <w:t>&lt;/NumAm&gt;</w:t>
      </w:r>
    </w:p>
    <w:p w14:paraId="4BF79257" w14:textId="77777777" w:rsidR="004E641B" w:rsidRPr="0013504A" w:rsidRDefault="004E641B" w:rsidP="004E641B">
      <w:pPr>
        <w:pStyle w:val="NormalBold"/>
      </w:pPr>
      <w:r w:rsidRPr="0013504A">
        <w:rPr>
          <w:rStyle w:val="HideTWBExt"/>
          <w:b w:val="0"/>
        </w:rPr>
        <w:t>&lt;RepeatBlock-By&gt;&lt;Members&gt;</w:t>
      </w:r>
      <w:r w:rsidRPr="0013504A">
        <w:t>Tonino Picula</w:t>
      </w:r>
      <w:r w:rsidRPr="0013504A">
        <w:rPr>
          <w:rStyle w:val="HideTWBExt"/>
          <w:b w:val="0"/>
        </w:rPr>
        <w:t>&lt;/Members&gt;</w:t>
      </w:r>
    </w:p>
    <w:p w14:paraId="73B5F11D" w14:textId="77777777" w:rsidR="004E641B" w:rsidRPr="0013504A" w:rsidRDefault="004E641B" w:rsidP="004E641B">
      <w:pPr>
        <w:pStyle w:val="NormalBold"/>
      </w:pPr>
      <w:r w:rsidRPr="0013504A">
        <w:rPr>
          <w:rStyle w:val="HideTWBExt"/>
          <w:b w:val="0"/>
        </w:rPr>
        <w:t>&lt;/RepeatBlock-By&gt;</w:t>
      </w:r>
    </w:p>
    <w:p w14:paraId="25EFD9C0"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7D816A18" w14:textId="77777777" w:rsidR="004E641B" w:rsidRPr="0013504A" w:rsidRDefault="004E641B" w:rsidP="004E641B">
      <w:pPr>
        <w:pStyle w:val="NormalBold"/>
      </w:pPr>
      <w:r w:rsidRPr="0013504A">
        <w:rPr>
          <w:rStyle w:val="HideTWBExt"/>
        </w:rPr>
        <w:t>&lt;Article&gt;</w:t>
      </w:r>
      <w:r w:rsidRPr="0013504A">
        <w:t>Ziffer 24</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4B3A9E4" w14:textId="77777777" w:rsidTr="00D348D9">
        <w:trPr>
          <w:trHeight w:hRule="exact" w:val="240"/>
          <w:jc w:val="center"/>
        </w:trPr>
        <w:tc>
          <w:tcPr>
            <w:tcW w:w="9752" w:type="dxa"/>
            <w:gridSpan w:val="2"/>
            <w:tcBorders>
              <w:top w:val="nil"/>
              <w:left w:val="nil"/>
              <w:bottom w:val="nil"/>
              <w:right w:val="nil"/>
            </w:tcBorders>
          </w:tcPr>
          <w:p w14:paraId="68D028A1" w14:textId="77777777" w:rsidR="004E641B" w:rsidRPr="0013504A" w:rsidRDefault="004E641B" w:rsidP="00D348D9"/>
        </w:tc>
      </w:tr>
      <w:tr w:rsidR="004E641B" w:rsidRPr="0013504A" w14:paraId="2421D24E" w14:textId="77777777" w:rsidTr="00D348D9">
        <w:trPr>
          <w:trHeight w:val="240"/>
          <w:jc w:val="center"/>
        </w:trPr>
        <w:tc>
          <w:tcPr>
            <w:tcW w:w="4876" w:type="dxa"/>
            <w:tcBorders>
              <w:top w:val="nil"/>
              <w:left w:val="nil"/>
              <w:bottom w:val="nil"/>
              <w:right w:val="nil"/>
            </w:tcBorders>
          </w:tcPr>
          <w:p w14:paraId="4B895DE7"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FE44B18" w14:textId="77777777" w:rsidR="004E641B" w:rsidRPr="0013504A" w:rsidRDefault="004E641B" w:rsidP="00D348D9">
            <w:pPr>
              <w:pStyle w:val="AmColumnHeading"/>
            </w:pPr>
            <w:r w:rsidRPr="0013504A">
              <w:t>Geänderter Text</w:t>
            </w:r>
          </w:p>
        </w:tc>
      </w:tr>
      <w:tr w:rsidR="004E641B" w:rsidRPr="0013504A" w14:paraId="0BAF5401" w14:textId="77777777" w:rsidTr="00D348D9">
        <w:trPr>
          <w:jc w:val="center"/>
        </w:trPr>
        <w:tc>
          <w:tcPr>
            <w:tcW w:w="4876" w:type="dxa"/>
            <w:tcBorders>
              <w:top w:val="nil"/>
              <w:left w:val="nil"/>
              <w:bottom w:val="nil"/>
              <w:right w:val="nil"/>
            </w:tcBorders>
          </w:tcPr>
          <w:p w14:paraId="408DB41B" w14:textId="77777777" w:rsidR="004E641B" w:rsidRPr="0013504A" w:rsidRDefault="004E641B" w:rsidP="00D348D9">
            <w:pPr>
              <w:pStyle w:val="Normal6a"/>
            </w:pPr>
            <w:r w:rsidRPr="0013504A">
              <w:t>24.</w:t>
            </w:r>
            <w:r w:rsidRPr="0013504A">
              <w:tab/>
              <w:t>fordert Serbien nachdrücklich auf, seine Bemühungen um Aussöhnung zu intensivieren und nach Lösungen für Konflikte aus der Vergangenheit zu suchen, insbesondere in Bezug auf vermisste Personen;</w:t>
            </w:r>
          </w:p>
        </w:tc>
        <w:tc>
          <w:tcPr>
            <w:tcW w:w="4876" w:type="dxa"/>
            <w:tcBorders>
              <w:top w:val="nil"/>
              <w:left w:val="nil"/>
              <w:bottom w:val="nil"/>
              <w:right w:val="nil"/>
            </w:tcBorders>
          </w:tcPr>
          <w:p w14:paraId="17434B60" w14:textId="77777777" w:rsidR="004E641B" w:rsidRPr="0013504A" w:rsidRDefault="004E641B" w:rsidP="00D348D9">
            <w:pPr>
              <w:pStyle w:val="Normal6a"/>
            </w:pPr>
            <w:r w:rsidRPr="0013504A">
              <w:t>24.</w:t>
            </w:r>
            <w:r w:rsidRPr="0013504A">
              <w:tab/>
              <w:t xml:space="preserve">fordert Serbien nachdrücklich auf, seine Bemühungen um Aussöhnung zu intensivieren und nach Lösungen für Konflikte aus der Vergangenheit zu suchen, insbesondere in Bezug auf vermisste Personen; </w:t>
            </w:r>
            <w:r w:rsidRPr="0013504A">
              <w:rPr>
                <w:b/>
                <w:i/>
              </w:rPr>
              <w:t>fordert Serbien auf, die Achtung der Rechte nationaler Minderheiten in der Praxis sicherzustellen, einschließlich des Zugangs zu Bildung, Informationen und Dienstleistungen von religiösen Vereinigungen in Minderheitensprachen sowie einer angemessenen Vertretung in der öffentlichen Verwaltung, im Einklang – wann immer möglich – mit dem Grundsatz der Gegenseitigkeit sowie mit allen einschlägigen europäischen Standards; fordert Serbien auf, das Kulturerbe und die Traditionen seiner nationalen Minderheiten zu schützen und zu fördern sowie insbesondere ein positives Umfeld für die Bildung in Minderheitensprachen zu schaffen, und beklagt den Verstoß gegen Minderheitenrechte in diesem Bereich; fordert Serbien auf, davon abzusehen, die nationale Identität nationaler Minderheiten auszunutzen, die innerhalb dieser Gemeinden zu Spaltungen führen, und verurteilt aufs Schärfste die Fälle von Hetze gegen einige nationale Minderheiten;</w:t>
            </w:r>
          </w:p>
        </w:tc>
      </w:tr>
    </w:tbl>
    <w:p w14:paraId="603671B2"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3B49082" w14:textId="77777777" w:rsidR="004E641B" w:rsidRPr="0013504A" w:rsidRDefault="004E641B" w:rsidP="004E641B">
      <w:r w:rsidRPr="0013504A">
        <w:rPr>
          <w:rStyle w:val="HideTWBExt"/>
        </w:rPr>
        <w:t>&lt;/Amend&gt;</w:t>
      </w:r>
    </w:p>
    <w:p w14:paraId="52C577F4" w14:textId="5F764ABE"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24</w:t>
      </w:r>
      <w:r w:rsidR="00F2420E">
        <w:t>8</w:t>
      </w:r>
      <w:r w:rsidRPr="0013504A">
        <w:rPr>
          <w:rStyle w:val="HideTWBExt"/>
        </w:rPr>
        <w:t>&lt;/NumAm&gt;</w:t>
      </w:r>
    </w:p>
    <w:p w14:paraId="7C97B403"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62E1D844"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0D32883D" w14:textId="77777777" w:rsidR="004E641B" w:rsidRPr="0013504A" w:rsidRDefault="004E641B" w:rsidP="004E641B">
      <w:pPr>
        <w:pStyle w:val="NormalBold"/>
      </w:pPr>
      <w:r w:rsidRPr="0013504A">
        <w:rPr>
          <w:rStyle w:val="HideTWBExt"/>
          <w:b w:val="0"/>
        </w:rPr>
        <w:t>&lt;/RepeatBlock-By&gt;</w:t>
      </w:r>
    </w:p>
    <w:p w14:paraId="66A15656"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67A1AB3" w14:textId="77777777" w:rsidR="004E641B" w:rsidRPr="0013504A" w:rsidRDefault="004E641B" w:rsidP="004E641B">
      <w:pPr>
        <w:pStyle w:val="NormalBold"/>
      </w:pPr>
      <w:r w:rsidRPr="0013504A">
        <w:rPr>
          <w:rStyle w:val="HideTWBExt"/>
        </w:rPr>
        <w:t>&lt;Article&gt;</w:t>
      </w:r>
      <w:r w:rsidRPr="0013504A">
        <w:t>Ziffer 24</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FB6BF39" w14:textId="77777777" w:rsidTr="00D348D9">
        <w:trPr>
          <w:trHeight w:hRule="exact" w:val="240"/>
          <w:jc w:val="center"/>
        </w:trPr>
        <w:tc>
          <w:tcPr>
            <w:tcW w:w="9752" w:type="dxa"/>
            <w:gridSpan w:val="2"/>
            <w:tcBorders>
              <w:top w:val="nil"/>
              <w:left w:val="nil"/>
              <w:bottom w:val="nil"/>
              <w:right w:val="nil"/>
            </w:tcBorders>
          </w:tcPr>
          <w:p w14:paraId="255F2FBA" w14:textId="77777777" w:rsidR="004E641B" w:rsidRPr="0013504A" w:rsidRDefault="004E641B" w:rsidP="00D348D9"/>
        </w:tc>
      </w:tr>
      <w:tr w:rsidR="004E641B" w:rsidRPr="0013504A" w14:paraId="56851DF7" w14:textId="77777777" w:rsidTr="00D348D9">
        <w:trPr>
          <w:trHeight w:val="240"/>
          <w:jc w:val="center"/>
        </w:trPr>
        <w:tc>
          <w:tcPr>
            <w:tcW w:w="4876" w:type="dxa"/>
            <w:tcBorders>
              <w:top w:val="nil"/>
              <w:left w:val="nil"/>
              <w:bottom w:val="nil"/>
              <w:right w:val="nil"/>
            </w:tcBorders>
          </w:tcPr>
          <w:p w14:paraId="30D2C094"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2032C390" w14:textId="77777777" w:rsidR="004E641B" w:rsidRPr="0013504A" w:rsidRDefault="004E641B" w:rsidP="00D348D9">
            <w:pPr>
              <w:pStyle w:val="AmColumnHeading"/>
            </w:pPr>
            <w:r w:rsidRPr="0013504A">
              <w:t>Geänderter Text</w:t>
            </w:r>
          </w:p>
        </w:tc>
      </w:tr>
      <w:tr w:rsidR="004E641B" w:rsidRPr="0013504A" w14:paraId="3B0B3351" w14:textId="77777777" w:rsidTr="00D348D9">
        <w:trPr>
          <w:jc w:val="center"/>
        </w:trPr>
        <w:tc>
          <w:tcPr>
            <w:tcW w:w="4876" w:type="dxa"/>
            <w:tcBorders>
              <w:top w:val="nil"/>
              <w:left w:val="nil"/>
              <w:bottom w:val="nil"/>
              <w:right w:val="nil"/>
            </w:tcBorders>
          </w:tcPr>
          <w:p w14:paraId="4BDB5E7A" w14:textId="77777777" w:rsidR="004E641B" w:rsidRPr="0013504A" w:rsidRDefault="004E641B" w:rsidP="00D348D9">
            <w:pPr>
              <w:pStyle w:val="Normal6a"/>
            </w:pPr>
            <w:r w:rsidRPr="0013504A">
              <w:t>24.</w:t>
            </w:r>
            <w:r w:rsidRPr="0013504A">
              <w:tab/>
              <w:t>fordert Serbien nachdrücklich auf, seine Bemühungen um Aussöhnung zu intensivieren und nach Lösungen für Konflikte aus der Vergangenheit zu suchen, insbesondere in Bezug auf vermisste Personen;</w:t>
            </w:r>
          </w:p>
        </w:tc>
        <w:tc>
          <w:tcPr>
            <w:tcW w:w="4876" w:type="dxa"/>
            <w:tcBorders>
              <w:top w:val="nil"/>
              <w:left w:val="nil"/>
              <w:bottom w:val="nil"/>
              <w:right w:val="nil"/>
            </w:tcBorders>
          </w:tcPr>
          <w:p w14:paraId="39C44EAE" w14:textId="77777777" w:rsidR="004E641B" w:rsidRPr="0013504A" w:rsidRDefault="004E641B" w:rsidP="00D348D9">
            <w:pPr>
              <w:pStyle w:val="Normal6a"/>
            </w:pPr>
            <w:r w:rsidRPr="0013504A">
              <w:t>24.</w:t>
            </w:r>
            <w:r w:rsidRPr="0013504A">
              <w:tab/>
              <w:t xml:space="preserve">fordert Serbien nachdrücklich auf, seine Bemühungen um Aussöhnung </w:t>
            </w:r>
            <w:r w:rsidRPr="0013504A">
              <w:rPr>
                <w:b/>
                <w:i/>
              </w:rPr>
              <w:t>erheblich</w:t>
            </w:r>
            <w:r w:rsidRPr="0013504A">
              <w:t xml:space="preserve"> zu intensivieren und nach Lösungen für Konflikte aus der Vergangenheit zu suchen, insbesondere in Bezug auf vermisste Personen; </w:t>
            </w:r>
            <w:r w:rsidRPr="0013504A">
              <w:rPr>
                <w:b/>
                <w:i/>
              </w:rPr>
              <w:t>fordert die serbischen Behörden auf, Gerechtigkeit für die Opfer zu erreichen, indem sie Gerichtsurteile zu Kriegsverbrechen anerkennen und respektieren, gegen Straflosigkeit bei Kriegsverbrechen vorgehen, Fälle vermisster Personen untersuchen, Grabstätten untersuchen und inländische Staatsanwälte dabei unterstützen, die Täter vor Gericht zu bringen;</w:t>
            </w:r>
          </w:p>
        </w:tc>
      </w:tr>
    </w:tbl>
    <w:p w14:paraId="37BC768E"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541CEE0A" w14:textId="77777777" w:rsidR="004E641B" w:rsidRPr="0013504A" w:rsidRDefault="004E641B" w:rsidP="004E641B">
      <w:r w:rsidRPr="0013504A">
        <w:rPr>
          <w:rStyle w:val="HideTWBExt"/>
        </w:rPr>
        <w:t>&lt;/Amend&gt;</w:t>
      </w:r>
    </w:p>
    <w:p w14:paraId="21CE3275" w14:textId="2DE15382"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w:t>
      </w:r>
      <w:r w:rsidR="00F2420E">
        <w:t>49</w:t>
      </w:r>
      <w:r w:rsidRPr="0013504A">
        <w:rPr>
          <w:rStyle w:val="HideTWBExt"/>
        </w:rPr>
        <w:t>&lt;/NumAm&gt;</w:t>
      </w:r>
    </w:p>
    <w:p w14:paraId="7E728765" w14:textId="77777777" w:rsidR="004E641B" w:rsidRPr="0013504A" w:rsidRDefault="004E641B" w:rsidP="004E641B">
      <w:pPr>
        <w:pStyle w:val="NormalBold"/>
      </w:pPr>
      <w:r w:rsidRPr="0013504A">
        <w:rPr>
          <w:rStyle w:val="HideTWBExt"/>
          <w:b w:val="0"/>
        </w:rPr>
        <w:t>&lt;RepeatBlock-By&gt;&lt;Members&gt;</w:t>
      </w:r>
      <w:r w:rsidRPr="0013504A">
        <w:t>Thijs Reuten</w:t>
      </w:r>
      <w:r w:rsidRPr="0013504A">
        <w:rPr>
          <w:rStyle w:val="HideTWBExt"/>
          <w:b w:val="0"/>
        </w:rPr>
        <w:t>&lt;/Members&gt;</w:t>
      </w:r>
    </w:p>
    <w:p w14:paraId="0AC1262E" w14:textId="77777777" w:rsidR="004E641B" w:rsidRPr="0013504A" w:rsidRDefault="004E641B" w:rsidP="004E641B">
      <w:pPr>
        <w:pStyle w:val="NormalBold"/>
      </w:pPr>
      <w:r w:rsidRPr="0013504A">
        <w:rPr>
          <w:rStyle w:val="HideTWBExt"/>
          <w:b w:val="0"/>
        </w:rPr>
        <w:t>&lt;/RepeatBlock-By&gt;</w:t>
      </w:r>
    </w:p>
    <w:p w14:paraId="2EE2692F"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EEA0BF0" w14:textId="77777777" w:rsidR="004E641B" w:rsidRPr="0013504A" w:rsidRDefault="004E641B" w:rsidP="004E641B">
      <w:pPr>
        <w:pStyle w:val="NormalBold"/>
      </w:pPr>
      <w:r w:rsidRPr="0013504A">
        <w:rPr>
          <w:rStyle w:val="HideTWBExt"/>
        </w:rPr>
        <w:t>&lt;Article&gt;</w:t>
      </w:r>
      <w:r w:rsidRPr="0013504A">
        <w:t>Ziffer 24</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DEB42A7" w14:textId="77777777" w:rsidTr="00D348D9">
        <w:trPr>
          <w:trHeight w:hRule="exact" w:val="240"/>
          <w:jc w:val="center"/>
        </w:trPr>
        <w:tc>
          <w:tcPr>
            <w:tcW w:w="9752" w:type="dxa"/>
            <w:gridSpan w:val="2"/>
            <w:tcBorders>
              <w:top w:val="nil"/>
              <w:left w:val="nil"/>
              <w:bottom w:val="nil"/>
              <w:right w:val="nil"/>
            </w:tcBorders>
          </w:tcPr>
          <w:p w14:paraId="33D8C430" w14:textId="77777777" w:rsidR="004E641B" w:rsidRPr="0013504A" w:rsidRDefault="004E641B" w:rsidP="00D348D9"/>
        </w:tc>
      </w:tr>
      <w:tr w:rsidR="004E641B" w:rsidRPr="0013504A" w14:paraId="4524091D" w14:textId="77777777" w:rsidTr="00D348D9">
        <w:trPr>
          <w:trHeight w:val="240"/>
          <w:jc w:val="center"/>
        </w:trPr>
        <w:tc>
          <w:tcPr>
            <w:tcW w:w="4876" w:type="dxa"/>
            <w:tcBorders>
              <w:top w:val="nil"/>
              <w:left w:val="nil"/>
              <w:bottom w:val="nil"/>
              <w:right w:val="nil"/>
            </w:tcBorders>
          </w:tcPr>
          <w:p w14:paraId="6568B2A5"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7C9A43B2" w14:textId="77777777" w:rsidR="004E641B" w:rsidRPr="0013504A" w:rsidRDefault="004E641B" w:rsidP="00D348D9">
            <w:pPr>
              <w:pStyle w:val="AmColumnHeading"/>
            </w:pPr>
            <w:r w:rsidRPr="0013504A">
              <w:t>Geänderter Text</w:t>
            </w:r>
          </w:p>
        </w:tc>
      </w:tr>
      <w:tr w:rsidR="004E641B" w:rsidRPr="0013504A" w14:paraId="40051705" w14:textId="77777777" w:rsidTr="00D348D9">
        <w:trPr>
          <w:jc w:val="center"/>
        </w:trPr>
        <w:tc>
          <w:tcPr>
            <w:tcW w:w="4876" w:type="dxa"/>
            <w:tcBorders>
              <w:top w:val="nil"/>
              <w:left w:val="nil"/>
              <w:bottom w:val="nil"/>
              <w:right w:val="nil"/>
            </w:tcBorders>
          </w:tcPr>
          <w:p w14:paraId="127E6458" w14:textId="77777777" w:rsidR="004E641B" w:rsidRPr="0013504A" w:rsidRDefault="004E641B" w:rsidP="00D348D9">
            <w:pPr>
              <w:pStyle w:val="Normal6a"/>
            </w:pPr>
            <w:r w:rsidRPr="0013504A">
              <w:t>24.</w:t>
            </w:r>
            <w:r w:rsidRPr="0013504A">
              <w:tab/>
              <w:t xml:space="preserve">fordert Serbien nachdrücklich auf, seine Bemühungen um Aussöhnung zu intensivieren </w:t>
            </w:r>
            <w:r w:rsidRPr="0013504A">
              <w:rPr>
                <w:b/>
                <w:i/>
              </w:rPr>
              <w:t>und</w:t>
            </w:r>
            <w:r w:rsidRPr="0013504A">
              <w:t xml:space="preserve"> nach Lösungen für Konflikte aus der Vergangenheit zu suchen, insbesondere in Bezug auf vermisste Personen;</w:t>
            </w:r>
          </w:p>
        </w:tc>
        <w:tc>
          <w:tcPr>
            <w:tcW w:w="4876" w:type="dxa"/>
            <w:tcBorders>
              <w:top w:val="nil"/>
              <w:left w:val="nil"/>
              <w:bottom w:val="nil"/>
              <w:right w:val="nil"/>
            </w:tcBorders>
          </w:tcPr>
          <w:p w14:paraId="15DC5066" w14:textId="77777777" w:rsidR="004E641B" w:rsidRPr="0013504A" w:rsidRDefault="004E641B" w:rsidP="00D348D9">
            <w:pPr>
              <w:pStyle w:val="Normal6a"/>
            </w:pPr>
            <w:r w:rsidRPr="0013504A">
              <w:t>24.</w:t>
            </w:r>
            <w:r w:rsidRPr="0013504A">
              <w:tab/>
              <w:t>fordert Serbien nachdrücklich auf, seine Bemühungen um Aussöhnung zu intensivieren</w:t>
            </w:r>
            <w:r w:rsidRPr="0013504A">
              <w:rPr>
                <w:b/>
                <w:i/>
              </w:rPr>
              <w:t>,</w:t>
            </w:r>
            <w:r w:rsidRPr="0013504A">
              <w:t xml:space="preserve"> nach Lösungen für Konflikte aus der Vergangenheit </w:t>
            </w:r>
            <w:r w:rsidRPr="0013504A">
              <w:rPr>
                <w:b/>
                <w:i/>
              </w:rPr>
              <w:t>und dem Umgang mit dem Erbe der Vergangenheit</w:t>
            </w:r>
            <w:r w:rsidRPr="0013504A">
              <w:t xml:space="preserve"> zu suchen, insbesondere in Bezug auf vermisste Personen</w:t>
            </w:r>
            <w:r w:rsidRPr="0013504A">
              <w:rPr>
                <w:b/>
                <w:i/>
              </w:rPr>
              <w:t>, Kriegsverbrechen und die damit verbundene internationale rechtliche Zusammenarbeit</w:t>
            </w:r>
            <w:r w:rsidRPr="0013504A">
              <w:t xml:space="preserve">; </w:t>
            </w:r>
            <w:r w:rsidRPr="0013504A">
              <w:rPr>
                <w:b/>
                <w:i/>
              </w:rPr>
              <w:t>fordert Serbien nachdrücklich auf, den Völkermord von Srebrenica bedingungslos anzuerkennen;</w:t>
            </w:r>
          </w:p>
        </w:tc>
      </w:tr>
    </w:tbl>
    <w:p w14:paraId="1E50FCFA"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405B45A" w14:textId="77777777" w:rsidR="004E641B" w:rsidRPr="0013504A" w:rsidRDefault="004E641B" w:rsidP="004E641B">
      <w:r w:rsidRPr="0013504A">
        <w:rPr>
          <w:rStyle w:val="HideTWBExt"/>
        </w:rPr>
        <w:t>&lt;/Amend&gt;</w:t>
      </w:r>
    </w:p>
    <w:p w14:paraId="2E0CD8B4" w14:textId="1B4F3995"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25</w:t>
      </w:r>
      <w:r w:rsidR="00F2420E">
        <w:t>0</w:t>
      </w:r>
      <w:r w:rsidRPr="0013504A">
        <w:rPr>
          <w:rStyle w:val="HideTWBExt"/>
        </w:rPr>
        <w:t>&lt;/NumAm&gt;</w:t>
      </w:r>
    </w:p>
    <w:p w14:paraId="3DE24875" w14:textId="77777777" w:rsidR="004E641B" w:rsidRPr="0013504A" w:rsidRDefault="004E641B" w:rsidP="004E641B">
      <w:pPr>
        <w:pStyle w:val="NormalBold"/>
      </w:pPr>
      <w:r w:rsidRPr="0013504A">
        <w:rPr>
          <w:rStyle w:val="HideTWBExt"/>
          <w:b w:val="0"/>
        </w:rPr>
        <w:t>&lt;RepeatBlock-By&gt;&lt;Members&gt;</w:t>
      </w:r>
      <w:r w:rsidRPr="0013504A">
        <w:t>Željana Zovko</w:t>
      </w:r>
      <w:r w:rsidRPr="0013504A">
        <w:rPr>
          <w:rStyle w:val="HideTWBExt"/>
          <w:b w:val="0"/>
        </w:rPr>
        <w:t>&lt;/Members&gt;</w:t>
      </w:r>
    </w:p>
    <w:p w14:paraId="2D028CE4" w14:textId="77777777" w:rsidR="004E641B" w:rsidRPr="0013504A" w:rsidRDefault="004E641B" w:rsidP="004E641B">
      <w:pPr>
        <w:pStyle w:val="NormalBold"/>
      </w:pPr>
      <w:r w:rsidRPr="0013504A">
        <w:rPr>
          <w:rStyle w:val="HideTWBExt"/>
          <w:b w:val="0"/>
        </w:rPr>
        <w:t>&lt;/RepeatBlock-By&gt;</w:t>
      </w:r>
    </w:p>
    <w:p w14:paraId="55E3DF3E"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21F83441" w14:textId="77777777" w:rsidR="004E641B" w:rsidRPr="0013504A" w:rsidRDefault="004E641B" w:rsidP="004E641B">
      <w:pPr>
        <w:pStyle w:val="NormalBold"/>
      </w:pPr>
      <w:r w:rsidRPr="0013504A">
        <w:rPr>
          <w:rStyle w:val="HideTWBExt"/>
        </w:rPr>
        <w:t>&lt;Article&gt;</w:t>
      </w:r>
      <w:r w:rsidRPr="0013504A">
        <w:t>Ziffer 24</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D6D4316" w14:textId="77777777" w:rsidTr="00D348D9">
        <w:trPr>
          <w:trHeight w:hRule="exact" w:val="240"/>
          <w:jc w:val="center"/>
        </w:trPr>
        <w:tc>
          <w:tcPr>
            <w:tcW w:w="9752" w:type="dxa"/>
            <w:gridSpan w:val="2"/>
            <w:tcBorders>
              <w:top w:val="nil"/>
              <w:left w:val="nil"/>
              <w:bottom w:val="nil"/>
              <w:right w:val="nil"/>
            </w:tcBorders>
          </w:tcPr>
          <w:p w14:paraId="49F95636" w14:textId="77777777" w:rsidR="004E641B" w:rsidRPr="0013504A" w:rsidRDefault="004E641B" w:rsidP="00D348D9"/>
        </w:tc>
      </w:tr>
      <w:tr w:rsidR="004E641B" w:rsidRPr="0013504A" w14:paraId="0FEBA603" w14:textId="77777777" w:rsidTr="00D348D9">
        <w:trPr>
          <w:trHeight w:val="240"/>
          <w:jc w:val="center"/>
        </w:trPr>
        <w:tc>
          <w:tcPr>
            <w:tcW w:w="4876" w:type="dxa"/>
            <w:tcBorders>
              <w:top w:val="nil"/>
              <w:left w:val="nil"/>
              <w:bottom w:val="nil"/>
              <w:right w:val="nil"/>
            </w:tcBorders>
          </w:tcPr>
          <w:p w14:paraId="63B38B4A"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79F39016" w14:textId="77777777" w:rsidR="004E641B" w:rsidRPr="0013504A" w:rsidRDefault="004E641B" w:rsidP="00D348D9">
            <w:pPr>
              <w:pStyle w:val="AmColumnHeading"/>
            </w:pPr>
            <w:r w:rsidRPr="0013504A">
              <w:t>Geänderter Text</w:t>
            </w:r>
          </w:p>
        </w:tc>
      </w:tr>
      <w:tr w:rsidR="004E641B" w:rsidRPr="0013504A" w14:paraId="599E36EB" w14:textId="77777777" w:rsidTr="00D348D9">
        <w:trPr>
          <w:jc w:val="center"/>
        </w:trPr>
        <w:tc>
          <w:tcPr>
            <w:tcW w:w="4876" w:type="dxa"/>
            <w:tcBorders>
              <w:top w:val="nil"/>
              <w:left w:val="nil"/>
              <w:bottom w:val="nil"/>
              <w:right w:val="nil"/>
            </w:tcBorders>
          </w:tcPr>
          <w:p w14:paraId="5E4C8B0B" w14:textId="77777777" w:rsidR="004E641B" w:rsidRPr="0013504A" w:rsidRDefault="004E641B" w:rsidP="00D348D9">
            <w:pPr>
              <w:pStyle w:val="Normal6a"/>
            </w:pPr>
            <w:r w:rsidRPr="0013504A">
              <w:t>24.</w:t>
            </w:r>
            <w:r w:rsidRPr="0013504A">
              <w:tab/>
              <w:t>fordert Serbien nachdrücklich auf, seine Bemühungen um Aussöhnung zu intensivieren und nach Lösungen für Konflikte aus der Vergangenheit zu suchen, insbesondere in Bezug auf vermisste Personen;</w:t>
            </w:r>
          </w:p>
        </w:tc>
        <w:tc>
          <w:tcPr>
            <w:tcW w:w="4876" w:type="dxa"/>
            <w:tcBorders>
              <w:top w:val="nil"/>
              <w:left w:val="nil"/>
              <w:bottom w:val="nil"/>
              <w:right w:val="nil"/>
            </w:tcBorders>
          </w:tcPr>
          <w:p w14:paraId="397F098D" w14:textId="77777777" w:rsidR="004E641B" w:rsidRPr="0013504A" w:rsidRDefault="004E641B" w:rsidP="00D348D9">
            <w:pPr>
              <w:pStyle w:val="Normal6a"/>
            </w:pPr>
            <w:r w:rsidRPr="0013504A">
              <w:t>24.</w:t>
            </w:r>
            <w:r w:rsidRPr="0013504A">
              <w:tab/>
              <w:t xml:space="preserve">fordert Serbien nachdrücklich auf, seine Bemühungen um Aussöhnung zu intensivieren und nach Lösungen für Konflikte aus der Vergangenheit zu suchen, insbesondere in Bezug auf vermisste Personen </w:t>
            </w:r>
            <w:r w:rsidRPr="0013504A">
              <w:rPr>
                <w:b/>
                <w:i/>
              </w:rPr>
              <w:t>aus den Jugoslawienkriegen der 1990er-Jahre, deren Anzahl sich in Kroatien auf 1 782 Personen und in Bosnien und Herzegowina auf 7 608 Personen beläuft</w:t>
            </w:r>
            <w:r w:rsidRPr="0013504A">
              <w:t>;</w:t>
            </w:r>
          </w:p>
        </w:tc>
      </w:tr>
    </w:tbl>
    <w:p w14:paraId="25ADC744"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6C232C7" w14:textId="77777777" w:rsidR="004E641B" w:rsidRPr="0013504A" w:rsidRDefault="004E641B" w:rsidP="004E641B">
      <w:r w:rsidRPr="0013504A">
        <w:rPr>
          <w:rStyle w:val="HideTWBExt"/>
        </w:rPr>
        <w:t>&lt;/Amend&gt;</w:t>
      </w:r>
    </w:p>
    <w:p w14:paraId="23E09055" w14:textId="28D4FC9F"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25</w:t>
      </w:r>
      <w:r w:rsidR="00F2420E">
        <w:t>1</w:t>
      </w:r>
      <w:r w:rsidRPr="0013504A">
        <w:rPr>
          <w:rStyle w:val="HideTWBExt"/>
        </w:rPr>
        <w:t>&lt;/NumAm&gt;</w:t>
      </w:r>
    </w:p>
    <w:p w14:paraId="790DCDC3" w14:textId="77777777" w:rsidR="004E641B" w:rsidRPr="0013504A" w:rsidRDefault="004E641B" w:rsidP="004E641B">
      <w:pPr>
        <w:pStyle w:val="NormalBold"/>
      </w:pPr>
      <w:r w:rsidRPr="0013504A">
        <w:rPr>
          <w:rStyle w:val="HideTWBExt"/>
          <w:b w:val="0"/>
        </w:rPr>
        <w:t>&lt;RepeatBlock-By&gt;&lt;Members&gt;</w:t>
      </w:r>
      <w:r w:rsidRPr="0013504A">
        <w:t>Arkadiusz Mularczyk, Stephen Nikola Bartulica</w:t>
      </w:r>
      <w:r w:rsidRPr="0013504A">
        <w:rPr>
          <w:rStyle w:val="HideTWBExt"/>
          <w:b w:val="0"/>
        </w:rPr>
        <w:t>&lt;/Members&gt;</w:t>
      </w:r>
    </w:p>
    <w:p w14:paraId="219BBD95" w14:textId="77777777" w:rsidR="004E641B" w:rsidRPr="0013504A" w:rsidRDefault="004E641B" w:rsidP="004E641B">
      <w:pPr>
        <w:pStyle w:val="NormalBold"/>
      </w:pPr>
      <w:r w:rsidRPr="0013504A">
        <w:rPr>
          <w:rStyle w:val="HideTWBExt"/>
          <w:b w:val="0"/>
        </w:rPr>
        <w:t>&lt;/RepeatBlock-By&gt;</w:t>
      </w:r>
    </w:p>
    <w:p w14:paraId="6EC4CDD3"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F19098C" w14:textId="77777777" w:rsidR="004E641B" w:rsidRPr="0013504A" w:rsidRDefault="004E641B" w:rsidP="004E641B">
      <w:pPr>
        <w:pStyle w:val="NormalBold"/>
      </w:pPr>
      <w:r w:rsidRPr="0013504A">
        <w:rPr>
          <w:rStyle w:val="HideTWBExt"/>
        </w:rPr>
        <w:t>&lt;Article&gt;</w:t>
      </w:r>
      <w:r w:rsidRPr="0013504A">
        <w:t>Ziffer 24</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400F5B6" w14:textId="77777777" w:rsidTr="00D348D9">
        <w:trPr>
          <w:trHeight w:hRule="exact" w:val="240"/>
          <w:jc w:val="center"/>
        </w:trPr>
        <w:tc>
          <w:tcPr>
            <w:tcW w:w="9752" w:type="dxa"/>
            <w:gridSpan w:val="2"/>
            <w:tcBorders>
              <w:top w:val="nil"/>
              <w:left w:val="nil"/>
              <w:bottom w:val="nil"/>
              <w:right w:val="nil"/>
            </w:tcBorders>
          </w:tcPr>
          <w:p w14:paraId="4E8FF6EE" w14:textId="77777777" w:rsidR="004E641B" w:rsidRPr="0013504A" w:rsidRDefault="004E641B" w:rsidP="00D348D9"/>
        </w:tc>
      </w:tr>
      <w:tr w:rsidR="004E641B" w:rsidRPr="0013504A" w14:paraId="12A9F3A0" w14:textId="77777777" w:rsidTr="00D348D9">
        <w:trPr>
          <w:trHeight w:val="240"/>
          <w:jc w:val="center"/>
        </w:trPr>
        <w:tc>
          <w:tcPr>
            <w:tcW w:w="4876" w:type="dxa"/>
            <w:tcBorders>
              <w:top w:val="nil"/>
              <w:left w:val="nil"/>
              <w:bottom w:val="nil"/>
              <w:right w:val="nil"/>
            </w:tcBorders>
          </w:tcPr>
          <w:p w14:paraId="33DEF426"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B493604" w14:textId="77777777" w:rsidR="004E641B" w:rsidRPr="0013504A" w:rsidRDefault="004E641B" w:rsidP="00D348D9">
            <w:pPr>
              <w:pStyle w:val="AmColumnHeading"/>
            </w:pPr>
            <w:r w:rsidRPr="0013504A">
              <w:t>Geänderter Text</w:t>
            </w:r>
          </w:p>
        </w:tc>
      </w:tr>
      <w:tr w:rsidR="004E641B" w:rsidRPr="0013504A" w14:paraId="3BC719C5" w14:textId="77777777" w:rsidTr="00D348D9">
        <w:trPr>
          <w:jc w:val="center"/>
        </w:trPr>
        <w:tc>
          <w:tcPr>
            <w:tcW w:w="4876" w:type="dxa"/>
            <w:tcBorders>
              <w:top w:val="nil"/>
              <w:left w:val="nil"/>
              <w:bottom w:val="nil"/>
              <w:right w:val="nil"/>
            </w:tcBorders>
          </w:tcPr>
          <w:p w14:paraId="1CF3EF22" w14:textId="77777777" w:rsidR="004E641B" w:rsidRPr="0013504A" w:rsidRDefault="004E641B" w:rsidP="00D348D9">
            <w:pPr>
              <w:pStyle w:val="Normal6a"/>
            </w:pPr>
            <w:r w:rsidRPr="0013504A">
              <w:t>24.</w:t>
            </w:r>
            <w:r w:rsidRPr="0013504A">
              <w:tab/>
            </w:r>
            <w:r w:rsidRPr="0013504A">
              <w:rPr>
                <w:b/>
                <w:i/>
              </w:rPr>
              <w:t>fordert Serbien nachdrücklich auf, seine Bemühungen um Aussöhnung zu intensivieren und nach Lösungen für Konflikte aus der Vergangenheit zu suchen, insbesondere in Bezug auf vermisste Personen;</w:t>
            </w:r>
          </w:p>
        </w:tc>
        <w:tc>
          <w:tcPr>
            <w:tcW w:w="4876" w:type="dxa"/>
            <w:tcBorders>
              <w:top w:val="nil"/>
              <w:left w:val="nil"/>
              <w:bottom w:val="nil"/>
              <w:right w:val="nil"/>
            </w:tcBorders>
          </w:tcPr>
          <w:p w14:paraId="5529B30F" w14:textId="77777777" w:rsidR="004E641B" w:rsidRPr="0013504A" w:rsidRDefault="004E641B" w:rsidP="00D348D9">
            <w:pPr>
              <w:pStyle w:val="Normal6a"/>
            </w:pPr>
            <w:r w:rsidRPr="0013504A">
              <w:t>24.</w:t>
            </w:r>
            <w:r w:rsidRPr="0013504A">
              <w:tab/>
            </w:r>
            <w:r w:rsidRPr="0013504A">
              <w:rPr>
                <w:b/>
                <w:i/>
              </w:rPr>
              <w:t>entfällt</w:t>
            </w:r>
          </w:p>
        </w:tc>
      </w:tr>
    </w:tbl>
    <w:p w14:paraId="603473CE"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574B8C7D" w14:textId="77777777" w:rsidR="004E641B" w:rsidRPr="0013504A" w:rsidRDefault="004E641B" w:rsidP="004E641B">
      <w:r w:rsidRPr="0013504A">
        <w:rPr>
          <w:rStyle w:val="HideTWBExt"/>
        </w:rPr>
        <w:t>&lt;/Amend&gt;</w:t>
      </w:r>
    </w:p>
    <w:p w14:paraId="6781CCFE" w14:textId="4B8D3CE3"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25</w:t>
      </w:r>
      <w:r w:rsidR="00F2420E">
        <w:t>2</w:t>
      </w:r>
      <w:r w:rsidRPr="0013504A">
        <w:rPr>
          <w:rStyle w:val="HideTWBExt"/>
        </w:rPr>
        <w:t>&lt;/NumAm&gt;</w:t>
      </w:r>
    </w:p>
    <w:p w14:paraId="79A22BF3" w14:textId="77777777" w:rsidR="004E641B" w:rsidRPr="0013504A" w:rsidRDefault="004E641B" w:rsidP="004E641B">
      <w:pPr>
        <w:pStyle w:val="NormalBold"/>
      </w:pPr>
      <w:r w:rsidRPr="0013504A">
        <w:rPr>
          <w:rStyle w:val="HideTWBExt"/>
          <w:b w:val="0"/>
        </w:rPr>
        <w:t>&lt;RepeatBlock-By&gt;&lt;Members&gt;</w:t>
      </w:r>
      <w:r w:rsidRPr="0013504A">
        <w:t>Kinga Gál, Annamária Vicsek, András László, Viktória Ferenc</w:t>
      </w:r>
      <w:r w:rsidRPr="0013504A">
        <w:rPr>
          <w:rStyle w:val="HideTWBExt"/>
          <w:b w:val="0"/>
        </w:rPr>
        <w:t>&lt;/Members&gt;</w:t>
      </w:r>
    </w:p>
    <w:p w14:paraId="5D7CF6E5" w14:textId="77777777" w:rsidR="004E641B" w:rsidRPr="0013504A" w:rsidRDefault="004E641B" w:rsidP="004E641B">
      <w:pPr>
        <w:pStyle w:val="NormalBold"/>
      </w:pPr>
      <w:r w:rsidRPr="0013504A">
        <w:rPr>
          <w:rStyle w:val="HideTWBExt"/>
          <w:b w:val="0"/>
        </w:rPr>
        <w:t>&lt;/RepeatBlock-By&gt;</w:t>
      </w:r>
    </w:p>
    <w:p w14:paraId="1E18A581"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292186F" w14:textId="77777777" w:rsidR="004E641B" w:rsidRPr="0013504A" w:rsidRDefault="004E641B" w:rsidP="004E641B">
      <w:pPr>
        <w:pStyle w:val="NormalBold"/>
      </w:pPr>
      <w:r w:rsidRPr="0013504A">
        <w:rPr>
          <w:rStyle w:val="HideTWBExt"/>
        </w:rPr>
        <w:t>&lt;Article&gt;</w:t>
      </w:r>
      <w:r w:rsidRPr="0013504A">
        <w:t>Ziffer 24</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E9535CF" w14:textId="77777777" w:rsidTr="00D348D9">
        <w:trPr>
          <w:trHeight w:hRule="exact" w:val="240"/>
          <w:jc w:val="center"/>
        </w:trPr>
        <w:tc>
          <w:tcPr>
            <w:tcW w:w="9752" w:type="dxa"/>
            <w:gridSpan w:val="2"/>
            <w:tcBorders>
              <w:top w:val="nil"/>
              <w:left w:val="nil"/>
              <w:bottom w:val="nil"/>
              <w:right w:val="nil"/>
            </w:tcBorders>
          </w:tcPr>
          <w:p w14:paraId="29C03A9C" w14:textId="77777777" w:rsidR="004E641B" w:rsidRPr="0013504A" w:rsidRDefault="004E641B" w:rsidP="00D348D9"/>
        </w:tc>
      </w:tr>
      <w:tr w:rsidR="004E641B" w:rsidRPr="0013504A" w14:paraId="4F8424B8" w14:textId="77777777" w:rsidTr="00D348D9">
        <w:trPr>
          <w:trHeight w:val="240"/>
          <w:jc w:val="center"/>
        </w:trPr>
        <w:tc>
          <w:tcPr>
            <w:tcW w:w="4876" w:type="dxa"/>
            <w:tcBorders>
              <w:top w:val="nil"/>
              <w:left w:val="nil"/>
              <w:bottom w:val="nil"/>
              <w:right w:val="nil"/>
            </w:tcBorders>
          </w:tcPr>
          <w:p w14:paraId="4D3E1672"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1F001DB" w14:textId="77777777" w:rsidR="004E641B" w:rsidRPr="0013504A" w:rsidRDefault="004E641B" w:rsidP="00D348D9">
            <w:pPr>
              <w:pStyle w:val="AmColumnHeading"/>
            </w:pPr>
            <w:r w:rsidRPr="0013504A">
              <w:t>Geänderter Text</w:t>
            </w:r>
          </w:p>
        </w:tc>
      </w:tr>
      <w:tr w:rsidR="004E641B" w:rsidRPr="0013504A" w14:paraId="1D11823E" w14:textId="77777777" w:rsidTr="00D348D9">
        <w:trPr>
          <w:jc w:val="center"/>
        </w:trPr>
        <w:tc>
          <w:tcPr>
            <w:tcW w:w="4876" w:type="dxa"/>
            <w:tcBorders>
              <w:top w:val="nil"/>
              <w:left w:val="nil"/>
              <w:bottom w:val="nil"/>
              <w:right w:val="nil"/>
            </w:tcBorders>
          </w:tcPr>
          <w:p w14:paraId="1B8191D8" w14:textId="77777777" w:rsidR="004E641B" w:rsidRPr="0013504A" w:rsidRDefault="004E641B" w:rsidP="00D348D9">
            <w:pPr>
              <w:pStyle w:val="Normal6a"/>
            </w:pPr>
            <w:r w:rsidRPr="0013504A">
              <w:t>24.</w:t>
            </w:r>
            <w:r w:rsidRPr="0013504A">
              <w:tab/>
              <w:t>fordert Serbien nachdrücklich auf, seine Bemühungen um Aussöhnung zu intensivieren und nach Lösungen für Konflikte aus der Vergangenheit zu suchen, insbesondere in Bezug auf vermisste Personen;</w:t>
            </w:r>
          </w:p>
        </w:tc>
        <w:tc>
          <w:tcPr>
            <w:tcW w:w="4876" w:type="dxa"/>
            <w:tcBorders>
              <w:top w:val="nil"/>
              <w:left w:val="nil"/>
              <w:bottom w:val="nil"/>
              <w:right w:val="nil"/>
            </w:tcBorders>
          </w:tcPr>
          <w:p w14:paraId="54C4CDA1" w14:textId="77777777" w:rsidR="004E641B" w:rsidRPr="0013504A" w:rsidRDefault="004E641B" w:rsidP="00D348D9">
            <w:pPr>
              <w:pStyle w:val="Normal6a"/>
            </w:pPr>
            <w:r w:rsidRPr="0013504A">
              <w:t>24.</w:t>
            </w:r>
            <w:r w:rsidRPr="0013504A">
              <w:tab/>
              <w:t>fordert Serbien nachdrücklich auf, seine Bemühungen um Aussöhnung zu intensivieren und nach Lösungen für Konflikte aus der Vergangenheit zu suchen, insbesondere in Bezug auf vermisste Personen</w:t>
            </w:r>
            <w:r w:rsidRPr="0013504A">
              <w:rPr>
                <w:b/>
                <w:i/>
              </w:rPr>
              <w:t>, was auch die Zusammenarbeit mit anderen Parteien erfordert</w:t>
            </w:r>
            <w:r w:rsidRPr="0013504A">
              <w:t>;</w:t>
            </w:r>
          </w:p>
        </w:tc>
      </w:tr>
    </w:tbl>
    <w:p w14:paraId="43BE3574"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3156E11" w14:textId="77777777" w:rsidR="004E641B" w:rsidRPr="0013504A" w:rsidRDefault="004E641B" w:rsidP="004E641B">
      <w:r w:rsidRPr="0013504A">
        <w:rPr>
          <w:rStyle w:val="HideTWBExt"/>
        </w:rPr>
        <w:t>&lt;/Amend&gt;</w:t>
      </w:r>
    </w:p>
    <w:p w14:paraId="5BC4A221" w14:textId="413C4156"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25</w:t>
      </w:r>
      <w:r w:rsidR="00F2420E">
        <w:t>3</w:t>
      </w:r>
      <w:r w:rsidRPr="0013504A">
        <w:rPr>
          <w:rStyle w:val="HideTWBExt"/>
        </w:rPr>
        <w:t>&lt;/NumAm&gt;</w:t>
      </w:r>
    </w:p>
    <w:p w14:paraId="218CC47A" w14:textId="77777777" w:rsidR="004E641B" w:rsidRPr="0013504A" w:rsidRDefault="004E641B" w:rsidP="004E641B">
      <w:pPr>
        <w:pStyle w:val="NormalBold"/>
      </w:pPr>
      <w:r w:rsidRPr="0013504A">
        <w:rPr>
          <w:rStyle w:val="HideTWBExt"/>
          <w:b w:val="0"/>
        </w:rPr>
        <w:t>&lt;RepeatBlock-By&gt;&lt;Members&gt;</w:t>
      </w:r>
      <w:r w:rsidRPr="0013504A">
        <w:t>Loucas Fourlas</w:t>
      </w:r>
      <w:r w:rsidRPr="0013504A">
        <w:rPr>
          <w:rStyle w:val="HideTWBExt"/>
          <w:b w:val="0"/>
        </w:rPr>
        <w:t>&lt;/Members&gt;</w:t>
      </w:r>
    </w:p>
    <w:p w14:paraId="305A32CB" w14:textId="77777777" w:rsidR="004E641B" w:rsidRPr="0013504A" w:rsidRDefault="004E641B" w:rsidP="004E641B">
      <w:pPr>
        <w:pStyle w:val="NormalBold"/>
      </w:pPr>
      <w:r w:rsidRPr="0013504A">
        <w:rPr>
          <w:rStyle w:val="HideTWBExt"/>
          <w:b w:val="0"/>
        </w:rPr>
        <w:t>&lt;/RepeatBlock-By&gt;</w:t>
      </w:r>
    </w:p>
    <w:p w14:paraId="0F5B719D"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42223BAC" w14:textId="77777777" w:rsidR="004E641B" w:rsidRPr="0013504A" w:rsidRDefault="004E641B" w:rsidP="004E641B">
      <w:pPr>
        <w:pStyle w:val="NormalBold"/>
      </w:pPr>
      <w:r w:rsidRPr="0013504A">
        <w:rPr>
          <w:rStyle w:val="HideTWBExt"/>
        </w:rPr>
        <w:t>&lt;Article&gt;</w:t>
      </w:r>
      <w:r w:rsidRPr="0013504A">
        <w:t>Ziffer 24</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6BD20F01" w14:textId="77777777" w:rsidTr="00D348D9">
        <w:trPr>
          <w:trHeight w:hRule="exact" w:val="240"/>
          <w:jc w:val="center"/>
        </w:trPr>
        <w:tc>
          <w:tcPr>
            <w:tcW w:w="9752" w:type="dxa"/>
            <w:gridSpan w:val="2"/>
            <w:tcBorders>
              <w:top w:val="nil"/>
              <w:left w:val="nil"/>
              <w:bottom w:val="nil"/>
              <w:right w:val="nil"/>
            </w:tcBorders>
          </w:tcPr>
          <w:p w14:paraId="365812B2" w14:textId="77777777" w:rsidR="004E641B" w:rsidRPr="0013504A" w:rsidRDefault="004E641B" w:rsidP="00D348D9"/>
        </w:tc>
      </w:tr>
      <w:tr w:rsidR="004E641B" w:rsidRPr="0013504A" w14:paraId="728ED1E1" w14:textId="77777777" w:rsidTr="00D348D9">
        <w:trPr>
          <w:trHeight w:val="240"/>
          <w:jc w:val="center"/>
        </w:trPr>
        <w:tc>
          <w:tcPr>
            <w:tcW w:w="4876" w:type="dxa"/>
            <w:tcBorders>
              <w:top w:val="nil"/>
              <w:left w:val="nil"/>
              <w:bottom w:val="nil"/>
              <w:right w:val="nil"/>
            </w:tcBorders>
          </w:tcPr>
          <w:p w14:paraId="7496791E"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4BB1797F" w14:textId="77777777" w:rsidR="004E641B" w:rsidRPr="0013504A" w:rsidRDefault="004E641B" w:rsidP="00D348D9">
            <w:pPr>
              <w:pStyle w:val="AmColumnHeading"/>
            </w:pPr>
            <w:r w:rsidRPr="0013504A">
              <w:t>Geänderter Text</w:t>
            </w:r>
          </w:p>
        </w:tc>
      </w:tr>
      <w:tr w:rsidR="004E641B" w:rsidRPr="0013504A" w14:paraId="32B93083" w14:textId="77777777" w:rsidTr="00D348D9">
        <w:trPr>
          <w:jc w:val="center"/>
        </w:trPr>
        <w:tc>
          <w:tcPr>
            <w:tcW w:w="4876" w:type="dxa"/>
            <w:tcBorders>
              <w:top w:val="nil"/>
              <w:left w:val="nil"/>
              <w:bottom w:val="nil"/>
              <w:right w:val="nil"/>
            </w:tcBorders>
          </w:tcPr>
          <w:p w14:paraId="6C168F49" w14:textId="77777777" w:rsidR="004E641B" w:rsidRPr="0013504A" w:rsidRDefault="004E641B" w:rsidP="00D348D9">
            <w:pPr>
              <w:pStyle w:val="Normal6a"/>
            </w:pPr>
            <w:r w:rsidRPr="0013504A">
              <w:t>24.</w:t>
            </w:r>
            <w:r w:rsidRPr="0013504A">
              <w:tab/>
              <w:t>fordert Serbien nachdrücklich auf, seine Bemühungen um Aussöhnung zu intensivieren und nach Lösungen für Konflikte aus der Vergangenheit zu suchen, insbesondere in Bezug auf vermisste Personen;</w:t>
            </w:r>
          </w:p>
        </w:tc>
        <w:tc>
          <w:tcPr>
            <w:tcW w:w="4876" w:type="dxa"/>
            <w:tcBorders>
              <w:top w:val="nil"/>
              <w:left w:val="nil"/>
              <w:bottom w:val="nil"/>
              <w:right w:val="nil"/>
            </w:tcBorders>
          </w:tcPr>
          <w:p w14:paraId="3883C8C0" w14:textId="77777777" w:rsidR="004E641B" w:rsidRPr="0013504A" w:rsidRDefault="004E641B" w:rsidP="00D348D9">
            <w:pPr>
              <w:pStyle w:val="Normal6a"/>
            </w:pPr>
            <w:r w:rsidRPr="0013504A">
              <w:t>24.</w:t>
            </w:r>
            <w:r w:rsidRPr="0013504A">
              <w:tab/>
              <w:t>fordert Serbien nachdrücklich auf, seine Bemühungen um Aussöhnung zu intensivieren und nach Lösungen für Konflikte aus der Vergangenheit zu suchen, insbesondere in Bezug auf vermisste Personen</w:t>
            </w:r>
            <w:r w:rsidRPr="0013504A">
              <w:rPr>
                <w:b/>
                <w:i/>
              </w:rPr>
              <w:t>, was die Zusammenarbeit mit anderen Parteien erfordert</w:t>
            </w:r>
            <w:r w:rsidRPr="0013504A">
              <w:t>;</w:t>
            </w:r>
            <w:r w:rsidRPr="0013504A">
              <w:rPr>
                <w:b/>
                <w:i/>
              </w:rPr>
              <w:t> </w:t>
            </w:r>
          </w:p>
        </w:tc>
      </w:tr>
    </w:tbl>
    <w:p w14:paraId="0586E55D"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319D71C" w14:textId="77777777" w:rsidR="004E641B" w:rsidRPr="0013504A" w:rsidRDefault="004E641B" w:rsidP="004E641B">
      <w:r w:rsidRPr="0013504A">
        <w:rPr>
          <w:rStyle w:val="HideTWBExt"/>
        </w:rPr>
        <w:t>&lt;/Amend&gt;</w:t>
      </w:r>
    </w:p>
    <w:p w14:paraId="7AC921D4" w14:textId="3E974DC8"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25</w:t>
      </w:r>
      <w:r w:rsidR="00F2420E">
        <w:t>4</w:t>
      </w:r>
      <w:r w:rsidRPr="0013504A">
        <w:rPr>
          <w:rStyle w:val="HideTWBExt"/>
        </w:rPr>
        <w:t>&lt;/NumAm&gt;</w:t>
      </w:r>
    </w:p>
    <w:p w14:paraId="1123B4E2" w14:textId="77777777" w:rsidR="004E641B" w:rsidRPr="0013504A" w:rsidRDefault="004E641B" w:rsidP="004E641B">
      <w:pPr>
        <w:pStyle w:val="NormalBold"/>
      </w:pPr>
      <w:r w:rsidRPr="0013504A">
        <w:rPr>
          <w:rStyle w:val="HideTWBExt"/>
          <w:b w:val="0"/>
        </w:rPr>
        <w:t>&lt;RepeatBlock-By&gt;&lt;Members&gt;</w:t>
      </w:r>
      <w:r w:rsidRPr="0013504A">
        <w:t>Davor Ivo Stier</w:t>
      </w:r>
      <w:r w:rsidRPr="0013504A">
        <w:rPr>
          <w:rStyle w:val="HideTWBExt"/>
          <w:b w:val="0"/>
        </w:rPr>
        <w:t>&lt;/Members&gt;</w:t>
      </w:r>
    </w:p>
    <w:p w14:paraId="21DF071D" w14:textId="77777777" w:rsidR="004E641B" w:rsidRPr="0013504A" w:rsidRDefault="004E641B" w:rsidP="004E641B">
      <w:pPr>
        <w:pStyle w:val="NormalBold"/>
      </w:pPr>
      <w:r w:rsidRPr="0013504A">
        <w:rPr>
          <w:rStyle w:val="HideTWBExt"/>
          <w:b w:val="0"/>
        </w:rPr>
        <w:t>&lt;/RepeatBlock-By&gt;</w:t>
      </w:r>
    </w:p>
    <w:p w14:paraId="0420A22E"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72FA6C7D" w14:textId="77777777" w:rsidR="004E641B" w:rsidRPr="0013504A" w:rsidRDefault="004E641B" w:rsidP="004E641B">
      <w:pPr>
        <w:pStyle w:val="NormalBold"/>
      </w:pPr>
      <w:r w:rsidRPr="0013504A">
        <w:rPr>
          <w:rStyle w:val="HideTWBExt"/>
        </w:rPr>
        <w:t>&lt;Article&gt;</w:t>
      </w:r>
      <w:r w:rsidRPr="0013504A">
        <w:t>Ziffer 24</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67AE3505" w14:textId="77777777" w:rsidTr="00D348D9">
        <w:trPr>
          <w:trHeight w:hRule="exact" w:val="240"/>
          <w:jc w:val="center"/>
        </w:trPr>
        <w:tc>
          <w:tcPr>
            <w:tcW w:w="9752" w:type="dxa"/>
            <w:gridSpan w:val="2"/>
            <w:tcBorders>
              <w:top w:val="nil"/>
              <w:left w:val="nil"/>
              <w:bottom w:val="nil"/>
              <w:right w:val="nil"/>
            </w:tcBorders>
          </w:tcPr>
          <w:p w14:paraId="0C20F6F1" w14:textId="77777777" w:rsidR="004E641B" w:rsidRPr="0013504A" w:rsidRDefault="004E641B" w:rsidP="00D348D9"/>
        </w:tc>
      </w:tr>
      <w:tr w:rsidR="004E641B" w:rsidRPr="0013504A" w14:paraId="0FEFAEF6" w14:textId="77777777" w:rsidTr="00D348D9">
        <w:trPr>
          <w:trHeight w:val="240"/>
          <w:jc w:val="center"/>
        </w:trPr>
        <w:tc>
          <w:tcPr>
            <w:tcW w:w="4876" w:type="dxa"/>
            <w:tcBorders>
              <w:top w:val="nil"/>
              <w:left w:val="nil"/>
              <w:bottom w:val="nil"/>
              <w:right w:val="nil"/>
            </w:tcBorders>
          </w:tcPr>
          <w:p w14:paraId="2134E6DF"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589BBA0" w14:textId="77777777" w:rsidR="004E641B" w:rsidRPr="0013504A" w:rsidRDefault="004E641B" w:rsidP="00D348D9">
            <w:pPr>
              <w:pStyle w:val="AmColumnHeading"/>
            </w:pPr>
            <w:r w:rsidRPr="0013504A">
              <w:t>Geänderter Text</w:t>
            </w:r>
          </w:p>
        </w:tc>
      </w:tr>
      <w:tr w:rsidR="004E641B" w:rsidRPr="0013504A" w14:paraId="4B2A5C6F" w14:textId="77777777" w:rsidTr="00D348D9">
        <w:trPr>
          <w:jc w:val="center"/>
        </w:trPr>
        <w:tc>
          <w:tcPr>
            <w:tcW w:w="4876" w:type="dxa"/>
            <w:tcBorders>
              <w:top w:val="nil"/>
              <w:left w:val="nil"/>
              <w:bottom w:val="nil"/>
              <w:right w:val="nil"/>
            </w:tcBorders>
          </w:tcPr>
          <w:p w14:paraId="7917D1EE" w14:textId="77777777" w:rsidR="004E641B" w:rsidRPr="0013504A" w:rsidRDefault="004E641B" w:rsidP="00D348D9">
            <w:pPr>
              <w:pStyle w:val="Normal6a"/>
            </w:pPr>
            <w:r w:rsidRPr="0013504A">
              <w:t>24.</w:t>
            </w:r>
            <w:r w:rsidRPr="0013504A">
              <w:tab/>
              <w:t>fordert Serbien nachdrücklich auf, seine Bemühungen um Aussöhnung zu intensivieren und nach Lösungen für Konflikte aus der Vergangenheit zu suchen, insbesondere in Bezug auf vermisste Personen;</w:t>
            </w:r>
          </w:p>
        </w:tc>
        <w:tc>
          <w:tcPr>
            <w:tcW w:w="4876" w:type="dxa"/>
            <w:tcBorders>
              <w:top w:val="nil"/>
              <w:left w:val="nil"/>
              <w:bottom w:val="nil"/>
              <w:right w:val="nil"/>
            </w:tcBorders>
          </w:tcPr>
          <w:p w14:paraId="21DD8B01" w14:textId="77777777" w:rsidR="004E641B" w:rsidRPr="0013504A" w:rsidRDefault="004E641B" w:rsidP="00D348D9">
            <w:pPr>
              <w:pStyle w:val="Normal6a"/>
            </w:pPr>
            <w:r w:rsidRPr="0013504A">
              <w:t>24.</w:t>
            </w:r>
            <w:r w:rsidRPr="0013504A">
              <w:tab/>
              <w:t xml:space="preserve">fordert Serbien nachdrücklich auf, seine Bemühungen um Aussöhnung zu intensivieren und </w:t>
            </w:r>
            <w:r w:rsidRPr="0013504A">
              <w:rPr>
                <w:b/>
                <w:i/>
              </w:rPr>
              <w:t>durch die Öffnung der Archive des militärischen Geheimdienstes</w:t>
            </w:r>
            <w:r w:rsidRPr="0013504A">
              <w:t xml:space="preserve"> nach Lösungen für Konflikte aus der Vergangenheit zu suchen, insbesondere in Bezug auf vermisste Personen;</w:t>
            </w:r>
          </w:p>
        </w:tc>
      </w:tr>
    </w:tbl>
    <w:p w14:paraId="3328FB92"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4647E36F" w14:textId="77777777" w:rsidR="004E641B" w:rsidRPr="0013504A" w:rsidRDefault="004E641B" w:rsidP="004E641B">
      <w:r w:rsidRPr="0013504A">
        <w:rPr>
          <w:rStyle w:val="HideTWBExt"/>
        </w:rPr>
        <w:t>&lt;/Amend&gt;</w:t>
      </w:r>
    </w:p>
    <w:p w14:paraId="2C6E1CAB" w14:textId="546C5334"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25</w:t>
      </w:r>
      <w:r w:rsidR="00F2420E">
        <w:t>5</w:t>
      </w:r>
      <w:r w:rsidRPr="0013504A">
        <w:rPr>
          <w:rStyle w:val="HideTWBExt"/>
        </w:rPr>
        <w:t>&lt;/NumAm&gt;</w:t>
      </w:r>
    </w:p>
    <w:p w14:paraId="174EA2E4" w14:textId="77777777" w:rsidR="004E641B" w:rsidRPr="0013504A" w:rsidRDefault="004E641B" w:rsidP="004E641B">
      <w:pPr>
        <w:pStyle w:val="NormalBold"/>
      </w:pPr>
      <w:r w:rsidRPr="0013504A">
        <w:rPr>
          <w:rStyle w:val="HideTWBExt"/>
          <w:b w:val="0"/>
        </w:rPr>
        <w:t>&lt;RepeatBlock-By&gt;&lt;Members&gt;</w:t>
      </w:r>
      <w:r w:rsidRPr="0013504A">
        <w:t>Arkadiusz Mularczyk, Stephen Nikola Bartulica</w:t>
      </w:r>
      <w:r w:rsidRPr="0013504A">
        <w:rPr>
          <w:rStyle w:val="HideTWBExt"/>
          <w:b w:val="0"/>
        </w:rPr>
        <w:t>&lt;/Members&gt;</w:t>
      </w:r>
    </w:p>
    <w:p w14:paraId="3ECBC557" w14:textId="77777777" w:rsidR="004E641B" w:rsidRPr="0013504A" w:rsidRDefault="004E641B" w:rsidP="004E641B">
      <w:pPr>
        <w:pStyle w:val="NormalBold"/>
      </w:pPr>
      <w:r w:rsidRPr="0013504A">
        <w:rPr>
          <w:rStyle w:val="HideTWBExt"/>
          <w:b w:val="0"/>
        </w:rPr>
        <w:t>&lt;/RepeatBlock-By&gt;</w:t>
      </w:r>
    </w:p>
    <w:p w14:paraId="2A5E8382"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6E7D118" w14:textId="77777777" w:rsidR="004E641B" w:rsidRPr="0013504A" w:rsidRDefault="004E641B" w:rsidP="004E641B">
      <w:pPr>
        <w:pStyle w:val="NormalBold"/>
      </w:pPr>
      <w:r w:rsidRPr="0013504A">
        <w:rPr>
          <w:rStyle w:val="HideTWBExt"/>
        </w:rPr>
        <w:t>&lt;Article&gt;</w:t>
      </w:r>
      <w:r w:rsidRPr="0013504A">
        <w:t>Ziffer 24 – Unterabsatz 1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5DDF8A95" w14:textId="77777777" w:rsidTr="00D348D9">
        <w:trPr>
          <w:trHeight w:hRule="exact" w:val="240"/>
          <w:jc w:val="center"/>
        </w:trPr>
        <w:tc>
          <w:tcPr>
            <w:tcW w:w="9752" w:type="dxa"/>
            <w:gridSpan w:val="2"/>
            <w:tcBorders>
              <w:top w:val="nil"/>
              <w:left w:val="nil"/>
              <w:bottom w:val="nil"/>
              <w:right w:val="nil"/>
            </w:tcBorders>
          </w:tcPr>
          <w:p w14:paraId="064D4869" w14:textId="77777777" w:rsidR="004E641B" w:rsidRPr="0013504A" w:rsidRDefault="004E641B" w:rsidP="00D348D9"/>
        </w:tc>
      </w:tr>
      <w:tr w:rsidR="004E641B" w:rsidRPr="0013504A" w14:paraId="082DE66E" w14:textId="77777777" w:rsidTr="00D348D9">
        <w:trPr>
          <w:trHeight w:val="240"/>
          <w:jc w:val="center"/>
        </w:trPr>
        <w:tc>
          <w:tcPr>
            <w:tcW w:w="4876" w:type="dxa"/>
            <w:tcBorders>
              <w:top w:val="nil"/>
              <w:left w:val="nil"/>
              <w:bottom w:val="nil"/>
              <w:right w:val="nil"/>
            </w:tcBorders>
          </w:tcPr>
          <w:p w14:paraId="63D456EF"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41802BD" w14:textId="77777777" w:rsidR="004E641B" w:rsidRPr="0013504A" w:rsidRDefault="004E641B" w:rsidP="00D348D9">
            <w:pPr>
              <w:pStyle w:val="AmColumnHeading"/>
            </w:pPr>
            <w:r w:rsidRPr="0013504A">
              <w:t>Geänderter Text</w:t>
            </w:r>
          </w:p>
        </w:tc>
      </w:tr>
      <w:tr w:rsidR="004E641B" w:rsidRPr="0013504A" w14:paraId="535A6BE6" w14:textId="77777777" w:rsidTr="00D348D9">
        <w:trPr>
          <w:jc w:val="center"/>
        </w:trPr>
        <w:tc>
          <w:tcPr>
            <w:tcW w:w="4876" w:type="dxa"/>
            <w:tcBorders>
              <w:top w:val="nil"/>
              <w:left w:val="nil"/>
              <w:bottom w:val="nil"/>
              <w:right w:val="nil"/>
            </w:tcBorders>
          </w:tcPr>
          <w:p w14:paraId="63EDAE4D" w14:textId="77777777" w:rsidR="004E641B" w:rsidRPr="0013504A" w:rsidRDefault="004E641B" w:rsidP="00D348D9">
            <w:pPr>
              <w:pStyle w:val="Normal6a"/>
            </w:pPr>
          </w:p>
        </w:tc>
        <w:tc>
          <w:tcPr>
            <w:tcW w:w="4876" w:type="dxa"/>
            <w:tcBorders>
              <w:top w:val="nil"/>
              <w:left w:val="nil"/>
              <w:bottom w:val="nil"/>
              <w:right w:val="nil"/>
            </w:tcBorders>
          </w:tcPr>
          <w:p w14:paraId="30449D7C" w14:textId="77777777" w:rsidR="004E641B" w:rsidRPr="0013504A" w:rsidRDefault="004E641B" w:rsidP="00D348D9">
            <w:pPr>
              <w:pStyle w:val="Normal6a"/>
            </w:pPr>
            <w:r w:rsidRPr="0013504A">
              <w:rPr>
                <w:b/>
                <w:i/>
              </w:rPr>
              <w:t>(1)</w:t>
            </w:r>
            <w:r w:rsidRPr="0013504A">
              <w:tab/>
            </w:r>
            <w:r w:rsidRPr="0013504A">
              <w:rPr>
                <w:b/>
                <w:i/>
              </w:rPr>
              <w:t>fordert Serbien nachdrücklich auf, das Abkommen einzuhalten, mit dem der Rahmen für die Normalisierung der Beziehungen zu Kroatien geschaffen wurde;</w:t>
            </w:r>
          </w:p>
        </w:tc>
      </w:tr>
    </w:tbl>
    <w:p w14:paraId="4EEA25D4"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7BA169A" w14:textId="77777777" w:rsidR="004E641B" w:rsidRPr="0013504A" w:rsidRDefault="004E641B" w:rsidP="004E641B">
      <w:r w:rsidRPr="0013504A">
        <w:rPr>
          <w:rStyle w:val="HideTWBExt"/>
        </w:rPr>
        <w:t>&lt;/Amend&gt;</w:t>
      </w:r>
    </w:p>
    <w:p w14:paraId="7A317021" w14:textId="75E1B334"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25</w:t>
      </w:r>
      <w:r w:rsidR="00F2420E">
        <w:t>6</w:t>
      </w:r>
      <w:r w:rsidRPr="0013504A">
        <w:rPr>
          <w:rStyle w:val="HideTWBExt"/>
        </w:rPr>
        <w:t>&lt;/NumAm&gt;</w:t>
      </w:r>
    </w:p>
    <w:p w14:paraId="55A79B72" w14:textId="77777777" w:rsidR="004E641B" w:rsidRPr="0013504A" w:rsidRDefault="004E641B" w:rsidP="004E641B">
      <w:pPr>
        <w:pStyle w:val="NormalBold"/>
      </w:pPr>
      <w:r w:rsidRPr="0013504A">
        <w:rPr>
          <w:rStyle w:val="HideTWBExt"/>
          <w:b w:val="0"/>
        </w:rPr>
        <w:t>&lt;RepeatBlock-By&gt;&lt;Members&gt;</w:t>
      </w:r>
      <w:r w:rsidRPr="0013504A">
        <w:t>Arkadiusz Mularczyk, Stephen Nikola Bartulica</w:t>
      </w:r>
      <w:r w:rsidRPr="0013504A">
        <w:rPr>
          <w:rStyle w:val="HideTWBExt"/>
          <w:b w:val="0"/>
        </w:rPr>
        <w:t>&lt;/Members&gt;</w:t>
      </w:r>
    </w:p>
    <w:p w14:paraId="1A034F31" w14:textId="77777777" w:rsidR="004E641B" w:rsidRPr="0013504A" w:rsidRDefault="004E641B" w:rsidP="004E641B">
      <w:pPr>
        <w:pStyle w:val="NormalBold"/>
      </w:pPr>
      <w:r w:rsidRPr="0013504A">
        <w:rPr>
          <w:rStyle w:val="HideTWBExt"/>
          <w:b w:val="0"/>
        </w:rPr>
        <w:t>&lt;/RepeatBlock-By&gt;</w:t>
      </w:r>
    </w:p>
    <w:p w14:paraId="0C01B810"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8FEE633" w14:textId="77777777" w:rsidR="004E641B" w:rsidRPr="0013504A" w:rsidRDefault="004E641B" w:rsidP="004E641B">
      <w:pPr>
        <w:pStyle w:val="NormalBold"/>
      </w:pPr>
      <w:r w:rsidRPr="0013504A">
        <w:rPr>
          <w:rStyle w:val="HideTWBExt"/>
        </w:rPr>
        <w:t>&lt;Article&gt;</w:t>
      </w:r>
      <w:r w:rsidRPr="0013504A">
        <w:t>Ziffer 24 – Unterabsatz 2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5A46A29" w14:textId="77777777" w:rsidTr="00D348D9">
        <w:trPr>
          <w:trHeight w:hRule="exact" w:val="240"/>
          <w:jc w:val="center"/>
        </w:trPr>
        <w:tc>
          <w:tcPr>
            <w:tcW w:w="9752" w:type="dxa"/>
            <w:gridSpan w:val="2"/>
            <w:tcBorders>
              <w:top w:val="nil"/>
              <w:left w:val="nil"/>
              <w:bottom w:val="nil"/>
              <w:right w:val="nil"/>
            </w:tcBorders>
          </w:tcPr>
          <w:p w14:paraId="25D208B2" w14:textId="77777777" w:rsidR="004E641B" w:rsidRPr="0013504A" w:rsidRDefault="004E641B" w:rsidP="00D348D9"/>
        </w:tc>
      </w:tr>
      <w:tr w:rsidR="004E641B" w:rsidRPr="0013504A" w14:paraId="49C1005C" w14:textId="77777777" w:rsidTr="00D348D9">
        <w:trPr>
          <w:trHeight w:val="240"/>
          <w:jc w:val="center"/>
        </w:trPr>
        <w:tc>
          <w:tcPr>
            <w:tcW w:w="4876" w:type="dxa"/>
            <w:tcBorders>
              <w:top w:val="nil"/>
              <w:left w:val="nil"/>
              <w:bottom w:val="nil"/>
              <w:right w:val="nil"/>
            </w:tcBorders>
          </w:tcPr>
          <w:p w14:paraId="0F89640A"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24CF8F81" w14:textId="77777777" w:rsidR="004E641B" w:rsidRPr="0013504A" w:rsidRDefault="004E641B" w:rsidP="00D348D9">
            <w:pPr>
              <w:pStyle w:val="AmColumnHeading"/>
            </w:pPr>
            <w:r w:rsidRPr="0013504A">
              <w:t>Geänderter Text</w:t>
            </w:r>
          </w:p>
        </w:tc>
      </w:tr>
      <w:tr w:rsidR="004E641B" w:rsidRPr="0013504A" w14:paraId="24FC19E3" w14:textId="77777777" w:rsidTr="00D348D9">
        <w:trPr>
          <w:jc w:val="center"/>
        </w:trPr>
        <w:tc>
          <w:tcPr>
            <w:tcW w:w="4876" w:type="dxa"/>
            <w:tcBorders>
              <w:top w:val="nil"/>
              <w:left w:val="nil"/>
              <w:bottom w:val="nil"/>
              <w:right w:val="nil"/>
            </w:tcBorders>
          </w:tcPr>
          <w:p w14:paraId="0C37A19E" w14:textId="77777777" w:rsidR="004E641B" w:rsidRPr="0013504A" w:rsidRDefault="004E641B" w:rsidP="00D348D9">
            <w:pPr>
              <w:pStyle w:val="Normal6a"/>
            </w:pPr>
          </w:p>
        </w:tc>
        <w:tc>
          <w:tcPr>
            <w:tcW w:w="4876" w:type="dxa"/>
            <w:tcBorders>
              <w:top w:val="nil"/>
              <w:left w:val="nil"/>
              <w:bottom w:val="nil"/>
              <w:right w:val="nil"/>
            </w:tcBorders>
          </w:tcPr>
          <w:p w14:paraId="4D3FD5DB" w14:textId="77777777" w:rsidR="004E641B" w:rsidRPr="0013504A" w:rsidRDefault="004E641B" w:rsidP="00D348D9">
            <w:pPr>
              <w:pStyle w:val="Normal6a"/>
            </w:pPr>
            <w:r w:rsidRPr="0013504A">
              <w:rPr>
                <w:b/>
                <w:i/>
              </w:rPr>
              <w:t>(2)</w:t>
            </w:r>
            <w:r w:rsidRPr="0013504A">
              <w:tab/>
            </w:r>
            <w:r w:rsidRPr="0013504A">
              <w:rPr>
                <w:b/>
                <w:i/>
              </w:rPr>
              <w:t>fordert Serbien nachdrücklich auf, nach Lösungen für den Austausch von Informationen über 1 792 nach wie vor vermisste Personen in Kroatien zu suchen;</w:t>
            </w:r>
          </w:p>
        </w:tc>
      </w:tr>
    </w:tbl>
    <w:p w14:paraId="7679DF72"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3C7E0B48" w14:textId="77777777" w:rsidR="004E641B" w:rsidRPr="0013504A" w:rsidRDefault="004E641B" w:rsidP="004E641B">
      <w:r w:rsidRPr="0013504A">
        <w:rPr>
          <w:rStyle w:val="HideTWBExt"/>
        </w:rPr>
        <w:t>&lt;/Amend&gt;</w:t>
      </w:r>
    </w:p>
    <w:p w14:paraId="5C1FFCFF" w14:textId="540AD070"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25</w:t>
      </w:r>
      <w:r w:rsidR="00F2420E">
        <w:t>7</w:t>
      </w:r>
      <w:r w:rsidRPr="0013504A">
        <w:rPr>
          <w:rStyle w:val="HideTWBExt"/>
        </w:rPr>
        <w:t>&lt;/NumAm&gt;</w:t>
      </w:r>
    </w:p>
    <w:p w14:paraId="5239B55A" w14:textId="77777777" w:rsidR="004E641B" w:rsidRPr="0013504A" w:rsidRDefault="004E641B" w:rsidP="004E641B">
      <w:pPr>
        <w:pStyle w:val="NormalBold"/>
      </w:pPr>
      <w:r w:rsidRPr="0013504A">
        <w:rPr>
          <w:rStyle w:val="HideTWBExt"/>
          <w:b w:val="0"/>
        </w:rPr>
        <w:t>&lt;RepeatBlock-By&gt;&lt;Members&gt;</w:t>
      </w:r>
      <w:r w:rsidRPr="0013504A">
        <w:t>Arkadiusz Mularczyk, Stephen Nikola Bartulica</w:t>
      </w:r>
      <w:r w:rsidRPr="0013504A">
        <w:rPr>
          <w:rStyle w:val="HideTWBExt"/>
          <w:b w:val="0"/>
        </w:rPr>
        <w:t>&lt;/Members&gt;</w:t>
      </w:r>
    </w:p>
    <w:p w14:paraId="0AEF1B0F" w14:textId="77777777" w:rsidR="004E641B" w:rsidRPr="0013504A" w:rsidRDefault="004E641B" w:rsidP="004E641B">
      <w:pPr>
        <w:pStyle w:val="NormalBold"/>
      </w:pPr>
      <w:r w:rsidRPr="0013504A">
        <w:rPr>
          <w:rStyle w:val="HideTWBExt"/>
          <w:b w:val="0"/>
        </w:rPr>
        <w:t>&lt;/RepeatBlock-By&gt;</w:t>
      </w:r>
    </w:p>
    <w:p w14:paraId="11EDCE5E"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6B129D4D" w14:textId="77777777" w:rsidR="004E641B" w:rsidRPr="0013504A" w:rsidRDefault="004E641B" w:rsidP="004E641B">
      <w:pPr>
        <w:pStyle w:val="NormalBold"/>
      </w:pPr>
      <w:r w:rsidRPr="0013504A">
        <w:rPr>
          <w:rStyle w:val="HideTWBExt"/>
        </w:rPr>
        <w:t>&lt;Article&gt;</w:t>
      </w:r>
      <w:r w:rsidRPr="0013504A">
        <w:t>Ziffer 24 – Unterabsatz 3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5262EF8" w14:textId="77777777" w:rsidTr="00D348D9">
        <w:trPr>
          <w:trHeight w:hRule="exact" w:val="240"/>
          <w:jc w:val="center"/>
        </w:trPr>
        <w:tc>
          <w:tcPr>
            <w:tcW w:w="9752" w:type="dxa"/>
            <w:gridSpan w:val="2"/>
            <w:tcBorders>
              <w:top w:val="nil"/>
              <w:left w:val="nil"/>
              <w:bottom w:val="nil"/>
              <w:right w:val="nil"/>
            </w:tcBorders>
          </w:tcPr>
          <w:p w14:paraId="442972CE" w14:textId="77777777" w:rsidR="004E641B" w:rsidRPr="0013504A" w:rsidRDefault="004E641B" w:rsidP="00D348D9"/>
        </w:tc>
      </w:tr>
      <w:tr w:rsidR="004E641B" w:rsidRPr="0013504A" w14:paraId="087D723D" w14:textId="77777777" w:rsidTr="00D348D9">
        <w:trPr>
          <w:trHeight w:val="240"/>
          <w:jc w:val="center"/>
        </w:trPr>
        <w:tc>
          <w:tcPr>
            <w:tcW w:w="4876" w:type="dxa"/>
            <w:tcBorders>
              <w:top w:val="nil"/>
              <w:left w:val="nil"/>
              <w:bottom w:val="nil"/>
              <w:right w:val="nil"/>
            </w:tcBorders>
          </w:tcPr>
          <w:p w14:paraId="24E48350"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D8E55C6" w14:textId="77777777" w:rsidR="004E641B" w:rsidRPr="0013504A" w:rsidRDefault="004E641B" w:rsidP="00D348D9">
            <w:pPr>
              <w:pStyle w:val="AmColumnHeading"/>
            </w:pPr>
            <w:r w:rsidRPr="0013504A">
              <w:t>Geänderter Text</w:t>
            </w:r>
          </w:p>
        </w:tc>
      </w:tr>
      <w:tr w:rsidR="004E641B" w:rsidRPr="0013504A" w14:paraId="61E51478" w14:textId="77777777" w:rsidTr="00D348D9">
        <w:trPr>
          <w:jc w:val="center"/>
        </w:trPr>
        <w:tc>
          <w:tcPr>
            <w:tcW w:w="4876" w:type="dxa"/>
            <w:tcBorders>
              <w:top w:val="nil"/>
              <w:left w:val="nil"/>
              <w:bottom w:val="nil"/>
              <w:right w:val="nil"/>
            </w:tcBorders>
          </w:tcPr>
          <w:p w14:paraId="4F943173" w14:textId="77777777" w:rsidR="004E641B" w:rsidRPr="0013504A" w:rsidRDefault="004E641B" w:rsidP="00D348D9">
            <w:pPr>
              <w:pStyle w:val="Normal6a"/>
            </w:pPr>
          </w:p>
        </w:tc>
        <w:tc>
          <w:tcPr>
            <w:tcW w:w="4876" w:type="dxa"/>
            <w:tcBorders>
              <w:top w:val="nil"/>
              <w:left w:val="nil"/>
              <w:bottom w:val="nil"/>
              <w:right w:val="nil"/>
            </w:tcBorders>
          </w:tcPr>
          <w:p w14:paraId="0339F7D3" w14:textId="77777777" w:rsidR="004E641B" w:rsidRPr="0013504A" w:rsidRDefault="004E641B" w:rsidP="00D348D9">
            <w:pPr>
              <w:pStyle w:val="Normal6a"/>
            </w:pPr>
            <w:r w:rsidRPr="0013504A">
              <w:rPr>
                <w:b/>
                <w:i/>
              </w:rPr>
              <w:t>(3)</w:t>
            </w:r>
            <w:r w:rsidRPr="0013504A">
              <w:tab/>
            </w:r>
            <w:r w:rsidRPr="0013504A">
              <w:rPr>
                <w:b/>
                <w:i/>
              </w:rPr>
              <w:t>fordert Serbien nachdrücklich auf, mit Kroatien endlich ein Abkommen über die Entschädigung für alle während des Krieges zerstörten und beschädigten Güter zu schließen;</w:t>
            </w:r>
          </w:p>
        </w:tc>
      </w:tr>
    </w:tbl>
    <w:p w14:paraId="2C4F2FFD"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4F0D912" w14:textId="77777777" w:rsidR="004E641B" w:rsidRPr="0013504A" w:rsidRDefault="004E641B" w:rsidP="004E641B">
      <w:r w:rsidRPr="0013504A">
        <w:rPr>
          <w:rStyle w:val="HideTWBExt"/>
        </w:rPr>
        <w:t>&lt;/Amend&gt;</w:t>
      </w:r>
    </w:p>
    <w:p w14:paraId="7155EF32" w14:textId="68A04FF0"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25</w:t>
      </w:r>
      <w:r w:rsidR="00F2420E">
        <w:t>8</w:t>
      </w:r>
      <w:r w:rsidRPr="0013504A">
        <w:rPr>
          <w:rStyle w:val="HideTWBExt"/>
        </w:rPr>
        <w:t>&lt;/NumAm&gt;</w:t>
      </w:r>
    </w:p>
    <w:p w14:paraId="08C64216"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38E1EF47"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4EA553DA" w14:textId="77777777" w:rsidR="004E641B" w:rsidRPr="0013504A" w:rsidRDefault="004E641B" w:rsidP="004E641B">
      <w:pPr>
        <w:pStyle w:val="NormalBold"/>
      </w:pPr>
      <w:r w:rsidRPr="0013504A">
        <w:rPr>
          <w:rStyle w:val="HideTWBExt"/>
          <w:b w:val="0"/>
        </w:rPr>
        <w:t>&lt;/RepeatBlock-By&gt;</w:t>
      </w:r>
    </w:p>
    <w:p w14:paraId="378EC2F7"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7ADA3F5D" w14:textId="77777777" w:rsidR="004E641B" w:rsidRPr="0013504A" w:rsidRDefault="004E641B" w:rsidP="004E641B">
      <w:pPr>
        <w:pStyle w:val="NormalBold"/>
      </w:pPr>
      <w:r w:rsidRPr="0013504A">
        <w:rPr>
          <w:rStyle w:val="HideTWBExt"/>
        </w:rPr>
        <w:t>&lt;Article&gt;</w:t>
      </w:r>
      <w:r w:rsidRPr="0013504A">
        <w:t>Ziffer 24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B007DE7" w14:textId="77777777" w:rsidTr="00D348D9">
        <w:trPr>
          <w:trHeight w:hRule="exact" w:val="240"/>
          <w:jc w:val="center"/>
        </w:trPr>
        <w:tc>
          <w:tcPr>
            <w:tcW w:w="9752" w:type="dxa"/>
            <w:gridSpan w:val="2"/>
            <w:tcBorders>
              <w:top w:val="nil"/>
              <w:left w:val="nil"/>
              <w:bottom w:val="nil"/>
              <w:right w:val="nil"/>
            </w:tcBorders>
          </w:tcPr>
          <w:p w14:paraId="21BDD77C" w14:textId="77777777" w:rsidR="004E641B" w:rsidRPr="0013504A" w:rsidRDefault="004E641B" w:rsidP="00D348D9"/>
        </w:tc>
      </w:tr>
      <w:tr w:rsidR="004E641B" w:rsidRPr="0013504A" w14:paraId="33502498" w14:textId="77777777" w:rsidTr="00D348D9">
        <w:trPr>
          <w:trHeight w:val="240"/>
          <w:jc w:val="center"/>
        </w:trPr>
        <w:tc>
          <w:tcPr>
            <w:tcW w:w="4876" w:type="dxa"/>
            <w:tcBorders>
              <w:top w:val="nil"/>
              <w:left w:val="nil"/>
              <w:bottom w:val="nil"/>
              <w:right w:val="nil"/>
            </w:tcBorders>
          </w:tcPr>
          <w:p w14:paraId="2CEAAFD5"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42683899" w14:textId="77777777" w:rsidR="004E641B" w:rsidRPr="0013504A" w:rsidRDefault="004E641B" w:rsidP="00D348D9">
            <w:pPr>
              <w:pStyle w:val="AmColumnHeading"/>
            </w:pPr>
            <w:r w:rsidRPr="0013504A">
              <w:t>Geänderter Text</w:t>
            </w:r>
          </w:p>
        </w:tc>
      </w:tr>
      <w:tr w:rsidR="004E641B" w:rsidRPr="0013504A" w14:paraId="48DFD6B3" w14:textId="77777777" w:rsidTr="00D348D9">
        <w:trPr>
          <w:jc w:val="center"/>
        </w:trPr>
        <w:tc>
          <w:tcPr>
            <w:tcW w:w="4876" w:type="dxa"/>
            <w:tcBorders>
              <w:top w:val="nil"/>
              <w:left w:val="nil"/>
              <w:bottom w:val="nil"/>
              <w:right w:val="nil"/>
            </w:tcBorders>
          </w:tcPr>
          <w:p w14:paraId="24989AFC" w14:textId="77777777" w:rsidR="004E641B" w:rsidRPr="0013504A" w:rsidRDefault="004E641B" w:rsidP="00D348D9">
            <w:pPr>
              <w:pStyle w:val="Normal6a"/>
            </w:pPr>
          </w:p>
        </w:tc>
        <w:tc>
          <w:tcPr>
            <w:tcW w:w="4876" w:type="dxa"/>
            <w:tcBorders>
              <w:top w:val="nil"/>
              <w:left w:val="nil"/>
              <w:bottom w:val="nil"/>
              <w:right w:val="nil"/>
            </w:tcBorders>
          </w:tcPr>
          <w:p w14:paraId="0D7E7F21" w14:textId="77777777" w:rsidR="004E641B" w:rsidRPr="0013504A" w:rsidRDefault="004E641B" w:rsidP="00D348D9">
            <w:pPr>
              <w:pStyle w:val="Normal6a"/>
            </w:pPr>
            <w:r w:rsidRPr="0013504A">
              <w:rPr>
                <w:b/>
                <w:i/>
              </w:rPr>
              <w:t>24a.</w:t>
            </w:r>
            <w:r w:rsidRPr="0013504A">
              <w:tab/>
            </w:r>
            <w:r w:rsidRPr="0013504A">
              <w:rPr>
                <w:b/>
                <w:i/>
              </w:rPr>
              <w:t>fordert die Justizbehörden in Serbien auf, die Einhaltung der Normen für faire Verfahren und die Befriedigung der Gerechtigkeit für Opfer in Fällen von Kriegsverbrechen (Srebrenica-Kravica, Strpci), insbesondere bei in Abwesenheit des Beschuldigten geführten Gerichtsverhandlungen (Petrovacka cesta), sowie im Rahmen des Verfahrens gegen Vojislav Seselj und vier seiner Mitarbeiter, die vom Internationalen Residualmechanismus für die Ad-hoc-Strafgerichtshöfe (IRMCT) der Behinderung der Justiz beschuldigt wurden, sicherzustellen, sowie dafür zu sorgen, dass diese Verfahren in Serbien verhandelt werden; fordert die staatlichen Stellen in Serbien auf, Petar Jojic und Vjerica Radeta festzunehmen und an den IRMCT auszuliefern, die ebenfalls vom IRMCT wegen Behinderung der Justiz angeklagt werden; fordert die Justizbehörden nachdrücklich auf, nach fast einem Jahrzehnt Verzögerung das Urteil Bosnien und Herzegowinas gegen Novak Djukic wegen des Kriegsverbrechens in Tuzla anzuerkennen;</w:t>
            </w:r>
          </w:p>
        </w:tc>
      </w:tr>
    </w:tbl>
    <w:p w14:paraId="4E3C7654"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094648A" w14:textId="77777777" w:rsidR="004E641B" w:rsidRPr="0013504A" w:rsidRDefault="004E641B" w:rsidP="004E641B">
      <w:r w:rsidRPr="0013504A">
        <w:rPr>
          <w:rStyle w:val="HideTWBExt"/>
        </w:rPr>
        <w:t>&lt;/Amend&gt;</w:t>
      </w:r>
    </w:p>
    <w:p w14:paraId="6C11620B" w14:textId="46201988"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w:t>
      </w:r>
      <w:r w:rsidR="00F2420E">
        <w:t>59</w:t>
      </w:r>
      <w:r w:rsidRPr="0013504A">
        <w:rPr>
          <w:rStyle w:val="HideTWBExt"/>
        </w:rPr>
        <w:t>&lt;/NumAm&gt;</w:t>
      </w:r>
    </w:p>
    <w:p w14:paraId="71EB24B2"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64EBC5A9"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440ACE1E" w14:textId="77777777" w:rsidR="004E641B" w:rsidRPr="0013504A" w:rsidRDefault="004E641B" w:rsidP="004E641B">
      <w:pPr>
        <w:pStyle w:val="NormalBold"/>
      </w:pPr>
      <w:r w:rsidRPr="0013504A">
        <w:rPr>
          <w:rStyle w:val="HideTWBExt"/>
          <w:b w:val="0"/>
        </w:rPr>
        <w:t>&lt;/RepeatBlock-By&gt;</w:t>
      </w:r>
    </w:p>
    <w:p w14:paraId="6D923A0D"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DC9E6CE" w14:textId="77777777" w:rsidR="004E641B" w:rsidRPr="0013504A" w:rsidRDefault="004E641B" w:rsidP="004E641B">
      <w:pPr>
        <w:pStyle w:val="NormalBold"/>
      </w:pPr>
      <w:r w:rsidRPr="0013504A">
        <w:rPr>
          <w:rStyle w:val="HideTWBExt"/>
        </w:rPr>
        <w:t>&lt;Article&gt;</w:t>
      </w:r>
      <w:r w:rsidRPr="0013504A">
        <w:t>Ziffer 24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258FBC9" w14:textId="77777777" w:rsidTr="00D348D9">
        <w:trPr>
          <w:trHeight w:hRule="exact" w:val="240"/>
          <w:jc w:val="center"/>
        </w:trPr>
        <w:tc>
          <w:tcPr>
            <w:tcW w:w="9752" w:type="dxa"/>
            <w:gridSpan w:val="2"/>
            <w:tcBorders>
              <w:top w:val="nil"/>
              <w:left w:val="nil"/>
              <w:bottom w:val="nil"/>
              <w:right w:val="nil"/>
            </w:tcBorders>
          </w:tcPr>
          <w:p w14:paraId="65A83DD5" w14:textId="77777777" w:rsidR="004E641B" w:rsidRPr="0013504A" w:rsidRDefault="004E641B" w:rsidP="00D348D9"/>
        </w:tc>
      </w:tr>
      <w:tr w:rsidR="004E641B" w:rsidRPr="0013504A" w14:paraId="29226E66" w14:textId="77777777" w:rsidTr="00D348D9">
        <w:trPr>
          <w:trHeight w:val="240"/>
          <w:jc w:val="center"/>
        </w:trPr>
        <w:tc>
          <w:tcPr>
            <w:tcW w:w="4876" w:type="dxa"/>
            <w:tcBorders>
              <w:top w:val="nil"/>
              <w:left w:val="nil"/>
              <w:bottom w:val="nil"/>
              <w:right w:val="nil"/>
            </w:tcBorders>
          </w:tcPr>
          <w:p w14:paraId="2ABFF49C"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2117CD0F" w14:textId="77777777" w:rsidR="004E641B" w:rsidRPr="0013504A" w:rsidRDefault="004E641B" w:rsidP="00D348D9">
            <w:pPr>
              <w:pStyle w:val="AmColumnHeading"/>
            </w:pPr>
            <w:r w:rsidRPr="0013504A">
              <w:t>Geänderter Text</w:t>
            </w:r>
          </w:p>
        </w:tc>
      </w:tr>
      <w:tr w:rsidR="004E641B" w:rsidRPr="0013504A" w14:paraId="0557D5ED" w14:textId="77777777" w:rsidTr="00D348D9">
        <w:trPr>
          <w:jc w:val="center"/>
        </w:trPr>
        <w:tc>
          <w:tcPr>
            <w:tcW w:w="4876" w:type="dxa"/>
            <w:tcBorders>
              <w:top w:val="nil"/>
              <w:left w:val="nil"/>
              <w:bottom w:val="nil"/>
              <w:right w:val="nil"/>
            </w:tcBorders>
          </w:tcPr>
          <w:p w14:paraId="28F21081" w14:textId="77777777" w:rsidR="004E641B" w:rsidRPr="0013504A" w:rsidRDefault="004E641B" w:rsidP="00D348D9">
            <w:pPr>
              <w:pStyle w:val="Normal6a"/>
            </w:pPr>
          </w:p>
        </w:tc>
        <w:tc>
          <w:tcPr>
            <w:tcW w:w="4876" w:type="dxa"/>
            <w:tcBorders>
              <w:top w:val="nil"/>
              <w:left w:val="nil"/>
              <w:bottom w:val="nil"/>
              <w:right w:val="nil"/>
            </w:tcBorders>
          </w:tcPr>
          <w:p w14:paraId="696FE958" w14:textId="77777777" w:rsidR="004E641B" w:rsidRPr="0013504A" w:rsidRDefault="004E641B" w:rsidP="00D348D9">
            <w:pPr>
              <w:pStyle w:val="Normal6a"/>
            </w:pPr>
            <w:r w:rsidRPr="0013504A">
              <w:rPr>
                <w:b/>
                <w:i/>
              </w:rPr>
              <w:t>24a.</w:t>
            </w:r>
            <w:r w:rsidRPr="0013504A">
              <w:tab/>
            </w:r>
            <w:r w:rsidRPr="0013504A">
              <w:rPr>
                <w:b/>
                <w:i/>
              </w:rPr>
              <w:t>verurteilt aufs Schärfste die weit verbreitete öffentliche Ablehnung internationaler Urteile wegen Kriegsverbrechen, einschließlich der Leugnung des Völkermords von Srebrenica; bedauert, dass eine Reihe serbischer politischer Parteien und Persönlichkeiten, auch auf Ministerebene, weiterhin Unterstützung und öffentlichen Raum für verurteilte Kriegsverbrecher bereitgestellt hat, darunter Vladimir Lazarević, Veselin Šljivančanin, Dragoljub Ojdanić und Nikola Šainović, die den regierenden Parteien in Serbien nahestehen; fordert, dass die Leugnung von Kriegsverbrechen und die Verherrlichung von Kriegsverbrechern in das Strafgesetzbuch aufgenommen werden, um jede Form der Leugnung von Kriegsverbrechen zu verfolgen, die durch die Urteile des Internationalen Strafgerichtshofs für das ehemalige Jugoslawien und des IGH bestimmt wird;</w:t>
            </w:r>
          </w:p>
        </w:tc>
      </w:tr>
    </w:tbl>
    <w:p w14:paraId="15B6895E"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6C08B55" w14:textId="77777777" w:rsidR="004E641B" w:rsidRPr="0013504A" w:rsidRDefault="004E641B" w:rsidP="004E641B">
      <w:r w:rsidRPr="0013504A">
        <w:rPr>
          <w:rStyle w:val="HideTWBExt"/>
        </w:rPr>
        <w:t>&lt;/Amend&gt;</w:t>
      </w:r>
    </w:p>
    <w:p w14:paraId="2BA8C1F2" w14:textId="47E57471"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26</w:t>
      </w:r>
      <w:r w:rsidR="00F2420E">
        <w:t>0</w:t>
      </w:r>
      <w:r w:rsidRPr="0013504A">
        <w:rPr>
          <w:rStyle w:val="HideTWBExt"/>
        </w:rPr>
        <w:t>&lt;/NumAm&gt;</w:t>
      </w:r>
    </w:p>
    <w:p w14:paraId="04253B0F" w14:textId="77777777" w:rsidR="004E641B" w:rsidRPr="0013504A" w:rsidRDefault="004E641B" w:rsidP="004E641B">
      <w:pPr>
        <w:pStyle w:val="NormalBold"/>
      </w:pPr>
      <w:r w:rsidRPr="0013504A">
        <w:rPr>
          <w:rStyle w:val="HideTWBExt"/>
          <w:b w:val="0"/>
        </w:rPr>
        <w:t>&lt;RepeatBlock-By&gt;&lt;Members&gt;</w:t>
      </w:r>
      <w:r w:rsidRPr="0013504A">
        <w:t>Andrey Kovatchev, Lukas Mandl</w:t>
      </w:r>
      <w:r w:rsidRPr="0013504A">
        <w:rPr>
          <w:rStyle w:val="HideTWBExt"/>
          <w:b w:val="0"/>
        </w:rPr>
        <w:t>&lt;/Members&gt;</w:t>
      </w:r>
    </w:p>
    <w:p w14:paraId="23574F45" w14:textId="77777777" w:rsidR="004E641B" w:rsidRPr="0013504A" w:rsidRDefault="004E641B" w:rsidP="004E641B">
      <w:pPr>
        <w:pStyle w:val="NormalBold"/>
      </w:pPr>
      <w:r w:rsidRPr="0013504A">
        <w:rPr>
          <w:rStyle w:val="HideTWBExt"/>
          <w:b w:val="0"/>
        </w:rPr>
        <w:t>&lt;/RepeatBlock-By&gt;</w:t>
      </w:r>
    </w:p>
    <w:p w14:paraId="6788D2F8"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7126A2F" w14:textId="77777777" w:rsidR="004E641B" w:rsidRPr="0013504A" w:rsidRDefault="004E641B" w:rsidP="004E641B">
      <w:pPr>
        <w:pStyle w:val="NormalBold"/>
      </w:pPr>
      <w:r w:rsidRPr="0013504A">
        <w:rPr>
          <w:rStyle w:val="HideTWBExt"/>
        </w:rPr>
        <w:t>&lt;Article&gt;</w:t>
      </w:r>
      <w:r w:rsidRPr="0013504A">
        <w:t>Ziffer 24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CC0214F" w14:textId="77777777" w:rsidTr="00D348D9">
        <w:trPr>
          <w:trHeight w:hRule="exact" w:val="240"/>
          <w:jc w:val="center"/>
        </w:trPr>
        <w:tc>
          <w:tcPr>
            <w:tcW w:w="9752" w:type="dxa"/>
            <w:gridSpan w:val="2"/>
            <w:tcBorders>
              <w:top w:val="nil"/>
              <w:left w:val="nil"/>
              <w:bottom w:val="nil"/>
              <w:right w:val="nil"/>
            </w:tcBorders>
          </w:tcPr>
          <w:p w14:paraId="68804ABD" w14:textId="77777777" w:rsidR="004E641B" w:rsidRPr="0013504A" w:rsidRDefault="004E641B" w:rsidP="00D348D9"/>
        </w:tc>
      </w:tr>
      <w:tr w:rsidR="004E641B" w:rsidRPr="0013504A" w14:paraId="209426FF" w14:textId="77777777" w:rsidTr="00D348D9">
        <w:trPr>
          <w:trHeight w:val="240"/>
          <w:jc w:val="center"/>
        </w:trPr>
        <w:tc>
          <w:tcPr>
            <w:tcW w:w="4876" w:type="dxa"/>
            <w:tcBorders>
              <w:top w:val="nil"/>
              <w:left w:val="nil"/>
              <w:bottom w:val="nil"/>
              <w:right w:val="nil"/>
            </w:tcBorders>
          </w:tcPr>
          <w:p w14:paraId="11CA95B7"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23DE41EF" w14:textId="77777777" w:rsidR="004E641B" w:rsidRPr="0013504A" w:rsidRDefault="004E641B" w:rsidP="00D348D9">
            <w:pPr>
              <w:pStyle w:val="AmColumnHeading"/>
            </w:pPr>
            <w:r w:rsidRPr="0013504A">
              <w:t>Geänderter Text</w:t>
            </w:r>
          </w:p>
        </w:tc>
      </w:tr>
      <w:tr w:rsidR="004E641B" w:rsidRPr="0013504A" w14:paraId="3C34D997" w14:textId="77777777" w:rsidTr="00D348D9">
        <w:trPr>
          <w:jc w:val="center"/>
        </w:trPr>
        <w:tc>
          <w:tcPr>
            <w:tcW w:w="4876" w:type="dxa"/>
            <w:tcBorders>
              <w:top w:val="nil"/>
              <w:left w:val="nil"/>
              <w:bottom w:val="nil"/>
              <w:right w:val="nil"/>
            </w:tcBorders>
          </w:tcPr>
          <w:p w14:paraId="6EA8CED0" w14:textId="77777777" w:rsidR="004E641B" w:rsidRPr="0013504A" w:rsidRDefault="004E641B" w:rsidP="00D348D9">
            <w:pPr>
              <w:pStyle w:val="Normal6a"/>
            </w:pPr>
          </w:p>
        </w:tc>
        <w:tc>
          <w:tcPr>
            <w:tcW w:w="4876" w:type="dxa"/>
            <w:tcBorders>
              <w:top w:val="nil"/>
              <w:left w:val="nil"/>
              <w:bottom w:val="nil"/>
              <w:right w:val="nil"/>
            </w:tcBorders>
          </w:tcPr>
          <w:p w14:paraId="5D12FB05" w14:textId="77777777" w:rsidR="004E641B" w:rsidRPr="0013504A" w:rsidRDefault="004E641B" w:rsidP="00D348D9">
            <w:pPr>
              <w:pStyle w:val="Normal6a"/>
            </w:pPr>
            <w:r w:rsidRPr="0013504A">
              <w:rPr>
                <w:b/>
                <w:i/>
              </w:rPr>
              <w:t>24a.</w:t>
            </w:r>
            <w:r w:rsidRPr="0013504A">
              <w:tab/>
            </w:r>
            <w:r w:rsidRPr="0013504A">
              <w:rPr>
                <w:b/>
                <w:i/>
              </w:rPr>
              <w:t>bedauert, dass Serbien weiterhin versucht, sein Nachbarland Kosovo international zu isolieren, indem es sich gegen seine Anerkennung einsetzt und das Land von internationalen Organisationen ausschließt; fordert Serbien auf, seine Blockade in Bezug auf den Antrag des Kosovos, Mitglied des Europarats zu werden, zu beenden, was andernfalls dem Abkommen zwischen dem Kosovo und Serbien von 2013 über die Normalisierung der Beziehungen widersprechen würde; stellt fest, dass Kosovo-Serben von der Mitgliedschaft des Kosovos im Europarat profitieren würden, da sie es serbischen Bürgern ermöglichen würden, beim Europäischen Gerichtshof für Menschenrechte Menschenrechtsbeschwerden gegen das Kosovo einzureichen;</w:t>
            </w:r>
          </w:p>
        </w:tc>
      </w:tr>
    </w:tbl>
    <w:p w14:paraId="528C497A"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AEB9C11" w14:textId="77777777" w:rsidR="004E641B" w:rsidRPr="0013504A" w:rsidRDefault="004E641B" w:rsidP="004E641B">
      <w:r w:rsidRPr="0013504A">
        <w:rPr>
          <w:rStyle w:val="HideTWBExt"/>
        </w:rPr>
        <w:t>&lt;/Amend&gt;</w:t>
      </w:r>
    </w:p>
    <w:p w14:paraId="7610F697" w14:textId="50282AE4"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26</w:t>
      </w:r>
      <w:r w:rsidR="00F2420E">
        <w:t>1</w:t>
      </w:r>
      <w:r w:rsidRPr="0013504A">
        <w:rPr>
          <w:rStyle w:val="HideTWBExt"/>
        </w:rPr>
        <w:t>&lt;/NumAm&gt;</w:t>
      </w:r>
    </w:p>
    <w:p w14:paraId="03D0EA02" w14:textId="77777777" w:rsidR="004E641B" w:rsidRPr="0013504A" w:rsidRDefault="004E641B" w:rsidP="004E641B">
      <w:pPr>
        <w:pStyle w:val="NormalBold"/>
      </w:pPr>
      <w:r w:rsidRPr="0013504A">
        <w:rPr>
          <w:rStyle w:val="HideTWBExt"/>
          <w:b w:val="0"/>
        </w:rPr>
        <w:t>&lt;RepeatBlock-By&gt;&lt;Members&gt;</w:t>
      </w:r>
      <w:r w:rsidRPr="0013504A">
        <w:t>Thijs Reuten</w:t>
      </w:r>
      <w:r w:rsidRPr="0013504A">
        <w:rPr>
          <w:rStyle w:val="HideTWBExt"/>
          <w:b w:val="0"/>
        </w:rPr>
        <w:t>&lt;/Members&gt;</w:t>
      </w:r>
    </w:p>
    <w:p w14:paraId="00ADF89E" w14:textId="77777777" w:rsidR="004E641B" w:rsidRPr="0013504A" w:rsidRDefault="004E641B" w:rsidP="004E641B">
      <w:pPr>
        <w:pStyle w:val="NormalBold"/>
      </w:pPr>
      <w:r w:rsidRPr="0013504A">
        <w:rPr>
          <w:rStyle w:val="HideTWBExt"/>
          <w:b w:val="0"/>
        </w:rPr>
        <w:t>&lt;/RepeatBlock-By&gt;</w:t>
      </w:r>
    </w:p>
    <w:p w14:paraId="2D27671E"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BABB9B2" w14:textId="77777777" w:rsidR="004E641B" w:rsidRPr="0013504A" w:rsidRDefault="004E641B" w:rsidP="004E641B">
      <w:pPr>
        <w:pStyle w:val="NormalBold"/>
      </w:pPr>
      <w:r w:rsidRPr="0013504A">
        <w:rPr>
          <w:rStyle w:val="HideTWBExt"/>
        </w:rPr>
        <w:t>&lt;Article&gt;</w:t>
      </w:r>
      <w:r w:rsidRPr="0013504A">
        <w:t>Ziffer 24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3149408" w14:textId="77777777" w:rsidTr="00D348D9">
        <w:trPr>
          <w:trHeight w:hRule="exact" w:val="240"/>
          <w:jc w:val="center"/>
        </w:trPr>
        <w:tc>
          <w:tcPr>
            <w:tcW w:w="9752" w:type="dxa"/>
            <w:gridSpan w:val="2"/>
            <w:tcBorders>
              <w:top w:val="nil"/>
              <w:left w:val="nil"/>
              <w:bottom w:val="nil"/>
              <w:right w:val="nil"/>
            </w:tcBorders>
          </w:tcPr>
          <w:p w14:paraId="65FFD829" w14:textId="77777777" w:rsidR="004E641B" w:rsidRPr="0013504A" w:rsidRDefault="004E641B" w:rsidP="00D348D9"/>
        </w:tc>
      </w:tr>
      <w:tr w:rsidR="004E641B" w:rsidRPr="0013504A" w14:paraId="38D8EC8E" w14:textId="77777777" w:rsidTr="00D348D9">
        <w:trPr>
          <w:trHeight w:val="240"/>
          <w:jc w:val="center"/>
        </w:trPr>
        <w:tc>
          <w:tcPr>
            <w:tcW w:w="4876" w:type="dxa"/>
            <w:tcBorders>
              <w:top w:val="nil"/>
              <w:left w:val="nil"/>
              <w:bottom w:val="nil"/>
              <w:right w:val="nil"/>
            </w:tcBorders>
          </w:tcPr>
          <w:p w14:paraId="677FC966"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2C5E4DBC" w14:textId="77777777" w:rsidR="004E641B" w:rsidRPr="0013504A" w:rsidRDefault="004E641B" w:rsidP="00D348D9">
            <w:pPr>
              <w:pStyle w:val="AmColumnHeading"/>
            </w:pPr>
            <w:r w:rsidRPr="0013504A">
              <w:t>Geänderter Text</w:t>
            </w:r>
          </w:p>
        </w:tc>
      </w:tr>
      <w:tr w:rsidR="004E641B" w:rsidRPr="0013504A" w14:paraId="35A8DD13" w14:textId="77777777" w:rsidTr="00D348D9">
        <w:trPr>
          <w:jc w:val="center"/>
        </w:trPr>
        <w:tc>
          <w:tcPr>
            <w:tcW w:w="4876" w:type="dxa"/>
            <w:tcBorders>
              <w:top w:val="nil"/>
              <w:left w:val="nil"/>
              <w:bottom w:val="nil"/>
              <w:right w:val="nil"/>
            </w:tcBorders>
          </w:tcPr>
          <w:p w14:paraId="74F7D375" w14:textId="77777777" w:rsidR="004E641B" w:rsidRPr="0013504A" w:rsidRDefault="004E641B" w:rsidP="00D348D9">
            <w:pPr>
              <w:pStyle w:val="Normal6a"/>
            </w:pPr>
          </w:p>
        </w:tc>
        <w:tc>
          <w:tcPr>
            <w:tcW w:w="4876" w:type="dxa"/>
            <w:tcBorders>
              <w:top w:val="nil"/>
              <w:left w:val="nil"/>
              <w:bottom w:val="nil"/>
              <w:right w:val="nil"/>
            </w:tcBorders>
          </w:tcPr>
          <w:p w14:paraId="62782178" w14:textId="77777777" w:rsidR="004E641B" w:rsidRPr="0013504A" w:rsidRDefault="004E641B" w:rsidP="00D348D9">
            <w:pPr>
              <w:pStyle w:val="Normal6a"/>
            </w:pPr>
            <w:r w:rsidRPr="0013504A">
              <w:rPr>
                <w:b/>
                <w:i/>
              </w:rPr>
              <w:t>24a.</w:t>
            </w:r>
            <w:r w:rsidRPr="0013504A">
              <w:tab/>
            </w:r>
            <w:r w:rsidRPr="0013504A">
              <w:rPr>
                <w:b/>
                <w:i/>
              </w:rPr>
              <w:t>nimmt mit Besorgnis die Erklärung der Allserbischen Versammlung zur Kenntnis, die die Souveränität und die verfassungsmäßige Ordnung Bosnien und Herzegowinas untergräbt, das Dayton-Friedensübereinkommen und den Rechtscharakter der Entität Republika Srpska falsch auslegt und nicht zu gutnachbarlichen Beziehungen mit Bosnien und Herzegowina beiträgt;</w:t>
            </w:r>
          </w:p>
        </w:tc>
      </w:tr>
    </w:tbl>
    <w:p w14:paraId="2A35EBA2"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19D757F" w14:textId="77777777" w:rsidR="004E641B" w:rsidRPr="0013504A" w:rsidRDefault="004E641B" w:rsidP="004E641B">
      <w:r w:rsidRPr="0013504A">
        <w:rPr>
          <w:rStyle w:val="HideTWBExt"/>
        </w:rPr>
        <w:t>&lt;/Amend&gt;</w:t>
      </w:r>
    </w:p>
    <w:p w14:paraId="77D42B03" w14:textId="139BE5EA"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26</w:t>
      </w:r>
      <w:r w:rsidR="00F2420E">
        <w:t>2</w:t>
      </w:r>
      <w:r w:rsidRPr="0013504A">
        <w:rPr>
          <w:rStyle w:val="HideTWBExt"/>
        </w:rPr>
        <w:t>&lt;/NumAm&gt;</w:t>
      </w:r>
    </w:p>
    <w:p w14:paraId="2182FD9D" w14:textId="77777777" w:rsidR="004E641B" w:rsidRPr="0013504A" w:rsidRDefault="004E641B" w:rsidP="004E641B">
      <w:pPr>
        <w:pStyle w:val="NormalBold"/>
      </w:pPr>
      <w:r w:rsidRPr="0013504A">
        <w:rPr>
          <w:rStyle w:val="HideTWBExt"/>
          <w:b w:val="0"/>
        </w:rPr>
        <w:t>&lt;RepeatBlock-By&gt;&lt;Members&gt;</w:t>
      </w:r>
      <w:r w:rsidRPr="0013504A">
        <w:t>Željana Zovko</w:t>
      </w:r>
      <w:r w:rsidRPr="0013504A">
        <w:rPr>
          <w:rStyle w:val="HideTWBExt"/>
          <w:b w:val="0"/>
        </w:rPr>
        <w:t>&lt;/Members&gt;</w:t>
      </w:r>
    </w:p>
    <w:p w14:paraId="39483CB0" w14:textId="77777777" w:rsidR="004E641B" w:rsidRPr="0013504A" w:rsidRDefault="004E641B" w:rsidP="004E641B">
      <w:pPr>
        <w:pStyle w:val="NormalBold"/>
      </w:pPr>
      <w:r w:rsidRPr="0013504A">
        <w:rPr>
          <w:rStyle w:val="HideTWBExt"/>
          <w:b w:val="0"/>
        </w:rPr>
        <w:t>&lt;/RepeatBlock-By&gt;</w:t>
      </w:r>
    </w:p>
    <w:p w14:paraId="234CFECF"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BD820FE" w14:textId="77777777" w:rsidR="004E641B" w:rsidRPr="0013504A" w:rsidRDefault="004E641B" w:rsidP="004E641B">
      <w:pPr>
        <w:pStyle w:val="NormalBold"/>
      </w:pPr>
      <w:r w:rsidRPr="0013504A">
        <w:rPr>
          <w:rStyle w:val="HideTWBExt"/>
        </w:rPr>
        <w:t>&lt;Article&gt;</w:t>
      </w:r>
      <w:r w:rsidRPr="0013504A">
        <w:t>Ziffer 24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77DADA2" w14:textId="77777777" w:rsidTr="00D348D9">
        <w:trPr>
          <w:trHeight w:hRule="exact" w:val="240"/>
          <w:jc w:val="center"/>
        </w:trPr>
        <w:tc>
          <w:tcPr>
            <w:tcW w:w="9752" w:type="dxa"/>
            <w:gridSpan w:val="2"/>
            <w:tcBorders>
              <w:top w:val="nil"/>
              <w:left w:val="nil"/>
              <w:bottom w:val="nil"/>
              <w:right w:val="nil"/>
            </w:tcBorders>
          </w:tcPr>
          <w:p w14:paraId="0D76894B" w14:textId="77777777" w:rsidR="004E641B" w:rsidRPr="0013504A" w:rsidRDefault="004E641B" w:rsidP="00D348D9"/>
        </w:tc>
      </w:tr>
      <w:tr w:rsidR="004E641B" w:rsidRPr="0013504A" w14:paraId="10E37A51" w14:textId="77777777" w:rsidTr="00D348D9">
        <w:trPr>
          <w:trHeight w:val="240"/>
          <w:jc w:val="center"/>
        </w:trPr>
        <w:tc>
          <w:tcPr>
            <w:tcW w:w="4876" w:type="dxa"/>
            <w:tcBorders>
              <w:top w:val="nil"/>
              <w:left w:val="nil"/>
              <w:bottom w:val="nil"/>
              <w:right w:val="nil"/>
            </w:tcBorders>
          </w:tcPr>
          <w:p w14:paraId="4B7AD9D8"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430423F0" w14:textId="77777777" w:rsidR="004E641B" w:rsidRPr="0013504A" w:rsidRDefault="004E641B" w:rsidP="00D348D9">
            <w:pPr>
              <w:pStyle w:val="AmColumnHeading"/>
            </w:pPr>
            <w:r w:rsidRPr="0013504A">
              <w:t>Geänderter Text</w:t>
            </w:r>
          </w:p>
        </w:tc>
      </w:tr>
      <w:tr w:rsidR="004E641B" w:rsidRPr="0013504A" w14:paraId="031C06A3" w14:textId="77777777" w:rsidTr="00D348D9">
        <w:trPr>
          <w:jc w:val="center"/>
        </w:trPr>
        <w:tc>
          <w:tcPr>
            <w:tcW w:w="4876" w:type="dxa"/>
            <w:tcBorders>
              <w:top w:val="nil"/>
              <w:left w:val="nil"/>
              <w:bottom w:val="nil"/>
              <w:right w:val="nil"/>
            </w:tcBorders>
          </w:tcPr>
          <w:p w14:paraId="01D83DE3" w14:textId="77777777" w:rsidR="004E641B" w:rsidRPr="0013504A" w:rsidRDefault="004E641B" w:rsidP="00D348D9">
            <w:pPr>
              <w:pStyle w:val="Normal6a"/>
            </w:pPr>
          </w:p>
        </w:tc>
        <w:tc>
          <w:tcPr>
            <w:tcW w:w="4876" w:type="dxa"/>
            <w:tcBorders>
              <w:top w:val="nil"/>
              <w:left w:val="nil"/>
              <w:bottom w:val="nil"/>
              <w:right w:val="nil"/>
            </w:tcBorders>
          </w:tcPr>
          <w:p w14:paraId="5FCAD360" w14:textId="77777777" w:rsidR="004E641B" w:rsidRPr="0013504A" w:rsidRDefault="004E641B" w:rsidP="00D348D9">
            <w:pPr>
              <w:pStyle w:val="Normal6a"/>
            </w:pPr>
            <w:r w:rsidRPr="0013504A">
              <w:rPr>
                <w:b/>
                <w:i/>
              </w:rPr>
              <w:t>24a.</w:t>
            </w:r>
            <w:r w:rsidRPr="0013504A">
              <w:tab/>
            </w:r>
            <w:r w:rsidRPr="0013504A">
              <w:rPr>
                <w:b/>
                <w:i/>
              </w:rPr>
              <w:t>bekräftigt seine Forderung, die Archive, die die früheren Republiken Jugoslawiens betreffen, zu öffnen und Zugang zu den Akten des ehemaligen jugoslawischen Geheimdienstes (UDBA) und des Geheimdienstes der jugoslawischen Volksarmee (KOS) zu gewähren, damit die Verbrechen aus der Zeit des Kommunismus gründlich erforscht und aufgearbeitet werden können;</w:t>
            </w:r>
          </w:p>
        </w:tc>
      </w:tr>
    </w:tbl>
    <w:p w14:paraId="65374FE3"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600ABE9" w14:textId="77777777" w:rsidR="004E641B" w:rsidRPr="0013504A" w:rsidRDefault="004E641B" w:rsidP="004E641B">
      <w:r w:rsidRPr="0013504A">
        <w:rPr>
          <w:rStyle w:val="HideTWBExt"/>
        </w:rPr>
        <w:t>&lt;/Amend&gt;</w:t>
      </w:r>
    </w:p>
    <w:p w14:paraId="09D614B4" w14:textId="214D6884"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26</w:t>
      </w:r>
      <w:r w:rsidR="00F2420E">
        <w:t>3</w:t>
      </w:r>
      <w:r w:rsidRPr="0013504A">
        <w:rPr>
          <w:rStyle w:val="HideTWBExt"/>
        </w:rPr>
        <w:t>&lt;/NumAm&gt;</w:t>
      </w:r>
    </w:p>
    <w:p w14:paraId="74E4EC25" w14:textId="77777777" w:rsidR="004E641B" w:rsidRPr="0013504A" w:rsidRDefault="004E641B" w:rsidP="004E641B">
      <w:pPr>
        <w:pStyle w:val="NormalBold"/>
      </w:pPr>
      <w:r w:rsidRPr="0013504A">
        <w:rPr>
          <w:rStyle w:val="HideTWBExt"/>
          <w:b w:val="0"/>
        </w:rPr>
        <w:t>&lt;RepeatBlock-By&gt;&lt;Members&gt;</w:t>
      </w:r>
      <w:r w:rsidRPr="0013504A">
        <w:t>Nicolás Pascual de la Parte</w:t>
      </w:r>
      <w:r w:rsidRPr="0013504A">
        <w:rPr>
          <w:rStyle w:val="HideTWBExt"/>
          <w:b w:val="0"/>
        </w:rPr>
        <w:t>&lt;/Members&gt;</w:t>
      </w:r>
    </w:p>
    <w:p w14:paraId="0D442E79" w14:textId="77777777" w:rsidR="004E641B" w:rsidRPr="0013504A" w:rsidRDefault="004E641B" w:rsidP="004E641B">
      <w:pPr>
        <w:pStyle w:val="NormalBold"/>
      </w:pPr>
      <w:r w:rsidRPr="0013504A">
        <w:rPr>
          <w:rStyle w:val="HideTWBExt"/>
          <w:b w:val="0"/>
        </w:rPr>
        <w:t>&lt;/RepeatBlock-By&gt;</w:t>
      </w:r>
    </w:p>
    <w:p w14:paraId="0BB78225"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A088309" w14:textId="77777777" w:rsidR="004E641B" w:rsidRPr="0013504A" w:rsidRDefault="004E641B" w:rsidP="004E641B">
      <w:pPr>
        <w:pStyle w:val="NormalBold"/>
      </w:pPr>
      <w:r w:rsidRPr="0013504A">
        <w:rPr>
          <w:rStyle w:val="HideTWBExt"/>
        </w:rPr>
        <w:t>&lt;Article&gt;</w:t>
      </w:r>
      <w:r w:rsidRPr="0013504A">
        <w:t>Ziffer 24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D37D39F" w14:textId="77777777" w:rsidTr="00D348D9">
        <w:trPr>
          <w:trHeight w:hRule="exact" w:val="240"/>
          <w:jc w:val="center"/>
        </w:trPr>
        <w:tc>
          <w:tcPr>
            <w:tcW w:w="9752" w:type="dxa"/>
            <w:gridSpan w:val="2"/>
            <w:tcBorders>
              <w:top w:val="nil"/>
              <w:left w:val="nil"/>
              <w:bottom w:val="nil"/>
              <w:right w:val="nil"/>
            </w:tcBorders>
          </w:tcPr>
          <w:p w14:paraId="5397AF95" w14:textId="77777777" w:rsidR="004E641B" w:rsidRPr="0013504A" w:rsidRDefault="004E641B" w:rsidP="00D348D9"/>
        </w:tc>
      </w:tr>
      <w:tr w:rsidR="004E641B" w:rsidRPr="0013504A" w14:paraId="38AAA2CE" w14:textId="77777777" w:rsidTr="00D348D9">
        <w:trPr>
          <w:trHeight w:val="240"/>
          <w:jc w:val="center"/>
        </w:trPr>
        <w:tc>
          <w:tcPr>
            <w:tcW w:w="4876" w:type="dxa"/>
            <w:tcBorders>
              <w:top w:val="nil"/>
              <w:left w:val="nil"/>
              <w:bottom w:val="nil"/>
              <w:right w:val="nil"/>
            </w:tcBorders>
          </w:tcPr>
          <w:p w14:paraId="61BE7B90"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3972671" w14:textId="77777777" w:rsidR="004E641B" w:rsidRPr="0013504A" w:rsidRDefault="004E641B" w:rsidP="00D348D9">
            <w:pPr>
              <w:pStyle w:val="AmColumnHeading"/>
            </w:pPr>
            <w:r w:rsidRPr="0013504A">
              <w:t>Geänderter Text</w:t>
            </w:r>
          </w:p>
        </w:tc>
      </w:tr>
      <w:tr w:rsidR="004E641B" w:rsidRPr="0013504A" w14:paraId="51B61E4B" w14:textId="77777777" w:rsidTr="00D348D9">
        <w:trPr>
          <w:jc w:val="center"/>
        </w:trPr>
        <w:tc>
          <w:tcPr>
            <w:tcW w:w="4876" w:type="dxa"/>
            <w:tcBorders>
              <w:top w:val="nil"/>
              <w:left w:val="nil"/>
              <w:bottom w:val="nil"/>
              <w:right w:val="nil"/>
            </w:tcBorders>
          </w:tcPr>
          <w:p w14:paraId="053485F1" w14:textId="77777777" w:rsidR="004E641B" w:rsidRPr="0013504A" w:rsidRDefault="004E641B" w:rsidP="00D348D9">
            <w:pPr>
              <w:pStyle w:val="Normal6a"/>
            </w:pPr>
          </w:p>
        </w:tc>
        <w:tc>
          <w:tcPr>
            <w:tcW w:w="4876" w:type="dxa"/>
            <w:tcBorders>
              <w:top w:val="nil"/>
              <w:left w:val="nil"/>
              <w:bottom w:val="nil"/>
              <w:right w:val="nil"/>
            </w:tcBorders>
          </w:tcPr>
          <w:p w14:paraId="4B031E81" w14:textId="77777777" w:rsidR="004E641B" w:rsidRPr="0013504A" w:rsidRDefault="004E641B" w:rsidP="00D348D9">
            <w:pPr>
              <w:pStyle w:val="Normal6a"/>
            </w:pPr>
            <w:r w:rsidRPr="0013504A">
              <w:rPr>
                <w:b/>
                <w:i/>
              </w:rPr>
              <w:t>24a.</w:t>
            </w:r>
            <w:r w:rsidRPr="0013504A">
              <w:tab/>
            </w:r>
            <w:r w:rsidRPr="0013504A">
              <w:rPr>
                <w:b/>
                <w:i/>
              </w:rPr>
              <w:t>weist erneut darauf hin, dass es in einem EU-Bewerberland für die öffentliche Ablehnung internationaler Urteile und die öffentliche Leugnung von Völkermord sowie die Verherrlichung von Kriegsverbrechern keinen Platz gibt;</w:t>
            </w:r>
          </w:p>
        </w:tc>
      </w:tr>
    </w:tbl>
    <w:p w14:paraId="52B4FE82"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{ES}</w:t>
      </w:r>
      <w:r w:rsidRPr="0013504A">
        <w:t>es</w:t>
      </w:r>
      <w:r w:rsidRPr="0013504A">
        <w:rPr>
          <w:rStyle w:val="HideTWBExt"/>
        </w:rPr>
        <w:t>&lt;/Original&gt;</w:t>
      </w:r>
    </w:p>
    <w:p w14:paraId="0494A436" w14:textId="77777777" w:rsidR="004E641B" w:rsidRPr="0013504A" w:rsidRDefault="004E641B" w:rsidP="004E641B">
      <w:r w:rsidRPr="0013504A">
        <w:rPr>
          <w:rStyle w:val="HideTWBExt"/>
        </w:rPr>
        <w:t>&lt;/Amend&gt;</w:t>
      </w:r>
    </w:p>
    <w:p w14:paraId="2C0CD4C4" w14:textId="7215422A"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26</w:t>
      </w:r>
      <w:r w:rsidR="00F2420E">
        <w:t>4</w:t>
      </w:r>
      <w:r w:rsidRPr="0013504A">
        <w:rPr>
          <w:rStyle w:val="HideTWBExt"/>
        </w:rPr>
        <w:t>&lt;/NumAm&gt;</w:t>
      </w:r>
    </w:p>
    <w:p w14:paraId="034B25F8"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74FC487F"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0D763331" w14:textId="77777777" w:rsidR="004E641B" w:rsidRPr="0013504A" w:rsidRDefault="004E641B" w:rsidP="004E641B">
      <w:pPr>
        <w:pStyle w:val="NormalBold"/>
      </w:pPr>
      <w:r w:rsidRPr="0013504A">
        <w:rPr>
          <w:rStyle w:val="HideTWBExt"/>
          <w:b w:val="0"/>
        </w:rPr>
        <w:t>&lt;/RepeatBlock-By&gt;</w:t>
      </w:r>
    </w:p>
    <w:p w14:paraId="0A969D5F"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4F1FEC53" w14:textId="77777777" w:rsidR="004E641B" w:rsidRPr="0013504A" w:rsidRDefault="004E641B" w:rsidP="004E641B">
      <w:pPr>
        <w:pStyle w:val="NormalBold"/>
      </w:pPr>
      <w:r w:rsidRPr="0013504A">
        <w:rPr>
          <w:rStyle w:val="HideTWBExt"/>
        </w:rPr>
        <w:t>&lt;Article&gt;</w:t>
      </w:r>
      <w:r w:rsidRPr="0013504A">
        <w:t>Ziffer 24 b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A08ECFE" w14:textId="77777777" w:rsidTr="00D348D9">
        <w:trPr>
          <w:trHeight w:hRule="exact" w:val="240"/>
          <w:jc w:val="center"/>
        </w:trPr>
        <w:tc>
          <w:tcPr>
            <w:tcW w:w="9752" w:type="dxa"/>
            <w:gridSpan w:val="2"/>
            <w:tcBorders>
              <w:top w:val="nil"/>
              <w:left w:val="nil"/>
              <w:bottom w:val="nil"/>
              <w:right w:val="nil"/>
            </w:tcBorders>
          </w:tcPr>
          <w:p w14:paraId="16BA0971" w14:textId="77777777" w:rsidR="004E641B" w:rsidRPr="0013504A" w:rsidRDefault="004E641B" w:rsidP="00D348D9"/>
        </w:tc>
      </w:tr>
      <w:tr w:rsidR="004E641B" w:rsidRPr="0013504A" w14:paraId="4645F7E9" w14:textId="77777777" w:rsidTr="00D348D9">
        <w:trPr>
          <w:trHeight w:val="240"/>
          <w:jc w:val="center"/>
        </w:trPr>
        <w:tc>
          <w:tcPr>
            <w:tcW w:w="4876" w:type="dxa"/>
            <w:tcBorders>
              <w:top w:val="nil"/>
              <w:left w:val="nil"/>
              <w:bottom w:val="nil"/>
              <w:right w:val="nil"/>
            </w:tcBorders>
          </w:tcPr>
          <w:p w14:paraId="4378CE46"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C8E32F7" w14:textId="77777777" w:rsidR="004E641B" w:rsidRPr="0013504A" w:rsidRDefault="004E641B" w:rsidP="00D348D9">
            <w:pPr>
              <w:pStyle w:val="AmColumnHeading"/>
            </w:pPr>
            <w:r w:rsidRPr="0013504A">
              <w:t>Geänderter Text</w:t>
            </w:r>
          </w:p>
        </w:tc>
      </w:tr>
      <w:tr w:rsidR="004E641B" w:rsidRPr="0013504A" w14:paraId="4F7DF713" w14:textId="77777777" w:rsidTr="00D348D9">
        <w:trPr>
          <w:jc w:val="center"/>
        </w:trPr>
        <w:tc>
          <w:tcPr>
            <w:tcW w:w="4876" w:type="dxa"/>
            <w:tcBorders>
              <w:top w:val="nil"/>
              <w:left w:val="nil"/>
              <w:bottom w:val="nil"/>
              <w:right w:val="nil"/>
            </w:tcBorders>
          </w:tcPr>
          <w:p w14:paraId="054478BE" w14:textId="77777777" w:rsidR="004E641B" w:rsidRPr="0013504A" w:rsidRDefault="004E641B" w:rsidP="00D348D9">
            <w:pPr>
              <w:pStyle w:val="Normal6a"/>
            </w:pPr>
          </w:p>
        </w:tc>
        <w:tc>
          <w:tcPr>
            <w:tcW w:w="4876" w:type="dxa"/>
            <w:tcBorders>
              <w:top w:val="nil"/>
              <w:left w:val="nil"/>
              <w:bottom w:val="nil"/>
              <w:right w:val="nil"/>
            </w:tcBorders>
          </w:tcPr>
          <w:p w14:paraId="2ED8D55C" w14:textId="77777777" w:rsidR="004E641B" w:rsidRPr="0013504A" w:rsidRDefault="004E641B" w:rsidP="00D348D9">
            <w:pPr>
              <w:pStyle w:val="Normal6a"/>
            </w:pPr>
            <w:r w:rsidRPr="0013504A">
              <w:rPr>
                <w:b/>
                <w:i/>
              </w:rPr>
              <w:t>24b.</w:t>
            </w:r>
            <w:r w:rsidRPr="0013504A">
              <w:tab/>
            </w:r>
            <w:r w:rsidRPr="0013504A">
              <w:rPr>
                <w:b/>
                <w:i/>
              </w:rPr>
              <w:t>verurteilt aufs Schärfste, dass Rajko Kozlina, der wegen Kriegsverbrechen im Kosovo verurteilt wurde, sich seit mehr als fünf Jahren der Haft entzieht, und fordert die Innen</w:t>
            </w:r>
            <w:r w:rsidRPr="0013504A">
              <w:rPr>
                <w:b/>
                <w:i/>
              </w:rPr>
              <w:noBreakHyphen/>
              <w:t xml:space="preserve"> und Justizminister auf, unverzüglich Maßnahmen zu ergreifen, um die Suche nach ihm zu intensivieren und sicherzustellen, dass er seine 15-jährige Haftstrafe unverzüglich antritt;</w:t>
            </w:r>
          </w:p>
        </w:tc>
      </w:tr>
    </w:tbl>
    <w:p w14:paraId="2E7C66C6"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57F8FB8" w14:textId="77777777" w:rsidR="004E641B" w:rsidRPr="0013504A" w:rsidRDefault="004E641B" w:rsidP="004E641B">
      <w:r w:rsidRPr="0013504A">
        <w:rPr>
          <w:rStyle w:val="HideTWBExt"/>
        </w:rPr>
        <w:t>&lt;/Amend&gt;</w:t>
      </w:r>
    </w:p>
    <w:p w14:paraId="6B283AF5" w14:textId="00C812FC"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26</w:t>
      </w:r>
      <w:r w:rsidR="00F2420E">
        <w:t>5</w:t>
      </w:r>
      <w:r w:rsidRPr="0013504A">
        <w:rPr>
          <w:rStyle w:val="HideTWBExt"/>
        </w:rPr>
        <w:t>&lt;/NumAm&gt;</w:t>
      </w:r>
    </w:p>
    <w:p w14:paraId="016ACBFC" w14:textId="77777777" w:rsidR="004E641B" w:rsidRPr="0013504A" w:rsidRDefault="004E641B" w:rsidP="004E641B">
      <w:pPr>
        <w:pStyle w:val="NormalBold"/>
      </w:pPr>
      <w:r w:rsidRPr="0013504A">
        <w:rPr>
          <w:rStyle w:val="HideTWBExt"/>
          <w:b w:val="0"/>
        </w:rPr>
        <w:t>&lt;RepeatBlock-By&gt;&lt;Members&gt;</w:t>
      </w:r>
      <w:r w:rsidRPr="0013504A">
        <w:t>Željana Zovko, Andrey Kovatchev, Tomislav Sokol</w:t>
      </w:r>
      <w:r w:rsidRPr="0013504A">
        <w:rPr>
          <w:rStyle w:val="HideTWBExt"/>
          <w:b w:val="0"/>
        </w:rPr>
        <w:t>&lt;/Members&gt;</w:t>
      </w:r>
    </w:p>
    <w:p w14:paraId="79202323" w14:textId="77777777" w:rsidR="004E641B" w:rsidRPr="0013504A" w:rsidRDefault="004E641B" w:rsidP="004E641B">
      <w:pPr>
        <w:pStyle w:val="NormalBold"/>
      </w:pPr>
      <w:r w:rsidRPr="0013504A">
        <w:rPr>
          <w:rStyle w:val="HideTWBExt"/>
          <w:b w:val="0"/>
        </w:rPr>
        <w:t>&lt;/RepeatBlock-By&gt;</w:t>
      </w:r>
    </w:p>
    <w:p w14:paraId="60F0F671"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72B34AE" w14:textId="77777777" w:rsidR="004E641B" w:rsidRPr="0013504A" w:rsidRDefault="004E641B" w:rsidP="004E641B">
      <w:pPr>
        <w:pStyle w:val="NormalBold"/>
      </w:pPr>
      <w:r w:rsidRPr="0013504A">
        <w:rPr>
          <w:rStyle w:val="HideTWBExt"/>
        </w:rPr>
        <w:t>&lt;Article&gt;</w:t>
      </w:r>
      <w:r w:rsidRPr="0013504A">
        <w:t>Ziffer 24 b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D2485C6" w14:textId="77777777" w:rsidTr="00D348D9">
        <w:trPr>
          <w:trHeight w:hRule="exact" w:val="240"/>
          <w:jc w:val="center"/>
        </w:trPr>
        <w:tc>
          <w:tcPr>
            <w:tcW w:w="9752" w:type="dxa"/>
            <w:gridSpan w:val="2"/>
            <w:tcBorders>
              <w:top w:val="nil"/>
              <w:left w:val="nil"/>
              <w:bottom w:val="nil"/>
              <w:right w:val="nil"/>
            </w:tcBorders>
          </w:tcPr>
          <w:p w14:paraId="6F90B2B4" w14:textId="77777777" w:rsidR="004E641B" w:rsidRPr="0013504A" w:rsidRDefault="004E641B" w:rsidP="00D348D9"/>
        </w:tc>
      </w:tr>
      <w:tr w:rsidR="004E641B" w:rsidRPr="0013504A" w14:paraId="4B9CE6C2" w14:textId="77777777" w:rsidTr="00D348D9">
        <w:trPr>
          <w:trHeight w:val="240"/>
          <w:jc w:val="center"/>
        </w:trPr>
        <w:tc>
          <w:tcPr>
            <w:tcW w:w="4876" w:type="dxa"/>
            <w:tcBorders>
              <w:top w:val="nil"/>
              <w:left w:val="nil"/>
              <w:bottom w:val="nil"/>
              <w:right w:val="nil"/>
            </w:tcBorders>
          </w:tcPr>
          <w:p w14:paraId="1D2CC371"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952769A" w14:textId="77777777" w:rsidR="004E641B" w:rsidRPr="0013504A" w:rsidRDefault="004E641B" w:rsidP="00D348D9">
            <w:pPr>
              <w:pStyle w:val="AmColumnHeading"/>
            </w:pPr>
            <w:r w:rsidRPr="0013504A">
              <w:t>Geänderter Text</w:t>
            </w:r>
          </w:p>
        </w:tc>
      </w:tr>
      <w:tr w:rsidR="004E641B" w:rsidRPr="0013504A" w14:paraId="556E0785" w14:textId="77777777" w:rsidTr="00D348D9">
        <w:trPr>
          <w:jc w:val="center"/>
        </w:trPr>
        <w:tc>
          <w:tcPr>
            <w:tcW w:w="4876" w:type="dxa"/>
            <w:tcBorders>
              <w:top w:val="nil"/>
              <w:left w:val="nil"/>
              <w:bottom w:val="nil"/>
              <w:right w:val="nil"/>
            </w:tcBorders>
          </w:tcPr>
          <w:p w14:paraId="5D4D8122" w14:textId="77777777" w:rsidR="004E641B" w:rsidRPr="0013504A" w:rsidRDefault="004E641B" w:rsidP="00D348D9">
            <w:pPr>
              <w:pStyle w:val="Normal6a"/>
            </w:pPr>
          </w:p>
        </w:tc>
        <w:tc>
          <w:tcPr>
            <w:tcW w:w="4876" w:type="dxa"/>
            <w:tcBorders>
              <w:top w:val="nil"/>
              <w:left w:val="nil"/>
              <w:bottom w:val="nil"/>
              <w:right w:val="nil"/>
            </w:tcBorders>
          </w:tcPr>
          <w:p w14:paraId="015FDB55" w14:textId="77777777" w:rsidR="004E641B" w:rsidRPr="0013504A" w:rsidRDefault="004E641B" w:rsidP="00D348D9">
            <w:pPr>
              <w:pStyle w:val="Normal6a"/>
            </w:pPr>
            <w:r w:rsidRPr="0013504A">
              <w:rPr>
                <w:b/>
                <w:i/>
              </w:rPr>
              <w:t>24b.</w:t>
            </w:r>
            <w:r w:rsidRPr="0013504A">
              <w:tab/>
            </w:r>
            <w:r w:rsidRPr="0013504A">
              <w:rPr>
                <w:b/>
                <w:i/>
              </w:rPr>
              <w:t>fordert Serbien nachdrücklich auf, sich stärker für die Verfolgung von Kriegsverbrechen, die Rückgabe gestohlener Kulturgüter, die Suche nach vermissten Personen und den Dialog über kriegsbedingte Schäden einzusetzen;</w:t>
            </w:r>
          </w:p>
        </w:tc>
      </w:tr>
    </w:tbl>
    <w:p w14:paraId="792369A2"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5E985BDE" w14:textId="77777777" w:rsidR="004E641B" w:rsidRPr="0013504A" w:rsidRDefault="004E641B" w:rsidP="004E641B">
      <w:r w:rsidRPr="0013504A">
        <w:rPr>
          <w:rStyle w:val="HideTWBExt"/>
        </w:rPr>
        <w:t>&lt;/Amend&gt;</w:t>
      </w:r>
    </w:p>
    <w:p w14:paraId="35EC681A" w14:textId="2C89FBD8"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26</w:t>
      </w:r>
      <w:r w:rsidR="00F2420E">
        <w:t>6</w:t>
      </w:r>
      <w:r w:rsidRPr="0013504A">
        <w:rPr>
          <w:rStyle w:val="HideTWBExt"/>
        </w:rPr>
        <w:t>&lt;/NumAm&gt;</w:t>
      </w:r>
    </w:p>
    <w:p w14:paraId="49628E7A"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6500C0C6"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68F05FB1" w14:textId="77777777" w:rsidR="004E641B" w:rsidRPr="0013504A" w:rsidRDefault="004E641B" w:rsidP="004E641B">
      <w:pPr>
        <w:pStyle w:val="NormalBold"/>
      </w:pPr>
      <w:r w:rsidRPr="0013504A">
        <w:rPr>
          <w:rStyle w:val="HideTWBExt"/>
          <w:b w:val="0"/>
        </w:rPr>
        <w:t>&lt;/RepeatBlock-By&gt;</w:t>
      </w:r>
    </w:p>
    <w:p w14:paraId="6893FB7D"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023E3B9" w14:textId="77777777" w:rsidR="004E641B" w:rsidRPr="0013504A" w:rsidRDefault="004E641B" w:rsidP="004E641B">
      <w:pPr>
        <w:pStyle w:val="NormalBold"/>
      </w:pPr>
      <w:r w:rsidRPr="0013504A">
        <w:rPr>
          <w:rStyle w:val="HideTWBExt"/>
        </w:rPr>
        <w:t>&lt;Article&gt;</w:t>
      </w:r>
      <w:r w:rsidRPr="0013504A">
        <w:t>Ziffer 24 c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1129D35" w14:textId="77777777" w:rsidTr="00D348D9">
        <w:trPr>
          <w:trHeight w:hRule="exact" w:val="240"/>
          <w:jc w:val="center"/>
        </w:trPr>
        <w:tc>
          <w:tcPr>
            <w:tcW w:w="9752" w:type="dxa"/>
            <w:gridSpan w:val="2"/>
            <w:tcBorders>
              <w:top w:val="nil"/>
              <w:left w:val="nil"/>
              <w:bottom w:val="nil"/>
              <w:right w:val="nil"/>
            </w:tcBorders>
          </w:tcPr>
          <w:p w14:paraId="4BE3E69B" w14:textId="77777777" w:rsidR="004E641B" w:rsidRPr="0013504A" w:rsidRDefault="004E641B" w:rsidP="00D348D9"/>
        </w:tc>
      </w:tr>
      <w:tr w:rsidR="004E641B" w:rsidRPr="0013504A" w14:paraId="7DDD746C" w14:textId="77777777" w:rsidTr="00D348D9">
        <w:trPr>
          <w:trHeight w:val="240"/>
          <w:jc w:val="center"/>
        </w:trPr>
        <w:tc>
          <w:tcPr>
            <w:tcW w:w="4876" w:type="dxa"/>
            <w:tcBorders>
              <w:top w:val="nil"/>
              <w:left w:val="nil"/>
              <w:bottom w:val="nil"/>
              <w:right w:val="nil"/>
            </w:tcBorders>
          </w:tcPr>
          <w:p w14:paraId="4225A603"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95E9DEE" w14:textId="77777777" w:rsidR="004E641B" w:rsidRPr="0013504A" w:rsidRDefault="004E641B" w:rsidP="00D348D9">
            <w:pPr>
              <w:pStyle w:val="AmColumnHeading"/>
            </w:pPr>
            <w:r w:rsidRPr="0013504A">
              <w:t>Geänderter Text</w:t>
            </w:r>
          </w:p>
        </w:tc>
      </w:tr>
      <w:tr w:rsidR="004E641B" w:rsidRPr="0013504A" w14:paraId="2D69E287" w14:textId="77777777" w:rsidTr="00D348D9">
        <w:trPr>
          <w:jc w:val="center"/>
        </w:trPr>
        <w:tc>
          <w:tcPr>
            <w:tcW w:w="4876" w:type="dxa"/>
            <w:tcBorders>
              <w:top w:val="nil"/>
              <w:left w:val="nil"/>
              <w:bottom w:val="nil"/>
              <w:right w:val="nil"/>
            </w:tcBorders>
          </w:tcPr>
          <w:p w14:paraId="33C83F95" w14:textId="77777777" w:rsidR="004E641B" w:rsidRPr="0013504A" w:rsidRDefault="004E641B" w:rsidP="00D348D9">
            <w:pPr>
              <w:pStyle w:val="Normal6a"/>
            </w:pPr>
          </w:p>
        </w:tc>
        <w:tc>
          <w:tcPr>
            <w:tcW w:w="4876" w:type="dxa"/>
            <w:tcBorders>
              <w:top w:val="nil"/>
              <w:left w:val="nil"/>
              <w:bottom w:val="nil"/>
              <w:right w:val="nil"/>
            </w:tcBorders>
          </w:tcPr>
          <w:p w14:paraId="243C03C8" w14:textId="77777777" w:rsidR="004E641B" w:rsidRPr="0013504A" w:rsidRDefault="004E641B" w:rsidP="00D348D9">
            <w:pPr>
              <w:pStyle w:val="Normal6a"/>
            </w:pPr>
            <w:r w:rsidRPr="0013504A">
              <w:rPr>
                <w:b/>
                <w:i/>
              </w:rPr>
              <w:t>24c.</w:t>
            </w:r>
            <w:r w:rsidRPr="0013504A">
              <w:tab/>
            </w:r>
            <w:r w:rsidRPr="0013504A">
              <w:rPr>
                <w:b/>
                <w:i/>
              </w:rPr>
              <w:t>bekräftigt seine Unterstützung für die Initiative zur Einrichtung der regionalen Kommission zur Wahrheitsfindung in Bezug auf Kriegsverbrechen und andere schwerwiegende Menschenrechtsverletzungen im Gebiet des ehemaligen Jugoslawien;</w:t>
            </w:r>
          </w:p>
        </w:tc>
      </w:tr>
    </w:tbl>
    <w:p w14:paraId="52242AD6"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508C2CC2" w14:textId="77777777" w:rsidR="004E641B" w:rsidRPr="0013504A" w:rsidRDefault="004E641B" w:rsidP="004E641B">
      <w:r w:rsidRPr="0013504A">
        <w:rPr>
          <w:rStyle w:val="HideTWBExt"/>
        </w:rPr>
        <w:t>&lt;/Amend&gt;</w:t>
      </w:r>
    </w:p>
    <w:p w14:paraId="0A914CF0" w14:textId="33828A4E"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26</w:t>
      </w:r>
      <w:r w:rsidR="00F2420E">
        <w:t>7</w:t>
      </w:r>
      <w:r w:rsidRPr="0013504A">
        <w:rPr>
          <w:rStyle w:val="HideTWBExt"/>
        </w:rPr>
        <w:t>&lt;/NumAm&gt;</w:t>
      </w:r>
    </w:p>
    <w:p w14:paraId="03415667"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7C9C5E45"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15D96765" w14:textId="77777777" w:rsidR="004E641B" w:rsidRPr="0013504A" w:rsidRDefault="004E641B" w:rsidP="004E641B">
      <w:pPr>
        <w:pStyle w:val="NormalBold"/>
      </w:pPr>
      <w:r w:rsidRPr="0013504A">
        <w:rPr>
          <w:rStyle w:val="HideTWBExt"/>
          <w:b w:val="0"/>
        </w:rPr>
        <w:t>&lt;/RepeatBlock-By&gt;</w:t>
      </w:r>
    </w:p>
    <w:p w14:paraId="50604E81"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9B08947" w14:textId="77777777" w:rsidR="004E641B" w:rsidRPr="0013504A" w:rsidRDefault="004E641B" w:rsidP="004E641B">
      <w:pPr>
        <w:pStyle w:val="NormalBold"/>
      </w:pPr>
      <w:r w:rsidRPr="0013504A">
        <w:rPr>
          <w:rStyle w:val="HideTWBExt"/>
        </w:rPr>
        <w:t>&lt;Article&gt;</w:t>
      </w:r>
      <w:r w:rsidRPr="0013504A">
        <w:t>Ziffer 25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078DD89" w14:textId="77777777" w:rsidTr="00D348D9">
        <w:trPr>
          <w:trHeight w:hRule="exact" w:val="240"/>
          <w:jc w:val="center"/>
        </w:trPr>
        <w:tc>
          <w:tcPr>
            <w:tcW w:w="9752" w:type="dxa"/>
            <w:gridSpan w:val="2"/>
            <w:tcBorders>
              <w:top w:val="nil"/>
              <w:left w:val="nil"/>
              <w:bottom w:val="nil"/>
              <w:right w:val="nil"/>
            </w:tcBorders>
          </w:tcPr>
          <w:p w14:paraId="248F172D" w14:textId="77777777" w:rsidR="004E641B" w:rsidRPr="0013504A" w:rsidRDefault="004E641B" w:rsidP="00D348D9"/>
        </w:tc>
      </w:tr>
      <w:tr w:rsidR="004E641B" w:rsidRPr="0013504A" w14:paraId="6DF0F0F0" w14:textId="77777777" w:rsidTr="00D348D9">
        <w:trPr>
          <w:trHeight w:val="240"/>
          <w:jc w:val="center"/>
        </w:trPr>
        <w:tc>
          <w:tcPr>
            <w:tcW w:w="4876" w:type="dxa"/>
            <w:tcBorders>
              <w:top w:val="nil"/>
              <w:left w:val="nil"/>
              <w:bottom w:val="nil"/>
              <w:right w:val="nil"/>
            </w:tcBorders>
          </w:tcPr>
          <w:p w14:paraId="57D78F7C"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3A8632A" w14:textId="77777777" w:rsidR="004E641B" w:rsidRPr="0013504A" w:rsidRDefault="004E641B" w:rsidP="00D348D9">
            <w:pPr>
              <w:pStyle w:val="AmColumnHeading"/>
            </w:pPr>
            <w:r w:rsidRPr="0013504A">
              <w:t>Geänderter Text</w:t>
            </w:r>
          </w:p>
        </w:tc>
      </w:tr>
      <w:tr w:rsidR="004E641B" w:rsidRPr="0013504A" w14:paraId="42C29B09" w14:textId="77777777" w:rsidTr="00D348D9">
        <w:trPr>
          <w:jc w:val="center"/>
        </w:trPr>
        <w:tc>
          <w:tcPr>
            <w:tcW w:w="4876" w:type="dxa"/>
            <w:tcBorders>
              <w:top w:val="nil"/>
              <w:left w:val="nil"/>
              <w:bottom w:val="nil"/>
              <w:right w:val="nil"/>
            </w:tcBorders>
          </w:tcPr>
          <w:p w14:paraId="4F58073F" w14:textId="77777777" w:rsidR="004E641B" w:rsidRPr="0013504A" w:rsidRDefault="004E641B" w:rsidP="00D348D9">
            <w:pPr>
              <w:pStyle w:val="Normal6a"/>
            </w:pPr>
          </w:p>
        </w:tc>
        <w:tc>
          <w:tcPr>
            <w:tcW w:w="4876" w:type="dxa"/>
            <w:tcBorders>
              <w:top w:val="nil"/>
              <w:left w:val="nil"/>
              <w:bottom w:val="nil"/>
              <w:right w:val="nil"/>
            </w:tcBorders>
          </w:tcPr>
          <w:p w14:paraId="7F1AD0A1" w14:textId="77777777" w:rsidR="004E641B" w:rsidRPr="0013504A" w:rsidRDefault="004E641B" w:rsidP="00D348D9">
            <w:pPr>
              <w:pStyle w:val="Normal6a"/>
            </w:pPr>
            <w:r w:rsidRPr="0013504A">
              <w:rPr>
                <w:b/>
                <w:i/>
              </w:rPr>
              <w:t>25a.</w:t>
            </w:r>
            <w:r w:rsidRPr="0013504A">
              <w:tab/>
            </w:r>
            <w:r w:rsidRPr="0013504A">
              <w:rPr>
                <w:b/>
                <w:i/>
              </w:rPr>
              <w:t>fordert erneut, dass die Qualität des Dialogprozesses durch die Beteiligung von Frauen, durch mehr Transparenz gegenüber der Öffentlichkeit und durch eine sinnvolle Einbeziehung der Zivilgesellschaft verbessert wird;</w:t>
            </w:r>
          </w:p>
        </w:tc>
      </w:tr>
    </w:tbl>
    <w:p w14:paraId="3EC28D80"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48BB2A30" w14:textId="77777777" w:rsidR="004E641B" w:rsidRPr="0013504A" w:rsidRDefault="004E641B" w:rsidP="004E641B">
      <w:r w:rsidRPr="0013504A">
        <w:rPr>
          <w:rStyle w:val="HideTWBExt"/>
        </w:rPr>
        <w:t>&lt;/Amend&gt;</w:t>
      </w:r>
    </w:p>
    <w:p w14:paraId="106AC483" w14:textId="195CF3B1"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26</w:t>
      </w:r>
      <w:r w:rsidR="00F2420E">
        <w:t>8</w:t>
      </w:r>
      <w:r w:rsidRPr="0013504A">
        <w:rPr>
          <w:rStyle w:val="HideTWBExt"/>
        </w:rPr>
        <w:t>&lt;/NumAm&gt;</w:t>
      </w:r>
    </w:p>
    <w:p w14:paraId="6B0197C0" w14:textId="77777777" w:rsidR="004E641B" w:rsidRPr="0013504A" w:rsidRDefault="004E641B" w:rsidP="004E641B">
      <w:pPr>
        <w:pStyle w:val="NormalBold"/>
      </w:pPr>
      <w:r w:rsidRPr="0013504A">
        <w:rPr>
          <w:rStyle w:val="HideTWBExt"/>
          <w:b w:val="0"/>
        </w:rPr>
        <w:t>&lt;RepeatBlock-By&gt;&lt;Members&gt;</w:t>
      </w:r>
      <w:r w:rsidRPr="0013504A">
        <w:t>Andrey Kovatchev, Lukas Mandl</w:t>
      </w:r>
      <w:r w:rsidRPr="0013504A">
        <w:rPr>
          <w:rStyle w:val="HideTWBExt"/>
          <w:b w:val="0"/>
        </w:rPr>
        <w:t>&lt;/Members&gt;</w:t>
      </w:r>
    </w:p>
    <w:p w14:paraId="37278980" w14:textId="77777777" w:rsidR="004E641B" w:rsidRPr="0013504A" w:rsidRDefault="004E641B" w:rsidP="004E641B">
      <w:pPr>
        <w:pStyle w:val="NormalBold"/>
      </w:pPr>
      <w:r w:rsidRPr="0013504A">
        <w:rPr>
          <w:rStyle w:val="HideTWBExt"/>
          <w:b w:val="0"/>
        </w:rPr>
        <w:t>&lt;/RepeatBlock-By&gt;</w:t>
      </w:r>
    </w:p>
    <w:p w14:paraId="02D2CAF2"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6BC0586A" w14:textId="77777777" w:rsidR="004E641B" w:rsidRPr="0013504A" w:rsidRDefault="004E641B" w:rsidP="004E641B">
      <w:pPr>
        <w:pStyle w:val="NormalBold"/>
      </w:pPr>
      <w:r w:rsidRPr="0013504A">
        <w:rPr>
          <w:rStyle w:val="HideTWBExt"/>
        </w:rPr>
        <w:t>&lt;Article&gt;</w:t>
      </w:r>
      <w:r w:rsidRPr="0013504A">
        <w:t>Ziffer 26</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DE246CF" w14:textId="77777777" w:rsidTr="00D348D9">
        <w:trPr>
          <w:trHeight w:hRule="exact" w:val="240"/>
          <w:jc w:val="center"/>
        </w:trPr>
        <w:tc>
          <w:tcPr>
            <w:tcW w:w="9752" w:type="dxa"/>
            <w:gridSpan w:val="2"/>
            <w:tcBorders>
              <w:top w:val="nil"/>
              <w:left w:val="nil"/>
              <w:bottom w:val="nil"/>
              <w:right w:val="nil"/>
            </w:tcBorders>
          </w:tcPr>
          <w:p w14:paraId="4D0CC4AF" w14:textId="77777777" w:rsidR="004E641B" w:rsidRPr="0013504A" w:rsidRDefault="004E641B" w:rsidP="00D348D9"/>
        </w:tc>
      </w:tr>
      <w:tr w:rsidR="004E641B" w:rsidRPr="0013504A" w14:paraId="4D64AEDD" w14:textId="77777777" w:rsidTr="00D348D9">
        <w:trPr>
          <w:trHeight w:val="240"/>
          <w:jc w:val="center"/>
        </w:trPr>
        <w:tc>
          <w:tcPr>
            <w:tcW w:w="4876" w:type="dxa"/>
            <w:tcBorders>
              <w:top w:val="nil"/>
              <w:left w:val="nil"/>
              <w:bottom w:val="nil"/>
              <w:right w:val="nil"/>
            </w:tcBorders>
          </w:tcPr>
          <w:p w14:paraId="6CC38036"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231A9221" w14:textId="77777777" w:rsidR="004E641B" w:rsidRPr="0013504A" w:rsidRDefault="004E641B" w:rsidP="00D348D9">
            <w:pPr>
              <w:pStyle w:val="AmColumnHeading"/>
            </w:pPr>
            <w:r w:rsidRPr="0013504A">
              <w:t>Geänderter Text</w:t>
            </w:r>
          </w:p>
        </w:tc>
      </w:tr>
      <w:tr w:rsidR="004E641B" w:rsidRPr="0013504A" w14:paraId="1AEC1F4E" w14:textId="77777777" w:rsidTr="00D348D9">
        <w:trPr>
          <w:jc w:val="center"/>
        </w:trPr>
        <w:tc>
          <w:tcPr>
            <w:tcW w:w="4876" w:type="dxa"/>
            <w:tcBorders>
              <w:top w:val="nil"/>
              <w:left w:val="nil"/>
              <w:bottom w:val="nil"/>
              <w:right w:val="nil"/>
            </w:tcBorders>
          </w:tcPr>
          <w:p w14:paraId="2A953AF0" w14:textId="77777777" w:rsidR="004E641B" w:rsidRPr="0013504A" w:rsidRDefault="004E641B" w:rsidP="00D348D9">
            <w:pPr>
              <w:pStyle w:val="Normal6a"/>
            </w:pPr>
            <w:r w:rsidRPr="0013504A">
              <w:t>26.</w:t>
            </w:r>
            <w:r w:rsidRPr="0013504A">
              <w:tab/>
              <w:t>bekräftigt, dass es wichtig ist, dass sich die staatlichen Stellen Serbiens und des Kosovo konstruktiv um ein umfassendes rechtsverbindliches Normalisierungsabkommen bemühen; fordert sowohl das Kosovo als auch Serbien auf, von einseitig ergriffenen Maßnahmen abzusehen, die dazu führen könnten, dass sich die Spannungen verschärfen; fordert, dass sämtliche in der Vergangenheit getroffenen Vereinbarungen eingehalten und vollständig umgesetzt werden und dass die Vereinigung/Gemeinschaft der Gemeinden mit serbischer Mehrheit gegründet wird; fordert die Verhandlungsparteien auf, die uneingeschränkte Funktionsfähigkeit sämtlicher Einrichtungen des Kosovo wiederherzustellen;</w:t>
            </w:r>
          </w:p>
        </w:tc>
        <w:tc>
          <w:tcPr>
            <w:tcW w:w="4876" w:type="dxa"/>
            <w:tcBorders>
              <w:top w:val="nil"/>
              <w:left w:val="nil"/>
              <w:bottom w:val="nil"/>
              <w:right w:val="nil"/>
            </w:tcBorders>
          </w:tcPr>
          <w:p w14:paraId="3A02DD2F" w14:textId="77777777" w:rsidR="004E641B" w:rsidRPr="0013504A" w:rsidRDefault="004E641B" w:rsidP="00D348D9">
            <w:pPr>
              <w:pStyle w:val="Normal6a"/>
            </w:pPr>
            <w:r w:rsidRPr="0013504A">
              <w:t>26.</w:t>
            </w:r>
            <w:r w:rsidRPr="0013504A">
              <w:tab/>
              <w:t xml:space="preserve">bekräftigt, dass es wichtig ist, dass sich die staatlichen Stellen Serbiens und des Kosovo konstruktiv um ein umfassendes rechtsverbindliches Normalisierungsabkommen </w:t>
            </w:r>
            <w:r w:rsidRPr="0013504A">
              <w:rPr>
                <w:b/>
                <w:i/>
              </w:rPr>
              <w:t>im Einklang mit dem Völkerrecht</w:t>
            </w:r>
            <w:r w:rsidRPr="0013504A">
              <w:t xml:space="preserve"> bemühen; fordert sowohl das Kosovo als auch Serbien auf, von einseitig ergriffenen Maßnahmen abzusehen, die dazu führen könnten, dass sich die Spannungen verschärfen </w:t>
            </w:r>
            <w:r w:rsidRPr="0013504A">
              <w:rPr>
                <w:b/>
                <w:i/>
              </w:rPr>
              <w:t>und die konstruktive Fortsetzung des Dialogs gefährdet wird</w:t>
            </w:r>
            <w:r w:rsidRPr="0013504A">
              <w:t>; fordert, dass sämtliche in der Vergangenheit getroffenen Vereinbarungen eingehalten und vollständig umgesetzt werden und dass die Vereinigung/Gemeinschaft der Gemeinden mit serbischer Mehrheit gegründet wird; fordert die Verhandlungsparteien auf, die uneingeschränkte Funktionsfähigkeit sämtlicher Einrichtungen des Kosovo wiederherzustellen;</w:t>
            </w:r>
          </w:p>
        </w:tc>
      </w:tr>
    </w:tbl>
    <w:p w14:paraId="6F79B4E5"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B1DB2EC" w14:textId="77777777" w:rsidR="004E641B" w:rsidRPr="0013504A" w:rsidRDefault="004E641B" w:rsidP="004E641B">
      <w:r w:rsidRPr="0013504A">
        <w:rPr>
          <w:rStyle w:val="HideTWBExt"/>
        </w:rPr>
        <w:t>&lt;/Amend&gt;</w:t>
      </w:r>
    </w:p>
    <w:p w14:paraId="1D0ED6B4" w14:textId="6F3CA124"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w:t>
      </w:r>
      <w:r w:rsidR="00F2420E">
        <w:t>69</w:t>
      </w:r>
      <w:r w:rsidRPr="0013504A">
        <w:rPr>
          <w:rStyle w:val="HideTWBExt"/>
        </w:rPr>
        <w:t>&lt;/NumAm&gt;</w:t>
      </w:r>
    </w:p>
    <w:p w14:paraId="5D4F74FB" w14:textId="77777777" w:rsidR="004E641B" w:rsidRPr="0013504A" w:rsidRDefault="004E641B" w:rsidP="004E641B">
      <w:pPr>
        <w:pStyle w:val="NormalBold"/>
      </w:pPr>
      <w:r w:rsidRPr="0013504A">
        <w:rPr>
          <w:rStyle w:val="HideTWBExt"/>
          <w:b w:val="0"/>
        </w:rPr>
        <w:t>&lt;RepeatBlock-By&gt;&lt;Members&gt;</w:t>
      </w:r>
      <w:r w:rsidRPr="0013504A">
        <w:t>Davor Ivo Stier, Tomislav Sokol, Sunčana Glavak, Željana Zovko, Karlo Ressler, Nikolina Brnjac</w:t>
      </w:r>
      <w:r w:rsidRPr="0013504A">
        <w:rPr>
          <w:rStyle w:val="HideTWBExt"/>
          <w:b w:val="0"/>
        </w:rPr>
        <w:t>&lt;/Members&gt;</w:t>
      </w:r>
    </w:p>
    <w:p w14:paraId="4C47A6DC" w14:textId="77777777" w:rsidR="004E641B" w:rsidRPr="0013504A" w:rsidRDefault="004E641B" w:rsidP="004E641B">
      <w:pPr>
        <w:pStyle w:val="NormalBold"/>
      </w:pPr>
      <w:r w:rsidRPr="0013504A">
        <w:rPr>
          <w:rStyle w:val="HideTWBExt"/>
          <w:b w:val="0"/>
        </w:rPr>
        <w:t>&lt;/RepeatBlock-By&gt;</w:t>
      </w:r>
    </w:p>
    <w:p w14:paraId="73D9326A"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6E700D4F" w14:textId="77777777" w:rsidR="004E641B" w:rsidRPr="0013504A" w:rsidRDefault="004E641B" w:rsidP="004E641B">
      <w:pPr>
        <w:pStyle w:val="NormalBold"/>
      </w:pPr>
      <w:r w:rsidRPr="0013504A">
        <w:rPr>
          <w:rStyle w:val="HideTWBExt"/>
        </w:rPr>
        <w:t>&lt;Article&gt;</w:t>
      </w:r>
      <w:r w:rsidRPr="0013504A">
        <w:t>Ziffer 26</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13114D8" w14:textId="77777777" w:rsidTr="00D348D9">
        <w:trPr>
          <w:trHeight w:hRule="exact" w:val="240"/>
          <w:jc w:val="center"/>
        </w:trPr>
        <w:tc>
          <w:tcPr>
            <w:tcW w:w="9752" w:type="dxa"/>
            <w:gridSpan w:val="2"/>
            <w:tcBorders>
              <w:top w:val="nil"/>
              <w:left w:val="nil"/>
              <w:bottom w:val="nil"/>
              <w:right w:val="nil"/>
            </w:tcBorders>
          </w:tcPr>
          <w:p w14:paraId="5BBB72D4" w14:textId="77777777" w:rsidR="004E641B" w:rsidRPr="0013504A" w:rsidRDefault="004E641B" w:rsidP="00D348D9"/>
        </w:tc>
      </w:tr>
      <w:tr w:rsidR="004E641B" w:rsidRPr="0013504A" w14:paraId="0B40A053" w14:textId="77777777" w:rsidTr="00D348D9">
        <w:trPr>
          <w:trHeight w:val="240"/>
          <w:jc w:val="center"/>
        </w:trPr>
        <w:tc>
          <w:tcPr>
            <w:tcW w:w="4876" w:type="dxa"/>
            <w:tcBorders>
              <w:top w:val="nil"/>
              <w:left w:val="nil"/>
              <w:bottom w:val="nil"/>
              <w:right w:val="nil"/>
            </w:tcBorders>
          </w:tcPr>
          <w:p w14:paraId="12F9768B"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7455E55" w14:textId="77777777" w:rsidR="004E641B" w:rsidRPr="0013504A" w:rsidRDefault="004E641B" w:rsidP="00D348D9">
            <w:pPr>
              <w:pStyle w:val="AmColumnHeading"/>
            </w:pPr>
            <w:r w:rsidRPr="0013504A">
              <w:t>Geänderter Text</w:t>
            </w:r>
          </w:p>
        </w:tc>
      </w:tr>
      <w:tr w:rsidR="004E641B" w:rsidRPr="0013504A" w14:paraId="6B8DEE58" w14:textId="77777777" w:rsidTr="00D348D9">
        <w:trPr>
          <w:jc w:val="center"/>
        </w:trPr>
        <w:tc>
          <w:tcPr>
            <w:tcW w:w="4876" w:type="dxa"/>
            <w:tcBorders>
              <w:top w:val="nil"/>
              <w:left w:val="nil"/>
              <w:bottom w:val="nil"/>
              <w:right w:val="nil"/>
            </w:tcBorders>
          </w:tcPr>
          <w:p w14:paraId="49534188" w14:textId="77777777" w:rsidR="004E641B" w:rsidRPr="0013504A" w:rsidRDefault="004E641B" w:rsidP="00D348D9">
            <w:pPr>
              <w:pStyle w:val="Normal6a"/>
            </w:pPr>
            <w:r w:rsidRPr="0013504A">
              <w:t>26.</w:t>
            </w:r>
            <w:r w:rsidRPr="0013504A">
              <w:tab/>
              <w:t xml:space="preserve">bekräftigt, dass es wichtig ist, dass sich die staatlichen Stellen Serbiens und des Kosovo konstruktiv um ein umfassendes rechtsverbindliches Normalisierungsabkommen bemühen; fordert sowohl das Kosovo als auch Serbien auf, </w:t>
            </w:r>
            <w:r w:rsidRPr="0013504A">
              <w:rPr>
                <w:b/>
                <w:i/>
              </w:rPr>
              <w:t>von einseitig ergriffenen Maßnahmen abzusehen, die dazu führen könnten, dass sich die Spannungen verschärfen; fordert, dass sämtliche in der Vergangenheit getroffenen Vereinbarungen</w:t>
            </w:r>
            <w:r w:rsidRPr="0013504A">
              <w:t xml:space="preserve"> </w:t>
            </w:r>
            <w:r w:rsidRPr="0013504A">
              <w:rPr>
                <w:b/>
                <w:i/>
              </w:rPr>
              <w:t>eingehalten und vollständig umgesetzt werden und dass die</w:t>
            </w:r>
            <w:r w:rsidRPr="0013504A">
              <w:t xml:space="preserve"> </w:t>
            </w:r>
            <w:r w:rsidRPr="0013504A">
              <w:rPr>
                <w:b/>
                <w:i/>
              </w:rPr>
              <w:t>Vereinigung/Gemeinschaft der</w:t>
            </w:r>
            <w:r w:rsidRPr="0013504A">
              <w:t xml:space="preserve"> </w:t>
            </w:r>
            <w:r w:rsidRPr="0013504A">
              <w:rPr>
                <w:b/>
                <w:i/>
              </w:rPr>
              <w:t>Gemeinden mit serbischer Mehrheit gegründet wird; fordert die Verhandlungsparteien auf, die uneingeschränkte Funktionsfähigkeit sämtlicher Einrichtungen des Kosovo wiederherzustellen</w:t>
            </w:r>
            <w:r w:rsidRPr="0013504A">
              <w:t>;</w:t>
            </w:r>
          </w:p>
        </w:tc>
        <w:tc>
          <w:tcPr>
            <w:tcW w:w="4876" w:type="dxa"/>
            <w:tcBorders>
              <w:top w:val="nil"/>
              <w:left w:val="nil"/>
              <w:bottom w:val="nil"/>
              <w:right w:val="nil"/>
            </w:tcBorders>
          </w:tcPr>
          <w:p w14:paraId="1A05CCC9" w14:textId="77777777" w:rsidR="004E641B" w:rsidRPr="0013504A" w:rsidRDefault="004E641B" w:rsidP="00D348D9">
            <w:pPr>
              <w:pStyle w:val="Normal6a"/>
            </w:pPr>
            <w:r w:rsidRPr="0013504A">
              <w:t>26.</w:t>
            </w:r>
            <w:r w:rsidRPr="0013504A">
              <w:tab/>
              <w:t>bekräftigt, dass es wichtig ist, dass sich die staatlichen Stellen Serbiens und des Kosovo konstruktiv um ein umfassendes rechtsverbindliches Normalisierungsabkommen bemühen; fordert sowohl das Kosovo als auch Serbien auf,</w:t>
            </w:r>
            <w:r w:rsidRPr="0013504A">
              <w:rPr>
                <w:b/>
                <w:i/>
              </w:rPr>
              <w:t xml:space="preserve"> das Brüsseler Abkommen und das Ohrid-Abkommen</w:t>
            </w:r>
            <w:r w:rsidRPr="0013504A">
              <w:t xml:space="preserve"> </w:t>
            </w:r>
            <w:r w:rsidRPr="0013504A">
              <w:rPr>
                <w:b/>
                <w:i/>
              </w:rPr>
              <w:t>umzusetzen, einschließlich der Gründung der Vereinigung der Gemeinden und</w:t>
            </w:r>
            <w:r w:rsidRPr="0013504A">
              <w:t xml:space="preserve"> </w:t>
            </w:r>
            <w:r w:rsidRPr="0013504A">
              <w:rPr>
                <w:b/>
                <w:i/>
              </w:rPr>
              <w:t>der Aufhebung des serbischen Widerstands gegen die Mitgliedschaft des Kosovo in regionalen und internationalen Organisationen</w:t>
            </w:r>
            <w:r w:rsidRPr="0013504A">
              <w:t>;</w:t>
            </w:r>
          </w:p>
        </w:tc>
      </w:tr>
    </w:tbl>
    <w:p w14:paraId="3EFD9011"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08CBDCF" w14:textId="77777777" w:rsidR="004E641B" w:rsidRPr="0013504A" w:rsidRDefault="004E641B" w:rsidP="004E641B">
      <w:r w:rsidRPr="0013504A">
        <w:rPr>
          <w:rStyle w:val="HideTWBExt"/>
        </w:rPr>
        <w:t>&lt;/Amend&gt;</w:t>
      </w:r>
    </w:p>
    <w:p w14:paraId="435CBFAF" w14:textId="7C3B2471"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27</w:t>
      </w:r>
      <w:r w:rsidR="00F2420E">
        <w:t>0</w:t>
      </w:r>
      <w:r w:rsidRPr="0013504A">
        <w:rPr>
          <w:rStyle w:val="HideTWBExt"/>
        </w:rPr>
        <w:t>&lt;/NumAm&gt;</w:t>
      </w:r>
    </w:p>
    <w:p w14:paraId="58327630" w14:textId="77777777" w:rsidR="004E641B" w:rsidRPr="0013504A" w:rsidRDefault="004E641B" w:rsidP="004E641B">
      <w:pPr>
        <w:pStyle w:val="NormalBold"/>
      </w:pPr>
      <w:r w:rsidRPr="0013504A">
        <w:rPr>
          <w:rStyle w:val="HideTWBExt"/>
          <w:b w:val="0"/>
        </w:rPr>
        <w:t>&lt;RepeatBlock-By&gt;&lt;Members&gt;</w:t>
      </w:r>
      <w:r w:rsidRPr="0013504A">
        <w:t>Loucas Fourlas</w:t>
      </w:r>
      <w:r w:rsidRPr="0013504A">
        <w:rPr>
          <w:rStyle w:val="HideTWBExt"/>
          <w:b w:val="0"/>
        </w:rPr>
        <w:t>&lt;/Members&gt;</w:t>
      </w:r>
    </w:p>
    <w:p w14:paraId="22ECF292" w14:textId="77777777" w:rsidR="004E641B" w:rsidRPr="0013504A" w:rsidRDefault="004E641B" w:rsidP="004E641B">
      <w:pPr>
        <w:pStyle w:val="NormalBold"/>
      </w:pPr>
      <w:r w:rsidRPr="0013504A">
        <w:rPr>
          <w:rStyle w:val="HideTWBExt"/>
          <w:b w:val="0"/>
        </w:rPr>
        <w:t>&lt;/RepeatBlock-By&gt;</w:t>
      </w:r>
    </w:p>
    <w:p w14:paraId="77228A6D"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3256B11" w14:textId="77777777" w:rsidR="004E641B" w:rsidRPr="0013504A" w:rsidRDefault="004E641B" w:rsidP="004E641B">
      <w:pPr>
        <w:pStyle w:val="NormalBold"/>
      </w:pPr>
      <w:r w:rsidRPr="0013504A">
        <w:rPr>
          <w:rStyle w:val="HideTWBExt"/>
        </w:rPr>
        <w:t>&lt;Article&gt;</w:t>
      </w:r>
      <w:r w:rsidRPr="0013504A">
        <w:t>Ziffer 26</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FE5844B" w14:textId="77777777" w:rsidTr="00D348D9">
        <w:trPr>
          <w:trHeight w:hRule="exact" w:val="240"/>
          <w:jc w:val="center"/>
        </w:trPr>
        <w:tc>
          <w:tcPr>
            <w:tcW w:w="9752" w:type="dxa"/>
            <w:gridSpan w:val="2"/>
            <w:tcBorders>
              <w:top w:val="nil"/>
              <w:left w:val="nil"/>
              <w:bottom w:val="nil"/>
              <w:right w:val="nil"/>
            </w:tcBorders>
          </w:tcPr>
          <w:p w14:paraId="4D891B34" w14:textId="77777777" w:rsidR="004E641B" w:rsidRPr="0013504A" w:rsidRDefault="004E641B" w:rsidP="00D348D9"/>
        </w:tc>
      </w:tr>
      <w:tr w:rsidR="004E641B" w:rsidRPr="0013504A" w14:paraId="7685CF7F" w14:textId="77777777" w:rsidTr="00D348D9">
        <w:trPr>
          <w:trHeight w:val="240"/>
          <w:jc w:val="center"/>
        </w:trPr>
        <w:tc>
          <w:tcPr>
            <w:tcW w:w="4876" w:type="dxa"/>
            <w:tcBorders>
              <w:top w:val="nil"/>
              <w:left w:val="nil"/>
              <w:bottom w:val="nil"/>
              <w:right w:val="nil"/>
            </w:tcBorders>
          </w:tcPr>
          <w:p w14:paraId="4310F907"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7D2E5BD4" w14:textId="77777777" w:rsidR="004E641B" w:rsidRPr="0013504A" w:rsidRDefault="004E641B" w:rsidP="00D348D9">
            <w:pPr>
              <w:pStyle w:val="AmColumnHeading"/>
            </w:pPr>
            <w:r w:rsidRPr="0013504A">
              <w:t>Geänderter Text</w:t>
            </w:r>
          </w:p>
        </w:tc>
      </w:tr>
      <w:tr w:rsidR="004E641B" w:rsidRPr="0013504A" w14:paraId="6EF943CA" w14:textId="77777777" w:rsidTr="00D348D9">
        <w:trPr>
          <w:jc w:val="center"/>
        </w:trPr>
        <w:tc>
          <w:tcPr>
            <w:tcW w:w="4876" w:type="dxa"/>
            <w:tcBorders>
              <w:top w:val="nil"/>
              <w:left w:val="nil"/>
              <w:bottom w:val="nil"/>
              <w:right w:val="nil"/>
            </w:tcBorders>
          </w:tcPr>
          <w:p w14:paraId="0676222B" w14:textId="77777777" w:rsidR="004E641B" w:rsidRPr="0013504A" w:rsidRDefault="004E641B" w:rsidP="00D348D9">
            <w:pPr>
              <w:pStyle w:val="Normal6a"/>
            </w:pPr>
            <w:r w:rsidRPr="0013504A">
              <w:t>26.</w:t>
            </w:r>
            <w:r w:rsidRPr="0013504A">
              <w:tab/>
              <w:t xml:space="preserve">bekräftigt, dass es wichtig ist, dass sich die staatlichen Stellen Serbiens und des Kosovo konstruktiv um ein umfassendes rechtsverbindliches Normalisierungsabkommen bemühen; fordert sowohl das Kosovo als auch Serbien auf, von einseitig ergriffenen Maßnahmen abzusehen, die dazu führen könnten, dass sich die Spannungen verschärfen; fordert, dass sämtliche in der Vergangenheit getroffenen Vereinbarungen eingehalten und vollständig umgesetzt werden und dass die Vereinigung/Gemeinschaft der Gemeinden mit serbischer Mehrheit gegründet wird; </w:t>
            </w:r>
            <w:r w:rsidRPr="0013504A">
              <w:rPr>
                <w:b/>
                <w:i/>
              </w:rPr>
              <w:t>fordert die Verhandlungsparteien auf, die uneingeschränkte Funktionsfähigkeit sämtlicher Einrichtungen des Kosovo wiederherzustellen;</w:t>
            </w:r>
          </w:p>
        </w:tc>
        <w:tc>
          <w:tcPr>
            <w:tcW w:w="4876" w:type="dxa"/>
            <w:tcBorders>
              <w:top w:val="nil"/>
              <w:left w:val="nil"/>
              <w:bottom w:val="nil"/>
              <w:right w:val="nil"/>
            </w:tcBorders>
          </w:tcPr>
          <w:p w14:paraId="7D0975CD" w14:textId="77777777" w:rsidR="004E641B" w:rsidRPr="0013504A" w:rsidRDefault="004E641B" w:rsidP="00D348D9">
            <w:pPr>
              <w:pStyle w:val="Normal6a"/>
            </w:pPr>
            <w:r w:rsidRPr="0013504A">
              <w:t>26.</w:t>
            </w:r>
            <w:r w:rsidRPr="0013504A">
              <w:tab/>
              <w:t>bekräftigt, dass es wichtig ist, dass sich die staatlichen Stellen Serbiens und des Kosovo konstruktiv um ein umfassendes rechtsverbindliches Normalisierungsabkommen bemühen; fordert sowohl das Kosovo als auch Serbien auf, von einseitig ergriffenen Maßnahmen abzusehen, die dazu führen könnten, dass sich die Spannungen verschärfen; fordert, dass sämtliche in der Vergangenheit getroffenen Vereinbarungen eingehalten und vollständig umgesetzt werden und dass die Vereinigung/Gemeinschaft der Gemeinden mit serbischer Mehrheit gegründet wird;</w:t>
            </w:r>
          </w:p>
        </w:tc>
      </w:tr>
    </w:tbl>
    <w:p w14:paraId="6BAA8235"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75225C4" w14:textId="77777777" w:rsidR="004E641B" w:rsidRPr="0013504A" w:rsidRDefault="004E641B" w:rsidP="004E641B">
      <w:r w:rsidRPr="0013504A">
        <w:rPr>
          <w:rStyle w:val="HideTWBExt"/>
        </w:rPr>
        <w:t>&lt;/Amend&gt;</w:t>
      </w:r>
    </w:p>
    <w:p w14:paraId="63D3785C" w14:textId="4754D203"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27</w:t>
      </w:r>
      <w:r w:rsidR="00F2420E">
        <w:t>1</w:t>
      </w:r>
      <w:r w:rsidRPr="0013504A">
        <w:rPr>
          <w:rStyle w:val="HideTWBExt"/>
        </w:rPr>
        <w:t>&lt;/NumAm&gt;</w:t>
      </w:r>
    </w:p>
    <w:p w14:paraId="42BD54E4" w14:textId="77777777" w:rsidR="004E641B" w:rsidRPr="0013504A" w:rsidRDefault="004E641B" w:rsidP="004E641B">
      <w:pPr>
        <w:pStyle w:val="NormalBold"/>
      </w:pPr>
      <w:r w:rsidRPr="0013504A">
        <w:rPr>
          <w:rStyle w:val="HideTWBExt"/>
          <w:b w:val="0"/>
        </w:rPr>
        <w:t>&lt;RepeatBlock-By&gt;&lt;Members&gt;</w:t>
      </w:r>
      <w:r w:rsidRPr="0013504A">
        <w:t>Francisco José Millán Mon, Antonio López-Istúriz White, Gabriel Mato, Nicolás Pascual de la Parte</w:t>
      </w:r>
      <w:r w:rsidRPr="0013504A">
        <w:rPr>
          <w:rStyle w:val="HideTWBExt"/>
          <w:b w:val="0"/>
        </w:rPr>
        <w:t>&lt;/Members&gt;</w:t>
      </w:r>
    </w:p>
    <w:p w14:paraId="746E75C8" w14:textId="77777777" w:rsidR="004E641B" w:rsidRPr="0013504A" w:rsidRDefault="004E641B" w:rsidP="004E641B">
      <w:pPr>
        <w:pStyle w:val="NormalBold"/>
      </w:pPr>
      <w:r w:rsidRPr="0013504A">
        <w:rPr>
          <w:rStyle w:val="HideTWBExt"/>
          <w:b w:val="0"/>
        </w:rPr>
        <w:t>&lt;/RepeatBlock-By&gt;</w:t>
      </w:r>
    </w:p>
    <w:p w14:paraId="4CA97A62"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CC8DDD7" w14:textId="77777777" w:rsidR="004E641B" w:rsidRPr="0013504A" w:rsidRDefault="004E641B" w:rsidP="004E641B">
      <w:pPr>
        <w:pStyle w:val="NormalBold"/>
      </w:pPr>
      <w:r w:rsidRPr="0013504A">
        <w:rPr>
          <w:rStyle w:val="HideTWBExt"/>
        </w:rPr>
        <w:t>&lt;Article&gt;</w:t>
      </w:r>
      <w:r w:rsidRPr="0013504A">
        <w:t>Ziffer 26</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0A78218" w14:textId="77777777" w:rsidTr="00D348D9">
        <w:trPr>
          <w:trHeight w:hRule="exact" w:val="240"/>
          <w:jc w:val="center"/>
        </w:trPr>
        <w:tc>
          <w:tcPr>
            <w:tcW w:w="9752" w:type="dxa"/>
            <w:gridSpan w:val="2"/>
            <w:tcBorders>
              <w:top w:val="nil"/>
              <w:left w:val="nil"/>
              <w:bottom w:val="nil"/>
              <w:right w:val="nil"/>
            </w:tcBorders>
          </w:tcPr>
          <w:p w14:paraId="60F34B95" w14:textId="77777777" w:rsidR="004E641B" w:rsidRPr="0013504A" w:rsidRDefault="004E641B" w:rsidP="00D348D9"/>
        </w:tc>
      </w:tr>
      <w:tr w:rsidR="004E641B" w:rsidRPr="0013504A" w14:paraId="690C759F" w14:textId="77777777" w:rsidTr="00D348D9">
        <w:trPr>
          <w:trHeight w:val="240"/>
          <w:jc w:val="center"/>
        </w:trPr>
        <w:tc>
          <w:tcPr>
            <w:tcW w:w="4876" w:type="dxa"/>
            <w:tcBorders>
              <w:top w:val="nil"/>
              <w:left w:val="nil"/>
              <w:bottom w:val="nil"/>
              <w:right w:val="nil"/>
            </w:tcBorders>
          </w:tcPr>
          <w:p w14:paraId="6536D34B"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354D8C3" w14:textId="77777777" w:rsidR="004E641B" w:rsidRPr="0013504A" w:rsidRDefault="004E641B" w:rsidP="00D348D9">
            <w:pPr>
              <w:pStyle w:val="AmColumnHeading"/>
            </w:pPr>
            <w:r w:rsidRPr="0013504A">
              <w:t>Geänderter Text</w:t>
            </w:r>
          </w:p>
        </w:tc>
      </w:tr>
      <w:tr w:rsidR="004E641B" w:rsidRPr="0013504A" w14:paraId="09DC5052" w14:textId="77777777" w:rsidTr="00D348D9">
        <w:trPr>
          <w:jc w:val="center"/>
        </w:trPr>
        <w:tc>
          <w:tcPr>
            <w:tcW w:w="4876" w:type="dxa"/>
            <w:tcBorders>
              <w:top w:val="nil"/>
              <w:left w:val="nil"/>
              <w:bottom w:val="nil"/>
              <w:right w:val="nil"/>
            </w:tcBorders>
          </w:tcPr>
          <w:p w14:paraId="1E094B3A" w14:textId="77777777" w:rsidR="004E641B" w:rsidRPr="0013504A" w:rsidRDefault="004E641B" w:rsidP="00D348D9">
            <w:pPr>
              <w:pStyle w:val="Normal6a"/>
            </w:pPr>
            <w:r w:rsidRPr="0013504A">
              <w:t>26.</w:t>
            </w:r>
            <w:r w:rsidRPr="0013504A">
              <w:tab/>
              <w:t xml:space="preserve">bekräftigt, dass es wichtig ist, dass sich die staatlichen Stellen Serbiens und des Kosovo konstruktiv um ein </w:t>
            </w:r>
            <w:r w:rsidRPr="0013504A">
              <w:rPr>
                <w:b/>
                <w:i/>
              </w:rPr>
              <w:t>umfassendes</w:t>
            </w:r>
            <w:r w:rsidRPr="0013504A">
              <w:t xml:space="preserve"> rechtsverbindliches Normalisierungsabkommen bemühen; fordert sowohl das Kosovo als auch Serbien auf, von einseitig ergriffenen Maßnahmen abzusehen, die dazu führen könnten, dass sich die Spannungen verschärfen; fordert, dass sämtliche in der Vergangenheit getroffenen Vereinbarungen eingehalten und vollständig umgesetzt werden und dass die Vereinigung/Gemeinschaft der Gemeinden mit serbischer Mehrheit gegründet wird; fordert die Verhandlungsparteien auf, die uneingeschränkte Funktionsfähigkeit sämtlicher Einrichtungen des Kosovo wiederherzustellen;</w:t>
            </w:r>
          </w:p>
        </w:tc>
        <w:tc>
          <w:tcPr>
            <w:tcW w:w="4876" w:type="dxa"/>
            <w:tcBorders>
              <w:top w:val="nil"/>
              <w:left w:val="nil"/>
              <w:bottom w:val="nil"/>
              <w:right w:val="nil"/>
            </w:tcBorders>
          </w:tcPr>
          <w:p w14:paraId="6597C137" w14:textId="77777777" w:rsidR="004E641B" w:rsidRPr="0013504A" w:rsidRDefault="004E641B" w:rsidP="00D348D9">
            <w:pPr>
              <w:pStyle w:val="Normal6a"/>
            </w:pPr>
            <w:r w:rsidRPr="0013504A">
              <w:t>26.</w:t>
            </w:r>
            <w:r w:rsidRPr="0013504A">
              <w:tab/>
              <w:t>bekräftigt, dass es wichtig ist, dass sich die staatlichen Stellen Serbiens und des Kosovo konstruktiv um ein rechtsverbindliches Normalisierungsabkommen bemühen</w:t>
            </w:r>
            <w:r w:rsidRPr="0013504A">
              <w:rPr>
                <w:b/>
                <w:i/>
              </w:rPr>
              <w:t>, das für beide Seiten akzeptabel ist</w:t>
            </w:r>
            <w:r w:rsidRPr="0013504A">
              <w:t>; fordert sowohl das Kosovo als auch Serbien auf, von einseitig ergriffenen Maßnahmen abzusehen, die dazu führen könnten, dass sich die Spannungen verschärfen; fordert, dass sämtliche in der Vergangenheit getroffenen Vereinbarungen eingehalten und vollständig umgesetzt werden und dass die Vereinigung/Gemeinschaft der Gemeinden mit serbischer Mehrheit gegründet wird; fordert die Verhandlungsparteien auf, die uneingeschränkte Funktionsfähigkeit sämtlicher Einrichtungen des Kosovo wiederherzustellen;</w:t>
            </w:r>
          </w:p>
        </w:tc>
      </w:tr>
    </w:tbl>
    <w:p w14:paraId="64021E7F"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{ES}</w:t>
      </w:r>
      <w:r w:rsidRPr="0013504A">
        <w:t>es</w:t>
      </w:r>
      <w:r w:rsidRPr="0013504A">
        <w:rPr>
          <w:rStyle w:val="HideTWBExt"/>
        </w:rPr>
        <w:t>&lt;/Original&gt;</w:t>
      </w:r>
    </w:p>
    <w:p w14:paraId="4058DDA1" w14:textId="77777777" w:rsidR="004E641B" w:rsidRPr="0013504A" w:rsidRDefault="004E641B" w:rsidP="004E641B">
      <w:r w:rsidRPr="0013504A">
        <w:rPr>
          <w:rStyle w:val="HideTWBExt"/>
        </w:rPr>
        <w:t>&lt;/Amend&gt;</w:t>
      </w:r>
    </w:p>
    <w:p w14:paraId="3FE829EF" w14:textId="25C7E848"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27</w:t>
      </w:r>
      <w:r w:rsidR="00F2420E">
        <w:t>2</w:t>
      </w:r>
      <w:r w:rsidRPr="0013504A">
        <w:rPr>
          <w:rStyle w:val="HideTWBExt"/>
        </w:rPr>
        <w:t>&lt;/NumAm&gt;</w:t>
      </w:r>
    </w:p>
    <w:p w14:paraId="489D962F"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6097532D"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285ED7D7" w14:textId="77777777" w:rsidR="004E641B" w:rsidRPr="0013504A" w:rsidRDefault="004E641B" w:rsidP="004E641B">
      <w:pPr>
        <w:pStyle w:val="NormalBold"/>
      </w:pPr>
      <w:r w:rsidRPr="0013504A">
        <w:rPr>
          <w:rStyle w:val="HideTWBExt"/>
          <w:b w:val="0"/>
        </w:rPr>
        <w:t>&lt;/RepeatBlock-By&gt;</w:t>
      </w:r>
    </w:p>
    <w:p w14:paraId="598B1B8F"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48AD2F97" w14:textId="77777777" w:rsidR="004E641B" w:rsidRPr="0013504A" w:rsidRDefault="004E641B" w:rsidP="004E641B">
      <w:pPr>
        <w:pStyle w:val="NormalBold"/>
      </w:pPr>
      <w:r w:rsidRPr="0013504A">
        <w:rPr>
          <w:rStyle w:val="HideTWBExt"/>
        </w:rPr>
        <w:t>&lt;Article&gt;</w:t>
      </w:r>
      <w:r w:rsidRPr="0013504A">
        <w:t>Ziffer 26</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74F7D49" w14:textId="77777777" w:rsidTr="00D348D9">
        <w:trPr>
          <w:trHeight w:hRule="exact" w:val="240"/>
          <w:jc w:val="center"/>
        </w:trPr>
        <w:tc>
          <w:tcPr>
            <w:tcW w:w="9752" w:type="dxa"/>
            <w:gridSpan w:val="2"/>
            <w:tcBorders>
              <w:top w:val="nil"/>
              <w:left w:val="nil"/>
              <w:bottom w:val="nil"/>
              <w:right w:val="nil"/>
            </w:tcBorders>
          </w:tcPr>
          <w:p w14:paraId="37078A40" w14:textId="77777777" w:rsidR="004E641B" w:rsidRPr="0013504A" w:rsidRDefault="004E641B" w:rsidP="00D348D9"/>
        </w:tc>
      </w:tr>
      <w:tr w:rsidR="004E641B" w:rsidRPr="0013504A" w14:paraId="25DAE832" w14:textId="77777777" w:rsidTr="00D348D9">
        <w:trPr>
          <w:trHeight w:val="240"/>
          <w:jc w:val="center"/>
        </w:trPr>
        <w:tc>
          <w:tcPr>
            <w:tcW w:w="4876" w:type="dxa"/>
            <w:tcBorders>
              <w:top w:val="nil"/>
              <w:left w:val="nil"/>
              <w:bottom w:val="nil"/>
              <w:right w:val="nil"/>
            </w:tcBorders>
          </w:tcPr>
          <w:p w14:paraId="7F8630A8"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A05A6C0" w14:textId="77777777" w:rsidR="004E641B" w:rsidRPr="0013504A" w:rsidRDefault="004E641B" w:rsidP="00D348D9">
            <w:pPr>
              <w:pStyle w:val="AmColumnHeading"/>
            </w:pPr>
            <w:r w:rsidRPr="0013504A">
              <w:t>Geänderter Text</w:t>
            </w:r>
          </w:p>
        </w:tc>
      </w:tr>
      <w:tr w:rsidR="004E641B" w:rsidRPr="0013504A" w14:paraId="171048F4" w14:textId="77777777" w:rsidTr="00D348D9">
        <w:trPr>
          <w:jc w:val="center"/>
        </w:trPr>
        <w:tc>
          <w:tcPr>
            <w:tcW w:w="4876" w:type="dxa"/>
            <w:tcBorders>
              <w:top w:val="nil"/>
              <w:left w:val="nil"/>
              <w:bottom w:val="nil"/>
              <w:right w:val="nil"/>
            </w:tcBorders>
          </w:tcPr>
          <w:p w14:paraId="5A0A94D6" w14:textId="77777777" w:rsidR="004E641B" w:rsidRPr="0013504A" w:rsidRDefault="004E641B" w:rsidP="00D348D9">
            <w:pPr>
              <w:pStyle w:val="Normal6a"/>
            </w:pPr>
            <w:r w:rsidRPr="0013504A">
              <w:t>26.</w:t>
            </w:r>
            <w:r w:rsidRPr="0013504A">
              <w:tab/>
              <w:t>bekräftigt, dass es wichtig ist, dass sich die staatlichen Stellen Serbiens und des Kosovo konstruktiv um ein umfassendes rechtsverbindliches Normalisierungsabkommen bemühen; fordert sowohl das Kosovo als auch Serbien auf, von einseitig ergriffenen Maßnahmen abzusehen, die dazu führen könnten, dass sich die Spannungen verschärfen; fordert, dass sämtliche in der Vergangenheit getroffenen Vereinbarungen eingehalten und vollständig umgesetzt werden und dass die Vereinigung/Gemeinschaft der Gemeinden mit serbischer Mehrheit gegründet wird; fordert die Verhandlungsparteien auf, die uneingeschränkte Funktionsfähigkeit sämtlicher Einrichtungen des Kosovo wiederherzustellen;</w:t>
            </w:r>
          </w:p>
        </w:tc>
        <w:tc>
          <w:tcPr>
            <w:tcW w:w="4876" w:type="dxa"/>
            <w:tcBorders>
              <w:top w:val="nil"/>
              <w:left w:val="nil"/>
              <w:bottom w:val="nil"/>
              <w:right w:val="nil"/>
            </w:tcBorders>
          </w:tcPr>
          <w:p w14:paraId="62FCCB4E" w14:textId="77777777" w:rsidR="004E641B" w:rsidRPr="0013504A" w:rsidRDefault="004E641B" w:rsidP="00D348D9">
            <w:pPr>
              <w:pStyle w:val="Normal6a"/>
            </w:pPr>
            <w:r w:rsidRPr="0013504A">
              <w:t>26.</w:t>
            </w:r>
            <w:r w:rsidRPr="0013504A">
              <w:tab/>
              <w:t xml:space="preserve">bekräftigt, dass es wichtig ist, dass sich die staatlichen Stellen Serbiens und des Kosovo konstruktiv um ein umfassendes rechtsverbindliches Normalisierungsabkommen </w:t>
            </w:r>
            <w:r w:rsidRPr="0013504A">
              <w:rPr>
                <w:b/>
                <w:i/>
              </w:rPr>
              <w:t>auf der Grundlage der gegenseitigen Anerkennung</w:t>
            </w:r>
            <w:r w:rsidRPr="0013504A">
              <w:t xml:space="preserve"> bemühen; fordert sowohl das Kosovo als auch Serbien auf, von einseitig ergriffenen Maßnahmen abzusehen, die dazu führen könnten, dass sich die Spannungen verschärfen; fordert, dass sämtliche in der Vergangenheit getroffenen Vereinbarungen eingehalten und vollständig umgesetzt werden und dass die Vereinigung/Gemeinschaft der Gemeinden mit serbischer Mehrheit gegründet wird; fordert die Verhandlungsparteien auf, die uneingeschränkte Funktionsfähigkeit sämtlicher Einrichtungen des Kosovo wiederherzustellen;</w:t>
            </w:r>
          </w:p>
        </w:tc>
      </w:tr>
    </w:tbl>
    <w:p w14:paraId="66CB7568"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663FC89" w14:textId="77777777" w:rsidR="004E641B" w:rsidRPr="0013504A" w:rsidRDefault="004E641B" w:rsidP="004E641B">
      <w:r w:rsidRPr="0013504A">
        <w:rPr>
          <w:rStyle w:val="HideTWBExt"/>
        </w:rPr>
        <w:t>&lt;/Amend&gt;</w:t>
      </w:r>
    </w:p>
    <w:p w14:paraId="342418AD" w14:textId="24A77741"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27</w:t>
      </w:r>
      <w:r w:rsidR="00F2420E">
        <w:t>3</w:t>
      </w:r>
      <w:r w:rsidRPr="0013504A">
        <w:rPr>
          <w:rStyle w:val="HideTWBExt"/>
        </w:rPr>
        <w:t>&lt;/NumAm&gt;</w:t>
      </w:r>
    </w:p>
    <w:p w14:paraId="67D36B6E" w14:textId="77777777" w:rsidR="004E641B" w:rsidRPr="0013504A" w:rsidRDefault="004E641B" w:rsidP="004E641B">
      <w:pPr>
        <w:pStyle w:val="NormalBold"/>
      </w:pPr>
      <w:r w:rsidRPr="0013504A">
        <w:rPr>
          <w:rStyle w:val="HideTWBExt"/>
          <w:b w:val="0"/>
        </w:rPr>
        <w:t>&lt;RepeatBlock-By&gt;&lt;Members&gt;</w:t>
      </w:r>
      <w:r w:rsidRPr="0013504A">
        <w:t>Ivaylo Valchev, Andrey Kovatchev</w:t>
      </w:r>
      <w:r w:rsidRPr="0013504A">
        <w:rPr>
          <w:rStyle w:val="HideTWBExt"/>
          <w:b w:val="0"/>
        </w:rPr>
        <w:t>&lt;/Members&gt;</w:t>
      </w:r>
    </w:p>
    <w:p w14:paraId="34CD38D9" w14:textId="77777777" w:rsidR="004E641B" w:rsidRPr="0013504A" w:rsidRDefault="004E641B" w:rsidP="004E641B">
      <w:pPr>
        <w:pStyle w:val="NormalBold"/>
      </w:pPr>
      <w:r w:rsidRPr="0013504A">
        <w:rPr>
          <w:rStyle w:val="HideTWBExt"/>
          <w:b w:val="0"/>
        </w:rPr>
        <w:t>&lt;/RepeatBlock-By&gt;</w:t>
      </w:r>
    </w:p>
    <w:p w14:paraId="400AA729"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73BBB0ED" w14:textId="77777777" w:rsidR="004E641B" w:rsidRPr="0013504A" w:rsidRDefault="004E641B" w:rsidP="004E641B">
      <w:pPr>
        <w:pStyle w:val="NormalBold"/>
      </w:pPr>
      <w:r w:rsidRPr="0013504A">
        <w:rPr>
          <w:rStyle w:val="HideTWBExt"/>
        </w:rPr>
        <w:t>&lt;Article&gt;</w:t>
      </w:r>
      <w:r w:rsidRPr="0013504A">
        <w:t>Ziffer 26</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6A285322" w14:textId="77777777" w:rsidTr="00D348D9">
        <w:trPr>
          <w:trHeight w:hRule="exact" w:val="240"/>
          <w:jc w:val="center"/>
        </w:trPr>
        <w:tc>
          <w:tcPr>
            <w:tcW w:w="9752" w:type="dxa"/>
            <w:gridSpan w:val="2"/>
            <w:tcBorders>
              <w:top w:val="nil"/>
              <w:left w:val="nil"/>
              <w:bottom w:val="nil"/>
              <w:right w:val="nil"/>
            </w:tcBorders>
          </w:tcPr>
          <w:p w14:paraId="027F568F" w14:textId="77777777" w:rsidR="004E641B" w:rsidRPr="0013504A" w:rsidRDefault="004E641B" w:rsidP="00D348D9"/>
        </w:tc>
      </w:tr>
      <w:tr w:rsidR="004E641B" w:rsidRPr="0013504A" w14:paraId="1CEA57C6" w14:textId="77777777" w:rsidTr="00D348D9">
        <w:trPr>
          <w:trHeight w:val="240"/>
          <w:jc w:val="center"/>
        </w:trPr>
        <w:tc>
          <w:tcPr>
            <w:tcW w:w="4876" w:type="dxa"/>
            <w:tcBorders>
              <w:top w:val="nil"/>
              <w:left w:val="nil"/>
              <w:bottom w:val="nil"/>
              <w:right w:val="nil"/>
            </w:tcBorders>
          </w:tcPr>
          <w:p w14:paraId="280A3F7C"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2C323364" w14:textId="77777777" w:rsidR="004E641B" w:rsidRPr="0013504A" w:rsidRDefault="004E641B" w:rsidP="00D348D9">
            <w:pPr>
              <w:pStyle w:val="AmColumnHeading"/>
            </w:pPr>
            <w:r w:rsidRPr="0013504A">
              <w:t>Geänderter Text</w:t>
            </w:r>
          </w:p>
        </w:tc>
      </w:tr>
      <w:tr w:rsidR="004E641B" w:rsidRPr="0013504A" w14:paraId="608516D7" w14:textId="77777777" w:rsidTr="00D348D9">
        <w:trPr>
          <w:jc w:val="center"/>
        </w:trPr>
        <w:tc>
          <w:tcPr>
            <w:tcW w:w="4876" w:type="dxa"/>
            <w:tcBorders>
              <w:top w:val="nil"/>
              <w:left w:val="nil"/>
              <w:bottom w:val="nil"/>
              <w:right w:val="nil"/>
            </w:tcBorders>
          </w:tcPr>
          <w:p w14:paraId="6536159A" w14:textId="77777777" w:rsidR="004E641B" w:rsidRPr="0013504A" w:rsidRDefault="004E641B" w:rsidP="00D348D9">
            <w:pPr>
              <w:pStyle w:val="Normal6a"/>
            </w:pPr>
            <w:r w:rsidRPr="0013504A">
              <w:t>26.</w:t>
            </w:r>
            <w:r w:rsidRPr="0013504A">
              <w:tab/>
              <w:t>bekräftigt, dass es wichtig ist, dass sich die staatlichen Stellen Serbiens und des Kosovo konstruktiv um ein umfassendes rechtsverbindliches Normalisierungsabkommen bemühen; fordert sowohl das Kosovo als auch Serbien auf, von einseitig ergriffenen Maßnahmen abzusehen, die dazu führen könnten, dass sich die Spannungen verschärfen; fordert, dass sämtliche in der Vergangenheit getroffenen Vereinbarungen eingehalten und vollständig umgesetzt werden und dass die Vereinigung/Gemeinschaft der Gemeinden mit serbischer Mehrheit gegründet wird; fordert die Verhandlungsparteien auf, die uneingeschränkte Funktionsfähigkeit sämtlicher Einrichtungen des Kosovo wiederherzustellen;</w:t>
            </w:r>
          </w:p>
        </w:tc>
        <w:tc>
          <w:tcPr>
            <w:tcW w:w="4876" w:type="dxa"/>
            <w:tcBorders>
              <w:top w:val="nil"/>
              <w:left w:val="nil"/>
              <w:bottom w:val="nil"/>
              <w:right w:val="nil"/>
            </w:tcBorders>
          </w:tcPr>
          <w:p w14:paraId="66E7AA81" w14:textId="77777777" w:rsidR="004E641B" w:rsidRPr="0013504A" w:rsidRDefault="004E641B" w:rsidP="00D348D9">
            <w:pPr>
              <w:pStyle w:val="Normal6a"/>
            </w:pPr>
            <w:r w:rsidRPr="0013504A">
              <w:t>26.</w:t>
            </w:r>
            <w:r w:rsidRPr="0013504A">
              <w:tab/>
              <w:t xml:space="preserve">bekräftigt, dass es wichtig ist, dass sich die staatlichen Stellen Serbiens und des Kosovo konstruktiv um ein umfassendes rechtsverbindliches Normalisierungsabkommen </w:t>
            </w:r>
            <w:r w:rsidRPr="0013504A">
              <w:rPr>
                <w:b/>
                <w:i/>
              </w:rPr>
              <w:t>auf der Grundlage der gegenseitigen Anerkennung</w:t>
            </w:r>
            <w:r w:rsidRPr="0013504A">
              <w:t xml:space="preserve"> bemühen; fordert sowohl das Kosovo als auch Serbien auf, von einseitig ergriffenen Maßnahmen abzusehen, die dazu führen könnten, dass sich die Spannungen verschärfen; fordert, dass sämtliche in der Vergangenheit getroffenen Vereinbarungen eingehalten und vollständig umgesetzt werden und dass die Vereinigung/Gemeinschaft der Gemeinden mit serbischer Mehrheit gegründet wird; fordert die Verhandlungsparteien auf, die uneingeschränkte Funktionsfähigkeit sämtlicher Einrichtungen des Kosovo wiederherzustellen;</w:t>
            </w:r>
          </w:p>
        </w:tc>
      </w:tr>
    </w:tbl>
    <w:p w14:paraId="6CCA193C"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036F88D" w14:textId="77777777" w:rsidR="004E641B" w:rsidRPr="0013504A" w:rsidRDefault="004E641B" w:rsidP="004E641B">
      <w:r w:rsidRPr="0013504A">
        <w:rPr>
          <w:rStyle w:val="HideTWBExt"/>
        </w:rPr>
        <w:t>&lt;/Amend&gt;</w:t>
      </w:r>
    </w:p>
    <w:p w14:paraId="60BAADE6" w14:textId="145B788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27</w:t>
      </w:r>
      <w:r w:rsidR="00F2420E">
        <w:t>4</w:t>
      </w:r>
      <w:r w:rsidRPr="0013504A">
        <w:rPr>
          <w:rStyle w:val="HideTWBExt"/>
        </w:rPr>
        <w:t>&lt;/NumAm&gt;</w:t>
      </w:r>
    </w:p>
    <w:p w14:paraId="74AE309C" w14:textId="77777777" w:rsidR="004E641B" w:rsidRPr="0013504A" w:rsidRDefault="004E641B" w:rsidP="004E641B">
      <w:pPr>
        <w:pStyle w:val="NormalBold"/>
      </w:pPr>
      <w:r w:rsidRPr="0013504A">
        <w:rPr>
          <w:rStyle w:val="HideTWBExt"/>
          <w:b w:val="0"/>
        </w:rPr>
        <w:t>&lt;RepeatBlock-By&gt;&lt;Members&gt;</w:t>
      </w:r>
      <w:r w:rsidRPr="0013504A">
        <w:t>Kinga Gál, Annamária Vicsek, András László, Viktória Ferenc</w:t>
      </w:r>
      <w:r w:rsidRPr="0013504A">
        <w:rPr>
          <w:rStyle w:val="HideTWBExt"/>
          <w:b w:val="0"/>
        </w:rPr>
        <w:t>&lt;/Members&gt;</w:t>
      </w:r>
    </w:p>
    <w:p w14:paraId="598BCBA1" w14:textId="77777777" w:rsidR="004E641B" w:rsidRPr="0013504A" w:rsidRDefault="004E641B" w:rsidP="004E641B">
      <w:pPr>
        <w:pStyle w:val="NormalBold"/>
      </w:pPr>
      <w:r w:rsidRPr="0013504A">
        <w:rPr>
          <w:rStyle w:val="HideTWBExt"/>
          <w:b w:val="0"/>
        </w:rPr>
        <w:t>&lt;/RepeatBlock-By&gt;</w:t>
      </w:r>
    </w:p>
    <w:p w14:paraId="630FBC2C"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6DB2D845" w14:textId="77777777" w:rsidR="004E641B" w:rsidRPr="0013504A" w:rsidRDefault="004E641B" w:rsidP="004E641B">
      <w:pPr>
        <w:pStyle w:val="NormalBold"/>
      </w:pPr>
      <w:r w:rsidRPr="0013504A">
        <w:rPr>
          <w:rStyle w:val="HideTWBExt"/>
        </w:rPr>
        <w:t>&lt;Article&gt;</w:t>
      </w:r>
      <w:r w:rsidRPr="0013504A">
        <w:t>Ziffer 26</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BD56205" w14:textId="77777777" w:rsidTr="00D348D9">
        <w:trPr>
          <w:trHeight w:hRule="exact" w:val="240"/>
          <w:jc w:val="center"/>
        </w:trPr>
        <w:tc>
          <w:tcPr>
            <w:tcW w:w="9752" w:type="dxa"/>
            <w:gridSpan w:val="2"/>
            <w:tcBorders>
              <w:top w:val="nil"/>
              <w:left w:val="nil"/>
              <w:bottom w:val="nil"/>
              <w:right w:val="nil"/>
            </w:tcBorders>
          </w:tcPr>
          <w:p w14:paraId="011FCBAD" w14:textId="77777777" w:rsidR="004E641B" w:rsidRPr="0013504A" w:rsidRDefault="004E641B" w:rsidP="00D348D9"/>
        </w:tc>
      </w:tr>
      <w:tr w:rsidR="004E641B" w:rsidRPr="0013504A" w14:paraId="21AD03BC" w14:textId="77777777" w:rsidTr="00D348D9">
        <w:trPr>
          <w:trHeight w:val="240"/>
          <w:jc w:val="center"/>
        </w:trPr>
        <w:tc>
          <w:tcPr>
            <w:tcW w:w="4876" w:type="dxa"/>
            <w:tcBorders>
              <w:top w:val="nil"/>
              <w:left w:val="nil"/>
              <w:bottom w:val="nil"/>
              <w:right w:val="nil"/>
            </w:tcBorders>
          </w:tcPr>
          <w:p w14:paraId="041E402C"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7909B93" w14:textId="77777777" w:rsidR="004E641B" w:rsidRPr="0013504A" w:rsidRDefault="004E641B" w:rsidP="00D348D9">
            <w:pPr>
              <w:pStyle w:val="AmColumnHeading"/>
            </w:pPr>
            <w:r w:rsidRPr="0013504A">
              <w:t>Geänderter Text</w:t>
            </w:r>
          </w:p>
        </w:tc>
      </w:tr>
      <w:tr w:rsidR="004E641B" w:rsidRPr="0013504A" w14:paraId="5047845E" w14:textId="77777777" w:rsidTr="00D348D9">
        <w:trPr>
          <w:jc w:val="center"/>
        </w:trPr>
        <w:tc>
          <w:tcPr>
            <w:tcW w:w="4876" w:type="dxa"/>
            <w:tcBorders>
              <w:top w:val="nil"/>
              <w:left w:val="nil"/>
              <w:bottom w:val="nil"/>
              <w:right w:val="nil"/>
            </w:tcBorders>
          </w:tcPr>
          <w:p w14:paraId="05751905" w14:textId="77777777" w:rsidR="004E641B" w:rsidRPr="0013504A" w:rsidRDefault="004E641B" w:rsidP="00D348D9">
            <w:pPr>
              <w:pStyle w:val="Normal6a"/>
            </w:pPr>
            <w:r w:rsidRPr="0013504A">
              <w:t>26.</w:t>
            </w:r>
            <w:r w:rsidRPr="0013504A">
              <w:tab/>
              <w:t>bekräftigt, dass es wichtig ist, dass sich die staatlichen Stellen Serbiens und des Kosovo konstruktiv um ein umfassendes rechtsverbindliches Normalisierungsabkommen bemühen; fordert sowohl das Kosovo als auch Serbien auf, von einseitig ergriffenen Maßnahmen abzusehen, die dazu führen könnten, dass sich die Spannungen verschärfen; fordert, dass sämtliche in der Vergangenheit getroffenen Vereinbarungen eingehalten und vollständig umgesetzt werden und dass die Vereinigung/Gemeinschaft der Gemeinden mit serbischer Mehrheit gegründet wird; fordert die Verhandlungsparteien auf, die uneingeschränkte Funktionsfähigkeit sämtlicher Einrichtungen des Kosovo wiederherzustellen;</w:t>
            </w:r>
          </w:p>
        </w:tc>
        <w:tc>
          <w:tcPr>
            <w:tcW w:w="4876" w:type="dxa"/>
            <w:tcBorders>
              <w:top w:val="nil"/>
              <w:left w:val="nil"/>
              <w:bottom w:val="nil"/>
              <w:right w:val="nil"/>
            </w:tcBorders>
          </w:tcPr>
          <w:p w14:paraId="784D807F" w14:textId="77777777" w:rsidR="004E641B" w:rsidRPr="0013504A" w:rsidRDefault="004E641B" w:rsidP="00D348D9">
            <w:pPr>
              <w:pStyle w:val="Normal6a"/>
            </w:pPr>
            <w:r w:rsidRPr="0013504A">
              <w:t>26.</w:t>
            </w:r>
            <w:r w:rsidRPr="0013504A">
              <w:tab/>
              <w:t xml:space="preserve">bekräftigt, dass es wichtig ist, dass sich die staatlichen Stellen Serbiens und des Kosovo konstruktiv um ein umfassendes rechtsverbindliches Normalisierungsabkommen bemühen; fordert sowohl das Kosovo als auch Serbien auf, von einseitig ergriffenen Maßnahmen abzusehen, die dazu führen könnten, dass sich die Spannungen verschärfen; fordert, dass sämtliche in der Vergangenheit getroffenen Vereinbarungen </w:t>
            </w:r>
            <w:r w:rsidRPr="0013504A">
              <w:rPr>
                <w:b/>
                <w:i/>
              </w:rPr>
              <w:t>von beiden Seiten</w:t>
            </w:r>
            <w:r w:rsidRPr="0013504A">
              <w:t xml:space="preserve"> eingehalten und vollständig umgesetzt werden und dass die </w:t>
            </w:r>
            <w:r w:rsidRPr="0013504A">
              <w:rPr>
                <w:b/>
                <w:i/>
              </w:rPr>
              <w:t>längst überfällige</w:t>
            </w:r>
            <w:r w:rsidRPr="0013504A">
              <w:t xml:space="preserve"> Vereinigung/Gemeinschaft der Gemeinden mit serbischer Mehrheit gegründet wird; fordert die Verhandlungsparteien auf, die uneingeschränkte Funktionsfähigkeit sämtlicher Einrichtungen des Kosovo wiederherzustellen;</w:t>
            </w:r>
          </w:p>
        </w:tc>
      </w:tr>
    </w:tbl>
    <w:p w14:paraId="62ADEA48"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4501A7B8" w14:textId="77777777" w:rsidR="004E641B" w:rsidRPr="0013504A" w:rsidRDefault="004E641B" w:rsidP="004E641B">
      <w:r w:rsidRPr="0013504A">
        <w:rPr>
          <w:rStyle w:val="HideTWBExt"/>
        </w:rPr>
        <w:t>&lt;/Amend&gt;</w:t>
      </w:r>
    </w:p>
    <w:p w14:paraId="6565A2E5" w14:textId="6A72F079"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27</w:t>
      </w:r>
      <w:r w:rsidR="00F2420E">
        <w:t>5</w:t>
      </w:r>
      <w:r w:rsidRPr="0013504A">
        <w:rPr>
          <w:rStyle w:val="HideTWBExt"/>
        </w:rPr>
        <w:t>&lt;/NumAm&gt;</w:t>
      </w:r>
    </w:p>
    <w:p w14:paraId="07270DF3" w14:textId="77777777" w:rsidR="004E641B" w:rsidRPr="0013504A" w:rsidRDefault="004E641B" w:rsidP="004E641B">
      <w:pPr>
        <w:pStyle w:val="NormalBold"/>
      </w:pPr>
      <w:r w:rsidRPr="0013504A">
        <w:rPr>
          <w:rStyle w:val="HideTWBExt"/>
          <w:b w:val="0"/>
        </w:rPr>
        <w:t>&lt;RepeatBlock-By&gt;&lt;Members&gt;</w:t>
      </w:r>
      <w:r w:rsidRPr="0013504A">
        <w:t>Cristian Terheş</w:t>
      </w:r>
      <w:r w:rsidRPr="0013504A">
        <w:rPr>
          <w:rStyle w:val="HideTWBExt"/>
          <w:b w:val="0"/>
        </w:rPr>
        <w:t>&lt;/Members&gt;</w:t>
      </w:r>
    </w:p>
    <w:p w14:paraId="004EE631" w14:textId="77777777" w:rsidR="004E641B" w:rsidRPr="0013504A" w:rsidRDefault="004E641B" w:rsidP="004E641B">
      <w:pPr>
        <w:pStyle w:val="NormalBold"/>
      </w:pPr>
      <w:r w:rsidRPr="0013504A">
        <w:rPr>
          <w:rStyle w:val="HideTWBExt"/>
          <w:b w:val="0"/>
        </w:rPr>
        <w:t>&lt;/RepeatBlock-By&gt;</w:t>
      </w:r>
    </w:p>
    <w:p w14:paraId="6DE1A124"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3EFDCE4" w14:textId="77777777" w:rsidR="004E641B" w:rsidRPr="0013504A" w:rsidRDefault="004E641B" w:rsidP="004E641B">
      <w:pPr>
        <w:pStyle w:val="NormalBold"/>
      </w:pPr>
      <w:r w:rsidRPr="0013504A">
        <w:rPr>
          <w:rStyle w:val="HideTWBExt"/>
        </w:rPr>
        <w:t>&lt;Article&gt;</w:t>
      </w:r>
      <w:r w:rsidRPr="0013504A">
        <w:t>Ziffer 26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1515E51" w14:textId="77777777" w:rsidTr="00D348D9">
        <w:trPr>
          <w:trHeight w:hRule="exact" w:val="240"/>
          <w:jc w:val="center"/>
        </w:trPr>
        <w:tc>
          <w:tcPr>
            <w:tcW w:w="9752" w:type="dxa"/>
            <w:gridSpan w:val="2"/>
            <w:tcBorders>
              <w:top w:val="nil"/>
              <w:left w:val="nil"/>
              <w:bottom w:val="nil"/>
              <w:right w:val="nil"/>
            </w:tcBorders>
          </w:tcPr>
          <w:p w14:paraId="23F9CD9A" w14:textId="77777777" w:rsidR="004E641B" w:rsidRPr="0013504A" w:rsidRDefault="004E641B" w:rsidP="00D348D9"/>
        </w:tc>
      </w:tr>
      <w:tr w:rsidR="004E641B" w:rsidRPr="0013504A" w14:paraId="640CDE9D" w14:textId="77777777" w:rsidTr="00D348D9">
        <w:trPr>
          <w:trHeight w:val="240"/>
          <w:jc w:val="center"/>
        </w:trPr>
        <w:tc>
          <w:tcPr>
            <w:tcW w:w="4876" w:type="dxa"/>
            <w:tcBorders>
              <w:top w:val="nil"/>
              <w:left w:val="nil"/>
              <w:bottom w:val="nil"/>
              <w:right w:val="nil"/>
            </w:tcBorders>
          </w:tcPr>
          <w:p w14:paraId="699C2D4E"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2782E80C" w14:textId="77777777" w:rsidR="004E641B" w:rsidRPr="0013504A" w:rsidRDefault="004E641B" w:rsidP="00D348D9">
            <w:pPr>
              <w:pStyle w:val="AmColumnHeading"/>
            </w:pPr>
            <w:r w:rsidRPr="0013504A">
              <w:t>Geänderter Text</w:t>
            </w:r>
          </w:p>
        </w:tc>
      </w:tr>
      <w:tr w:rsidR="004E641B" w:rsidRPr="0013504A" w14:paraId="6E8D906B" w14:textId="77777777" w:rsidTr="00D348D9">
        <w:trPr>
          <w:jc w:val="center"/>
        </w:trPr>
        <w:tc>
          <w:tcPr>
            <w:tcW w:w="4876" w:type="dxa"/>
            <w:tcBorders>
              <w:top w:val="nil"/>
              <w:left w:val="nil"/>
              <w:bottom w:val="nil"/>
              <w:right w:val="nil"/>
            </w:tcBorders>
          </w:tcPr>
          <w:p w14:paraId="5CC50719" w14:textId="77777777" w:rsidR="004E641B" w:rsidRPr="0013504A" w:rsidRDefault="004E641B" w:rsidP="00D348D9">
            <w:pPr>
              <w:pStyle w:val="Normal6a"/>
            </w:pPr>
          </w:p>
        </w:tc>
        <w:tc>
          <w:tcPr>
            <w:tcW w:w="4876" w:type="dxa"/>
            <w:tcBorders>
              <w:top w:val="nil"/>
              <w:left w:val="nil"/>
              <w:bottom w:val="nil"/>
              <w:right w:val="nil"/>
            </w:tcBorders>
          </w:tcPr>
          <w:p w14:paraId="0DAE30AA" w14:textId="77777777" w:rsidR="004E641B" w:rsidRPr="0013504A" w:rsidRDefault="004E641B" w:rsidP="00D348D9">
            <w:pPr>
              <w:pStyle w:val="Normal6a"/>
            </w:pPr>
            <w:r w:rsidRPr="0013504A">
              <w:rPr>
                <w:b/>
                <w:i/>
              </w:rPr>
              <w:t>26a.</w:t>
            </w:r>
            <w:r w:rsidRPr="0013504A">
              <w:tab/>
            </w:r>
            <w:r w:rsidRPr="0013504A">
              <w:rPr>
                <w:b/>
                <w:i/>
              </w:rPr>
              <w:t>betont, dass das Kosovo ein integraler Bestandteil Serbiens ist und dass die Anerkennung seiner Unabhängigkeit eine schwerwiegende Verletzung der territorialen Unversehrtheit Serbiens darstellt; betont, dass diese Anerkennung auch einen gefährlichen Präzedenzfall geschaffen hat, der von Russland ausgenutzt wurde, um seine rechtswidrigen Annexionen von Gebieten aus Georgien und der Ukraine zu rechtfertigen;</w:t>
            </w:r>
          </w:p>
        </w:tc>
      </w:tr>
    </w:tbl>
    <w:p w14:paraId="47EA4E95"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2D591C2" w14:textId="77777777" w:rsidR="004E641B" w:rsidRPr="0013504A" w:rsidRDefault="004E641B" w:rsidP="004E641B">
      <w:r w:rsidRPr="0013504A">
        <w:rPr>
          <w:rStyle w:val="HideTWBExt"/>
        </w:rPr>
        <w:t>&lt;/Amend&gt;</w:t>
      </w:r>
    </w:p>
    <w:p w14:paraId="23310435" w14:textId="4C543998"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27</w:t>
      </w:r>
      <w:r w:rsidR="00F2420E">
        <w:t>6</w:t>
      </w:r>
      <w:r w:rsidRPr="0013504A">
        <w:rPr>
          <w:rStyle w:val="HideTWBExt"/>
        </w:rPr>
        <w:t>&lt;/NumAm&gt;</w:t>
      </w:r>
    </w:p>
    <w:p w14:paraId="2A7B1C7A" w14:textId="77777777" w:rsidR="004E641B" w:rsidRPr="0013504A" w:rsidRDefault="004E641B" w:rsidP="004E641B">
      <w:pPr>
        <w:pStyle w:val="NormalBold"/>
      </w:pPr>
      <w:r w:rsidRPr="0013504A">
        <w:rPr>
          <w:rStyle w:val="HideTWBExt"/>
          <w:b w:val="0"/>
        </w:rPr>
        <w:t>&lt;RepeatBlock-By&gt;&lt;Members&gt;</w:t>
      </w:r>
      <w:r w:rsidRPr="0013504A">
        <w:t>Kinga Gál, Annamária Vicsek, András László, Viktória Ferenc</w:t>
      </w:r>
      <w:r w:rsidRPr="0013504A">
        <w:rPr>
          <w:rStyle w:val="HideTWBExt"/>
          <w:b w:val="0"/>
        </w:rPr>
        <w:t>&lt;/Members&gt;</w:t>
      </w:r>
    </w:p>
    <w:p w14:paraId="50004923" w14:textId="77777777" w:rsidR="004E641B" w:rsidRPr="0013504A" w:rsidRDefault="004E641B" w:rsidP="004E641B">
      <w:pPr>
        <w:pStyle w:val="NormalBold"/>
      </w:pPr>
      <w:r w:rsidRPr="0013504A">
        <w:rPr>
          <w:rStyle w:val="HideTWBExt"/>
          <w:b w:val="0"/>
        </w:rPr>
        <w:t>&lt;/RepeatBlock-By&gt;</w:t>
      </w:r>
    </w:p>
    <w:p w14:paraId="3602B53B"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20EF7965" w14:textId="77777777" w:rsidR="004E641B" w:rsidRPr="0013504A" w:rsidRDefault="004E641B" w:rsidP="004E641B">
      <w:pPr>
        <w:pStyle w:val="NormalBold"/>
      </w:pPr>
      <w:r w:rsidRPr="0013504A">
        <w:rPr>
          <w:rStyle w:val="HideTWBExt"/>
        </w:rPr>
        <w:t>&lt;Article&gt;</w:t>
      </w:r>
      <w:r w:rsidRPr="0013504A">
        <w:t>Ziffer 26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58E3F74" w14:textId="77777777" w:rsidTr="00D348D9">
        <w:trPr>
          <w:trHeight w:hRule="exact" w:val="240"/>
          <w:jc w:val="center"/>
        </w:trPr>
        <w:tc>
          <w:tcPr>
            <w:tcW w:w="9752" w:type="dxa"/>
            <w:gridSpan w:val="2"/>
            <w:tcBorders>
              <w:top w:val="nil"/>
              <w:left w:val="nil"/>
              <w:bottom w:val="nil"/>
              <w:right w:val="nil"/>
            </w:tcBorders>
          </w:tcPr>
          <w:p w14:paraId="1E10CCD1" w14:textId="77777777" w:rsidR="004E641B" w:rsidRPr="0013504A" w:rsidRDefault="004E641B" w:rsidP="00D348D9"/>
        </w:tc>
      </w:tr>
      <w:tr w:rsidR="004E641B" w:rsidRPr="0013504A" w14:paraId="027AFBED" w14:textId="77777777" w:rsidTr="00D348D9">
        <w:trPr>
          <w:trHeight w:val="240"/>
          <w:jc w:val="center"/>
        </w:trPr>
        <w:tc>
          <w:tcPr>
            <w:tcW w:w="4876" w:type="dxa"/>
            <w:tcBorders>
              <w:top w:val="nil"/>
              <w:left w:val="nil"/>
              <w:bottom w:val="nil"/>
              <w:right w:val="nil"/>
            </w:tcBorders>
          </w:tcPr>
          <w:p w14:paraId="3D24EA3B"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4C3AAFE7" w14:textId="77777777" w:rsidR="004E641B" w:rsidRPr="0013504A" w:rsidRDefault="004E641B" w:rsidP="00D348D9">
            <w:pPr>
              <w:pStyle w:val="AmColumnHeading"/>
            </w:pPr>
            <w:r w:rsidRPr="0013504A">
              <w:t>Geänderter Text</w:t>
            </w:r>
          </w:p>
        </w:tc>
      </w:tr>
      <w:tr w:rsidR="004E641B" w:rsidRPr="0013504A" w14:paraId="6BDC103E" w14:textId="77777777" w:rsidTr="00D348D9">
        <w:trPr>
          <w:jc w:val="center"/>
        </w:trPr>
        <w:tc>
          <w:tcPr>
            <w:tcW w:w="4876" w:type="dxa"/>
            <w:tcBorders>
              <w:top w:val="nil"/>
              <w:left w:val="nil"/>
              <w:bottom w:val="nil"/>
              <w:right w:val="nil"/>
            </w:tcBorders>
          </w:tcPr>
          <w:p w14:paraId="431F5FC1" w14:textId="77777777" w:rsidR="004E641B" w:rsidRPr="0013504A" w:rsidRDefault="004E641B" w:rsidP="00D348D9">
            <w:pPr>
              <w:pStyle w:val="Normal6a"/>
            </w:pPr>
          </w:p>
        </w:tc>
        <w:tc>
          <w:tcPr>
            <w:tcW w:w="4876" w:type="dxa"/>
            <w:tcBorders>
              <w:top w:val="nil"/>
              <w:left w:val="nil"/>
              <w:bottom w:val="nil"/>
              <w:right w:val="nil"/>
            </w:tcBorders>
          </w:tcPr>
          <w:p w14:paraId="25A952D9" w14:textId="77777777" w:rsidR="004E641B" w:rsidRPr="0013504A" w:rsidRDefault="004E641B" w:rsidP="00D348D9">
            <w:pPr>
              <w:pStyle w:val="Normal6a"/>
            </w:pPr>
            <w:r w:rsidRPr="0013504A">
              <w:rPr>
                <w:b/>
                <w:i/>
              </w:rPr>
              <w:t>26a.</w:t>
            </w:r>
            <w:r w:rsidRPr="0013504A">
              <w:tab/>
            </w:r>
            <w:r w:rsidRPr="0013504A">
              <w:rPr>
                <w:b/>
                <w:i/>
              </w:rPr>
              <w:t>verurteilt aufs Schärfste alle Maßnahmen, die die Stabilität gefährden und den Aussöhnungsprozess gefährden; fordert die Staatsorgane in Prishtina/Priština auf, Frieden und Rechtsstaatlichkeit für alle Menschen im Kosovo, einschließlich der im Kosovo lebenden Serben, zu gewährleisten; nimmt das Engagement Serbiens für den Prozess der Normalisierung der Beziehungen zur Kenntnis;</w:t>
            </w:r>
          </w:p>
        </w:tc>
      </w:tr>
    </w:tbl>
    <w:p w14:paraId="74680A50"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56609F90" w14:textId="77777777" w:rsidR="004E641B" w:rsidRPr="0013504A" w:rsidRDefault="004E641B" w:rsidP="004E641B">
      <w:r w:rsidRPr="0013504A">
        <w:rPr>
          <w:rStyle w:val="HideTWBExt"/>
        </w:rPr>
        <w:t>&lt;/Amend&gt;</w:t>
      </w:r>
    </w:p>
    <w:p w14:paraId="4F0BCE8D" w14:textId="0BD5EC59"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27</w:t>
      </w:r>
      <w:r w:rsidR="00F2420E">
        <w:t>7</w:t>
      </w:r>
      <w:r w:rsidRPr="0013504A">
        <w:rPr>
          <w:rStyle w:val="HideTWBExt"/>
        </w:rPr>
        <w:t>&lt;/NumAm&gt;</w:t>
      </w:r>
    </w:p>
    <w:p w14:paraId="12FFC8BF" w14:textId="77777777" w:rsidR="004E641B" w:rsidRPr="0013504A" w:rsidRDefault="004E641B" w:rsidP="004E641B">
      <w:pPr>
        <w:pStyle w:val="NormalBold"/>
      </w:pPr>
      <w:r w:rsidRPr="0013504A">
        <w:rPr>
          <w:rStyle w:val="HideTWBExt"/>
          <w:b w:val="0"/>
        </w:rPr>
        <w:t>&lt;RepeatBlock-By&gt;&lt;Members&gt;</w:t>
      </w:r>
      <w:r w:rsidRPr="0013504A">
        <w:t>Kinga Gál, Annamária Vicsek, András László, Viktória Ferenc</w:t>
      </w:r>
      <w:r w:rsidRPr="0013504A">
        <w:rPr>
          <w:rStyle w:val="HideTWBExt"/>
          <w:b w:val="0"/>
        </w:rPr>
        <w:t>&lt;/Members&gt;</w:t>
      </w:r>
    </w:p>
    <w:p w14:paraId="79C512D6" w14:textId="77777777" w:rsidR="004E641B" w:rsidRPr="0013504A" w:rsidRDefault="004E641B" w:rsidP="004E641B">
      <w:pPr>
        <w:pStyle w:val="NormalBold"/>
      </w:pPr>
      <w:r w:rsidRPr="0013504A">
        <w:rPr>
          <w:rStyle w:val="HideTWBExt"/>
          <w:b w:val="0"/>
        </w:rPr>
        <w:t>&lt;/RepeatBlock-By&gt;</w:t>
      </w:r>
    </w:p>
    <w:p w14:paraId="18709893"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29A0A8E" w14:textId="77777777" w:rsidR="004E641B" w:rsidRPr="0013504A" w:rsidRDefault="004E641B" w:rsidP="004E641B">
      <w:pPr>
        <w:pStyle w:val="NormalBold"/>
      </w:pPr>
      <w:r w:rsidRPr="0013504A">
        <w:rPr>
          <w:rStyle w:val="HideTWBExt"/>
        </w:rPr>
        <w:t>&lt;Article&gt;</w:t>
      </w:r>
      <w:r w:rsidRPr="0013504A">
        <w:t>Ziffer 27</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2CE11FB" w14:textId="77777777" w:rsidTr="00D348D9">
        <w:trPr>
          <w:trHeight w:hRule="exact" w:val="240"/>
          <w:jc w:val="center"/>
        </w:trPr>
        <w:tc>
          <w:tcPr>
            <w:tcW w:w="9752" w:type="dxa"/>
            <w:gridSpan w:val="2"/>
            <w:tcBorders>
              <w:top w:val="nil"/>
              <w:left w:val="nil"/>
              <w:bottom w:val="nil"/>
              <w:right w:val="nil"/>
            </w:tcBorders>
          </w:tcPr>
          <w:p w14:paraId="5A93CA8B" w14:textId="77777777" w:rsidR="004E641B" w:rsidRPr="0013504A" w:rsidRDefault="004E641B" w:rsidP="00D348D9"/>
        </w:tc>
      </w:tr>
      <w:tr w:rsidR="004E641B" w:rsidRPr="0013504A" w14:paraId="5867A1BD" w14:textId="77777777" w:rsidTr="00D348D9">
        <w:trPr>
          <w:trHeight w:val="240"/>
          <w:jc w:val="center"/>
        </w:trPr>
        <w:tc>
          <w:tcPr>
            <w:tcW w:w="4876" w:type="dxa"/>
            <w:tcBorders>
              <w:top w:val="nil"/>
              <w:left w:val="nil"/>
              <w:bottom w:val="nil"/>
              <w:right w:val="nil"/>
            </w:tcBorders>
          </w:tcPr>
          <w:p w14:paraId="6694C211"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73E5F7FD" w14:textId="77777777" w:rsidR="004E641B" w:rsidRPr="0013504A" w:rsidRDefault="004E641B" w:rsidP="00D348D9">
            <w:pPr>
              <w:pStyle w:val="AmColumnHeading"/>
            </w:pPr>
            <w:r w:rsidRPr="0013504A">
              <w:t>Geänderter Text</w:t>
            </w:r>
          </w:p>
        </w:tc>
      </w:tr>
      <w:tr w:rsidR="004E641B" w:rsidRPr="0013504A" w14:paraId="443BD7D3" w14:textId="77777777" w:rsidTr="00D348D9">
        <w:trPr>
          <w:jc w:val="center"/>
        </w:trPr>
        <w:tc>
          <w:tcPr>
            <w:tcW w:w="4876" w:type="dxa"/>
            <w:tcBorders>
              <w:top w:val="nil"/>
              <w:left w:val="nil"/>
              <w:bottom w:val="nil"/>
              <w:right w:val="nil"/>
            </w:tcBorders>
          </w:tcPr>
          <w:p w14:paraId="1AB4C12E" w14:textId="77777777" w:rsidR="004E641B" w:rsidRPr="0013504A" w:rsidRDefault="004E641B" w:rsidP="00D348D9">
            <w:pPr>
              <w:pStyle w:val="Normal6a"/>
            </w:pPr>
            <w:r w:rsidRPr="0013504A">
              <w:t>27.</w:t>
            </w:r>
            <w:r w:rsidRPr="0013504A">
              <w:tab/>
              <w:t xml:space="preserve">erwartet, dass das Kosovo und Serbien uneingeschränkt kooperieren und sämtliche erforderlichen Maßnahmen ergreifen, </w:t>
            </w:r>
            <w:r w:rsidRPr="0013504A">
              <w:rPr>
                <w:b/>
                <w:i/>
              </w:rPr>
              <w:t>damit die Täter des im Jahr 2023</w:t>
            </w:r>
            <w:r w:rsidRPr="0013504A">
              <w:t xml:space="preserve"> </w:t>
            </w:r>
            <w:r w:rsidRPr="0013504A">
              <w:rPr>
                <w:b/>
                <w:i/>
              </w:rPr>
              <w:t>in Banjska verübten Terroranschlags festgenommen und rasch vor Gericht gebracht werden</w:t>
            </w:r>
            <w:r w:rsidRPr="0013504A">
              <w:t xml:space="preserve">; </w:t>
            </w:r>
            <w:r w:rsidRPr="0013504A">
              <w:rPr>
                <w:b/>
                <w:i/>
              </w:rPr>
              <w:t>bedauert, dass Serbien bislang keine strafrechtlichen Schritte gegen die Verantwortlichen eingeleitet hat, vor allem nicht gegen den Vizepräsidenten der Srpska Lista, Milan Radoičić; bekräftigt, dass die für den Terroranschlag in Zubin Potok Verantwortlichen ebenfalls unverzüglich zur Rechenschaft gezogen und vor Gericht gestellt werden müssen;</w:t>
            </w:r>
          </w:p>
        </w:tc>
        <w:tc>
          <w:tcPr>
            <w:tcW w:w="4876" w:type="dxa"/>
            <w:tcBorders>
              <w:top w:val="nil"/>
              <w:left w:val="nil"/>
              <w:bottom w:val="nil"/>
              <w:right w:val="nil"/>
            </w:tcBorders>
          </w:tcPr>
          <w:p w14:paraId="2363BC4F" w14:textId="77777777" w:rsidR="004E641B" w:rsidRPr="0013504A" w:rsidRDefault="004E641B" w:rsidP="00D348D9">
            <w:pPr>
              <w:pStyle w:val="Normal6a"/>
            </w:pPr>
            <w:r w:rsidRPr="0013504A">
              <w:t>27.</w:t>
            </w:r>
            <w:r w:rsidRPr="0013504A">
              <w:tab/>
              <w:t xml:space="preserve">erwartet, dass das Kosovo und Serbien uneingeschränkt kooperieren und sämtliche erforderlichen Maßnahmen ergreifen, </w:t>
            </w:r>
            <w:r w:rsidRPr="0013504A">
              <w:rPr>
                <w:b/>
                <w:i/>
              </w:rPr>
              <w:t>um die Urheber der verschiedenen Terroranschläge</w:t>
            </w:r>
            <w:r w:rsidRPr="0013504A">
              <w:t xml:space="preserve"> </w:t>
            </w:r>
            <w:r w:rsidRPr="0013504A">
              <w:rPr>
                <w:b/>
                <w:i/>
              </w:rPr>
              <w:t>zu fassen und rasch vor Gericht zu stellen</w:t>
            </w:r>
            <w:r w:rsidRPr="0013504A">
              <w:t>;</w:t>
            </w:r>
          </w:p>
        </w:tc>
      </w:tr>
    </w:tbl>
    <w:p w14:paraId="46D38B2D"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3C8F08CD" w14:textId="77777777" w:rsidR="004E641B" w:rsidRPr="0013504A" w:rsidRDefault="004E641B" w:rsidP="004E641B">
      <w:r w:rsidRPr="0013504A">
        <w:rPr>
          <w:rStyle w:val="HideTWBExt"/>
        </w:rPr>
        <w:t>&lt;/Amend&gt;</w:t>
      </w:r>
    </w:p>
    <w:p w14:paraId="44936CE9" w14:textId="0CEE25A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27</w:t>
      </w:r>
      <w:r w:rsidR="00F2420E">
        <w:t>8</w:t>
      </w:r>
      <w:r w:rsidRPr="0013504A">
        <w:rPr>
          <w:rStyle w:val="HideTWBExt"/>
        </w:rPr>
        <w:t>&lt;/NumAm&gt;</w:t>
      </w:r>
    </w:p>
    <w:p w14:paraId="66C5FE4F" w14:textId="77777777" w:rsidR="004E641B" w:rsidRPr="0013504A" w:rsidRDefault="004E641B" w:rsidP="004E641B">
      <w:pPr>
        <w:pStyle w:val="NormalBold"/>
      </w:pPr>
      <w:r w:rsidRPr="0013504A">
        <w:rPr>
          <w:rStyle w:val="HideTWBExt"/>
          <w:b w:val="0"/>
        </w:rPr>
        <w:t>&lt;RepeatBlock-By&gt;&lt;Members&gt;</w:t>
      </w:r>
      <w:r w:rsidRPr="0013504A">
        <w:t>Loucas Fourlas</w:t>
      </w:r>
      <w:r w:rsidRPr="0013504A">
        <w:rPr>
          <w:rStyle w:val="HideTWBExt"/>
          <w:b w:val="0"/>
        </w:rPr>
        <w:t>&lt;/Members&gt;</w:t>
      </w:r>
    </w:p>
    <w:p w14:paraId="54BA15EF" w14:textId="77777777" w:rsidR="004E641B" w:rsidRPr="0013504A" w:rsidRDefault="004E641B" w:rsidP="004E641B">
      <w:pPr>
        <w:pStyle w:val="NormalBold"/>
      </w:pPr>
      <w:r w:rsidRPr="0013504A">
        <w:rPr>
          <w:rStyle w:val="HideTWBExt"/>
          <w:b w:val="0"/>
        </w:rPr>
        <w:t>&lt;/RepeatBlock-By&gt;</w:t>
      </w:r>
    </w:p>
    <w:p w14:paraId="01E8479F"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4710516A" w14:textId="77777777" w:rsidR="004E641B" w:rsidRPr="0013504A" w:rsidRDefault="004E641B" w:rsidP="004E641B">
      <w:pPr>
        <w:pStyle w:val="NormalBold"/>
      </w:pPr>
      <w:r w:rsidRPr="0013504A">
        <w:rPr>
          <w:rStyle w:val="HideTWBExt"/>
        </w:rPr>
        <w:t>&lt;Article&gt;</w:t>
      </w:r>
      <w:r w:rsidRPr="0013504A">
        <w:t>Ziffer 27</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DD8B1F8" w14:textId="77777777" w:rsidTr="00D348D9">
        <w:trPr>
          <w:trHeight w:hRule="exact" w:val="240"/>
          <w:jc w:val="center"/>
        </w:trPr>
        <w:tc>
          <w:tcPr>
            <w:tcW w:w="9752" w:type="dxa"/>
            <w:gridSpan w:val="2"/>
            <w:tcBorders>
              <w:top w:val="nil"/>
              <w:left w:val="nil"/>
              <w:bottom w:val="nil"/>
              <w:right w:val="nil"/>
            </w:tcBorders>
          </w:tcPr>
          <w:p w14:paraId="58102141" w14:textId="77777777" w:rsidR="004E641B" w:rsidRPr="0013504A" w:rsidRDefault="004E641B" w:rsidP="00D348D9"/>
        </w:tc>
      </w:tr>
      <w:tr w:rsidR="004E641B" w:rsidRPr="0013504A" w14:paraId="5E7231D4" w14:textId="77777777" w:rsidTr="00D348D9">
        <w:trPr>
          <w:trHeight w:val="240"/>
          <w:jc w:val="center"/>
        </w:trPr>
        <w:tc>
          <w:tcPr>
            <w:tcW w:w="4876" w:type="dxa"/>
            <w:tcBorders>
              <w:top w:val="nil"/>
              <w:left w:val="nil"/>
              <w:bottom w:val="nil"/>
              <w:right w:val="nil"/>
            </w:tcBorders>
          </w:tcPr>
          <w:p w14:paraId="7D3084DB"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4965B8DF" w14:textId="77777777" w:rsidR="004E641B" w:rsidRPr="0013504A" w:rsidRDefault="004E641B" w:rsidP="00D348D9">
            <w:pPr>
              <w:pStyle w:val="AmColumnHeading"/>
            </w:pPr>
            <w:r w:rsidRPr="0013504A">
              <w:t>Geänderter Text</w:t>
            </w:r>
          </w:p>
        </w:tc>
      </w:tr>
      <w:tr w:rsidR="004E641B" w:rsidRPr="0013504A" w14:paraId="7017D4A1" w14:textId="77777777" w:rsidTr="00D348D9">
        <w:trPr>
          <w:jc w:val="center"/>
        </w:trPr>
        <w:tc>
          <w:tcPr>
            <w:tcW w:w="4876" w:type="dxa"/>
            <w:tcBorders>
              <w:top w:val="nil"/>
              <w:left w:val="nil"/>
              <w:bottom w:val="nil"/>
              <w:right w:val="nil"/>
            </w:tcBorders>
          </w:tcPr>
          <w:p w14:paraId="5DEE84A8" w14:textId="77777777" w:rsidR="004E641B" w:rsidRPr="0013504A" w:rsidRDefault="004E641B" w:rsidP="00D348D9">
            <w:pPr>
              <w:pStyle w:val="Normal6a"/>
            </w:pPr>
            <w:r w:rsidRPr="0013504A">
              <w:t>27.</w:t>
            </w:r>
            <w:r w:rsidRPr="0013504A">
              <w:tab/>
              <w:t xml:space="preserve">erwartet, dass das Kosovo und Serbien uneingeschränkt kooperieren und sämtliche erforderlichen Maßnahmen ergreifen, damit die Täter des im Jahr 2023 in Banjska verübten Terroranschlags festgenommen und rasch vor Gericht gebracht werden; </w:t>
            </w:r>
            <w:r w:rsidRPr="0013504A">
              <w:rPr>
                <w:b/>
                <w:i/>
              </w:rPr>
              <w:t>bedauert, dass Serbien bislang keine strafrechtlichen Schritte gegen die Verantwortlichen eingeleitet hat, vor allem nicht gegen den Vizepräsidenten der Srpska Lista, Milan Radoičić; bekräftigt, dass die für den Terroranschlag in Zubin Potok Verantwortlichen ebenfalls unverzüglich zur Rechenschaft gezogen und vor Gericht gestellt werden müssen;</w:t>
            </w:r>
          </w:p>
        </w:tc>
        <w:tc>
          <w:tcPr>
            <w:tcW w:w="4876" w:type="dxa"/>
            <w:tcBorders>
              <w:top w:val="nil"/>
              <w:left w:val="nil"/>
              <w:bottom w:val="nil"/>
              <w:right w:val="nil"/>
            </w:tcBorders>
          </w:tcPr>
          <w:p w14:paraId="2263F76D" w14:textId="77777777" w:rsidR="004E641B" w:rsidRPr="0013504A" w:rsidRDefault="004E641B" w:rsidP="00D348D9">
            <w:pPr>
              <w:pStyle w:val="Normal6a"/>
            </w:pPr>
            <w:r w:rsidRPr="0013504A">
              <w:t>27.</w:t>
            </w:r>
            <w:r w:rsidRPr="0013504A">
              <w:tab/>
              <w:t>erwartet, dass das Kosovo und Serbien uneingeschränkt kooperieren und sämtliche erforderlichen Maßnahmen ergreifen, damit die Täter des im Jahr 2023 in Banjska verübten Terroranschlags festgenommen und rasch vor Gericht gebracht werden; </w:t>
            </w:r>
          </w:p>
        </w:tc>
      </w:tr>
    </w:tbl>
    <w:p w14:paraId="5D4521FE"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4035F0B4" w14:textId="77777777" w:rsidR="004E641B" w:rsidRPr="0013504A" w:rsidRDefault="004E641B" w:rsidP="004E641B">
      <w:r w:rsidRPr="0013504A">
        <w:rPr>
          <w:rStyle w:val="HideTWBExt"/>
        </w:rPr>
        <w:t>&lt;/Amend&gt;</w:t>
      </w:r>
    </w:p>
    <w:p w14:paraId="79485647" w14:textId="3F98A31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w:t>
      </w:r>
      <w:r w:rsidR="00F2420E">
        <w:t>79</w:t>
      </w:r>
      <w:r w:rsidRPr="0013504A">
        <w:rPr>
          <w:rStyle w:val="HideTWBExt"/>
        </w:rPr>
        <w:t>&lt;/NumAm&gt;</w:t>
      </w:r>
    </w:p>
    <w:p w14:paraId="6722CB4A" w14:textId="77777777" w:rsidR="004E641B" w:rsidRPr="0013504A" w:rsidRDefault="004E641B" w:rsidP="004E641B">
      <w:pPr>
        <w:pStyle w:val="NormalBold"/>
      </w:pPr>
      <w:r w:rsidRPr="0013504A">
        <w:rPr>
          <w:rStyle w:val="HideTWBExt"/>
          <w:b w:val="0"/>
        </w:rPr>
        <w:t>&lt;RepeatBlock-By&gt;&lt;Members&gt;</w:t>
      </w:r>
      <w:r w:rsidRPr="0013504A">
        <w:t>Ivaylo Valchev, Andrey Kovatchev</w:t>
      </w:r>
      <w:r w:rsidRPr="0013504A">
        <w:rPr>
          <w:rStyle w:val="HideTWBExt"/>
          <w:b w:val="0"/>
        </w:rPr>
        <w:t>&lt;/Members&gt;</w:t>
      </w:r>
    </w:p>
    <w:p w14:paraId="3CDDCC7F" w14:textId="77777777" w:rsidR="004E641B" w:rsidRPr="0013504A" w:rsidRDefault="004E641B" w:rsidP="004E641B">
      <w:pPr>
        <w:pStyle w:val="NormalBold"/>
      </w:pPr>
      <w:r w:rsidRPr="0013504A">
        <w:rPr>
          <w:rStyle w:val="HideTWBExt"/>
          <w:b w:val="0"/>
        </w:rPr>
        <w:t>&lt;/RepeatBlock-By&gt;</w:t>
      </w:r>
    </w:p>
    <w:p w14:paraId="23FAEC38"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6C44F024" w14:textId="77777777" w:rsidR="004E641B" w:rsidRPr="0013504A" w:rsidRDefault="004E641B" w:rsidP="004E641B">
      <w:pPr>
        <w:pStyle w:val="NormalBold"/>
      </w:pPr>
      <w:r w:rsidRPr="0013504A">
        <w:rPr>
          <w:rStyle w:val="HideTWBExt"/>
        </w:rPr>
        <w:t>&lt;Article&gt;</w:t>
      </w:r>
      <w:r w:rsidRPr="0013504A">
        <w:t>Ziffer 27</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FE7416E" w14:textId="77777777" w:rsidTr="00D348D9">
        <w:trPr>
          <w:trHeight w:hRule="exact" w:val="240"/>
          <w:jc w:val="center"/>
        </w:trPr>
        <w:tc>
          <w:tcPr>
            <w:tcW w:w="9752" w:type="dxa"/>
            <w:gridSpan w:val="2"/>
            <w:tcBorders>
              <w:top w:val="nil"/>
              <w:left w:val="nil"/>
              <w:bottom w:val="nil"/>
              <w:right w:val="nil"/>
            </w:tcBorders>
          </w:tcPr>
          <w:p w14:paraId="2BBD8014" w14:textId="77777777" w:rsidR="004E641B" w:rsidRPr="0013504A" w:rsidRDefault="004E641B" w:rsidP="00D348D9"/>
        </w:tc>
      </w:tr>
      <w:tr w:rsidR="004E641B" w:rsidRPr="0013504A" w14:paraId="565D110D" w14:textId="77777777" w:rsidTr="00D348D9">
        <w:trPr>
          <w:trHeight w:val="240"/>
          <w:jc w:val="center"/>
        </w:trPr>
        <w:tc>
          <w:tcPr>
            <w:tcW w:w="4876" w:type="dxa"/>
            <w:tcBorders>
              <w:top w:val="nil"/>
              <w:left w:val="nil"/>
              <w:bottom w:val="nil"/>
              <w:right w:val="nil"/>
            </w:tcBorders>
          </w:tcPr>
          <w:p w14:paraId="05C5DB5A"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27CBCA0" w14:textId="77777777" w:rsidR="004E641B" w:rsidRPr="0013504A" w:rsidRDefault="004E641B" w:rsidP="00D348D9">
            <w:pPr>
              <w:pStyle w:val="AmColumnHeading"/>
            </w:pPr>
            <w:r w:rsidRPr="0013504A">
              <w:t>Geänderter Text</w:t>
            </w:r>
          </w:p>
        </w:tc>
      </w:tr>
      <w:tr w:rsidR="004E641B" w:rsidRPr="0013504A" w14:paraId="233A7B13" w14:textId="77777777" w:rsidTr="00D348D9">
        <w:trPr>
          <w:jc w:val="center"/>
        </w:trPr>
        <w:tc>
          <w:tcPr>
            <w:tcW w:w="4876" w:type="dxa"/>
            <w:tcBorders>
              <w:top w:val="nil"/>
              <w:left w:val="nil"/>
              <w:bottom w:val="nil"/>
              <w:right w:val="nil"/>
            </w:tcBorders>
          </w:tcPr>
          <w:p w14:paraId="4B641223" w14:textId="77777777" w:rsidR="004E641B" w:rsidRPr="0013504A" w:rsidRDefault="004E641B" w:rsidP="00D348D9">
            <w:pPr>
              <w:pStyle w:val="Normal6a"/>
            </w:pPr>
            <w:r w:rsidRPr="0013504A">
              <w:t>27.</w:t>
            </w:r>
            <w:r w:rsidRPr="0013504A">
              <w:tab/>
              <w:t>erwartet, dass das Kosovo und Serbien uneingeschränkt kooperieren und sämtliche erforderlichen Maßnahmen ergreifen, damit die Täter des im Jahr 2023 in Banjska verübten Terroranschlags festgenommen und rasch vor Gericht gebracht werden; bedauert, dass Serbien bislang keine strafrechtlichen Schritte gegen die Verantwortlichen eingeleitet hat, vor allem nicht gegen den Vizepräsidenten der Srpska Lista, Milan Radoičić; bekräftigt, dass die für den Terroranschlag in Zubin Potok Verantwortlichen ebenfalls unverzüglich zur Rechenschaft gezogen und vor Gericht gestellt werden müssen;</w:t>
            </w:r>
          </w:p>
        </w:tc>
        <w:tc>
          <w:tcPr>
            <w:tcW w:w="4876" w:type="dxa"/>
            <w:tcBorders>
              <w:top w:val="nil"/>
              <w:left w:val="nil"/>
              <w:bottom w:val="nil"/>
              <w:right w:val="nil"/>
            </w:tcBorders>
          </w:tcPr>
          <w:p w14:paraId="5918B090" w14:textId="77777777" w:rsidR="004E641B" w:rsidRPr="0013504A" w:rsidRDefault="004E641B" w:rsidP="00D348D9">
            <w:pPr>
              <w:pStyle w:val="Normal6a"/>
            </w:pPr>
            <w:r w:rsidRPr="0013504A">
              <w:t>27.</w:t>
            </w:r>
            <w:r w:rsidRPr="0013504A">
              <w:tab/>
            </w:r>
            <w:r w:rsidRPr="0013504A">
              <w:rPr>
                <w:b/>
                <w:i/>
              </w:rPr>
              <w:t>verurteilt auf das Schärfste die in Banjska und Zubin Potok verübten Terroranschläge;</w:t>
            </w:r>
            <w:r w:rsidRPr="0013504A">
              <w:t xml:space="preserve"> erwartet, dass das Kosovo und Serbien uneingeschränkt kooperieren und sämtliche erforderlichen Maßnahmen ergreifen, damit die Täter des im Jahr 2023 in Banjska verübten Terroranschlags festgenommen und rasch vor Gericht gebracht werden; bedauert, dass Serbien bislang keine strafrechtlichen Schritte gegen die Verantwortlichen eingeleitet hat, vor allem nicht gegen den Vizepräsidenten der Srpska Lista, Milan Radoičić; bekräftigt, dass die für den Terroranschlag in Zubin Potok Verantwortlichen ebenfalls unverzüglich zur Rechenschaft gezogen und vor Gericht gestellt werden müssen;</w:t>
            </w:r>
          </w:p>
        </w:tc>
      </w:tr>
    </w:tbl>
    <w:p w14:paraId="15905DEC"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5E6FEE4A" w14:textId="77777777" w:rsidR="004E641B" w:rsidRPr="0013504A" w:rsidRDefault="004E641B" w:rsidP="004E641B">
      <w:r w:rsidRPr="0013504A">
        <w:rPr>
          <w:rStyle w:val="HideTWBExt"/>
        </w:rPr>
        <w:t>&lt;/Amend&gt;</w:t>
      </w:r>
    </w:p>
    <w:p w14:paraId="1AADA98D" w14:textId="1759A630"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28</w:t>
      </w:r>
      <w:r w:rsidR="00F2420E">
        <w:t>0</w:t>
      </w:r>
      <w:r w:rsidRPr="0013504A">
        <w:rPr>
          <w:rStyle w:val="HideTWBExt"/>
        </w:rPr>
        <w:t>&lt;/NumAm&gt;</w:t>
      </w:r>
    </w:p>
    <w:p w14:paraId="134E4B9D" w14:textId="77777777" w:rsidR="004E641B" w:rsidRPr="0013504A" w:rsidRDefault="004E641B" w:rsidP="004E641B">
      <w:pPr>
        <w:pStyle w:val="NormalBold"/>
      </w:pPr>
      <w:r w:rsidRPr="0013504A">
        <w:rPr>
          <w:rStyle w:val="HideTWBExt"/>
          <w:b w:val="0"/>
        </w:rPr>
        <w:t>&lt;RepeatBlock-By&gt;&lt;Members&gt;</w:t>
      </w:r>
      <w:r w:rsidRPr="0013504A">
        <w:t>Željana Zovko</w:t>
      </w:r>
      <w:r w:rsidRPr="0013504A">
        <w:rPr>
          <w:rStyle w:val="HideTWBExt"/>
          <w:b w:val="0"/>
        </w:rPr>
        <w:t>&lt;/Members&gt;</w:t>
      </w:r>
    </w:p>
    <w:p w14:paraId="3DB771CB" w14:textId="77777777" w:rsidR="004E641B" w:rsidRPr="0013504A" w:rsidRDefault="004E641B" w:rsidP="004E641B">
      <w:pPr>
        <w:pStyle w:val="NormalBold"/>
      </w:pPr>
      <w:r w:rsidRPr="0013504A">
        <w:rPr>
          <w:rStyle w:val="HideTWBExt"/>
          <w:b w:val="0"/>
        </w:rPr>
        <w:t>&lt;/RepeatBlock-By&gt;</w:t>
      </w:r>
    </w:p>
    <w:p w14:paraId="41955595"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90110FE" w14:textId="77777777" w:rsidR="004E641B" w:rsidRPr="0013504A" w:rsidRDefault="004E641B" w:rsidP="004E641B">
      <w:pPr>
        <w:pStyle w:val="NormalBold"/>
      </w:pPr>
      <w:r w:rsidRPr="0013504A">
        <w:rPr>
          <w:rStyle w:val="HideTWBExt"/>
        </w:rPr>
        <w:t>&lt;Article&gt;</w:t>
      </w:r>
      <w:r w:rsidRPr="0013504A">
        <w:t>Ziffer 27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642B90A3" w14:textId="77777777" w:rsidTr="00D348D9">
        <w:trPr>
          <w:trHeight w:hRule="exact" w:val="240"/>
          <w:jc w:val="center"/>
        </w:trPr>
        <w:tc>
          <w:tcPr>
            <w:tcW w:w="9752" w:type="dxa"/>
            <w:gridSpan w:val="2"/>
            <w:tcBorders>
              <w:top w:val="nil"/>
              <w:left w:val="nil"/>
              <w:bottom w:val="nil"/>
              <w:right w:val="nil"/>
            </w:tcBorders>
          </w:tcPr>
          <w:p w14:paraId="58F5AE46" w14:textId="77777777" w:rsidR="004E641B" w:rsidRPr="0013504A" w:rsidRDefault="004E641B" w:rsidP="00D348D9"/>
        </w:tc>
      </w:tr>
      <w:tr w:rsidR="004E641B" w:rsidRPr="0013504A" w14:paraId="11ADFF3A" w14:textId="77777777" w:rsidTr="00D348D9">
        <w:trPr>
          <w:trHeight w:val="240"/>
          <w:jc w:val="center"/>
        </w:trPr>
        <w:tc>
          <w:tcPr>
            <w:tcW w:w="4876" w:type="dxa"/>
            <w:tcBorders>
              <w:top w:val="nil"/>
              <w:left w:val="nil"/>
              <w:bottom w:val="nil"/>
              <w:right w:val="nil"/>
            </w:tcBorders>
          </w:tcPr>
          <w:p w14:paraId="7658BBEA"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452E0621" w14:textId="77777777" w:rsidR="004E641B" w:rsidRPr="0013504A" w:rsidRDefault="004E641B" w:rsidP="00D348D9">
            <w:pPr>
              <w:pStyle w:val="AmColumnHeading"/>
            </w:pPr>
            <w:r w:rsidRPr="0013504A">
              <w:t>Geänderter Text</w:t>
            </w:r>
          </w:p>
        </w:tc>
      </w:tr>
      <w:tr w:rsidR="004E641B" w:rsidRPr="0013504A" w14:paraId="60F34B57" w14:textId="77777777" w:rsidTr="00D348D9">
        <w:trPr>
          <w:jc w:val="center"/>
        </w:trPr>
        <w:tc>
          <w:tcPr>
            <w:tcW w:w="4876" w:type="dxa"/>
            <w:tcBorders>
              <w:top w:val="nil"/>
              <w:left w:val="nil"/>
              <w:bottom w:val="nil"/>
              <w:right w:val="nil"/>
            </w:tcBorders>
          </w:tcPr>
          <w:p w14:paraId="5B250260" w14:textId="77777777" w:rsidR="004E641B" w:rsidRPr="0013504A" w:rsidRDefault="004E641B" w:rsidP="00D348D9">
            <w:pPr>
              <w:pStyle w:val="Normal6a"/>
            </w:pPr>
          </w:p>
        </w:tc>
        <w:tc>
          <w:tcPr>
            <w:tcW w:w="4876" w:type="dxa"/>
            <w:tcBorders>
              <w:top w:val="nil"/>
              <w:left w:val="nil"/>
              <w:bottom w:val="nil"/>
              <w:right w:val="nil"/>
            </w:tcBorders>
          </w:tcPr>
          <w:p w14:paraId="35D90075" w14:textId="77777777" w:rsidR="004E641B" w:rsidRPr="0013504A" w:rsidRDefault="004E641B" w:rsidP="00D348D9">
            <w:pPr>
              <w:pStyle w:val="Normal6a"/>
            </w:pPr>
            <w:r w:rsidRPr="0013504A">
              <w:rPr>
                <w:b/>
                <w:i/>
              </w:rPr>
              <w:t>27a.</w:t>
            </w:r>
            <w:r w:rsidRPr="0013504A">
              <w:tab/>
            </w:r>
            <w:r w:rsidRPr="0013504A">
              <w:rPr>
                <w:b/>
                <w:i/>
              </w:rPr>
              <w:t>fordert Serbien auf, die Destabilisierung und das Schüren separatistischer Rhetorik in allen benachbarten Ländern des Westbalkans zu unterlassen, auch im Hinblick auf die verfassungswidrige Feier des „Tages der Republika Srpska“, die die Stabilität und territoriale Integrität von Bosnien und Herzegowina bedroht;</w:t>
            </w:r>
          </w:p>
        </w:tc>
      </w:tr>
    </w:tbl>
    <w:p w14:paraId="709E2357"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DBEBF88" w14:textId="77777777" w:rsidR="004E641B" w:rsidRPr="0013504A" w:rsidRDefault="004E641B" w:rsidP="004E641B">
      <w:r w:rsidRPr="0013504A">
        <w:rPr>
          <w:rStyle w:val="HideTWBExt"/>
        </w:rPr>
        <w:t>&lt;/Amend&gt;</w:t>
      </w:r>
    </w:p>
    <w:p w14:paraId="057FE8A9" w14:textId="212FE15C"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28</w:t>
      </w:r>
      <w:r w:rsidR="00F2420E">
        <w:t>1</w:t>
      </w:r>
      <w:r w:rsidRPr="0013504A">
        <w:rPr>
          <w:rStyle w:val="HideTWBExt"/>
        </w:rPr>
        <w:t>&lt;/NumAm&gt;</w:t>
      </w:r>
    </w:p>
    <w:p w14:paraId="170D535E" w14:textId="77777777" w:rsidR="004E641B" w:rsidRPr="0013504A" w:rsidRDefault="004E641B" w:rsidP="004E641B">
      <w:pPr>
        <w:pStyle w:val="NormalBold"/>
      </w:pPr>
      <w:r w:rsidRPr="0013504A">
        <w:rPr>
          <w:rStyle w:val="HideTWBExt"/>
          <w:b w:val="0"/>
        </w:rPr>
        <w:t>&lt;RepeatBlock-By&gt;&lt;Members&gt;</w:t>
      </w:r>
      <w:r w:rsidRPr="0013504A">
        <w:t>Helmut Brandstätter, Marjan Šarec, Irena Joveva, Dan Barna, Lucia Yar</w:t>
      </w:r>
      <w:r w:rsidRPr="0013504A">
        <w:rPr>
          <w:rStyle w:val="HideTWBExt"/>
          <w:b w:val="0"/>
        </w:rPr>
        <w:t>&lt;/Members&gt;</w:t>
      </w:r>
    </w:p>
    <w:p w14:paraId="75440AEC" w14:textId="77777777" w:rsidR="004E641B" w:rsidRPr="0013504A" w:rsidRDefault="004E641B" w:rsidP="004E641B">
      <w:r w:rsidRPr="0013504A">
        <w:rPr>
          <w:rStyle w:val="HideTWBExt"/>
        </w:rPr>
        <w:t>&lt;AuNomDe&gt;</w:t>
      </w:r>
      <w:r w:rsidRPr="0013504A">
        <w:rPr>
          <w:rStyle w:val="HideTWBInt"/>
        </w:rPr>
        <w:t>{Renew}</w:t>
      </w:r>
      <w:r w:rsidRPr="0013504A">
        <w:t>im Namen der Renew-Fraktion</w:t>
      </w:r>
      <w:r w:rsidRPr="0013504A">
        <w:rPr>
          <w:rStyle w:val="HideTWBExt"/>
        </w:rPr>
        <w:t>&lt;/AuNomDe&gt;</w:t>
      </w:r>
    </w:p>
    <w:p w14:paraId="4E63EE67" w14:textId="77777777" w:rsidR="004E641B" w:rsidRPr="0013504A" w:rsidRDefault="004E641B" w:rsidP="004E641B">
      <w:pPr>
        <w:pStyle w:val="NormalBold"/>
      </w:pPr>
      <w:r w:rsidRPr="0013504A">
        <w:rPr>
          <w:rStyle w:val="HideTWBExt"/>
          <w:b w:val="0"/>
        </w:rPr>
        <w:t>&lt;/RepeatBlock-By&gt;</w:t>
      </w:r>
    </w:p>
    <w:p w14:paraId="6ABDCA32"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E02C5C5" w14:textId="77777777" w:rsidR="004E641B" w:rsidRPr="0013504A" w:rsidRDefault="004E641B" w:rsidP="004E641B">
      <w:pPr>
        <w:pStyle w:val="NormalBold"/>
      </w:pPr>
      <w:r w:rsidRPr="0013504A">
        <w:rPr>
          <w:rStyle w:val="HideTWBExt"/>
        </w:rPr>
        <w:t>&lt;Article&gt;</w:t>
      </w:r>
      <w:r w:rsidRPr="0013504A">
        <w:t>Ziffer 28</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639457E" w14:textId="77777777" w:rsidTr="00D348D9">
        <w:trPr>
          <w:trHeight w:hRule="exact" w:val="240"/>
          <w:jc w:val="center"/>
        </w:trPr>
        <w:tc>
          <w:tcPr>
            <w:tcW w:w="9752" w:type="dxa"/>
            <w:gridSpan w:val="2"/>
            <w:tcBorders>
              <w:top w:val="nil"/>
              <w:left w:val="nil"/>
              <w:bottom w:val="nil"/>
              <w:right w:val="nil"/>
            </w:tcBorders>
          </w:tcPr>
          <w:p w14:paraId="1B69D5BC" w14:textId="77777777" w:rsidR="004E641B" w:rsidRPr="0013504A" w:rsidRDefault="004E641B" w:rsidP="00D348D9"/>
        </w:tc>
      </w:tr>
      <w:tr w:rsidR="004E641B" w:rsidRPr="0013504A" w14:paraId="6ADFEC3D" w14:textId="77777777" w:rsidTr="00D348D9">
        <w:trPr>
          <w:trHeight w:val="240"/>
          <w:jc w:val="center"/>
        </w:trPr>
        <w:tc>
          <w:tcPr>
            <w:tcW w:w="4876" w:type="dxa"/>
            <w:tcBorders>
              <w:top w:val="nil"/>
              <w:left w:val="nil"/>
              <w:bottom w:val="nil"/>
              <w:right w:val="nil"/>
            </w:tcBorders>
          </w:tcPr>
          <w:p w14:paraId="1E2BD575"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2A8A573" w14:textId="77777777" w:rsidR="004E641B" w:rsidRPr="0013504A" w:rsidRDefault="004E641B" w:rsidP="00D348D9">
            <w:pPr>
              <w:pStyle w:val="AmColumnHeading"/>
            </w:pPr>
            <w:r w:rsidRPr="0013504A">
              <w:t>Geänderter Text</w:t>
            </w:r>
          </w:p>
        </w:tc>
      </w:tr>
      <w:tr w:rsidR="004E641B" w:rsidRPr="0013504A" w14:paraId="450A450E" w14:textId="77777777" w:rsidTr="00D348D9">
        <w:trPr>
          <w:jc w:val="center"/>
        </w:trPr>
        <w:tc>
          <w:tcPr>
            <w:tcW w:w="4876" w:type="dxa"/>
            <w:tcBorders>
              <w:top w:val="nil"/>
              <w:left w:val="nil"/>
              <w:bottom w:val="nil"/>
              <w:right w:val="nil"/>
            </w:tcBorders>
          </w:tcPr>
          <w:p w14:paraId="2B76DA98" w14:textId="77777777" w:rsidR="004E641B" w:rsidRPr="0013504A" w:rsidRDefault="004E641B" w:rsidP="00D348D9">
            <w:pPr>
              <w:pStyle w:val="Normal6a"/>
            </w:pPr>
            <w:r w:rsidRPr="0013504A">
              <w:t>28.</w:t>
            </w:r>
            <w:r w:rsidRPr="0013504A">
              <w:tab/>
              <w:t>fordert die Vizepräsidentin der Kommission und Hohe Vertreterin der Union für Außen</w:t>
            </w:r>
            <w:r w:rsidRPr="0013504A">
              <w:noBreakHyphen/>
              <w:t xml:space="preserve"> und Sicherheitspolitik sowie die Kommission auf, den Dialog stärker zu leiten und mehr Initiative zu ergreifen; fordert, dass dem Europäischen Parlament bei der Förderung des Dialogs eine größere Funktion zukommt;</w:t>
            </w:r>
          </w:p>
        </w:tc>
        <w:tc>
          <w:tcPr>
            <w:tcW w:w="4876" w:type="dxa"/>
            <w:tcBorders>
              <w:top w:val="nil"/>
              <w:left w:val="nil"/>
              <w:bottom w:val="nil"/>
              <w:right w:val="nil"/>
            </w:tcBorders>
          </w:tcPr>
          <w:p w14:paraId="09ACCB92" w14:textId="77777777" w:rsidR="004E641B" w:rsidRPr="0013504A" w:rsidRDefault="004E641B" w:rsidP="00D348D9">
            <w:pPr>
              <w:pStyle w:val="Normal6a"/>
            </w:pPr>
            <w:r w:rsidRPr="0013504A">
              <w:t>28.</w:t>
            </w:r>
            <w:r w:rsidRPr="0013504A">
              <w:tab/>
              <w:t>fordert die Vizepräsidentin der Kommission und Hohe Vertreterin der Union für Außen</w:t>
            </w:r>
            <w:r w:rsidRPr="0013504A">
              <w:noBreakHyphen/>
              <w:t xml:space="preserve"> und Sicherheitspolitik sowie die Kommission auf, den Dialog stärker zu leiten und mehr Initiative zu ergreifen</w:t>
            </w:r>
            <w:r w:rsidRPr="0013504A">
              <w:rPr>
                <w:b/>
                <w:i/>
              </w:rPr>
              <w:t>, insbesondere angesichts der potenziell destruktiven Einmischung der US-Regierung um Präsident Trump in der Region</w:t>
            </w:r>
            <w:r w:rsidRPr="0013504A">
              <w:t>; fordert, dass dem Europäischen Parlament bei der Förderung des Dialogs eine größere Funktion zukommt;</w:t>
            </w:r>
          </w:p>
        </w:tc>
      </w:tr>
    </w:tbl>
    <w:p w14:paraId="3607F996"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AFEBE9D" w14:textId="77777777" w:rsidR="004E641B" w:rsidRPr="0013504A" w:rsidRDefault="004E641B" w:rsidP="004E641B">
      <w:r w:rsidRPr="0013504A">
        <w:rPr>
          <w:rStyle w:val="HideTWBExt"/>
        </w:rPr>
        <w:t>&lt;/Amend&gt;</w:t>
      </w:r>
    </w:p>
    <w:p w14:paraId="17CCE08C" w14:textId="25851048"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28</w:t>
      </w:r>
      <w:r w:rsidR="00F2420E">
        <w:t>2</w:t>
      </w:r>
      <w:r w:rsidRPr="0013504A">
        <w:rPr>
          <w:rStyle w:val="HideTWBExt"/>
        </w:rPr>
        <w:t>&lt;/NumAm&gt;</w:t>
      </w:r>
    </w:p>
    <w:p w14:paraId="29CF1023" w14:textId="77777777" w:rsidR="004E641B" w:rsidRPr="0013504A" w:rsidRDefault="004E641B" w:rsidP="004E641B">
      <w:pPr>
        <w:pStyle w:val="NormalBold"/>
      </w:pPr>
      <w:r w:rsidRPr="0013504A">
        <w:rPr>
          <w:rStyle w:val="HideTWBExt"/>
          <w:b w:val="0"/>
        </w:rPr>
        <w:t>&lt;RepeatBlock-By&gt;&lt;Members&gt;</w:t>
      </w:r>
      <w:r w:rsidRPr="0013504A">
        <w:t>Ivaylo Valchev</w:t>
      </w:r>
      <w:r w:rsidRPr="0013504A">
        <w:rPr>
          <w:rStyle w:val="HideTWBExt"/>
          <w:b w:val="0"/>
        </w:rPr>
        <w:t>&lt;/Members&gt;</w:t>
      </w:r>
    </w:p>
    <w:p w14:paraId="07AAC7D0" w14:textId="77777777" w:rsidR="004E641B" w:rsidRPr="0013504A" w:rsidRDefault="004E641B" w:rsidP="004E641B">
      <w:pPr>
        <w:pStyle w:val="NormalBold"/>
      </w:pPr>
      <w:r w:rsidRPr="0013504A">
        <w:rPr>
          <w:rStyle w:val="HideTWBExt"/>
          <w:b w:val="0"/>
        </w:rPr>
        <w:t>&lt;/RepeatBlock-By&gt;</w:t>
      </w:r>
    </w:p>
    <w:p w14:paraId="3DC039C6"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2753826" w14:textId="77777777" w:rsidR="004E641B" w:rsidRPr="0013504A" w:rsidRDefault="004E641B" w:rsidP="004E641B">
      <w:pPr>
        <w:pStyle w:val="NormalBold"/>
      </w:pPr>
      <w:r w:rsidRPr="0013504A">
        <w:rPr>
          <w:rStyle w:val="HideTWBExt"/>
        </w:rPr>
        <w:t>&lt;Article&gt;</w:t>
      </w:r>
      <w:r w:rsidRPr="0013504A">
        <w:t>Ziffer 28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E9DA85F" w14:textId="77777777" w:rsidTr="00D348D9">
        <w:trPr>
          <w:trHeight w:hRule="exact" w:val="240"/>
          <w:jc w:val="center"/>
        </w:trPr>
        <w:tc>
          <w:tcPr>
            <w:tcW w:w="9752" w:type="dxa"/>
            <w:gridSpan w:val="2"/>
            <w:tcBorders>
              <w:top w:val="nil"/>
              <w:left w:val="nil"/>
              <w:bottom w:val="nil"/>
              <w:right w:val="nil"/>
            </w:tcBorders>
          </w:tcPr>
          <w:p w14:paraId="35F7CDC4" w14:textId="77777777" w:rsidR="004E641B" w:rsidRPr="0013504A" w:rsidRDefault="004E641B" w:rsidP="00D348D9"/>
        </w:tc>
      </w:tr>
      <w:tr w:rsidR="004E641B" w:rsidRPr="0013504A" w14:paraId="1BF9C388" w14:textId="77777777" w:rsidTr="00D348D9">
        <w:trPr>
          <w:trHeight w:val="240"/>
          <w:jc w:val="center"/>
        </w:trPr>
        <w:tc>
          <w:tcPr>
            <w:tcW w:w="4876" w:type="dxa"/>
            <w:tcBorders>
              <w:top w:val="nil"/>
              <w:left w:val="nil"/>
              <w:bottom w:val="nil"/>
              <w:right w:val="nil"/>
            </w:tcBorders>
          </w:tcPr>
          <w:p w14:paraId="0151525B"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27D11AB1" w14:textId="77777777" w:rsidR="004E641B" w:rsidRPr="0013504A" w:rsidRDefault="004E641B" w:rsidP="00D348D9">
            <w:pPr>
              <w:pStyle w:val="AmColumnHeading"/>
            </w:pPr>
            <w:r w:rsidRPr="0013504A">
              <w:t>Geänderter Text</w:t>
            </w:r>
          </w:p>
        </w:tc>
      </w:tr>
      <w:tr w:rsidR="004E641B" w:rsidRPr="0013504A" w14:paraId="0DFDDCF2" w14:textId="77777777" w:rsidTr="00D348D9">
        <w:trPr>
          <w:jc w:val="center"/>
        </w:trPr>
        <w:tc>
          <w:tcPr>
            <w:tcW w:w="4876" w:type="dxa"/>
            <w:tcBorders>
              <w:top w:val="nil"/>
              <w:left w:val="nil"/>
              <w:bottom w:val="nil"/>
              <w:right w:val="nil"/>
            </w:tcBorders>
          </w:tcPr>
          <w:p w14:paraId="57CF0578" w14:textId="77777777" w:rsidR="004E641B" w:rsidRPr="0013504A" w:rsidRDefault="004E641B" w:rsidP="00D348D9">
            <w:pPr>
              <w:pStyle w:val="Normal6a"/>
            </w:pPr>
          </w:p>
        </w:tc>
        <w:tc>
          <w:tcPr>
            <w:tcW w:w="4876" w:type="dxa"/>
            <w:tcBorders>
              <w:top w:val="nil"/>
              <w:left w:val="nil"/>
              <w:bottom w:val="nil"/>
              <w:right w:val="nil"/>
            </w:tcBorders>
          </w:tcPr>
          <w:p w14:paraId="3C11B29C" w14:textId="77777777" w:rsidR="004E641B" w:rsidRPr="0013504A" w:rsidRDefault="004E641B" w:rsidP="00D348D9">
            <w:pPr>
              <w:pStyle w:val="Normal6a"/>
            </w:pPr>
            <w:r w:rsidRPr="0013504A">
              <w:rPr>
                <w:b/>
                <w:i/>
              </w:rPr>
              <w:t>28a.</w:t>
            </w:r>
            <w:r w:rsidRPr="0013504A">
              <w:tab/>
            </w:r>
            <w:r w:rsidRPr="0013504A">
              <w:rPr>
                <w:b/>
                <w:i/>
              </w:rPr>
              <w:t>fordert die serbischen Staatsorgane auf, Gerichtsentscheidungen in Bosnien und Herzegowina nicht in Frage zu stellen; erinnert alle Parteien daran, dass Bedrohungen der verfassungsmäßigen Ordnung, Souveränität und territorialen Unversehrtheit Bosnien und Herzegowinas niemandem nützen;</w:t>
            </w:r>
          </w:p>
        </w:tc>
      </w:tr>
    </w:tbl>
    <w:p w14:paraId="5F11F452"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4ED6E7C6" w14:textId="77777777" w:rsidR="004E641B" w:rsidRPr="0013504A" w:rsidRDefault="004E641B" w:rsidP="004E641B">
      <w:r w:rsidRPr="0013504A">
        <w:rPr>
          <w:rStyle w:val="HideTWBExt"/>
        </w:rPr>
        <w:t>&lt;/Amend&gt;</w:t>
      </w:r>
    </w:p>
    <w:p w14:paraId="62659260" w14:textId="34B4B3BD"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28</w:t>
      </w:r>
      <w:r w:rsidR="00F2420E">
        <w:t>3</w:t>
      </w:r>
      <w:r w:rsidRPr="0013504A">
        <w:rPr>
          <w:rStyle w:val="HideTWBExt"/>
        </w:rPr>
        <w:t>&lt;/NumAm&gt;</w:t>
      </w:r>
    </w:p>
    <w:p w14:paraId="6DAD48F6" w14:textId="77777777" w:rsidR="004E641B" w:rsidRPr="0013504A" w:rsidRDefault="004E641B" w:rsidP="004E641B">
      <w:pPr>
        <w:pStyle w:val="NormalBold"/>
      </w:pPr>
      <w:r w:rsidRPr="0013504A">
        <w:rPr>
          <w:rStyle w:val="HideTWBExt"/>
          <w:b w:val="0"/>
        </w:rPr>
        <w:t>&lt;RepeatBlock-By&gt;&lt;Members&gt;</w:t>
      </w:r>
      <w:r w:rsidRPr="0013504A">
        <w:t>Helmut Brandstätter, Marjan Šarec, Irena Joveva, Dan Barna, Lucia Yar</w:t>
      </w:r>
      <w:r w:rsidRPr="0013504A">
        <w:rPr>
          <w:rStyle w:val="HideTWBExt"/>
          <w:b w:val="0"/>
        </w:rPr>
        <w:t>&lt;/Members&gt;</w:t>
      </w:r>
    </w:p>
    <w:p w14:paraId="2BD4E846" w14:textId="77777777" w:rsidR="004E641B" w:rsidRPr="0013504A" w:rsidRDefault="004E641B" w:rsidP="004E641B">
      <w:r w:rsidRPr="0013504A">
        <w:rPr>
          <w:rStyle w:val="HideTWBExt"/>
        </w:rPr>
        <w:t>&lt;AuNomDe&gt;</w:t>
      </w:r>
      <w:r w:rsidRPr="0013504A">
        <w:rPr>
          <w:rStyle w:val="HideTWBInt"/>
        </w:rPr>
        <w:t>{Renew}</w:t>
      </w:r>
      <w:r w:rsidRPr="0013504A">
        <w:t>im Namen der Renew-Fraktion</w:t>
      </w:r>
      <w:r w:rsidRPr="0013504A">
        <w:rPr>
          <w:rStyle w:val="HideTWBExt"/>
        </w:rPr>
        <w:t>&lt;/AuNomDe&gt;</w:t>
      </w:r>
    </w:p>
    <w:p w14:paraId="21DF9648" w14:textId="77777777" w:rsidR="004E641B" w:rsidRPr="0013504A" w:rsidRDefault="004E641B" w:rsidP="004E641B">
      <w:pPr>
        <w:pStyle w:val="NormalBold"/>
      </w:pPr>
      <w:r w:rsidRPr="0013504A">
        <w:rPr>
          <w:rStyle w:val="HideTWBExt"/>
          <w:b w:val="0"/>
        </w:rPr>
        <w:t>&lt;/RepeatBlock-By&gt;</w:t>
      </w:r>
    </w:p>
    <w:p w14:paraId="1994FB43"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377E82D" w14:textId="77777777" w:rsidR="004E641B" w:rsidRPr="0013504A" w:rsidRDefault="004E641B" w:rsidP="004E641B">
      <w:pPr>
        <w:pStyle w:val="NormalBold"/>
      </w:pPr>
      <w:r w:rsidRPr="0013504A">
        <w:rPr>
          <w:rStyle w:val="HideTWBExt"/>
        </w:rPr>
        <w:t>&lt;Article&gt;</w:t>
      </w:r>
      <w:r w:rsidRPr="0013504A">
        <w:t>Ziffer 29</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8B524C1" w14:textId="77777777" w:rsidTr="00D348D9">
        <w:trPr>
          <w:trHeight w:hRule="exact" w:val="240"/>
          <w:jc w:val="center"/>
        </w:trPr>
        <w:tc>
          <w:tcPr>
            <w:tcW w:w="9752" w:type="dxa"/>
            <w:gridSpan w:val="2"/>
            <w:tcBorders>
              <w:top w:val="nil"/>
              <w:left w:val="nil"/>
              <w:bottom w:val="nil"/>
              <w:right w:val="nil"/>
            </w:tcBorders>
          </w:tcPr>
          <w:p w14:paraId="2A12A79E" w14:textId="77777777" w:rsidR="004E641B" w:rsidRPr="0013504A" w:rsidRDefault="004E641B" w:rsidP="00D348D9"/>
        </w:tc>
      </w:tr>
      <w:tr w:rsidR="004E641B" w:rsidRPr="0013504A" w14:paraId="23957A4C" w14:textId="77777777" w:rsidTr="00D348D9">
        <w:trPr>
          <w:trHeight w:val="240"/>
          <w:jc w:val="center"/>
        </w:trPr>
        <w:tc>
          <w:tcPr>
            <w:tcW w:w="4876" w:type="dxa"/>
            <w:tcBorders>
              <w:top w:val="nil"/>
              <w:left w:val="nil"/>
              <w:bottom w:val="nil"/>
              <w:right w:val="nil"/>
            </w:tcBorders>
          </w:tcPr>
          <w:p w14:paraId="484FB71C"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5309373" w14:textId="77777777" w:rsidR="004E641B" w:rsidRPr="0013504A" w:rsidRDefault="004E641B" w:rsidP="00D348D9">
            <w:pPr>
              <w:pStyle w:val="AmColumnHeading"/>
            </w:pPr>
            <w:r w:rsidRPr="0013504A">
              <w:t>Geänderter Text</w:t>
            </w:r>
          </w:p>
        </w:tc>
      </w:tr>
      <w:tr w:rsidR="004E641B" w:rsidRPr="0013504A" w14:paraId="09706467" w14:textId="77777777" w:rsidTr="00D348D9">
        <w:trPr>
          <w:jc w:val="center"/>
        </w:trPr>
        <w:tc>
          <w:tcPr>
            <w:tcW w:w="4876" w:type="dxa"/>
            <w:tcBorders>
              <w:top w:val="nil"/>
              <w:left w:val="nil"/>
              <w:bottom w:val="nil"/>
              <w:right w:val="nil"/>
            </w:tcBorders>
          </w:tcPr>
          <w:p w14:paraId="38816F15" w14:textId="77777777" w:rsidR="004E641B" w:rsidRPr="0013504A" w:rsidRDefault="004E641B" w:rsidP="00D348D9">
            <w:pPr>
              <w:pStyle w:val="Normal6a"/>
            </w:pPr>
            <w:r w:rsidRPr="0013504A">
              <w:t>29.</w:t>
            </w:r>
            <w:r w:rsidRPr="0013504A">
              <w:tab/>
              <w:t>begrüßt die partiellen Fortschritte Serbiens bei der Entwicklung einer funktionierenden Marktwirtschaft mit positivem BIP-Wachstum; bekräftigt, dass substanziellere Reformen auf dem Arbeitsmarkt, im Bildungswesen und in der öffentlichen Verwaltung erforderlich sind;</w:t>
            </w:r>
          </w:p>
        </w:tc>
        <w:tc>
          <w:tcPr>
            <w:tcW w:w="4876" w:type="dxa"/>
            <w:tcBorders>
              <w:top w:val="nil"/>
              <w:left w:val="nil"/>
              <w:bottom w:val="nil"/>
              <w:right w:val="nil"/>
            </w:tcBorders>
          </w:tcPr>
          <w:p w14:paraId="588F3851" w14:textId="77777777" w:rsidR="004E641B" w:rsidRPr="0013504A" w:rsidRDefault="004E641B" w:rsidP="00D348D9">
            <w:pPr>
              <w:pStyle w:val="Normal6a"/>
            </w:pPr>
            <w:r w:rsidRPr="0013504A">
              <w:t>29.</w:t>
            </w:r>
            <w:r w:rsidRPr="0013504A">
              <w:tab/>
              <w:t xml:space="preserve">begrüßt die partiellen Fortschritte Serbiens bei der Entwicklung einer funktionierenden Marktwirtschaft mit positivem BIP-Wachstum; </w:t>
            </w:r>
            <w:r w:rsidRPr="0013504A">
              <w:rPr>
                <w:b/>
                <w:i/>
              </w:rPr>
              <w:t>betont, dass die EU der wichtigste Handelspartner Serbiens, die größte Quelle ausländischer Direktinvestitionen und bei weitem der größte Geber ist; bekräftigt, dass die finanzielle Unterstützung, die Serbien von großem Nutzen ist, von der Stärkung der demokratischen Grundsätze, der Angleichung an die GASP und andere Politikbereiche der EU und der Eindämmung der bösartigen Präsenz autokratischer Akteure im Land abhängt;</w:t>
            </w:r>
            <w:r w:rsidRPr="0013504A">
              <w:t xml:space="preserve"> bekräftigt, dass substanziellere Reformen auf dem Arbeitsmarkt, im Bildungswesen und in der öffentlichen Verwaltung erforderlich sind;</w:t>
            </w:r>
          </w:p>
        </w:tc>
      </w:tr>
    </w:tbl>
    <w:p w14:paraId="37C88941"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346412E" w14:textId="77777777" w:rsidR="004E641B" w:rsidRPr="0013504A" w:rsidRDefault="004E641B" w:rsidP="004E641B">
      <w:r w:rsidRPr="0013504A">
        <w:rPr>
          <w:rStyle w:val="HideTWBExt"/>
        </w:rPr>
        <w:t>&lt;/Amend&gt;</w:t>
      </w:r>
    </w:p>
    <w:p w14:paraId="3CFC2DBA" w14:textId="7C955BC9"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28</w:t>
      </w:r>
      <w:r w:rsidR="00F2420E">
        <w:t>4</w:t>
      </w:r>
      <w:r w:rsidRPr="0013504A">
        <w:rPr>
          <w:rStyle w:val="HideTWBExt"/>
        </w:rPr>
        <w:t>&lt;/NumAm&gt;</w:t>
      </w:r>
    </w:p>
    <w:p w14:paraId="31730BF7" w14:textId="77777777" w:rsidR="004E641B" w:rsidRPr="0013504A" w:rsidRDefault="004E641B" w:rsidP="004E641B">
      <w:pPr>
        <w:pStyle w:val="NormalBold"/>
      </w:pPr>
      <w:r w:rsidRPr="0013504A">
        <w:rPr>
          <w:rStyle w:val="HideTWBExt"/>
          <w:b w:val="0"/>
        </w:rPr>
        <w:t>&lt;RepeatBlock-By&gt;&lt;Members&gt;</w:t>
      </w:r>
      <w:r w:rsidRPr="0013504A">
        <w:t>Tonino Picula</w:t>
      </w:r>
      <w:r w:rsidRPr="0013504A">
        <w:rPr>
          <w:rStyle w:val="HideTWBExt"/>
          <w:b w:val="0"/>
        </w:rPr>
        <w:t>&lt;/Members&gt;</w:t>
      </w:r>
    </w:p>
    <w:p w14:paraId="259EE2F1" w14:textId="77777777" w:rsidR="004E641B" w:rsidRPr="0013504A" w:rsidRDefault="004E641B" w:rsidP="004E641B">
      <w:pPr>
        <w:pStyle w:val="NormalBold"/>
      </w:pPr>
      <w:r w:rsidRPr="0013504A">
        <w:rPr>
          <w:rStyle w:val="HideTWBExt"/>
          <w:b w:val="0"/>
        </w:rPr>
        <w:t>&lt;/RepeatBlock-By&gt;</w:t>
      </w:r>
    </w:p>
    <w:p w14:paraId="5B74F3B8"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0B6AE37" w14:textId="77777777" w:rsidR="004E641B" w:rsidRPr="0013504A" w:rsidRDefault="004E641B" w:rsidP="004E641B">
      <w:pPr>
        <w:pStyle w:val="NormalBold"/>
      </w:pPr>
      <w:r w:rsidRPr="0013504A">
        <w:rPr>
          <w:rStyle w:val="HideTWBExt"/>
        </w:rPr>
        <w:t>&lt;Article&gt;</w:t>
      </w:r>
      <w:r w:rsidRPr="0013504A">
        <w:t>Ziffer 29</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06CA243" w14:textId="77777777" w:rsidTr="00D348D9">
        <w:trPr>
          <w:trHeight w:hRule="exact" w:val="240"/>
          <w:jc w:val="center"/>
        </w:trPr>
        <w:tc>
          <w:tcPr>
            <w:tcW w:w="9752" w:type="dxa"/>
            <w:gridSpan w:val="2"/>
            <w:tcBorders>
              <w:top w:val="nil"/>
              <w:left w:val="nil"/>
              <w:bottom w:val="nil"/>
              <w:right w:val="nil"/>
            </w:tcBorders>
          </w:tcPr>
          <w:p w14:paraId="6B463BAF" w14:textId="77777777" w:rsidR="004E641B" w:rsidRPr="0013504A" w:rsidRDefault="004E641B" w:rsidP="00D348D9"/>
        </w:tc>
      </w:tr>
      <w:tr w:rsidR="004E641B" w:rsidRPr="0013504A" w14:paraId="0D3DC950" w14:textId="77777777" w:rsidTr="00D348D9">
        <w:trPr>
          <w:trHeight w:val="240"/>
          <w:jc w:val="center"/>
        </w:trPr>
        <w:tc>
          <w:tcPr>
            <w:tcW w:w="4876" w:type="dxa"/>
            <w:tcBorders>
              <w:top w:val="nil"/>
              <w:left w:val="nil"/>
              <w:bottom w:val="nil"/>
              <w:right w:val="nil"/>
            </w:tcBorders>
          </w:tcPr>
          <w:p w14:paraId="62999737"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94AFFA2" w14:textId="77777777" w:rsidR="004E641B" w:rsidRPr="0013504A" w:rsidRDefault="004E641B" w:rsidP="00D348D9">
            <w:pPr>
              <w:pStyle w:val="AmColumnHeading"/>
            </w:pPr>
            <w:r w:rsidRPr="0013504A">
              <w:t>Geänderter Text</w:t>
            </w:r>
          </w:p>
        </w:tc>
      </w:tr>
      <w:tr w:rsidR="004E641B" w:rsidRPr="0013504A" w14:paraId="6782D543" w14:textId="77777777" w:rsidTr="00D348D9">
        <w:trPr>
          <w:jc w:val="center"/>
        </w:trPr>
        <w:tc>
          <w:tcPr>
            <w:tcW w:w="4876" w:type="dxa"/>
            <w:tcBorders>
              <w:top w:val="nil"/>
              <w:left w:val="nil"/>
              <w:bottom w:val="nil"/>
              <w:right w:val="nil"/>
            </w:tcBorders>
          </w:tcPr>
          <w:p w14:paraId="1660C547" w14:textId="77777777" w:rsidR="004E641B" w:rsidRPr="0013504A" w:rsidRDefault="004E641B" w:rsidP="00D348D9">
            <w:pPr>
              <w:pStyle w:val="Normal6a"/>
            </w:pPr>
            <w:r w:rsidRPr="0013504A">
              <w:t>29.</w:t>
            </w:r>
            <w:r w:rsidRPr="0013504A">
              <w:tab/>
              <w:t>begrüßt die partiellen Fortschritte Serbiens bei der Entwicklung einer funktionierenden Marktwirtschaft mit positivem BIP-Wachstum; bekräftigt, dass substanziellere Reformen auf dem Arbeitsmarkt, im Bildungswesen und in der öffentlichen Verwaltung erforderlich sind;</w:t>
            </w:r>
          </w:p>
        </w:tc>
        <w:tc>
          <w:tcPr>
            <w:tcW w:w="4876" w:type="dxa"/>
            <w:tcBorders>
              <w:top w:val="nil"/>
              <w:left w:val="nil"/>
              <w:bottom w:val="nil"/>
              <w:right w:val="nil"/>
            </w:tcBorders>
          </w:tcPr>
          <w:p w14:paraId="197CE5A6" w14:textId="77777777" w:rsidR="004E641B" w:rsidRPr="0013504A" w:rsidRDefault="004E641B" w:rsidP="00D348D9">
            <w:pPr>
              <w:pStyle w:val="Normal6a"/>
            </w:pPr>
            <w:r w:rsidRPr="0013504A">
              <w:t>29.</w:t>
            </w:r>
            <w:r w:rsidRPr="0013504A">
              <w:tab/>
              <w:t xml:space="preserve">begrüßt die partiellen Fortschritte Serbiens bei der Entwicklung einer funktionierenden Marktwirtschaft mit positivem BIP-Wachstum </w:t>
            </w:r>
            <w:r w:rsidRPr="0013504A">
              <w:rPr>
                <w:b/>
                <w:i/>
              </w:rPr>
              <w:t>und verstärkten ausländischen Investitionen in einigen Sektoren; nimmt zur Kenntnis, dass Serbien erstmals ein Investment-Grade-Rating erhalten hat</w:t>
            </w:r>
            <w:r w:rsidRPr="0013504A">
              <w:t xml:space="preserve">; bekräftigt, dass substanziellere Reformen auf dem Arbeitsmarkt, im Bildungswesen und in der öffentlichen Verwaltung erforderlich sind; </w:t>
            </w:r>
            <w:r w:rsidRPr="0013504A">
              <w:rPr>
                <w:b/>
                <w:i/>
              </w:rPr>
              <w:t>ist besorgt über Umfang und Bandbreite der vergebenen Aufträge, die vom bestehenden Rechtsrahmen für die Vergabe öffentlicher Aufträge ausgenommen sind;</w:t>
            </w:r>
          </w:p>
        </w:tc>
      </w:tr>
    </w:tbl>
    <w:p w14:paraId="213C61E1"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483B5DA" w14:textId="77777777" w:rsidR="004E641B" w:rsidRPr="0013504A" w:rsidRDefault="004E641B" w:rsidP="004E641B">
      <w:r w:rsidRPr="0013504A">
        <w:rPr>
          <w:rStyle w:val="HideTWBExt"/>
        </w:rPr>
        <w:t>&lt;/Amend&gt;</w:t>
      </w:r>
    </w:p>
    <w:p w14:paraId="4C205687" w14:textId="4C984FB0"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28</w:t>
      </w:r>
      <w:r w:rsidR="00F2420E">
        <w:t>5</w:t>
      </w:r>
      <w:r w:rsidRPr="0013504A">
        <w:rPr>
          <w:rStyle w:val="HideTWBExt"/>
        </w:rPr>
        <w:t>&lt;/NumAm&gt;</w:t>
      </w:r>
    </w:p>
    <w:p w14:paraId="0FA45F06" w14:textId="77777777" w:rsidR="004E641B" w:rsidRPr="0013504A" w:rsidRDefault="004E641B" w:rsidP="004E641B">
      <w:pPr>
        <w:pStyle w:val="NormalBold"/>
      </w:pPr>
      <w:r w:rsidRPr="0013504A">
        <w:rPr>
          <w:rStyle w:val="HideTWBExt"/>
          <w:b w:val="0"/>
        </w:rPr>
        <w:t>&lt;RepeatBlock-By&gt;&lt;Members&gt;</w:t>
      </w:r>
      <w:r w:rsidRPr="0013504A">
        <w:t>Ivaylo Valchev, Andrey Kovatchev</w:t>
      </w:r>
      <w:r w:rsidRPr="0013504A">
        <w:rPr>
          <w:rStyle w:val="HideTWBExt"/>
          <w:b w:val="0"/>
        </w:rPr>
        <w:t>&lt;/Members&gt;</w:t>
      </w:r>
    </w:p>
    <w:p w14:paraId="2FDE24D3" w14:textId="77777777" w:rsidR="004E641B" w:rsidRPr="0013504A" w:rsidRDefault="004E641B" w:rsidP="004E641B">
      <w:pPr>
        <w:pStyle w:val="NormalBold"/>
      </w:pPr>
      <w:r w:rsidRPr="0013504A">
        <w:rPr>
          <w:rStyle w:val="HideTWBExt"/>
          <w:b w:val="0"/>
        </w:rPr>
        <w:t>&lt;/RepeatBlock-By&gt;</w:t>
      </w:r>
    </w:p>
    <w:p w14:paraId="78377C9A"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3B42ADE" w14:textId="77777777" w:rsidR="004E641B" w:rsidRPr="0013504A" w:rsidRDefault="004E641B" w:rsidP="004E641B">
      <w:pPr>
        <w:pStyle w:val="NormalBold"/>
      </w:pPr>
      <w:r w:rsidRPr="0013504A">
        <w:rPr>
          <w:rStyle w:val="HideTWBExt"/>
        </w:rPr>
        <w:t>&lt;Article&gt;</w:t>
      </w:r>
      <w:r w:rsidRPr="0013504A">
        <w:t>Ziffer 29</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DB2BED2" w14:textId="77777777" w:rsidTr="00D348D9">
        <w:trPr>
          <w:trHeight w:hRule="exact" w:val="240"/>
          <w:jc w:val="center"/>
        </w:trPr>
        <w:tc>
          <w:tcPr>
            <w:tcW w:w="9752" w:type="dxa"/>
            <w:gridSpan w:val="2"/>
            <w:tcBorders>
              <w:top w:val="nil"/>
              <w:left w:val="nil"/>
              <w:bottom w:val="nil"/>
              <w:right w:val="nil"/>
            </w:tcBorders>
          </w:tcPr>
          <w:p w14:paraId="31DD3122" w14:textId="77777777" w:rsidR="004E641B" w:rsidRPr="0013504A" w:rsidRDefault="004E641B" w:rsidP="00D348D9"/>
        </w:tc>
      </w:tr>
      <w:tr w:rsidR="004E641B" w:rsidRPr="0013504A" w14:paraId="10EEAE8C" w14:textId="77777777" w:rsidTr="00D348D9">
        <w:trPr>
          <w:trHeight w:val="240"/>
          <w:jc w:val="center"/>
        </w:trPr>
        <w:tc>
          <w:tcPr>
            <w:tcW w:w="4876" w:type="dxa"/>
            <w:tcBorders>
              <w:top w:val="nil"/>
              <w:left w:val="nil"/>
              <w:bottom w:val="nil"/>
              <w:right w:val="nil"/>
            </w:tcBorders>
          </w:tcPr>
          <w:p w14:paraId="1D4F2D1F"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182C5E6" w14:textId="77777777" w:rsidR="004E641B" w:rsidRPr="0013504A" w:rsidRDefault="004E641B" w:rsidP="00D348D9">
            <w:pPr>
              <w:pStyle w:val="AmColumnHeading"/>
            </w:pPr>
            <w:r w:rsidRPr="0013504A">
              <w:t>Geänderter Text</w:t>
            </w:r>
          </w:p>
        </w:tc>
      </w:tr>
      <w:tr w:rsidR="004E641B" w:rsidRPr="0013504A" w14:paraId="3865FF68" w14:textId="77777777" w:rsidTr="00D348D9">
        <w:trPr>
          <w:jc w:val="center"/>
        </w:trPr>
        <w:tc>
          <w:tcPr>
            <w:tcW w:w="4876" w:type="dxa"/>
            <w:tcBorders>
              <w:top w:val="nil"/>
              <w:left w:val="nil"/>
              <w:bottom w:val="nil"/>
              <w:right w:val="nil"/>
            </w:tcBorders>
          </w:tcPr>
          <w:p w14:paraId="2FAAE7DC" w14:textId="77777777" w:rsidR="004E641B" w:rsidRPr="0013504A" w:rsidRDefault="004E641B" w:rsidP="00D348D9">
            <w:pPr>
              <w:pStyle w:val="Normal6a"/>
            </w:pPr>
            <w:r w:rsidRPr="0013504A">
              <w:t>29.</w:t>
            </w:r>
            <w:r w:rsidRPr="0013504A">
              <w:tab/>
              <w:t>begrüßt die partiellen Fortschritte Serbiens bei der Entwicklung einer funktionierenden Marktwirtschaft mit positivem BIP-Wachstum; bekräftigt, dass substanziellere Reformen auf dem Arbeitsmarkt, im Bildungswesen und in der öffentlichen Verwaltung erforderlich sind;</w:t>
            </w:r>
          </w:p>
        </w:tc>
        <w:tc>
          <w:tcPr>
            <w:tcW w:w="4876" w:type="dxa"/>
            <w:tcBorders>
              <w:top w:val="nil"/>
              <w:left w:val="nil"/>
              <w:bottom w:val="nil"/>
              <w:right w:val="nil"/>
            </w:tcBorders>
          </w:tcPr>
          <w:p w14:paraId="4A8DAE56" w14:textId="77777777" w:rsidR="004E641B" w:rsidRPr="0013504A" w:rsidRDefault="004E641B" w:rsidP="00D348D9">
            <w:pPr>
              <w:pStyle w:val="Normal6a"/>
            </w:pPr>
            <w:r w:rsidRPr="0013504A">
              <w:t>29.</w:t>
            </w:r>
            <w:r w:rsidRPr="0013504A">
              <w:tab/>
              <w:t xml:space="preserve">begrüßt die partiellen Fortschritte Serbiens bei der Entwicklung einer funktionierenden Marktwirtschaft mit positivem BIP-Wachstum; bekräftigt, dass substanziellere Reformen auf dem Arbeitsmarkt, im Bildungswesen und in der öffentlichen Verwaltung erforderlich sind; </w:t>
            </w:r>
            <w:r w:rsidRPr="0013504A">
              <w:rPr>
                <w:b/>
                <w:i/>
              </w:rPr>
              <w:t>bedauert jedoch, dass die öffentliche Verschuldung in Prozent des BIP nach wie vor deutlich oberhalb des osteuropäischen Durchschnitts liegt;</w:t>
            </w:r>
          </w:p>
        </w:tc>
      </w:tr>
    </w:tbl>
    <w:p w14:paraId="3C0418FD"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43F8472" w14:textId="77777777" w:rsidR="004E641B" w:rsidRPr="0013504A" w:rsidRDefault="004E641B" w:rsidP="004E641B">
      <w:r w:rsidRPr="0013504A">
        <w:rPr>
          <w:rStyle w:val="HideTWBExt"/>
        </w:rPr>
        <w:t>&lt;/Amend&gt;</w:t>
      </w:r>
    </w:p>
    <w:p w14:paraId="66D5E012" w14:textId="4C4364C1"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28</w:t>
      </w:r>
      <w:r w:rsidR="00F2420E">
        <w:t>6</w:t>
      </w:r>
      <w:r w:rsidRPr="0013504A">
        <w:rPr>
          <w:rStyle w:val="HideTWBExt"/>
        </w:rPr>
        <w:t>&lt;/NumAm&gt;</w:t>
      </w:r>
    </w:p>
    <w:p w14:paraId="3601F572" w14:textId="77777777" w:rsidR="004E641B" w:rsidRPr="0013504A" w:rsidRDefault="004E641B" w:rsidP="004E641B">
      <w:pPr>
        <w:pStyle w:val="NormalBold"/>
      </w:pPr>
      <w:r w:rsidRPr="0013504A">
        <w:rPr>
          <w:rStyle w:val="HideTWBExt"/>
          <w:b w:val="0"/>
        </w:rPr>
        <w:t>&lt;RepeatBlock-By&gt;&lt;Members&gt;</w:t>
      </w:r>
      <w:r w:rsidRPr="0013504A">
        <w:t>Thijs Reuten</w:t>
      </w:r>
      <w:r w:rsidRPr="0013504A">
        <w:rPr>
          <w:rStyle w:val="HideTWBExt"/>
          <w:b w:val="0"/>
        </w:rPr>
        <w:t>&lt;/Members&gt;</w:t>
      </w:r>
    </w:p>
    <w:p w14:paraId="0431E744" w14:textId="77777777" w:rsidR="004E641B" w:rsidRPr="0013504A" w:rsidRDefault="004E641B" w:rsidP="004E641B">
      <w:pPr>
        <w:pStyle w:val="NormalBold"/>
      </w:pPr>
      <w:r w:rsidRPr="0013504A">
        <w:rPr>
          <w:rStyle w:val="HideTWBExt"/>
          <w:b w:val="0"/>
        </w:rPr>
        <w:t>&lt;/RepeatBlock-By&gt;</w:t>
      </w:r>
    </w:p>
    <w:p w14:paraId="0981CECF"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3E78A07" w14:textId="77777777" w:rsidR="004E641B" w:rsidRPr="0013504A" w:rsidRDefault="004E641B" w:rsidP="004E641B">
      <w:pPr>
        <w:pStyle w:val="NormalBold"/>
      </w:pPr>
      <w:r w:rsidRPr="0013504A">
        <w:rPr>
          <w:rStyle w:val="HideTWBExt"/>
        </w:rPr>
        <w:t>&lt;Article&gt;</w:t>
      </w:r>
      <w:r w:rsidRPr="0013504A">
        <w:t>Ziffer 29</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9FEA67C" w14:textId="77777777" w:rsidTr="00D348D9">
        <w:trPr>
          <w:trHeight w:hRule="exact" w:val="240"/>
          <w:jc w:val="center"/>
        </w:trPr>
        <w:tc>
          <w:tcPr>
            <w:tcW w:w="9752" w:type="dxa"/>
            <w:gridSpan w:val="2"/>
            <w:tcBorders>
              <w:top w:val="nil"/>
              <w:left w:val="nil"/>
              <w:bottom w:val="nil"/>
              <w:right w:val="nil"/>
            </w:tcBorders>
          </w:tcPr>
          <w:p w14:paraId="74A71C89" w14:textId="77777777" w:rsidR="004E641B" w:rsidRPr="0013504A" w:rsidRDefault="004E641B" w:rsidP="00D348D9"/>
        </w:tc>
      </w:tr>
      <w:tr w:rsidR="004E641B" w:rsidRPr="0013504A" w14:paraId="639A4CDB" w14:textId="77777777" w:rsidTr="00D348D9">
        <w:trPr>
          <w:trHeight w:val="240"/>
          <w:jc w:val="center"/>
        </w:trPr>
        <w:tc>
          <w:tcPr>
            <w:tcW w:w="4876" w:type="dxa"/>
            <w:tcBorders>
              <w:top w:val="nil"/>
              <w:left w:val="nil"/>
              <w:bottom w:val="nil"/>
              <w:right w:val="nil"/>
            </w:tcBorders>
          </w:tcPr>
          <w:p w14:paraId="4945C07B"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3F61BEF" w14:textId="77777777" w:rsidR="004E641B" w:rsidRPr="0013504A" w:rsidRDefault="004E641B" w:rsidP="00D348D9">
            <w:pPr>
              <w:pStyle w:val="AmColumnHeading"/>
            </w:pPr>
            <w:r w:rsidRPr="0013504A">
              <w:t>Geänderter Text</w:t>
            </w:r>
          </w:p>
        </w:tc>
      </w:tr>
      <w:tr w:rsidR="004E641B" w:rsidRPr="0013504A" w14:paraId="021912AC" w14:textId="77777777" w:rsidTr="00D348D9">
        <w:trPr>
          <w:jc w:val="center"/>
        </w:trPr>
        <w:tc>
          <w:tcPr>
            <w:tcW w:w="4876" w:type="dxa"/>
            <w:tcBorders>
              <w:top w:val="nil"/>
              <w:left w:val="nil"/>
              <w:bottom w:val="nil"/>
              <w:right w:val="nil"/>
            </w:tcBorders>
          </w:tcPr>
          <w:p w14:paraId="31834DC5" w14:textId="77777777" w:rsidR="004E641B" w:rsidRPr="0013504A" w:rsidRDefault="004E641B" w:rsidP="00D348D9">
            <w:pPr>
              <w:pStyle w:val="Normal6a"/>
            </w:pPr>
            <w:r w:rsidRPr="0013504A">
              <w:t>29.</w:t>
            </w:r>
            <w:r w:rsidRPr="0013504A">
              <w:tab/>
              <w:t>begrüßt die partiellen Fortschritte Serbiens bei der Entwicklung einer funktionierenden Marktwirtschaft mit positivem BIP-Wachstum; bekräftigt, dass substanziellere Reformen auf dem Arbeitsmarkt, im Bildungswesen und in der öffentlichen Verwaltung erforderlich sind;</w:t>
            </w:r>
          </w:p>
        </w:tc>
        <w:tc>
          <w:tcPr>
            <w:tcW w:w="4876" w:type="dxa"/>
            <w:tcBorders>
              <w:top w:val="nil"/>
              <w:left w:val="nil"/>
              <w:bottom w:val="nil"/>
              <w:right w:val="nil"/>
            </w:tcBorders>
          </w:tcPr>
          <w:p w14:paraId="154B3ABD" w14:textId="77777777" w:rsidR="004E641B" w:rsidRPr="0013504A" w:rsidRDefault="004E641B" w:rsidP="00D348D9">
            <w:pPr>
              <w:pStyle w:val="Normal6a"/>
            </w:pPr>
            <w:r w:rsidRPr="0013504A">
              <w:t>29.</w:t>
            </w:r>
            <w:r w:rsidRPr="0013504A">
              <w:tab/>
              <w:t>begrüßt die partiellen Fortschritte Serbiens bei der Entwicklung einer funktionierenden Marktwirtschaft mit positivem BIP-Wachstum; bekräftigt, dass substanziellere Reformen auf dem Arbeitsmarkt, im Bildungswesen und in der öffentlichen Verwaltung</w:t>
            </w:r>
            <w:r w:rsidRPr="0013504A">
              <w:rPr>
                <w:b/>
                <w:i/>
              </w:rPr>
              <w:t> – auch zur Beseitigung sozialer Ungleichheiten –</w:t>
            </w:r>
            <w:r w:rsidRPr="0013504A">
              <w:t xml:space="preserve"> erforderlich sind;</w:t>
            </w:r>
          </w:p>
        </w:tc>
      </w:tr>
    </w:tbl>
    <w:p w14:paraId="16EDF1D5"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41632557" w14:textId="77777777" w:rsidR="004E641B" w:rsidRPr="0013504A" w:rsidRDefault="004E641B" w:rsidP="004E641B">
      <w:r w:rsidRPr="0013504A">
        <w:rPr>
          <w:rStyle w:val="HideTWBExt"/>
        </w:rPr>
        <w:t>&lt;/Amend&gt;</w:t>
      </w:r>
    </w:p>
    <w:p w14:paraId="6021EFDD" w14:textId="2E628D35"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28</w:t>
      </w:r>
      <w:r w:rsidR="00F2420E">
        <w:t>7</w:t>
      </w:r>
      <w:r w:rsidRPr="0013504A">
        <w:rPr>
          <w:rStyle w:val="HideTWBExt"/>
        </w:rPr>
        <w:t>&lt;/NumAm&gt;</w:t>
      </w:r>
    </w:p>
    <w:p w14:paraId="10FBD9D0" w14:textId="77777777" w:rsidR="004E641B" w:rsidRPr="0013504A" w:rsidRDefault="004E641B" w:rsidP="004E641B">
      <w:pPr>
        <w:pStyle w:val="NormalBold"/>
      </w:pPr>
      <w:r w:rsidRPr="0013504A">
        <w:rPr>
          <w:rStyle w:val="HideTWBExt"/>
          <w:b w:val="0"/>
        </w:rPr>
        <w:t>&lt;RepeatBlock-By&gt;&lt;Members&gt;</w:t>
      </w:r>
      <w:r w:rsidRPr="0013504A">
        <w:t>Davor Ivo Stier</w:t>
      </w:r>
      <w:r w:rsidRPr="0013504A">
        <w:rPr>
          <w:rStyle w:val="HideTWBExt"/>
          <w:b w:val="0"/>
        </w:rPr>
        <w:t>&lt;/Members&gt;</w:t>
      </w:r>
    </w:p>
    <w:p w14:paraId="28DFC2F3" w14:textId="77777777" w:rsidR="004E641B" w:rsidRPr="0013504A" w:rsidRDefault="004E641B" w:rsidP="004E641B">
      <w:pPr>
        <w:pStyle w:val="NormalBold"/>
      </w:pPr>
      <w:r w:rsidRPr="0013504A">
        <w:rPr>
          <w:rStyle w:val="HideTWBExt"/>
          <w:b w:val="0"/>
        </w:rPr>
        <w:t>&lt;/RepeatBlock-By&gt;</w:t>
      </w:r>
    </w:p>
    <w:p w14:paraId="2B46BB92"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3969AF7" w14:textId="77777777" w:rsidR="004E641B" w:rsidRPr="0013504A" w:rsidRDefault="004E641B" w:rsidP="004E641B">
      <w:pPr>
        <w:pStyle w:val="NormalBold"/>
      </w:pPr>
      <w:r w:rsidRPr="0013504A">
        <w:rPr>
          <w:rStyle w:val="HideTWBExt"/>
        </w:rPr>
        <w:t>&lt;Article&gt;</w:t>
      </w:r>
      <w:r w:rsidRPr="0013504A">
        <w:t>Ziffer 29</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DADBB4B" w14:textId="77777777" w:rsidTr="00D348D9">
        <w:trPr>
          <w:trHeight w:hRule="exact" w:val="240"/>
          <w:jc w:val="center"/>
        </w:trPr>
        <w:tc>
          <w:tcPr>
            <w:tcW w:w="9752" w:type="dxa"/>
            <w:gridSpan w:val="2"/>
            <w:tcBorders>
              <w:top w:val="nil"/>
              <w:left w:val="nil"/>
              <w:bottom w:val="nil"/>
              <w:right w:val="nil"/>
            </w:tcBorders>
          </w:tcPr>
          <w:p w14:paraId="53C3E825" w14:textId="77777777" w:rsidR="004E641B" w:rsidRPr="0013504A" w:rsidRDefault="004E641B" w:rsidP="00D348D9"/>
        </w:tc>
      </w:tr>
      <w:tr w:rsidR="004E641B" w:rsidRPr="0013504A" w14:paraId="350873ED" w14:textId="77777777" w:rsidTr="00D348D9">
        <w:trPr>
          <w:trHeight w:val="240"/>
          <w:jc w:val="center"/>
        </w:trPr>
        <w:tc>
          <w:tcPr>
            <w:tcW w:w="4876" w:type="dxa"/>
            <w:tcBorders>
              <w:top w:val="nil"/>
              <w:left w:val="nil"/>
              <w:bottom w:val="nil"/>
              <w:right w:val="nil"/>
            </w:tcBorders>
          </w:tcPr>
          <w:p w14:paraId="2CF6FCA5"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A471BF6" w14:textId="77777777" w:rsidR="004E641B" w:rsidRPr="0013504A" w:rsidRDefault="004E641B" w:rsidP="00D348D9">
            <w:pPr>
              <w:pStyle w:val="AmColumnHeading"/>
            </w:pPr>
            <w:r w:rsidRPr="0013504A">
              <w:t>Geänderter Text</w:t>
            </w:r>
          </w:p>
        </w:tc>
      </w:tr>
      <w:tr w:rsidR="004E641B" w:rsidRPr="0013504A" w14:paraId="7D23D128" w14:textId="77777777" w:rsidTr="00D348D9">
        <w:trPr>
          <w:jc w:val="center"/>
        </w:trPr>
        <w:tc>
          <w:tcPr>
            <w:tcW w:w="4876" w:type="dxa"/>
            <w:tcBorders>
              <w:top w:val="nil"/>
              <w:left w:val="nil"/>
              <w:bottom w:val="nil"/>
              <w:right w:val="nil"/>
            </w:tcBorders>
          </w:tcPr>
          <w:p w14:paraId="2054107C" w14:textId="77777777" w:rsidR="004E641B" w:rsidRPr="0013504A" w:rsidRDefault="004E641B" w:rsidP="00D348D9">
            <w:pPr>
              <w:pStyle w:val="Normal6a"/>
            </w:pPr>
            <w:r w:rsidRPr="0013504A">
              <w:t>29.</w:t>
            </w:r>
            <w:r w:rsidRPr="0013504A">
              <w:tab/>
              <w:t xml:space="preserve">begrüßt die </w:t>
            </w:r>
            <w:r w:rsidRPr="0013504A">
              <w:rPr>
                <w:b/>
                <w:i/>
              </w:rPr>
              <w:t>partiellen</w:t>
            </w:r>
            <w:r w:rsidRPr="0013504A">
              <w:t xml:space="preserve"> Fortschritte Serbiens bei der Entwicklung einer funktionierenden Marktwirtschaft mit positivem BIP-Wachstum; bekräftigt, dass substanziellere Reformen auf dem Arbeitsmarkt, im Bildungswesen und in der öffentlichen Verwaltung erforderlich sind;</w:t>
            </w:r>
          </w:p>
        </w:tc>
        <w:tc>
          <w:tcPr>
            <w:tcW w:w="4876" w:type="dxa"/>
            <w:tcBorders>
              <w:top w:val="nil"/>
              <w:left w:val="nil"/>
              <w:bottom w:val="nil"/>
              <w:right w:val="nil"/>
            </w:tcBorders>
          </w:tcPr>
          <w:p w14:paraId="5409202A" w14:textId="77777777" w:rsidR="004E641B" w:rsidRPr="0013504A" w:rsidRDefault="004E641B" w:rsidP="00D348D9">
            <w:pPr>
              <w:pStyle w:val="Normal6a"/>
            </w:pPr>
            <w:r w:rsidRPr="0013504A">
              <w:t>29.</w:t>
            </w:r>
            <w:r w:rsidRPr="0013504A">
              <w:tab/>
              <w:t>begrüßt die Fortschritte Serbiens bei der Entwicklung einer funktionierenden Marktwirtschaft mit positivem BIP-Wachstum; bekräftigt, dass substanziellere Reformen auf dem Arbeitsmarkt, im Bildungswesen und in der öffentlichen Verwaltung erforderlich sind;</w:t>
            </w:r>
          </w:p>
        </w:tc>
      </w:tr>
    </w:tbl>
    <w:p w14:paraId="621BECEE"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45D5AF9" w14:textId="77777777" w:rsidR="004E641B" w:rsidRPr="0013504A" w:rsidRDefault="004E641B" w:rsidP="004E641B">
      <w:r w:rsidRPr="0013504A">
        <w:rPr>
          <w:rStyle w:val="HideTWBExt"/>
        </w:rPr>
        <w:t>&lt;/Amend&gt;</w:t>
      </w:r>
    </w:p>
    <w:p w14:paraId="1D27D814" w14:textId="6027BC98"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28</w:t>
      </w:r>
      <w:r w:rsidR="00F2420E">
        <w:t>8</w:t>
      </w:r>
      <w:r w:rsidRPr="0013504A">
        <w:rPr>
          <w:rStyle w:val="HideTWBExt"/>
        </w:rPr>
        <w:t>&lt;/NumAm&gt;</w:t>
      </w:r>
    </w:p>
    <w:p w14:paraId="1C993216" w14:textId="77777777" w:rsidR="004E641B" w:rsidRPr="0013504A" w:rsidRDefault="004E641B" w:rsidP="004E641B">
      <w:pPr>
        <w:pStyle w:val="NormalBold"/>
      </w:pPr>
      <w:r w:rsidRPr="0013504A">
        <w:rPr>
          <w:rStyle w:val="HideTWBExt"/>
          <w:b w:val="0"/>
        </w:rPr>
        <w:t>&lt;RepeatBlock-By&gt;&lt;Members&gt;</w:t>
      </w:r>
      <w:r w:rsidRPr="0013504A">
        <w:t>Kinga Gál, Annamária Vicsek, András László, Viktória Ferenc</w:t>
      </w:r>
      <w:r w:rsidRPr="0013504A">
        <w:rPr>
          <w:rStyle w:val="HideTWBExt"/>
          <w:b w:val="0"/>
        </w:rPr>
        <w:t>&lt;/Members&gt;</w:t>
      </w:r>
    </w:p>
    <w:p w14:paraId="3C234006" w14:textId="77777777" w:rsidR="004E641B" w:rsidRPr="0013504A" w:rsidRDefault="004E641B" w:rsidP="004E641B">
      <w:pPr>
        <w:pStyle w:val="NormalBold"/>
      </w:pPr>
      <w:r w:rsidRPr="0013504A">
        <w:rPr>
          <w:rStyle w:val="HideTWBExt"/>
          <w:b w:val="0"/>
        </w:rPr>
        <w:t>&lt;/RepeatBlock-By&gt;</w:t>
      </w:r>
    </w:p>
    <w:p w14:paraId="2F5BEB57"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7460352E" w14:textId="77777777" w:rsidR="004E641B" w:rsidRPr="0013504A" w:rsidRDefault="004E641B" w:rsidP="004E641B">
      <w:pPr>
        <w:pStyle w:val="NormalBold"/>
      </w:pPr>
      <w:r w:rsidRPr="0013504A">
        <w:rPr>
          <w:rStyle w:val="HideTWBExt"/>
        </w:rPr>
        <w:t>&lt;Article&gt;</w:t>
      </w:r>
      <w:r w:rsidRPr="0013504A">
        <w:t>Ziffer 29</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54D5ABCF" w14:textId="77777777" w:rsidTr="00D348D9">
        <w:trPr>
          <w:trHeight w:hRule="exact" w:val="240"/>
          <w:jc w:val="center"/>
        </w:trPr>
        <w:tc>
          <w:tcPr>
            <w:tcW w:w="9752" w:type="dxa"/>
            <w:gridSpan w:val="2"/>
            <w:tcBorders>
              <w:top w:val="nil"/>
              <w:left w:val="nil"/>
              <w:bottom w:val="nil"/>
              <w:right w:val="nil"/>
            </w:tcBorders>
          </w:tcPr>
          <w:p w14:paraId="29E517FA" w14:textId="77777777" w:rsidR="004E641B" w:rsidRPr="0013504A" w:rsidRDefault="004E641B" w:rsidP="00D348D9"/>
        </w:tc>
      </w:tr>
      <w:tr w:rsidR="004E641B" w:rsidRPr="0013504A" w14:paraId="5B593E4E" w14:textId="77777777" w:rsidTr="00D348D9">
        <w:trPr>
          <w:trHeight w:val="240"/>
          <w:jc w:val="center"/>
        </w:trPr>
        <w:tc>
          <w:tcPr>
            <w:tcW w:w="4876" w:type="dxa"/>
            <w:tcBorders>
              <w:top w:val="nil"/>
              <w:left w:val="nil"/>
              <w:bottom w:val="nil"/>
              <w:right w:val="nil"/>
            </w:tcBorders>
          </w:tcPr>
          <w:p w14:paraId="242D03CF"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DF7ED58" w14:textId="77777777" w:rsidR="004E641B" w:rsidRPr="0013504A" w:rsidRDefault="004E641B" w:rsidP="00D348D9">
            <w:pPr>
              <w:pStyle w:val="AmColumnHeading"/>
            </w:pPr>
            <w:r w:rsidRPr="0013504A">
              <w:t>Geänderter Text</w:t>
            </w:r>
          </w:p>
        </w:tc>
      </w:tr>
      <w:tr w:rsidR="004E641B" w:rsidRPr="0013504A" w14:paraId="3DAD6FD7" w14:textId="77777777" w:rsidTr="00D348D9">
        <w:trPr>
          <w:jc w:val="center"/>
        </w:trPr>
        <w:tc>
          <w:tcPr>
            <w:tcW w:w="4876" w:type="dxa"/>
            <w:tcBorders>
              <w:top w:val="nil"/>
              <w:left w:val="nil"/>
              <w:bottom w:val="nil"/>
              <w:right w:val="nil"/>
            </w:tcBorders>
          </w:tcPr>
          <w:p w14:paraId="09B82190" w14:textId="77777777" w:rsidR="004E641B" w:rsidRPr="0013504A" w:rsidRDefault="004E641B" w:rsidP="00D348D9">
            <w:pPr>
              <w:pStyle w:val="Normal6a"/>
            </w:pPr>
            <w:r w:rsidRPr="0013504A">
              <w:t>29.</w:t>
            </w:r>
            <w:r w:rsidRPr="0013504A">
              <w:tab/>
              <w:t xml:space="preserve">begrüßt die </w:t>
            </w:r>
            <w:r w:rsidRPr="0013504A">
              <w:rPr>
                <w:b/>
                <w:i/>
              </w:rPr>
              <w:t>partiellen</w:t>
            </w:r>
            <w:r w:rsidRPr="0013504A">
              <w:t xml:space="preserve"> Fortschritte Serbiens bei der Entwicklung einer funktionierenden Marktwirtschaft mit positivem BIP-Wachstum; bekräftigt, dass substanziellere Reformen auf dem Arbeitsmarkt, im Bildungswesen und in der öffentlichen Verwaltung erforderlich sind;</w:t>
            </w:r>
          </w:p>
        </w:tc>
        <w:tc>
          <w:tcPr>
            <w:tcW w:w="4876" w:type="dxa"/>
            <w:tcBorders>
              <w:top w:val="nil"/>
              <w:left w:val="nil"/>
              <w:bottom w:val="nil"/>
              <w:right w:val="nil"/>
            </w:tcBorders>
          </w:tcPr>
          <w:p w14:paraId="77EC4203" w14:textId="77777777" w:rsidR="004E641B" w:rsidRPr="0013504A" w:rsidRDefault="004E641B" w:rsidP="00D348D9">
            <w:pPr>
              <w:pStyle w:val="Normal6a"/>
            </w:pPr>
            <w:r w:rsidRPr="0013504A">
              <w:t>29.</w:t>
            </w:r>
            <w:r w:rsidRPr="0013504A">
              <w:tab/>
              <w:t>begrüßt die Fortschritte Serbiens bei der Entwicklung einer funktionierenden Marktwirtschaft mit positivem BIP-Wachstum; bekräftigt, dass substanziellere Reformen auf dem Arbeitsmarkt, im Bildungswesen und in der öffentlichen Verwaltung erforderlich sind;</w:t>
            </w:r>
          </w:p>
        </w:tc>
      </w:tr>
    </w:tbl>
    <w:p w14:paraId="41A86399"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401ABE9" w14:textId="77777777" w:rsidR="004E641B" w:rsidRPr="0013504A" w:rsidRDefault="004E641B" w:rsidP="004E641B">
      <w:r w:rsidRPr="0013504A">
        <w:rPr>
          <w:rStyle w:val="HideTWBExt"/>
        </w:rPr>
        <w:t>&lt;/Amend&gt;</w:t>
      </w:r>
    </w:p>
    <w:p w14:paraId="3906C3A2" w14:textId="0A30A849"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w:t>
      </w:r>
      <w:r w:rsidR="00F2420E">
        <w:t>8</w:t>
      </w:r>
      <w:r w:rsidRPr="0013504A">
        <w:t>9</w:t>
      </w:r>
      <w:r w:rsidRPr="0013504A">
        <w:rPr>
          <w:rStyle w:val="HideTWBExt"/>
        </w:rPr>
        <w:t>&lt;/NumAm&gt;</w:t>
      </w:r>
    </w:p>
    <w:p w14:paraId="538BE0B0" w14:textId="77777777" w:rsidR="004E641B" w:rsidRPr="0013504A" w:rsidRDefault="004E641B" w:rsidP="004E641B">
      <w:pPr>
        <w:pStyle w:val="NormalBold"/>
      </w:pPr>
      <w:r w:rsidRPr="0013504A">
        <w:rPr>
          <w:rStyle w:val="HideTWBExt"/>
          <w:b w:val="0"/>
        </w:rPr>
        <w:t>&lt;RepeatBlock-By&gt;&lt;Members&gt;</w:t>
      </w:r>
      <w:r w:rsidRPr="0013504A">
        <w:t>Loucas Fourlas</w:t>
      </w:r>
      <w:r w:rsidRPr="0013504A">
        <w:rPr>
          <w:rStyle w:val="HideTWBExt"/>
          <w:b w:val="0"/>
        </w:rPr>
        <w:t>&lt;/Members&gt;</w:t>
      </w:r>
    </w:p>
    <w:p w14:paraId="38379AAD" w14:textId="77777777" w:rsidR="004E641B" w:rsidRPr="0013504A" w:rsidRDefault="004E641B" w:rsidP="004E641B">
      <w:pPr>
        <w:pStyle w:val="NormalBold"/>
      </w:pPr>
      <w:r w:rsidRPr="0013504A">
        <w:rPr>
          <w:rStyle w:val="HideTWBExt"/>
          <w:b w:val="0"/>
        </w:rPr>
        <w:t>&lt;/RepeatBlock-By&gt;</w:t>
      </w:r>
    </w:p>
    <w:p w14:paraId="4835B76A"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4FCA2BCF" w14:textId="77777777" w:rsidR="004E641B" w:rsidRPr="0013504A" w:rsidRDefault="004E641B" w:rsidP="004E641B">
      <w:pPr>
        <w:pStyle w:val="NormalBold"/>
      </w:pPr>
      <w:r w:rsidRPr="0013504A">
        <w:rPr>
          <w:rStyle w:val="HideTWBExt"/>
        </w:rPr>
        <w:t>&lt;Article&gt;</w:t>
      </w:r>
      <w:r w:rsidRPr="0013504A">
        <w:t>Ziffer 29</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8820396" w14:textId="77777777" w:rsidTr="00D348D9">
        <w:trPr>
          <w:trHeight w:hRule="exact" w:val="240"/>
          <w:jc w:val="center"/>
        </w:trPr>
        <w:tc>
          <w:tcPr>
            <w:tcW w:w="9752" w:type="dxa"/>
            <w:gridSpan w:val="2"/>
            <w:tcBorders>
              <w:top w:val="nil"/>
              <w:left w:val="nil"/>
              <w:bottom w:val="nil"/>
              <w:right w:val="nil"/>
            </w:tcBorders>
          </w:tcPr>
          <w:p w14:paraId="19FF76EC" w14:textId="77777777" w:rsidR="004E641B" w:rsidRPr="0013504A" w:rsidRDefault="004E641B" w:rsidP="00D348D9"/>
        </w:tc>
      </w:tr>
      <w:tr w:rsidR="004E641B" w:rsidRPr="0013504A" w14:paraId="66360E8C" w14:textId="77777777" w:rsidTr="00D348D9">
        <w:trPr>
          <w:trHeight w:val="240"/>
          <w:jc w:val="center"/>
        </w:trPr>
        <w:tc>
          <w:tcPr>
            <w:tcW w:w="4876" w:type="dxa"/>
            <w:tcBorders>
              <w:top w:val="nil"/>
              <w:left w:val="nil"/>
              <w:bottom w:val="nil"/>
              <w:right w:val="nil"/>
            </w:tcBorders>
          </w:tcPr>
          <w:p w14:paraId="2ED0991D"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38EBEAF" w14:textId="77777777" w:rsidR="004E641B" w:rsidRPr="0013504A" w:rsidRDefault="004E641B" w:rsidP="00D348D9">
            <w:pPr>
              <w:pStyle w:val="AmColumnHeading"/>
            </w:pPr>
            <w:r w:rsidRPr="0013504A">
              <w:t>Geänderter Text</w:t>
            </w:r>
          </w:p>
        </w:tc>
      </w:tr>
      <w:tr w:rsidR="004E641B" w:rsidRPr="0013504A" w14:paraId="253B1D45" w14:textId="77777777" w:rsidTr="00D348D9">
        <w:trPr>
          <w:jc w:val="center"/>
        </w:trPr>
        <w:tc>
          <w:tcPr>
            <w:tcW w:w="4876" w:type="dxa"/>
            <w:tcBorders>
              <w:top w:val="nil"/>
              <w:left w:val="nil"/>
              <w:bottom w:val="nil"/>
              <w:right w:val="nil"/>
            </w:tcBorders>
          </w:tcPr>
          <w:p w14:paraId="42D8FBEF" w14:textId="77777777" w:rsidR="004E641B" w:rsidRPr="0013504A" w:rsidRDefault="004E641B" w:rsidP="00D348D9">
            <w:pPr>
              <w:pStyle w:val="Normal6a"/>
            </w:pPr>
            <w:r w:rsidRPr="0013504A">
              <w:t>29.</w:t>
            </w:r>
            <w:r w:rsidRPr="0013504A">
              <w:tab/>
              <w:t xml:space="preserve">begrüßt die </w:t>
            </w:r>
            <w:r w:rsidRPr="0013504A">
              <w:rPr>
                <w:b/>
                <w:i/>
              </w:rPr>
              <w:t>partiellen</w:t>
            </w:r>
            <w:r w:rsidRPr="0013504A">
              <w:t xml:space="preserve"> Fortschritte Serbiens bei der Entwicklung einer funktionierenden Marktwirtschaft mit positivem BIP-Wachstum; bekräftigt, dass substanziellere Reformen auf dem Arbeitsmarkt, im Bildungswesen und in der öffentlichen Verwaltung erforderlich sind;</w:t>
            </w:r>
          </w:p>
        </w:tc>
        <w:tc>
          <w:tcPr>
            <w:tcW w:w="4876" w:type="dxa"/>
            <w:tcBorders>
              <w:top w:val="nil"/>
              <w:left w:val="nil"/>
              <w:bottom w:val="nil"/>
              <w:right w:val="nil"/>
            </w:tcBorders>
          </w:tcPr>
          <w:p w14:paraId="1945C8F5" w14:textId="77777777" w:rsidR="004E641B" w:rsidRPr="0013504A" w:rsidRDefault="004E641B" w:rsidP="00D348D9">
            <w:pPr>
              <w:pStyle w:val="Normal6a"/>
            </w:pPr>
            <w:r w:rsidRPr="0013504A">
              <w:t>29.</w:t>
            </w:r>
            <w:r w:rsidRPr="0013504A">
              <w:tab/>
              <w:t>begrüßt die Fortschritte Serbiens bei der Entwicklung einer funktionierenden Marktwirtschaft mit positivem BIP-Wachstum; bekräftigt, dass substanziellere Reformen auf dem Arbeitsmarkt, im Bildungswesen und in der öffentlichen Verwaltung erforderlich sind;</w:t>
            </w:r>
          </w:p>
        </w:tc>
      </w:tr>
    </w:tbl>
    <w:p w14:paraId="67DEB7BB"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63B6EB4" w14:textId="77777777" w:rsidR="004E641B" w:rsidRPr="0013504A" w:rsidRDefault="004E641B" w:rsidP="004E641B">
      <w:r w:rsidRPr="0013504A">
        <w:rPr>
          <w:rStyle w:val="HideTWBExt"/>
        </w:rPr>
        <w:t>&lt;/Amend&gt;</w:t>
      </w:r>
    </w:p>
    <w:p w14:paraId="513A0674" w14:textId="6F79C5B2"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29</w:t>
      </w:r>
      <w:r w:rsidR="00F2420E">
        <w:t>0</w:t>
      </w:r>
      <w:r w:rsidRPr="0013504A">
        <w:rPr>
          <w:rStyle w:val="HideTWBExt"/>
        </w:rPr>
        <w:t>&lt;/NumAm&gt;</w:t>
      </w:r>
    </w:p>
    <w:p w14:paraId="3A16663C" w14:textId="77777777" w:rsidR="004E641B" w:rsidRPr="0013504A" w:rsidRDefault="004E641B" w:rsidP="004E641B">
      <w:pPr>
        <w:pStyle w:val="NormalBold"/>
      </w:pPr>
      <w:r w:rsidRPr="0013504A">
        <w:rPr>
          <w:rStyle w:val="HideTWBExt"/>
          <w:b w:val="0"/>
        </w:rPr>
        <w:t>&lt;RepeatBlock-By&gt;&lt;Members&gt;</w:t>
      </w:r>
      <w:r w:rsidRPr="0013504A">
        <w:t>Andrey Kovatchev, Lukas Mandl</w:t>
      </w:r>
      <w:r w:rsidRPr="0013504A">
        <w:rPr>
          <w:rStyle w:val="HideTWBExt"/>
          <w:b w:val="0"/>
        </w:rPr>
        <w:t>&lt;/Members&gt;</w:t>
      </w:r>
    </w:p>
    <w:p w14:paraId="085CDA53" w14:textId="77777777" w:rsidR="004E641B" w:rsidRPr="0013504A" w:rsidRDefault="004E641B" w:rsidP="004E641B">
      <w:pPr>
        <w:pStyle w:val="NormalBold"/>
      </w:pPr>
      <w:r w:rsidRPr="0013504A">
        <w:rPr>
          <w:rStyle w:val="HideTWBExt"/>
          <w:b w:val="0"/>
        </w:rPr>
        <w:t>&lt;/RepeatBlock-By&gt;</w:t>
      </w:r>
    </w:p>
    <w:p w14:paraId="6D30636A"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7462BB5C" w14:textId="77777777" w:rsidR="004E641B" w:rsidRPr="0013504A" w:rsidRDefault="004E641B" w:rsidP="004E641B">
      <w:pPr>
        <w:pStyle w:val="NormalBold"/>
      </w:pPr>
      <w:r w:rsidRPr="0013504A">
        <w:rPr>
          <w:rStyle w:val="HideTWBExt"/>
        </w:rPr>
        <w:t>&lt;Article&gt;</w:t>
      </w:r>
      <w:r w:rsidRPr="0013504A">
        <w:t>Ziffer 29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99714DF" w14:textId="77777777" w:rsidTr="00D348D9">
        <w:trPr>
          <w:trHeight w:hRule="exact" w:val="240"/>
          <w:jc w:val="center"/>
        </w:trPr>
        <w:tc>
          <w:tcPr>
            <w:tcW w:w="9752" w:type="dxa"/>
            <w:gridSpan w:val="2"/>
            <w:tcBorders>
              <w:top w:val="nil"/>
              <w:left w:val="nil"/>
              <w:bottom w:val="nil"/>
              <w:right w:val="nil"/>
            </w:tcBorders>
          </w:tcPr>
          <w:p w14:paraId="0ABAC152" w14:textId="77777777" w:rsidR="004E641B" w:rsidRPr="0013504A" w:rsidRDefault="004E641B" w:rsidP="00D348D9"/>
        </w:tc>
      </w:tr>
      <w:tr w:rsidR="004E641B" w:rsidRPr="0013504A" w14:paraId="6B3B5067" w14:textId="77777777" w:rsidTr="00D348D9">
        <w:trPr>
          <w:trHeight w:val="240"/>
          <w:jc w:val="center"/>
        </w:trPr>
        <w:tc>
          <w:tcPr>
            <w:tcW w:w="4876" w:type="dxa"/>
            <w:tcBorders>
              <w:top w:val="nil"/>
              <w:left w:val="nil"/>
              <w:bottom w:val="nil"/>
              <w:right w:val="nil"/>
            </w:tcBorders>
          </w:tcPr>
          <w:p w14:paraId="74087DAF"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4CA9824" w14:textId="77777777" w:rsidR="004E641B" w:rsidRPr="0013504A" w:rsidRDefault="004E641B" w:rsidP="00D348D9">
            <w:pPr>
              <w:pStyle w:val="AmColumnHeading"/>
            </w:pPr>
            <w:r w:rsidRPr="0013504A">
              <w:t>Geänderter Text</w:t>
            </w:r>
          </w:p>
        </w:tc>
      </w:tr>
      <w:tr w:rsidR="004E641B" w:rsidRPr="0013504A" w14:paraId="4BB61DF8" w14:textId="77777777" w:rsidTr="00D348D9">
        <w:trPr>
          <w:jc w:val="center"/>
        </w:trPr>
        <w:tc>
          <w:tcPr>
            <w:tcW w:w="4876" w:type="dxa"/>
            <w:tcBorders>
              <w:top w:val="nil"/>
              <w:left w:val="nil"/>
              <w:bottom w:val="nil"/>
              <w:right w:val="nil"/>
            </w:tcBorders>
          </w:tcPr>
          <w:p w14:paraId="5D886984" w14:textId="77777777" w:rsidR="004E641B" w:rsidRPr="0013504A" w:rsidRDefault="004E641B" w:rsidP="00D348D9">
            <w:pPr>
              <w:pStyle w:val="Normal6a"/>
            </w:pPr>
          </w:p>
        </w:tc>
        <w:tc>
          <w:tcPr>
            <w:tcW w:w="4876" w:type="dxa"/>
            <w:tcBorders>
              <w:top w:val="nil"/>
              <w:left w:val="nil"/>
              <w:bottom w:val="nil"/>
              <w:right w:val="nil"/>
            </w:tcBorders>
          </w:tcPr>
          <w:p w14:paraId="5544CE95" w14:textId="77777777" w:rsidR="004E641B" w:rsidRPr="0013504A" w:rsidRDefault="004E641B" w:rsidP="00D348D9">
            <w:pPr>
              <w:pStyle w:val="Normal6a"/>
            </w:pPr>
            <w:r w:rsidRPr="0013504A">
              <w:rPr>
                <w:b/>
                <w:i/>
              </w:rPr>
              <w:t>29a.</w:t>
            </w:r>
            <w:r w:rsidRPr="0013504A">
              <w:tab/>
            </w:r>
            <w:r w:rsidRPr="0013504A">
              <w:rPr>
                <w:b/>
                <w:i/>
              </w:rPr>
              <w:t>ist zutiefst besorgt über die Investitionen Russlands und Chinas in Serbien und ihren zunehmenden Einfluss auf die politischen und wirtschaftlichen Prozesse in der Region;</w:t>
            </w:r>
          </w:p>
        </w:tc>
      </w:tr>
    </w:tbl>
    <w:p w14:paraId="24A885E4"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0254AA6" w14:textId="77777777" w:rsidR="004E641B" w:rsidRPr="0013504A" w:rsidRDefault="004E641B" w:rsidP="004E641B">
      <w:r w:rsidRPr="0013504A">
        <w:rPr>
          <w:rStyle w:val="HideTWBExt"/>
        </w:rPr>
        <w:t>&lt;/Amend&gt;</w:t>
      </w:r>
    </w:p>
    <w:p w14:paraId="7AECE3B7" w14:textId="0FB6EB9D"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29</w:t>
      </w:r>
      <w:r w:rsidR="00F2420E">
        <w:t>1</w:t>
      </w:r>
      <w:r w:rsidRPr="0013504A">
        <w:rPr>
          <w:rStyle w:val="HideTWBExt"/>
        </w:rPr>
        <w:t>&lt;/NumAm&gt;</w:t>
      </w:r>
    </w:p>
    <w:p w14:paraId="6CE8D119" w14:textId="77777777" w:rsidR="004E641B" w:rsidRPr="0013504A" w:rsidRDefault="004E641B" w:rsidP="004E641B">
      <w:pPr>
        <w:pStyle w:val="NormalBold"/>
      </w:pPr>
      <w:r w:rsidRPr="0013504A">
        <w:rPr>
          <w:rStyle w:val="HideTWBExt"/>
          <w:b w:val="0"/>
        </w:rPr>
        <w:t>&lt;RepeatBlock-By&gt;&lt;Members&gt;</w:t>
      </w:r>
      <w:r w:rsidRPr="0013504A">
        <w:t>Ivaylo Valchev, Andrey Kovatchev</w:t>
      </w:r>
      <w:r w:rsidRPr="0013504A">
        <w:rPr>
          <w:rStyle w:val="HideTWBExt"/>
          <w:b w:val="0"/>
        </w:rPr>
        <w:t>&lt;/Members&gt;</w:t>
      </w:r>
    </w:p>
    <w:p w14:paraId="3AAAA265" w14:textId="77777777" w:rsidR="004E641B" w:rsidRPr="0013504A" w:rsidRDefault="004E641B" w:rsidP="004E641B">
      <w:pPr>
        <w:pStyle w:val="NormalBold"/>
      </w:pPr>
      <w:r w:rsidRPr="0013504A">
        <w:rPr>
          <w:rStyle w:val="HideTWBExt"/>
          <w:b w:val="0"/>
        </w:rPr>
        <w:t>&lt;/RepeatBlock-By&gt;</w:t>
      </w:r>
    </w:p>
    <w:p w14:paraId="3F24CF56"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232FD7F" w14:textId="77777777" w:rsidR="004E641B" w:rsidRPr="0013504A" w:rsidRDefault="004E641B" w:rsidP="004E641B">
      <w:pPr>
        <w:pStyle w:val="NormalBold"/>
      </w:pPr>
      <w:r w:rsidRPr="0013504A">
        <w:rPr>
          <w:rStyle w:val="HideTWBExt"/>
        </w:rPr>
        <w:t>&lt;Article&gt;</w:t>
      </w:r>
      <w:r w:rsidRPr="0013504A">
        <w:t>Ziffer 29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EF998CB" w14:textId="77777777" w:rsidTr="00D348D9">
        <w:trPr>
          <w:trHeight w:hRule="exact" w:val="240"/>
          <w:jc w:val="center"/>
        </w:trPr>
        <w:tc>
          <w:tcPr>
            <w:tcW w:w="9752" w:type="dxa"/>
            <w:gridSpan w:val="2"/>
            <w:tcBorders>
              <w:top w:val="nil"/>
              <w:left w:val="nil"/>
              <w:bottom w:val="nil"/>
              <w:right w:val="nil"/>
            </w:tcBorders>
          </w:tcPr>
          <w:p w14:paraId="7933B026" w14:textId="77777777" w:rsidR="004E641B" w:rsidRPr="0013504A" w:rsidRDefault="004E641B" w:rsidP="00D348D9"/>
        </w:tc>
      </w:tr>
      <w:tr w:rsidR="004E641B" w:rsidRPr="0013504A" w14:paraId="1E51D307" w14:textId="77777777" w:rsidTr="00D348D9">
        <w:trPr>
          <w:trHeight w:val="240"/>
          <w:jc w:val="center"/>
        </w:trPr>
        <w:tc>
          <w:tcPr>
            <w:tcW w:w="4876" w:type="dxa"/>
            <w:tcBorders>
              <w:top w:val="nil"/>
              <w:left w:val="nil"/>
              <w:bottom w:val="nil"/>
              <w:right w:val="nil"/>
            </w:tcBorders>
          </w:tcPr>
          <w:p w14:paraId="58677F62"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58EB210" w14:textId="77777777" w:rsidR="004E641B" w:rsidRPr="0013504A" w:rsidRDefault="004E641B" w:rsidP="00D348D9">
            <w:pPr>
              <w:pStyle w:val="AmColumnHeading"/>
            </w:pPr>
            <w:r w:rsidRPr="0013504A">
              <w:t>Geänderter Text</w:t>
            </w:r>
          </w:p>
        </w:tc>
      </w:tr>
      <w:tr w:rsidR="004E641B" w:rsidRPr="0013504A" w14:paraId="70EFA6A0" w14:textId="77777777" w:rsidTr="00D348D9">
        <w:trPr>
          <w:jc w:val="center"/>
        </w:trPr>
        <w:tc>
          <w:tcPr>
            <w:tcW w:w="4876" w:type="dxa"/>
            <w:tcBorders>
              <w:top w:val="nil"/>
              <w:left w:val="nil"/>
              <w:bottom w:val="nil"/>
              <w:right w:val="nil"/>
            </w:tcBorders>
          </w:tcPr>
          <w:p w14:paraId="44196465" w14:textId="77777777" w:rsidR="004E641B" w:rsidRPr="0013504A" w:rsidRDefault="004E641B" w:rsidP="00D348D9">
            <w:pPr>
              <w:pStyle w:val="Normal6a"/>
            </w:pPr>
          </w:p>
        </w:tc>
        <w:tc>
          <w:tcPr>
            <w:tcW w:w="4876" w:type="dxa"/>
            <w:tcBorders>
              <w:top w:val="nil"/>
              <w:left w:val="nil"/>
              <w:bottom w:val="nil"/>
              <w:right w:val="nil"/>
            </w:tcBorders>
          </w:tcPr>
          <w:p w14:paraId="1D2D6104" w14:textId="77777777" w:rsidR="004E641B" w:rsidRPr="0013504A" w:rsidRDefault="004E641B" w:rsidP="00D348D9">
            <w:pPr>
              <w:pStyle w:val="Normal6a"/>
            </w:pPr>
            <w:r w:rsidRPr="0013504A">
              <w:rPr>
                <w:b/>
                <w:i/>
              </w:rPr>
              <w:t>29a.</w:t>
            </w:r>
            <w:r w:rsidRPr="0013504A">
              <w:tab/>
            </w:r>
            <w:r w:rsidRPr="0013504A">
              <w:rPr>
                <w:b/>
                <w:i/>
              </w:rPr>
              <w:t>bedauert die Tatsache, dass Serbien eine Schuldenlast von 3,7 Milliarden Euro gegenüber China angehäuft hat;</w:t>
            </w:r>
          </w:p>
        </w:tc>
      </w:tr>
    </w:tbl>
    <w:p w14:paraId="34D82F9A"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4A6FAF0" w14:textId="77777777" w:rsidR="004E641B" w:rsidRPr="0013504A" w:rsidRDefault="004E641B" w:rsidP="004E641B">
      <w:r w:rsidRPr="0013504A">
        <w:rPr>
          <w:rStyle w:val="HideTWBExt"/>
        </w:rPr>
        <w:t>&lt;/Amend&gt;</w:t>
      </w:r>
    </w:p>
    <w:p w14:paraId="7DBBBBF7" w14:textId="034700A5"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29</w:t>
      </w:r>
      <w:r w:rsidR="00F2420E">
        <w:t>2</w:t>
      </w:r>
      <w:r w:rsidRPr="0013504A">
        <w:rPr>
          <w:rStyle w:val="HideTWBExt"/>
        </w:rPr>
        <w:t>&lt;/NumAm&gt;</w:t>
      </w:r>
    </w:p>
    <w:p w14:paraId="2626FF13" w14:textId="77777777" w:rsidR="004E641B" w:rsidRPr="0013504A" w:rsidRDefault="004E641B" w:rsidP="004E641B">
      <w:pPr>
        <w:pStyle w:val="NormalBold"/>
      </w:pPr>
      <w:r w:rsidRPr="0013504A">
        <w:rPr>
          <w:rStyle w:val="HideTWBExt"/>
          <w:b w:val="0"/>
        </w:rPr>
        <w:t>&lt;RepeatBlock-By&gt;&lt;Members&gt;</w:t>
      </w:r>
      <w:r w:rsidRPr="0013504A">
        <w:t>Andrey Kovatchev, Ivaylo Valchev, Lukas Mandl</w:t>
      </w:r>
      <w:r w:rsidRPr="0013504A">
        <w:rPr>
          <w:rStyle w:val="HideTWBExt"/>
          <w:b w:val="0"/>
        </w:rPr>
        <w:t>&lt;/Members&gt;</w:t>
      </w:r>
    </w:p>
    <w:p w14:paraId="4114379F" w14:textId="77777777" w:rsidR="004E641B" w:rsidRPr="0013504A" w:rsidRDefault="004E641B" w:rsidP="004E641B">
      <w:pPr>
        <w:pStyle w:val="NormalBold"/>
      </w:pPr>
      <w:r w:rsidRPr="0013504A">
        <w:rPr>
          <w:rStyle w:val="HideTWBExt"/>
          <w:b w:val="0"/>
        </w:rPr>
        <w:t>&lt;/RepeatBlock-By&gt;</w:t>
      </w:r>
    </w:p>
    <w:p w14:paraId="3FA69FAF"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7648DD01" w14:textId="77777777" w:rsidR="004E641B" w:rsidRPr="0013504A" w:rsidRDefault="004E641B" w:rsidP="004E641B">
      <w:pPr>
        <w:pStyle w:val="NormalBold"/>
      </w:pPr>
      <w:r w:rsidRPr="0013504A">
        <w:rPr>
          <w:rStyle w:val="HideTWBExt"/>
        </w:rPr>
        <w:t>&lt;Article&gt;</w:t>
      </w:r>
      <w:r w:rsidRPr="0013504A">
        <w:t>Ziffer 29 b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6E9B8EA0" w14:textId="77777777" w:rsidTr="00D348D9">
        <w:trPr>
          <w:trHeight w:hRule="exact" w:val="240"/>
          <w:jc w:val="center"/>
        </w:trPr>
        <w:tc>
          <w:tcPr>
            <w:tcW w:w="9752" w:type="dxa"/>
            <w:gridSpan w:val="2"/>
            <w:tcBorders>
              <w:top w:val="nil"/>
              <w:left w:val="nil"/>
              <w:bottom w:val="nil"/>
              <w:right w:val="nil"/>
            </w:tcBorders>
          </w:tcPr>
          <w:p w14:paraId="645366CC" w14:textId="77777777" w:rsidR="004E641B" w:rsidRPr="0013504A" w:rsidRDefault="004E641B" w:rsidP="00D348D9"/>
        </w:tc>
      </w:tr>
      <w:tr w:rsidR="004E641B" w:rsidRPr="0013504A" w14:paraId="6C11AD0C" w14:textId="77777777" w:rsidTr="00D348D9">
        <w:trPr>
          <w:trHeight w:val="240"/>
          <w:jc w:val="center"/>
        </w:trPr>
        <w:tc>
          <w:tcPr>
            <w:tcW w:w="4876" w:type="dxa"/>
            <w:tcBorders>
              <w:top w:val="nil"/>
              <w:left w:val="nil"/>
              <w:bottom w:val="nil"/>
              <w:right w:val="nil"/>
            </w:tcBorders>
          </w:tcPr>
          <w:p w14:paraId="60BB8D41"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626DDA4" w14:textId="77777777" w:rsidR="004E641B" w:rsidRPr="0013504A" w:rsidRDefault="004E641B" w:rsidP="00D348D9">
            <w:pPr>
              <w:pStyle w:val="AmColumnHeading"/>
            </w:pPr>
            <w:r w:rsidRPr="0013504A">
              <w:t>Geänderter Text</w:t>
            </w:r>
          </w:p>
        </w:tc>
      </w:tr>
      <w:tr w:rsidR="004E641B" w:rsidRPr="0013504A" w14:paraId="0AFA1A4B" w14:textId="77777777" w:rsidTr="00D348D9">
        <w:trPr>
          <w:jc w:val="center"/>
        </w:trPr>
        <w:tc>
          <w:tcPr>
            <w:tcW w:w="4876" w:type="dxa"/>
            <w:tcBorders>
              <w:top w:val="nil"/>
              <w:left w:val="nil"/>
              <w:bottom w:val="nil"/>
              <w:right w:val="nil"/>
            </w:tcBorders>
          </w:tcPr>
          <w:p w14:paraId="7D28A8B5" w14:textId="77777777" w:rsidR="004E641B" w:rsidRPr="0013504A" w:rsidRDefault="004E641B" w:rsidP="00D348D9">
            <w:pPr>
              <w:pStyle w:val="Normal6a"/>
            </w:pPr>
          </w:p>
        </w:tc>
        <w:tc>
          <w:tcPr>
            <w:tcW w:w="4876" w:type="dxa"/>
            <w:tcBorders>
              <w:top w:val="nil"/>
              <w:left w:val="nil"/>
              <w:bottom w:val="nil"/>
              <w:right w:val="nil"/>
            </w:tcBorders>
          </w:tcPr>
          <w:p w14:paraId="1BDD11A1" w14:textId="77777777" w:rsidR="004E641B" w:rsidRPr="0013504A" w:rsidRDefault="004E641B" w:rsidP="00D348D9">
            <w:pPr>
              <w:pStyle w:val="Normal6a"/>
            </w:pPr>
            <w:r w:rsidRPr="0013504A">
              <w:rPr>
                <w:b/>
                <w:i/>
              </w:rPr>
              <w:t>29b.</w:t>
            </w:r>
            <w:r w:rsidRPr="0013504A">
              <w:tab/>
            </w:r>
            <w:r w:rsidRPr="0013504A">
              <w:rPr>
                <w:b/>
                <w:i/>
              </w:rPr>
              <w:t>fordert Serbien auf, seine Anstrengungen zu intensivieren und die Investitionen in die sozioökonomische Entwicklung seiner Grenzregionen zu erhöhen, um der Entvölkerung entgegenzuwirken und sicherzustellen, dass die Einwohner Zugang zu grundlegenden Dienstleistungen, einschließlich beruflicher Möglichkeiten, Gesundheitsversorgung und Bildung, haben; hebt das Potenzial der IPA-III-Programme für grenzübergreifende Zusammenarbeit als Schlüsselinstrument zur Förderung eines langfristigen nachhaltigen regionalen Wachstums hervor;</w:t>
            </w:r>
          </w:p>
        </w:tc>
      </w:tr>
    </w:tbl>
    <w:p w14:paraId="37CF69B1"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B1678DA" w14:textId="77777777" w:rsidR="004E641B" w:rsidRPr="0013504A" w:rsidRDefault="004E641B" w:rsidP="004E641B">
      <w:r w:rsidRPr="0013504A">
        <w:rPr>
          <w:rStyle w:val="HideTWBExt"/>
        </w:rPr>
        <w:t>&lt;/Amend&gt;</w:t>
      </w:r>
    </w:p>
    <w:p w14:paraId="38AA8ADF" w14:textId="26357D62"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29</w:t>
      </w:r>
      <w:r w:rsidR="00F2420E">
        <w:t>3</w:t>
      </w:r>
      <w:r w:rsidRPr="0013504A">
        <w:rPr>
          <w:rStyle w:val="HideTWBExt"/>
        </w:rPr>
        <w:t>&lt;/NumAm&gt;</w:t>
      </w:r>
    </w:p>
    <w:p w14:paraId="019E66EE" w14:textId="77777777" w:rsidR="004E641B" w:rsidRPr="0013504A" w:rsidRDefault="004E641B" w:rsidP="004E641B">
      <w:pPr>
        <w:pStyle w:val="NormalBold"/>
      </w:pPr>
      <w:r w:rsidRPr="0013504A">
        <w:rPr>
          <w:rStyle w:val="HideTWBExt"/>
          <w:b w:val="0"/>
        </w:rPr>
        <w:t>&lt;RepeatBlock-By&gt;&lt;Members&gt;</w:t>
      </w:r>
      <w:r w:rsidRPr="0013504A">
        <w:t>Tonino Picula</w:t>
      </w:r>
      <w:r w:rsidRPr="0013504A">
        <w:rPr>
          <w:rStyle w:val="HideTWBExt"/>
          <w:b w:val="0"/>
        </w:rPr>
        <w:t>&lt;/Members&gt;</w:t>
      </w:r>
    </w:p>
    <w:p w14:paraId="34DF6ABD" w14:textId="77777777" w:rsidR="004E641B" w:rsidRPr="0013504A" w:rsidRDefault="004E641B" w:rsidP="004E641B">
      <w:pPr>
        <w:pStyle w:val="NormalBold"/>
      </w:pPr>
      <w:r w:rsidRPr="0013504A">
        <w:rPr>
          <w:rStyle w:val="HideTWBExt"/>
          <w:b w:val="0"/>
        </w:rPr>
        <w:t>&lt;/RepeatBlock-By&gt;</w:t>
      </w:r>
    </w:p>
    <w:p w14:paraId="7A0EA9ED"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F99E991" w14:textId="77777777" w:rsidR="004E641B" w:rsidRPr="0013504A" w:rsidRDefault="004E641B" w:rsidP="004E641B">
      <w:pPr>
        <w:pStyle w:val="NormalBold"/>
      </w:pPr>
      <w:r w:rsidRPr="0013504A">
        <w:rPr>
          <w:rStyle w:val="HideTWBExt"/>
        </w:rPr>
        <w:t>&lt;Article&gt;</w:t>
      </w:r>
      <w:r w:rsidRPr="0013504A">
        <w:t>Ziffer 30</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5A5855C1" w14:textId="77777777" w:rsidTr="00D348D9">
        <w:trPr>
          <w:trHeight w:hRule="exact" w:val="240"/>
          <w:jc w:val="center"/>
        </w:trPr>
        <w:tc>
          <w:tcPr>
            <w:tcW w:w="9752" w:type="dxa"/>
            <w:gridSpan w:val="2"/>
            <w:tcBorders>
              <w:top w:val="nil"/>
              <w:left w:val="nil"/>
              <w:bottom w:val="nil"/>
              <w:right w:val="nil"/>
            </w:tcBorders>
          </w:tcPr>
          <w:p w14:paraId="6EA2104D" w14:textId="77777777" w:rsidR="004E641B" w:rsidRPr="0013504A" w:rsidRDefault="004E641B" w:rsidP="00D348D9"/>
        </w:tc>
      </w:tr>
      <w:tr w:rsidR="004E641B" w:rsidRPr="0013504A" w14:paraId="4CDAAA84" w14:textId="77777777" w:rsidTr="00D348D9">
        <w:trPr>
          <w:trHeight w:val="240"/>
          <w:jc w:val="center"/>
        </w:trPr>
        <w:tc>
          <w:tcPr>
            <w:tcW w:w="4876" w:type="dxa"/>
            <w:tcBorders>
              <w:top w:val="nil"/>
              <w:left w:val="nil"/>
              <w:bottom w:val="nil"/>
              <w:right w:val="nil"/>
            </w:tcBorders>
          </w:tcPr>
          <w:p w14:paraId="09DEA9A7"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E1F2BA8" w14:textId="77777777" w:rsidR="004E641B" w:rsidRPr="0013504A" w:rsidRDefault="004E641B" w:rsidP="00D348D9">
            <w:pPr>
              <w:pStyle w:val="AmColumnHeading"/>
            </w:pPr>
            <w:r w:rsidRPr="0013504A">
              <w:t>Geänderter Text</w:t>
            </w:r>
          </w:p>
        </w:tc>
      </w:tr>
      <w:tr w:rsidR="004E641B" w:rsidRPr="0013504A" w14:paraId="1F511D9B" w14:textId="77777777" w:rsidTr="00D348D9">
        <w:trPr>
          <w:jc w:val="center"/>
        </w:trPr>
        <w:tc>
          <w:tcPr>
            <w:tcW w:w="4876" w:type="dxa"/>
            <w:tcBorders>
              <w:top w:val="nil"/>
              <w:left w:val="nil"/>
              <w:bottom w:val="nil"/>
              <w:right w:val="nil"/>
            </w:tcBorders>
          </w:tcPr>
          <w:p w14:paraId="7BCC65A9" w14:textId="77777777" w:rsidR="004E641B" w:rsidRPr="0013504A" w:rsidRDefault="004E641B" w:rsidP="00D348D9">
            <w:pPr>
              <w:pStyle w:val="Normal6a"/>
            </w:pPr>
            <w:r w:rsidRPr="0013504A">
              <w:t>30.</w:t>
            </w:r>
            <w:r w:rsidRPr="0013504A">
              <w:tab/>
              <w:t>begrüßt die aktive Mitwirkung Serbiens bei der Umsetzung des neuen Wachstumsplans für den Westbalkan; nimmt zur Kenntnis, dass Serbien seine Reformagenda am 3. Oktober 2024 angenommen hat; fordert, dass die entsprechenden EU-Mittel neu programmiert werden, um mehr Mittel für die Unterstützung von Justizreformen und Maßnahmen zur Korruptionsbekämpfung bereitzustellen;</w:t>
            </w:r>
          </w:p>
        </w:tc>
        <w:tc>
          <w:tcPr>
            <w:tcW w:w="4876" w:type="dxa"/>
            <w:tcBorders>
              <w:top w:val="nil"/>
              <w:left w:val="nil"/>
              <w:bottom w:val="nil"/>
              <w:right w:val="nil"/>
            </w:tcBorders>
          </w:tcPr>
          <w:p w14:paraId="6B65112F" w14:textId="77777777" w:rsidR="004E641B" w:rsidRPr="0013504A" w:rsidRDefault="004E641B" w:rsidP="00D348D9">
            <w:pPr>
              <w:pStyle w:val="Normal6a"/>
            </w:pPr>
            <w:r w:rsidRPr="0013504A">
              <w:t>30.</w:t>
            </w:r>
            <w:r w:rsidRPr="0013504A">
              <w:tab/>
              <w:t xml:space="preserve">begrüßt die aktive Mitwirkung Serbiens bei der Umsetzung des neuen Wachstumsplans für den Westbalkan; nimmt zur Kenntnis, dass Serbien seine Reformagenda am 3. Oktober 2024 angenommen hat; </w:t>
            </w:r>
            <w:r w:rsidRPr="0013504A">
              <w:rPr>
                <w:b/>
                <w:i/>
              </w:rPr>
              <w:t xml:space="preserve">ist der Ansicht, dass die Nutzung der Chancen des Wachstumsplans die serbische Wirtschaft weiter stärken würde, die in den letzten drei Jahren von über 586 Mio. EUR an finanzieller und technischer Hilfe im Rahmen des IPA III profitiert hat; ist der Ansicht, dass die demokratischen Reformen des Landes durch die europäischen Mittel besser unterstützt werden sollten; </w:t>
            </w:r>
            <w:r w:rsidRPr="0013504A">
              <w:t xml:space="preserve">fordert </w:t>
            </w:r>
            <w:r w:rsidRPr="0013504A">
              <w:rPr>
                <w:b/>
                <w:i/>
              </w:rPr>
              <w:t>in diesem Zusammenhang</w:t>
            </w:r>
            <w:r w:rsidRPr="0013504A">
              <w:t xml:space="preserve">, dass die entsprechenden EU-Mittel neu programmiert werden, um mehr Mittel für die Unterstützung von Justizreformen und Maßnahmen zur Korruptionsbekämpfung bereitzustellen; </w:t>
            </w:r>
            <w:r w:rsidRPr="0013504A">
              <w:rPr>
                <w:b/>
                <w:i/>
              </w:rPr>
              <w:t>fordert die EU und die Ländern des Westbalkans ferner auf, einen Rahmen für eine fruchtbare Zusammenarbeit zwischen der Europäischen Staatsanwaltschaft (EUStA) und ihren Entsprechungen in den Ländern des Westbalkans zu schaffen, damit die EUStA ihre Zuständigkeiten im Bereich von IPA III und der Mittel der Fazilität für den Westbalkan in den Empfängerländern wirksam ausüben kann; fordert die serbischen Behörden nachdrücklich auf, ihre Bemühungen zu verstärken, um den Bürgern die Vorteile der EU-Mittel klar zu vermitteln und ihre Sichtbarkeit zu verbessern;</w:t>
            </w:r>
          </w:p>
        </w:tc>
      </w:tr>
    </w:tbl>
    <w:p w14:paraId="05E97B95"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936C66A" w14:textId="77777777" w:rsidR="004E641B" w:rsidRPr="0013504A" w:rsidRDefault="004E641B" w:rsidP="004E641B">
      <w:r w:rsidRPr="0013504A">
        <w:rPr>
          <w:rStyle w:val="HideTWBExt"/>
        </w:rPr>
        <w:t>&lt;/Amend&gt;</w:t>
      </w:r>
    </w:p>
    <w:p w14:paraId="23C1B93E" w14:textId="4E6CB4DC"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29</w:t>
      </w:r>
      <w:r w:rsidR="00F2420E">
        <w:t>4</w:t>
      </w:r>
      <w:r w:rsidRPr="0013504A">
        <w:rPr>
          <w:rStyle w:val="HideTWBExt"/>
        </w:rPr>
        <w:t>&lt;/NumAm&gt;</w:t>
      </w:r>
    </w:p>
    <w:p w14:paraId="59EC3432"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559B569A"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43563620" w14:textId="77777777" w:rsidR="004E641B" w:rsidRPr="0013504A" w:rsidRDefault="004E641B" w:rsidP="004E641B">
      <w:pPr>
        <w:pStyle w:val="NormalBold"/>
      </w:pPr>
      <w:r w:rsidRPr="0013504A">
        <w:rPr>
          <w:rStyle w:val="HideTWBExt"/>
          <w:b w:val="0"/>
        </w:rPr>
        <w:t>&lt;/RepeatBlock-By&gt;</w:t>
      </w:r>
    </w:p>
    <w:p w14:paraId="5D673DD8"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CBC679A" w14:textId="77777777" w:rsidR="004E641B" w:rsidRPr="0013504A" w:rsidRDefault="004E641B" w:rsidP="004E641B">
      <w:pPr>
        <w:pStyle w:val="NormalBold"/>
      </w:pPr>
      <w:r w:rsidRPr="0013504A">
        <w:rPr>
          <w:rStyle w:val="HideTWBExt"/>
        </w:rPr>
        <w:t>&lt;Article&gt;</w:t>
      </w:r>
      <w:r w:rsidRPr="0013504A">
        <w:t>Ziffer 30</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DA005B8" w14:textId="77777777" w:rsidTr="00D348D9">
        <w:trPr>
          <w:trHeight w:hRule="exact" w:val="240"/>
          <w:jc w:val="center"/>
        </w:trPr>
        <w:tc>
          <w:tcPr>
            <w:tcW w:w="9752" w:type="dxa"/>
            <w:gridSpan w:val="2"/>
            <w:tcBorders>
              <w:top w:val="nil"/>
              <w:left w:val="nil"/>
              <w:bottom w:val="nil"/>
              <w:right w:val="nil"/>
            </w:tcBorders>
          </w:tcPr>
          <w:p w14:paraId="42DF5A82" w14:textId="77777777" w:rsidR="004E641B" w:rsidRPr="0013504A" w:rsidRDefault="004E641B" w:rsidP="00D348D9"/>
        </w:tc>
      </w:tr>
      <w:tr w:rsidR="004E641B" w:rsidRPr="0013504A" w14:paraId="03780349" w14:textId="77777777" w:rsidTr="00D348D9">
        <w:trPr>
          <w:trHeight w:val="240"/>
          <w:jc w:val="center"/>
        </w:trPr>
        <w:tc>
          <w:tcPr>
            <w:tcW w:w="4876" w:type="dxa"/>
            <w:tcBorders>
              <w:top w:val="nil"/>
              <w:left w:val="nil"/>
              <w:bottom w:val="nil"/>
              <w:right w:val="nil"/>
            </w:tcBorders>
          </w:tcPr>
          <w:p w14:paraId="4F082B2D"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76D3431" w14:textId="77777777" w:rsidR="004E641B" w:rsidRPr="0013504A" w:rsidRDefault="004E641B" w:rsidP="00D348D9">
            <w:pPr>
              <w:pStyle w:val="AmColumnHeading"/>
            </w:pPr>
            <w:r w:rsidRPr="0013504A">
              <w:t>Geänderter Text</w:t>
            </w:r>
          </w:p>
        </w:tc>
      </w:tr>
      <w:tr w:rsidR="004E641B" w:rsidRPr="0013504A" w14:paraId="16910621" w14:textId="77777777" w:rsidTr="00D348D9">
        <w:trPr>
          <w:jc w:val="center"/>
        </w:trPr>
        <w:tc>
          <w:tcPr>
            <w:tcW w:w="4876" w:type="dxa"/>
            <w:tcBorders>
              <w:top w:val="nil"/>
              <w:left w:val="nil"/>
              <w:bottom w:val="nil"/>
              <w:right w:val="nil"/>
            </w:tcBorders>
          </w:tcPr>
          <w:p w14:paraId="2E22C5F0" w14:textId="77777777" w:rsidR="004E641B" w:rsidRPr="0013504A" w:rsidRDefault="004E641B" w:rsidP="00D348D9">
            <w:pPr>
              <w:pStyle w:val="Normal6a"/>
            </w:pPr>
            <w:r w:rsidRPr="0013504A">
              <w:t>30.</w:t>
            </w:r>
            <w:r w:rsidRPr="0013504A">
              <w:tab/>
              <w:t xml:space="preserve">begrüßt die aktive Mitwirkung Serbiens bei der Umsetzung des neuen Wachstumsplans für den Westbalkan; nimmt zur Kenntnis, dass Serbien seine Reformagenda am 3. Oktober 2024 angenommen hat; fordert, dass die entsprechenden EU-Mittel neu programmiert werden, um mehr Mittel für die Unterstützung von Justizreformen </w:t>
            </w:r>
            <w:r w:rsidRPr="0013504A">
              <w:rPr>
                <w:b/>
                <w:i/>
              </w:rPr>
              <w:t>und</w:t>
            </w:r>
            <w:r w:rsidRPr="0013504A">
              <w:t xml:space="preserve"> Maßnahmen zur Korruptionsbekämpfung bereitzustellen;</w:t>
            </w:r>
          </w:p>
        </w:tc>
        <w:tc>
          <w:tcPr>
            <w:tcW w:w="4876" w:type="dxa"/>
            <w:tcBorders>
              <w:top w:val="nil"/>
              <w:left w:val="nil"/>
              <w:bottom w:val="nil"/>
              <w:right w:val="nil"/>
            </w:tcBorders>
          </w:tcPr>
          <w:p w14:paraId="0710476E" w14:textId="77777777" w:rsidR="004E641B" w:rsidRPr="0013504A" w:rsidRDefault="004E641B" w:rsidP="00D348D9">
            <w:pPr>
              <w:pStyle w:val="Normal6a"/>
            </w:pPr>
            <w:r w:rsidRPr="0013504A">
              <w:t>30.</w:t>
            </w:r>
            <w:r w:rsidRPr="0013504A">
              <w:tab/>
              <w:t>begrüßt die aktive Mitwirkung Serbiens bei der Umsetzung des neuen Wachstumsplans für den Westbalkan; nimmt zur Kenntnis, dass Serbien seine Reformagenda am 3. Oktober 2024 angenommen hat; fordert, dass die entsprechenden EU-Mittel</w:t>
            </w:r>
            <w:r w:rsidRPr="0013504A">
              <w:rPr>
                <w:b/>
                <w:i/>
              </w:rPr>
              <w:t>, auch aus dem Wachstumsplan für den Westbalkan,</w:t>
            </w:r>
            <w:r w:rsidRPr="0013504A">
              <w:t xml:space="preserve"> neu programmiert werden, um mehr Mittel für die Unterstützung von Justizreformen</w:t>
            </w:r>
            <w:r w:rsidRPr="0013504A">
              <w:rPr>
                <w:b/>
                <w:i/>
              </w:rPr>
              <w:t>,</w:t>
            </w:r>
            <w:r w:rsidRPr="0013504A">
              <w:t xml:space="preserve"> Maßnahmen zur Korruptionsbekämpfung </w:t>
            </w:r>
            <w:r w:rsidRPr="0013504A">
              <w:rPr>
                <w:b/>
                <w:i/>
              </w:rPr>
              <w:t>sowie für unabhängige Medien und zivilgesellschaftliche Organisationen</w:t>
            </w:r>
            <w:r w:rsidRPr="0013504A">
              <w:t xml:space="preserve"> bereitzustellen</w:t>
            </w:r>
            <w:r w:rsidRPr="0013504A">
              <w:rPr>
                <w:b/>
                <w:i/>
              </w:rPr>
              <w:t>, um deren kritische Arbeit zu unterstützen, insbesondere vor dem Hintergrund des Vakuums, das durch den Rückzug der US-amerikanischen Geber entstanden ist</w:t>
            </w:r>
            <w:r w:rsidRPr="0013504A">
              <w:t>;</w:t>
            </w:r>
          </w:p>
        </w:tc>
      </w:tr>
    </w:tbl>
    <w:p w14:paraId="54A4D82F"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530665C1" w14:textId="77777777" w:rsidR="004E641B" w:rsidRPr="0013504A" w:rsidRDefault="004E641B" w:rsidP="004E641B">
      <w:r w:rsidRPr="0013504A">
        <w:rPr>
          <w:rStyle w:val="HideTWBExt"/>
        </w:rPr>
        <w:t>&lt;/Amend&gt;</w:t>
      </w:r>
    </w:p>
    <w:p w14:paraId="46180D2A" w14:textId="41442B95"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29</w:t>
      </w:r>
      <w:r w:rsidR="00F2420E">
        <w:t>5</w:t>
      </w:r>
      <w:r w:rsidRPr="0013504A">
        <w:rPr>
          <w:rStyle w:val="HideTWBExt"/>
        </w:rPr>
        <w:t>&lt;/NumAm&gt;</w:t>
      </w:r>
    </w:p>
    <w:p w14:paraId="23BDED3C"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4842DCA1"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4816F16B" w14:textId="77777777" w:rsidR="004E641B" w:rsidRPr="0013504A" w:rsidRDefault="004E641B" w:rsidP="004E641B">
      <w:pPr>
        <w:pStyle w:val="NormalBold"/>
      </w:pPr>
      <w:r w:rsidRPr="0013504A">
        <w:rPr>
          <w:rStyle w:val="HideTWBExt"/>
          <w:b w:val="0"/>
        </w:rPr>
        <w:t>&lt;/RepeatBlock-By&gt;</w:t>
      </w:r>
    </w:p>
    <w:p w14:paraId="3338630C"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53CA0A6" w14:textId="77777777" w:rsidR="004E641B" w:rsidRPr="0013504A" w:rsidRDefault="004E641B" w:rsidP="004E641B">
      <w:pPr>
        <w:pStyle w:val="NormalBold"/>
      </w:pPr>
      <w:r w:rsidRPr="0013504A">
        <w:rPr>
          <w:rStyle w:val="HideTWBExt"/>
        </w:rPr>
        <w:t>&lt;Article&gt;</w:t>
      </w:r>
      <w:r w:rsidRPr="0013504A">
        <w:t>Ziffer 30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5B2EA7E3" w14:textId="77777777" w:rsidTr="00D348D9">
        <w:trPr>
          <w:trHeight w:hRule="exact" w:val="240"/>
          <w:jc w:val="center"/>
        </w:trPr>
        <w:tc>
          <w:tcPr>
            <w:tcW w:w="9752" w:type="dxa"/>
            <w:gridSpan w:val="2"/>
            <w:tcBorders>
              <w:top w:val="nil"/>
              <w:left w:val="nil"/>
              <w:bottom w:val="nil"/>
              <w:right w:val="nil"/>
            </w:tcBorders>
          </w:tcPr>
          <w:p w14:paraId="51EBB940" w14:textId="77777777" w:rsidR="004E641B" w:rsidRPr="0013504A" w:rsidRDefault="004E641B" w:rsidP="00D348D9"/>
        </w:tc>
      </w:tr>
      <w:tr w:rsidR="004E641B" w:rsidRPr="0013504A" w14:paraId="57F4F6EA" w14:textId="77777777" w:rsidTr="00D348D9">
        <w:trPr>
          <w:trHeight w:val="240"/>
          <w:jc w:val="center"/>
        </w:trPr>
        <w:tc>
          <w:tcPr>
            <w:tcW w:w="4876" w:type="dxa"/>
            <w:tcBorders>
              <w:top w:val="nil"/>
              <w:left w:val="nil"/>
              <w:bottom w:val="nil"/>
              <w:right w:val="nil"/>
            </w:tcBorders>
          </w:tcPr>
          <w:p w14:paraId="27EB8EED"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2D6DD50" w14:textId="77777777" w:rsidR="004E641B" w:rsidRPr="0013504A" w:rsidRDefault="004E641B" w:rsidP="00D348D9">
            <w:pPr>
              <w:pStyle w:val="AmColumnHeading"/>
            </w:pPr>
            <w:r w:rsidRPr="0013504A">
              <w:t>Geänderter Text</w:t>
            </w:r>
          </w:p>
        </w:tc>
      </w:tr>
      <w:tr w:rsidR="004E641B" w:rsidRPr="0013504A" w14:paraId="2238F45A" w14:textId="77777777" w:rsidTr="00D348D9">
        <w:trPr>
          <w:jc w:val="center"/>
        </w:trPr>
        <w:tc>
          <w:tcPr>
            <w:tcW w:w="4876" w:type="dxa"/>
            <w:tcBorders>
              <w:top w:val="nil"/>
              <w:left w:val="nil"/>
              <w:bottom w:val="nil"/>
              <w:right w:val="nil"/>
            </w:tcBorders>
          </w:tcPr>
          <w:p w14:paraId="6BB15954" w14:textId="77777777" w:rsidR="004E641B" w:rsidRPr="0013504A" w:rsidRDefault="004E641B" w:rsidP="00D348D9">
            <w:pPr>
              <w:pStyle w:val="Normal6a"/>
            </w:pPr>
          </w:p>
        </w:tc>
        <w:tc>
          <w:tcPr>
            <w:tcW w:w="4876" w:type="dxa"/>
            <w:tcBorders>
              <w:top w:val="nil"/>
              <w:left w:val="nil"/>
              <w:bottom w:val="nil"/>
              <w:right w:val="nil"/>
            </w:tcBorders>
          </w:tcPr>
          <w:p w14:paraId="0DBCE20E" w14:textId="77777777" w:rsidR="004E641B" w:rsidRPr="0013504A" w:rsidRDefault="004E641B" w:rsidP="00D348D9">
            <w:pPr>
              <w:pStyle w:val="Normal6a"/>
            </w:pPr>
            <w:r w:rsidRPr="0013504A">
              <w:rPr>
                <w:b/>
                <w:i/>
              </w:rPr>
              <w:t>30a.</w:t>
            </w:r>
            <w:r w:rsidRPr="0013504A">
              <w:tab/>
            </w:r>
            <w:r w:rsidRPr="0013504A">
              <w:rPr>
                <w:b/>
                <w:i/>
              </w:rPr>
              <w:t>fordert die Kommission auf, im Rahmen des Wachstumsplans für den Westbalkan und der genehmigten Reformagenda der Republik Serbien leistungsbezogene Wirkungsindikatoren und damit zusammenhängende Etappenziele für grundlegende Reformen festzulegen; bedauert, dass bei der Annahme der serbischen Reformagenda keine öffentlichen Konsultationen stattgefunden haben; fordert eine wirksamere Überwachung der EU-finanzierten Programme und Projekte;</w:t>
            </w:r>
          </w:p>
        </w:tc>
      </w:tr>
    </w:tbl>
    <w:p w14:paraId="7E02DC2F"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4EC5FFD1" w14:textId="77777777" w:rsidR="004E641B" w:rsidRPr="0013504A" w:rsidRDefault="004E641B" w:rsidP="004E641B">
      <w:r w:rsidRPr="0013504A">
        <w:rPr>
          <w:rStyle w:val="HideTWBExt"/>
        </w:rPr>
        <w:t>&lt;/Amend&gt;</w:t>
      </w:r>
    </w:p>
    <w:p w14:paraId="48D1879F" w14:textId="37408FE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29</w:t>
      </w:r>
      <w:r w:rsidR="00F2420E">
        <w:t>6</w:t>
      </w:r>
      <w:r w:rsidRPr="0013504A">
        <w:rPr>
          <w:rStyle w:val="HideTWBExt"/>
        </w:rPr>
        <w:t>&lt;/NumAm&gt;</w:t>
      </w:r>
    </w:p>
    <w:p w14:paraId="294CC2B8" w14:textId="77777777" w:rsidR="004E641B" w:rsidRPr="0013504A" w:rsidRDefault="004E641B" w:rsidP="004E641B">
      <w:pPr>
        <w:pStyle w:val="NormalBold"/>
      </w:pPr>
      <w:r w:rsidRPr="0013504A">
        <w:rPr>
          <w:rStyle w:val="HideTWBExt"/>
          <w:b w:val="0"/>
        </w:rPr>
        <w:t>&lt;RepeatBlock-By&gt;&lt;Members&gt;</w:t>
      </w:r>
      <w:r w:rsidRPr="0013504A">
        <w:t>Eszter Lakos</w:t>
      </w:r>
      <w:r w:rsidRPr="0013504A">
        <w:rPr>
          <w:rStyle w:val="HideTWBExt"/>
          <w:b w:val="0"/>
        </w:rPr>
        <w:t>&lt;/Members&gt;</w:t>
      </w:r>
    </w:p>
    <w:p w14:paraId="00D6CC2A" w14:textId="77777777" w:rsidR="004E641B" w:rsidRPr="0013504A" w:rsidRDefault="004E641B" w:rsidP="004E641B">
      <w:pPr>
        <w:pStyle w:val="NormalBold"/>
      </w:pPr>
      <w:r w:rsidRPr="0013504A">
        <w:rPr>
          <w:rStyle w:val="HideTWBExt"/>
          <w:b w:val="0"/>
        </w:rPr>
        <w:t>&lt;/RepeatBlock-By&gt;</w:t>
      </w:r>
    </w:p>
    <w:p w14:paraId="4B630707"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11171FC" w14:textId="77777777" w:rsidR="004E641B" w:rsidRPr="0013504A" w:rsidRDefault="004E641B" w:rsidP="004E641B">
      <w:pPr>
        <w:pStyle w:val="NormalBold"/>
      </w:pPr>
      <w:r w:rsidRPr="0013504A">
        <w:rPr>
          <w:rStyle w:val="HideTWBExt"/>
        </w:rPr>
        <w:t>&lt;Article&gt;</w:t>
      </w:r>
      <w:r w:rsidRPr="0013504A">
        <w:t>Ziffer 30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3450829" w14:textId="77777777" w:rsidTr="00D348D9">
        <w:trPr>
          <w:trHeight w:hRule="exact" w:val="240"/>
          <w:jc w:val="center"/>
        </w:trPr>
        <w:tc>
          <w:tcPr>
            <w:tcW w:w="9752" w:type="dxa"/>
            <w:gridSpan w:val="2"/>
            <w:tcBorders>
              <w:top w:val="nil"/>
              <w:left w:val="nil"/>
              <w:bottom w:val="nil"/>
              <w:right w:val="nil"/>
            </w:tcBorders>
          </w:tcPr>
          <w:p w14:paraId="054E98B5" w14:textId="77777777" w:rsidR="004E641B" w:rsidRPr="0013504A" w:rsidRDefault="004E641B" w:rsidP="00D348D9"/>
        </w:tc>
      </w:tr>
      <w:tr w:rsidR="004E641B" w:rsidRPr="0013504A" w14:paraId="45B4B370" w14:textId="77777777" w:rsidTr="00D348D9">
        <w:trPr>
          <w:trHeight w:val="240"/>
          <w:jc w:val="center"/>
        </w:trPr>
        <w:tc>
          <w:tcPr>
            <w:tcW w:w="4876" w:type="dxa"/>
            <w:tcBorders>
              <w:top w:val="nil"/>
              <w:left w:val="nil"/>
              <w:bottom w:val="nil"/>
              <w:right w:val="nil"/>
            </w:tcBorders>
          </w:tcPr>
          <w:p w14:paraId="7A56CD68"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F12F7AE" w14:textId="77777777" w:rsidR="004E641B" w:rsidRPr="0013504A" w:rsidRDefault="004E641B" w:rsidP="00D348D9">
            <w:pPr>
              <w:pStyle w:val="AmColumnHeading"/>
            </w:pPr>
            <w:r w:rsidRPr="0013504A">
              <w:t>Geänderter Text</w:t>
            </w:r>
          </w:p>
        </w:tc>
      </w:tr>
      <w:tr w:rsidR="004E641B" w:rsidRPr="0013504A" w14:paraId="584BB490" w14:textId="77777777" w:rsidTr="00D348D9">
        <w:trPr>
          <w:jc w:val="center"/>
        </w:trPr>
        <w:tc>
          <w:tcPr>
            <w:tcW w:w="4876" w:type="dxa"/>
            <w:tcBorders>
              <w:top w:val="nil"/>
              <w:left w:val="nil"/>
              <w:bottom w:val="nil"/>
              <w:right w:val="nil"/>
            </w:tcBorders>
          </w:tcPr>
          <w:p w14:paraId="4054B8D0" w14:textId="77777777" w:rsidR="004E641B" w:rsidRPr="0013504A" w:rsidRDefault="004E641B" w:rsidP="00D348D9">
            <w:pPr>
              <w:pStyle w:val="Normal6a"/>
            </w:pPr>
          </w:p>
        </w:tc>
        <w:tc>
          <w:tcPr>
            <w:tcW w:w="4876" w:type="dxa"/>
            <w:tcBorders>
              <w:top w:val="nil"/>
              <w:left w:val="nil"/>
              <w:bottom w:val="nil"/>
              <w:right w:val="nil"/>
            </w:tcBorders>
          </w:tcPr>
          <w:p w14:paraId="0D42D756" w14:textId="77777777" w:rsidR="004E641B" w:rsidRPr="0013504A" w:rsidRDefault="004E641B" w:rsidP="00D348D9">
            <w:pPr>
              <w:pStyle w:val="Normal6a"/>
            </w:pPr>
            <w:r w:rsidRPr="0013504A">
              <w:rPr>
                <w:b/>
                <w:i/>
              </w:rPr>
              <w:t>30a.</w:t>
            </w:r>
            <w:r w:rsidRPr="0013504A">
              <w:tab/>
            </w:r>
            <w:r w:rsidRPr="0013504A">
              <w:rPr>
                <w:b/>
                <w:i/>
              </w:rPr>
              <w:t>spricht sich für eine verstärkte regionale Zusammenarbeit zwischen den Ländern des Westbalkans aus, um bewährte Verfahren auszutauschen und gemeinsame Strategien zur Bekämpfung von Desinformation und ausländischer Einflussnahme zu entwickeln; betont die Rolle der Union bei der Erleichterung solcher Kooperationsbemühungen; fordert die Fortsetzung und weitere Stärkung des regionalen Cybersicherheitsprogramms im Rahmen des IPA-Instruments;</w:t>
            </w:r>
          </w:p>
        </w:tc>
      </w:tr>
    </w:tbl>
    <w:p w14:paraId="6B5AEC99"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A33A631" w14:textId="77777777" w:rsidR="004E641B" w:rsidRPr="0013504A" w:rsidRDefault="004E641B" w:rsidP="004E641B">
      <w:r w:rsidRPr="0013504A">
        <w:rPr>
          <w:rStyle w:val="HideTWBExt"/>
        </w:rPr>
        <w:t>&lt;/Amend&gt;</w:t>
      </w:r>
    </w:p>
    <w:p w14:paraId="0EBE8E00" w14:textId="420E7F26"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29</w:t>
      </w:r>
      <w:r w:rsidR="00F2420E">
        <w:t>7</w:t>
      </w:r>
      <w:r w:rsidRPr="0013504A">
        <w:rPr>
          <w:rStyle w:val="HideTWBExt"/>
        </w:rPr>
        <w:t>&lt;/NumAm&gt;</w:t>
      </w:r>
    </w:p>
    <w:p w14:paraId="3F5A43B5" w14:textId="77777777" w:rsidR="004E641B" w:rsidRPr="0013504A" w:rsidRDefault="004E641B" w:rsidP="004E641B">
      <w:pPr>
        <w:pStyle w:val="NormalBold"/>
      </w:pPr>
      <w:r w:rsidRPr="0013504A">
        <w:rPr>
          <w:rStyle w:val="HideTWBExt"/>
          <w:b w:val="0"/>
        </w:rPr>
        <w:t>&lt;RepeatBlock-By&gt;&lt;Members&gt;</w:t>
      </w:r>
      <w:r w:rsidRPr="0013504A">
        <w:t>Thijs Reuten</w:t>
      </w:r>
      <w:r w:rsidRPr="0013504A">
        <w:rPr>
          <w:rStyle w:val="HideTWBExt"/>
          <w:b w:val="0"/>
        </w:rPr>
        <w:t>&lt;/Members&gt;</w:t>
      </w:r>
    </w:p>
    <w:p w14:paraId="04E448F4" w14:textId="77777777" w:rsidR="004E641B" w:rsidRPr="0013504A" w:rsidRDefault="004E641B" w:rsidP="004E641B">
      <w:pPr>
        <w:pStyle w:val="NormalBold"/>
      </w:pPr>
      <w:r w:rsidRPr="0013504A">
        <w:rPr>
          <w:rStyle w:val="HideTWBExt"/>
          <w:b w:val="0"/>
        </w:rPr>
        <w:t>&lt;/RepeatBlock-By&gt;</w:t>
      </w:r>
    </w:p>
    <w:p w14:paraId="44CF7615"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65F1DB5E" w14:textId="77777777" w:rsidR="004E641B" w:rsidRPr="0013504A" w:rsidRDefault="004E641B" w:rsidP="004E641B">
      <w:pPr>
        <w:pStyle w:val="NormalBold"/>
      </w:pPr>
      <w:r w:rsidRPr="0013504A">
        <w:rPr>
          <w:rStyle w:val="HideTWBExt"/>
        </w:rPr>
        <w:t>&lt;Article&gt;</w:t>
      </w:r>
      <w:r w:rsidRPr="0013504A">
        <w:t>Ziffer 30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6117327" w14:textId="77777777" w:rsidTr="00D348D9">
        <w:trPr>
          <w:trHeight w:hRule="exact" w:val="240"/>
          <w:jc w:val="center"/>
        </w:trPr>
        <w:tc>
          <w:tcPr>
            <w:tcW w:w="9752" w:type="dxa"/>
            <w:gridSpan w:val="2"/>
            <w:tcBorders>
              <w:top w:val="nil"/>
              <w:left w:val="nil"/>
              <w:bottom w:val="nil"/>
              <w:right w:val="nil"/>
            </w:tcBorders>
          </w:tcPr>
          <w:p w14:paraId="0A7999E4" w14:textId="77777777" w:rsidR="004E641B" w:rsidRPr="0013504A" w:rsidRDefault="004E641B" w:rsidP="00D348D9"/>
        </w:tc>
      </w:tr>
      <w:tr w:rsidR="004E641B" w:rsidRPr="0013504A" w14:paraId="714ACBB7" w14:textId="77777777" w:rsidTr="00D348D9">
        <w:trPr>
          <w:trHeight w:val="240"/>
          <w:jc w:val="center"/>
        </w:trPr>
        <w:tc>
          <w:tcPr>
            <w:tcW w:w="4876" w:type="dxa"/>
            <w:tcBorders>
              <w:top w:val="nil"/>
              <w:left w:val="nil"/>
              <w:bottom w:val="nil"/>
              <w:right w:val="nil"/>
            </w:tcBorders>
          </w:tcPr>
          <w:p w14:paraId="167B8945"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C4DD756" w14:textId="77777777" w:rsidR="004E641B" w:rsidRPr="0013504A" w:rsidRDefault="004E641B" w:rsidP="00D348D9">
            <w:pPr>
              <w:pStyle w:val="AmColumnHeading"/>
            </w:pPr>
            <w:r w:rsidRPr="0013504A">
              <w:t>Geänderter Text</w:t>
            </w:r>
          </w:p>
        </w:tc>
      </w:tr>
      <w:tr w:rsidR="004E641B" w:rsidRPr="0013504A" w14:paraId="7A960A6C" w14:textId="77777777" w:rsidTr="00D348D9">
        <w:trPr>
          <w:jc w:val="center"/>
        </w:trPr>
        <w:tc>
          <w:tcPr>
            <w:tcW w:w="4876" w:type="dxa"/>
            <w:tcBorders>
              <w:top w:val="nil"/>
              <w:left w:val="nil"/>
              <w:bottom w:val="nil"/>
              <w:right w:val="nil"/>
            </w:tcBorders>
          </w:tcPr>
          <w:p w14:paraId="5D7624A3" w14:textId="77777777" w:rsidR="004E641B" w:rsidRPr="0013504A" w:rsidRDefault="004E641B" w:rsidP="00D348D9">
            <w:pPr>
              <w:pStyle w:val="Normal6a"/>
            </w:pPr>
          </w:p>
        </w:tc>
        <w:tc>
          <w:tcPr>
            <w:tcW w:w="4876" w:type="dxa"/>
            <w:tcBorders>
              <w:top w:val="nil"/>
              <w:left w:val="nil"/>
              <w:bottom w:val="nil"/>
              <w:right w:val="nil"/>
            </w:tcBorders>
          </w:tcPr>
          <w:p w14:paraId="1868767B" w14:textId="77777777" w:rsidR="004E641B" w:rsidRPr="0013504A" w:rsidRDefault="004E641B" w:rsidP="00D348D9">
            <w:pPr>
              <w:pStyle w:val="Normal6a"/>
            </w:pPr>
            <w:r w:rsidRPr="0013504A">
              <w:rPr>
                <w:b/>
                <w:i/>
              </w:rPr>
              <w:t>30a.</w:t>
            </w:r>
            <w:r w:rsidRPr="0013504A">
              <w:tab/>
            </w:r>
            <w:r w:rsidRPr="0013504A">
              <w:rPr>
                <w:b/>
                <w:i/>
              </w:rPr>
              <w:t>erkennt die wichtige Rolle der serbischen Wirtschaft – auch durch die Möglichkeiten, die der Wachstumsplan für den Westbalkan bietet – bei der Förderung der wirtschaftlichen Konvergenz mit der EU an; betont, dass die EU der wichtigste Wirtschaftspartner Serbiens ist; begrüßt den Beitrag der Wirtschaft zur Förderung der sozioökonomischen Beziehungen im Westbalkan;</w:t>
            </w:r>
          </w:p>
        </w:tc>
      </w:tr>
    </w:tbl>
    <w:p w14:paraId="691AC4D9"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42FE9D29" w14:textId="77777777" w:rsidR="004E641B" w:rsidRPr="0013504A" w:rsidRDefault="004E641B" w:rsidP="004E641B">
      <w:r w:rsidRPr="0013504A">
        <w:rPr>
          <w:rStyle w:val="HideTWBExt"/>
        </w:rPr>
        <w:t>&lt;/Amend&gt;</w:t>
      </w:r>
    </w:p>
    <w:p w14:paraId="349DCE5E" w14:textId="61A8B63E"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29</w:t>
      </w:r>
      <w:r w:rsidR="00F2420E">
        <w:t>8</w:t>
      </w:r>
      <w:r w:rsidRPr="0013504A">
        <w:rPr>
          <w:rStyle w:val="HideTWBExt"/>
        </w:rPr>
        <w:t>&lt;/NumAm&gt;</w:t>
      </w:r>
    </w:p>
    <w:p w14:paraId="2502C7A3" w14:textId="77777777" w:rsidR="004E641B" w:rsidRPr="0013504A" w:rsidRDefault="004E641B" w:rsidP="004E641B">
      <w:pPr>
        <w:pStyle w:val="NormalBold"/>
      </w:pPr>
      <w:r w:rsidRPr="0013504A">
        <w:rPr>
          <w:rStyle w:val="HideTWBExt"/>
          <w:b w:val="0"/>
        </w:rPr>
        <w:t>&lt;RepeatBlock-By&gt;&lt;Members&gt;</w:t>
      </w:r>
      <w:r w:rsidRPr="0013504A">
        <w:t>Miriam Lexmann</w:t>
      </w:r>
      <w:r w:rsidRPr="0013504A">
        <w:rPr>
          <w:rStyle w:val="HideTWBExt"/>
          <w:b w:val="0"/>
        </w:rPr>
        <w:t>&lt;/Members&gt;</w:t>
      </w:r>
    </w:p>
    <w:p w14:paraId="76B189BC" w14:textId="77777777" w:rsidR="004E641B" w:rsidRPr="0013504A" w:rsidRDefault="004E641B" w:rsidP="004E641B">
      <w:pPr>
        <w:pStyle w:val="NormalBold"/>
      </w:pPr>
      <w:r w:rsidRPr="0013504A">
        <w:rPr>
          <w:rStyle w:val="HideTWBExt"/>
          <w:b w:val="0"/>
        </w:rPr>
        <w:t>&lt;/RepeatBlock-By&gt;</w:t>
      </w:r>
    </w:p>
    <w:p w14:paraId="13FDE31E"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DFEA615" w14:textId="77777777" w:rsidR="004E641B" w:rsidRPr="0013504A" w:rsidRDefault="004E641B" w:rsidP="004E641B">
      <w:pPr>
        <w:pStyle w:val="NormalBold"/>
      </w:pPr>
      <w:r w:rsidRPr="0013504A">
        <w:rPr>
          <w:rStyle w:val="HideTWBExt"/>
        </w:rPr>
        <w:t>&lt;Article&gt;</w:t>
      </w:r>
      <w:r w:rsidRPr="0013504A">
        <w:t>Ziffer 30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0593610" w14:textId="77777777" w:rsidTr="00D348D9">
        <w:trPr>
          <w:trHeight w:hRule="exact" w:val="240"/>
          <w:jc w:val="center"/>
        </w:trPr>
        <w:tc>
          <w:tcPr>
            <w:tcW w:w="9752" w:type="dxa"/>
            <w:gridSpan w:val="2"/>
            <w:tcBorders>
              <w:top w:val="nil"/>
              <w:left w:val="nil"/>
              <w:bottom w:val="nil"/>
              <w:right w:val="nil"/>
            </w:tcBorders>
          </w:tcPr>
          <w:p w14:paraId="7D361F3C" w14:textId="77777777" w:rsidR="004E641B" w:rsidRPr="0013504A" w:rsidRDefault="004E641B" w:rsidP="00D348D9"/>
        </w:tc>
      </w:tr>
      <w:tr w:rsidR="004E641B" w:rsidRPr="0013504A" w14:paraId="52742CE3" w14:textId="77777777" w:rsidTr="00D348D9">
        <w:trPr>
          <w:trHeight w:val="240"/>
          <w:jc w:val="center"/>
        </w:trPr>
        <w:tc>
          <w:tcPr>
            <w:tcW w:w="4876" w:type="dxa"/>
            <w:tcBorders>
              <w:top w:val="nil"/>
              <w:left w:val="nil"/>
              <w:bottom w:val="nil"/>
              <w:right w:val="nil"/>
            </w:tcBorders>
          </w:tcPr>
          <w:p w14:paraId="197BC1A2"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BC011B5" w14:textId="77777777" w:rsidR="004E641B" w:rsidRPr="0013504A" w:rsidRDefault="004E641B" w:rsidP="00D348D9">
            <w:pPr>
              <w:pStyle w:val="AmColumnHeading"/>
            </w:pPr>
            <w:r w:rsidRPr="0013504A">
              <w:t>Geänderter Text</w:t>
            </w:r>
          </w:p>
        </w:tc>
      </w:tr>
      <w:tr w:rsidR="004E641B" w:rsidRPr="0013504A" w14:paraId="34EB0D9A" w14:textId="77777777" w:rsidTr="00D348D9">
        <w:trPr>
          <w:jc w:val="center"/>
        </w:trPr>
        <w:tc>
          <w:tcPr>
            <w:tcW w:w="4876" w:type="dxa"/>
            <w:tcBorders>
              <w:top w:val="nil"/>
              <w:left w:val="nil"/>
              <w:bottom w:val="nil"/>
              <w:right w:val="nil"/>
            </w:tcBorders>
          </w:tcPr>
          <w:p w14:paraId="4DEADC07" w14:textId="77777777" w:rsidR="004E641B" w:rsidRPr="0013504A" w:rsidRDefault="004E641B" w:rsidP="00D348D9">
            <w:pPr>
              <w:pStyle w:val="Normal6a"/>
            </w:pPr>
          </w:p>
        </w:tc>
        <w:tc>
          <w:tcPr>
            <w:tcW w:w="4876" w:type="dxa"/>
            <w:tcBorders>
              <w:top w:val="nil"/>
              <w:left w:val="nil"/>
              <w:bottom w:val="nil"/>
              <w:right w:val="nil"/>
            </w:tcBorders>
          </w:tcPr>
          <w:p w14:paraId="4607D109" w14:textId="77777777" w:rsidR="004E641B" w:rsidRPr="0013504A" w:rsidRDefault="004E641B" w:rsidP="00D348D9">
            <w:pPr>
              <w:pStyle w:val="Normal6a"/>
            </w:pPr>
            <w:r w:rsidRPr="0013504A">
              <w:rPr>
                <w:b/>
                <w:i/>
              </w:rPr>
              <w:t>30a.</w:t>
            </w:r>
            <w:r w:rsidRPr="0013504A">
              <w:tab/>
            </w:r>
            <w:r w:rsidRPr="0013504A">
              <w:rPr>
                <w:b/>
                <w:i/>
              </w:rPr>
              <w:t>fordert die EU und die serbischen Behörden auf, den Wachstumsplan für den Westbalkan in vollem Umfang zu nutzen, um die wirtschaftliche Konvergenz zu beschleunigen und eine nachhaltige Alternative zu russischen und chinesischen Investitionen im Land zu bieten;</w:t>
            </w:r>
          </w:p>
        </w:tc>
      </w:tr>
    </w:tbl>
    <w:p w14:paraId="3875A3CA"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41943DE" w14:textId="77777777" w:rsidR="004E641B" w:rsidRPr="0013504A" w:rsidRDefault="004E641B" w:rsidP="004E641B">
      <w:r w:rsidRPr="0013504A">
        <w:rPr>
          <w:rStyle w:val="HideTWBExt"/>
        </w:rPr>
        <w:t>&lt;/Amend&gt;</w:t>
      </w:r>
    </w:p>
    <w:p w14:paraId="34640B53" w14:textId="4BEB01E2"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00F2420E" w:rsidRPr="00F2420E">
        <w:rPr>
          <w:vanish/>
        </w:rPr>
        <w:t>299</w:t>
      </w:r>
      <w:r w:rsidRPr="0013504A">
        <w:rPr>
          <w:rStyle w:val="HideTWBExt"/>
        </w:rPr>
        <w:t>&lt;/NumAm&gt;</w:t>
      </w:r>
    </w:p>
    <w:p w14:paraId="7D134E28" w14:textId="77777777" w:rsidR="004E641B" w:rsidRPr="0013504A" w:rsidRDefault="004E641B" w:rsidP="004E641B">
      <w:pPr>
        <w:pStyle w:val="NormalBold"/>
      </w:pPr>
      <w:r w:rsidRPr="0013504A">
        <w:rPr>
          <w:rStyle w:val="HideTWBExt"/>
          <w:b w:val="0"/>
        </w:rPr>
        <w:t>&lt;RepeatBlock-By&gt;&lt;Members&gt;</w:t>
      </w:r>
      <w:r w:rsidRPr="0013504A">
        <w:t>Kinga Gál, Annamária Vicsek, András László, Viktória Ferenc</w:t>
      </w:r>
      <w:r w:rsidRPr="0013504A">
        <w:rPr>
          <w:rStyle w:val="HideTWBExt"/>
          <w:b w:val="0"/>
        </w:rPr>
        <w:t>&lt;/Members&gt;</w:t>
      </w:r>
    </w:p>
    <w:p w14:paraId="68AA6105" w14:textId="77777777" w:rsidR="004E641B" w:rsidRPr="0013504A" w:rsidRDefault="004E641B" w:rsidP="004E641B">
      <w:pPr>
        <w:pStyle w:val="NormalBold"/>
      </w:pPr>
      <w:r w:rsidRPr="0013504A">
        <w:rPr>
          <w:rStyle w:val="HideTWBExt"/>
          <w:b w:val="0"/>
        </w:rPr>
        <w:t>&lt;/RepeatBlock-By&gt;</w:t>
      </w:r>
    </w:p>
    <w:p w14:paraId="6B58ECD5"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4D82966C" w14:textId="77777777" w:rsidR="004E641B" w:rsidRPr="0013504A" w:rsidRDefault="004E641B" w:rsidP="004E641B">
      <w:pPr>
        <w:pStyle w:val="NormalBold"/>
      </w:pPr>
      <w:r w:rsidRPr="0013504A">
        <w:rPr>
          <w:rStyle w:val="HideTWBExt"/>
        </w:rPr>
        <w:t>&lt;Article&gt;</w:t>
      </w:r>
      <w:r w:rsidRPr="0013504A">
        <w:t>Ziffer 30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35728A4" w14:textId="77777777" w:rsidTr="00D348D9">
        <w:trPr>
          <w:trHeight w:hRule="exact" w:val="240"/>
          <w:jc w:val="center"/>
        </w:trPr>
        <w:tc>
          <w:tcPr>
            <w:tcW w:w="9752" w:type="dxa"/>
            <w:gridSpan w:val="2"/>
            <w:tcBorders>
              <w:top w:val="nil"/>
              <w:left w:val="nil"/>
              <w:bottom w:val="nil"/>
              <w:right w:val="nil"/>
            </w:tcBorders>
          </w:tcPr>
          <w:p w14:paraId="25D18E91" w14:textId="77777777" w:rsidR="004E641B" w:rsidRPr="0013504A" w:rsidRDefault="004E641B" w:rsidP="00D348D9"/>
        </w:tc>
      </w:tr>
      <w:tr w:rsidR="004E641B" w:rsidRPr="0013504A" w14:paraId="18733B0F" w14:textId="77777777" w:rsidTr="00D348D9">
        <w:trPr>
          <w:trHeight w:val="240"/>
          <w:jc w:val="center"/>
        </w:trPr>
        <w:tc>
          <w:tcPr>
            <w:tcW w:w="4876" w:type="dxa"/>
            <w:tcBorders>
              <w:top w:val="nil"/>
              <w:left w:val="nil"/>
              <w:bottom w:val="nil"/>
              <w:right w:val="nil"/>
            </w:tcBorders>
          </w:tcPr>
          <w:p w14:paraId="71BEFEDB"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47440B53" w14:textId="77777777" w:rsidR="004E641B" w:rsidRPr="0013504A" w:rsidRDefault="004E641B" w:rsidP="00D348D9">
            <w:pPr>
              <w:pStyle w:val="AmColumnHeading"/>
            </w:pPr>
            <w:r w:rsidRPr="0013504A">
              <w:t>Geänderter Text</w:t>
            </w:r>
          </w:p>
        </w:tc>
      </w:tr>
      <w:tr w:rsidR="004E641B" w:rsidRPr="0013504A" w14:paraId="0D5BD2DA" w14:textId="77777777" w:rsidTr="00D348D9">
        <w:trPr>
          <w:jc w:val="center"/>
        </w:trPr>
        <w:tc>
          <w:tcPr>
            <w:tcW w:w="4876" w:type="dxa"/>
            <w:tcBorders>
              <w:top w:val="nil"/>
              <w:left w:val="nil"/>
              <w:bottom w:val="nil"/>
              <w:right w:val="nil"/>
            </w:tcBorders>
          </w:tcPr>
          <w:p w14:paraId="17AD6201" w14:textId="77777777" w:rsidR="004E641B" w:rsidRPr="0013504A" w:rsidRDefault="004E641B" w:rsidP="00D348D9">
            <w:pPr>
              <w:pStyle w:val="Normal6a"/>
            </w:pPr>
          </w:p>
        </w:tc>
        <w:tc>
          <w:tcPr>
            <w:tcW w:w="4876" w:type="dxa"/>
            <w:tcBorders>
              <w:top w:val="nil"/>
              <w:left w:val="nil"/>
              <w:bottom w:val="nil"/>
              <w:right w:val="nil"/>
            </w:tcBorders>
          </w:tcPr>
          <w:p w14:paraId="719572A3" w14:textId="77777777" w:rsidR="004E641B" w:rsidRPr="0013504A" w:rsidRDefault="004E641B" w:rsidP="00D348D9">
            <w:pPr>
              <w:pStyle w:val="Normal6a"/>
            </w:pPr>
            <w:r w:rsidRPr="0013504A">
              <w:rPr>
                <w:b/>
                <w:i/>
              </w:rPr>
              <w:t>30a.</w:t>
            </w:r>
            <w:r w:rsidRPr="0013504A">
              <w:tab/>
            </w:r>
            <w:r w:rsidRPr="0013504A">
              <w:rPr>
                <w:b/>
                <w:i/>
              </w:rPr>
              <w:t>begrüßt die Bemühungen der serbischen staatlichen Stellen, den demografischen Herausforderungen zu begegnen, einschließlich der Gründung des Ministeriums für Familienfürsorge und Demografie;</w:t>
            </w:r>
          </w:p>
        </w:tc>
      </w:tr>
    </w:tbl>
    <w:p w14:paraId="16B49D96"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A0E334C" w14:textId="77777777" w:rsidR="004E641B" w:rsidRPr="0013504A" w:rsidRDefault="004E641B" w:rsidP="004E641B">
      <w:r w:rsidRPr="0013504A">
        <w:rPr>
          <w:rStyle w:val="HideTWBExt"/>
        </w:rPr>
        <w:t>&lt;/Amend&gt;</w:t>
      </w:r>
    </w:p>
    <w:p w14:paraId="11B30544" w14:textId="78C3D46D"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30</w:t>
      </w:r>
      <w:r w:rsidR="00F2420E">
        <w:t>0</w:t>
      </w:r>
      <w:r w:rsidRPr="0013504A">
        <w:rPr>
          <w:rStyle w:val="HideTWBExt"/>
        </w:rPr>
        <w:t>&lt;/NumAm&gt;</w:t>
      </w:r>
    </w:p>
    <w:p w14:paraId="1BDDC90A"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2676351D"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1FE06105" w14:textId="77777777" w:rsidR="004E641B" w:rsidRPr="0013504A" w:rsidRDefault="004E641B" w:rsidP="004E641B">
      <w:pPr>
        <w:pStyle w:val="NormalBold"/>
      </w:pPr>
      <w:r w:rsidRPr="0013504A">
        <w:rPr>
          <w:rStyle w:val="HideTWBExt"/>
          <w:b w:val="0"/>
        </w:rPr>
        <w:t>&lt;/RepeatBlock-By&gt;</w:t>
      </w:r>
    </w:p>
    <w:p w14:paraId="7DF6BB3A"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7D79AC08" w14:textId="77777777" w:rsidR="004E641B" w:rsidRPr="0013504A" w:rsidRDefault="004E641B" w:rsidP="004E641B">
      <w:pPr>
        <w:pStyle w:val="NormalBold"/>
      </w:pPr>
      <w:r w:rsidRPr="0013504A">
        <w:rPr>
          <w:rStyle w:val="HideTWBExt"/>
        </w:rPr>
        <w:t>&lt;Article&gt;</w:t>
      </w:r>
      <w:r w:rsidRPr="0013504A">
        <w:t>Ziffer 30 b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91002BF" w14:textId="77777777" w:rsidTr="00D348D9">
        <w:trPr>
          <w:trHeight w:hRule="exact" w:val="240"/>
          <w:jc w:val="center"/>
        </w:trPr>
        <w:tc>
          <w:tcPr>
            <w:tcW w:w="9752" w:type="dxa"/>
            <w:gridSpan w:val="2"/>
            <w:tcBorders>
              <w:top w:val="nil"/>
              <w:left w:val="nil"/>
              <w:bottom w:val="nil"/>
              <w:right w:val="nil"/>
            </w:tcBorders>
          </w:tcPr>
          <w:p w14:paraId="3FC9BACC" w14:textId="77777777" w:rsidR="004E641B" w:rsidRPr="0013504A" w:rsidRDefault="004E641B" w:rsidP="00D348D9"/>
        </w:tc>
      </w:tr>
      <w:tr w:rsidR="004E641B" w:rsidRPr="0013504A" w14:paraId="78401652" w14:textId="77777777" w:rsidTr="00D348D9">
        <w:trPr>
          <w:trHeight w:val="240"/>
          <w:jc w:val="center"/>
        </w:trPr>
        <w:tc>
          <w:tcPr>
            <w:tcW w:w="4876" w:type="dxa"/>
            <w:tcBorders>
              <w:top w:val="nil"/>
              <w:left w:val="nil"/>
              <w:bottom w:val="nil"/>
              <w:right w:val="nil"/>
            </w:tcBorders>
          </w:tcPr>
          <w:p w14:paraId="36461CAC"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AC6D0AB" w14:textId="77777777" w:rsidR="004E641B" w:rsidRPr="0013504A" w:rsidRDefault="004E641B" w:rsidP="00D348D9">
            <w:pPr>
              <w:pStyle w:val="AmColumnHeading"/>
            </w:pPr>
            <w:r w:rsidRPr="0013504A">
              <w:t>Geänderter Text</w:t>
            </w:r>
          </w:p>
        </w:tc>
      </w:tr>
      <w:tr w:rsidR="004E641B" w:rsidRPr="0013504A" w14:paraId="152A2EBC" w14:textId="77777777" w:rsidTr="00D348D9">
        <w:trPr>
          <w:jc w:val="center"/>
        </w:trPr>
        <w:tc>
          <w:tcPr>
            <w:tcW w:w="4876" w:type="dxa"/>
            <w:tcBorders>
              <w:top w:val="nil"/>
              <w:left w:val="nil"/>
              <w:bottom w:val="nil"/>
              <w:right w:val="nil"/>
            </w:tcBorders>
          </w:tcPr>
          <w:p w14:paraId="4DA53EB3" w14:textId="77777777" w:rsidR="004E641B" w:rsidRPr="0013504A" w:rsidRDefault="004E641B" w:rsidP="00D348D9">
            <w:pPr>
              <w:pStyle w:val="Normal6a"/>
            </w:pPr>
          </w:p>
        </w:tc>
        <w:tc>
          <w:tcPr>
            <w:tcW w:w="4876" w:type="dxa"/>
            <w:tcBorders>
              <w:top w:val="nil"/>
              <w:left w:val="nil"/>
              <w:bottom w:val="nil"/>
              <w:right w:val="nil"/>
            </w:tcBorders>
          </w:tcPr>
          <w:p w14:paraId="57633D0E" w14:textId="77777777" w:rsidR="004E641B" w:rsidRPr="0013504A" w:rsidRDefault="004E641B" w:rsidP="00D348D9">
            <w:pPr>
              <w:pStyle w:val="Normal6a"/>
            </w:pPr>
            <w:r w:rsidRPr="0013504A">
              <w:rPr>
                <w:b/>
                <w:i/>
              </w:rPr>
              <w:t>30b.</w:t>
            </w:r>
            <w:r w:rsidRPr="0013504A">
              <w:tab/>
            </w:r>
            <w:r w:rsidRPr="0013504A">
              <w:rPr>
                <w:b/>
                <w:i/>
              </w:rPr>
              <w:t>fordert die Union und die Länder des Westbalkans auf, einen Rahmen für eine fruchtbare Zusammenarbeit zwischen der Europäischen Staatsanwaltschaft (EUStA) und den Bewerberländern zu schaffen; fordert Serbien nachdrücklich dazu auf, rasch bilaterale Arbeitsvereinbarungen mit der EUStA zu schließen, um die enge Zusammenarbeit und die Verfolgung der missbräuchlichen Verwendung von Unionsmitteln zu erleichtern, unter anderem durch die Entsendung nationaler Verbindungsbeamter zur EUStA;</w:t>
            </w:r>
          </w:p>
        </w:tc>
      </w:tr>
    </w:tbl>
    <w:p w14:paraId="0E4FA450"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05F4584" w14:textId="77777777" w:rsidR="004E641B" w:rsidRPr="0013504A" w:rsidRDefault="004E641B" w:rsidP="004E641B">
      <w:r w:rsidRPr="0013504A">
        <w:rPr>
          <w:rStyle w:val="HideTWBExt"/>
        </w:rPr>
        <w:t>&lt;/Amend&gt;</w:t>
      </w:r>
    </w:p>
    <w:p w14:paraId="13D38613" w14:textId="0BE297B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30</w:t>
      </w:r>
      <w:r w:rsidR="00A81683">
        <w:t>1</w:t>
      </w:r>
      <w:r w:rsidRPr="0013504A">
        <w:rPr>
          <w:rStyle w:val="HideTWBExt"/>
        </w:rPr>
        <w:t>&lt;/NumAm&gt;</w:t>
      </w:r>
    </w:p>
    <w:p w14:paraId="34CB422C" w14:textId="77777777" w:rsidR="004E641B" w:rsidRPr="0013504A" w:rsidRDefault="004E641B" w:rsidP="004E641B">
      <w:pPr>
        <w:pStyle w:val="NormalBold"/>
      </w:pPr>
      <w:r w:rsidRPr="0013504A">
        <w:rPr>
          <w:rStyle w:val="HideTWBExt"/>
          <w:b w:val="0"/>
        </w:rPr>
        <w:t>&lt;RepeatBlock-By&gt;&lt;Members&gt;</w:t>
      </w:r>
      <w:r w:rsidRPr="0013504A">
        <w:t>Thijs Reuten</w:t>
      </w:r>
      <w:r w:rsidRPr="0013504A">
        <w:rPr>
          <w:rStyle w:val="HideTWBExt"/>
          <w:b w:val="0"/>
        </w:rPr>
        <w:t>&lt;/Members&gt;</w:t>
      </w:r>
    </w:p>
    <w:p w14:paraId="74B65F75" w14:textId="77777777" w:rsidR="004E641B" w:rsidRPr="0013504A" w:rsidRDefault="004E641B" w:rsidP="004E641B">
      <w:pPr>
        <w:pStyle w:val="NormalBold"/>
      </w:pPr>
      <w:r w:rsidRPr="0013504A">
        <w:rPr>
          <w:rStyle w:val="HideTWBExt"/>
          <w:b w:val="0"/>
        </w:rPr>
        <w:t>&lt;/RepeatBlock-By&gt;</w:t>
      </w:r>
    </w:p>
    <w:p w14:paraId="137904AA"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24B4BCA9" w14:textId="77777777" w:rsidR="004E641B" w:rsidRPr="0013504A" w:rsidRDefault="004E641B" w:rsidP="004E641B">
      <w:pPr>
        <w:pStyle w:val="NormalBold"/>
      </w:pPr>
      <w:r w:rsidRPr="0013504A">
        <w:rPr>
          <w:rStyle w:val="HideTWBExt"/>
        </w:rPr>
        <w:t>&lt;Article&gt;</w:t>
      </w:r>
      <w:r w:rsidRPr="0013504A">
        <w:t>Ziffer 30 b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31FD4F8" w14:textId="77777777" w:rsidTr="00D348D9">
        <w:trPr>
          <w:trHeight w:hRule="exact" w:val="240"/>
          <w:jc w:val="center"/>
        </w:trPr>
        <w:tc>
          <w:tcPr>
            <w:tcW w:w="9752" w:type="dxa"/>
            <w:gridSpan w:val="2"/>
            <w:tcBorders>
              <w:top w:val="nil"/>
              <w:left w:val="nil"/>
              <w:bottom w:val="nil"/>
              <w:right w:val="nil"/>
            </w:tcBorders>
          </w:tcPr>
          <w:p w14:paraId="44B65D23" w14:textId="77777777" w:rsidR="004E641B" w:rsidRPr="0013504A" w:rsidRDefault="004E641B" w:rsidP="00D348D9"/>
        </w:tc>
      </w:tr>
      <w:tr w:rsidR="004E641B" w:rsidRPr="0013504A" w14:paraId="53F8F14F" w14:textId="77777777" w:rsidTr="00D348D9">
        <w:trPr>
          <w:trHeight w:val="240"/>
          <w:jc w:val="center"/>
        </w:trPr>
        <w:tc>
          <w:tcPr>
            <w:tcW w:w="4876" w:type="dxa"/>
            <w:tcBorders>
              <w:top w:val="nil"/>
              <w:left w:val="nil"/>
              <w:bottom w:val="nil"/>
              <w:right w:val="nil"/>
            </w:tcBorders>
          </w:tcPr>
          <w:p w14:paraId="1739EBFD"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241EFDBD" w14:textId="77777777" w:rsidR="004E641B" w:rsidRPr="0013504A" w:rsidRDefault="004E641B" w:rsidP="00D348D9">
            <w:pPr>
              <w:pStyle w:val="AmColumnHeading"/>
            </w:pPr>
            <w:r w:rsidRPr="0013504A">
              <w:t>Geänderter Text</w:t>
            </w:r>
          </w:p>
        </w:tc>
      </w:tr>
      <w:tr w:rsidR="004E641B" w:rsidRPr="0013504A" w14:paraId="125B552B" w14:textId="77777777" w:rsidTr="00D348D9">
        <w:trPr>
          <w:jc w:val="center"/>
        </w:trPr>
        <w:tc>
          <w:tcPr>
            <w:tcW w:w="4876" w:type="dxa"/>
            <w:tcBorders>
              <w:top w:val="nil"/>
              <w:left w:val="nil"/>
              <w:bottom w:val="nil"/>
              <w:right w:val="nil"/>
            </w:tcBorders>
          </w:tcPr>
          <w:p w14:paraId="104E3FA4" w14:textId="77777777" w:rsidR="004E641B" w:rsidRPr="0013504A" w:rsidRDefault="004E641B" w:rsidP="00D348D9">
            <w:pPr>
              <w:pStyle w:val="Normal6a"/>
            </w:pPr>
          </w:p>
        </w:tc>
        <w:tc>
          <w:tcPr>
            <w:tcW w:w="4876" w:type="dxa"/>
            <w:tcBorders>
              <w:top w:val="nil"/>
              <w:left w:val="nil"/>
              <w:bottom w:val="nil"/>
              <w:right w:val="nil"/>
            </w:tcBorders>
          </w:tcPr>
          <w:p w14:paraId="24EC252F" w14:textId="77777777" w:rsidR="004E641B" w:rsidRPr="0013504A" w:rsidRDefault="004E641B" w:rsidP="00D348D9">
            <w:pPr>
              <w:pStyle w:val="Normal6a"/>
            </w:pPr>
            <w:r w:rsidRPr="0013504A">
              <w:rPr>
                <w:b/>
                <w:i/>
              </w:rPr>
              <w:t>30b.</w:t>
            </w:r>
            <w:r w:rsidRPr="0013504A">
              <w:tab/>
            </w:r>
            <w:r w:rsidRPr="0013504A">
              <w:rPr>
                <w:b/>
                <w:i/>
              </w:rPr>
              <w:t>nimmt die Bemühungen der Wirtschaft zur Kenntnis, sich für den Beitritt des Westbalkans zum EU-Binnenmarkt als entscheidenden Schritt auf dem Weg zur vollständigen EU-Mitgliedschaft einzusetzen; fordert klare, messbare Maßnahmen und klar definierte Rollen und Zuständigkeiten für die Umsetzung des Aktionsplans für den Gemeinsamen Regionalen Markt als Schlüsselfaktor für den erfolgreichen Beitritt der Region zum EU-Binnenmarkt;</w:t>
            </w:r>
          </w:p>
        </w:tc>
      </w:tr>
    </w:tbl>
    <w:p w14:paraId="54DF04F9"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ACEA0B3" w14:textId="77777777" w:rsidR="004E641B" w:rsidRPr="0013504A" w:rsidRDefault="004E641B" w:rsidP="004E641B">
      <w:r w:rsidRPr="0013504A">
        <w:rPr>
          <w:rStyle w:val="HideTWBExt"/>
        </w:rPr>
        <w:t>&lt;/Amend&gt;</w:t>
      </w:r>
    </w:p>
    <w:p w14:paraId="76116C27" w14:textId="68E12D78"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30</w:t>
      </w:r>
      <w:r w:rsidR="00A81683">
        <w:t>2</w:t>
      </w:r>
      <w:r w:rsidRPr="0013504A">
        <w:rPr>
          <w:rStyle w:val="HideTWBExt"/>
        </w:rPr>
        <w:t>&lt;/NumAm&gt;</w:t>
      </w:r>
    </w:p>
    <w:p w14:paraId="156F19C5"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623C48F2"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3DC75676" w14:textId="77777777" w:rsidR="004E641B" w:rsidRPr="0013504A" w:rsidRDefault="004E641B" w:rsidP="004E641B">
      <w:pPr>
        <w:pStyle w:val="NormalBold"/>
      </w:pPr>
      <w:r w:rsidRPr="0013504A">
        <w:rPr>
          <w:rStyle w:val="HideTWBExt"/>
          <w:b w:val="0"/>
        </w:rPr>
        <w:t>&lt;/RepeatBlock-By&gt;</w:t>
      </w:r>
    </w:p>
    <w:p w14:paraId="234CD1F3"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51F0C07" w14:textId="77777777" w:rsidR="004E641B" w:rsidRPr="0013504A" w:rsidRDefault="004E641B" w:rsidP="004E641B">
      <w:pPr>
        <w:pStyle w:val="NormalBold"/>
      </w:pPr>
      <w:r w:rsidRPr="0013504A">
        <w:rPr>
          <w:rStyle w:val="HideTWBExt"/>
        </w:rPr>
        <w:t>&lt;Article&gt;</w:t>
      </w:r>
      <w:r w:rsidRPr="0013504A">
        <w:t>Ziffer 30 c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3D0838D" w14:textId="77777777" w:rsidTr="00D348D9">
        <w:trPr>
          <w:trHeight w:hRule="exact" w:val="240"/>
          <w:jc w:val="center"/>
        </w:trPr>
        <w:tc>
          <w:tcPr>
            <w:tcW w:w="9752" w:type="dxa"/>
            <w:gridSpan w:val="2"/>
            <w:tcBorders>
              <w:top w:val="nil"/>
              <w:left w:val="nil"/>
              <w:bottom w:val="nil"/>
              <w:right w:val="nil"/>
            </w:tcBorders>
          </w:tcPr>
          <w:p w14:paraId="231D3D97" w14:textId="77777777" w:rsidR="004E641B" w:rsidRPr="0013504A" w:rsidRDefault="004E641B" w:rsidP="00D348D9"/>
        </w:tc>
      </w:tr>
      <w:tr w:rsidR="004E641B" w:rsidRPr="0013504A" w14:paraId="15F71718" w14:textId="77777777" w:rsidTr="00D348D9">
        <w:trPr>
          <w:trHeight w:val="240"/>
          <w:jc w:val="center"/>
        </w:trPr>
        <w:tc>
          <w:tcPr>
            <w:tcW w:w="4876" w:type="dxa"/>
            <w:tcBorders>
              <w:top w:val="nil"/>
              <w:left w:val="nil"/>
              <w:bottom w:val="nil"/>
              <w:right w:val="nil"/>
            </w:tcBorders>
          </w:tcPr>
          <w:p w14:paraId="61538CD1"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D4E0A89" w14:textId="77777777" w:rsidR="004E641B" w:rsidRPr="0013504A" w:rsidRDefault="004E641B" w:rsidP="00D348D9">
            <w:pPr>
              <w:pStyle w:val="AmColumnHeading"/>
            </w:pPr>
            <w:r w:rsidRPr="0013504A">
              <w:t>Geänderter Text</w:t>
            </w:r>
          </w:p>
        </w:tc>
      </w:tr>
      <w:tr w:rsidR="004E641B" w:rsidRPr="0013504A" w14:paraId="61E7A25D" w14:textId="77777777" w:rsidTr="00D348D9">
        <w:trPr>
          <w:jc w:val="center"/>
        </w:trPr>
        <w:tc>
          <w:tcPr>
            <w:tcW w:w="4876" w:type="dxa"/>
            <w:tcBorders>
              <w:top w:val="nil"/>
              <w:left w:val="nil"/>
              <w:bottom w:val="nil"/>
              <w:right w:val="nil"/>
            </w:tcBorders>
          </w:tcPr>
          <w:p w14:paraId="433DA7B8" w14:textId="77777777" w:rsidR="004E641B" w:rsidRPr="0013504A" w:rsidRDefault="004E641B" w:rsidP="00D348D9">
            <w:pPr>
              <w:pStyle w:val="Normal6a"/>
            </w:pPr>
          </w:p>
        </w:tc>
        <w:tc>
          <w:tcPr>
            <w:tcW w:w="4876" w:type="dxa"/>
            <w:tcBorders>
              <w:top w:val="nil"/>
              <w:left w:val="nil"/>
              <w:bottom w:val="nil"/>
              <w:right w:val="nil"/>
            </w:tcBorders>
          </w:tcPr>
          <w:p w14:paraId="2F5819EF" w14:textId="77777777" w:rsidR="004E641B" w:rsidRPr="0013504A" w:rsidRDefault="004E641B" w:rsidP="00D348D9">
            <w:pPr>
              <w:pStyle w:val="Normal6a"/>
            </w:pPr>
            <w:r w:rsidRPr="0013504A">
              <w:rPr>
                <w:b/>
                <w:i/>
              </w:rPr>
              <w:t>30c.</w:t>
            </w:r>
            <w:r w:rsidRPr="0013504A">
              <w:tab/>
            </w:r>
            <w:r w:rsidRPr="0013504A">
              <w:rPr>
                <w:b/>
                <w:i/>
              </w:rPr>
              <w:t>würdigt die Rolle der serbischen Wirtschaft bei der Umsetzung des neuen Wachstumsplans für den Westbalkan und begrüßt ihren Beitrag zur Förderung der wirtschaftlichen, sozialen und politischen Beziehungen im Westbalkan;</w:t>
            </w:r>
          </w:p>
        </w:tc>
      </w:tr>
    </w:tbl>
    <w:p w14:paraId="0E4CC100"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3194D01A" w14:textId="77777777" w:rsidR="004E641B" w:rsidRPr="0013504A" w:rsidRDefault="004E641B" w:rsidP="004E641B">
      <w:r w:rsidRPr="0013504A">
        <w:rPr>
          <w:rStyle w:val="HideTWBExt"/>
        </w:rPr>
        <w:t>&lt;/Amend&gt;</w:t>
      </w:r>
    </w:p>
    <w:p w14:paraId="282C65AA" w14:textId="5042CAA1"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30</w:t>
      </w:r>
      <w:r w:rsidR="00A81683">
        <w:t>3</w:t>
      </w:r>
      <w:r w:rsidRPr="0013504A">
        <w:rPr>
          <w:rStyle w:val="HideTWBExt"/>
        </w:rPr>
        <w:t>&lt;/NumAm&gt;</w:t>
      </w:r>
    </w:p>
    <w:p w14:paraId="4A44EF9E"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51A95777"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688D4C9D" w14:textId="77777777" w:rsidR="004E641B" w:rsidRPr="0013504A" w:rsidRDefault="004E641B" w:rsidP="004E641B">
      <w:pPr>
        <w:pStyle w:val="NormalBold"/>
      </w:pPr>
      <w:r w:rsidRPr="0013504A">
        <w:rPr>
          <w:rStyle w:val="HideTWBExt"/>
          <w:b w:val="0"/>
        </w:rPr>
        <w:t>&lt;/RepeatBlock-By&gt;</w:t>
      </w:r>
    </w:p>
    <w:p w14:paraId="0FC121D1"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7F3B0F49" w14:textId="77777777" w:rsidR="004E641B" w:rsidRPr="0013504A" w:rsidRDefault="004E641B" w:rsidP="004E641B">
      <w:pPr>
        <w:pStyle w:val="NormalBold"/>
      </w:pPr>
      <w:r w:rsidRPr="0013504A">
        <w:rPr>
          <w:rStyle w:val="HideTWBExt"/>
        </w:rPr>
        <w:t>&lt;Article&gt;</w:t>
      </w:r>
      <w:r w:rsidRPr="0013504A">
        <w:t>Ziffer 30 d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117A017" w14:textId="77777777" w:rsidTr="00D348D9">
        <w:trPr>
          <w:trHeight w:hRule="exact" w:val="240"/>
          <w:jc w:val="center"/>
        </w:trPr>
        <w:tc>
          <w:tcPr>
            <w:tcW w:w="9752" w:type="dxa"/>
            <w:gridSpan w:val="2"/>
            <w:tcBorders>
              <w:top w:val="nil"/>
              <w:left w:val="nil"/>
              <w:bottom w:val="nil"/>
              <w:right w:val="nil"/>
            </w:tcBorders>
          </w:tcPr>
          <w:p w14:paraId="17C664D9" w14:textId="77777777" w:rsidR="004E641B" w:rsidRPr="0013504A" w:rsidRDefault="004E641B" w:rsidP="00D348D9"/>
        </w:tc>
      </w:tr>
      <w:tr w:rsidR="004E641B" w:rsidRPr="0013504A" w14:paraId="711066BF" w14:textId="77777777" w:rsidTr="00D348D9">
        <w:trPr>
          <w:trHeight w:val="240"/>
          <w:jc w:val="center"/>
        </w:trPr>
        <w:tc>
          <w:tcPr>
            <w:tcW w:w="4876" w:type="dxa"/>
            <w:tcBorders>
              <w:top w:val="nil"/>
              <w:left w:val="nil"/>
              <w:bottom w:val="nil"/>
              <w:right w:val="nil"/>
            </w:tcBorders>
          </w:tcPr>
          <w:p w14:paraId="7265623A"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6763D0A" w14:textId="77777777" w:rsidR="004E641B" w:rsidRPr="0013504A" w:rsidRDefault="004E641B" w:rsidP="00D348D9">
            <w:pPr>
              <w:pStyle w:val="AmColumnHeading"/>
            </w:pPr>
            <w:r w:rsidRPr="0013504A">
              <w:t>Geänderter Text</w:t>
            </w:r>
          </w:p>
        </w:tc>
      </w:tr>
      <w:tr w:rsidR="004E641B" w:rsidRPr="0013504A" w14:paraId="62DD64F0" w14:textId="77777777" w:rsidTr="00D348D9">
        <w:trPr>
          <w:jc w:val="center"/>
        </w:trPr>
        <w:tc>
          <w:tcPr>
            <w:tcW w:w="4876" w:type="dxa"/>
            <w:tcBorders>
              <w:top w:val="nil"/>
              <w:left w:val="nil"/>
              <w:bottom w:val="nil"/>
              <w:right w:val="nil"/>
            </w:tcBorders>
          </w:tcPr>
          <w:p w14:paraId="1D429D7B" w14:textId="77777777" w:rsidR="004E641B" w:rsidRPr="0013504A" w:rsidRDefault="004E641B" w:rsidP="00D348D9">
            <w:pPr>
              <w:pStyle w:val="Normal6a"/>
            </w:pPr>
          </w:p>
        </w:tc>
        <w:tc>
          <w:tcPr>
            <w:tcW w:w="4876" w:type="dxa"/>
            <w:tcBorders>
              <w:top w:val="nil"/>
              <w:left w:val="nil"/>
              <w:bottom w:val="nil"/>
              <w:right w:val="nil"/>
            </w:tcBorders>
          </w:tcPr>
          <w:p w14:paraId="1FA04756" w14:textId="77777777" w:rsidR="004E641B" w:rsidRPr="0013504A" w:rsidRDefault="004E641B" w:rsidP="00D348D9">
            <w:pPr>
              <w:pStyle w:val="Normal6a"/>
            </w:pPr>
            <w:r w:rsidRPr="0013504A">
              <w:rPr>
                <w:b/>
                <w:i/>
              </w:rPr>
              <w:t>30d.</w:t>
            </w:r>
            <w:r w:rsidRPr="0013504A">
              <w:tab/>
            </w:r>
            <w:r w:rsidRPr="0013504A">
              <w:rPr>
                <w:b/>
                <w:i/>
              </w:rPr>
              <w:t>nimmt die Bemühungen der serbischen Wirtschaft zur Kenntnis, sich für die schrittweise Einführung des Westbalkans in den EU-Binnenmarkt als konkreten entscheidenden Schritt auf dem Weg zur vollständigen EU-Mitgliedschaft einzusetzen; fordert klare, messbare Maßnahmen und klar definierte Rollen und Zuständigkeiten für die Umsetzung des Aktionsplans für den Gemeinsamen Regionalen Markt als wesentliche Voraussetzung für den erfolgreichen schrittweisen Beitritt der Region zum EU-Binnenmarkt; begrüßt die Forderungen nach der Integration aller Staaten des Westbalkans in den digitalen Binnenmarkt der EU, was für die digitale Sicherheit aller von entscheidender Bedeutung wäre;</w:t>
            </w:r>
          </w:p>
        </w:tc>
      </w:tr>
    </w:tbl>
    <w:p w14:paraId="62763BF4"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CE6E7A4" w14:textId="77777777" w:rsidR="004E641B" w:rsidRPr="0013504A" w:rsidRDefault="004E641B" w:rsidP="004E641B">
      <w:r w:rsidRPr="0013504A">
        <w:rPr>
          <w:rStyle w:val="HideTWBExt"/>
        </w:rPr>
        <w:t>&lt;/Amend&gt;</w:t>
      </w:r>
    </w:p>
    <w:p w14:paraId="53E9F689" w14:textId="65C525A2"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30</w:t>
      </w:r>
      <w:r w:rsidR="00A81683">
        <w:t>4</w:t>
      </w:r>
      <w:r w:rsidRPr="0013504A">
        <w:rPr>
          <w:rStyle w:val="HideTWBExt"/>
        </w:rPr>
        <w:t>&lt;/NumAm&gt;</w:t>
      </w:r>
    </w:p>
    <w:p w14:paraId="51A3B904" w14:textId="77777777" w:rsidR="004E641B" w:rsidRPr="0013504A" w:rsidRDefault="004E641B" w:rsidP="004E641B">
      <w:pPr>
        <w:pStyle w:val="NormalBold"/>
      </w:pPr>
      <w:r w:rsidRPr="0013504A">
        <w:rPr>
          <w:rStyle w:val="HideTWBExt"/>
          <w:b w:val="0"/>
        </w:rPr>
        <w:t>&lt;RepeatBlock-By&gt;&lt;Members&gt;</w:t>
      </w:r>
      <w:r w:rsidRPr="0013504A">
        <w:t>Andrey Kovatchev</w:t>
      </w:r>
      <w:r w:rsidRPr="0013504A">
        <w:rPr>
          <w:rStyle w:val="HideTWBExt"/>
          <w:b w:val="0"/>
        </w:rPr>
        <w:t>&lt;/Members&gt;</w:t>
      </w:r>
    </w:p>
    <w:p w14:paraId="10FDA0BA" w14:textId="77777777" w:rsidR="004E641B" w:rsidRPr="0013504A" w:rsidRDefault="004E641B" w:rsidP="004E641B">
      <w:pPr>
        <w:pStyle w:val="NormalBold"/>
      </w:pPr>
      <w:r w:rsidRPr="0013504A">
        <w:rPr>
          <w:rStyle w:val="HideTWBExt"/>
          <w:b w:val="0"/>
        </w:rPr>
        <w:t>&lt;/RepeatBlock-By&gt;</w:t>
      </w:r>
    </w:p>
    <w:p w14:paraId="6D0BC3FA"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776A47CD" w14:textId="77777777" w:rsidR="004E641B" w:rsidRPr="0013504A" w:rsidRDefault="004E641B" w:rsidP="004E641B">
      <w:pPr>
        <w:pStyle w:val="NormalBold"/>
      </w:pPr>
      <w:r w:rsidRPr="0013504A">
        <w:rPr>
          <w:rStyle w:val="HideTWBExt"/>
        </w:rPr>
        <w:t>&lt;Article&gt;</w:t>
      </w:r>
      <w:r w:rsidRPr="0013504A">
        <w:t>Ziffer 31</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78BE8BD" w14:textId="77777777" w:rsidTr="00D348D9">
        <w:trPr>
          <w:trHeight w:hRule="exact" w:val="240"/>
          <w:jc w:val="center"/>
        </w:trPr>
        <w:tc>
          <w:tcPr>
            <w:tcW w:w="9752" w:type="dxa"/>
            <w:gridSpan w:val="2"/>
            <w:tcBorders>
              <w:top w:val="nil"/>
              <w:left w:val="nil"/>
              <w:bottom w:val="nil"/>
              <w:right w:val="nil"/>
            </w:tcBorders>
          </w:tcPr>
          <w:p w14:paraId="43517896" w14:textId="77777777" w:rsidR="004E641B" w:rsidRPr="0013504A" w:rsidRDefault="004E641B" w:rsidP="00D348D9"/>
        </w:tc>
      </w:tr>
      <w:tr w:rsidR="004E641B" w:rsidRPr="0013504A" w14:paraId="144B3788" w14:textId="77777777" w:rsidTr="00D348D9">
        <w:trPr>
          <w:trHeight w:val="240"/>
          <w:jc w:val="center"/>
        </w:trPr>
        <w:tc>
          <w:tcPr>
            <w:tcW w:w="4876" w:type="dxa"/>
            <w:tcBorders>
              <w:top w:val="nil"/>
              <w:left w:val="nil"/>
              <w:bottom w:val="nil"/>
              <w:right w:val="nil"/>
            </w:tcBorders>
          </w:tcPr>
          <w:p w14:paraId="3D6C50C2"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7F6301DB" w14:textId="77777777" w:rsidR="004E641B" w:rsidRPr="0013504A" w:rsidRDefault="004E641B" w:rsidP="00D348D9">
            <w:pPr>
              <w:pStyle w:val="AmColumnHeading"/>
            </w:pPr>
            <w:r w:rsidRPr="0013504A">
              <w:t>Geänderter Text</w:t>
            </w:r>
          </w:p>
        </w:tc>
      </w:tr>
      <w:tr w:rsidR="004E641B" w:rsidRPr="0013504A" w14:paraId="28C72522" w14:textId="77777777" w:rsidTr="00D348D9">
        <w:trPr>
          <w:jc w:val="center"/>
        </w:trPr>
        <w:tc>
          <w:tcPr>
            <w:tcW w:w="4876" w:type="dxa"/>
            <w:tcBorders>
              <w:top w:val="nil"/>
              <w:left w:val="nil"/>
              <w:bottom w:val="nil"/>
              <w:right w:val="nil"/>
            </w:tcBorders>
          </w:tcPr>
          <w:p w14:paraId="249E1162" w14:textId="77777777" w:rsidR="004E641B" w:rsidRPr="0013504A" w:rsidRDefault="004E641B" w:rsidP="00D348D9">
            <w:pPr>
              <w:pStyle w:val="Normal6a"/>
            </w:pPr>
            <w:r w:rsidRPr="0013504A">
              <w:t>31.</w:t>
            </w:r>
            <w:r w:rsidRPr="0013504A">
              <w:tab/>
              <w:t>nimmt die Fortschritte bei der Gesetzgebung im Bereich Umwelt und Klimawandel zur Kenntnis;</w:t>
            </w:r>
          </w:p>
        </w:tc>
        <w:tc>
          <w:tcPr>
            <w:tcW w:w="4876" w:type="dxa"/>
            <w:tcBorders>
              <w:top w:val="nil"/>
              <w:left w:val="nil"/>
              <w:bottom w:val="nil"/>
              <w:right w:val="nil"/>
            </w:tcBorders>
          </w:tcPr>
          <w:p w14:paraId="5F0DA02F" w14:textId="77777777" w:rsidR="004E641B" w:rsidRPr="0013504A" w:rsidRDefault="004E641B" w:rsidP="00D348D9">
            <w:pPr>
              <w:pStyle w:val="Normal6a"/>
            </w:pPr>
            <w:r w:rsidRPr="0013504A">
              <w:t>31.</w:t>
            </w:r>
            <w:r w:rsidRPr="0013504A">
              <w:tab/>
              <w:t xml:space="preserve">nimmt die Fortschritte bei der Gesetzgebung im Bereich Umwelt und Klimawandel zur Kenntnis; </w:t>
            </w:r>
            <w:r w:rsidRPr="0013504A">
              <w:rPr>
                <w:b/>
                <w:i/>
              </w:rPr>
              <w:t>ist besorgt über die Umweltauswirkungen neuer Infrastrukturbauten in Serbien durch chinesische Unternehmen; fordert die serbischen Staatsorgane nachdrücklich auf, die Transparenz und die Umweltverträglichkeitsprüfung chinesischer und russischer Investitionen zu verbessern;</w:t>
            </w:r>
          </w:p>
        </w:tc>
      </w:tr>
    </w:tbl>
    <w:p w14:paraId="7AE85F11"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3F940796" w14:textId="77777777" w:rsidR="004E641B" w:rsidRPr="0013504A" w:rsidRDefault="004E641B" w:rsidP="004E641B">
      <w:r w:rsidRPr="0013504A">
        <w:rPr>
          <w:rStyle w:val="HideTWBExt"/>
        </w:rPr>
        <w:t>&lt;/Amend&gt;</w:t>
      </w:r>
    </w:p>
    <w:p w14:paraId="6E93EA2F" w14:textId="5552CF4D"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30</w:t>
      </w:r>
      <w:r w:rsidR="00A81683">
        <w:t>5</w:t>
      </w:r>
      <w:r w:rsidRPr="0013504A">
        <w:rPr>
          <w:rStyle w:val="HideTWBExt"/>
        </w:rPr>
        <w:t>&lt;/NumAm&gt;</w:t>
      </w:r>
    </w:p>
    <w:p w14:paraId="3B8BFD64"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0484C9F6"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754493AB" w14:textId="77777777" w:rsidR="004E641B" w:rsidRPr="0013504A" w:rsidRDefault="004E641B" w:rsidP="004E641B">
      <w:pPr>
        <w:pStyle w:val="NormalBold"/>
      </w:pPr>
      <w:r w:rsidRPr="0013504A">
        <w:rPr>
          <w:rStyle w:val="HideTWBExt"/>
          <w:b w:val="0"/>
        </w:rPr>
        <w:t>&lt;/RepeatBlock-By&gt;</w:t>
      </w:r>
    </w:p>
    <w:p w14:paraId="62E1F4E4"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17CACB7" w14:textId="77777777" w:rsidR="004E641B" w:rsidRPr="0013504A" w:rsidRDefault="004E641B" w:rsidP="004E641B">
      <w:pPr>
        <w:pStyle w:val="NormalBold"/>
      </w:pPr>
      <w:r w:rsidRPr="0013504A">
        <w:rPr>
          <w:rStyle w:val="HideTWBExt"/>
        </w:rPr>
        <w:t>&lt;Article&gt;</w:t>
      </w:r>
      <w:r w:rsidRPr="0013504A">
        <w:t>Ziffer 31</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AAA903C" w14:textId="77777777" w:rsidTr="00D348D9">
        <w:trPr>
          <w:trHeight w:hRule="exact" w:val="240"/>
          <w:jc w:val="center"/>
        </w:trPr>
        <w:tc>
          <w:tcPr>
            <w:tcW w:w="9752" w:type="dxa"/>
            <w:gridSpan w:val="2"/>
            <w:tcBorders>
              <w:top w:val="nil"/>
              <w:left w:val="nil"/>
              <w:bottom w:val="nil"/>
              <w:right w:val="nil"/>
            </w:tcBorders>
          </w:tcPr>
          <w:p w14:paraId="76FAB2CE" w14:textId="77777777" w:rsidR="004E641B" w:rsidRPr="0013504A" w:rsidRDefault="004E641B" w:rsidP="00D348D9"/>
        </w:tc>
      </w:tr>
      <w:tr w:rsidR="004E641B" w:rsidRPr="0013504A" w14:paraId="5CB43626" w14:textId="77777777" w:rsidTr="00D348D9">
        <w:trPr>
          <w:trHeight w:val="240"/>
          <w:jc w:val="center"/>
        </w:trPr>
        <w:tc>
          <w:tcPr>
            <w:tcW w:w="4876" w:type="dxa"/>
            <w:tcBorders>
              <w:top w:val="nil"/>
              <w:left w:val="nil"/>
              <w:bottom w:val="nil"/>
              <w:right w:val="nil"/>
            </w:tcBorders>
          </w:tcPr>
          <w:p w14:paraId="4C6C09F7"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7C71D19" w14:textId="77777777" w:rsidR="004E641B" w:rsidRPr="0013504A" w:rsidRDefault="004E641B" w:rsidP="00D348D9">
            <w:pPr>
              <w:pStyle w:val="AmColumnHeading"/>
            </w:pPr>
            <w:r w:rsidRPr="0013504A">
              <w:t>Geänderter Text</w:t>
            </w:r>
          </w:p>
        </w:tc>
      </w:tr>
      <w:tr w:rsidR="004E641B" w:rsidRPr="0013504A" w14:paraId="6032DBF4" w14:textId="77777777" w:rsidTr="00D348D9">
        <w:trPr>
          <w:jc w:val="center"/>
        </w:trPr>
        <w:tc>
          <w:tcPr>
            <w:tcW w:w="4876" w:type="dxa"/>
            <w:tcBorders>
              <w:top w:val="nil"/>
              <w:left w:val="nil"/>
              <w:bottom w:val="nil"/>
              <w:right w:val="nil"/>
            </w:tcBorders>
          </w:tcPr>
          <w:p w14:paraId="088E497E" w14:textId="77777777" w:rsidR="004E641B" w:rsidRPr="0013504A" w:rsidRDefault="004E641B" w:rsidP="00D348D9">
            <w:pPr>
              <w:pStyle w:val="Normal6a"/>
            </w:pPr>
            <w:r w:rsidRPr="0013504A">
              <w:t>31.</w:t>
            </w:r>
            <w:r w:rsidRPr="0013504A">
              <w:tab/>
            </w:r>
            <w:r w:rsidRPr="0013504A">
              <w:rPr>
                <w:b/>
                <w:i/>
              </w:rPr>
              <w:t xml:space="preserve">nimmt die Fortschritte bei der Gesetzgebung im Bereich </w:t>
            </w:r>
            <w:r w:rsidRPr="0013504A">
              <w:t>Umwelt</w:t>
            </w:r>
            <w:r w:rsidRPr="0013504A">
              <w:rPr>
                <w:b/>
                <w:i/>
              </w:rPr>
              <w:t xml:space="preserve"> und</w:t>
            </w:r>
            <w:r w:rsidRPr="0013504A">
              <w:t xml:space="preserve"> </w:t>
            </w:r>
            <w:r w:rsidRPr="0013504A">
              <w:rPr>
                <w:b/>
                <w:i/>
              </w:rPr>
              <w:t>Klimawandel zur Kenntnis</w:t>
            </w:r>
            <w:r w:rsidRPr="0013504A">
              <w:t>;</w:t>
            </w:r>
          </w:p>
        </w:tc>
        <w:tc>
          <w:tcPr>
            <w:tcW w:w="4876" w:type="dxa"/>
            <w:tcBorders>
              <w:top w:val="nil"/>
              <w:left w:val="nil"/>
              <w:bottom w:val="nil"/>
              <w:right w:val="nil"/>
            </w:tcBorders>
          </w:tcPr>
          <w:p w14:paraId="55A619A6" w14:textId="77777777" w:rsidR="004E641B" w:rsidRPr="0013504A" w:rsidRDefault="004E641B" w:rsidP="00D348D9">
            <w:pPr>
              <w:pStyle w:val="Normal6a"/>
            </w:pPr>
            <w:r w:rsidRPr="0013504A">
              <w:t>31.</w:t>
            </w:r>
            <w:r w:rsidRPr="0013504A">
              <w:tab/>
            </w:r>
            <w:r w:rsidRPr="0013504A">
              <w:rPr>
                <w:b/>
                <w:i/>
              </w:rPr>
              <w:t xml:space="preserve">fordert Serbien auf, seine Bemühungen um die Umsetzung des einschlägigen EU-Besitzstands in den Bereichen </w:t>
            </w:r>
            <w:r w:rsidRPr="0013504A">
              <w:t xml:space="preserve">Umwelt </w:t>
            </w:r>
            <w:r w:rsidRPr="0013504A">
              <w:rPr>
                <w:b/>
                <w:i/>
              </w:rPr>
              <w:t>und Klima zu verstärken und die ordnungsgemäße Anwendung der Umweltschutzstandards sicherzustellen,</w:t>
            </w:r>
            <w:r w:rsidRPr="0013504A">
              <w:t xml:space="preserve"> </w:t>
            </w:r>
            <w:r w:rsidRPr="0013504A">
              <w:rPr>
                <w:b/>
                <w:i/>
              </w:rPr>
              <w:t>unter anderem durch einen erheblichen Ausbau der administrativen und technischen Kapazitäten auf allen Regierungsebenen</w:t>
            </w:r>
            <w:r w:rsidRPr="0013504A">
              <w:t>;</w:t>
            </w:r>
          </w:p>
        </w:tc>
      </w:tr>
    </w:tbl>
    <w:p w14:paraId="1A2D1A00"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4F4B3D3A" w14:textId="77777777" w:rsidR="004E641B" w:rsidRPr="0013504A" w:rsidRDefault="004E641B" w:rsidP="004E641B">
      <w:r w:rsidRPr="0013504A">
        <w:rPr>
          <w:rStyle w:val="HideTWBExt"/>
        </w:rPr>
        <w:t>&lt;/Amend&gt;</w:t>
      </w:r>
    </w:p>
    <w:p w14:paraId="37724583" w14:textId="7A374E0B"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30</w:t>
      </w:r>
      <w:r w:rsidR="00A81683">
        <w:t>6</w:t>
      </w:r>
      <w:r w:rsidRPr="0013504A">
        <w:rPr>
          <w:rStyle w:val="HideTWBExt"/>
        </w:rPr>
        <w:t>&lt;/NumAm&gt;</w:t>
      </w:r>
    </w:p>
    <w:p w14:paraId="35E176C7" w14:textId="77777777" w:rsidR="004E641B" w:rsidRPr="0013504A" w:rsidRDefault="004E641B" w:rsidP="004E641B">
      <w:pPr>
        <w:pStyle w:val="NormalBold"/>
      </w:pPr>
      <w:r w:rsidRPr="0013504A">
        <w:rPr>
          <w:rStyle w:val="HideTWBExt"/>
          <w:b w:val="0"/>
        </w:rPr>
        <w:t>&lt;RepeatBlock-By&gt;&lt;Members&gt;</w:t>
      </w:r>
      <w:r w:rsidRPr="0013504A">
        <w:t>Tonino Picula</w:t>
      </w:r>
      <w:r w:rsidRPr="0013504A">
        <w:rPr>
          <w:rStyle w:val="HideTWBExt"/>
          <w:b w:val="0"/>
        </w:rPr>
        <w:t>&lt;/Members&gt;</w:t>
      </w:r>
    </w:p>
    <w:p w14:paraId="25966F03" w14:textId="77777777" w:rsidR="004E641B" w:rsidRPr="0013504A" w:rsidRDefault="004E641B" w:rsidP="004E641B">
      <w:pPr>
        <w:pStyle w:val="NormalBold"/>
      </w:pPr>
      <w:r w:rsidRPr="0013504A">
        <w:rPr>
          <w:rStyle w:val="HideTWBExt"/>
          <w:b w:val="0"/>
        </w:rPr>
        <w:t>&lt;/RepeatBlock-By&gt;</w:t>
      </w:r>
    </w:p>
    <w:p w14:paraId="172D7AD8"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46CE5F26" w14:textId="77777777" w:rsidR="004E641B" w:rsidRPr="0013504A" w:rsidRDefault="004E641B" w:rsidP="004E641B">
      <w:pPr>
        <w:pStyle w:val="NormalBold"/>
      </w:pPr>
      <w:r w:rsidRPr="0013504A">
        <w:rPr>
          <w:rStyle w:val="HideTWBExt"/>
        </w:rPr>
        <w:t>&lt;Article&gt;</w:t>
      </w:r>
      <w:r w:rsidRPr="0013504A">
        <w:t>Ziffer 31</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79E36E2" w14:textId="77777777" w:rsidTr="00D348D9">
        <w:trPr>
          <w:trHeight w:hRule="exact" w:val="240"/>
          <w:jc w:val="center"/>
        </w:trPr>
        <w:tc>
          <w:tcPr>
            <w:tcW w:w="9752" w:type="dxa"/>
            <w:gridSpan w:val="2"/>
            <w:tcBorders>
              <w:top w:val="nil"/>
              <w:left w:val="nil"/>
              <w:bottom w:val="nil"/>
              <w:right w:val="nil"/>
            </w:tcBorders>
          </w:tcPr>
          <w:p w14:paraId="762514DC" w14:textId="77777777" w:rsidR="004E641B" w:rsidRPr="0013504A" w:rsidRDefault="004E641B" w:rsidP="00D348D9"/>
        </w:tc>
      </w:tr>
      <w:tr w:rsidR="004E641B" w:rsidRPr="0013504A" w14:paraId="3105E3EC" w14:textId="77777777" w:rsidTr="00D348D9">
        <w:trPr>
          <w:trHeight w:val="240"/>
          <w:jc w:val="center"/>
        </w:trPr>
        <w:tc>
          <w:tcPr>
            <w:tcW w:w="4876" w:type="dxa"/>
            <w:tcBorders>
              <w:top w:val="nil"/>
              <w:left w:val="nil"/>
              <w:bottom w:val="nil"/>
              <w:right w:val="nil"/>
            </w:tcBorders>
          </w:tcPr>
          <w:p w14:paraId="5BAC326C"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78174D85" w14:textId="77777777" w:rsidR="004E641B" w:rsidRPr="0013504A" w:rsidRDefault="004E641B" w:rsidP="00D348D9">
            <w:pPr>
              <w:pStyle w:val="AmColumnHeading"/>
            </w:pPr>
            <w:r w:rsidRPr="0013504A">
              <w:t>Geänderter Text</w:t>
            </w:r>
          </w:p>
        </w:tc>
      </w:tr>
      <w:tr w:rsidR="004E641B" w:rsidRPr="0013504A" w14:paraId="46C1095B" w14:textId="77777777" w:rsidTr="00D348D9">
        <w:trPr>
          <w:jc w:val="center"/>
        </w:trPr>
        <w:tc>
          <w:tcPr>
            <w:tcW w:w="4876" w:type="dxa"/>
            <w:tcBorders>
              <w:top w:val="nil"/>
              <w:left w:val="nil"/>
              <w:bottom w:val="nil"/>
              <w:right w:val="nil"/>
            </w:tcBorders>
          </w:tcPr>
          <w:p w14:paraId="4A05B145" w14:textId="77777777" w:rsidR="004E641B" w:rsidRPr="0013504A" w:rsidRDefault="004E641B" w:rsidP="00D348D9">
            <w:pPr>
              <w:pStyle w:val="Normal6a"/>
            </w:pPr>
            <w:r w:rsidRPr="0013504A">
              <w:t>31.</w:t>
            </w:r>
            <w:r w:rsidRPr="0013504A">
              <w:tab/>
              <w:t>nimmt die Fortschritte bei der Gesetzgebung im Bereich Umwelt und Klimawandel zur Kenntnis;</w:t>
            </w:r>
          </w:p>
        </w:tc>
        <w:tc>
          <w:tcPr>
            <w:tcW w:w="4876" w:type="dxa"/>
            <w:tcBorders>
              <w:top w:val="nil"/>
              <w:left w:val="nil"/>
              <w:bottom w:val="nil"/>
              <w:right w:val="nil"/>
            </w:tcBorders>
          </w:tcPr>
          <w:p w14:paraId="576E8A6B" w14:textId="77777777" w:rsidR="004E641B" w:rsidRPr="0013504A" w:rsidRDefault="004E641B" w:rsidP="00D348D9">
            <w:pPr>
              <w:pStyle w:val="Normal6a"/>
            </w:pPr>
            <w:r w:rsidRPr="0013504A">
              <w:t>31.</w:t>
            </w:r>
            <w:r w:rsidRPr="0013504A">
              <w:tab/>
              <w:t>nimmt die Fortschritte bei der Gesetzgebung im Bereich Umwelt und Klimawandel zur Kenntnis</w:t>
            </w:r>
            <w:r w:rsidRPr="0013504A">
              <w:rPr>
                <w:b/>
                <w:i/>
              </w:rPr>
              <w:t>, insbesondere bei den Rechtsvorschriften zur Abfallbewirtschaftung und der Verabschiedung des Programms zur Anpassung an den Klimawandel und des nationalen Energie</w:t>
            </w:r>
            <w:r w:rsidRPr="0013504A">
              <w:rPr>
                <w:b/>
                <w:i/>
              </w:rPr>
              <w:noBreakHyphen/>
              <w:t xml:space="preserve"> und Klimaplans</w:t>
            </w:r>
            <w:r w:rsidRPr="0013504A">
              <w:t>;</w:t>
            </w:r>
          </w:p>
        </w:tc>
      </w:tr>
    </w:tbl>
    <w:p w14:paraId="7690C3C5"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AB342FF" w14:textId="77777777" w:rsidR="004E641B" w:rsidRPr="0013504A" w:rsidRDefault="004E641B" w:rsidP="004E641B">
      <w:r w:rsidRPr="0013504A">
        <w:rPr>
          <w:rStyle w:val="HideTWBExt"/>
        </w:rPr>
        <w:t>&lt;/Amend&gt;</w:t>
      </w:r>
    </w:p>
    <w:p w14:paraId="12B856D5" w14:textId="6679C132"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30</w:t>
      </w:r>
      <w:r w:rsidR="00A81683">
        <w:t>7</w:t>
      </w:r>
      <w:r w:rsidRPr="0013504A">
        <w:rPr>
          <w:rStyle w:val="HideTWBExt"/>
        </w:rPr>
        <w:t>&lt;/NumAm&gt;</w:t>
      </w:r>
    </w:p>
    <w:p w14:paraId="44E7F7D4" w14:textId="77777777" w:rsidR="004E641B" w:rsidRPr="0013504A" w:rsidRDefault="004E641B" w:rsidP="004E641B">
      <w:pPr>
        <w:pStyle w:val="NormalBold"/>
      </w:pPr>
      <w:r w:rsidRPr="0013504A">
        <w:rPr>
          <w:rStyle w:val="HideTWBExt"/>
          <w:b w:val="0"/>
        </w:rPr>
        <w:t>&lt;RepeatBlock-By&gt;&lt;Members&gt;</w:t>
      </w:r>
      <w:r w:rsidRPr="0013504A">
        <w:t>Ivaylo Valchev</w:t>
      </w:r>
      <w:r w:rsidRPr="0013504A">
        <w:rPr>
          <w:rStyle w:val="HideTWBExt"/>
          <w:b w:val="0"/>
        </w:rPr>
        <w:t>&lt;/Members&gt;</w:t>
      </w:r>
    </w:p>
    <w:p w14:paraId="121B60AD" w14:textId="77777777" w:rsidR="004E641B" w:rsidRPr="0013504A" w:rsidRDefault="004E641B" w:rsidP="004E641B">
      <w:pPr>
        <w:pStyle w:val="NormalBold"/>
      </w:pPr>
      <w:r w:rsidRPr="0013504A">
        <w:rPr>
          <w:rStyle w:val="HideTWBExt"/>
          <w:b w:val="0"/>
        </w:rPr>
        <w:t>&lt;/RepeatBlock-By&gt;</w:t>
      </w:r>
    </w:p>
    <w:p w14:paraId="3F588C76"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43116CE0" w14:textId="77777777" w:rsidR="004E641B" w:rsidRPr="0013504A" w:rsidRDefault="004E641B" w:rsidP="004E641B">
      <w:pPr>
        <w:pStyle w:val="NormalBold"/>
      </w:pPr>
      <w:r w:rsidRPr="0013504A">
        <w:rPr>
          <w:rStyle w:val="HideTWBExt"/>
        </w:rPr>
        <w:t>&lt;Article&gt;</w:t>
      </w:r>
      <w:r w:rsidRPr="0013504A">
        <w:t>Ziffer 31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5DC5611" w14:textId="77777777" w:rsidTr="00D348D9">
        <w:trPr>
          <w:trHeight w:hRule="exact" w:val="240"/>
          <w:jc w:val="center"/>
        </w:trPr>
        <w:tc>
          <w:tcPr>
            <w:tcW w:w="9752" w:type="dxa"/>
            <w:gridSpan w:val="2"/>
            <w:tcBorders>
              <w:top w:val="nil"/>
              <w:left w:val="nil"/>
              <w:bottom w:val="nil"/>
              <w:right w:val="nil"/>
            </w:tcBorders>
          </w:tcPr>
          <w:p w14:paraId="0E8A9755" w14:textId="77777777" w:rsidR="004E641B" w:rsidRPr="0013504A" w:rsidRDefault="004E641B" w:rsidP="00D348D9"/>
        </w:tc>
      </w:tr>
      <w:tr w:rsidR="004E641B" w:rsidRPr="0013504A" w14:paraId="75FE793E" w14:textId="77777777" w:rsidTr="00D348D9">
        <w:trPr>
          <w:trHeight w:val="240"/>
          <w:jc w:val="center"/>
        </w:trPr>
        <w:tc>
          <w:tcPr>
            <w:tcW w:w="4876" w:type="dxa"/>
            <w:tcBorders>
              <w:top w:val="nil"/>
              <w:left w:val="nil"/>
              <w:bottom w:val="nil"/>
              <w:right w:val="nil"/>
            </w:tcBorders>
          </w:tcPr>
          <w:p w14:paraId="20DEC13D"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CA80CC4" w14:textId="77777777" w:rsidR="004E641B" w:rsidRPr="0013504A" w:rsidRDefault="004E641B" w:rsidP="00D348D9">
            <w:pPr>
              <w:pStyle w:val="AmColumnHeading"/>
            </w:pPr>
            <w:r w:rsidRPr="0013504A">
              <w:t>Geänderter Text</w:t>
            </w:r>
          </w:p>
        </w:tc>
      </w:tr>
      <w:tr w:rsidR="004E641B" w:rsidRPr="0013504A" w14:paraId="1D126176" w14:textId="77777777" w:rsidTr="00D348D9">
        <w:trPr>
          <w:jc w:val="center"/>
        </w:trPr>
        <w:tc>
          <w:tcPr>
            <w:tcW w:w="4876" w:type="dxa"/>
            <w:tcBorders>
              <w:top w:val="nil"/>
              <w:left w:val="nil"/>
              <w:bottom w:val="nil"/>
              <w:right w:val="nil"/>
            </w:tcBorders>
          </w:tcPr>
          <w:p w14:paraId="3E7E28A6" w14:textId="77777777" w:rsidR="004E641B" w:rsidRPr="0013504A" w:rsidRDefault="004E641B" w:rsidP="00D348D9">
            <w:pPr>
              <w:pStyle w:val="Normal6a"/>
            </w:pPr>
          </w:p>
        </w:tc>
        <w:tc>
          <w:tcPr>
            <w:tcW w:w="4876" w:type="dxa"/>
            <w:tcBorders>
              <w:top w:val="nil"/>
              <w:left w:val="nil"/>
              <w:bottom w:val="nil"/>
              <w:right w:val="nil"/>
            </w:tcBorders>
          </w:tcPr>
          <w:p w14:paraId="08EA3C27" w14:textId="77777777" w:rsidR="004E641B" w:rsidRPr="0013504A" w:rsidRDefault="004E641B" w:rsidP="00D348D9">
            <w:pPr>
              <w:pStyle w:val="Normal6a"/>
            </w:pPr>
            <w:r w:rsidRPr="0013504A">
              <w:rPr>
                <w:b/>
                <w:i/>
              </w:rPr>
              <w:t>31a.</w:t>
            </w:r>
            <w:r w:rsidRPr="0013504A">
              <w:tab/>
            </w:r>
            <w:r w:rsidRPr="0013504A">
              <w:rPr>
                <w:b/>
                <w:i/>
              </w:rPr>
              <w:t>bekräftigt, dass bei der grenzüberschreitenden Zusammenarbeit mit den Nachbarländern weitere Fortschritte erforderlich sind; fordert Serbien auf, mit der Umsetzung der Maßnahmen der Vereinbarung über die Zusammenarbeit im Bereich des Umweltschutzes mit Bulgarien zu beginnen;</w:t>
            </w:r>
          </w:p>
        </w:tc>
      </w:tr>
    </w:tbl>
    <w:p w14:paraId="6531B5AB"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3F135E1A" w14:textId="77777777" w:rsidR="004E641B" w:rsidRPr="0013504A" w:rsidRDefault="004E641B" w:rsidP="004E641B">
      <w:r w:rsidRPr="0013504A">
        <w:rPr>
          <w:rStyle w:val="HideTWBExt"/>
        </w:rPr>
        <w:t>&lt;/Amend&gt;</w:t>
      </w:r>
    </w:p>
    <w:p w14:paraId="0DF39E8F" w14:textId="666B8D00"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30</w:t>
      </w:r>
      <w:r w:rsidR="00A81683">
        <w:t>8</w:t>
      </w:r>
      <w:r w:rsidRPr="0013504A">
        <w:rPr>
          <w:rStyle w:val="HideTWBExt"/>
        </w:rPr>
        <w:t>&lt;/NumAm&gt;</w:t>
      </w:r>
    </w:p>
    <w:p w14:paraId="56167F68" w14:textId="77777777" w:rsidR="004E641B" w:rsidRPr="0013504A" w:rsidRDefault="004E641B" w:rsidP="004E641B">
      <w:pPr>
        <w:pStyle w:val="NormalBold"/>
      </w:pPr>
      <w:r w:rsidRPr="0013504A">
        <w:rPr>
          <w:rStyle w:val="HideTWBExt"/>
          <w:b w:val="0"/>
        </w:rPr>
        <w:t>&lt;RepeatBlock-By&gt;&lt;Members&gt;</w:t>
      </w:r>
      <w:r w:rsidRPr="0013504A">
        <w:t>Andrey Kovatchev, Ivaylo Valchev, Lukas Mandl</w:t>
      </w:r>
      <w:r w:rsidRPr="0013504A">
        <w:rPr>
          <w:rStyle w:val="HideTWBExt"/>
          <w:b w:val="0"/>
        </w:rPr>
        <w:t>&lt;/Members&gt;</w:t>
      </w:r>
    </w:p>
    <w:p w14:paraId="3822A01C" w14:textId="77777777" w:rsidR="004E641B" w:rsidRPr="0013504A" w:rsidRDefault="004E641B" w:rsidP="004E641B">
      <w:pPr>
        <w:pStyle w:val="NormalBold"/>
      </w:pPr>
      <w:r w:rsidRPr="0013504A">
        <w:rPr>
          <w:rStyle w:val="HideTWBExt"/>
          <w:b w:val="0"/>
        </w:rPr>
        <w:t>&lt;/RepeatBlock-By&gt;</w:t>
      </w:r>
    </w:p>
    <w:p w14:paraId="23651828"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785C8308" w14:textId="77777777" w:rsidR="004E641B" w:rsidRPr="0013504A" w:rsidRDefault="004E641B" w:rsidP="004E641B">
      <w:pPr>
        <w:pStyle w:val="NormalBold"/>
      </w:pPr>
      <w:r w:rsidRPr="0013504A">
        <w:rPr>
          <w:rStyle w:val="HideTWBExt"/>
        </w:rPr>
        <w:t>&lt;Article&gt;</w:t>
      </w:r>
      <w:r w:rsidRPr="0013504A">
        <w:t>Ziffer 31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20369EE" w14:textId="77777777" w:rsidTr="00D348D9">
        <w:trPr>
          <w:trHeight w:hRule="exact" w:val="240"/>
          <w:jc w:val="center"/>
        </w:trPr>
        <w:tc>
          <w:tcPr>
            <w:tcW w:w="9752" w:type="dxa"/>
            <w:gridSpan w:val="2"/>
            <w:tcBorders>
              <w:top w:val="nil"/>
              <w:left w:val="nil"/>
              <w:bottom w:val="nil"/>
              <w:right w:val="nil"/>
            </w:tcBorders>
          </w:tcPr>
          <w:p w14:paraId="101BB535" w14:textId="77777777" w:rsidR="004E641B" w:rsidRPr="0013504A" w:rsidRDefault="004E641B" w:rsidP="00D348D9"/>
        </w:tc>
      </w:tr>
      <w:tr w:rsidR="004E641B" w:rsidRPr="0013504A" w14:paraId="2D8ADB9C" w14:textId="77777777" w:rsidTr="00D348D9">
        <w:trPr>
          <w:trHeight w:val="240"/>
          <w:jc w:val="center"/>
        </w:trPr>
        <w:tc>
          <w:tcPr>
            <w:tcW w:w="4876" w:type="dxa"/>
            <w:tcBorders>
              <w:top w:val="nil"/>
              <w:left w:val="nil"/>
              <w:bottom w:val="nil"/>
              <w:right w:val="nil"/>
            </w:tcBorders>
          </w:tcPr>
          <w:p w14:paraId="2803815D"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2986A594" w14:textId="77777777" w:rsidR="004E641B" w:rsidRPr="0013504A" w:rsidRDefault="004E641B" w:rsidP="00D348D9">
            <w:pPr>
              <w:pStyle w:val="AmColumnHeading"/>
            </w:pPr>
            <w:r w:rsidRPr="0013504A">
              <w:t>Geänderter Text</w:t>
            </w:r>
          </w:p>
        </w:tc>
      </w:tr>
      <w:tr w:rsidR="004E641B" w:rsidRPr="0013504A" w14:paraId="7B80F027" w14:textId="77777777" w:rsidTr="00D348D9">
        <w:trPr>
          <w:jc w:val="center"/>
        </w:trPr>
        <w:tc>
          <w:tcPr>
            <w:tcW w:w="4876" w:type="dxa"/>
            <w:tcBorders>
              <w:top w:val="nil"/>
              <w:left w:val="nil"/>
              <w:bottom w:val="nil"/>
              <w:right w:val="nil"/>
            </w:tcBorders>
          </w:tcPr>
          <w:p w14:paraId="4317B608" w14:textId="77777777" w:rsidR="004E641B" w:rsidRPr="0013504A" w:rsidRDefault="004E641B" w:rsidP="00D348D9">
            <w:pPr>
              <w:pStyle w:val="Normal6a"/>
            </w:pPr>
          </w:p>
        </w:tc>
        <w:tc>
          <w:tcPr>
            <w:tcW w:w="4876" w:type="dxa"/>
            <w:tcBorders>
              <w:top w:val="nil"/>
              <w:left w:val="nil"/>
              <w:bottom w:val="nil"/>
              <w:right w:val="nil"/>
            </w:tcBorders>
          </w:tcPr>
          <w:p w14:paraId="7FAF19E2" w14:textId="77777777" w:rsidR="004E641B" w:rsidRPr="0013504A" w:rsidRDefault="004E641B" w:rsidP="00D348D9">
            <w:pPr>
              <w:pStyle w:val="Normal6a"/>
            </w:pPr>
            <w:r w:rsidRPr="0013504A">
              <w:rPr>
                <w:b/>
                <w:i/>
              </w:rPr>
              <w:t>31a.</w:t>
            </w:r>
            <w:r w:rsidRPr="0013504A">
              <w:tab/>
            </w:r>
            <w:r w:rsidRPr="0013504A">
              <w:rPr>
                <w:b/>
                <w:i/>
              </w:rPr>
              <w:t>bekräftigt sein Bedauern über das Ausbleiben von Maßnahmen gegen die Verschmutzung des Flusses Dragovištica durch die in der Region betriebenen Bergwerke und über die negativen Auswirkungen auf die Gesundheit der Bevölkerung und die Umwelt vor Ort;</w:t>
            </w:r>
          </w:p>
        </w:tc>
      </w:tr>
    </w:tbl>
    <w:p w14:paraId="1C8A0E84"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75BABA7" w14:textId="77777777" w:rsidR="004E641B" w:rsidRPr="0013504A" w:rsidRDefault="004E641B" w:rsidP="004E641B">
      <w:r w:rsidRPr="0013504A">
        <w:rPr>
          <w:rStyle w:val="HideTWBExt"/>
        </w:rPr>
        <w:t>&lt;/Amend&gt;</w:t>
      </w:r>
    </w:p>
    <w:p w14:paraId="4F83CC71" w14:textId="723A6140"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30</w:t>
      </w:r>
      <w:r w:rsidR="00A81683">
        <w:t>9</w:t>
      </w:r>
      <w:r w:rsidRPr="0013504A">
        <w:rPr>
          <w:rStyle w:val="HideTWBExt"/>
        </w:rPr>
        <w:t>&lt;/NumAm&gt;</w:t>
      </w:r>
    </w:p>
    <w:p w14:paraId="0E46E664"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51014DEA"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3A16DDB4" w14:textId="77777777" w:rsidR="004E641B" w:rsidRPr="0013504A" w:rsidRDefault="004E641B" w:rsidP="004E641B">
      <w:pPr>
        <w:pStyle w:val="NormalBold"/>
      </w:pPr>
      <w:r w:rsidRPr="0013504A">
        <w:rPr>
          <w:rStyle w:val="HideTWBExt"/>
          <w:b w:val="0"/>
        </w:rPr>
        <w:t>&lt;/RepeatBlock-By&gt;</w:t>
      </w:r>
    </w:p>
    <w:p w14:paraId="1A44181C"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415DBC38" w14:textId="77777777" w:rsidR="004E641B" w:rsidRPr="0013504A" w:rsidRDefault="004E641B" w:rsidP="004E641B">
      <w:pPr>
        <w:pStyle w:val="NormalBold"/>
      </w:pPr>
      <w:r w:rsidRPr="0013504A">
        <w:rPr>
          <w:rStyle w:val="HideTWBExt"/>
        </w:rPr>
        <w:t>&lt;Article&gt;</w:t>
      </w:r>
      <w:r w:rsidRPr="0013504A">
        <w:t>Ziffer 31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62CBA599" w14:textId="77777777" w:rsidTr="00D348D9">
        <w:trPr>
          <w:trHeight w:hRule="exact" w:val="240"/>
          <w:jc w:val="center"/>
        </w:trPr>
        <w:tc>
          <w:tcPr>
            <w:tcW w:w="9752" w:type="dxa"/>
            <w:gridSpan w:val="2"/>
            <w:tcBorders>
              <w:top w:val="nil"/>
              <w:left w:val="nil"/>
              <w:bottom w:val="nil"/>
              <w:right w:val="nil"/>
            </w:tcBorders>
          </w:tcPr>
          <w:p w14:paraId="440A8636" w14:textId="77777777" w:rsidR="004E641B" w:rsidRPr="0013504A" w:rsidRDefault="004E641B" w:rsidP="00D348D9"/>
        </w:tc>
      </w:tr>
      <w:tr w:rsidR="004E641B" w:rsidRPr="0013504A" w14:paraId="509B7183" w14:textId="77777777" w:rsidTr="00D348D9">
        <w:trPr>
          <w:trHeight w:val="240"/>
          <w:jc w:val="center"/>
        </w:trPr>
        <w:tc>
          <w:tcPr>
            <w:tcW w:w="4876" w:type="dxa"/>
            <w:tcBorders>
              <w:top w:val="nil"/>
              <w:left w:val="nil"/>
              <w:bottom w:val="nil"/>
              <w:right w:val="nil"/>
            </w:tcBorders>
          </w:tcPr>
          <w:p w14:paraId="399CD292"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0470BC5" w14:textId="77777777" w:rsidR="004E641B" w:rsidRPr="0013504A" w:rsidRDefault="004E641B" w:rsidP="00D348D9">
            <w:pPr>
              <w:pStyle w:val="AmColumnHeading"/>
            </w:pPr>
            <w:r w:rsidRPr="0013504A">
              <w:t>Geänderter Text</w:t>
            </w:r>
          </w:p>
        </w:tc>
      </w:tr>
      <w:tr w:rsidR="004E641B" w:rsidRPr="0013504A" w14:paraId="43B33756" w14:textId="77777777" w:rsidTr="00D348D9">
        <w:trPr>
          <w:jc w:val="center"/>
        </w:trPr>
        <w:tc>
          <w:tcPr>
            <w:tcW w:w="4876" w:type="dxa"/>
            <w:tcBorders>
              <w:top w:val="nil"/>
              <w:left w:val="nil"/>
              <w:bottom w:val="nil"/>
              <w:right w:val="nil"/>
            </w:tcBorders>
          </w:tcPr>
          <w:p w14:paraId="765E8C79" w14:textId="77777777" w:rsidR="004E641B" w:rsidRPr="0013504A" w:rsidRDefault="004E641B" w:rsidP="00D348D9">
            <w:pPr>
              <w:pStyle w:val="Normal6a"/>
            </w:pPr>
          </w:p>
        </w:tc>
        <w:tc>
          <w:tcPr>
            <w:tcW w:w="4876" w:type="dxa"/>
            <w:tcBorders>
              <w:top w:val="nil"/>
              <w:left w:val="nil"/>
              <w:bottom w:val="nil"/>
              <w:right w:val="nil"/>
            </w:tcBorders>
          </w:tcPr>
          <w:p w14:paraId="243FEEA7" w14:textId="77777777" w:rsidR="004E641B" w:rsidRPr="0013504A" w:rsidRDefault="004E641B" w:rsidP="00D348D9">
            <w:pPr>
              <w:pStyle w:val="Normal6a"/>
            </w:pPr>
            <w:r w:rsidRPr="0013504A">
              <w:rPr>
                <w:b/>
                <w:i/>
              </w:rPr>
              <w:t>31a.</w:t>
            </w:r>
            <w:r w:rsidRPr="0013504A">
              <w:tab/>
            </w:r>
            <w:r w:rsidRPr="0013504A">
              <w:rPr>
                <w:b/>
                <w:i/>
              </w:rPr>
              <w:t>fordert Serbien auf, seine Bemühungen um die Dekarbonisierung seines Energiesystems zu verstärken und eine wirksame Durchsetzung der Vorschriften zur Verringerung der Umweltverschmutzung im Zusammenhang mit Wärmekraftwerken zu ermöglichen;</w:t>
            </w:r>
          </w:p>
        </w:tc>
      </w:tr>
    </w:tbl>
    <w:p w14:paraId="4D5EC0B3"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4713606E" w14:textId="77777777" w:rsidR="004E641B" w:rsidRPr="0013504A" w:rsidRDefault="004E641B" w:rsidP="004E641B">
      <w:r w:rsidRPr="0013504A">
        <w:rPr>
          <w:rStyle w:val="HideTWBExt"/>
        </w:rPr>
        <w:t>&lt;/Amend&gt;</w:t>
      </w:r>
    </w:p>
    <w:p w14:paraId="26284969" w14:textId="2380E212"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31</w:t>
      </w:r>
      <w:r w:rsidR="00A81683">
        <w:t>0</w:t>
      </w:r>
      <w:r w:rsidRPr="0013504A">
        <w:rPr>
          <w:rStyle w:val="HideTWBExt"/>
        </w:rPr>
        <w:t>&lt;/NumAm&gt;</w:t>
      </w:r>
    </w:p>
    <w:p w14:paraId="72951AD5" w14:textId="77777777" w:rsidR="004E641B" w:rsidRPr="0013504A" w:rsidRDefault="004E641B" w:rsidP="004E641B">
      <w:pPr>
        <w:pStyle w:val="NormalBold"/>
      </w:pPr>
      <w:r w:rsidRPr="0013504A">
        <w:rPr>
          <w:rStyle w:val="HideTWBExt"/>
          <w:b w:val="0"/>
        </w:rPr>
        <w:t>&lt;RepeatBlock-By&gt;&lt;Members&gt;</w:t>
      </w:r>
      <w:r w:rsidRPr="0013504A">
        <w:t>Andrey Kovatchev, Ivaylo Valchev, Lukas Mandl</w:t>
      </w:r>
      <w:r w:rsidRPr="0013504A">
        <w:rPr>
          <w:rStyle w:val="HideTWBExt"/>
          <w:b w:val="0"/>
        </w:rPr>
        <w:t>&lt;/Members&gt;</w:t>
      </w:r>
    </w:p>
    <w:p w14:paraId="5D33477A" w14:textId="77777777" w:rsidR="004E641B" w:rsidRPr="0013504A" w:rsidRDefault="004E641B" w:rsidP="004E641B">
      <w:pPr>
        <w:pStyle w:val="NormalBold"/>
      </w:pPr>
      <w:r w:rsidRPr="0013504A">
        <w:rPr>
          <w:rStyle w:val="HideTWBExt"/>
          <w:b w:val="0"/>
        </w:rPr>
        <w:t>&lt;/RepeatBlock-By&gt;</w:t>
      </w:r>
    </w:p>
    <w:p w14:paraId="1349F4F4"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747021F" w14:textId="77777777" w:rsidR="004E641B" w:rsidRPr="0013504A" w:rsidRDefault="004E641B" w:rsidP="004E641B">
      <w:pPr>
        <w:pStyle w:val="NormalBold"/>
      </w:pPr>
      <w:r w:rsidRPr="0013504A">
        <w:rPr>
          <w:rStyle w:val="HideTWBExt"/>
        </w:rPr>
        <w:t>&lt;Article&gt;</w:t>
      </w:r>
      <w:r w:rsidRPr="0013504A">
        <w:t>Ziffer 31 b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3B27A7D" w14:textId="77777777" w:rsidTr="00D348D9">
        <w:trPr>
          <w:trHeight w:hRule="exact" w:val="240"/>
          <w:jc w:val="center"/>
        </w:trPr>
        <w:tc>
          <w:tcPr>
            <w:tcW w:w="9752" w:type="dxa"/>
            <w:gridSpan w:val="2"/>
            <w:tcBorders>
              <w:top w:val="nil"/>
              <w:left w:val="nil"/>
              <w:bottom w:val="nil"/>
              <w:right w:val="nil"/>
            </w:tcBorders>
          </w:tcPr>
          <w:p w14:paraId="1A290BB2" w14:textId="77777777" w:rsidR="004E641B" w:rsidRPr="0013504A" w:rsidRDefault="004E641B" w:rsidP="00D348D9"/>
        </w:tc>
      </w:tr>
      <w:tr w:rsidR="004E641B" w:rsidRPr="0013504A" w14:paraId="01779151" w14:textId="77777777" w:rsidTr="00D348D9">
        <w:trPr>
          <w:trHeight w:val="240"/>
          <w:jc w:val="center"/>
        </w:trPr>
        <w:tc>
          <w:tcPr>
            <w:tcW w:w="4876" w:type="dxa"/>
            <w:tcBorders>
              <w:top w:val="nil"/>
              <w:left w:val="nil"/>
              <w:bottom w:val="nil"/>
              <w:right w:val="nil"/>
            </w:tcBorders>
          </w:tcPr>
          <w:p w14:paraId="6111EA8B"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75FCE3C" w14:textId="77777777" w:rsidR="004E641B" w:rsidRPr="0013504A" w:rsidRDefault="004E641B" w:rsidP="00D348D9">
            <w:pPr>
              <w:pStyle w:val="AmColumnHeading"/>
            </w:pPr>
            <w:r w:rsidRPr="0013504A">
              <w:t>Geänderter Text</w:t>
            </w:r>
          </w:p>
        </w:tc>
      </w:tr>
      <w:tr w:rsidR="004E641B" w:rsidRPr="0013504A" w14:paraId="3FD5969A" w14:textId="77777777" w:rsidTr="00D348D9">
        <w:trPr>
          <w:jc w:val="center"/>
        </w:trPr>
        <w:tc>
          <w:tcPr>
            <w:tcW w:w="4876" w:type="dxa"/>
            <w:tcBorders>
              <w:top w:val="nil"/>
              <w:left w:val="nil"/>
              <w:bottom w:val="nil"/>
              <w:right w:val="nil"/>
            </w:tcBorders>
          </w:tcPr>
          <w:p w14:paraId="630E88C5" w14:textId="77777777" w:rsidR="004E641B" w:rsidRPr="0013504A" w:rsidRDefault="004E641B" w:rsidP="00D348D9">
            <w:pPr>
              <w:pStyle w:val="Normal6a"/>
            </w:pPr>
          </w:p>
        </w:tc>
        <w:tc>
          <w:tcPr>
            <w:tcW w:w="4876" w:type="dxa"/>
            <w:tcBorders>
              <w:top w:val="nil"/>
              <w:left w:val="nil"/>
              <w:bottom w:val="nil"/>
              <w:right w:val="nil"/>
            </w:tcBorders>
          </w:tcPr>
          <w:p w14:paraId="3FA1DE2F" w14:textId="77777777" w:rsidR="004E641B" w:rsidRPr="0013504A" w:rsidRDefault="004E641B" w:rsidP="00D348D9">
            <w:pPr>
              <w:pStyle w:val="Normal6a"/>
            </w:pPr>
            <w:r w:rsidRPr="0013504A">
              <w:rPr>
                <w:b/>
                <w:i/>
              </w:rPr>
              <w:t>31b.</w:t>
            </w:r>
            <w:r w:rsidRPr="0013504A">
              <w:tab/>
            </w:r>
            <w:r w:rsidRPr="0013504A">
              <w:rPr>
                <w:b/>
                <w:i/>
              </w:rPr>
              <w:t>betont, dass bei der grenzüberschreitenden Zusammenarbeit mit den Nachbarländern weitere Fortschritte erzielt werden müssen, insbesondere im Hinblick auf die grenzüberschreitende Straßeninfrastruktur; fordert Serbien nachdrücklich auf, mit der Umsetzung der in der Vereinbarung über die Zusammenarbeit im Bereich des Umweltschutzes mit Bulgarien dargelegten Maßnahmen zu beginnen;</w:t>
            </w:r>
          </w:p>
        </w:tc>
      </w:tr>
    </w:tbl>
    <w:p w14:paraId="7FFF7080"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58BE78C" w14:textId="77777777" w:rsidR="004E641B" w:rsidRPr="0013504A" w:rsidRDefault="004E641B" w:rsidP="004E641B">
      <w:r w:rsidRPr="0013504A">
        <w:rPr>
          <w:rStyle w:val="HideTWBExt"/>
        </w:rPr>
        <w:t>&lt;/Amend&gt;</w:t>
      </w:r>
    </w:p>
    <w:p w14:paraId="5F563719" w14:textId="50884807"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31</w:t>
      </w:r>
      <w:r w:rsidR="00A81683">
        <w:t>1</w:t>
      </w:r>
      <w:r w:rsidRPr="0013504A">
        <w:rPr>
          <w:rStyle w:val="HideTWBExt"/>
        </w:rPr>
        <w:t>&lt;/NumAm&gt;</w:t>
      </w:r>
    </w:p>
    <w:p w14:paraId="098C99D8" w14:textId="77777777" w:rsidR="004E641B" w:rsidRPr="0013504A" w:rsidRDefault="004E641B" w:rsidP="004E641B">
      <w:pPr>
        <w:pStyle w:val="NormalBold"/>
      </w:pPr>
      <w:r w:rsidRPr="0013504A">
        <w:rPr>
          <w:rStyle w:val="HideTWBExt"/>
          <w:b w:val="0"/>
        </w:rPr>
        <w:t>&lt;RepeatBlock-By&gt;&lt;Members&gt;</w:t>
      </w:r>
      <w:r w:rsidRPr="0013504A">
        <w:t>Nicolás Pascual de la Parte</w:t>
      </w:r>
      <w:r w:rsidRPr="0013504A">
        <w:rPr>
          <w:rStyle w:val="HideTWBExt"/>
          <w:b w:val="0"/>
        </w:rPr>
        <w:t>&lt;/Members&gt;</w:t>
      </w:r>
    </w:p>
    <w:p w14:paraId="71F6AC30" w14:textId="77777777" w:rsidR="004E641B" w:rsidRPr="0013504A" w:rsidRDefault="004E641B" w:rsidP="004E641B">
      <w:pPr>
        <w:pStyle w:val="NormalBold"/>
      </w:pPr>
      <w:r w:rsidRPr="0013504A">
        <w:rPr>
          <w:rStyle w:val="HideTWBExt"/>
          <w:b w:val="0"/>
        </w:rPr>
        <w:t>&lt;/RepeatBlock-By&gt;</w:t>
      </w:r>
    </w:p>
    <w:p w14:paraId="1F389A89"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98D3F3A" w14:textId="77777777" w:rsidR="004E641B" w:rsidRPr="0013504A" w:rsidRDefault="004E641B" w:rsidP="004E641B">
      <w:pPr>
        <w:pStyle w:val="NormalBold"/>
      </w:pPr>
      <w:r w:rsidRPr="0013504A">
        <w:rPr>
          <w:rStyle w:val="HideTWBExt"/>
        </w:rPr>
        <w:t>&lt;Article&gt;</w:t>
      </w:r>
      <w:r w:rsidRPr="0013504A">
        <w:t>Ziffer 32</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F18DC19" w14:textId="77777777" w:rsidTr="00D348D9">
        <w:trPr>
          <w:trHeight w:hRule="exact" w:val="240"/>
          <w:jc w:val="center"/>
        </w:trPr>
        <w:tc>
          <w:tcPr>
            <w:tcW w:w="9752" w:type="dxa"/>
            <w:gridSpan w:val="2"/>
            <w:tcBorders>
              <w:top w:val="nil"/>
              <w:left w:val="nil"/>
              <w:bottom w:val="nil"/>
              <w:right w:val="nil"/>
            </w:tcBorders>
          </w:tcPr>
          <w:p w14:paraId="1ABF7C86" w14:textId="77777777" w:rsidR="004E641B" w:rsidRPr="0013504A" w:rsidRDefault="004E641B" w:rsidP="00D348D9"/>
        </w:tc>
      </w:tr>
      <w:tr w:rsidR="004E641B" w:rsidRPr="0013504A" w14:paraId="11F9D5E1" w14:textId="77777777" w:rsidTr="00D348D9">
        <w:trPr>
          <w:trHeight w:val="240"/>
          <w:jc w:val="center"/>
        </w:trPr>
        <w:tc>
          <w:tcPr>
            <w:tcW w:w="4876" w:type="dxa"/>
            <w:tcBorders>
              <w:top w:val="nil"/>
              <w:left w:val="nil"/>
              <w:bottom w:val="nil"/>
              <w:right w:val="nil"/>
            </w:tcBorders>
          </w:tcPr>
          <w:p w14:paraId="37C0867F"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FF480B0" w14:textId="77777777" w:rsidR="004E641B" w:rsidRPr="0013504A" w:rsidRDefault="004E641B" w:rsidP="00D348D9">
            <w:pPr>
              <w:pStyle w:val="AmColumnHeading"/>
            </w:pPr>
            <w:r w:rsidRPr="0013504A">
              <w:t>Geänderter Text</w:t>
            </w:r>
          </w:p>
        </w:tc>
      </w:tr>
      <w:tr w:rsidR="004E641B" w:rsidRPr="0013504A" w14:paraId="6D8CA44E" w14:textId="77777777" w:rsidTr="00D348D9">
        <w:trPr>
          <w:jc w:val="center"/>
        </w:trPr>
        <w:tc>
          <w:tcPr>
            <w:tcW w:w="4876" w:type="dxa"/>
            <w:tcBorders>
              <w:top w:val="nil"/>
              <w:left w:val="nil"/>
              <w:bottom w:val="nil"/>
              <w:right w:val="nil"/>
            </w:tcBorders>
          </w:tcPr>
          <w:p w14:paraId="388EC89E" w14:textId="77777777" w:rsidR="004E641B" w:rsidRPr="0013504A" w:rsidRDefault="004E641B" w:rsidP="00D348D9">
            <w:pPr>
              <w:pStyle w:val="Normal6a"/>
            </w:pPr>
            <w:r w:rsidRPr="0013504A">
              <w:t>32.</w:t>
            </w:r>
            <w:r w:rsidRPr="0013504A">
              <w:tab/>
            </w:r>
            <w:r w:rsidRPr="0013504A">
              <w:rPr>
                <w:b/>
                <w:i/>
              </w:rPr>
              <w:t>nimmt</w:t>
            </w:r>
            <w:r w:rsidRPr="0013504A">
              <w:t xml:space="preserve"> die Vereinbarung zwischen der EU und Serbien </w:t>
            </w:r>
            <w:r w:rsidRPr="0013504A">
              <w:rPr>
                <w:b/>
                <w:i/>
              </w:rPr>
              <w:t>zur Kenntnis</w:t>
            </w:r>
            <w:r w:rsidRPr="0013504A">
              <w:t xml:space="preserve">, mit der eine strategische Partnerschaft für nachhaltige Rohstoffe, Batterie-Wertschöpfungsketten und Elektrofahrzeuge ins Leben gerufen wird; ist </w:t>
            </w:r>
            <w:r w:rsidRPr="0013504A">
              <w:rPr>
                <w:b/>
                <w:i/>
              </w:rPr>
              <w:t>der Ansicht, dass die Förderung höchster</w:t>
            </w:r>
            <w:r w:rsidRPr="0013504A">
              <w:t xml:space="preserve"> Umweltstandards </w:t>
            </w:r>
            <w:r w:rsidRPr="0013504A">
              <w:rPr>
                <w:b/>
                <w:i/>
              </w:rPr>
              <w:t>und</w:t>
            </w:r>
            <w:r w:rsidRPr="0013504A">
              <w:t xml:space="preserve"> der Dialog mit den betroffenen Bevölkerungsgruppen, der Wissenschaft und der Zivilgesellschaft im Mittelpunkt einer solchen strategischen Partnerschaft stehen </w:t>
            </w:r>
            <w:r w:rsidRPr="0013504A">
              <w:rPr>
                <w:b/>
                <w:i/>
              </w:rPr>
              <w:t>sollten</w:t>
            </w:r>
            <w:r w:rsidRPr="0013504A">
              <w:t>;</w:t>
            </w:r>
          </w:p>
        </w:tc>
        <w:tc>
          <w:tcPr>
            <w:tcW w:w="4876" w:type="dxa"/>
            <w:tcBorders>
              <w:top w:val="nil"/>
              <w:left w:val="nil"/>
              <w:bottom w:val="nil"/>
              <w:right w:val="nil"/>
            </w:tcBorders>
          </w:tcPr>
          <w:p w14:paraId="58B331DC" w14:textId="77777777" w:rsidR="004E641B" w:rsidRPr="0013504A" w:rsidRDefault="004E641B" w:rsidP="00D348D9">
            <w:pPr>
              <w:pStyle w:val="Normal6a"/>
            </w:pPr>
            <w:r w:rsidRPr="0013504A">
              <w:t>32.</w:t>
            </w:r>
            <w:r w:rsidRPr="0013504A">
              <w:tab/>
            </w:r>
            <w:r w:rsidRPr="0013504A">
              <w:rPr>
                <w:b/>
                <w:i/>
              </w:rPr>
              <w:t>begrüßt</w:t>
            </w:r>
            <w:r w:rsidRPr="0013504A">
              <w:t xml:space="preserve"> die Vereinbarung zwischen der EU und Serbien, mit der eine strategische Partnerschaft für nachhaltige Rohstoffe, Batterie-Wertschöpfungsketten und Elektrofahrzeuge ins Leben gerufen wird; </w:t>
            </w:r>
            <w:r w:rsidRPr="0013504A">
              <w:rPr>
                <w:b/>
                <w:i/>
              </w:rPr>
              <w:t xml:space="preserve">bekräftigt seine uneingeschränkte Unterstützung für diese Vereinbarung, die für die Energiewende in Europa von entscheidender Bedeutung </w:t>
            </w:r>
            <w:r w:rsidRPr="0013504A">
              <w:t xml:space="preserve">ist </w:t>
            </w:r>
            <w:r w:rsidRPr="0013504A">
              <w:rPr>
                <w:b/>
                <w:i/>
              </w:rPr>
              <w:t>und im Einklang mit den höchsten</w:t>
            </w:r>
            <w:r w:rsidRPr="0013504A">
              <w:t xml:space="preserve"> Umweltstandards </w:t>
            </w:r>
            <w:r w:rsidRPr="0013504A">
              <w:rPr>
                <w:b/>
                <w:i/>
              </w:rPr>
              <w:t>steht; weist erneut darauf hin, dass</w:t>
            </w:r>
            <w:r w:rsidRPr="0013504A">
              <w:t xml:space="preserve"> der Dialog mit den betroffenen Bevölkerungsgruppen, der Wissenschaft und der Zivilgesellschaft im Mittelpunkt einer solchen strategischen Partnerschaft stehen </w:t>
            </w:r>
            <w:r w:rsidRPr="0013504A">
              <w:rPr>
                <w:b/>
                <w:i/>
              </w:rPr>
              <w:t>sollte</w:t>
            </w:r>
            <w:r w:rsidRPr="0013504A">
              <w:t>;</w:t>
            </w:r>
          </w:p>
        </w:tc>
      </w:tr>
    </w:tbl>
    <w:p w14:paraId="478826F1"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{ES}</w:t>
      </w:r>
      <w:r w:rsidRPr="0013504A">
        <w:t>es</w:t>
      </w:r>
      <w:r w:rsidRPr="0013504A">
        <w:rPr>
          <w:rStyle w:val="HideTWBExt"/>
        </w:rPr>
        <w:t>&lt;/Original&gt;</w:t>
      </w:r>
    </w:p>
    <w:p w14:paraId="4D4AC6E3" w14:textId="77777777" w:rsidR="004E641B" w:rsidRPr="0013504A" w:rsidRDefault="004E641B" w:rsidP="004E641B">
      <w:r w:rsidRPr="0013504A">
        <w:rPr>
          <w:rStyle w:val="HideTWBExt"/>
        </w:rPr>
        <w:t>&lt;/Amend&gt;</w:t>
      </w:r>
    </w:p>
    <w:p w14:paraId="5E729A2F" w14:textId="53A62728"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31</w:t>
      </w:r>
      <w:r w:rsidR="00A81683">
        <w:t>2</w:t>
      </w:r>
      <w:r w:rsidRPr="0013504A">
        <w:rPr>
          <w:rStyle w:val="HideTWBExt"/>
        </w:rPr>
        <w:t>&lt;/NumAm&gt;</w:t>
      </w:r>
    </w:p>
    <w:p w14:paraId="6D91EF0A" w14:textId="77777777" w:rsidR="004E641B" w:rsidRPr="0013504A" w:rsidRDefault="004E641B" w:rsidP="004E641B">
      <w:pPr>
        <w:pStyle w:val="NormalBold"/>
      </w:pPr>
      <w:r w:rsidRPr="0013504A">
        <w:rPr>
          <w:rStyle w:val="HideTWBExt"/>
          <w:b w:val="0"/>
        </w:rPr>
        <w:t>&lt;RepeatBlock-By&gt;&lt;Members&gt;</w:t>
      </w:r>
      <w:r w:rsidRPr="0013504A">
        <w:t>Andrey Kovatchev, Lukas Mandl</w:t>
      </w:r>
      <w:r w:rsidRPr="0013504A">
        <w:rPr>
          <w:rStyle w:val="HideTWBExt"/>
          <w:b w:val="0"/>
        </w:rPr>
        <w:t>&lt;/Members&gt;</w:t>
      </w:r>
    </w:p>
    <w:p w14:paraId="128C370A" w14:textId="77777777" w:rsidR="004E641B" w:rsidRPr="0013504A" w:rsidRDefault="004E641B" w:rsidP="004E641B">
      <w:pPr>
        <w:pStyle w:val="NormalBold"/>
      </w:pPr>
      <w:r w:rsidRPr="0013504A">
        <w:rPr>
          <w:rStyle w:val="HideTWBExt"/>
          <w:b w:val="0"/>
        </w:rPr>
        <w:t>&lt;/RepeatBlock-By&gt;</w:t>
      </w:r>
    </w:p>
    <w:p w14:paraId="28283D65"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2AC81F76" w14:textId="77777777" w:rsidR="004E641B" w:rsidRPr="0013504A" w:rsidRDefault="004E641B" w:rsidP="004E641B">
      <w:pPr>
        <w:pStyle w:val="NormalBold"/>
      </w:pPr>
      <w:r w:rsidRPr="0013504A">
        <w:rPr>
          <w:rStyle w:val="HideTWBExt"/>
        </w:rPr>
        <w:t>&lt;Article&gt;</w:t>
      </w:r>
      <w:r w:rsidRPr="0013504A">
        <w:t>Ziffer 32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4DFEB82" w14:textId="77777777" w:rsidTr="00D348D9">
        <w:trPr>
          <w:trHeight w:hRule="exact" w:val="240"/>
          <w:jc w:val="center"/>
        </w:trPr>
        <w:tc>
          <w:tcPr>
            <w:tcW w:w="9752" w:type="dxa"/>
            <w:gridSpan w:val="2"/>
            <w:tcBorders>
              <w:top w:val="nil"/>
              <w:left w:val="nil"/>
              <w:bottom w:val="nil"/>
              <w:right w:val="nil"/>
            </w:tcBorders>
          </w:tcPr>
          <w:p w14:paraId="5A6BCE8D" w14:textId="77777777" w:rsidR="004E641B" w:rsidRPr="0013504A" w:rsidRDefault="004E641B" w:rsidP="00D348D9"/>
        </w:tc>
      </w:tr>
      <w:tr w:rsidR="004E641B" w:rsidRPr="0013504A" w14:paraId="164E485D" w14:textId="77777777" w:rsidTr="00D348D9">
        <w:trPr>
          <w:trHeight w:val="240"/>
          <w:jc w:val="center"/>
        </w:trPr>
        <w:tc>
          <w:tcPr>
            <w:tcW w:w="4876" w:type="dxa"/>
            <w:tcBorders>
              <w:top w:val="nil"/>
              <w:left w:val="nil"/>
              <w:bottom w:val="nil"/>
              <w:right w:val="nil"/>
            </w:tcBorders>
          </w:tcPr>
          <w:p w14:paraId="4D5AD6D5"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0F085EB" w14:textId="77777777" w:rsidR="004E641B" w:rsidRPr="0013504A" w:rsidRDefault="004E641B" w:rsidP="00D348D9">
            <w:pPr>
              <w:pStyle w:val="AmColumnHeading"/>
            </w:pPr>
            <w:r w:rsidRPr="0013504A">
              <w:t>Geänderter Text</w:t>
            </w:r>
          </w:p>
        </w:tc>
      </w:tr>
      <w:tr w:rsidR="004E641B" w:rsidRPr="0013504A" w14:paraId="0B1940B4" w14:textId="77777777" w:rsidTr="00D348D9">
        <w:trPr>
          <w:jc w:val="center"/>
        </w:trPr>
        <w:tc>
          <w:tcPr>
            <w:tcW w:w="4876" w:type="dxa"/>
            <w:tcBorders>
              <w:top w:val="nil"/>
              <w:left w:val="nil"/>
              <w:bottom w:val="nil"/>
              <w:right w:val="nil"/>
            </w:tcBorders>
          </w:tcPr>
          <w:p w14:paraId="543ACFE8" w14:textId="77777777" w:rsidR="004E641B" w:rsidRPr="0013504A" w:rsidRDefault="004E641B" w:rsidP="00D348D9">
            <w:pPr>
              <w:pStyle w:val="Normal6a"/>
            </w:pPr>
          </w:p>
        </w:tc>
        <w:tc>
          <w:tcPr>
            <w:tcW w:w="4876" w:type="dxa"/>
            <w:tcBorders>
              <w:top w:val="nil"/>
              <w:left w:val="nil"/>
              <w:bottom w:val="nil"/>
              <w:right w:val="nil"/>
            </w:tcBorders>
          </w:tcPr>
          <w:p w14:paraId="6F46D2FE" w14:textId="77777777" w:rsidR="004E641B" w:rsidRPr="0013504A" w:rsidRDefault="004E641B" w:rsidP="00D348D9">
            <w:pPr>
              <w:pStyle w:val="Normal6a"/>
            </w:pPr>
            <w:r w:rsidRPr="0013504A">
              <w:rPr>
                <w:b/>
                <w:i/>
              </w:rPr>
              <w:t>32a.</w:t>
            </w:r>
            <w:r w:rsidRPr="0013504A">
              <w:tab/>
            </w:r>
            <w:r w:rsidRPr="0013504A">
              <w:rPr>
                <w:b/>
                <w:i/>
              </w:rPr>
              <w:t>begrüßt die auf dem Gipfeltreffen in Tirana erzielte Einigung über eine Senkung der Roamingkosten; fordert in diesem Zusammenhang die Behörden, die privaten Akteure und alle Interessenträger auf, das Erreichen der vereinbarten Ziele zu erleichtern, damit die Roamingentgelte für Daten erheblich gesenkt werden können und bis 2027 weitere Senkungen zu Preisen in der Nähe der Inlandspreise zwischen dem Westbalkan und der EU erfolgen; begrüßt das Inkrafttreten der ersten Phase der Umsetzung des Fahrplans für das Roaming zwischen dem Westbalkan und der EU;</w:t>
            </w:r>
          </w:p>
        </w:tc>
      </w:tr>
    </w:tbl>
    <w:p w14:paraId="62D3F88E"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8F33E24" w14:textId="77777777" w:rsidR="004E641B" w:rsidRPr="0013504A" w:rsidRDefault="004E641B" w:rsidP="004E641B">
      <w:r w:rsidRPr="0013504A">
        <w:rPr>
          <w:rStyle w:val="HideTWBExt"/>
        </w:rPr>
        <w:t>&lt;/Amend&gt;</w:t>
      </w:r>
    </w:p>
    <w:p w14:paraId="694B58EB" w14:textId="69CA12FF"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31</w:t>
      </w:r>
      <w:r w:rsidR="00A81683">
        <w:t>3</w:t>
      </w:r>
      <w:r w:rsidRPr="0013504A">
        <w:rPr>
          <w:rStyle w:val="HideTWBExt"/>
        </w:rPr>
        <w:t>&lt;/NumAm&gt;</w:t>
      </w:r>
    </w:p>
    <w:p w14:paraId="0A9F1175" w14:textId="77777777" w:rsidR="004E641B" w:rsidRPr="0013504A" w:rsidRDefault="004E641B" w:rsidP="004E641B">
      <w:pPr>
        <w:pStyle w:val="NormalBold"/>
      </w:pPr>
      <w:r w:rsidRPr="0013504A">
        <w:rPr>
          <w:rStyle w:val="HideTWBExt"/>
          <w:b w:val="0"/>
        </w:rPr>
        <w:t>&lt;RepeatBlock-By&gt;&lt;Members&gt;</w:t>
      </w:r>
      <w:r w:rsidRPr="0013504A">
        <w:t>Petar Volgin</w:t>
      </w:r>
      <w:r w:rsidRPr="0013504A">
        <w:rPr>
          <w:rStyle w:val="HideTWBExt"/>
          <w:b w:val="0"/>
        </w:rPr>
        <w:t>&lt;/Members&gt;</w:t>
      </w:r>
    </w:p>
    <w:p w14:paraId="136D6011" w14:textId="77777777" w:rsidR="004E641B" w:rsidRPr="0013504A" w:rsidRDefault="004E641B" w:rsidP="004E641B">
      <w:pPr>
        <w:pStyle w:val="NormalBold"/>
      </w:pPr>
      <w:r w:rsidRPr="0013504A">
        <w:rPr>
          <w:rStyle w:val="HideTWBExt"/>
          <w:b w:val="0"/>
        </w:rPr>
        <w:t>&lt;/RepeatBlock-By&gt;</w:t>
      </w:r>
    </w:p>
    <w:p w14:paraId="660B263E"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54C70FF5" w14:textId="77777777" w:rsidR="004E641B" w:rsidRPr="0013504A" w:rsidRDefault="004E641B" w:rsidP="004E641B">
      <w:pPr>
        <w:pStyle w:val="NormalBold"/>
      </w:pPr>
      <w:r w:rsidRPr="0013504A">
        <w:rPr>
          <w:rStyle w:val="HideTWBExt"/>
        </w:rPr>
        <w:t>&lt;Article&gt;</w:t>
      </w:r>
      <w:r w:rsidRPr="0013504A">
        <w:t>Ziffer 33</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1FFE3B5" w14:textId="77777777" w:rsidTr="00D348D9">
        <w:trPr>
          <w:trHeight w:hRule="exact" w:val="240"/>
          <w:jc w:val="center"/>
        </w:trPr>
        <w:tc>
          <w:tcPr>
            <w:tcW w:w="9752" w:type="dxa"/>
            <w:gridSpan w:val="2"/>
            <w:tcBorders>
              <w:top w:val="nil"/>
              <w:left w:val="nil"/>
              <w:bottom w:val="nil"/>
              <w:right w:val="nil"/>
            </w:tcBorders>
          </w:tcPr>
          <w:p w14:paraId="73BC185F" w14:textId="77777777" w:rsidR="004E641B" w:rsidRPr="0013504A" w:rsidRDefault="004E641B" w:rsidP="00D348D9"/>
        </w:tc>
      </w:tr>
      <w:tr w:rsidR="004E641B" w:rsidRPr="0013504A" w14:paraId="0185DD27" w14:textId="77777777" w:rsidTr="00D348D9">
        <w:trPr>
          <w:trHeight w:val="240"/>
          <w:jc w:val="center"/>
        </w:trPr>
        <w:tc>
          <w:tcPr>
            <w:tcW w:w="4876" w:type="dxa"/>
            <w:tcBorders>
              <w:top w:val="nil"/>
              <w:left w:val="nil"/>
              <w:bottom w:val="nil"/>
              <w:right w:val="nil"/>
            </w:tcBorders>
          </w:tcPr>
          <w:p w14:paraId="20CF5F83"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4E8FE660" w14:textId="77777777" w:rsidR="004E641B" w:rsidRPr="0013504A" w:rsidRDefault="004E641B" w:rsidP="00D348D9">
            <w:pPr>
              <w:pStyle w:val="AmColumnHeading"/>
            </w:pPr>
            <w:r w:rsidRPr="0013504A">
              <w:t>Geänderter Text</w:t>
            </w:r>
          </w:p>
        </w:tc>
      </w:tr>
      <w:tr w:rsidR="004E641B" w:rsidRPr="0013504A" w14:paraId="3853468F" w14:textId="77777777" w:rsidTr="00D348D9">
        <w:trPr>
          <w:jc w:val="center"/>
        </w:trPr>
        <w:tc>
          <w:tcPr>
            <w:tcW w:w="4876" w:type="dxa"/>
            <w:tcBorders>
              <w:top w:val="nil"/>
              <w:left w:val="nil"/>
              <w:bottom w:val="nil"/>
              <w:right w:val="nil"/>
            </w:tcBorders>
          </w:tcPr>
          <w:p w14:paraId="0781C058" w14:textId="77777777" w:rsidR="004E641B" w:rsidRPr="0013504A" w:rsidRDefault="004E641B" w:rsidP="00D348D9">
            <w:pPr>
              <w:pStyle w:val="Normal6a"/>
            </w:pPr>
            <w:r w:rsidRPr="0013504A">
              <w:rPr>
                <w:b/>
                <w:i/>
              </w:rPr>
              <w:t>33.</w:t>
            </w:r>
            <w:r w:rsidRPr="0013504A">
              <w:tab/>
            </w:r>
            <w:r w:rsidRPr="0013504A">
              <w:rPr>
                <w:b/>
                <w:i/>
              </w:rPr>
              <w:t>bekräftigt, dass es wichtig ist, die Energieversorgung Serbiens zu diversifizieren, um seine Abhängigkeit von Russland zu verringern;</w:t>
            </w:r>
          </w:p>
        </w:tc>
        <w:tc>
          <w:tcPr>
            <w:tcW w:w="4876" w:type="dxa"/>
            <w:tcBorders>
              <w:top w:val="nil"/>
              <w:left w:val="nil"/>
              <w:bottom w:val="nil"/>
              <w:right w:val="nil"/>
            </w:tcBorders>
          </w:tcPr>
          <w:p w14:paraId="17BC92AA" w14:textId="77777777" w:rsidR="004E641B" w:rsidRPr="0013504A" w:rsidRDefault="004E641B" w:rsidP="00D348D9">
            <w:pPr>
              <w:pStyle w:val="Normal6a"/>
            </w:pPr>
            <w:r w:rsidRPr="0013504A">
              <w:rPr>
                <w:b/>
                <w:i/>
              </w:rPr>
              <w:t>entfällt</w:t>
            </w:r>
          </w:p>
        </w:tc>
      </w:tr>
    </w:tbl>
    <w:p w14:paraId="6DC6A005"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7F5CDA9" w14:textId="77777777" w:rsidR="004E641B" w:rsidRPr="0013504A" w:rsidRDefault="004E641B" w:rsidP="004E641B">
      <w:r w:rsidRPr="0013504A">
        <w:rPr>
          <w:rStyle w:val="HideTWBExt"/>
        </w:rPr>
        <w:t>&lt;/Amend&gt;</w:t>
      </w:r>
    </w:p>
    <w:p w14:paraId="44876D30" w14:textId="5C4B07AA"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31</w:t>
      </w:r>
      <w:r w:rsidR="00A81683">
        <w:t>4</w:t>
      </w:r>
      <w:r w:rsidRPr="0013504A">
        <w:rPr>
          <w:rStyle w:val="HideTWBExt"/>
        </w:rPr>
        <w:t>&lt;/NumAm&gt;</w:t>
      </w:r>
    </w:p>
    <w:p w14:paraId="1A74B4C3" w14:textId="77777777" w:rsidR="004E641B" w:rsidRPr="0013504A" w:rsidRDefault="004E641B" w:rsidP="004E641B">
      <w:pPr>
        <w:pStyle w:val="NormalBold"/>
      </w:pPr>
      <w:r w:rsidRPr="0013504A">
        <w:rPr>
          <w:rStyle w:val="HideTWBExt"/>
          <w:b w:val="0"/>
        </w:rPr>
        <w:t>&lt;RepeatBlock-By&gt;&lt;Members&gt;</w:t>
      </w:r>
      <w:r w:rsidRPr="0013504A">
        <w:t>Tonino Picula</w:t>
      </w:r>
      <w:r w:rsidRPr="0013504A">
        <w:rPr>
          <w:rStyle w:val="HideTWBExt"/>
          <w:b w:val="0"/>
        </w:rPr>
        <w:t>&lt;/Members&gt;</w:t>
      </w:r>
    </w:p>
    <w:p w14:paraId="0A476D04" w14:textId="77777777" w:rsidR="004E641B" w:rsidRPr="0013504A" w:rsidRDefault="004E641B" w:rsidP="004E641B">
      <w:pPr>
        <w:pStyle w:val="NormalBold"/>
      </w:pPr>
      <w:r w:rsidRPr="0013504A">
        <w:rPr>
          <w:rStyle w:val="HideTWBExt"/>
          <w:b w:val="0"/>
        </w:rPr>
        <w:t>&lt;/RepeatBlock-By&gt;</w:t>
      </w:r>
    </w:p>
    <w:p w14:paraId="712DF390"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AE5D599" w14:textId="77777777" w:rsidR="004E641B" w:rsidRPr="0013504A" w:rsidRDefault="004E641B" w:rsidP="004E641B">
      <w:pPr>
        <w:pStyle w:val="NormalBold"/>
      </w:pPr>
      <w:r w:rsidRPr="0013504A">
        <w:rPr>
          <w:rStyle w:val="HideTWBExt"/>
        </w:rPr>
        <w:t>&lt;Article&gt;</w:t>
      </w:r>
      <w:r w:rsidRPr="0013504A">
        <w:t>Ziffer 33</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6B1FAE26" w14:textId="77777777" w:rsidTr="00D348D9">
        <w:trPr>
          <w:trHeight w:hRule="exact" w:val="240"/>
          <w:jc w:val="center"/>
        </w:trPr>
        <w:tc>
          <w:tcPr>
            <w:tcW w:w="9752" w:type="dxa"/>
            <w:gridSpan w:val="2"/>
            <w:tcBorders>
              <w:top w:val="nil"/>
              <w:left w:val="nil"/>
              <w:bottom w:val="nil"/>
              <w:right w:val="nil"/>
            </w:tcBorders>
          </w:tcPr>
          <w:p w14:paraId="2E4012D8" w14:textId="77777777" w:rsidR="004E641B" w:rsidRPr="0013504A" w:rsidRDefault="004E641B" w:rsidP="00D348D9"/>
        </w:tc>
      </w:tr>
      <w:tr w:rsidR="004E641B" w:rsidRPr="0013504A" w14:paraId="21895879" w14:textId="77777777" w:rsidTr="00D348D9">
        <w:trPr>
          <w:trHeight w:val="240"/>
          <w:jc w:val="center"/>
        </w:trPr>
        <w:tc>
          <w:tcPr>
            <w:tcW w:w="4876" w:type="dxa"/>
            <w:tcBorders>
              <w:top w:val="nil"/>
              <w:left w:val="nil"/>
              <w:bottom w:val="nil"/>
              <w:right w:val="nil"/>
            </w:tcBorders>
          </w:tcPr>
          <w:p w14:paraId="3968E529"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82C2B64" w14:textId="77777777" w:rsidR="004E641B" w:rsidRPr="0013504A" w:rsidRDefault="004E641B" w:rsidP="00D348D9">
            <w:pPr>
              <w:pStyle w:val="AmColumnHeading"/>
            </w:pPr>
            <w:r w:rsidRPr="0013504A">
              <w:t>Geänderter Text</w:t>
            </w:r>
          </w:p>
        </w:tc>
      </w:tr>
      <w:tr w:rsidR="004E641B" w:rsidRPr="0013504A" w14:paraId="08AB1FC9" w14:textId="77777777" w:rsidTr="00D348D9">
        <w:trPr>
          <w:jc w:val="center"/>
        </w:trPr>
        <w:tc>
          <w:tcPr>
            <w:tcW w:w="4876" w:type="dxa"/>
            <w:tcBorders>
              <w:top w:val="nil"/>
              <w:left w:val="nil"/>
              <w:bottom w:val="nil"/>
              <w:right w:val="nil"/>
            </w:tcBorders>
          </w:tcPr>
          <w:p w14:paraId="2D13D5D4" w14:textId="77777777" w:rsidR="004E641B" w:rsidRPr="0013504A" w:rsidRDefault="004E641B" w:rsidP="00D348D9">
            <w:pPr>
              <w:pStyle w:val="Normal6a"/>
            </w:pPr>
            <w:r w:rsidRPr="0013504A">
              <w:t>33.</w:t>
            </w:r>
            <w:r w:rsidRPr="0013504A">
              <w:tab/>
              <w:t>bekräftigt, dass es wichtig ist, die Energieversorgung Serbiens zu diversifizieren, um seine Abhängigkeit von Russland zu verringern;</w:t>
            </w:r>
          </w:p>
        </w:tc>
        <w:tc>
          <w:tcPr>
            <w:tcW w:w="4876" w:type="dxa"/>
            <w:tcBorders>
              <w:top w:val="nil"/>
              <w:left w:val="nil"/>
              <w:bottom w:val="nil"/>
              <w:right w:val="nil"/>
            </w:tcBorders>
          </w:tcPr>
          <w:p w14:paraId="6CFEDE82" w14:textId="77777777" w:rsidR="004E641B" w:rsidRPr="0013504A" w:rsidRDefault="004E641B" w:rsidP="00D348D9">
            <w:pPr>
              <w:pStyle w:val="Normal6a"/>
            </w:pPr>
            <w:r w:rsidRPr="0013504A">
              <w:t>33.</w:t>
            </w:r>
            <w:r w:rsidRPr="0013504A">
              <w:tab/>
              <w:t xml:space="preserve">bekräftigt, dass es wichtig ist, die Energieversorgung Serbiens zu diversifizieren, um seine Abhängigkeit von Russland zu verringern; </w:t>
            </w:r>
            <w:r w:rsidRPr="0013504A">
              <w:rPr>
                <w:b/>
                <w:i/>
              </w:rPr>
              <w:t>nimmt zur Kenntnis, dass die Vereinigten Staaten Sanktionen gegen Naftna industrija Srbije (NIS), eine Tochtergesellschaft der russischen Gazprom, angekündigt haben; begrüßt die Fertigstellung der Gasverbindungsleitung zwischen Serbien und Bulgarien (IBS) im Dezember 2023; bedauert, dass die Aufnahme des kommerziellen Betriebs der IBS verschoben wurde;</w:t>
            </w:r>
          </w:p>
        </w:tc>
      </w:tr>
    </w:tbl>
    <w:p w14:paraId="27EF0D8E"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8E7C885" w14:textId="77777777" w:rsidR="004E641B" w:rsidRPr="0013504A" w:rsidRDefault="004E641B" w:rsidP="004E641B">
      <w:r w:rsidRPr="0013504A">
        <w:rPr>
          <w:rStyle w:val="HideTWBExt"/>
        </w:rPr>
        <w:t>&lt;/Amend&gt;</w:t>
      </w:r>
    </w:p>
    <w:p w14:paraId="57BB4B9E" w14:textId="055C9055"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31</w:t>
      </w:r>
      <w:r w:rsidR="00A81683">
        <w:t>5</w:t>
      </w:r>
      <w:r w:rsidRPr="0013504A">
        <w:rPr>
          <w:rStyle w:val="HideTWBExt"/>
        </w:rPr>
        <w:t>&lt;/NumAm&gt;</w:t>
      </w:r>
    </w:p>
    <w:p w14:paraId="4750E435" w14:textId="77777777" w:rsidR="004E641B" w:rsidRPr="0013504A" w:rsidRDefault="004E641B" w:rsidP="004E641B">
      <w:pPr>
        <w:pStyle w:val="NormalBold"/>
      </w:pPr>
      <w:r w:rsidRPr="0013504A">
        <w:rPr>
          <w:rStyle w:val="HideTWBExt"/>
          <w:b w:val="0"/>
        </w:rPr>
        <w:t>&lt;RepeatBlock-By&gt;&lt;Members&gt;</w:t>
      </w:r>
      <w:r w:rsidRPr="0013504A">
        <w:t>Stanislav Stoyanov</w:t>
      </w:r>
      <w:r w:rsidRPr="0013504A">
        <w:rPr>
          <w:rStyle w:val="HideTWBExt"/>
          <w:b w:val="0"/>
        </w:rPr>
        <w:t>&lt;/Members&gt;</w:t>
      </w:r>
    </w:p>
    <w:p w14:paraId="054FB01B" w14:textId="77777777" w:rsidR="004E641B" w:rsidRPr="0013504A" w:rsidRDefault="004E641B" w:rsidP="004E641B">
      <w:pPr>
        <w:pStyle w:val="NormalBold"/>
      </w:pPr>
      <w:r w:rsidRPr="0013504A">
        <w:rPr>
          <w:rStyle w:val="HideTWBExt"/>
          <w:b w:val="0"/>
        </w:rPr>
        <w:t>&lt;/RepeatBlock-By&gt;</w:t>
      </w:r>
    </w:p>
    <w:p w14:paraId="5D23B008"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D2513E6" w14:textId="77777777" w:rsidR="004E641B" w:rsidRPr="0013504A" w:rsidRDefault="004E641B" w:rsidP="004E641B">
      <w:pPr>
        <w:pStyle w:val="NormalBold"/>
      </w:pPr>
      <w:r w:rsidRPr="0013504A">
        <w:rPr>
          <w:rStyle w:val="HideTWBExt"/>
        </w:rPr>
        <w:t>&lt;Article&gt;</w:t>
      </w:r>
      <w:r w:rsidRPr="0013504A">
        <w:t>Ziffer 33</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0EF6D20F" w14:textId="77777777" w:rsidTr="00D348D9">
        <w:trPr>
          <w:trHeight w:hRule="exact" w:val="240"/>
          <w:jc w:val="center"/>
        </w:trPr>
        <w:tc>
          <w:tcPr>
            <w:tcW w:w="9752" w:type="dxa"/>
            <w:gridSpan w:val="2"/>
            <w:tcBorders>
              <w:top w:val="nil"/>
              <w:left w:val="nil"/>
              <w:bottom w:val="nil"/>
              <w:right w:val="nil"/>
            </w:tcBorders>
          </w:tcPr>
          <w:p w14:paraId="52793519" w14:textId="77777777" w:rsidR="004E641B" w:rsidRPr="0013504A" w:rsidRDefault="004E641B" w:rsidP="00D348D9"/>
        </w:tc>
      </w:tr>
      <w:tr w:rsidR="004E641B" w:rsidRPr="0013504A" w14:paraId="4E76F7EB" w14:textId="77777777" w:rsidTr="00D348D9">
        <w:trPr>
          <w:trHeight w:val="240"/>
          <w:jc w:val="center"/>
        </w:trPr>
        <w:tc>
          <w:tcPr>
            <w:tcW w:w="4876" w:type="dxa"/>
            <w:tcBorders>
              <w:top w:val="nil"/>
              <w:left w:val="nil"/>
              <w:bottom w:val="nil"/>
              <w:right w:val="nil"/>
            </w:tcBorders>
          </w:tcPr>
          <w:p w14:paraId="2DE531FD"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4CBB74A7" w14:textId="77777777" w:rsidR="004E641B" w:rsidRPr="0013504A" w:rsidRDefault="004E641B" w:rsidP="00D348D9">
            <w:pPr>
              <w:pStyle w:val="AmColumnHeading"/>
            </w:pPr>
            <w:r w:rsidRPr="0013504A">
              <w:t>Geänderter Text</w:t>
            </w:r>
          </w:p>
        </w:tc>
      </w:tr>
      <w:tr w:rsidR="004E641B" w:rsidRPr="0013504A" w14:paraId="7F174012" w14:textId="77777777" w:rsidTr="00D348D9">
        <w:trPr>
          <w:jc w:val="center"/>
        </w:trPr>
        <w:tc>
          <w:tcPr>
            <w:tcW w:w="4876" w:type="dxa"/>
            <w:tcBorders>
              <w:top w:val="nil"/>
              <w:left w:val="nil"/>
              <w:bottom w:val="nil"/>
              <w:right w:val="nil"/>
            </w:tcBorders>
          </w:tcPr>
          <w:p w14:paraId="4511D6A0" w14:textId="77777777" w:rsidR="004E641B" w:rsidRPr="0013504A" w:rsidRDefault="004E641B" w:rsidP="00D348D9">
            <w:pPr>
              <w:pStyle w:val="Normal6a"/>
            </w:pPr>
            <w:r w:rsidRPr="0013504A">
              <w:t>33.</w:t>
            </w:r>
            <w:r w:rsidRPr="0013504A">
              <w:tab/>
              <w:t>bekräftigt, dass es wichtig ist, die Energieversorgung Serbiens zu diversifizieren, um seine Abhängigkeit von Russland zu verringern;</w:t>
            </w:r>
          </w:p>
        </w:tc>
        <w:tc>
          <w:tcPr>
            <w:tcW w:w="4876" w:type="dxa"/>
            <w:tcBorders>
              <w:top w:val="nil"/>
              <w:left w:val="nil"/>
              <w:bottom w:val="nil"/>
              <w:right w:val="nil"/>
            </w:tcBorders>
          </w:tcPr>
          <w:p w14:paraId="58639350" w14:textId="77777777" w:rsidR="004E641B" w:rsidRPr="0013504A" w:rsidRDefault="004E641B" w:rsidP="00D348D9">
            <w:pPr>
              <w:pStyle w:val="Normal6a"/>
            </w:pPr>
            <w:r w:rsidRPr="0013504A">
              <w:t>33.</w:t>
            </w:r>
            <w:r w:rsidRPr="0013504A">
              <w:tab/>
              <w:t xml:space="preserve">bekräftigt, dass es wichtig ist, die Energieversorgung Serbiens zu diversifizieren, um seine Abhängigkeit von Russland zu verringern; </w:t>
            </w:r>
            <w:r w:rsidRPr="0013504A">
              <w:rPr>
                <w:b/>
                <w:i/>
              </w:rPr>
              <w:t>bekräftigt, dass bei der grenzüberschreitenden Zusammenarbeit mit Nachbarländern weitere Fortschritte erforderlich sind; fordert Serbien auf, mit der Umsetzung der Maßnahmen der Vereinbarung über die Zusammenarbeit im Bereich des Umweltschutzes mit Bulgarien zu beginnen;</w:t>
            </w:r>
          </w:p>
        </w:tc>
      </w:tr>
    </w:tbl>
    <w:p w14:paraId="3A01F4D7"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781AB125" w14:textId="77777777" w:rsidR="004E641B" w:rsidRPr="0013504A" w:rsidRDefault="004E641B" w:rsidP="004E641B">
      <w:r w:rsidRPr="0013504A">
        <w:rPr>
          <w:rStyle w:val="HideTWBExt"/>
        </w:rPr>
        <w:t>&lt;/Amend&gt;</w:t>
      </w:r>
    </w:p>
    <w:p w14:paraId="7D1484CB" w14:textId="62E97714"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31</w:t>
      </w:r>
      <w:r w:rsidR="00A81683">
        <w:t>6</w:t>
      </w:r>
      <w:r w:rsidRPr="0013504A">
        <w:rPr>
          <w:rStyle w:val="HideTWBExt"/>
        </w:rPr>
        <w:t>&lt;/NumAm&gt;</w:t>
      </w:r>
    </w:p>
    <w:p w14:paraId="17374C0F" w14:textId="77777777" w:rsidR="004E641B" w:rsidRPr="0013504A" w:rsidRDefault="004E641B" w:rsidP="004E641B">
      <w:pPr>
        <w:pStyle w:val="NormalBold"/>
      </w:pPr>
      <w:r w:rsidRPr="0013504A">
        <w:rPr>
          <w:rStyle w:val="HideTWBExt"/>
          <w:b w:val="0"/>
        </w:rPr>
        <w:t>&lt;RepeatBlock-By&gt;&lt;Members&gt;</w:t>
      </w:r>
      <w:r w:rsidRPr="0013504A">
        <w:t>Andrey Kovatchev, Ivaylo Valchev, Lukas Mandl</w:t>
      </w:r>
      <w:r w:rsidRPr="0013504A">
        <w:rPr>
          <w:rStyle w:val="HideTWBExt"/>
          <w:b w:val="0"/>
        </w:rPr>
        <w:t>&lt;/Members&gt;</w:t>
      </w:r>
    </w:p>
    <w:p w14:paraId="3F6D9153" w14:textId="77777777" w:rsidR="004E641B" w:rsidRPr="0013504A" w:rsidRDefault="004E641B" w:rsidP="004E641B">
      <w:pPr>
        <w:pStyle w:val="NormalBold"/>
      </w:pPr>
      <w:r w:rsidRPr="0013504A">
        <w:rPr>
          <w:rStyle w:val="HideTWBExt"/>
          <w:b w:val="0"/>
        </w:rPr>
        <w:t>&lt;/RepeatBlock-By&gt;</w:t>
      </w:r>
    </w:p>
    <w:p w14:paraId="696CE7A1"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11FEFA76" w14:textId="77777777" w:rsidR="004E641B" w:rsidRPr="0013504A" w:rsidRDefault="004E641B" w:rsidP="004E641B">
      <w:pPr>
        <w:pStyle w:val="NormalBold"/>
      </w:pPr>
      <w:r w:rsidRPr="0013504A">
        <w:rPr>
          <w:rStyle w:val="HideTWBExt"/>
        </w:rPr>
        <w:t>&lt;Article&gt;</w:t>
      </w:r>
      <w:r w:rsidRPr="0013504A">
        <w:t>Ziffer 33</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5D8244FE" w14:textId="77777777" w:rsidTr="00D348D9">
        <w:trPr>
          <w:trHeight w:hRule="exact" w:val="240"/>
          <w:jc w:val="center"/>
        </w:trPr>
        <w:tc>
          <w:tcPr>
            <w:tcW w:w="9752" w:type="dxa"/>
            <w:gridSpan w:val="2"/>
            <w:tcBorders>
              <w:top w:val="nil"/>
              <w:left w:val="nil"/>
              <w:bottom w:val="nil"/>
              <w:right w:val="nil"/>
            </w:tcBorders>
          </w:tcPr>
          <w:p w14:paraId="7DDB34B7" w14:textId="77777777" w:rsidR="004E641B" w:rsidRPr="0013504A" w:rsidRDefault="004E641B" w:rsidP="00D348D9"/>
        </w:tc>
      </w:tr>
      <w:tr w:rsidR="004E641B" w:rsidRPr="0013504A" w14:paraId="18C41148" w14:textId="77777777" w:rsidTr="00D348D9">
        <w:trPr>
          <w:trHeight w:val="240"/>
          <w:jc w:val="center"/>
        </w:trPr>
        <w:tc>
          <w:tcPr>
            <w:tcW w:w="4876" w:type="dxa"/>
            <w:tcBorders>
              <w:top w:val="nil"/>
              <w:left w:val="nil"/>
              <w:bottom w:val="nil"/>
              <w:right w:val="nil"/>
            </w:tcBorders>
          </w:tcPr>
          <w:p w14:paraId="699DAF7E"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1627234" w14:textId="77777777" w:rsidR="004E641B" w:rsidRPr="0013504A" w:rsidRDefault="004E641B" w:rsidP="00D348D9">
            <w:pPr>
              <w:pStyle w:val="AmColumnHeading"/>
            </w:pPr>
            <w:r w:rsidRPr="0013504A">
              <w:t>Geänderter Text</w:t>
            </w:r>
          </w:p>
        </w:tc>
      </w:tr>
      <w:tr w:rsidR="004E641B" w:rsidRPr="0013504A" w14:paraId="55C74425" w14:textId="77777777" w:rsidTr="00D348D9">
        <w:trPr>
          <w:jc w:val="center"/>
        </w:trPr>
        <w:tc>
          <w:tcPr>
            <w:tcW w:w="4876" w:type="dxa"/>
            <w:tcBorders>
              <w:top w:val="nil"/>
              <w:left w:val="nil"/>
              <w:bottom w:val="nil"/>
              <w:right w:val="nil"/>
            </w:tcBorders>
          </w:tcPr>
          <w:p w14:paraId="34D7A936" w14:textId="77777777" w:rsidR="004E641B" w:rsidRPr="0013504A" w:rsidRDefault="004E641B" w:rsidP="00D348D9">
            <w:pPr>
              <w:pStyle w:val="Normal6a"/>
            </w:pPr>
            <w:r w:rsidRPr="0013504A">
              <w:t>33.</w:t>
            </w:r>
            <w:r w:rsidRPr="0013504A">
              <w:tab/>
              <w:t>bekräftigt, dass es wichtig ist, die Energieversorgung Serbiens zu diversifizieren, um seine Abhängigkeit von Russland zu verringern;</w:t>
            </w:r>
          </w:p>
        </w:tc>
        <w:tc>
          <w:tcPr>
            <w:tcW w:w="4876" w:type="dxa"/>
            <w:tcBorders>
              <w:top w:val="nil"/>
              <w:left w:val="nil"/>
              <w:bottom w:val="nil"/>
              <w:right w:val="nil"/>
            </w:tcBorders>
          </w:tcPr>
          <w:p w14:paraId="50833CFB" w14:textId="77777777" w:rsidR="004E641B" w:rsidRPr="0013504A" w:rsidRDefault="004E641B" w:rsidP="00D348D9">
            <w:pPr>
              <w:pStyle w:val="Normal6a"/>
            </w:pPr>
            <w:r w:rsidRPr="0013504A">
              <w:t>33.</w:t>
            </w:r>
            <w:r w:rsidRPr="0013504A">
              <w:tab/>
              <w:t xml:space="preserve">bekräftigt, dass es wichtig ist, die Energieversorgung Serbiens zu diversifizieren, um seine Abhängigkeit von Russland zu verringern; </w:t>
            </w:r>
            <w:r w:rsidRPr="0013504A">
              <w:rPr>
                <w:b/>
                <w:i/>
              </w:rPr>
              <w:t>begrüßt den Abschluss der Arbeiten an der Gasverbindungsleitung Serbien-Bulgarien; fordert den raschen Abschluss des Genehmigungsverfahrens, um seine uneingeschränkte Funktionsfähigkeit im Einklang mit dem Besitzstand der Energiegemeinschaft sicherzustellen;</w:t>
            </w:r>
          </w:p>
        </w:tc>
      </w:tr>
    </w:tbl>
    <w:p w14:paraId="588E2CE9"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615DCEF1" w14:textId="77777777" w:rsidR="004E641B" w:rsidRPr="0013504A" w:rsidRDefault="004E641B" w:rsidP="004E641B">
      <w:r w:rsidRPr="0013504A">
        <w:rPr>
          <w:rStyle w:val="HideTWBExt"/>
        </w:rPr>
        <w:t>&lt;/Amend&gt;</w:t>
      </w:r>
    </w:p>
    <w:p w14:paraId="54CC8D7F" w14:textId="4EA6BB30"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31</w:t>
      </w:r>
      <w:r w:rsidR="00A81683">
        <w:t>7</w:t>
      </w:r>
      <w:r w:rsidRPr="0013504A">
        <w:rPr>
          <w:rStyle w:val="HideTWBExt"/>
        </w:rPr>
        <w:t>&lt;/NumAm&gt;</w:t>
      </w:r>
    </w:p>
    <w:p w14:paraId="465D29F6" w14:textId="77777777" w:rsidR="004E641B" w:rsidRPr="0013504A" w:rsidRDefault="004E641B" w:rsidP="004E641B">
      <w:pPr>
        <w:pStyle w:val="NormalBold"/>
      </w:pPr>
      <w:r w:rsidRPr="0013504A">
        <w:rPr>
          <w:rStyle w:val="HideTWBExt"/>
          <w:b w:val="0"/>
        </w:rPr>
        <w:t>&lt;RepeatBlock-By&gt;&lt;Members&gt;</w:t>
      </w:r>
      <w:r w:rsidRPr="0013504A">
        <w:t>Danilo Della Valle</w:t>
      </w:r>
      <w:r w:rsidRPr="0013504A">
        <w:rPr>
          <w:rStyle w:val="HideTWBExt"/>
          <w:b w:val="0"/>
        </w:rPr>
        <w:t>&lt;/Members&gt;</w:t>
      </w:r>
    </w:p>
    <w:p w14:paraId="7F1FA0A0" w14:textId="77777777" w:rsidR="004E641B" w:rsidRPr="0013504A" w:rsidRDefault="004E641B" w:rsidP="004E641B">
      <w:pPr>
        <w:pStyle w:val="NormalBold"/>
      </w:pPr>
      <w:r w:rsidRPr="0013504A">
        <w:rPr>
          <w:rStyle w:val="HideTWBExt"/>
          <w:b w:val="0"/>
        </w:rPr>
        <w:t>&lt;/RepeatBlock-By&gt;</w:t>
      </w:r>
    </w:p>
    <w:p w14:paraId="7B62074B"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7ABEBB1C" w14:textId="77777777" w:rsidR="004E641B" w:rsidRPr="0013504A" w:rsidRDefault="004E641B" w:rsidP="004E641B">
      <w:pPr>
        <w:pStyle w:val="NormalBold"/>
      </w:pPr>
      <w:r w:rsidRPr="0013504A">
        <w:rPr>
          <w:rStyle w:val="HideTWBExt"/>
        </w:rPr>
        <w:t>&lt;Article&gt;</w:t>
      </w:r>
      <w:r w:rsidRPr="0013504A">
        <w:t>Ziffer 33</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F771593" w14:textId="77777777" w:rsidTr="00D348D9">
        <w:trPr>
          <w:trHeight w:hRule="exact" w:val="240"/>
          <w:jc w:val="center"/>
        </w:trPr>
        <w:tc>
          <w:tcPr>
            <w:tcW w:w="9752" w:type="dxa"/>
            <w:gridSpan w:val="2"/>
            <w:tcBorders>
              <w:top w:val="nil"/>
              <w:left w:val="nil"/>
              <w:bottom w:val="nil"/>
              <w:right w:val="nil"/>
            </w:tcBorders>
          </w:tcPr>
          <w:p w14:paraId="021D0C8C" w14:textId="77777777" w:rsidR="004E641B" w:rsidRPr="0013504A" w:rsidRDefault="004E641B" w:rsidP="00D348D9"/>
        </w:tc>
      </w:tr>
      <w:tr w:rsidR="004E641B" w:rsidRPr="0013504A" w14:paraId="429F15FE" w14:textId="77777777" w:rsidTr="00D348D9">
        <w:trPr>
          <w:trHeight w:val="240"/>
          <w:jc w:val="center"/>
        </w:trPr>
        <w:tc>
          <w:tcPr>
            <w:tcW w:w="4876" w:type="dxa"/>
            <w:tcBorders>
              <w:top w:val="nil"/>
              <w:left w:val="nil"/>
              <w:bottom w:val="nil"/>
              <w:right w:val="nil"/>
            </w:tcBorders>
          </w:tcPr>
          <w:p w14:paraId="06838385"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7E594AFF" w14:textId="77777777" w:rsidR="004E641B" w:rsidRPr="0013504A" w:rsidRDefault="004E641B" w:rsidP="00D348D9">
            <w:pPr>
              <w:pStyle w:val="AmColumnHeading"/>
            </w:pPr>
            <w:r w:rsidRPr="0013504A">
              <w:t>Geänderter Text</w:t>
            </w:r>
          </w:p>
        </w:tc>
      </w:tr>
      <w:tr w:rsidR="004E641B" w:rsidRPr="0013504A" w14:paraId="6CD831FC" w14:textId="77777777" w:rsidTr="00D348D9">
        <w:trPr>
          <w:jc w:val="center"/>
        </w:trPr>
        <w:tc>
          <w:tcPr>
            <w:tcW w:w="4876" w:type="dxa"/>
            <w:tcBorders>
              <w:top w:val="nil"/>
              <w:left w:val="nil"/>
              <w:bottom w:val="nil"/>
              <w:right w:val="nil"/>
            </w:tcBorders>
          </w:tcPr>
          <w:p w14:paraId="6C1B86C4" w14:textId="77777777" w:rsidR="004E641B" w:rsidRPr="0013504A" w:rsidRDefault="004E641B" w:rsidP="00D348D9">
            <w:pPr>
              <w:pStyle w:val="Normal6a"/>
            </w:pPr>
            <w:r w:rsidRPr="0013504A">
              <w:t>33.</w:t>
            </w:r>
            <w:r w:rsidRPr="0013504A">
              <w:tab/>
              <w:t>bekräftigt, dass es wichtig ist, die Energieversorgung Serbiens zu diversifizieren</w:t>
            </w:r>
            <w:r w:rsidRPr="0013504A">
              <w:rPr>
                <w:b/>
                <w:i/>
              </w:rPr>
              <w:t>, um seine Abhängigkeit von Russland zu verringern</w:t>
            </w:r>
            <w:r w:rsidRPr="0013504A">
              <w:t>;</w:t>
            </w:r>
          </w:p>
        </w:tc>
        <w:tc>
          <w:tcPr>
            <w:tcW w:w="4876" w:type="dxa"/>
            <w:tcBorders>
              <w:top w:val="nil"/>
              <w:left w:val="nil"/>
              <w:bottom w:val="nil"/>
              <w:right w:val="nil"/>
            </w:tcBorders>
          </w:tcPr>
          <w:p w14:paraId="770DF0B4" w14:textId="77777777" w:rsidR="004E641B" w:rsidRPr="0013504A" w:rsidRDefault="004E641B" w:rsidP="00D348D9">
            <w:pPr>
              <w:pStyle w:val="Normal6a"/>
            </w:pPr>
            <w:r w:rsidRPr="0013504A">
              <w:t>33.</w:t>
            </w:r>
            <w:r w:rsidRPr="0013504A">
              <w:tab/>
              <w:t>bekräftigt, dass es wichtig ist, die Energieversorgung Serbiens zu diversifizieren</w:t>
            </w:r>
            <w:r w:rsidRPr="0013504A">
              <w:rPr>
                <w:b/>
                <w:i/>
              </w:rPr>
              <w:t>, was eine Verringerung der Abhängigkeit von Drittländern</w:t>
            </w:r>
            <w:r w:rsidRPr="0013504A">
              <w:t xml:space="preserve"> </w:t>
            </w:r>
            <w:r w:rsidRPr="0013504A">
              <w:rPr>
                <w:b/>
                <w:i/>
              </w:rPr>
              <w:t>und den Beginn von Arbeiten zur Verbesserung der Energieeffizienz von Gebäuden erfordert;</w:t>
            </w:r>
            <w:r w:rsidRPr="0013504A">
              <w:t>;</w:t>
            </w:r>
            <w:r w:rsidRPr="0013504A">
              <w:rPr>
                <w:b/>
                <w:i/>
              </w:rPr>
              <w:t xml:space="preserve"> stellt fest, dass Serbien Schritte zur Einführung einer CO</w:t>
            </w:r>
            <w:r w:rsidRPr="0013504A">
              <w:rPr>
                <w:b/>
                <w:i/>
                <w:vertAlign w:val="subscript"/>
              </w:rPr>
              <w:t>2</w:t>
            </w:r>
            <w:r w:rsidRPr="0013504A">
              <w:rPr>
                <w:b/>
                <w:i/>
              </w:rPr>
              <w:t>-Steuer bis 2027 als Schritt zur Angleichung an das EU-EHS unternimmt;</w:t>
            </w:r>
          </w:p>
        </w:tc>
      </w:tr>
    </w:tbl>
    <w:p w14:paraId="3D026F7B"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217BA0EB" w14:textId="77777777" w:rsidR="004E641B" w:rsidRPr="0013504A" w:rsidRDefault="004E641B" w:rsidP="004E641B">
      <w:r w:rsidRPr="0013504A">
        <w:rPr>
          <w:rStyle w:val="HideTWBExt"/>
        </w:rPr>
        <w:t>&lt;/Amend&gt;</w:t>
      </w:r>
    </w:p>
    <w:p w14:paraId="3F278363" w14:textId="6CA3A4EE"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31</w:t>
      </w:r>
      <w:r w:rsidR="00A81683">
        <w:t>8</w:t>
      </w:r>
      <w:r w:rsidRPr="0013504A">
        <w:rPr>
          <w:rStyle w:val="HideTWBExt"/>
        </w:rPr>
        <w:t>&lt;/NumAm&gt;</w:t>
      </w:r>
    </w:p>
    <w:p w14:paraId="69E84108" w14:textId="77777777" w:rsidR="004E641B" w:rsidRPr="0013504A" w:rsidRDefault="004E641B" w:rsidP="004E641B">
      <w:pPr>
        <w:pStyle w:val="NormalBold"/>
      </w:pPr>
      <w:r w:rsidRPr="0013504A">
        <w:rPr>
          <w:rStyle w:val="HideTWBExt"/>
          <w:b w:val="0"/>
        </w:rPr>
        <w:t>&lt;RepeatBlock-By&gt;&lt;Members&gt;</w:t>
      </w:r>
      <w:r w:rsidRPr="0013504A">
        <w:t>Kinga Gál, Annamária Vicsek, András László, Viktória Ferenc</w:t>
      </w:r>
      <w:r w:rsidRPr="0013504A">
        <w:rPr>
          <w:rStyle w:val="HideTWBExt"/>
          <w:b w:val="0"/>
        </w:rPr>
        <w:t>&lt;/Members&gt;</w:t>
      </w:r>
    </w:p>
    <w:p w14:paraId="0E13C878" w14:textId="77777777" w:rsidR="004E641B" w:rsidRPr="0013504A" w:rsidRDefault="004E641B" w:rsidP="004E641B">
      <w:pPr>
        <w:pStyle w:val="NormalBold"/>
      </w:pPr>
      <w:r w:rsidRPr="0013504A">
        <w:rPr>
          <w:rStyle w:val="HideTWBExt"/>
          <w:b w:val="0"/>
        </w:rPr>
        <w:t>&lt;/RepeatBlock-By&gt;</w:t>
      </w:r>
    </w:p>
    <w:p w14:paraId="27FE6109"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64DD6E02" w14:textId="77777777" w:rsidR="004E641B" w:rsidRPr="0013504A" w:rsidRDefault="004E641B" w:rsidP="004E641B">
      <w:pPr>
        <w:pStyle w:val="NormalBold"/>
      </w:pPr>
      <w:r w:rsidRPr="0013504A">
        <w:rPr>
          <w:rStyle w:val="HideTWBExt"/>
        </w:rPr>
        <w:t>&lt;Article&gt;</w:t>
      </w:r>
      <w:r w:rsidRPr="0013504A">
        <w:t>Ziffer 33</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4A6A9EC" w14:textId="77777777" w:rsidTr="00D348D9">
        <w:trPr>
          <w:trHeight w:hRule="exact" w:val="240"/>
          <w:jc w:val="center"/>
        </w:trPr>
        <w:tc>
          <w:tcPr>
            <w:tcW w:w="9752" w:type="dxa"/>
            <w:gridSpan w:val="2"/>
            <w:tcBorders>
              <w:top w:val="nil"/>
              <w:left w:val="nil"/>
              <w:bottom w:val="nil"/>
              <w:right w:val="nil"/>
            </w:tcBorders>
          </w:tcPr>
          <w:p w14:paraId="1DD23778" w14:textId="77777777" w:rsidR="004E641B" w:rsidRPr="0013504A" w:rsidRDefault="004E641B" w:rsidP="00D348D9"/>
        </w:tc>
      </w:tr>
      <w:tr w:rsidR="004E641B" w:rsidRPr="0013504A" w14:paraId="4089FD8C" w14:textId="77777777" w:rsidTr="00D348D9">
        <w:trPr>
          <w:trHeight w:val="240"/>
          <w:jc w:val="center"/>
        </w:trPr>
        <w:tc>
          <w:tcPr>
            <w:tcW w:w="4876" w:type="dxa"/>
            <w:tcBorders>
              <w:top w:val="nil"/>
              <w:left w:val="nil"/>
              <w:bottom w:val="nil"/>
              <w:right w:val="nil"/>
            </w:tcBorders>
          </w:tcPr>
          <w:p w14:paraId="28D18679"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9208B3B" w14:textId="77777777" w:rsidR="004E641B" w:rsidRPr="0013504A" w:rsidRDefault="004E641B" w:rsidP="00D348D9">
            <w:pPr>
              <w:pStyle w:val="AmColumnHeading"/>
            </w:pPr>
            <w:r w:rsidRPr="0013504A">
              <w:t>Geänderter Text</w:t>
            </w:r>
          </w:p>
        </w:tc>
      </w:tr>
      <w:tr w:rsidR="004E641B" w:rsidRPr="0013504A" w14:paraId="6778C3B1" w14:textId="77777777" w:rsidTr="00D348D9">
        <w:trPr>
          <w:jc w:val="center"/>
        </w:trPr>
        <w:tc>
          <w:tcPr>
            <w:tcW w:w="4876" w:type="dxa"/>
            <w:tcBorders>
              <w:top w:val="nil"/>
              <w:left w:val="nil"/>
              <w:bottom w:val="nil"/>
              <w:right w:val="nil"/>
            </w:tcBorders>
          </w:tcPr>
          <w:p w14:paraId="08D0B6A9" w14:textId="77777777" w:rsidR="004E641B" w:rsidRPr="0013504A" w:rsidRDefault="004E641B" w:rsidP="00D348D9">
            <w:pPr>
              <w:pStyle w:val="Normal6a"/>
            </w:pPr>
            <w:r w:rsidRPr="0013504A">
              <w:t>33.</w:t>
            </w:r>
            <w:r w:rsidRPr="0013504A">
              <w:tab/>
              <w:t>bekräftigt, dass es wichtig ist, die Energieversorgung Serbiens zu diversifizieren, um seine Abhängigkeit von Russland zu verringern;</w:t>
            </w:r>
          </w:p>
        </w:tc>
        <w:tc>
          <w:tcPr>
            <w:tcW w:w="4876" w:type="dxa"/>
            <w:tcBorders>
              <w:top w:val="nil"/>
              <w:left w:val="nil"/>
              <w:bottom w:val="nil"/>
              <w:right w:val="nil"/>
            </w:tcBorders>
          </w:tcPr>
          <w:p w14:paraId="49FC19DB" w14:textId="77777777" w:rsidR="004E641B" w:rsidRPr="0013504A" w:rsidRDefault="004E641B" w:rsidP="00D348D9">
            <w:pPr>
              <w:pStyle w:val="Normal6a"/>
            </w:pPr>
            <w:r w:rsidRPr="0013504A">
              <w:t>33.</w:t>
            </w:r>
            <w:r w:rsidRPr="0013504A">
              <w:tab/>
              <w:t xml:space="preserve">bekräftigt, dass es wichtig ist, die Energieversorgung Serbiens </w:t>
            </w:r>
            <w:r w:rsidRPr="0013504A">
              <w:rPr>
                <w:b/>
                <w:i/>
              </w:rPr>
              <w:t>weiter</w:t>
            </w:r>
            <w:r w:rsidRPr="0013504A">
              <w:t xml:space="preserve"> zu diversifizieren, um seine Abhängigkeit von Russland zu verringern; </w:t>
            </w:r>
            <w:r w:rsidRPr="0013504A">
              <w:rPr>
                <w:b/>
                <w:i/>
              </w:rPr>
              <w:t>begrüßt, dass die Verbindungsleitung mit Bulgarien seit Mitte Januar in Betrieb ist und eine Vereinbarung mit Rumänien zum gleichen Thema derzeit ausgearbeitet wird;</w:t>
            </w:r>
          </w:p>
        </w:tc>
      </w:tr>
    </w:tbl>
    <w:p w14:paraId="1EF8550A"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37E31E26" w14:textId="77777777" w:rsidR="004E641B" w:rsidRPr="0013504A" w:rsidRDefault="004E641B" w:rsidP="004E641B">
      <w:r w:rsidRPr="0013504A">
        <w:rPr>
          <w:rStyle w:val="HideTWBExt"/>
        </w:rPr>
        <w:t>&lt;/Amend&gt;</w:t>
      </w:r>
    </w:p>
    <w:p w14:paraId="452CC589" w14:textId="699C129A"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w:t>
      </w:r>
      <w:r w:rsidR="00A81683">
        <w:t>19</w:t>
      </w:r>
      <w:r w:rsidRPr="0013504A">
        <w:rPr>
          <w:rStyle w:val="HideTWBExt"/>
        </w:rPr>
        <w:t>&lt;/NumAm&gt;</w:t>
      </w:r>
    </w:p>
    <w:p w14:paraId="61A2F7A1" w14:textId="77777777" w:rsidR="004E641B" w:rsidRPr="0013504A" w:rsidRDefault="004E641B" w:rsidP="004E641B">
      <w:pPr>
        <w:pStyle w:val="NormalBold"/>
      </w:pPr>
      <w:r w:rsidRPr="0013504A">
        <w:rPr>
          <w:rStyle w:val="HideTWBExt"/>
          <w:b w:val="0"/>
        </w:rPr>
        <w:t>&lt;RepeatBlock-By&gt;&lt;Members&gt;</w:t>
      </w:r>
      <w:r w:rsidRPr="0013504A">
        <w:t>Loucas Fourlas</w:t>
      </w:r>
      <w:r w:rsidRPr="0013504A">
        <w:rPr>
          <w:rStyle w:val="HideTWBExt"/>
          <w:b w:val="0"/>
        </w:rPr>
        <w:t>&lt;/Members&gt;</w:t>
      </w:r>
    </w:p>
    <w:p w14:paraId="4402B3AE" w14:textId="77777777" w:rsidR="004E641B" w:rsidRPr="0013504A" w:rsidRDefault="004E641B" w:rsidP="004E641B">
      <w:pPr>
        <w:pStyle w:val="NormalBold"/>
      </w:pPr>
      <w:r w:rsidRPr="0013504A">
        <w:rPr>
          <w:rStyle w:val="HideTWBExt"/>
          <w:b w:val="0"/>
        </w:rPr>
        <w:t>&lt;/RepeatBlock-By&gt;</w:t>
      </w:r>
    </w:p>
    <w:p w14:paraId="36B3EC09"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2F72D63C" w14:textId="77777777" w:rsidR="004E641B" w:rsidRPr="0013504A" w:rsidRDefault="004E641B" w:rsidP="004E641B">
      <w:pPr>
        <w:pStyle w:val="NormalBold"/>
      </w:pPr>
      <w:r w:rsidRPr="0013504A">
        <w:rPr>
          <w:rStyle w:val="HideTWBExt"/>
        </w:rPr>
        <w:t>&lt;Article&gt;</w:t>
      </w:r>
      <w:r w:rsidRPr="0013504A">
        <w:t>Ziffer 33</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602CA228" w14:textId="77777777" w:rsidTr="00D348D9">
        <w:trPr>
          <w:trHeight w:hRule="exact" w:val="240"/>
          <w:jc w:val="center"/>
        </w:trPr>
        <w:tc>
          <w:tcPr>
            <w:tcW w:w="9752" w:type="dxa"/>
            <w:gridSpan w:val="2"/>
            <w:tcBorders>
              <w:top w:val="nil"/>
              <w:left w:val="nil"/>
              <w:bottom w:val="nil"/>
              <w:right w:val="nil"/>
            </w:tcBorders>
          </w:tcPr>
          <w:p w14:paraId="639181C7" w14:textId="77777777" w:rsidR="004E641B" w:rsidRPr="0013504A" w:rsidRDefault="004E641B" w:rsidP="00D348D9"/>
        </w:tc>
      </w:tr>
      <w:tr w:rsidR="004E641B" w:rsidRPr="0013504A" w14:paraId="6EC51CFC" w14:textId="77777777" w:rsidTr="00D348D9">
        <w:trPr>
          <w:trHeight w:val="240"/>
          <w:jc w:val="center"/>
        </w:trPr>
        <w:tc>
          <w:tcPr>
            <w:tcW w:w="4876" w:type="dxa"/>
            <w:tcBorders>
              <w:top w:val="nil"/>
              <w:left w:val="nil"/>
              <w:bottom w:val="nil"/>
              <w:right w:val="nil"/>
            </w:tcBorders>
          </w:tcPr>
          <w:p w14:paraId="2B55C3D5"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14467A0E" w14:textId="77777777" w:rsidR="004E641B" w:rsidRPr="0013504A" w:rsidRDefault="004E641B" w:rsidP="00D348D9">
            <w:pPr>
              <w:pStyle w:val="AmColumnHeading"/>
            </w:pPr>
            <w:r w:rsidRPr="0013504A">
              <w:t>Geänderter Text</w:t>
            </w:r>
          </w:p>
        </w:tc>
      </w:tr>
      <w:tr w:rsidR="004E641B" w:rsidRPr="0013504A" w14:paraId="2B57A007" w14:textId="77777777" w:rsidTr="00D348D9">
        <w:trPr>
          <w:jc w:val="center"/>
        </w:trPr>
        <w:tc>
          <w:tcPr>
            <w:tcW w:w="4876" w:type="dxa"/>
            <w:tcBorders>
              <w:top w:val="nil"/>
              <w:left w:val="nil"/>
              <w:bottom w:val="nil"/>
              <w:right w:val="nil"/>
            </w:tcBorders>
          </w:tcPr>
          <w:p w14:paraId="1AF5EEB4" w14:textId="77777777" w:rsidR="004E641B" w:rsidRPr="0013504A" w:rsidRDefault="004E641B" w:rsidP="00D348D9">
            <w:pPr>
              <w:pStyle w:val="Normal6a"/>
            </w:pPr>
            <w:r w:rsidRPr="0013504A">
              <w:t>33.</w:t>
            </w:r>
            <w:r w:rsidRPr="0013504A">
              <w:tab/>
              <w:t>bekräftigt, dass es wichtig ist, die Energieversorgung Serbiens zu diversifizieren, um seine Abhängigkeit von Russland zu verringern;</w:t>
            </w:r>
          </w:p>
        </w:tc>
        <w:tc>
          <w:tcPr>
            <w:tcW w:w="4876" w:type="dxa"/>
            <w:tcBorders>
              <w:top w:val="nil"/>
              <w:left w:val="nil"/>
              <w:bottom w:val="nil"/>
              <w:right w:val="nil"/>
            </w:tcBorders>
          </w:tcPr>
          <w:p w14:paraId="67D32C4E" w14:textId="77777777" w:rsidR="004E641B" w:rsidRPr="0013504A" w:rsidRDefault="004E641B" w:rsidP="00D348D9">
            <w:pPr>
              <w:pStyle w:val="Normal6a"/>
            </w:pPr>
            <w:r w:rsidRPr="0013504A">
              <w:t>33.</w:t>
            </w:r>
            <w:r w:rsidRPr="0013504A">
              <w:tab/>
              <w:t xml:space="preserve">bekräftigt, dass es wichtig ist, die Energieversorgung Serbiens </w:t>
            </w:r>
            <w:r w:rsidRPr="0013504A">
              <w:rPr>
                <w:b/>
                <w:i/>
              </w:rPr>
              <w:t>weiter</w:t>
            </w:r>
            <w:r w:rsidRPr="0013504A">
              <w:t xml:space="preserve"> zu diversifizieren, um seine Abhängigkeit von Russland zu verringern;</w:t>
            </w:r>
          </w:p>
        </w:tc>
      </w:tr>
    </w:tbl>
    <w:p w14:paraId="5BA2F167"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513D37D" w14:textId="77777777" w:rsidR="004E641B" w:rsidRPr="0013504A" w:rsidRDefault="004E641B" w:rsidP="004E641B">
      <w:r w:rsidRPr="0013504A">
        <w:rPr>
          <w:rStyle w:val="HideTWBExt"/>
        </w:rPr>
        <w:t>&lt;/Amend&gt;</w:t>
      </w:r>
    </w:p>
    <w:p w14:paraId="520DF445" w14:textId="59B5F6A5"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32</w:t>
      </w:r>
      <w:r w:rsidR="00A81683">
        <w:t>0</w:t>
      </w:r>
      <w:r w:rsidRPr="0013504A">
        <w:rPr>
          <w:rStyle w:val="HideTWBExt"/>
        </w:rPr>
        <w:t>&lt;/NumAm&gt;</w:t>
      </w:r>
    </w:p>
    <w:p w14:paraId="7C60D08E" w14:textId="77777777" w:rsidR="004E641B" w:rsidRPr="0013504A" w:rsidRDefault="004E641B" w:rsidP="004E641B">
      <w:pPr>
        <w:pStyle w:val="NormalBold"/>
      </w:pPr>
      <w:r w:rsidRPr="0013504A">
        <w:rPr>
          <w:rStyle w:val="HideTWBExt"/>
          <w:b w:val="0"/>
        </w:rPr>
        <w:t>&lt;RepeatBlock-By&gt;&lt;Members&gt;</w:t>
      </w:r>
      <w:r w:rsidRPr="0013504A">
        <w:t>Tonino Picula</w:t>
      </w:r>
      <w:r w:rsidRPr="0013504A">
        <w:rPr>
          <w:rStyle w:val="HideTWBExt"/>
          <w:b w:val="0"/>
        </w:rPr>
        <w:t>&lt;/Members&gt;</w:t>
      </w:r>
    </w:p>
    <w:p w14:paraId="292DE175" w14:textId="77777777" w:rsidR="004E641B" w:rsidRPr="0013504A" w:rsidRDefault="004E641B" w:rsidP="004E641B">
      <w:pPr>
        <w:pStyle w:val="NormalBold"/>
      </w:pPr>
      <w:r w:rsidRPr="0013504A">
        <w:rPr>
          <w:rStyle w:val="HideTWBExt"/>
          <w:b w:val="0"/>
        </w:rPr>
        <w:t>&lt;/RepeatBlock-By&gt;</w:t>
      </w:r>
    </w:p>
    <w:p w14:paraId="602F015F"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6547860" w14:textId="77777777" w:rsidR="004E641B" w:rsidRPr="0013504A" w:rsidRDefault="004E641B" w:rsidP="004E641B">
      <w:pPr>
        <w:pStyle w:val="NormalBold"/>
      </w:pPr>
      <w:r w:rsidRPr="0013504A">
        <w:rPr>
          <w:rStyle w:val="HideTWBExt"/>
        </w:rPr>
        <w:t>&lt;Article&gt;</w:t>
      </w:r>
      <w:r w:rsidRPr="0013504A">
        <w:t>Ziffer 33</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55E04736" w14:textId="77777777" w:rsidTr="00D348D9">
        <w:trPr>
          <w:trHeight w:hRule="exact" w:val="240"/>
          <w:jc w:val="center"/>
        </w:trPr>
        <w:tc>
          <w:tcPr>
            <w:tcW w:w="9752" w:type="dxa"/>
            <w:gridSpan w:val="2"/>
            <w:tcBorders>
              <w:top w:val="nil"/>
              <w:left w:val="nil"/>
              <w:bottom w:val="nil"/>
              <w:right w:val="nil"/>
            </w:tcBorders>
          </w:tcPr>
          <w:p w14:paraId="719AACB3" w14:textId="77777777" w:rsidR="004E641B" w:rsidRPr="0013504A" w:rsidRDefault="004E641B" w:rsidP="00D348D9"/>
        </w:tc>
      </w:tr>
      <w:tr w:rsidR="004E641B" w:rsidRPr="0013504A" w14:paraId="72305A0E" w14:textId="77777777" w:rsidTr="00D348D9">
        <w:trPr>
          <w:trHeight w:val="240"/>
          <w:jc w:val="center"/>
        </w:trPr>
        <w:tc>
          <w:tcPr>
            <w:tcW w:w="4876" w:type="dxa"/>
            <w:tcBorders>
              <w:top w:val="nil"/>
              <w:left w:val="nil"/>
              <w:bottom w:val="nil"/>
              <w:right w:val="nil"/>
            </w:tcBorders>
          </w:tcPr>
          <w:p w14:paraId="1818C9F2"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A080EE7" w14:textId="77777777" w:rsidR="004E641B" w:rsidRPr="0013504A" w:rsidRDefault="004E641B" w:rsidP="00D348D9">
            <w:pPr>
              <w:pStyle w:val="AmColumnHeading"/>
            </w:pPr>
            <w:r w:rsidRPr="0013504A">
              <w:t>Geänderter Text</w:t>
            </w:r>
          </w:p>
        </w:tc>
      </w:tr>
      <w:tr w:rsidR="004E641B" w:rsidRPr="0013504A" w14:paraId="0B15647C" w14:textId="77777777" w:rsidTr="00D348D9">
        <w:trPr>
          <w:jc w:val="center"/>
        </w:trPr>
        <w:tc>
          <w:tcPr>
            <w:tcW w:w="4876" w:type="dxa"/>
            <w:tcBorders>
              <w:top w:val="nil"/>
              <w:left w:val="nil"/>
              <w:bottom w:val="nil"/>
              <w:right w:val="nil"/>
            </w:tcBorders>
          </w:tcPr>
          <w:p w14:paraId="43FBB662" w14:textId="77777777" w:rsidR="004E641B" w:rsidRPr="0013504A" w:rsidRDefault="004E641B" w:rsidP="00D348D9">
            <w:pPr>
              <w:pStyle w:val="Normal6a"/>
            </w:pPr>
            <w:r w:rsidRPr="0013504A">
              <w:t>33.</w:t>
            </w:r>
            <w:r w:rsidRPr="0013504A">
              <w:tab/>
              <w:t>bekräftigt, dass es wichtig ist, die Energieversorgung Serbiens zu diversifizieren, um seine Abhängigkeit von Russland zu verringern;</w:t>
            </w:r>
          </w:p>
        </w:tc>
        <w:tc>
          <w:tcPr>
            <w:tcW w:w="4876" w:type="dxa"/>
            <w:tcBorders>
              <w:top w:val="nil"/>
              <w:left w:val="nil"/>
              <w:bottom w:val="nil"/>
              <w:right w:val="nil"/>
            </w:tcBorders>
          </w:tcPr>
          <w:p w14:paraId="2A90ABA3" w14:textId="77777777" w:rsidR="004E641B" w:rsidRPr="0013504A" w:rsidRDefault="004E641B" w:rsidP="00D348D9">
            <w:pPr>
              <w:pStyle w:val="Normal6a"/>
            </w:pPr>
            <w:r w:rsidRPr="0013504A">
              <w:t>33.</w:t>
            </w:r>
            <w:r w:rsidRPr="0013504A">
              <w:tab/>
              <w:t xml:space="preserve">bekräftigt, dass es wichtig ist, die Energieversorgung Serbiens </w:t>
            </w:r>
            <w:r w:rsidRPr="0013504A">
              <w:rPr>
                <w:b/>
                <w:i/>
              </w:rPr>
              <w:t>weiter</w:t>
            </w:r>
            <w:r w:rsidRPr="0013504A">
              <w:t xml:space="preserve"> zu diversifizieren, um seine Abhängigkeit von Russland zu verringern;</w:t>
            </w:r>
          </w:p>
        </w:tc>
      </w:tr>
    </w:tbl>
    <w:p w14:paraId="4EBC9B79"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34A5542A" w14:textId="77777777" w:rsidR="004E641B" w:rsidRPr="0013504A" w:rsidRDefault="004E641B" w:rsidP="004E641B">
      <w:r w:rsidRPr="0013504A">
        <w:rPr>
          <w:rStyle w:val="HideTWBExt"/>
        </w:rPr>
        <w:t>&lt;/Amend&gt;</w:t>
      </w:r>
    </w:p>
    <w:p w14:paraId="1455DFA4" w14:textId="7A12F5AF" w:rsidR="004E641B" w:rsidRPr="0013504A" w:rsidRDefault="004E641B" w:rsidP="004E641B">
      <w:pPr>
        <w:pStyle w:val="AmNumberTabs"/>
      </w:pPr>
      <w:r w:rsidRPr="0013504A">
        <w:rPr>
          <w:rStyle w:val="HideTWBExt"/>
          <w:b w:val="0"/>
        </w:rPr>
        <w:t>&lt;Amend&gt;</w:t>
      </w:r>
      <w:r w:rsidRPr="0013504A">
        <w:t>Änderungsantrag</w:t>
      </w:r>
      <w:r w:rsidRPr="0013504A">
        <w:tab/>
      </w:r>
      <w:r w:rsidRPr="0013504A">
        <w:tab/>
      </w:r>
      <w:r w:rsidRPr="0013504A">
        <w:rPr>
          <w:rStyle w:val="HideTWBExt"/>
          <w:b w:val="0"/>
        </w:rPr>
        <w:t>&lt;NumAm&gt;</w:t>
      </w:r>
      <w:r w:rsidR="00A81683">
        <w:t>321</w:t>
      </w:r>
      <w:r w:rsidRPr="0013504A">
        <w:rPr>
          <w:rStyle w:val="HideTWBExt"/>
          <w:b w:val="0"/>
        </w:rPr>
        <w:t>&lt;/NumAm&gt;</w:t>
      </w:r>
    </w:p>
    <w:p w14:paraId="3D715931" w14:textId="77777777" w:rsidR="004E641B" w:rsidRPr="0013504A" w:rsidRDefault="004E641B" w:rsidP="004E641B">
      <w:pPr>
        <w:pStyle w:val="NormalBold"/>
      </w:pPr>
      <w:r w:rsidRPr="0013504A">
        <w:rPr>
          <w:rStyle w:val="HideTWBExt"/>
          <w:b w:val="0"/>
        </w:rPr>
        <w:t>&lt;RepeatBlock-By&gt;&lt;Members&gt;</w:t>
      </w:r>
      <w:r w:rsidRPr="0013504A">
        <w:t>Sebastian Tynkkynen</w:t>
      </w:r>
      <w:r w:rsidRPr="0013504A">
        <w:rPr>
          <w:rStyle w:val="HideTWBExt"/>
          <w:b w:val="0"/>
        </w:rPr>
        <w:t>&lt;/Members&gt;</w:t>
      </w:r>
    </w:p>
    <w:p w14:paraId="407772A2" w14:textId="77777777" w:rsidR="004E641B" w:rsidRPr="0013504A" w:rsidRDefault="004E641B" w:rsidP="004E641B">
      <w:pPr>
        <w:pStyle w:val="NormalBold"/>
      </w:pPr>
      <w:r w:rsidRPr="0013504A">
        <w:rPr>
          <w:rStyle w:val="HideTWBExt"/>
          <w:b w:val="0"/>
        </w:rPr>
        <w:t>&lt;/RepeatBlock-By&gt;</w:t>
      </w:r>
    </w:p>
    <w:p w14:paraId="417595C8" w14:textId="77777777" w:rsidR="004E641B" w:rsidRPr="0013504A" w:rsidRDefault="004E641B" w:rsidP="004E641B">
      <w:pPr>
        <w:pStyle w:val="NormalBold"/>
      </w:pPr>
      <w:r w:rsidRPr="0013504A">
        <w:rPr>
          <w:rStyle w:val="HideTWBExt"/>
          <w:b w:val="0"/>
        </w:rPr>
        <w:t>&lt;DocAmend&gt;</w:t>
      </w:r>
      <w:r w:rsidRPr="0013504A">
        <w:t>Entschließungsantrag</w:t>
      </w:r>
      <w:r w:rsidRPr="0013504A">
        <w:rPr>
          <w:rStyle w:val="HideTWBExt"/>
          <w:b w:val="0"/>
        </w:rPr>
        <w:t>&lt;/DocAmend&gt;</w:t>
      </w:r>
    </w:p>
    <w:p w14:paraId="56FFE6D5" w14:textId="77777777" w:rsidR="004E641B" w:rsidRPr="0013504A" w:rsidRDefault="004E641B" w:rsidP="004E641B">
      <w:pPr>
        <w:pStyle w:val="NormalBold"/>
      </w:pPr>
      <w:r w:rsidRPr="0013504A">
        <w:rPr>
          <w:rStyle w:val="HideTWBExt"/>
          <w:b w:val="0"/>
        </w:rPr>
        <w:t>&lt;Article&gt;</w:t>
      </w:r>
      <w:r w:rsidRPr="0013504A">
        <w:t>Ziffer 33</w:t>
      </w:r>
      <w:r w:rsidRPr="0013504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75D49710" w14:textId="77777777" w:rsidTr="00D348D9">
        <w:trPr>
          <w:trHeight w:hRule="exact" w:val="240"/>
          <w:jc w:val="center"/>
        </w:trPr>
        <w:tc>
          <w:tcPr>
            <w:tcW w:w="9752" w:type="dxa"/>
            <w:gridSpan w:val="2"/>
            <w:tcBorders>
              <w:top w:val="nil"/>
              <w:left w:val="nil"/>
              <w:bottom w:val="nil"/>
              <w:right w:val="nil"/>
            </w:tcBorders>
          </w:tcPr>
          <w:p w14:paraId="324756AA" w14:textId="77777777" w:rsidR="004E641B" w:rsidRPr="0013504A" w:rsidRDefault="004E641B" w:rsidP="00D348D9"/>
        </w:tc>
      </w:tr>
      <w:tr w:rsidR="004E641B" w:rsidRPr="0013504A" w14:paraId="52F45A56" w14:textId="77777777" w:rsidTr="00D348D9">
        <w:trPr>
          <w:trHeight w:val="240"/>
          <w:jc w:val="center"/>
        </w:trPr>
        <w:tc>
          <w:tcPr>
            <w:tcW w:w="4876" w:type="dxa"/>
            <w:tcBorders>
              <w:top w:val="nil"/>
              <w:left w:val="nil"/>
              <w:bottom w:val="nil"/>
              <w:right w:val="nil"/>
            </w:tcBorders>
          </w:tcPr>
          <w:p w14:paraId="77B442CF"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59740518" w14:textId="77777777" w:rsidR="004E641B" w:rsidRPr="0013504A" w:rsidRDefault="004E641B" w:rsidP="00D348D9">
            <w:pPr>
              <w:pStyle w:val="AmColumnHeading"/>
            </w:pPr>
            <w:r w:rsidRPr="0013504A">
              <w:t>Geänderter Text</w:t>
            </w:r>
          </w:p>
        </w:tc>
      </w:tr>
      <w:tr w:rsidR="004E641B" w:rsidRPr="0013504A" w14:paraId="1736830A" w14:textId="77777777" w:rsidTr="00D348D9">
        <w:trPr>
          <w:jc w:val="center"/>
        </w:trPr>
        <w:tc>
          <w:tcPr>
            <w:tcW w:w="4876" w:type="dxa"/>
            <w:tcBorders>
              <w:top w:val="nil"/>
              <w:left w:val="nil"/>
              <w:bottom w:val="nil"/>
              <w:right w:val="nil"/>
            </w:tcBorders>
          </w:tcPr>
          <w:p w14:paraId="033A6F4F" w14:textId="77777777" w:rsidR="004E641B" w:rsidRPr="0013504A" w:rsidRDefault="004E641B" w:rsidP="00D348D9">
            <w:pPr>
              <w:pStyle w:val="Normal6a"/>
            </w:pPr>
            <w:r w:rsidRPr="0013504A">
              <w:t>33.</w:t>
            </w:r>
            <w:r w:rsidRPr="0013504A">
              <w:tab/>
              <w:t xml:space="preserve">bekräftigt, dass es wichtig ist, die Energieversorgung Serbiens zu diversifizieren, um </w:t>
            </w:r>
            <w:r w:rsidRPr="0013504A">
              <w:rPr>
                <w:b/>
                <w:bCs/>
                <w:i/>
                <w:iCs/>
              </w:rPr>
              <w:t>seine</w:t>
            </w:r>
            <w:r w:rsidRPr="0013504A">
              <w:t xml:space="preserve"> Abhängigkeit von Russland zu </w:t>
            </w:r>
            <w:r w:rsidRPr="0013504A">
              <w:rPr>
                <w:b/>
                <w:bCs/>
                <w:i/>
                <w:iCs/>
              </w:rPr>
              <w:t>verringern</w:t>
            </w:r>
            <w:r w:rsidRPr="0013504A">
              <w:t>;</w:t>
            </w:r>
          </w:p>
        </w:tc>
        <w:tc>
          <w:tcPr>
            <w:tcW w:w="4876" w:type="dxa"/>
            <w:tcBorders>
              <w:top w:val="nil"/>
              <w:left w:val="nil"/>
              <w:bottom w:val="nil"/>
              <w:right w:val="nil"/>
            </w:tcBorders>
          </w:tcPr>
          <w:p w14:paraId="73CCE9E9" w14:textId="77777777" w:rsidR="004E641B" w:rsidRPr="0013504A" w:rsidRDefault="004E641B" w:rsidP="00D348D9">
            <w:pPr>
              <w:pStyle w:val="Normal6a"/>
            </w:pPr>
            <w:r w:rsidRPr="0013504A">
              <w:t>33.</w:t>
            </w:r>
            <w:r w:rsidRPr="0013504A">
              <w:tab/>
              <w:t xml:space="preserve">bekräftigt, dass es </w:t>
            </w:r>
            <w:r w:rsidRPr="0013504A">
              <w:rPr>
                <w:b/>
                <w:bCs/>
                <w:i/>
                <w:iCs/>
              </w:rPr>
              <w:t>für Serbien</w:t>
            </w:r>
            <w:r w:rsidRPr="0013504A">
              <w:t xml:space="preserve"> wichtig ist, die Energieversorgung </w:t>
            </w:r>
            <w:r w:rsidRPr="0013504A">
              <w:rPr>
                <w:b/>
                <w:bCs/>
                <w:i/>
                <w:iCs/>
              </w:rPr>
              <w:t>des Landes</w:t>
            </w:r>
            <w:r w:rsidRPr="0013504A">
              <w:t xml:space="preserve"> zu diversifizieren, um </w:t>
            </w:r>
            <w:r w:rsidRPr="0013504A">
              <w:rPr>
                <w:b/>
                <w:bCs/>
                <w:i/>
                <w:iCs/>
              </w:rPr>
              <w:t>sich aus seiner</w:t>
            </w:r>
            <w:r w:rsidRPr="0013504A">
              <w:t xml:space="preserve"> Abhängigkeit von Russland </w:t>
            </w:r>
            <w:r w:rsidRPr="0013504A">
              <w:rPr>
                <w:b/>
                <w:bCs/>
                <w:i/>
                <w:iCs/>
              </w:rPr>
              <w:t xml:space="preserve">lösen </w:t>
            </w:r>
            <w:r w:rsidRPr="0013504A">
              <w:t xml:space="preserve">zu </w:t>
            </w:r>
            <w:r w:rsidRPr="0013504A">
              <w:rPr>
                <w:b/>
                <w:bCs/>
                <w:i/>
                <w:iCs/>
              </w:rPr>
              <w:t>können</w:t>
            </w:r>
            <w:r w:rsidRPr="0013504A">
              <w:t>;</w:t>
            </w:r>
          </w:p>
        </w:tc>
      </w:tr>
    </w:tbl>
    <w:p w14:paraId="214DD6B3"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{FI}</w:t>
      </w:r>
      <w:r w:rsidRPr="0013504A">
        <w:t>fi</w:t>
      </w:r>
      <w:r w:rsidRPr="0013504A">
        <w:rPr>
          <w:rStyle w:val="HideTWBExt"/>
        </w:rPr>
        <w:t>&lt;/Original&gt;</w:t>
      </w:r>
    </w:p>
    <w:p w14:paraId="4232501E" w14:textId="77777777" w:rsidR="004E641B" w:rsidRPr="0013504A" w:rsidRDefault="004E641B" w:rsidP="004E641B">
      <w:r w:rsidRPr="0013504A">
        <w:rPr>
          <w:rStyle w:val="HideTWBExt"/>
        </w:rPr>
        <w:t>&lt;/Amend&gt;</w:t>
      </w:r>
    </w:p>
    <w:p w14:paraId="78EE80C9" w14:textId="3C555EC1"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32</w:t>
      </w:r>
      <w:r w:rsidR="00A81683">
        <w:t>2</w:t>
      </w:r>
      <w:r w:rsidRPr="0013504A">
        <w:rPr>
          <w:rStyle w:val="HideTWBExt"/>
        </w:rPr>
        <w:t>&lt;/NumAm&gt;</w:t>
      </w:r>
    </w:p>
    <w:p w14:paraId="70CF87D7" w14:textId="77777777" w:rsidR="004E641B" w:rsidRPr="0013504A" w:rsidRDefault="004E641B" w:rsidP="004E641B">
      <w:pPr>
        <w:pStyle w:val="NormalBold"/>
      </w:pPr>
      <w:r w:rsidRPr="0013504A">
        <w:rPr>
          <w:rStyle w:val="HideTWBExt"/>
          <w:b w:val="0"/>
        </w:rPr>
        <w:t>&lt;RepeatBlock-By&gt;&lt;Members&gt;</w:t>
      </w:r>
      <w:r w:rsidRPr="0013504A">
        <w:t>Loucas Fourlas</w:t>
      </w:r>
      <w:r w:rsidRPr="0013504A">
        <w:rPr>
          <w:rStyle w:val="HideTWBExt"/>
          <w:b w:val="0"/>
        </w:rPr>
        <w:t>&lt;/Members&gt;</w:t>
      </w:r>
    </w:p>
    <w:p w14:paraId="649B47CD" w14:textId="77777777" w:rsidR="004E641B" w:rsidRPr="0013504A" w:rsidRDefault="004E641B" w:rsidP="004E641B">
      <w:pPr>
        <w:pStyle w:val="NormalBold"/>
      </w:pPr>
      <w:r w:rsidRPr="0013504A">
        <w:rPr>
          <w:rStyle w:val="HideTWBExt"/>
          <w:b w:val="0"/>
        </w:rPr>
        <w:t>&lt;/RepeatBlock-By&gt;</w:t>
      </w:r>
    </w:p>
    <w:p w14:paraId="341E77B0"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0FE26A37" w14:textId="77777777" w:rsidR="004E641B" w:rsidRPr="0013504A" w:rsidRDefault="004E641B" w:rsidP="004E641B">
      <w:pPr>
        <w:pStyle w:val="NormalBold"/>
      </w:pPr>
      <w:r w:rsidRPr="0013504A">
        <w:rPr>
          <w:rStyle w:val="HideTWBExt"/>
        </w:rPr>
        <w:t>&lt;Article&gt;</w:t>
      </w:r>
      <w:r w:rsidRPr="0013504A">
        <w:t>Ziffer 33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589D589" w14:textId="77777777" w:rsidTr="00D348D9">
        <w:trPr>
          <w:trHeight w:hRule="exact" w:val="240"/>
          <w:jc w:val="center"/>
        </w:trPr>
        <w:tc>
          <w:tcPr>
            <w:tcW w:w="9752" w:type="dxa"/>
            <w:gridSpan w:val="2"/>
            <w:tcBorders>
              <w:top w:val="nil"/>
              <w:left w:val="nil"/>
              <w:bottom w:val="nil"/>
              <w:right w:val="nil"/>
            </w:tcBorders>
          </w:tcPr>
          <w:p w14:paraId="7C117A32" w14:textId="77777777" w:rsidR="004E641B" w:rsidRPr="0013504A" w:rsidRDefault="004E641B" w:rsidP="00D348D9"/>
        </w:tc>
      </w:tr>
      <w:tr w:rsidR="004E641B" w:rsidRPr="0013504A" w14:paraId="65B35B6D" w14:textId="77777777" w:rsidTr="00D348D9">
        <w:trPr>
          <w:trHeight w:val="240"/>
          <w:jc w:val="center"/>
        </w:trPr>
        <w:tc>
          <w:tcPr>
            <w:tcW w:w="4876" w:type="dxa"/>
            <w:tcBorders>
              <w:top w:val="nil"/>
              <w:left w:val="nil"/>
              <w:bottom w:val="nil"/>
              <w:right w:val="nil"/>
            </w:tcBorders>
          </w:tcPr>
          <w:p w14:paraId="53D1CEE5"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32FB1723" w14:textId="77777777" w:rsidR="004E641B" w:rsidRPr="0013504A" w:rsidRDefault="004E641B" w:rsidP="00D348D9">
            <w:pPr>
              <w:pStyle w:val="AmColumnHeading"/>
            </w:pPr>
            <w:r w:rsidRPr="0013504A">
              <w:t>Geänderter Text</w:t>
            </w:r>
          </w:p>
        </w:tc>
      </w:tr>
      <w:tr w:rsidR="004E641B" w:rsidRPr="0013504A" w14:paraId="45028C15" w14:textId="77777777" w:rsidTr="00D348D9">
        <w:trPr>
          <w:jc w:val="center"/>
        </w:trPr>
        <w:tc>
          <w:tcPr>
            <w:tcW w:w="4876" w:type="dxa"/>
            <w:tcBorders>
              <w:top w:val="nil"/>
              <w:left w:val="nil"/>
              <w:bottom w:val="nil"/>
              <w:right w:val="nil"/>
            </w:tcBorders>
          </w:tcPr>
          <w:p w14:paraId="2CC749E7" w14:textId="77777777" w:rsidR="004E641B" w:rsidRPr="0013504A" w:rsidRDefault="004E641B" w:rsidP="00D348D9">
            <w:pPr>
              <w:pStyle w:val="Normal6a"/>
            </w:pPr>
          </w:p>
        </w:tc>
        <w:tc>
          <w:tcPr>
            <w:tcW w:w="4876" w:type="dxa"/>
            <w:tcBorders>
              <w:top w:val="nil"/>
              <w:left w:val="nil"/>
              <w:bottom w:val="nil"/>
              <w:right w:val="nil"/>
            </w:tcBorders>
          </w:tcPr>
          <w:p w14:paraId="746AEC92" w14:textId="77777777" w:rsidR="004E641B" w:rsidRPr="0013504A" w:rsidRDefault="004E641B" w:rsidP="00D348D9">
            <w:pPr>
              <w:pStyle w:val="Normal6a"/>
            </w:pPr>
            <w:r w:rsidRPr="0013504A">
              <w:rPr>
                <w:b/>
                <w:i/>
              </w:rPr>
              <w:t>33a.</w:t>
            </w:r>
            <w:r w:rsidRPr="0013504A">
              <w:tab/>
            </w:r>
            <w:r w:rsidRPr="0013504A">
              <w:rPr>
                <w:b/>
                <w:i/>
              </w:rPr>
              <w:t>stellt fest, dass Serbien seit 2012, als es den Status eines Bewerberlandes erhielt, Fortschritte auf dem Weg zum EU-Beitritt macht; seit der Eröffnung der Beitrittsverhandlungen mit Serbien im Januar 2014 wurden 22 von 35 Kapiteln eröffnet; alle Kapitel des Clusters 1 (wesentliche Elemente) und alle Kapitel des Clusters 4 (Grüne Agenda und nachhaltige Konnektivität) wurden eröffnet; zwei Kapitel wurden vorläufig abgeschlossen; im Juni 2021 nahm Serbien die überarbeitete Verfahrensweise bei der Erweiterung an; in ihren letzten vier aufeinander folgenden Jahresberichten über Serbien hat die Kommission allen Mitgliedstaaten empfohlen, die Eröffnung von Cluster 3 zu befürworten;</w:t>
            </w:r>
          </w:p>
        </w:tc>
      </w:tr>
    </w:tbl>
    <w:p w14:paraId="0DC4E2F7"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5543CF55" w14:textId="77777777" w:rsidR="004E641B" w:rsidRPr="0013504A" w:rsidRDefault="004E641B" w:rsidP="004E641B">
      <w:r w:rsidRPr="0013504A">
        <w:rPr>
          <w:rStyle w:val="HideTWBExt"/>
        </w:rPr>
        <w:t>&lt;/Amend&gt;</w:t>
      </w:r>
    </w:p>
    <w:p w14:paraId="5C4F4F75" w14:textId="29C58396"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32</w:t>
      </w:r>
      <w:r w:rsidR="00A81683">
        <w:t>3</w:t>
      </w:r>
      <w:r w:rsidRPr="0013504A">
        <w:rPr>
          <w:rStyle w:val="HideTWBExt"/>
        </w:rPr>
        <w:t>&lt;/NumAm&gt;</w:t>
      </w:r>
    </w:p>
    <w:p w14:paraId="69A832CA"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74B14FD0"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514FD5FF" w14:textId="77777777" w:rsidR="004E641B" w:rsidRPr="0013504A" w:rsidRDefault="004E641B" w:rsidP="004E641B">
      <w:pPr>
        <w:pStyle w:val="NormalBold"/>
      </w:pPr>
      <w:r w:rsidRPr="0013504A">
        <w:rPr>
          <w:rStyle w:val="HideTWBExt"/>
          <w:b w:val="0"/>
        </w:rPr>
        <w:t>&lt;/RepeatBlock-By&gt;</w:t>
      </w:r>
    </w:p>
    <w:p w14:paraId="7ED18627"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4714834C" w14:textId="77777777" w:rsidR="004E641B" w:rsidRPr="0013504A" w:rsidRDefault="004E641B" w:rsidP="004E641B">
      <w:pPr>
        <w:pStyle w:val="NormalBold"/>
      </w:pPr>
      <w:r w:rsidRPr="0013504A">
        <w:rPr>
          <w:rStyle w:val="HideTWBExt"/>
        </w:rPr>
        <w:t>&lt;Article&gt;</w:t>
      </w:r>
      <w:r w:rsidRPr="0013504A">
        <w:t>Ziffer 33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3EC5FAB0" w14:textId="77777777" w:rsidTr="00D348D9">
        <w:trPr>
          <w:trHeight w:hRule="exact" w:val="240"/>
          <w:jc w:val="center"/>
        </w:trPr>
        <w:tc>
          <w:tcPr>
            <w:tcW w:w="9752" w:type="dxa"/>
            <w:gridSpan w:val="2"/>
            <w:tcBorders>
              <w:top w:val="nil"/>
              <w:left w:val="nil"/>
              <w:bottom w:val="nil"/>
              <w:right w:val="nil"/>
            </w:tcBorders>
          </w:tcPr>
          <w:p w14:paraId="78FDE1A2" w14:textId="77777777" w:rsidR="004E641B" w:rsidRPr="0013504A" w:rsidRDefault="004E641B" w:rsidP="00D348D9"/>
        </w:tc>
      </w:tr>
      <w:tr w:rsidR="004E641B" w:rsidRPr="0013504A" w14:paraId="0309EA50" w14:textId="77777777" w:rsidTr="00D348D9">
        <w:trPr>
          <w:trHeight w:val="240"/>
          <w:jc w:val="center"/>
        </w:trPr>
        <w:tc>
          <w:tcPr>
            <w:tcW w:w="4876" w:type="dxa"/>
            <w:tcBorders>
              <w:top w:val="nil"/>
              <w:left w:val="nil"/>
              <w:bottom w:val="nil"/>
              <w:right w:val="nil"/>
            </w:tcBorders>
          </w:tcPr>
          <w:p w14:paraId="4C2F0F13"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44621D46" w14:textId="77777777" w:rsidR="004E641B" w:rsidRPr="0013504A" w:rsidRDefault="004E641B" w:rsidP="00D348D9">
            <w:pPr>
              <w:pStyle w:val="AmColumnHeading"/>
            </w:pPr>
            <w:r w:rsidRPr="0013504A">
              <w:t>Geänderter Text</w:t>
            </w:r>
          </w:p>
        </w:tc>
      </w:tr>
      <w:tr w:rsidR="004E641B" w:rsidRPr="0013504A" w14:paraId="6B65971F" w14:textId="77777777" w:rsidTr="00D348D9">
        <w:trPr>
          <w:jc w:val="center"/>
        </w:trPr>
        <w:tc>
          <w:tcPr>
            <w:tcW w:w="4876" w:type="dxa"/>
            <w:tcBorders>
              <w:top w:val="nil"/>
              <w:left w:val="nil"/>
              <w:bottom w:val="nil"/>
              <w:right w:val="nil"/>
            </w:tcBorders>
          </w:tcPr>
          <w:p w14:paraId="2E6EB769" w14:textId="77777777" w:rsidR="004E641B" w:rsidRPr="0013504A" w:rsidRDefault="004E641B" w:rsidP="00D348D9">
            <w:pPr>
              <w:pStyle w:val="Normal6a"/>
            </w:pPr>
          </w:p>
        </w:tc>
        <w:tc>
          <w:tcPr>
            <w:tcW w:w="4876" w:type="dxa"/>
            <w:tcBorders>
              <w:top w:val="nil"/>
              <w:left w:val="nil"/>
              <w:bottom w:val="nil"/>
              <w:right w:val="nil"/>
            </w:tcBorders>
          </w:tcPr>
          <w:p w14:paraId="687F0166" w14:textId="77777777" w:rsidR="004E641B" w:rsidRPr="0013504A" w:rsidRDefault="004E641B" w:rsidP="00D348D9">
            <w:pPr>
              <w:pStyle w:val="Normal6a"/>
            </w:pPr>
            <w:r w:rsidRPr="0013504A">
              <w:rPr>
                <w:b/>
                <w:i/>
              </w:rPr>
              <w:t>33a.</w:t>
            </w:r>
            <w:r w:rsidRPr="0013504A">
              <w:tab/>
            </w:r>
            <w:r w:rsidRPr="0013504A">
              <w:rPr>
                <w:b/>
                <w:i/>
              </w:rPr>
              <w:t>nimmt die Annahme des Gesetzes über die Umweltverträglichkeitsprüfung als positiven Schritt in Richtung Umweltschutz in Serbien zur Kenntnis und bringt gleichzeitig sein Bedauern darüber zum Ausdruck, dass das neue Gesetz nicht vollständig an die einschlägige EU-Richtlinie 2014/52/EU angeglichen wurde, da es immer noch die Möglichkeit bietet, bedeutende Projekte ohne umfassende Umweltprüfung voranzubringen;</w:t>
            </w:r>
          </w:p>
        </w:tc>
      </w:tr>
    </w:tbl>
    <w:p w14:paraId="33635DC6"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61142C9" w14:textId="77777777" w:rsidR="004E641B" w:rsidRPr="0013504A" w:rsidRDefault="004E641B" w:rsidP="004E641B">
      <w:r w:rsidRPr="0013504A">
        <w:rPr>
          <w:rStyle w:val="HideTWBExt"/>
        </w:rPr>
        <w:t>&lt;/Amend&gt;</w:t>
      </w:r>
    </w:p>
    <w:p w14:paraId="0349201B" w14:textId="1C87C9F8"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32</w:t>
      </w:r>
      <w:r w:rsidR="00A81683">
        <w:t>4</w:t>
      </w:r>
      <w:r w:rsidRPr="0013504A">
        <w:rPr>
          <w:rStyle w:val="HideTWBExt"/>
        </w:rPr>
        <w:t>&lt;/NumAm&gt;</w:t>
      </w:r>
    </w:p>
    <w:p w14:paraId="27616F52" w14:textId="77777777" w:rsidR="004E641B" w:rsidRPr="0013504A" w:rsidRDefault="004E641B" w:rsidP="004E641B">
      <w:pPr>
        <w:pStyle w:val="NormalBold"/>
      </w:pPr>
      <w:r w:rsidRPr="0013504A">
        <w:rPr>
          <w:rStyle w:val="HideTWBExt"/>
          <w:b w:val="0"/>
        </w:rPr>
        <w:t>&lt;RepeatBlock-By&gt;&lt;Members&gt;</w:t>
      </w:r>
      <w:r w:rsidRPr="0013504A">
        <w:t>Kinga Gál, Annamária Vicsek, András László, Viktória Ferenc</w:t>
      </w:r>
      <w:r w:rsidRPr="0013504A">
        <w:rPr>
          <w:rStyle w:val="HideTWBExt"/>
          <w:b w:val="0"/>
        </w:rPr>
        <w:t>&lt;/Members&gt;</w:t>
      </w:r>
    </w:p>
    <w:p w14:paraId="5FF86984" w14:textId="77777777" w:rsidR="004E641B" w:rsidRPr="0013504A" w:rsidRDefault="004E641B" w:rsidP="004E641B">
      <w:pPr>
        <w:pStyle w:val="NormalBold"/>
      </w:pPr>
      <w:r w:rsidRPr="0013504A">
        <w:rPr>
          <w:rStyle w:val="HideTWBExt"/>
          <w:b w:val="0"/>
        </w:rPr>
        <w:t>&lt;/RepeatBlock-By&gt;</w:t>
      </w:r>
    </w:p>
    <w:p w14:paraId="57F4DDCB"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67EDA3B6" w14:textId="77777777" w:rsidR="004E641B" w:rsidRPr="0013504A" w:rsidRDefault="004E641B" w:rsidP="004E641B">
      <w:pPr>
        <w:pStyle w:val="NormalBold"/>
      </w:pPr>
      <w:r w:rsidRPr="0013504A">
        <w:rPr>
          <w:rStyle w:val="HideTWBExt"/>
        </w:rPr>
        <w:t>&lt;Article&gt;</w:t>
      </w:r>
      <w:r w:rsidRPr="0013504A">
        <w:t>Ziffer 33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B18E3D1" w14:textId="77777777" w:rsidTr="00D348D9">
        <w:trPr>
          <w:trHeight w:hRule="exact" w:val="240"/>
          <w:jc w:val="center"/>
        </w:trPr>
        <w:tc>
          <w:tcPr>
            <w:tcW w:w="9752" w:type="dxa"/>
            <w:gridSpan w:val="2"/>
            <w:tcBorders>
              <w:top w:val="nil"/>
              <w:left w:val="nil"/>
              <w:bottom w:val="nil"/>
              <w:right w:val="nil"/>
            </w:tcBorders>
          </w:tcPr>
          <w:p w14:paraId="22AE7DB2" w14:textId="77777777" w:rsidR="004E641B" w:rsidRPr="0013504A" w:rsidRDefault="004E641B" w:rsidP="00D348D9"/>
        </w:tc>
      </w:tr>
      <w:tr w:rsidR="004E641B" w:rsidRPr="0013504A" w14:paraId="4998D17D" w14:textId="77777777" w:rsidTr="00D348D9">
        <w:trPr>
          <w:trHeight w:val="240"/>
          <w:jc w:val="center"/>
        </w:trPr>
        <w:tc>
          <w:tcPr>
            <w:tcW w:w="4876" w:type="dxa"/>
            <w:tcBorders>
              <w:top w:val="nil"/>
              <w:left w:val="nil"/>
              <w:bottom w:val="nil"/>
              <w:right w:val="nil"/>
            </w:tcBorders>
          </w:tcPr>
          <w:p w14:paraId="24E88DB6"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08914F38" w14:textId="77777777" w:rsidR="004E641B" w:rsidRPr="0013504A" w:rsidRDefault="004E641B" w:rsidP="00D348D9">
            <w:pPr>
              <w:pStyle w:val="AmColumnHeading"/>
            </w:pPr>
            <w:r w:rsidRPr="0013504A">
              <w:t>Geänderter Text</w:t>
            </w:r>
          </w:p>
        </w:tc>
      </w:tr>
      <w:tr w:rsidR="004E641B" w:rsidRPr="0013504A" w14:paraId="4D3B23BF" w14:textId="77777777" w:rsidTr="00D348D9">
        <w:trPr>
          <w:jc w:val="center"/>
        </w:trPr>
        <w:tc>
          <w:tcPr>
            <w:tcW w:w="4876" w:type="dxa"/>
            <w:tcBorders>
              <w:top w:val="nil"/>
              <w:left w:val="nil"/>
              <w:bottom w:val="nil"/>
              <w:right w:val="nil"/>
            </w:tcBorders>
          </w:tcPr>
          <w:p w14:paraId="06A98074" w14:textId="77777777" w:rsidR="004E641B" w:rsidRPr="0013504A" w:rsidRDefault="004E641B" w:rsidP="00D348D9">
            <w:pPr>
              <w:pStyle w:val="Normal6a"/>
            </w:pPr>
          </w:p>
        </w:tc>
        <w:tc>
          <w:tcPr>
            <w:tcW w:w="4876" w:type="dxa"/>
            <w:tcBorders>
              <w:top w:val="nil"/>
              <w:left w:val="nil"/>
              <w:bottom w:val="nil"/>
              <w:right w:val="nil"/>
            </w:tcBorders>
          </w:tcPr>
          <w:p w14:paraId="2FB1A607" w14:textId="77777777" w:rsidR="004E641B" w:rsidRPr="0013504A" w:rsidRDefault="004E641B" w:rsidP="00D348D9">
            <w:pPr>
              <w:pStyle w:val="Normal6a"/>
            </w:pPr>
            <w:r w:rsidRPr="0013504A">
              <w:rPr>
                <w:b/>
                <w:i/>
              </w:rPr>
              <w:t>33a.</w:t>
            </w:r>
            <w:r w:rsidRPr="0013504A">
              <w:tab/>
            </w:r>
            <w:r w:rsidRPr="0013504A">
              <w:rPr>
                <w:b/>
                <w:i/>
              </w:rPr>
              <w:t>stellt fest, dass die Maßnahme zur Umsetzung des dritten Energiepakets für Erdgas derzeit auf einen Beschluss der Agentur der Europäischen Union für die Zusammenarbeit der Energieregulierungsbehörden wartet;</w:t>
            </w:r>
          </w:p>
        </w:tc>
      </w:tr>
    </w:tbl>
    <w:p w14:paraId="70D741FB"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D0B3418" w14:textId="77777777" w:rsidR="004E641B" w:rsidRPr="0013504A" w:rsidRDefault="004E641B" w:rsidP="004E641B">
      <w:r w:rsidRPr="0013504A">
        <w:rPr>
          <w:rStyle w:val="HideTWBExt"/>
        </w:rPr>
        <w:t>&lt;/Amend&gt;</w:t>
      </w:r>
    </w:p>
    <w:p w14:paraId="254E1F0F" w14:textId="09F462D1"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32</w:t>
      </w:r>
      <w:r w:rsidR="00A81683">
        <w:t>5</w:t>
      </w:r>
      <w:r w:rsidRPr="0013504A">
        <w:rPr>
          <w:rStyle w:val="HideTWBExt"/>
        </w:rPr>
        <w:t>&lt;/NumAm&gt;</w:t>
      </w:r>
    </w:p>
    <w:p w14:paraId="410A509A" w14:textId="77777777" w:rsidR="004E641B" w:rsidRPr="0013504A" w:rsidRDefault="004E641B" w:rsidP="004E641B">
      <w:pPr>
        <w:pStyle w:val="NormalBold"/>
      </w:pPr>
      <w:r w:rsidRPr="0013504A">
        <w:rPr>
          <w:rStyle w:val="HideTWBExt"/>
          <w:b w:val="0"/>
        </w:rPr>
        <w:t>&lt;RepeatBlock-By&gt;&lt;Members&gt;</w:t>
      </w:r>
      <w:r w:rsidRPr="0013504A">
        <w:t>Nicolás Pascual de la Parte</w:t>
      </w:r>
      <w:r w:rsidRPr="0013504A">
        <w:rPr>
          <w:rStyle w:val="HideTWBExt"/>
          <w:b w:val="0"/>
        </w:rPr>
        <w:t>&lt;/Members&gt;</w:t>
      </w:r>
    </w:p>
    <w:p w14:paraId="43C2E8BB" w14:textId="77777777" w:rsidR="004E641B" w:rsidRPr="0013504A" w:rsidRDefault="004E641B" w:rsidP="004E641B">
      <w:pPr>
        <w:pStyle w:val="NormalBold"/>
      </w:pPr>
      <w:r w:rsidRPr="0013504A">
        <w:rPr>
          <w:rStyle w:val="HideTWBExt"/>
          <w:b w:val="0"/>
        </w:rPr>
        <w:t>&lt;/RepeatBlock-By&gt;</w:t>
      </w:r>
    </w:p>
    <w:p w14:paraId="27671E09"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9F7F96A" w14:textId="77777777" w:rsidR="004E641B" w:rsidRPr="0013504A" w:rsidRDefault="004E641B" w:rsidP="004E641B">
      <w:pPr>
        <w:pStyle w:val="NormalBold"/>
      </w:pPr>
      <w:r w:rsidRPr="0013504A">
        <w:rPr>
          <w:rStyle w:val="HideTWBExt"/>
        </w:rPr>
        <w:t>&lt;Article&gt;</w:t>
      </w:r>
      <w:r w:rsidRPr="0013504A">
        <w:t>Ziffer 33 a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15B4F81C" w14:textId="77777777" w:rsidTr="00D348D9">
        <w:trPr>
          <w:trHeight w:hRule="exact" w:val="240"/>
          <w:jc w:val="center"/>
        </w:trPr>
        <w:tc>
          <w:tcPr>
            <w:tcW w:w="9752" w:type="dxa"/>
            <w:gridSpan w:val="2"/>
            <w:tcBorders>
              <w:top w:val="nil"/>
              <w:left w:val="nil"/>
              <w:bottom w:val="nil"/>
              <w:right w:val="nil"/>
            </w:tcBorders>
          </w:tcPr>
          <w:p w14:paraId="79282F8C" w14:textId="77777777" w:rsidR="004E641B" w:rsidRPr="0013504A" w:rsidRDefault="004E641B" w:rsidP="00D348D9"/>
        </w:tc>
      </w:tr>
      <w:tr w:rsidR="004E641B" w:rsidRPr="0013504A" w14:paraId="23180A49" w14:textId="77777777" w:rsidTr="00D348D9">
        <w:trPr>
          <w:trHeight w:val="240"/>
          <w:jc w:val="center"/>
        </w:trPr>
        <w:tc>
          <w:tcPr>
            <w:tcW w:w="4876" w:type="dxa"/>
            <w:tcBorders>
              <w:top w:val="nil"/>
              <w:left w:val="nil"/>
              <w:bottom w:val="nil"/>
              <w:right w:val="nil"/>
            </w:tcBorders>
          </w:tcPr>
          <w:p w14:paraId="5A9F1386"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23BCF537" w14:textId="77777777" w:rsidR="004E641B" w:rsidRPr="0013504A" w:rsidRDefault="004E641B" w:rsidP="00D348D9">
            <w:pPr>
              <w:pStyle w:val="AmColumnHeading"/>
            </w:pPr>
            <w:r w:rsidRPr="0013504A">
              <w:t>Geänderter Text</w:t>
            </w:r>
          </w:p>
        </w:tc>
      </w:tr>
      <w:tr w:rsidR="004E641B" w:rsidRPr="0013504A" w14:paraId="264B0071" w14:textId="77777777" w:rsidTr="00D348D9">
        <w:trPr>
          <w:jc w:val="center"/>
        </w:trPr>
        <w:tc>
          <w:tcPr>
            <w:tcW w:w="4876" w:type="dxa"/>
            <w:tcBorders>
              <w:top w:val="nil"/>
              <w:left w:val="nil"/>
              <w:bottom w:val="nil"/>
              <w:right w:val="nil"/>
            </w:tcBorders>
          </w:tcPr>
          <w:p w14:paraId="6C4F5B0C" w14:textId="77777777" w:rsidR="004E641B" w:rsidRPr="0013504A" w:rsidRDefault="004E641B" w:rsidP="00D348D9">
            <w:pPr>
              <w:pStyle w:val="Normal6a"/>
            </w:pPr>
          </w:p>
        </w:tc>
        <w:tc>
          <w:tcPr>
            <w:tcW w:w="4876" w:type="dxa"/>
            <w:tcBorders>
              <w:top w:val="nil"/>
              <w:left w:val="nil"/>
              <w:bottom w:val="nil"/>
              <w:right w:val="nil"/>
            </w:tcBorders>
          </w:tcPr>
          <w:p w14:paraId="3B64D4F8" w14:textId="77777777" w:rsidR="004E641B" w:rsidRPr="0013504A" w:rsidRDefault="004E641B" w:rsidP="00D348D9">
            <w:pPr>
              <w:pStyle w:val="Normal6a"/>
            </w:pPr>
            <w:r w:rsidRPr="0013504A">
              <w:rPr>
                <w:b/>
                <w:i/>
              </w:rPr>
              <w:t>33a.</w:t>
            </w:r>
            <w:r w:rsidRPr="0013504A">
              <w:tab/>
            </w:r>
            <w:r w:rsidRPr="0013504A">
              <w:rPr>
                <w:b/>
                <w:i/>
              </w:rPr>
              <w:t>fordert die serbische Regierung auf, die Eigentumsverhältnisse bei Naftna Industrija Srbije (NIS), dem größten Energieunternehmen des Landes, im Zusammenhang mit dem russischen Staatsunternehmen Gazprom zu prüfen;</w:t>
            </w:r>
          </w:p>
        </w:tc>
      </w:tr>
    </w:tbl>
    <w:p w14:paraId="265CBA6E"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{ES}</w:t>
      </w:r>
      <w:r w:rsidRPr="0013504A">
        <w:t>es</w:t>
      </w:r>
      <w:r w:rsidRPr="0013504A">
        <w:rPr>
          <w:rStyle w:val="HideTWBExt"/>
        </w:rPr>
        <w:t>&lt;/Original&gt;</w:t>
      </w:r>
    </w:p>
    <w:p w14:paraId="4E68DD76" w14:textId="77777777" w:rsidR="004E641B" w:rsidRPr="0013504A" w:rsidRDefault="004E641B" w:rsidP="004E641B">
      <w:r w:rsidRPr="0013504A">
        <w:rPr>
          <w:rStyle w:val="HideTWBExt"/>
        </w:rPr>
        <w:t>&lt;/Amend&gt;</w:t>
      </w:r>
    </w:p>
    <w:p w14:paraId="4633EC76" w14:textId="32C555E8"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32</w:t>
      </w:r>
      <w:r w:rsidR="00A81683">
        <w:t>6</w:t>
      </w:r>
      <w:r w:rsidRPr="0013504A">
        <w:rPr>
          <w:rStyle w:val="HideTWBExt"/>
        </w:rPr>
        <w:t>&lt;/NumAm&gt;</w:t>
      </w:r>
    </w:p>
    <w:p w14:paraId="510333C6" w14:textId="77777777" w:rsidR="004E641B" w:rsidRPr="0013504A" w:rsidRDefault="004E641B" w:rsidP="004E641B">
      <w:pPr>
        <w:pStyle w:val="NormalBold"/>
      </w:pPr>
      <w:r w:rsidRPr="0013504A">
        <w:rPr>
          <w:rStyle w:val="HideTWBExt"/>
          <w:b w:val="0"/>
        </w:rPr>
        <w:t>&lt;RepeatBlock-By&gt;&lt;Members&gt;</w:t>
      </w:r>
      <w:r w:rsidRPr="0013504A">
        <w:t>Vladimir Prebilič</w:t>
      </w:r>
      <w:r w:rsidRPr="0013504A">
        <w:rPr>
          <w:rStyle w:val="HideTWBExt"/>
          <w:b w:val="0"/>
        </w:rPr>
        <w:t>&lt;/Members&gt;</w:t>
      </w:r>
    </w:p>
    <w:p w14:paraId="02E602A8" w14:textId="77777777" w:rsidR="004E641B" w:rsidRPr="0013504A" w:rsidRDefault="004E641B" w:rsidP="004E641B">
      <w:r w:rsidRPr="0013504A">
        <w:rPr>
          <w:rStyle w:val="HideTWBExt"/>
        </w:rPr>
        <w:t>&lt;AuNomDe&gt;</w:t>
      </w:r>
      <w:r w:rsidRPr="0013504A">
        <w:rPr>
          <w:rStyle w:val="HideTWBInt"/>
        </w:rPr>
        <w:t>{Greens/EFA}</w:t>
      </w:r>
      <w:r w:rsidRPr="0013504A">
        <w:t>im Namen der Verts/ALE-Fraktion</w:t>
      </w:r>
      <w:r w:rsidRPr="0013504A">
        <w:rPr>
          <w:rStyle w:val="HideTWBExt"/>
        </w:rPr>
        <w:t>&lt;/AuNomDe&gt;</w:t>
      </w:r>
    </w:p>
    <w:p w14:paraId="4D00A4B2" w14:textId="77777777" w:rsidR="004E641B" w:rsidRPr="0013504A" w:rsidRDefault="004E641B" w:rsidP="004E641B">
      <w:pPr>
        <w:pStyle w:val="NormalBold"/>
      </w:pPr>
      <w:r w:rsidRPr="0013504A">
        <w:rPr>
          <w:rStyle w:val="HideTWBExt"/>
          <w:b w:val="0"/>
        </w:rPr>
        <w:t>&lt;/RepeatBlock-By&gt;</w:t>
      </w:r>
    </w:p>
    <w:p w14:paraId="2CBB2D50"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23C62F14" w14:textId="77777777" w:rsidR="004E641B" w:rsidRPr="0013504A" w:rsidRDefault="004E641B" w:rsidP="004E641B">
      <w:pPr>
        <w:pStyle w:val="NormalBold"/>
      </w:pPr>
      <w:r w:rsidRPr="0013504A">
        <w:rPr>
          <w:rStyle w:val="HideTWBExt"/>
        </w:rPr>
        <w:t>&lt;Article&gt;</w:t>
      </w:r>
      <w:r w:rsidRPr="0013504A">
        <w:t>Ziffer 33 b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41202773" w14:textId="77777777" w:rsidTr="00D348D9">
        <w:trPr>
          <w:trHeight w:hRule="exact" w:val="240"/>
          <w:jc w:val="center"/>
        </w:trPr>
        <w:tc>
          <w:tcPr>
            <w:tcW w:w="9752" w:type="dxa"/>
            <w:gridSpan w:val="2"/>
            <w:tcBorders>
              <w:top w:val="nil"/>
              <w:left w:val="nil"/>
              <w:bottom w:val="nil"/>
              <w:right w:val="nil"/>
            </w:tcBorders>
          </w:tcPr>
          <w:p w14:paraId="0508E404" w14:textId="77777777" w:rsidR="004E641B" w:rsidRPr="0013504A" w:rsidRDefault="004E641B" w:rsidP="00D348D9"/>
        </w:tc>
      </w:tr>
      <w:tr w:rsidR="004E641B" w:rsidRPr="0013504A" w14:paraId="20A111E4" w14:textId="77777777" w:rsidTr="00D348D9">
        <w:trPr>
          <w:trHeight w:val="240"/>
          <w:jc w:val="center"/>
        </w:trPr>
        <w:tc>
          <w:tcPr>
            <w:tcW w:w="4876" w:type="dxa"/>
            <w:tcBorders>
              <w:top w:val="nil"/>
              <w:left w:val="nil"/>
              <w:bottom w:val="nil"/>
              <w:right w:val="nil"/>
            </w:tcBorders>
          </w:tcPr>
          <w:p w14:paraId="099630E3"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1DE1A3A" w14:textId="77777777" w:rsidR="004E641B" w:rsidRPr="0013504A" w:rsidRDefault="004E641B" w:rsidP="00D348D9">
            <w:pPr>
              <w:pStyle w:val="AmColumnHeading"/>
            </w:pPr>
            <w:r w:rsidRPr="0013504A">
              <w:t>Geänderter Text</w:t>
            </w:r>
          </w:p>
        </w:tc>
      </w:tr>
      <w:tr w:rsidR="004E641B" w:rsidRPr="0013504A" w14:paraId="3A6AECED" w14:textId="77777777" w:rsidTr="00D348D9">
        <w:trPr>
          <w:jc w:val="center"/>
        </w:trPr>
        <w:tc>
          <w:tcPr>
            <w:tcW w:w="4876" w:type="dxa"/>
            <w:tcBorders>
              <w:top w:val="nil"/>
              <w:left w:val="nil"/>
              <w:bottom w:val="nil"/>
              <w:right w:val="nil"/>
            </w:tcBorders>
          </w:tcPr>
          <w:p w14:paraId="5E38241B" w14:textId="77777777" w:rsidR="004E641B" w:rsidRPr="0013504A" w:rsidRDefault="004E641B" w:rsidP="00D348D9">
            <w:pPr>
              <w:pStyle w:val="Normal6a"/>
            </w:pPr>
          </w:p>
        </w:tc>
        <w:tc>
          <w:tcPr>
            <w:tcW w:w="4876" w:type="dxa"/>
            <w:tcBorders>
              <w:top w:val="nil"/>
              <w:left w:val="nil"/>
              <w:bottom w:val="nil"/>
              <w:right w:val="nil"/>
            </w:tcBorders>
          </w:tcPr>
          <w:p w14:paraId="2ACDF634" w14:textId="77777777" w:rsidR="004E641B" w:rsidRPr="0013504A" w:rsidRDefault="004E641B" w:rsidP="00D348D9">
            <w:pPr>
              <w:pStyle w:val="Normal6a"/>
            </w:pPr>
            <w:r w:rsidRPr="0013504A">
              <w:rPr>
                <w:b/>
                <w:i/>
              </w:rPr>
              <w:t>33b.</w:t>
            </w:r>
            <w:r w:rsidRPr="0013504A">
              <w:tab/>
            </w:r>
            <w:r w:rsidRPr="0013504A">
              <w:rPr>
                <w:b/>
                <w:i/>
              </w:rPr>
              <w:t>weist erneut darauf hin, dass Schutzgebiete ausgewiesen und rigoros verwaltet werden müssen, insbesondere solche, die als wichtige Gebiete für den Vogelschutz (IBA) ausgewiesen wurden, in denen alle Formen der Vogeljagd verboten sind; fordert, dass kritische Stätten wie Labudovo okno und bedeutende Fischteiche, in denen die Durchsetzung gegen Wilderei verbessert werden muss, besondere Aufmerksamkeit erhalten;</w:t>
            </w:r>
          </w:p>
        </w:tc>
      </w:tr>
    </w:tbl>
    <w:p w14:paraId="3310173E"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0B586285" w14:textId="77777777" w:rsidR="004E641B" w:rsidRPr="0013504A" w:rsidRDefault="004E641B" w:rsidP="004E641B">
      <w:r w:rsidRPr="0013504A">
        <w:rPr>
          <w:rStyle w:val="HideTWBExt"/>
        </w:rPr>
        <w:t>&lt;/Amend&gt;</w:t>
      </w:r>
    </w:p>
    <w:p w14:paraId="1730C39A" w14:textId="6995B4C5" w:rsidR="004E641B" w:rsidRPr="0013504A" w:rsidRDefault="004E641B" w:rsidP="004E641B">
      <w:pPr>
        <w:pStyle w:val="AmNumberTabs"/>
      </w:pPr>
      <w:r w:rsidRPr="0013504A">
        <w:rPr>
          <w:rStyle w:val="HideTWBExt"/>
        </w:rPr>
        <w:t>&lt;Amend&gt;</w:t>
      </w:r>
      <w:r w:rsidRPr="0013504A">
        <w:t>Änderungsantrag</w:t>
      </w:r>
      <w:r w:rsidRPr="0013504A">
        <w:tab/>
      </w:r>
      <w:r w:rsidRPr="0013504A">
        <w:tab/>
      </w:r>
      <w:r w:rsidRPr="0013504A">
        <w:rPr>
          <w:rStyle w:val="HideTWBExt"/>
        </w:rPr>
        <w:t>&lt;NumAm&gt;</w:t>
      </w:r>
      <w:r w:rsidRPr="0013504A">
        <w:t>32</w:t>
      </w:r>
      <w:r w:rsidR="00A81683">
        <w:t>7</w:t>
      </w:r>
      <w:r w:rsidRPr="0013504A">
        <w:rPr>
          <w:rStyle w:val="HideTWBExt"/>
        </w:rPr>
        <w:t>&lt;/NumAm&gt;</w:t>
      </w:r>
    </w:p>
    <w:p w14:paraId="44CCA16B" w14:textId="77777777" w:rsidR="004E641B" w:rsidRPr="0013504A" w:rsidRDefault="004E641B" w:rsidP="004E641B">
      <w:pPr>
        <w:pStyle w:val="NormalBold"/>
      </w:pPr>
      <w:r w:rsidRPr="0013504A">
        <w:rPr>
          <w:rStyle w:val="HideTWBExt"/>
          <w:b w:val="0"/>
        </w:rPr>
        <w:t>&lt;RepeatBlock-By&gt;&lt;Members&gt;</w:t>
      </w:r>
      <w:r w:rsidRPr="0013504A">
        <w:t>Kinga Gál, Annamária Vicsek, András László, Viktória Ferenc</w:t>
      </w:r>
      <w:r w:rsidRPr="0013504A">
        <w:rPr>
          <w:rStyle w:val="HideTWBExt"/>
          <w:b w:val="0"/>
        </w:rPr>
        <w:t>&lt;/Members&gt;</w:t>
      </w:r>
    </w:p>
    <w:p w14:paraId="795961BB" w14:textId="77777777" w:rsidR="004E641B" w:rsidRPr="0013504A" w:rsidRDefault="004E641B" w:rsidP="004E641B">
      <w:pPr>
        <w:pStyle w:val="NormalBold"/>
      </w:pPr>
      <w:r w:rsidRPr="0013504A">
        <w:rPr>
          <w:rStyle w:val="HideTWBExt"/>
          <w:b w:val="0"/>
        </w:rPr>
        <w:t>&lt;/RepeatBlock-By&gt;</w:t>
      </w:r>
    </w:p>
    <w:p w14:paraId="7507374B" w14:textId="77777777" w:rsidR="004E641B" w:rsidRPr="0013504A" w:rsidRDefault="004E641B" w:rsidP="004E641B">
      <w:pPr>
        <w:pStyle w:val="NormalBold"/>
      </w:pPr>
      <w:r w:rsidRPr="0013504A">
        <w:rPr>
          <w:rStyle w:val="HideTWBExt"/>
        </w:rPr>
        <w:t>&lt;DocAmend&gt;</w:t>
      </w:r>
      <w:r w:rsidRPr="0013504A">
        <w:t>Entschließungsantrag</w:t>
      </w:r>
      <w:r w:rsidRPr="0013504A">
        <w:rPr>
          <w:rStyle w:val="HideTWBExt"/>
        </w:rPr>
        <w:t>&lt;/DocAmend&gt;</w:t>
      </w:r>
    </w:p>
    <w:p w14:paraId="30E13BE5" w14:textId="77777777" w:rsidR="004E641B" w:rsidRPr="0013504A" w:rsidRDefault="004E641B" w:rsidP="004E641B">
      <w:pPr>
        <w:pStyle w:val="NormalBold"/>
      </w:pPr>
      <w:r w:rsidRPr="0013504A">
        <w:rPr>
          <w:rStyle w:val="HideTWBExt"/>
        </w:rPr>
        <w:t>&lt;Article&gt;</w:t>
      </w:r>
      <w:r w:rsidRPr="0013504A">
        <w:t>Ziffer 33 b (neu)</w:t>
      </w:r>
      <w:r w:rsidRPr="0013504A">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641B" w:rsidRPr="0013504A" w14:paraId="2ACDAD02" w14:textId="77777777" w:rsidTr="00D348D9">
        <w:trPr>
          <w:trHeight w:hRule="exact" w:val="240"/>
          <w:jc w:val="center"/>
        </w:trPr>
        <w:tc>
          <w:tcPr>
            <w:tcW w:w="9752" w:type="dxa"/>
            <w:gridSpan w:val="2"/>
            <w:tcBorders>
              <w:top w:val="nil"/>
              <w:left w:val="nil"/>
              <w:bottom w:val="nil"/>
              <w:right w:val="nil"/>
            </w:tcBorders>
          </w:tcPr>
          <w:p w14:paraId="4BC39F93" w14:textId="77777777" w:rsidR="004E641B" w:rsidRPr="0013504A" w:rsidRDefault="004E641B" w:rsidP="00D348D9"/>
        </w:tc>
      </w:tr>
      <w:tr w:rsidR="004E641B" w:rsidRPr="0013504A" w14:paraId="1D7C888A" w14:textId="77777777" w:rsidTr="00D348D9">
        <w:trPr>
          <w:trHeight w:val="240"/>
          <w:jc w:val="center"/>
        </w:trPr>
        <w:tc>
          <w:tcPr>
            <w:tcW w:w="4876" w:type="dxa"/>
            <w:tcBorders>
              <w:top w:val="nil"/>
              <w:left w:val="nil"/>
              <w:bottom w:val="nil"/>
              <w:right w:val="nil"/>
            </w:tcBorders>
          </w:tcPr>
          <w:p w14:paraId="2F730111" w14:textId="77777777" w:rsidR="004E641B" w:rsidRPr="0013504A" w:rsidRDefault="004E641B" w:rsidP="00D348D9">
            <w:pPr>
              <w:pStyle w:val="AmColumnHeading"/>
            </w:pPr>
            <w:r w:rsidRPr="0013504A">
              <w:t>Entschließungsantrag</w:t>
            </w:r>
          </w:p>
        </w:tc>
        <w:tc>
          <w:tcPr>
            <w:tcW w:w="4876" w:type="dxa"/>
            <w:tcBorders>
              <w:top w:val="nil"/>
              <w:left w:val="nil"/>
              <w:bottom w:val="nil"/>
              <w:right w:val="nil"/>
            </w:tcBorders>
          </w:tcPr>
          <w:p w14:paraId="69FCACC2" w14:textId="77777777" w:rsidR="004E641B" w:rsidRPr="0013504A" w:rsidRDefault="004E641B" w:rsidP="00D348D9">
            <w:pPr>
              <w:pStyle w:val="AmColumnHeading"/>
            </w:pPr>
            <w:r w:rsidRPr="0013504A">
              <w:t>Geänderter Text</w:t>
            </w:r>
          </w:p>
        </w:tc>
      </w:tr>
      <w:tr w:rsidR="004E641B" w:rsidRPr="0013504A" w14:paraId="6C0C445F" w14:textId="77777777" w:rsidTr="00D348D9">
        <w:trPr>
          <w:jc w:val="center"/>
        </w:trPr>
        <w:tc>
          <w:tcPr>
            <w:tcW w:w="4876" w:type="dxa"/>
            <w:tcBorders>
              <w:top w:val="nil"/>
              <w:left w:val="nil"/>
              <w:bottom w:val="nil"/>
              <w:right w:val="nil"/>
            </w:tcBorders>
          </w:tcPr>
          <w:p w14:paraId="4D8EC57D" w14:textId="77777777" w:rsidR="004E641B" w:rsidRPr="0013504A" w:rsidRDefault="004E641B" w:rsidP="00D348D9">
            <w:pPr>
              <w:pStyle w:val="Normal6a"/>
            </w:pPr>
          </w:p>
        </w:tc>
        <w:tc>
          <w:tcPr>
            <w:tcW w:w="4876" w:type="dxa"/>
            <w:tcBorders>
              <w:top w:val="nil"/>
              <w:left w:val="nil"/>
              <w:bottom w:val="nil"/>
              <w:right w:val="nil"/>
            </w:tcBorders>
          </w:tcPr>
          <w:p w14:paraId="793B1E74" w14:textId="77777777" w:rsidR="004E641B" w:rsidRPr="0013504A" w:rsidRDefault="004E641B" w:rsidP="00D348D9">
            <w:pPr>
              <w:pStyle w:val="Normal6a"/>
            </w:pPr>
            <w:r w:rsidRPr="0013504A">
              <w:rPr>
                <w:b/>
                <w:i/>
              </w:rPr>
              <w:t>33b.</w:t>
            </w:r>
            <w:r w:rsidRPr="0013504A">
              <w:tab/>
            </w:r>
            <w:r w:rsidRPr="0013504A">
              <w:rPr>
                <w:b/>
                <w:i/>
              </w:rPr>
              <w:t>begrüßt Projekte wie die Eisenbahnstrecke Belgrad-Budapest, die die Anbindung in der Region auf eine CO</w:t>
            </w:r>
            <w:r w:rsidRPr="0013504A">
              <w:rPr>
                <w:b/>
                <w:i/>
                <w:vertAlign w:val="subscript"/>
              </w:rPr>
              <w:t>2</w:t>
            </w:r>
            <w:r w:rsidRPr="0013504A">
              <w:rPr>
                <w:b/>
                <w:i/>
              </w:rPr>
              <w:t>-arme Weise erheblich verbessern und gleichzeitig eine weitere Verbesserung des dringend benötigten Handels in die Region ermöglichen;</w:t>
            </w:r>
          </w:p>
        </w:tc>
      </w:tr>
    </w:tbl>
    <w:p w14:paraId="2DA7D0A5" w14:textId="77777777" w:rsidR="004E641B" w:rsidRPr="0013504A" w:rsidRDefault="004E641B" w:rsidP="004E641B">
      <w:pPr>
        <w:pStyle w:val="AmOrLang"/>
      </w:pPr>
      <w:r w:rsidRPr="0013504A">
        <w:t xml:space="preserve">Or. </w:t>
      </w:r>
      <w:r w:rsidRPr="0013504A">
        <w:rPr>
          <w:rStyle w:val="HideTWBExt"/>
        </w:rPr>
        <w:t>&lt;Original&gt;</w:t>
      </w:r>
      <w:r w:rsidRPr="0013504A">
        <w:rPr>
          <w:rStyle w:val="HideTWBInt"/>
        </w:rPr>
        <w:t>{EN}</w:t>
      </w:r>
      <w:r w:rsidRPr="0013504A">
        <w:t>en</w:t>
      </w:r>
      <w:r w:rsidRPr="0013504A">
        <w:rPr>
          <w:rStyle w:val="HideTWBExt"/>
        </w:rPr>
        <w:t>&lt;/Original&gt;</w:t>
      </w:r>
    </w:p>
    <w:p w14:paraId="19FC2595" w14:textId="258AA73B" w:rsidR="004E641B" w:rsidRPr="0013504A" w:rsidRDefault="004E641B" w:rsidP="004E641B">
      <w:r w:rsidRPr="0013504A">
        <w:rPr>
          <w:rStyle w:val="HideTWBExt"/>
        </w:rPr>
        <w:t>&lt;/Amend&gt;&lt;/RepeatBlock-Amend&gt;</w:t>
      </w:r>
    </w:p>
    <w:p w14:paraId="394105E5" w14:textId="2EE0CBB9" w:rsidR="00633AEA" w:rsidRPr="0013504A" w:rsidRDefault="00633AEA" w:rsidP="004E641B"/>
    <w:sectPr w:rsidR="00633AEA" w:rsidRPr="0013504A" w:rsidSect="00B23C2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9630C4" w14:textId="77777777" w:rsidR="00FB3C58" w:rsidRPr="0013504A" w:rsidRDefault="00FB3C58">
      <w:r w:rsidRPr="0013504A">
        <w:separator/>
      </w:r>
    </w:p>
  </w:endnote>
  <w:endnote w:type="continuationSeparator" w:id="0">
    <w:p w14:paraId="031A1DF7" w14:textId="77777777" w:rsidR="00FB3C58" w:rsidRPr="0013504A" w:rsidRDefault="00FB3C58">
      <w:r w:rsidRPr="001350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58CE6" w14:textId="5376602D" w:rsidR="00B23C22" w:rsidRPr="0013504A" w:rsidRDefault="00B23C22" w:rsidP="00B23C22">
    <w:pPr>
      <w:pStyle w:val="EPFooter"/>
    </w:pPr>
    <w:r w:rsidRPr="0013504A">
      <w:t>PE</w:t>
    </w:r>
    <w:r w:rsidRPr="0013504A">
      <w:rPr>
        <w:rStyle w:val="HideTWBExt"/>
      </w:rPr>
      <w:t>&lt;NoPE&gt;</w:t>
    </w:r>
    <w:r w:rsidRPr="0013504A">
      <w:t>770.161</w:t>
    </w:r>
    <w:r w:rsidRPr="0013504A">
      <w:rPr>
        <w:rStyle w:val="HideTWBExt"/>
      </w:rPr>
      <w:t>&lt;/NoPE&gt;&lt;Version&gt;</w:t>
    </w:r>
    <w:r w:rsidRPr="0013504A">
      <w:t>v02-00</w:t>
    </w:r>
    <w:r w:rsidRPr="0013504A">
      <w:rPr>
        <w:rStyle w:val="HideTWBExt"/>
      </w:rPr>
      <w:t>&lt;/Version&gt;</w:t>
    </w:r>
    <w:r w:rsidRPr="0013504A">
      <w:tab/>
    </w:r>
    <w:r w:rsidRPr="0013504A">
      <w:fldChar w:fldCharType="begin"/>
    </w:r>
    <w:r w:rsidRPr="0013504A">
      <w:instrText xml:space="preserve"> PAGE  \* MERGEFORMAT </w:instrText>
    </w:r>
    <w:r w:rsidRPr="0013504A">
      <w:fldChar w:fldCharType="separate"/>
    </w:r>
    <w:r w:rsidR="00A81683">
      <w:rPr>
        <w:noProof/>
      </w:rPr>
      <w:t>2</w:t>
    </w:r>
    <w:r w:rsidRPr="0013504A">
      <w:fldChar w:fldCharType="end"/>
    </w:r>
    <w:r w:rsidRPr="0013504A">
      <w:t>/</w:t>
    </w:r>
    <w:r w:rsidR="00A81683">
      <w:fldChar w:fldCharType="begin"/>
    </w:r>
    <w:r w:rsidR="00A81683">
      <w:instrText xml:space="preserve"> NUMPAGES  \* MERGEFORMAT </w:instrText>
    </w:r>
    <w:r w:rsidR="00A81683">
      <w:fldChar w:fldCharType="separate"/>
    </w:r>
    <w:r w:rsidR="00A81683">
      <w:rPr>
        <w:noProof/>
      </w:rPr>
      <w:t>182</w:t>
    </w:r>
    <w:r w:rsidR="00A81683">
      <w:rPr>
        <w:noProof/>
      </w:rPr>
      <w:fldChar w:fldCharType="end"/>
    </w:r>
    <w:r w:rsidRPr="0013504A">
      <w:tab/>
    </w:r>
    <w:r w:rsidRPr="0013504A">
      <w:rPr>
        <w:rStyle w:val="HideTWBExt"/>
      </w:rPr>
      <w:t>&lt;PathFdR&gt;</w:t>
    </w:r>
    <w:r w:rsidRPr="0013504A">
      <w:t>AM\1316948DE.docx</w:t>
    </w:r>
    <w:r w:rsidRPr="0013504A">
      <w:rPr>
        <w:rStyle w:val="HideTWBExt"/>
      </w:rPr>
      <w:t>&lt;/PathFdR&gt;</w:t>
    </w:r>
  </w:p>
  <w:p w14:paraId="43A26AFE" w14:textId="29113AA1" w:rsidR="00633AEA" w:rsidRPr="0013504A" w:rsidRDefault="00B23C22" w:rsidP="00B23C22">
    <w:pPr>
      <w:pStyle w:val="EPFooter2"/>
    </w:pPr>
    <w:r w:rsidRPr="0013504A">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3D12F" w14:textId="49C7DEE7" w:rsidR="00B23C22" w:rsidRPr="0013504A" w:rsidRDefault="00B23C22" w:rsidP="00B23C22">
    <w:pPr>
      <w:pStyle w:val="EPFooter"/>
    </w:pPr>
    <w:r w:rsidRPr="0013504A">
      <w:rPr>
        <w:rStyle w:val="HideTWBExt"/>
      </w:rPr>
      <w:t>&lt;PathFdR&gt;</w:t>
    </w:r>
    <w:r w:rsidRPr="0013504A">
      <w:t>AM\1316948DE.docx</w:t>
    </w:r>
    <w:r w:rsidRPr="0013504A">
      <w:rPr>
        <w:rStyle w:val="HideTWBExt"/>
      </w:rPr>
      <w:t>&lt;/PathFdR&gt;</w:t>
    </w:r>
    <w:r w:rsidRPr="0013504A">
      <w:tab/>
    </w:r>
    <w:r w:rsidRPr="0013504A">
      <w:fldChar w:fldCharType="begin"/>
    </w:r>
    <w:r w:rsidRPr="0013504A">
      <w:instrText xml:space="preserve"> PAGE  \* MERGEFORMAT </w:instrText>
    </w:r>
    <w:r w:rsidRPr="0013504A">
      <w:fldChar w:fldCharType="separate"/>
    </w:r>
    <w:r w:rsidR="00A81683">
      <w:rPr>
        <w:noProof/>
      </w:rPr>
      <w:t>179</w:t>
    </w:r>
    <w:r w:rsidRPr="0013504A">
      <w:fldChar w:fldCharType="end"/>
    </w:r>
    <w:r w:rsidRPr="0013504A">
      <w:t>/</w:t>
    </w:r>
    <w:r w:rsidR="00A81683">
      <w:fldChar w:fldCharType="begin"/>
    </w:r>
    <w:r w:rsidR="00A81683">
      <w:instrText xml:space="preserve"> NUMPAGES  \* MERGEFORMAT </w:instrText>
    </w:r>
    <w:r w:rsidR="00A81683">
      <w:fldChar w:fldCharType="separate"/>
    </w:r>
    <w:r w:rsidR="00A81683">
      <w:rPr>
        <w:noProof/>
      </w:rPr>
      <w:t>182</w:t>
    </w:r>
    <w:r w:rsidR="00A81683">
      <w:rPr>
        <w:noProof/>
      </w:rPr>
      <w:fldChar w:fldCharType="end"/>
    </w:r>
    <w:r w:rsidRPr="0013504A">
      <w:tab/>
      <w:t>PE</w:t>
    </w:r>
    <w:r w:rsidRPr="0013504A">
      <w:rPr>
        <w:rStyle w:val="HideTWBExt"/>
      </w:rPr>
      <w:t>&lt;NoPE&gt;</w:t>
    </w:r>
    <w:r w:rsidRPr="0013504A">
      <w:t>770.161</w:t>
    </w:r>
    <w:r w:rsidRPr="0013504A">
      <w:rPr>
        <w:rStyle w:val="HideTWBExt"/>
      </w:rPr>
      <w:t>&lt;/NoPE&gt;&lt;Version&gt;</w:t>
    </w:r>
    <w:r w:rsidRPr="0013504A">
      <w:t>v02-00</w:t>
    </w:r>
    <w:r w:rsidRPr="0013504A">
      <w:rPr>
        <w:rStyle w:val="HideTWBExt"/>
      </w:rPr>
      <w:t>&lt;/Version&gt;</w:t>
    </w:r>
  </w:p>
  <w:p w14:paraId="1F5CDD54" w14:textId="3E1D2527" w:rsidR="00633AEA" w:rsidRPr="0013504A" w:rsidRDefault="00B23C22" w:rsidP="00B23C22">
    <w:pPr>
      <w:pStyle w:val="EPFooter2"/>
    </w:pPr>
    <w:r w:rsidRPr="0013504A">
      <w:tab/>
    </w:r>
    <w:r w:rsidRPr="0013504A">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86758" w14:textId="77777777" w:rsidR="00B23C22" w:rsidRPr="0013504A" w:rsidRDefault="00B23C22" w:rsidP="00B23C22">
    <w:pPr>
      <w:pStyle w:val="EPFooter"/>
    </w:pPr>
    <w:r w:rsidRPr="0013504A">
      <w:rPr>
        <w:rStyle w:val="HideTWBExt"/>
      </w:rPr>
      <w:t>&lt;PathFdR&gt;</w:t>
    </w:r>
    <w:r w:rsidRPr="0013504A">
      <w:t>AM\1316948DE.docx</w:t>
    </w:r>
    <w:r w:rsidRPr="0013504A">
      <w:rPr>
        <w:rStyle w:val="HideTWBExt"/>
      </w:rPr>
      <w:t>&lt;/PathFdR&gt;</w:t>
    </w:r>
    <w:r w:rsidRPr="0013504A">
      <w:tab/>
    </w:r>
    <w:r w:rsidRPr="0013504A">
      <w:tab/>
      <w:t>PE</w:t>
    </w:r>
    <w:r w:rsidRPr="0013504A">
      <w:rPr>
        <w:rStyle w:val="HideTWBExt"/>
      </w:rPr>
      <w:t>&lt;NoPE&gt;</w:t>
    </w:r>
    <w:r w:rsidRPr="0013504A">
      <w:t>770.161</w:t>
    </w:r>
    <w:r w:rsidRPr="0013504A">
      <w:rPr>
        <w:rStyle w:val="HideTWBExt"/>
      </w:rPr>
      <w:t>&lt;/NoPE&gt;&lt;Version&gt;</w:t>
    </w:r>
    <w:r w:rsidRPr="0013504A">
      <w:t>v02-00</w:t>
    </w:r>
    <w:r w:rsidRPr="0013504A">
      <w:rPr>
        <w:rStyle w:val="HideTWBExt"/>
      </w:rPr>
      <w:t>&lt;/Version&gt;</w:t>
    </w:r>
  </w:p>
  <w:p w14:paraId="40C806B5" w14:textId="6BFF2E25" w:rsidR="00633AEA" w:rsidRPr="0013504A" w:rsidRDefault="00B23C22" w:rsidP="00B23C22">
    <w:pPr>
      <w:pStyle w:val="EPFooter2"/>
    </w:pPr>
    <w:r w:rsidRPr="0013504A">
      <w:t>DE</w:t>
    </w:r>
    <w:r w:rsidRPr="0013504A">
      <w:tab/>
    </w:r>
    <w:r w:rsidRPr="0013504A">
      <w:rPr>
        <w:b w:val="0"/>
        <w:i/>
        <w:color w:val="C0C0C0"/>
        <w:sz w:val="22"/>
      </w:rPr>
      <w:t>In Vielfalt geeint</w:t>
    </w:r>
    <w:r w:rsidRPr="0013504A">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AEC6D9" w14:textId="77777777" w:rsidR="00FB3C58" w:rsidRPr="0013504A" w:rsidRDefault="00FB3C58">
      <w:r w:rsidRPr="0013504A">
        <w:separator/>
      </w:r>
    </w:p>
  </w:footnote>
  <w:footnote w:type="continuationSeparator" w:id="0">
    <w:p w14:paraId="0FC43947" w14:textId="77777777" w:rsidR="00FB3C58" w:rsidRPr="0013504A" w:rsidRDefault="00FB3C58">
      <w:r w:rsidRPr="0013504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1EC6B" w14:textId="77777777" w:rsidR="00D4634A" w:rsidRDefault="00D463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88843" w14:textId="77777777" w:rsidR="00D4634A" w:rsidRDefault="00D463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FD0E3" w14:textId="77777777" w:rsidR="00D4634A" w:rsidRDefault="00D463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6"/>
    <w:docVar w:name="TXTLANGUE" w:val="DE"/>
    <w:docVar w:name="TXTLANGUEMIN" w:val="de"/>
    <w:docVar w:name="TXTNRPE" w:val="770.161"/>
    <w:docVar w:name="TXTPEorAP" w:val="PE"/>
    <w:docVar w:name="TXTROUTE" w:val="AM\1316948DE.docx"/>
    <w:docVar w:name="TXTVERSION" w:val="02-00"/>
  </w:docVars>
  <w:rsids>
    <w:rsidRoot w:val="00A77B3E"/>
    <w:rsid w:val="0013504A"/>
    <w:rsid w:val="004E641B"/>
    <w:rsid w:val="00503E71"/>
    <w:rsid w:val="00554090"/>
    <w:rsid w:val="00633AEA"/>
    <w:rsid w:val="00816F73"/>
    <w:rsid w:val="00A07967"/>
    <w:rsid w:val="00A77B3E"/>
    <w:rsid w:val="00A81683"/>
    <w:rsid w:val="00B23C22"/>
    <w:rsid w:val="00BD15C7"/>
    <w:rsid w:val="00CA2A55"/>
    <w:rsid w:val="00D4634A"/>
    <w:rsid w:val="00F2420E"/>
    <w:rsid w:val="00FB3C5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9DAFB0"/>
  <w15:docId w15:val="{B92B4AE5-0AF3-4EDF-B381-D2DDB6B36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4E641B"/>
    <w:pPr>
      <w:tabs>
        <w:tab w:val="center" w:pos="4153"/>
        <w:tab w:val="right" w:pos="8306"/>
      </w:tabs>
    </w:pPr>
  </w:style>
  <w:style w:type="character" w:customStyle="1" w:styleId="HeaderChar">
    <w:name w:val="Header Char"/>
    <w:basedOn w:val="DefaultParagraphFont"/>
    <w:link w:val="Header"/>
    <w:rsid w:val="004E641B"/>
    <w:rPr>
      <w:sz w:val="24"/>
      <w:szCs w:val="24"/>
    </w:rPr>
  </w:style>
  <w:style w:type="paragraph" w:styleId="Footer">
    <w:name w:val="footer"/>
    <w:basedOn w:val="Normal"/>
    <w:link w:val="FooterChar"/>
    <w:rsid w:val="00D4634A"/>
    <w:pPr>
      <w:tabs>
        <w:tab w:val="center" w:pos="4513"/>
        <w:tab w:val="right" w:pos="9026"/>
      </w:tabs>
    </w:pPr>
  </w:style>
  <w:style w:type="character" w:customStyle="1" w:styleId="FooterChar">
    <w:name w:val="Footer Char"/>
    <w:basedOn w:val="DefaultParagraphFont"/>
    <w:link w:val="Footer"/>
    <w:rsid w:val="00D4634A"/>
    <w:rPr>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182</Pages>
  <Words>31369</Words>
  <Characters>217139</Characters>
  <Application>Microsoft Office Word</Application>
  <DocSecurity>0</DocSecurity>
  <Lines>9272</Lines>
  <Paragraphs>2895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2025-03-20T07:06:00Z</dcterms:created>
  <dcterms:modified xsi:type="dcterms:W3CDTF">2025-03-20T07:06:00Z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1316948</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140385</vt:lpwstr>
  </property>
  <property fmtid="{D5CDD505-2E9C-101B-9397-08002B2CF9AE}" pid="7" name="dmxml.render.traceId">
    <vt:lpwstr>67cab2a80df69d9306b6531521076880</vt:lpwstr>
  </property>
  <property fmtid="{D5CDD505-2E9C-101B-9397-08002B2CF9AE}" pid="8" name="FooterPath">
    <vt:lpwstr>AM\1316948DE.docx</vt:lpwstr>
  </property>
  <property fmtid="{D5CDD505-2E9C-101B-9397-08002B2CF9AE}" pid="9" name="PE Number">
    <vt:lpwstr>770.161</vt:lpwstr>
  </property>
  <property fmtid="{D5CDD505-2E9C-101B-9397-08002B2CF9AE}" pid="10" name="UID">
    <vt:lpwstr>eu.europa.europarl-DIN1-2025-0000043471_01.00-xm-01.00_text-xml</vt:lpwstr>
  </property>
  <property fmtid="{D5CDD505-2E9C-101B-9397-08002B2CF9AE}" pid="11" name="LastEdited with">
    <vt:lpwstr>10.0.1 Build [20250114]</vt:lpwstr>
  </property>
  <property fmtid="{D5CDD505-2E9C-101B-9397-08002B2CF9AE}" pid="12" name="Bookout">
    <vt:lpwstr>OK - 2025/03/20 08:06</vt:lpwstr>
  </property>
</Properties>
</file>