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70722" w:rsidRPr="003C777D" w14:paraId="7F3E038E" w14:textId="77777777">
        <w:trPr>
          <w:trHeight w:hRule="exact" w:val="1417"/>
          <w:jc w:val="center"/>
        </w:trPr>
        <w:tc>
          <w:tcPr>
            <w:tcW w:w="6804" w:type="dxa"/>
            <w:tcBorders>
              <w:top w:val="nil"/>
              <w:left w:val="nil"/>
              <w:bottom w:val="nil"/>
              <w:right w:val="nil"/>
            </w:tcBorders>
            <w:vAlign w:val="center"/>
          </w:tcPr>
          <w:p w14:paraId="4EA48DB9" w14:textId="77777777" w:rsidR="00470722" w:rsidRPr="003C777D" w:rsidRDefault="00E22FFF">
            <w:pPr>
              <w:pStyle w:val="EPName"/>
            </w:pPr>
            <w:r w:rsidRPr="003C777D">
              <w:t>Parlamento Europeo</w:t>
            </w:r>
          </w:p>
          <w:p w14:paraId="19DDC455" w14:textId="77777777" w:rsidR="00470722" w:rsidRPr="003C777D" w:rsidRDefault="00E22FFF">
            <w:pPr>
              <w:pStyle w:val="EPTerm"/>
            </w:pPr>
            <w:r w:rsidRPr="003C777D">
              <w:t>2024-2029</w:t>
            </w:r>
          </w:p>
        </w:tc>
        <w:tc>
          <w:tcPr>
            <w:tcW w:w="2268" w:type="dxa"/>
            <w:tcBorders>
              <w:top w:val="nil"/>
              <w:left w:val="nil"/>
              <w:bottom w:val="nil"/>
              <w:right w:val="nil"/>
            </w:tcBorders>
          </w:tcPr>
          <w:p w14:paraId="6BC1A759" w14:textId="77777777" w:rsidR="00470722" w:rsidRPr="003C777D" w:rsidRDefault="003B73A6">
            <w:pPr>
              <w:pStyle w:val="EPLogo"/>
            </w:pPr>
            <w:r w:rsidRPr="003C777D">
              <w:pict w14:anchorId="6D365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091B531A" w14:textId="77777777" w:rsidR="00470722" w:rsidRPr="003C777D" w:rsidRDefault="00E22FFF">
      <w:pPr>
        <w:pStyle w:val="LineTop"/>
      </w:pPr>
      <w:r w:rsidRPr="003C777D">
        <w:t xml:space="preserve"> </w:t>
      </w:r>
    </w:p>
    <w:p w14:paraId="784FD14D" w14:textId="77777777" w:rsidR="00470722" w:rsidRPr="003C777D" w:rsidRDefault="00E22FFF">
      <w:pPr>
        <w:pStyle w:val="EPBody"/>
      </w:pPr>
      <w:r w:rsidRPr="003C777D">
        <w:rPr>
          <w:rStyle w:val="HideTWBExt"/>
        </w:rPr>
        <w:t>&lt;Commission&gt;</w:t>
      </w:r>
      <w:r w:rsidRPr="003C777D">
        <w:rPr>
          <w:rStyle w:val="HideTWBInt"/>
        </w:rPr>
        <w:t>{AFET}</w:t>
      </w:r>
      <w:r w:rsidRPr="003C777D">
        <w:t>Comisión de Asuntos Exteriores</w:t>
      </w:r>
      <w:r w:rsidRPr="003C777D">
        <w:rPr>
          <w:rStyle w:val="HideTWBExt"/>
        </w:rPr>
        <w:t>&lt;/Commission&gt;</w:t>
      </w:r>
    </w:p>
    <w:p w14:paraId="291D7468" w14:textId="77777777" w:rsidR="00470722" w:rsidRPr="003C777D" w:rsidRDefault="00E22FFF">
      <w:pPr>
        <w:pStyle w:val="LineBottom"/>
      </w:pPr>
      <w:r w:rsidRPr="003C777D">
        <w:t xml:space="preserve"> </w:t>
      </w:r>
    </w:p>
    <w:p w14:paraId="6A076FF4" w14:textId="77777777" w:rsidR="00470722" w:rsidRPr="003C777D" w:rsidRDefault="00E22FFF">
      <w:pPr>
        <w:pStyle w:val="CoverReference"/>
      </w:pPr>
      <w:r w:rsidRPr="003C777D">
        <w:rPr>
          <w:rStyle w:val="HideTWBExt"/>
        </w:rPr>
        <w:t>&lt;RefProc&gt;</w:t>
      </w:r>
      <w:r w:rsidRPr="003C777D">
        <w:t>2025/2022</w:t>
      </w:r>
      <w:r w:rsidRPr="003C777D">
        <w:rPr>
          <w:rStyle w:val="HideTWBExt"/>
        </w:rPr>
        <w:t>&lt;/RefProc&gt;&lt;RefTypeProc&gt;</w:t>
      </w:r>
      <w:r w:rsidRPr="003C777D">
        <w:t>(INI)</w:t>
      </w:r>
      <w:r w:rsidRPr="003C777D">
        <w:rPr>
          <w:rStyle w:val="HideTWBExt"/>
        </w:rPr>
        <w:t>&lt;/RefTypeProc&gt;</w:t>
      </w:r>
    </w:p>
    <w:p w14:paraId="3A5EC9FE" w14:textId="32CABB93" w:rsidR="00470722" w:rsidRPr="003C777D" w:rsidRDefault="00E22FFF">
      <w:pPr>
        <w:pStyle w:val="CoverDate"/>
      </w:pPr>
      <w:r w:rsidRPr="003C777D">
        <w:rPr>
          <w:rStyle w:val="HideTWBExt"/>
        </w:rPr>
        <w:t>&lt;Date&gt;</w:t>
      </w:r>
      <w:r w:rsidRPr="003C777D">
        <w:rPr>
          <w:rStyle w:val="HideTWBInt"/>
        </w:rPr>
        <w:t>{</w:t>
      </w:r>
      <w:r w:rsidR="003C777D" w:rsidRPr="003C777D">
        <w:rPr>
          <w:rStyle w:val="HideTWBInt"/>
        </w:rPr>
        <w:t>11</w:t>
      </w:r>
      <w:r w:rsidRPr="003C777D">
        <w:rPr>
          <w:rStyle w:val="HideTWBInt"/>
        </w:rPr>
        <w:t>/03/2025}</w:t>
      </w:r>
      <w:r w:rsidR="003C777D" w:rsidRPr="003C777D">
        <w:t>11</w:t>
      </w:r>
      <w:r w:rsidRPr="003C777D">
        <w:t>.3.2025</w:t>
      </w:r>
      <w:r w:rsidRPr="003C777D">
        <w:rPr>
          <w:rStyle w:val="HideTWBExt"/>
        </w:rPr>
        <w:t>&lt;/Date&gt;</w:t>
      </w:r>
    </w:p>
    <w:p w14:paraId="6177F3C2" w14:textId="77777777" w:rsidR="00470722" w:rsidRPr="003C777D" w:rsidRDefault="00E22FFF">
      <w:pPr>
        <w:pStyle w:val="CoverDocType"/>
      </w:pPr>
      <w:r w:rsidRPr="003C777D">
        <w:rPr>
          <w:rStyle w:val="HideTWBExt"/>
        </w:rPr>
        <w:t>&lt;TypeAM&gt;</w:t>
      </w:r>
      <w:r w:rsidRPr="003C777D">
        <w:t>ENMIENDAS</w:t>
      </w:r>
      <w:r w:rsidRPr="003C777D">
        <w:rPr>
          <w:rStyle w:val="HideTWBExt"/>
        </w:rPr>
        <w:t>&lt;/TypeAM&gt;</w:t>
      </w:r>
    </w:p>
    <w:p w14:paraId="51CF3530" w14:textId="253C1821" w:rsidR="00470722" w:rsidRPr="003C777D" w:rsidRDefault="00E22FFF">
      <w:pPr>
        <w:pStyle w:val="CoverDocType24a"/>
      </w:pPr>
      <w:r w:rsidRPr="003C777D">
        <w:rPr>
          <w:rStyle w:val="HideTWBExt"/>
        </w:rPr>
        <w:t>&lt;RangeAM&gt;</w:t>
      </w:r>
      <w:r w:rsidR="00704CFA" w:rsidRPr="003C777D">
        <w:t>1 - 327</w:t>
      </w:r>
      <w:r w:rsidRPr="003C777D">
        <w:rPr>
          <w:rStyle w:val="HideTWBExt"/>
        </w:rPr>
        <w:t>&lt;/RangeAM&gt;</w:t>
      </w:r>
    </w:p>
    <w:p w14:paraId="153858DE" w14:textId="77777777" w:rsidR="00470722" w:rsidRPr="003C777D" w:rsidRDefault="00E22FFF">
      <w:pPr>
        <w:pStyle w:val="CoverBold"/>
      </w:pPr>
      <w:r w:rsidRPr="003C777D">
        <w:rPr>
          <w:rStyle w:val="HideTWBExt"/>
        </w:rPr>
        <w:t>&lt;TitreType&gt;</w:t>
      </w:r>
      <w:r w:rsidRPr="003C777D">
        <w:t>Proyecto de informe</w:t>
      </w:r>
      <w:r w:rsidRPr="003C777D">
        <w:rPr>
          <w:rStyle w:val="HideTWBExt"/>
        </w:rPr>
        <w:t>&lt;/TitreType&gt;</w:t>
      </w:r>
    </w:p>
    <w:p w14:paraId="2DB5FBBD" w14:textId="77777777" w:rsidR="00470722" w:rsidRPr="003C777D" w:rsidRDefault="00E22FFF">
      <w:pPr>
        <w:pStyle w:val="CoverBold"/>
      </w:pPr>
      <w:r w:rsidRPr="003C777D">
        <w:rPr>
          <w:rStyle w:val="HideTWBExt"/>
        </w:rPr>
        <w:t>&lt;Rapporteur&gt;</w:t>
      </w:r>
      <w:r w:rsidRPr="003C777D">
        <w:t>Tonino Picula</w:t>
      </w:r>
      <w:r w:rsidRPr="003C777D">
        <w:rPr>
          <w:rStyle w:val="HideTWBExt"/>
        </w:rPr>
        <w:t>&lt;/Rapporteur&gt;</w:t>
      </w:r>
    </w:p>
    <w:p w14:paraId="39875941" w14:textId="77777777" w:rsidR="00470722" w:rsidRPr="003C777D" w:rsidRDefault="00E22FFF">
      <w:pPr>
        <w:pStyle w:val="CoverNormal24a"/>
      </w:pPr>
      <w:r w:rsidRPr="003C777D">
        <w:rPr>
          <w:rStyle w:val="HideTWBExt"/>
        </w:rPr>
        <w:t>&lt;DocRefPE&gt;</w:t>
      </w:r>
      <w:r w:rsidRPr="003C777D">
        <w:t>(PE767.969v01-00)</w:t>
      </w:r>
      <w:r w:rsidRPr="003C777D">
        <w:rPr>
          <w:rStyle w:val="HideTWBExt"/>
        </w:rPr>
        <w:t>&lt;/DocRefPE&gt;</w:t>
      </w:r>
    </w:p>
    <w:p w14:paraId="1877D30E" w14:textId="3606FB5A" w:rsidR="00470722" w:rsidRPr="003C777D" w:rsidRDefault="00E22FFF">
      <w:pPr>
        <w:pStyle w:val="CoverNormal"/>
      </w:pPr>
      <w:r w:rsidRPr="003C777D">
        <w:rPr>
          <w:rStyle w:val="HideTWBExt"/>
        </w:rPr>
        <w:t>&lt;Titre&gt;</w:t>
      </w:r>
      <w:r w:rsidR="00B90895" w:rsidRPr="003C777D">
        <w:t>Informes de 2023 y 2024 de la Comisión sobre Serbia</w:t>
      </w:r>
      <w:r w:rsidR="00704CFA" w:rsidRPr="003C777D">
        <w:rPr>
          <w:rStyle w:val="HideTWBExt"/>
        </w:rPr>
        <w:t>&lt;/Titre&gt;</w:t>
      </w:r>
    </w:p>
    <w:p w14:paraId="47E87BA7" w14:textId="77777777" w:rsidR="00470722" w:rsidRPr="003C777D" w:rsidRDefault="00E22FFF">
      <w:pPr>
        <w:pStyle w:val="CoverNormal24a"/>
      </w:pPr>
      <w:r w:rsidRPr="003C777D">
        <w:rPr>
          <w:rStyle w:val="HideTWBExt"/>
        </w:rPr>
        <w:t>&lt;DocRef&gt;</w:t>
      </w:r>
      <w:r w:rsidRPr="003C777D">
        <w:t>(2025/2022(INI))</w:t>
      </w:r>
      <w:r w:rsidRPr="003C777D">
        <w:rPr>
          <w:rStyle w:val="HideTWBExt"/>
        </w:rPr>
        <w:t>&lt;/DocRef&gt;</w:t>
      </w:r>
    </w:p>
    <w:p w14:paraId="3CDC9F05" w14:textId="77777777" w:rsidR="00470722" w:rsidRPr="003C777D" w:rsidRDefault="00E22FFF">
      <w:bookmarkStart w:id="0" w:name="_GoBack"/>
      <w:bookmarkEnd w:id="0"/>
      <w:r w:rsidRPr="003C777D">
        <w:br w:type="page"/>
        <w:t>AM_Com_NonLegReport</w:t>
      </w:r>
    </w:p>
    <w:p w14:paraId="0563677B" w14:textId="7089A45C" w:rsidR="00B90895" w:rsidRPr="003C777D" w:rsidRDefault="00E22FFF" w:rsidP="00B90895">
      <w:pPr>
        <w:pStyle w:val="AmNumberTabs"/>
      </w:pPr>
      <w:r w:rsidRPr="003C777D">
        <w:br w:type="page"/>
      </w:r>
      <w:r w:rsidR="00B90895" w:rsidRPr="003C777D">
        <w:rPr>
          <w:rStyle w:val="HideTWBExt"/>
          <w:b w:val="0"/>
        </w:rPr>
        <w:lastRenderedPageBreak/>
        <w:t>&lt;RepeatBlock-Amend&gt;</w:t>
      </w:r>
      <w:r w:rsidR="00B90895" w:rsidRPr="003C777D">
        <w:rPr>
          <w:rStyle w:val="HideTWBExt"/>
        </w:rPr>
        <w:t>&lt;Amend&gt;</w:t>
      </w:r>
      <w:r w:rsidR="00B90895" w:rsidRPr="003C777D">
        <w:t>Enmienda</w:t>
      </w:r>
      <w:r w:rsidR="00B90895" w:rsidRPr="003C777D">
        <w:tab/>
      </w:r>
      <w:r w:rsidR="00B90895" w:rsidRPr="003C777D">
        <w:tab/>
      </w:r>
      <w:r w:rsidR="00B90895" w:rsidRPr="003C777D">
        <w:rPr>
          <w:rStyle w:val="HideTWBExt"/>
        </w:rPr>
        <w:t>&lt;NumAm&gt;</w:t>
      </w:r>
      <w:r w:rsidR="00704CFA" w:rsidRPr="003C777D">
        <w:t>1</w:t>
      </w:r>
      <w:r w:rsidR="00B90895" w:rsidRPr="003C777D">
        <w:rPr>
          <w:rStyle w:val="HideTWBExt"/>
        </w:rPr>
        <w:t>&lt;/NumAm&gt;</w:t>
      </w:r>
    </w:p>
    <w:p w14:paraId="518587D7" w14:textId="77777777" w:rsidR="00B90895" w:rsidRPr="003C777D" w:rsidRDefault="00B90895" w:rsidP="00B90895">
      <w:pPr>
        <w:pStyle w:val="NormalBold"/>
      </w:pPr>
      <w:r w:rsidRPr="003C777D">
        <w:rPr>
          <w:rStyle w:val="HideTWBExt"/>
          <w:b w:val="0"/>
        </w:rPr>
        <w:t>&lt;RepeatBlock-By&gt;&lt;Members&gt;</w:t>
      </w:r>
      <w:r w:rsidRPr="003C777D">
        <w:t>Francisco José Millán Mon, Antonio López-Istúriz White, Gabriel Mato, Nicolás Pascual de la Parte</w:t>
      </w:r>
      <w:r w:rsidRPr="003C777D">
        <w:rPr>
          <w:rStyle w:val="HideTWBExt"/>
          <w:b w:val="0"/>
        </w:rPr>
        <w:t>&lt;/Members&gt;</w:t>
      </w:r>
    </w:p>
    <w:p w14:paraId="0AB918C1" w14:textId="77777777" w:rsidR="00B90895" w:rsidRPr="003C777D" w:rsidRDefault="00B90895" w:rsidP="00B90895">
      <w:pPr>
        <w:pStyle w:val="NormalBold"/>
      </w:pPr>
      <w:r w:rsidRPr="003C777D">
        <w:rPr>
          <w:rStyle w:val="HideTWBExt"/>
          <w:b w:val="0"/>
        </w:rPr>
        <w:t>&lt;/RepeatBlock-By&gt;</w:t>
      </w:r>
    </w:p>
    <w:p w14:paraId="79F748D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EB1C702" w14:textId="77777777" w:rsidR="00B90895" w:rsidRPr="003C777D" w:rsidRDefault="00B90895" w:rsidP="00B90895">
      <w:pPr>
        <w:pStyle w:val="NormalBold"/>
      </w:pPr>
      <w:r w:rsidRPr="003C777D">
        <w:rPr>
          <w:rStyle w:val="HideTWBExt"/>
        </w:rPr>
        <w:t>&lt;Article&gt;</w:t>
      </w:r>
      <w:r w:rsidRPr="003C777D">
        <w:t>Visto 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02E117A" w14:textId="77777777" w:rsidTr="00650808">
        <w:trPr>
          <w:trHeight w:hRule="exact" w:val="240"/>
          <w:jc w:val="center"/>
        </w:trPr>
        <w:tc>
          <w:tcPr>
            <w:tcW w:w="9752" w:type="dxa"/>
            <w:gridSpan w:val="2"/>
            <w:tcBorders>
              <w:top w:val="nil"/>
              <w:left w:val="nil"/>
              <w:bottom w:val="nil"/>
              <w:right w:val="nil"/>
            </w:tcBorders>
          </w:tcPr>
          <w:p w14:paraId="252C510C" w14:textId="77777777" w:rsidR="00B90895" w:rsidRPr="003C777D" w:rsidRDefault="00B90895" w:rsidP="00650808"/>
        </w:tc>
      </w:tr>
      <w:tr w:rsidR="00B90895" w:rsidRPr="003C777D" w14:paraId="31413F15" w14:textId="77777777" w:rsidTr="00650808">
        <w:trPr>
          <w:trHeight w:val="240"/>
          <w:jc w:val="center"/>
        </w:trPr>
        <w:tc>
          <w:tcPr>
            <w:tcW w:w="4876" w:type="dxa"/>
            <w:tcBorders>
              <w:top w:val="nil"/>
              <w:left w:val="nil"/>
              <w:bottom w:val="nil"/>
              <w:right w:val="nil"/>
            </w:tcBorders>
          </w:tcPr>
          <w:p w14:paraId="7261402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7E7C36F" w14:textId="77777777" w:rsidR="00B90895" w:rsidRPr="003C777D" w:rsidRDefault="00B90895" w:rsidP="00650808">
            <w:pPr>
              <w:pStyle w:val="AmColumnHeading"/>
            </w:pPr>
            <w:r w:rsidRPr="003C777D">
              <w:t>Enmienda</w:t>
            </w:r>
          </w:p>
        </w:tc>
      </w:tr>
      <w:tr w:rsidR="00B90895" w:rsidRPr="003C777D" w14:paraId="6526B514" w14:textId="77777777" w:rsidTr="00650808">
        <w:trPr>
          <w:jc w:val="center"/>
        </w:trPr>
        <w:tc>
          <w:tcPr>
            <w:tcW w:w="4876" w:type="dxa"/>
            <w:tcBorders>
              <w:top w:val="nil"/>
              <w:left w:val="nil"/>
              <w:bottom w:val="nil"/>
              <w:right w:val="nil"/>
            </w:tcBorders>
          </w:tcPr>
          <w:p w14:paraId="2F1DE697" w14:textId="77777777" w:rsidR="00B90895" w:rsidRPr="003C777D" w:rsidRDefault="00B90895" w:rsidP="00650808">
            <w:pPr>
              <w:pStyle w:val="Normal6a"/>
            </w:pPr>
            <w:r w:rsidRPr="003C777D">
              <w:t>–</w:t>
            </w:r>
            <w:r w:rsidRPr="003C777D">
              <w:tab/>
              <w:t xml:space="preserve">Vistos el primer acuerdo sobre los principios rectores de la normalización de las relaciones entre </w:t>
            </w:r>
            <w:r w:rsidRPr="003C777D">
              <w:rPr>
                <w:b/>
                <w:i/>
              </w:rPr>
              <w:t>los Gobiernos de</w:t>
            </w:r>
            <w:r w:rsidRPr="003C777D">
              <w:t xml:space="preserve"> Serbia y Kosovo, de 19 de abril de 2013, los acuerdos de 25 de agosto de 2015 y el diálogo en curso facilitado por la Unión para la normalización de las relaciones,</w:t>
            </w:r>
          </w:p>
        </w:tc>
        <w:tc>
          <w:tcPr>
            <w:tcW w:w="4876" w:type="dxa"/>
            <w:tcBorders>
              <w:top w:val="nil"/>
              <w:left w:val="nil"/>
              <w:bottom w:val="nil"/>
              <w:right w:val="nil"/>
            </w:tcBorders>
          </w:tcPr>
          <w:p w14:paraId="29240028" w14:textId="77777777" w:rsidR="00B90895" w:rsidRPr="003C777D" w:rsidRDefault="00B90895" w:rsidP="00650808">
            <w:pPr>
              <w:pStyle w:val="Normal6a"/>
            </w:pPr>
            <w:r w:rsidRPr="003C777D">
              <w:t>–</w:t>
            </w:r>
            <w:r w:rsidRPr="003C777D">
              <w:tab/>
              <w:t>Vistos el primer acuerdo sobre los principios rectores de la normalización de las relaciones entre Serbia y Kosovo</w:t>
            </w:r>
            <w:r w:rsidRPr="003C777D">
              <w:rPr>
                <w:b/>
                <w:i/>
              </w:rPr>
              <w:t>*</w:t>
            </w:r>
            <w:r w:rsidRPr="003C777D">
              <w:t>, de 19 de abril de 2013, los acuerdos de 25 de agosto de 2015 y el diálogo en curso facilitado por la Unión para la normalización de las relaciones,</w:t>
            </w:r>
          </w:p>
        </w:tc>
      </w:tr>
      <w:tr w:rsidR="00B90895" w:rsidRPr="003C777D" w14:paraId="61DF1DF3" w14:textId="77777777" w:rsidTr="00650808">
        <w:trPr>
          <w:jc w:val="center"/>
        </w:trPr>
        <w:tc>
          <w:tcPr>
            <w:tcW w:w="4876" w:type="dxa"/>
            <w:tcBorders>
              <w:top w:val="nil"/>
              <w:left w:val="nil"/>
              <w:bottom w:val="nil"/>
              <w:right w:val="nil"/>
            </w:tcBorders>
          </w:tcPr>
          <w:p w14:paraId="18FDA319" w14:textId="77777777" w:rsidR="00B90895" w:rsidRPr="003C777D" w:rsidRDefault="00B90895" w:rsidP="00650808">
            <w:pPr>
              <w:pStyle w:val="Normal6a"/>
            </w:pPr>
          </w:p>
        </w:tc>
        <w:tc>
          <w:tcPr>
            <w:tcW w:w="4876" w:type="dxa"/>
            <w:tcBorders>
              <w:top w:val="nil"/>
              <w:left w:val="nil"/>
              <w:bottom w:val="nil"/>
              <w:right w:val="nil"/>
            </w:tcBorders>
          </w:tcPr>
          <w:p w14:paraId="5566BFF6" w14:textId="0E0BD36B" w:rsidR="00B90895" w:rsidRPr="003C777D" w:rsidRDefault="00B90895" w:rsidP="00650808">
            <w:pPr>
              <w:pStyle w:val="Normal6a"/>
            </w:pPr>
            <w:r w:rsidRPr="003C777D">
              <w:rPr>
                <w:b/>
                <w:i/>
              </w:rPr>
              <w:t xml:space="preserve">* Esta designación no debe interpretarse como un reconocimiento de la condición de Estado y se entiende sin perjuicio de las posiciones individuales de los Estados </w:t>
            </w:r>
            <w:r w:rsidR="00650808">
              <w:rPr>
                <w:b/>
                <w:i/>
              </w:rPr>
              <w:t>m</w:t>
            </w:r>
            <w:r w:rsidRPr="003C777D">
              <w:rPr>
                <w:b/>
                <w:i/>
              </w:rPr>
              <w:t>iembros sobre el estatus</w:t>
            </w:r>
            <w:r w:rsidRPr="003C777D">
              <w:rPr>
                <w:b/>
                <w:i/>
                <w:vertAlign w:val="superscript"/>
              </w:rPr>
              <w:t>1 bis</w:t>
            </w:r>
            <w:r w:rsidRPr="003C777D">
              <w:rPr>
                <w:b/>
                <w:i/>
              </w:rPr>
              <w:t>.</w:t>
            </w:r>
          </w:p>
        </w:tc>
      </w:tr>
      <w:tr w:rsidR="00B90895" w:rsidRPr="003C777D" w14:paraId="4698D0C6" w14:textId="77777777" w:rsidTr="00650808">
        <w:trPr>
          <w:jc w:val="center"/>
        </w:trPr>
        <w:tc>
          <w:tcPr>
            <w:tcW w:w="4876" w:type="dxa"/>
            <w:tcBorders>
              <w:top w:val="nil"/>
              <w:left w:val="nil"/>
              <w:bottom w:val="nil"/>
              <w:right w:val="nil"/>
            </w:tcBorders>
          </w:tcPr>
          <w:p w14:paraId="478CEE76" w14:textId="77777777" w:rsidR="00B90895" w:rsidRPr="003C777D" w:rsidRDefault="00B90895" w:rsidP="00650808"/>
        </w:tc>
        <w:tc>
          <w:tcPr>
            <w:tcW w:w="4876" w:type="dxa"/>
            <w:tcBorders>
              <w:top w:val="nil"/>
              <w:left w:val="nil"/>
              <w:bottom w:val="nil"/>
              <w:right w:val="nil"/>
            </w:tcBorders>
          </w:tcPr>
          <w:p w14:paraId="04A4F006" w14:textId="77777777" w:rsidR="00B90895" w:rsidRPr="003C777D" w:rsidRDefault="00B90895" w:rsidP="00650808">
            <w:pPr>
              <w:pStyle w:val="Normal6a"/>
            </w:pPr>
            <w:r w:rsidRPr="003C777D">
              <w:rPr>
                <w:b/>
                <w:i/>
              </w:rPr>
              <w:t>_________________</w:t>
            </w:r>
          </w:p>
        </w:tc>
      </w:tr>
      <w:tr w:rsidR="00B90895" w:rsidRPr="003C777D" w14:paraId="637E2F24" w14:textId="77777777" w:rsidTr="00650808">
        <w:trPr>
          <w:jc w:val="center"/>
        </w:trPr>
        <w:tc>
          <w:tcPr>
            <w:tcW w:w="4876" w:type="dxa"/>
            <w:tcBorders>
              <w:top w:val="nil"/>
              <w:left w:val="nil"/>
              <w:bottom w:val="nil"/>
              <w:right w:val="nil"/>
            </w:tcBorders>
          </w:tcPr>
          <w:p w14:paraId="6F8E176A" w14:textId="77777777" w:rsidR="00B90895" w:rsidRPr="003C777D" w:rsidRDefault="00B90895" w:rsidP="00650808"/>
        </w:tc>
        <w:tc>
          <w:tcPr>
            <w:tcW w:w="4876" w:type="dxa"/>
            <w:tcBorders>
              <w:top w:val="nil"/>
              <w:left w:val="nil"/>
              <w:bottom w:val="nil"/>
              <w:right w:val="nil"/>
            </w:tcBorders>
          </w:tcPr>
          <w:p w14:paraId="39253565" w14:textId="15C94E1C" w:rsidR="00B90895" w:rsidRPr="003C777D" w:rsidRDefault="00B90895" w:rsidP="00650808">
            <w:pPr>
              <w:pStyle w:val="Normal6a"/>
            </w:pPr>
            <w:r w:rsidRPr="003C777D">
              <w:rPr>
                <w:b/>
                <w:i/>
                <w:vertAlign w:val="superscript"/>
              </w:rPr>
              <w:t>1 bis</w:t>
            </w:r>
            <w:r w:rsidRPr="003C777D">
              <w:t xml:space="preserve"> </w:t>
            </w:r>
            <w:r w:rsidRPr="003C777D">
              <w:rPr>
                <w:b/>
                <w:i/>
              </w:rPr>
              <w:t>Esta mención debe incluirse en el título y aplicarse a lo largo de todo el documento.</w:t>
            </w:r>
          </w:p>
        </w:tc>
      </w:tr>
    </w:tbl>
    <w:p w14:paraId="7AE374E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0308D9A7" w14:textId="77777777" w:rsidR="00B90895" w:rsidRPr="003C777D" w:rsidRDefault="00B90895" w:rsidP="00B90895">
      <w:r w:rsidRPr="003C777D">
        <w:rPr>
          <w:rStyle w:val="HideTWBExt"/>
        </w:rPr>
        <w:t>&lt;/Amend&gt;</w:t>
      </w:r>
    </w:p>
    <w:p w14:paraId="75BF6903" w14:textId="41495DF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w:t>
      </w:r>
      <w:r w:rsidRPr="003C777D">
        <w:rPr>
          <w:rStyle w:val="HideTWBExt"/>
        </w:rPr>
        <w:t>&lt;/NumAm&gt;</w:t>
      </w:r>
    </w:p>
    <w:p w14:paraId="4B2C9A64" w14:textId="77777777" w:rsidR="00B90895" w:rsidRPr="003C777D" w:rsidRDefault="00B90895" w:rsidP="00B90895">
      <w:pPr>
        <w:pStyle w:val="NormalBold"/>
      </w:pPr>
      <w:r w:rsidRPr="003C777D">
        <w:rPr>
          <w:rStyle w:val="HideTWBExt"/>
          <w:b w:val="0"/>
        </w:rPr>
        <w:t>&lt;RepeatBlock-By&gt;&lt;Members&gt;</w:t>
      </w:r>
      <w:r w:rsidRPr="003C777D">
        <w:t>Francisco José Millán Mon, Antonio López-Istúriz White, Gabriel Mato, Nicolás Pascual de la Parte</w:t>
      </w:r>
      <w:r w:rsidRPr="003C777D">
        <w:rPr>
          <w:rStyle w:val="HideTWBExt"/>
          <w:b w:val="0"/>
        </w:rPr>
        <w:t>&lt;/Members&gt;</w:t>
      </w:r>
    </w:p>
    <w:p w14:paraId="092BC360" w14:textId="77777777" w:rsidR="00B90895" w:rsidRPr="003C777D" w:rsidRDefault="00B90895" w:rsidP="00B90895">
      <w:pPr>
        <w:pStyle w:val="NormalBold"/>
      </w:pPr>
      <w:r w:rsidRPr="003C777D">
        <w:rPr>
          <w:rStyle w:val="HideTWBExt"/>
          <w:b w:val="0"/>
        </w:rPr>
        <w:t>&lt;/RepeatBlock-By&gt;</w:t>
      </w:r>
    </w:p>
    <w:p w14:paraId="6EF2F39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976FCA1" w14:textId="77777777" w:rsidR="00B90895" w:rsidRPr="003C777D" w:rsidRDefault="00B90895" w:rsidP="00B90895">
      <w:pPr>
        <w:pStyle w:val="NormalBold"/>
      </w:pPr>
      <w:r w:rsidRPr="003C777D">
        <w:rPr>
          <w:rStyle w:val="HideTWBExt"/>
        </w:rPr>
        <w:t>&lt;Article&gt;</w:t>
      </w:r>
      <w:r w:rsidRPr="003C777D">
        <w:t>Visto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5490F22" w14:textId="77777777" w:rsidTr="00650808">
        <w:trPr>
          <w:trHeight w:hRule="exact" w:val="240"/>
          <w:jc w:val="center"/>
        </w:trPr>
        <w:tc>
          <w:tcPr>
            <w:tcW w:w="9752" w:type="dxa"/>
            <w:gridSpan w:val="2"/>
            <w:tcBorders>
              <w:top w:val="nil"/>
              <w:left w:val="nil"/>
              <w:bottom w:val="nil"/>
              <w:right w:val="nil"/>
            </w:tcBorders>
          </w:tcPr>
          <w:p w14:paraId="64C6AF89" w14:textId="77777777" w:rsidR="00B90895" w:rsidRPr="003C777D" w:rsidRDefault="00B90895" w:rsidP="00650808"/>
        </w:tc>
      </w:tr>
      <w:tr w:rsidR="00B90895" w:rsidRPr="003C777D" w14:paraId="5BCECA6D" w14:textId="77777777" w:rsidTr="00650808">
        <w:trPr>
          <w:trHeight w:val="240"/>
          <w:jc w:val="center"/>
        </w:trPr>
        <w:tc>
          <w:tcPr>
            <w:tcW w:w="4876" w:type="dxa"/>
            <w:tcBorders>
              <w:top w:val="nil"/>
              <w:left w:val="nil"/>
              <w:bottom w:val="nil"/>
              <w:right w:val="nil"/>
            </w:tcBorders>
          </w:tcPr>
          <w:p w14:paraId="4ED6689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27634A8" w14:textId="77777777" w:rsidR="00B90895" w:rsidRPr="003C777D" w:rsidRDefault="00B90895" w:rsidP="00650808">
            <w:pPr>
              <w:pStyle w:val="AmColumnHeading"/>
            </w:pPr>
            <w:r w:rsidRPr="003C777D">
              <w:t>Enmienda</w:t>
            </w:r>
          </w:p>
        </w:tc>
      </w:tr>
      <w:tr w:rsidR="00B90895" w:rsidRPr="003C777D" w14:paraId="3E6F6228" w14:textId="77777777" w:rsidTr="00650808">
        <w:trPr>
          <w:jc w:val="center"/>
        </w:trPr>
        <w:tc>
          <w:tcPr>
            <w:tcW w:w="4876" w:type="dxa"/>
            <w:tcBorders>
              <w:top w:val="nil"/>
              <w:left w:val="nil"/>
              <w:bottom w:val="nil"/>
              <w:right w:val="nil"/>
            </w:tcBorders>
          </w:tcPr>
          <w:p w14:paraId="273896AF" w14:textId="77777777" w:rsidR="00B90895" w:rsidRPr="003C777D" w:rsidRDefault="00B90895" w:rsidP="00650808">
            <w:pPr>
              <w:pStyle w:val="Normal6a"/>
            </w:pPr>
            <w:r w:rsidRPr="003C777D">
              <w:t>–</w:t>
            </w:r>
            <w:r w:rsidRPr="003C777D">
              <w:tab/>
              <w:t xml:space="preserve">Visto el acuerdo sobre libre circulación entre </w:t>
            </w:r>
            <w:r w:rsidRPr="003C777D">
              <w:rPr>
                <w:b/>
                <w:i/>
              </w:rPr>
              <w:t>los Gobiernos de</w:t>
            </w:r>
            <w:r w:rsidRPr="003C777D">
              <w:t xml:space="preserve"> Serbia y Kosovo, de 27 de agosto de 2022, el acuerdo sobre matrículas, de 23 de noviembre de 2022, y la hoja de ruta para la aplicación de los acuerdos en materia de energía adoptada en el diálogo facilitado por la Unión, de 21 de junio de 2022,</w:t>
            </w:r>
          </w:p>
        </w:tc>
        <w:tc>
          <w:tcPr>
            <w:tcW w:w="4876" w:type="dxa"/>
            <w:tcBorders>
              <w:top w:val="nil"/>
              <w:left w:val="nil"/>
              <w:bottom w:val="nil"/>
              <w:right w:val="nil"/>
            </w:tcBorders>
          </w:tcPr>
          <w:p w14:paraId="40F97E4F" w14:textId="77777777" w:rsidR="00B90895" w:rsidRPr="003C777D" w:rsidRDefault="00B90895" w:rsidP="00650808">
            <w:pPr>
              <w:pStyle w:val="Normal6a"/>
            </w:pPr>
            <w:r w:rsidRPr="003C777D">
              <w:t>–</w:t>
            </w:r>
            <w:r w:rsidRPr="003C777D">
              <w:tab/>
              <w:t>Visto el acuerdo sobre libre circulación entre Serbia y Kosovo, de 27 de agosto de 2022, el acuerdo sobre matrículas, de 23 de noviembre de 2022, y la hoja de ruta para la aplicación de los acuerdos en materia de energía adoptada en el diálogo facilitado por la Unión, de 21 de junio de 2022,</w:t>
            </w:r>
          </w:p>
        </w:tc>
      </w:tr>
    </w:tbl>
    <w:p w14:paraId="521580F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1E01FEF8" w14:textId="77777777" w:rsidR="00B90895" w:rsidRPr="003C777D" w:rsidRDefault="00B90895" w:rsidP="00B90895">
      <w:r w:rsidRPr="003C777D">
        <w:rPr>
          <w:rStyle w:val="HideTWBExt"/>
        </w:rPr>
        <w:t>&lt;/Amend&gt;</w:t>
      </w:r>
    </w:p>
    <w:p w14:paraId="3AE47510" w14:textId="1E8DE45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w:t>
      </w:r>
      <w:r w:rsidRPr="003C777D">
        <w:rPr>
          <w:rStyle w:val="HideTWBExt"/>
        </w:rPr>
        <w:t>&lt;/NumAm&gt;</w:t>
      </w:r>
    </w:p>
    <w:p w14:paraId="696BAB72"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629D1CF0" w14:textId="77777777" w:rsidR="00B90895" w:rsidRPr="003C777D" w:rsidRDefault="00B90895" w:rsidP="00B90895">
      <w:pPr>
        <w:pStyle w:val="NormalBold"/>
      </w:pPr>
      <w:r w:rsidRPr="003C777D">
        <w:rPr>
          <w:rStyle w:val="HideTWBExt"/>
          <w:b w:val="0"/>
        </w:rPr>
        <w:t>&lt;/RepeatBlock-By&gt;</w:t>
      </w:r>
    </w:p>
    <w:p w14:paraId="406C0BF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C12CD7C" w14:textId="77777777" w:rsidR="00B90895" w:rsidRPr="003C777D" w:rsidRDefault="00B90895" w:rsidP="00B90895">
      <w:pPr>
        <w:pStyle w:val="NormalBold"/>
      </w:pPr>
      <w:r w:rsidRPr="003C777D">
        <w:rPr>
          <w:rStyle w:val="HideTWBExt"/>
        </w:rPr>
        <w:t>&lt;Article&gt;</w:t>
      </w:r>
      <w:r w:rsidRPr="003C777D">
        <w:t>Visto 11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70DFD16" w14:textId="77777777" w:rsidTr="00650808">
        <w:trPr>
          <w:trHeight w:hRule="exact" w:val="240"/>
          <w:jc w:val="center"/>
        </w:trPr>
        <w:tc>
          <w:tcPr>
            <w:tcW w:w="9752" w:type="dxa"/>
            <w:gridSpan w:val="2"/>
            <w:tcBorders>
              <w:top w:val="nil"/>
              <w:left w:val="nil"/>
              <w:bottom w:val="nil"/>
              <w:right w:val="nil"/>
            </w:tcBorders>
          </w:tcPr>
          <w:p w14:paraId="4861B29D" w14:textId="77777777" w:rsidR="00B90895" w:rsidRPr="003C777D" w:rsidRDefault="00B90895" w:rsidP="00650808"/>
        </w:tc>
      </w:tr>
      <w:tr w:rsidR="00B90895" w:rsidRPr="003C777D" w14:paraId="69B8CCAA" w14:textId="77777777" w:rsidTr="00650808">
        <w:trPr>
          <w:trHeight w:val="240"/>
          <w:jc w:val="center"/>
        </w:trPr>
        <w:tc>
          <w:tcPr>
            <w:tcW w:w="4876" w:type="dxa"/>
            <w:tcBorders>
              <w:top w:val="nil"/>
              <w:left w:val="nil"/>
              <w:bottom w:val="nil"/>
              <w:right w:val="nil"/>
            </w:tcBorders>
          </w:tcPr>
          <w:p w14:paraId="1EB31CD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8665ADE" w14:textId="77777777" w:rsidR="00B90895" w:rsidRPr="003C777D" w:rsidRDefault="00B90895" w:rsidP="00650808">
            <w:pPr>
              <w:pStyle w:val="AmColumnHeading"/>
            </w:pPr>
            <w:r w:rsidRPr="003C777D">
              <w:t>Enmienda</w:t>
            </w:r>
          </w:p>
        </w:tc>
      </w:tr>
      <w:tr w:rsidR="00B90895" w:rsidRPr="003C777D" w14:paraId="547DFBD9" w14:textId="77777777" w:rsidTr="00650808">
        <w:trPr>
          <w:jc w:val="center"/>
        </w:trPr>
        <w:tc>
          <w:tcPr>
            <w:tcW w:w="4876" w:type="dxa"/>
            <w:tcBorders>
              <w:top w:val="nil"/>
              <w:left w:val="nil"/>
              <w:bottom w:val="nil"/>
              <w:right w:val="nil"/>
            </w:tcBorders>
          </w:tcPr>
          <w:p w14:paraId="719083AD" w14:textId="77777777" w:rsidR="00B90895" w:rsidRPr="003C777D" w:rsidRDefault="00B90895" w:rsidP="00650808">
            <w:pPr>
              <w:pStyle w:val="Normal6a"/>
            </w:pPr>
          </w:p>
        </w:tc>
        <w:tc>
          <w:tcPr>
            <w:tcW w:w="4876" w:type="dxa"/>
            <w:tcBorders>
              <w:top w:val="nil"/>
              <w:left w:val="nil"/>
              <w:bottom w:val="nil"/>
              <w:right w:val="nil"/>
            </w:tcBorders>
          </w:tcPr>
          <w:p w14:paraId="50186F98" w14:textId="77777777" w:rsidR="00B90895" w:rsidRPr="003C777D" w:rsidRDefault="00B90895" w:rsidP="00650808">
            <w:pPr>
              <w:pStyle w:val="Normal6a"/>
            </w:pPr>
            <w:r w:rsidRPr="003C777D">
              <w:rPr>
                <w:b/>
                <w:i/>
              </w:rPr>
              <w:t>–</w:t>
            </w:r>
            <w:r w:rsidRPr="003C777D">
              <w:tab/>
            </w:r>
            <w:r w:rsidRPr="003C777D">
              <w:rPr>
                <w:b/>
                <w:i/>
              </w:rPr>
              <w:t>Vista la Declaración de Zagreb, aprobada en la Cumbre UE-Balcanes Occidentales de 6 de mayo de 2020,</w:t>
            </w:r>
          </w:p>
        </w:tc>
      </w:tr>
    </w:tbl>
    <w:p w14:paraId="0033A7A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8B44447" w14:textId="77777777" w:rsidR="00B90895" w:rsidRPr="003C777D" w:rsidRDefault="00B90895" w:rsidP="00B90895">
      <w:r w:rsidRPr="003C777D">
        <w:rPr>
          <w:rStyle w:val="HideTWBExt"/>
        </w:rPr>
        <w:t>&lt;/Amend&gt;</w:t>
      </w:r>
    </w:p>
    <w:p w14:paraId="1F910FB2" w14:textId="0F3F279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w:t>
      </w:r>
      <w:r w:rsidRPr="003C777D">
        <w:rPr>
          <w:rStyle w:val="HideTWBExt"/>
        </w:rPr>
        <w:t>&lt;/NumAm&gt;</w:t>
      </w:r>
    </w:p>
    <w:p w14:paraId="1B13E0A1"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649D4678" w14:textId="77777777" w:rsidR="00B90895" w:rsidRPr="003C777D" w:rsidRDefault="00B90895" w:rsidP="00B90895">
      <w:pPr>
        <w:pStyle w:val="NormalBold"/>
      </w:pPr>
      <w:r w:rsidRPr="003C777D">
        <w:rPr>
          <w:rStyle w:val="HideTWBExt"/>
          <w:b w:val="0"/>
        </w:rPr>
        <w:t>&lt;/RepeatBlock-By&gt;</w:t>
      </w:r>
    </w:p>
    <w:p w14:paraId="00A55C7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2D8DFCD" w14:textId="77777777" w:rsidR="00B90895" w:rsidRPr="003C777D" w:rsidRDefault="00B90895" w:rsidP="00B90895">
      <w:pPr>
        <w:pStyle w:val="NormalBold"/>
      </w:pPr>
      <w:r w:rsidRPr="003C777D">
        <w:rPr>
          <w:rStyle w:val="HideTWBExt"/>
        </w:rPr>
        <w:t>&lt;Article&gt;</w:t>
      </w:r>
      <w:r w:rsidRPr="003C777D">
        <w:t>Visto 19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C23F3F6" w14:textId="77777777" w:rsidTr="00650808">
        <w:trPr>
          <w:trHeight w:hRule="exact" w:val="240"/>
          <w:jc w:val="center"/>
        </w:trPr>
        <w:tc>
          <w:tcPr>
            <w:tcW w:w="9752" w:type="dxa"/>
            <w:gridSpan w:val="2"/>
            <w:tcBorders>
              <w:top w:val="nil"/>
              <w:left w:val="nil"/>
              <w:bottom w:val="nil"/>
              <w:right w:val="nil"/>
            </w:tcBorders>
          </w:tcPr>
          <w:p w14:paraId="350E9983" w14:textId="77777777" w:rsidR="00B90895" w:rsidRPr="003C777D" w:rsidRDefault="00B90895" w:rsidP="00650808"/>
        </w:tc>
      </w:tr>
      <w:tr w:rsidR="00B90895" w:rsidRPr="003C777D" w14:paraId="0D1A70B3" w14:textId="77777777" w:rsidTr="00650808">
        <w:trPr>
          <w:trHeight w:val="240"/>
          <w:jc w:val="center"/>
        </w:trPr>
        <w:tc>
          <w:tcPr>
            <w:tcW w:w="4876" w:type="dxa"/>
            <w:tcBorders>
              <w:top w:val="nil"/>
              <w:left w:val="nil"/>
              <w:bottom w:val="nil"/>
              <w:right w:val="nil"/>
            </w:tcBorders>
          </w:tcPr>
          <w:p w14:paraId="5A52CEC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5D37ACA" w14:textId="77777777" w:rsidR="00B90895" w:rsidRPr="003C777D" w:rsidRDefault="00B90895" w:rsidP="00650808">
            <w:pPr>
              <w:pStyle w:val="AmColumnHeading"/>
            </w:pPr>
            <w:r w:rsidRPr="003C777D">
              <w:t>Enmienda</w:t>
            </w:r>
          </w:p>
        </w:tc>
      </w:tr>
      <w:tr w:rsidR="00B90895" w:rsidRPr="003C777D" w14:paraId="270AC84C" w14:textId="77777777" w:rsidTr="00650808">
        <w:trPr>
          <w:jc w:val="center"/>
        </w:trPr>
        <w:tc>
          <w:tcPr>
            <w:tcW w:w="4876" w:type="dxa"/>
            <w:tcBorders>
              <w:top w:val="nil"/>
              <w:left w:val="nil"/>
              <w:bottom w:val="nil"/>
              <w:right w:val="nil"/>
            </w:tcBorders>
          </w:tcPr>
          <w:p w14:paraId="4A624A49" w14:textId="77777777" w:rsidR="00B90895" w:rsidRPr="003C777D" w:rsidRDefault="00B90895" w:rsidP="00650808">
            <w:pPr>
              <w:pStyle w:val="Normal6a"/>
            </w:pPr>
          </w:p>
        </w:tc>
        <w:tc>
          <w:tcPr>
            <w:tcW w:w="4876" w:type="dxa"/>
            <w:tcBorders>
              <w:top w:val="nil"/>
              <w:left w:val="nil"/>
              <w:bottom w:val="nil"/>
              <w:right w:val="nil"/>
            </w:tcBorders>
          </w:tcPr>
          <w:p w14:paraId="37C8A265" w14:textId="77777777" w:rsidR="00B90895" w:rsidRPr="003C777D" w:rsidRDefault="00B90895" w:rsidP="00650808">
            <w:pPr>
              <w:pStyle w:val="Normal6a"/>
            </w:pPr>
            <w:r w:rsidRPr="003C777D">
              <w:rPr>
                <w:b/>
                <w:i/>
              </w:rPr>
              <w:t>–</w:t>
            </w:r>
            <w:r w:rsidRPr="003C777D">
              <w:tab/>
            </w:r>
            <w:r w:rsidRPr="003C777D">
              <w:rPr>
                <w:b/>
                <w:i/>
              </w:rPr>
              <w:t>Visto el Convenio Marco del Consejo de Europa para la Protección de las Minorías Nacionales, ratificado por Serbia en 2001,</w:t>
            </w:r>
          </w:p>
        </w:tc>
      </w:tr>
    </w:tbl>
    <w:p w14:paraId="63B2C9A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CEECE6D" w14:textId="77777777" w:rsidR="00B90895" w:rsidRPr="003C777D" w:rsidRDefault="00B90895" w:rsidP="00B90895">
      <w:r w:rsidRPr="003C777D">
        <w:rPr>
          <w:rStyle w:val="HideTWBExt"/>
        </w:rPr>
        <w:t>&lt;/Amend&gt;</w:t>
      </w:r>
    </w:p>
    <w:p w14:paraId="75237296" w14:textId="622766D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w:t>
      </w:r>
      <w:r w:rsidRPr="003C777D">
        <w:rPr>
          <w:rStyle w:val="HideTWBExt"/>
        </w:rPr>
        <w:t>&lt;/NumAm&gt;</w:t>
      </w:r>
    </w:p>
    <w:p w14:paraId="6BEFD0D6"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6A2B94C1" w14:textId="77777777" w:rsidR="00B90895" w:rsidRPr="003C777D" w:rsidRDefault="00B90895" w:rsidP="00B90895">
      <w:pPr>
        <w:pStyle w:val="NormalBold"/>
      </w:pPr>
      <w:r w:rsidRPr="003C777D">
        <w:rPr>
          <w:rStyle w:val="HideTWBExt"/>
          <w:b w:val="0"/>
        </w:rPr>
        <w:t>&lt;/RepeatBlock-By&gt;</w:t>
      </w:r>
    </w:p>
    <w:p w14:paraId="24F6A96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CE70FF" w14:textId="77777777" w:rsidR="00B90895" w:rsidRPr="003C777D" w:rsidRDefault="00B90895" w:rsidP="00B90895">
      <w:pPr>
        <w:pStyle w:val="NormalBold"/>
      </w:pPr>
      <w:r w:rsidRPr="003C777D">
        <w:rPr>
          <w:rStyle w:val="HideTWBExt"/>
        </w:rPr>
        <w:t>&lt;Article&gt;</w:t>
      </w:r>
      <w:r w:rsidRPr="003C777D">
        <w:t>Visto 19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8142287" w14:textId="77777777" w:rsidTr="00650808">
        <w:trPr>
          <w:trHeight w:hRule="exact" w:val="240"/>
          <w:jc w:val="center"/>
        </w:trPr>
        <w:tc>
          <w:tcPr>
            <w:tcW w:w="9752" w:type="dxa"/>
            <w:gridSpan w:val="2"/>
            <w:tcBorders>
              <w:top w:val="nil"/>
              <w:left w:val="nil"/>
              <w:bottom w:val="nil"/>
              <w:right w:val="nil"/>
            </w:tcBorders>
          </w:tcPr>
          <w:p w14:paraId="7BD1BB87" w14:textId="77777777" w:rsidR="00B90895" w:rsidRPr="003C777D" w:rsidRDefault="00B90895" w:rsidP="00650808"/>
        </w:tc>
      </w:tr>
      <w:tr w:rsidR="00B90895" w:rsidRPr="003C777D" w14:paraId="21CC0219" w14:textId="77777777" w:rsidTr="00650808">
        <w:trPr>
          <w:trHeight w:val="240"/>
          <w:jc w:val="center"/>
        </w:trPr>
        <w:tc>
          <w:tcPr>
            <w:tcW w:w="4876" w:type="dxa"/>
            <w:tcBorders>
              <w:top w:val="nil"/>
              <w:left w:val="nil"/>
              <w:bottom w:val="nil"/>
              <w:right w:val="nil"/>
            </w:tcBorders>
          </w:tcPr>
          <w:p w14:paraId="777D71E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286A09A" w14:textId="77777777" w:rsidR="00B90895" w:rsidRPr="003C777D" w:rsidRDefault="00B90895" w:rsidP="00650808">
            <w:pPr>
              <w:pStyle w:val="AmColumnHeading"/>
            </w:pPr>
            <w:r w:rsidRPr="003C777D">
              <w:t>Enmienda</w:t>
            </w:r>
          </w:p>
        </w:tc>
      </w:tr>
      <w:tr w:rsidR="00B90895" w:rsidRPr="003C777D" w14:paraId="3018A8E5" w14:textId="77777777" w:rsidTr="00650808">
        <w:trPr>
          <w:jc w:val="center"/>
        </w:trPr>
        <w:tc>
          <w:tcPr>
            <w:tcW w:w="4876" w:type="dxa"/>
            <w:tcBorders>
              <w:top w:val="nil"/>
              <w:left w:val="nil"/>
              <w:bottom w:val="nil"/>
              <w:right w:val="nil"/>
            </w:tcBorders>
          </w:tcPr>
          <w:p w14:paraId="2A793DDE" w14:textId="77777777" w:rsidR="00B90895" w:rsidRPr="003C777D" w:rsidRDefault="00B90895" w:rsidP="00650808">
            <w:pPr>
              <w:pStyle w:val="Normal6a"/>
            </w:pPr>
          </w:p>
        </w:tc>
        <w:tc>
          <w:tcPr>
            <w:tcW w:w="4876" w:type="dxa"/>
            <w:tcBorders>
              <w:top w:val="nil"/>
              <w:left w:val="nil"/>
              <w:bottom w:val="nil"/>
              <w:right w:val="nil"/>
            </w:tcBorders>
          </w:tcPr>
          <w:p w14:paraId="08473DC0" w14:textId="77777777" w:rsidR="00B90895" w:rsidRPr="003C777D" w:rsidRDefault="00B90895" w:rsidP="00650808">
            <w:pPr>
              <w:pStyle w:val="Normal6a"/>
            </w:pPr>
            <w:r w:rsidRPr="003C777D">
              <w:rPr>
                <w:b/>
                <w:i/>
              </w:rPr>
              <w:t>–</w:t>
            </w:r>
            <w:r w:rsidRPr="003C777D">
              <w:tab/>
            </w:r>
            <w:r w:rsidRPr="003C777D">
              <w:rPr>
                <w:b/>
                <w:i/>
              </w:rPr>
              <w:t>Vista la Carta Europea de las Lenguas Regionales o Minoritarias del Consejo de Europa, ratificada por Serbia en 2006,</w:t>
            </w:r>
          </w:p>
        </w:tc>
      </w:tr>
    </w:tbl>
    <w:p w14:paraId="3D14313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AB18EAE" w14:textId="77777777" w:rsidR="00B90895" w:rsidRPr="003C777D" w:rsidRDefault="00B90895" w:rsidP="00B90895">
      <w:r w:rsidRPr="003C777D">
        <w:rPr>
          <w:rStyle w:val="HideTWBExt"/>
        </w:rPr>
        <w:t>&lt;/Amend&gt;</w:t>
      </w:r>
    </w:p>
    <w:p w14:paraId="664AF218" w14:textId="623E0CB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w:t>
      </w:r>
      <w:r w:rsidRPr="003C777D">
        <w:rPr>
          <w:rStyle w:val="HideTWBExt"/>
        </w:rPr>
        <w:t>&lt;/NumAm&gt;</w:t>
      </w:r>
    </w:p>
    <w:p w14:paraId="64367BE0"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193B3591" w14:textId="77777777" w:rsidR="00B90895" w:rsidRPr="003C777D" w:rsidRDefault="00B90895" w:rsidP="00B90895">
      <w:pPr>
        <w:pStyle w:val="NormalBold"/>
      </w:pPr>
      <w:r w:rsidRPr="003C777D">
        <w:rPr>
          <w:rStyle w:val="HideTWBExt"/>
          <w:b w:val="0"/>
        </w:rPr>
        <w:t>&lt;/RepeatBlock-By&gt;</w:t>
      </w:r>
    </w:p>
    <w:p w14:paraId="0F82B27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04B727" w14:textId="77777777" w:rsidR="00B90895" w:rsidRPr="003C777D" w:rsidRDefault="00B90895" w:rsidP="00B90895">
      <w:pPr>
        <w:pStyle w:val="NormalBold"/>
      </w:pPr>
      <w:r w:rsidRPr="003C777D">
        <w:rPr>
          <w:rStyle w:val="HideTWBExt"/>
        </w:rPr>
        <w:t>&lt;Article&gt;</w:t>
      </w:r>
      <w:r w:rsidRPr="003C777D">
        <w:t>Visto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ED3E848" w14:textId="77777777" w:rsidTr="00650808">
        <w:trPr>
          <w:trHeight w:hRule="exact" w:val="240"/>
          <w:jc w:val="center"/>
        </w:trPr>
        <w:tc>
          <w:tcPr>
            <w:tcW w:w="9752" w:type="dxa"/>
            <w:gridSpan w:val="2"/>
            <w:tcBorders>
              <w:top w:val="nil"/>
              <w:left w:val="nil"/>
              <w:bottom w:val="nil"/>
              <w:right w:val="nil"/>
            </w:tcBorders>
          </w:tcPr>
          <w:p w14:paraId="63F310AF" w14:textId="77777777" w:rsidR="00B90895" w:rsidRPr="003C777D" w:rsidRDefault="00B90895" w:rsidP="00650808"/>
        </w:tc>
      </w:tr>
      <w:tr w:rsidR="00B90895" w:rsidRPr="003C777D" w14:paraId="18BCB9B9" w14:textId="77777777" w:rsidTr="00650808">
        <w:trPr>
          <w:trHeight w:val="240"/>
          <w:jc w:val="center"/>
        </w:trPr>
        <w:tc>
          <w:tcPr>
            <w:tcW w:w="4876" w:type="dxa"/>
            <w:tcBorders>
              <w:top w:val="nil"/>
              <w:left w:val="nil"/>
              <w:bottom w:val="nil"/>
              <w:right w:val="nil"/>
            </w:tcBorders>
          </w:tcPr>
          <w:p w14:paraId="228302C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70E4012" w14:textId="77777777" w:rsidR="00B90895" w:rsidRPr="003C777D" w:rsidRDefault="00B90895" w:rsidP="00650808">
            <w:pPr>
              <w:pStyle w:val="AmColumnHeading"/>
            </w:pPr>
            <w:r w:rsidRPr="003C777D">
              <w:t>Enmienda</w:t>
            </w:r>
          </w:p>
        </w:tc>
      </w:tr>
      <w:tr w:rsidR="00B90895" w:rsidRPr="003C777D" w14:paraId="1C41FF02" w14:textId="77777777" w:rsidTr="00650808">
        <w:trPr>
          <w:jc w:val="center"/>
        </w:trPr>
        <w:tc>
          <w:tcPr>
            <w:tcW w:w="4876" w:type="dxa"/>
            <w:tcBorders>
              <w:top w:val="nil"/>
              <w:left w:val="nil"/>
              <w:bottom w:val="nil"/>
              <w:right w:val="nil"/>
            </w:tcBorders>
          </w:tcPr>
          <w:p w14:paraId="1B2DB71D" w14:textId="77777777" w:rsidR="00B90895" w:rsidRPr="003C777D" w:rsidRDefault="00B90895" w:rsidP="00650808">
            <w:pPr>
              <w:pStyle w:val="Normal6a"/>
            </w:pPr>
          </w:p>
        </w:tc>
        <w:tc>
          <w:tcPr>
            <w:tcW w:w="4876" w:type="dxa"/>
            <w:tcBorders>
              <w:top w:val="nil"/>
              <w:left w:val="nil"/>
              <w:bottom w:val="nil"/>
              <w:right w:val="nil"/>
            </w:tcBorders>
          </w:tcPr>
          <w:p w14:paraId="43D6A342" w14:textId="77777777" w:rsidR="00B90895" w:rsidRPr="003C777D" w:rsidRDefault="00B90895" w:rsidP="00650808">
            <w:pPr>
              <w:pStyle w:val="Normal6a"/>
            </w:pPr>
            <w:r w:rsidRPr="003C777D">
              <w:rPr>
                <w:b/>
                <w:i/>
              </w:rPr>
              <w:t>–</w:t>
            </w:r>
            <w:r w:rsidRPr="003C777D">
              <w:tab/>
            </w:r>
            <w:r w:rsidRPr="003C777D">
              <w:rPr>
                <w:b/>
                <w:i/>
              </w:rPr>
              <w:t>Vistas las Conclusiones del Consejo de diciembre de 2006 y marzo de 2020 y las Conclusiones de la Presidencia del Consejo Europeo de Copenhague celebrado los días 21 y 22 de junio de 1993, también conocidas como criterios de Copenhague,</w:t>
            </w:r>
          </w:p>
        </w:tc>
      </w:tr>
    </w:tbl>
    <w:p w14:paraId="2AE0B60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09B3531B" w14:textId="77777777" w:rsidR="00B90895" w:rsidRPr="003C777D" w:rsidRDefault="00B90895" w:rsidP="00B90895">
      <w:r w:rsidRPr="003C777D">
        <w:rPr>
          <w:rStyle w:val="HideTWBExt"/>
        </w:rPr>
        <w:t>&lt;/Amend&gt;</w:t>
      </w:r>
    </w:p>
    <w:p w14:paraId="56189219" w14:textId="610C953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w:t>
      </w:r>
      <w:r w:rsidRPr="003C777D">
        <w:rPr>
          <w:rStyle w:val="HideTWBExt"/>
        </w:rPr>
        <w:t>&lt;/NumAm&gt;</w:t>
      </w:r>
    </w:p>
    <w:p w14:paraId="07A99F41"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114F2FBF"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5E76F88" w14:textId="77777777" w:rsidR="00B90895" w:rsidRPr="003C777D" w:rsidRDefault="00B90895" w:rsidP="00B90895">
      <w:pPr>
        <w:pStyle w:val="NormalBold"/>
      </w:pPr>
      <w:r w:rsidRPr="003C777D">
        <w:rPr>
          <w:rStyle w:val="HideTWBExt"/>
          <w:b w:val="0"/>
        </w:rPr>
        <w:t>&lt;/RepeatBlock-By&gt;</w:t>
      </w:r>
    </w:p>
    <w:p w14:paraId="3AAE704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1160C4A" w14:textId="77777777" w:rsidR="00B90895" w:rsidRPr="003C777D" w:rsidRDefault="00B90895" w:rsidP="00B90895">
      <w:pPr>
        <w:pStyle w:val="NormalBold"/>
      </w:pPr>
      <w:r w:rsidRPr="003C777D">
        <w:rPr>
          <w:rStyle w:val="HideTWBExt"/>
        </w:rPr>
        <w:t>&lt;Article&gt;</w:t>
      </w:r>
      <w:r w:rsidRPr="003C777D">
        <w:t>Visto 23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566E9B9" w14:textId="77777777" w:rsidTr="00650808">
        <w:trPr>
          <w:trHeight w:hRule="exact" w:val="240"/>
          <w:jc w:val="center"/>
        </w:trPr>
        <w:tc>
          <w:tcPr>
            <w:tcW w:w="9752" w:type="dxa"/>
            <w:gridSpan w:val="2"/>
            <w:tcBorders>
              <w:top w:val="nil"/>
              <w:left w:val="nil"/>
              <w:bottom w:val="nil"/>
              <w:right w:val="nil"/>
            </w:tcBorders>
          </w:tcPr>
          <w:p w14:paraId="55E24B13" w14:textId="77777777" w:rsidR="00B90895" w:rsidRPr="003C777D" w:rsidRDefault="00B90895" w:rsidP="00650808"/>
        </w:tc>
      </w:tr>
      <w:tr w:rsidR="00B90895" w:rsidRPr="003C777D" w14:paraId="04C0DE9E" w14:textId="77777777" w:rsidTr="00650808">
        <w:trPr>
          <w:trHeight w:val="240"/>
          <w:jc w:val="center"/>
        </w:trPr>
        <w:tc>
          <w:tcPr>
            <w:tcW w:w="4876" w:type="dxa"/>
            <w:tcBorders>
              <w:top w:val="nil"/>
              <w:left w:val="nil"/>
              <w:bottom w:val="nil"/>
              <w:right w:val="nil"/>
            </w:tcBorders>
          </w:tcPr>
          <w:p w14:paraId="3821458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F755EC0" w14:textId="77777777" w:rsidR="00B90895" w:rsidRPr="003C777D" w:rsidRDefault="00B90895" w:rsidP="00650808">
            <w:pPr>
              <w:pStyle w:val="AmColumnHeading"/>
            </w:pPr>
            <w:r w:rsidRPr="003C777D">
              <w:t>Enmienda</w:t>
            </w:r>
          </w:p>
        </w:tc>
      </w:tr>
      <w:tr w:rsidR="00B90895" w:rsidRPr="003C777D" w14:paraId="339B1D2A" w14:textId="77777777" w:rsidTr="00650808">
        <w:trPr>
          <w:jc w:val="center"/>
        </w:trPr>
        <w:tc>
          <w:tcPr>
            <w:tcW w:w="4876" w:type="dxa"/>
            <w:tcBorders>
              <w:top w:val="nil"/>
              <w:left w:val="nil"/>
              <w:bottom w:val="nil"/>
              <w:right w:val="nil"/>
            </w:tcBorders>
          </w:tcPr>
          <w:p w14:paraId="76291868" w14:textId="77777777" w:rsidR="00B90895" w:rsidRPr="003C777D" w:rsidRDefault="00B90895" w:rsidP="00650808">
            <w:pPr>
              <w:pStyle w:val="Normal6a"/>
            </w:pPr>
          </w:p>
        </w:tc>
        <w:tc>
          <w:tcPr>
            <w:tcW w:w="4876" w:type="dxa"/>
            <w:tcBorders>
              <w:top w:val="nil"/>
              <w:left w:val="nil"/>
              <w:bottom w:val="nil"/>
              <w:right w:val="nil"/>
            </w:tcBorders>
          </w:tcPr>
          <w:p w14:paraId="219A32C9" w14:textId="77777777" w:rsidR="00B90895" w:rsidRPr="003C777D" w:rsidRDefault="00B90895" w:rsidP="00650808">
            <w:pPr>
              <w:pStyle w:val="Normal6a"/>
            </w:pPr>
            <w:r w:rsidRPr="003C777D">
              <w:rPr>
                <w:b/>
                <w:i/>
              </w:rPr>
              <w:t>–</w:t>
            </w:r>
            <w:r w:rsidRPr="003C777D">
              <w:tab/>
            </w:r>
            <w:r w:rsidRPr="003C777D">
              <w:rPr>
                <w:b/>
                <w:i/>
              </w:rPr>
              <w:t>Vistos sus informes sobre las injerencias extranjeras en todos los procesos democráticos de la Unión Europea, incluida la desinformación,</w:t>
            </w:r>
          </w:p>
        </w:tc>
      </w:tr>
    </w:tbl>
    <w:p w14:paraId="60BAAD6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49BE7EA" w14:textId="77777777" w:rsidR="00B90895" w:rsidRPr="003C777D" w:rsidRDefault="00B90895" w:rsidP="00B90895">
      <w:r w:rsidRPr="003C777D">
        <w:rPr>
          <w:rStyle w:val="HideTWBExt"/>
        </w:rPr>
        <w:t>&lt;/Amend&gt;</w:t>
      </w:r>
    </w:p>
    <w:p w14:paraId="62417FF8" w14:textId="63C1998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w:t>
      </w:r>
      <w:r w:rsidRPr="003C777D">
        <w:rPr>
          <w:rStyle w:val="HideTWBExt"/>
        </w:rPr>
        <w:t>&lt;/NumAm&gt;</w:t>
      </w:r>
    </w:p>
    <w:p w14:paraId="05D741D6" w14:textId="77777777" w:rsidR="00B90895" w:rsidRPr="003C777D" w:rsidRDefault="00B90895" w:rsidP="00B90895">
      <w:pPr>
        <w:pStyle w:val="NormalBold"/>
      </w:pPr>
      <w:r w:rsidRPr="003C777D">
        <w:rPr>
          <w:rStyle w:val="HideTWBExt"/>
          <w:b w:val="0"/>
        </w:rPr>
        <w:t>&lt;RepeatBlock-By&gt;&lt;Members&gt;</w:t>
      </w:r>
      <w:r w:rsidRPr="003C777D">
        <w:t>Davor Ivo Stier, Sunčana Glavak, Željana Zovko, Karlo Ressler, Nikolina Brnjac, Tomislav Sokol</w:t>
      </w:r>
      <w:r w:rsidRPr="003C777D">
        <w:rPr>
          <w:rStyle w:val="HideTWBExt"/>
          <w:b w:val="0"/>
        </w:rPr>
        <w:t>&lt;/Members&gt;</w:t>
      </w:r>
    </w:p>
    <w:p w14:paraId="2E056212" w14:textId="77777777" w:rsidR="00B90895" w:rsidRPr="003C777D" w:rsidRDefault="00B90895" w:rsidP="00B90895">
      <w:pPr>
        <w:pStyle w:val="NormalBold"/>
      </w:pPr>
      <w:r w:rsidRPr="003C777D">
        <w:rPr>
          <w:rStyle w:val="HideTWBExt"/>
          <w:b w:val="0"/>
        </w:rPr>
        <w:t>&lt;/RepeatBlock-By&gt;</w:t>
      </w:r>
    </w:p>
    <w:p w14:paraId="1F90104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CD2F0F" w14:textId="77777777" w:rsidR="00B90895" w:rsidRPr="003C777D" w:rsidRDefault="00B90895" w:rsidP="00B90895">
      <w:pPr>
        <w:pStyle w:val="NormalBold"/>
      </w:pPr>
      <w:r w:rsidRPr="003C777D">
        <w:rPr>
          <w:rStyle w:val="HideTWBExt"/>
        </w:rPr>
        <w:t>&lt;Article&gt;</w:t>
      </w:r>
      <w:r w:rsidRPr="003C777D">
        <w:t>Visto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2FC57D3" w14:textId="77777777" w:rsidTr="00650808">
        <w:trPr>
          <w:trHeight w:hRule="exact" w:val="240"/>
          <w:jc w:val="center"/>
        </w:trPr>
        <w:tc>
          <w:tcPr>
            <w:tcW w:w="9752" w:type="dxa"/>
            <w:gridSpan w:val="2"/>
            <w:tcBorders>
              <w:top w:val="nil"/>
              <w:left w:val="nil"/>
              <w:bottom w:val="nil"/>
              <w:right w:val="nil"/>
            </w:tcBorders>
          </w:tcPr>
          <w:p w14:paraId="7E934649" w14:textId="77777777" w:rsidR="00B90895" w:rsidRPr="003C777D" w:rsidRDefault="00B90895" w:rsidP="00650808"/>
        </w:tc>
      </w:tr>
      <w:tr w:rsidR="00B90895" w:rsidRPr="003C777D" w14:paraId="3C731452" w14:textId="77777777" w:rsidTr="00650808">
        <w:trPr>
          <w:trHeight w:val="240"/>
          <w:jc w:val="center"/>
        </w:trPr>
        <w:tc>
          <w:tcPr>
            <w:tcW w:w="4876" w:type="dxa"/>
            <w:tcBorders>
              <w:top w:val="nil"/>
              <w:left w:val="nil"/>
              <w:bottom w:val="nil"/>
              <w:right w:val="nil"/>
            </w:tcBorders>
          </w:tcPr>
          <w:p w14:paraId="55C23CD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7A55323" w14:textId="77777777" w:rsidR="00B90895" w:rsidRPr="003C777D" w:rsidRDefault="00B90895" w:rsidP="00650808">
            <w:pPr>
              <w:pStyle w:val="AmColumnHeading"/>
            </w:pPr>
            <w:r w:rsidRPr="003C777D">
              <w:t>Enmienda</w:t>
            </w:r>
          </w:p>
        </w:tc>
      </w:tr>
      <w:tr w:rsidR="00B90895" w:rsidRPr="003C777D" w14:paraId="291DA461" w14:textId="77777777" w:rsidTr="00650808">
        <w:trPr>
          <w:jc w:val="center"/>
        </w:trPr>
        <w:tc>
          <w:tcPr>
            <w:tcW w:w="4876" w:type="dxa"/>
            <w:tcBorders>
              <w:top w:val="nil"/>
              <w:left w:val="nil"/>
              <w:bottom w:val="nil"/>
              <w:right w:val="nil"/>
            </w:tcBorders>
          </w:tcPr>
          <w:p w14:paraId="25DF66E1" w14:textId="77777777" w:rsidR="00B90895" w:rsidRPr="003C777D" w:rsidRDefault="00B90895" w:rsidP="00650808">
            <w:pPr>
              <w:pStyle w:val="Normal6a"/>
            </w:pPr>
          </w:p>
        </w:tc>
        <w:tc>
          <w:tcPr>
            <w:tcW w:w="4876" w:type="dxa"/>
            <w:tcBorders>
              <w:top w:val="nil"/>
              <w:left w:val="nil"/>
              <w:bottom w:val="nil"/>
              <w:right w:val="nil"/>
            </w:tcBorders>
          </w:tcPr>
          <w:p w14:paraId="067A9E75" w14:textId="77777777" w:rsidR="00B90895" w:rsidRPr="003C777D" w:rsidRDefault="00B90895" w:rsidP="00650808">
            <w:pPr>
              <w:pStyle w:val="Normal6a"/>
            </w:pPr>
            <w:r w:rsidRPr="003C777D">
              <w:rPr>
                <w:b/>
                <w:i/>
              </w:rPr>
              <w:t>–</w:t>
            </w:r>
            <w:r w:rsidRPr="003C777D">
              <w:tab/>
            </w:r>
            <w:r w:rsidRPr="003C777D">
              <w:rPr>
                <w:b/>
                <w:i/>
              </w:rPr>
              <w:t>Vistas la Declaración de Sofía de la Cumbre UE-Balcanes Occidentales, de 17 de mayo de 2019, y la Declaración de Sofía aneja,</w:t>
            </w:r>
          </w:p>
        </w:tc>
      </w:tr>
    </w:tbl>
    <w:p w14:paraId="7137E7B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8C14674" w14:textId="77777777" w:rsidR="00B90895" w:rsidRPr="003C777D" w:rsidRDefault="00B90895" w:rsidP="00B90895">
      <w:r w:rsidRPr="003C777D">
        <w:rPr>
          <w:rStyle w:val="HideTWBExt"/>
        </w:rPr>
        <w:t>&lt;/Amend&gt;</w:t>
      </w:r>
    </w:p>
    <w:p w14:paraId="295312E0" w14:textId="421C2E9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w:t>
      </w:r>
      <w:r w:rsidRPr="003C777D">
        <w:rPr>
          <w:rStyle w:val="HideTWBExt"/>
        </w:rPr>
        <w:t>&lt;/NumAm&gt;</w:t>
      </w:r>
    </w:p>
    <w:p w14:paraId="7307EBD8"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11EFC0D2" w14:textId="77777777" w:rsidR="00B90895" w:rsidRPr="003C777D" w:rsidRDefault="00B90895" w:rsidP="00B90895">
      <w:pPr>
        <w:pStyle w:val="NormalBold"/>
      </w:pPr>
      <w:r w:rsidRPr="003C777D">
        <w:rPr>
          <w:rStyle w:val="HideTWBExt"/>
          <w:b w:val="0"/>
        </w:rPr>
        <w:t>&lt;/RepeatBlock-By&gt;</w:t>
      </w:r>
    </w:p>
    <w:p w14:paraId="35C4FBC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0FCB433" w14:textId="77777777" w:rsidR="00B90895" w:rsidRPr="003C777D" w:rsidRDefault="00B90895" w:rsidP="00B90895">
      <w:pPr>
        <w:pStyle w:val="NormalBold"/>
      </w:pPr>
      <w:r w:rsidRPr="003C777D">
        <w:rPr>
          <w:rStyle w:val="HideTWBExt"/>
        </w:rPr>
        <w:t>&lt;Article&gt;</w:t>
      </w:r>
      <w:r w:rsidRPr="003C777D">
        <w:t>Visto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F8E01D1" w14:textId="77777777" w:rsidTr="00650808">
        <w:trPr>
          <w:trHeight w:hRule="exact" w:val="240"/>
          <w:jc w:val="center"/>
        </w:trPr>
        <w:tc>
          <w:tcPr>
            <w:tcW w:w="9752" w:type="dxa"/>
            <w:gridSpan w:val="2"/>
            <w:tcBorders>
              <w:top w:val="nil"/>
              <w:left w:val="nil"/>
              <w:bottom w:val="nil"/>
              <w:right w:val="nil"/>
            </w:tcBorders>
          </w:tcPr>
          <w:p w14:paraId="5999E25D" w14:textId="77777777" w:rsidR="00B90895" w:rsidRPr="003C777D" w:rsidRDefault="00B90895" w:rsidP="00650808"/>
        </w:tc>
      </w:tr>
      <w:tr w:rsidR="00B90895" w:rsidRPr="003C777D" w14:paraId="7BCCCF4F" w14:textId="77777777" w:rsidTr="00650808">
        <w:trPr>
          <w:trHeight w:val="240"/>
          <w:jc w:val="center"/>
        </w:trPr>
        <w:tc>
          <w:tcPr>
            <w:tcW w:w="4876" w:type="dxa"/>
            <w:tcBorders>
              <w:top w:val="nil"/>
              <w:left w:val="nil"/>
              <w:bottom w:val="nil"/>
              <w:right w:val="nil"/>
            </w:tcBorders>
          </w:tcPr>
          <w:p w14:paraId="05E8AEA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A821783" w14:textId="77777777" w:rsidR="00B90895" w:rsidRPr="003C777D" w:rsidRDefault="00B90895" w:rsidP="00650808">
            <w:pPr>
              <w:pStyle w:val="AmColumnHeading"/>
            </w:pPr>
            <w:r w:rsidRPr="003C777D">
              <w:t>Enmienda</w:t>
            </w:r>
          </w:p>
        </w:tc>
      </w:tr>
      <w:tr w:rsidR="00B90895" w:rsidRPr="003C777D" w14:paraId="740E786E" w14:textId="77777777" w:rsidTr="00650808">
        <w:trPr>
          <w:jc w:val="center"/>
        </w:trPr>
        <w:tc>
          <w:tcPr>
            <w:tcW w:w="4876" w:type="dxa"/>
            <w:tcBorders>
              <w:top w:val="nil"/>
              <w:left w:val="nil"/>
              <w:bottom w:val="nil"/>
              <w:right w:val="nil"/>
            </w:tcBorders>
          </w:tcPr>
          <w:p w14:paraId="7B39F7EA" w14:textId="77777777" w:rsidR="00B90895" w:rsidRPr="003C777D" w:rsidRDefault="00B90895" w:rsidP="00650808">
            <w:pPr>
              <w:pStyle w:val="Normal6a"/>
            </w:pPr>
          </w:p>
        </w:tc>
        <w:tc>
          <w:tcPr>
            <w:tcW w:w="4876" w:type="dxa"/>
            <w:tcBorders>
              <w:top w:val="nil"/>
              <w:left w:val="nil"/>
              <w:bottom w:val="nil"/>
              <w:right w:val="nil"/>
            </w:tcBorders>
          </w:tcPr>
          <w:p w14:paraId="79E8D3B3" w14:textId="77777777" w:rsidR="00B90895" w:rsidRPr="003C777D" w:rsidRDefault="00B90895" w:rsidP="00650808">
            <w:pPr>
              <w:pStyle w:val="Normal6a"/>
            </w:pPr>
            <w:r w:rsidRPr="003C777D">
              <w:rPr>
                <w:b/>
                <w:i/>
              </w:rPr>
              <w:t>–</w:t>
            </w:r>
            <w:r w:rsidRPr="003C777D">
              <w:tab/>
            </w:r>
            <w:r w:rsidRPr="003C777D">
              <w:rPr>
                <w:b/>
                <w:i/>
              </w:rPr>
              <w:t>Vistas la Declaración de Sofía de la Cumbre UE-Balcanes Occidentales, de 17 de mayo de 2018, y la Declaración de Sofía aneja,</w:t>
            </w:r>
          </w:p>
        </w:tc>
      </w:tr>
    </w:tbl>
    <w:p w14:paraId="6A2EFE4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7DE06C5" w14:textId="77777777" w:rsidR="00B90895" w:rsidRPr="003C777D" w:rsidRDefault="00B90895" w:rsidP="00B90895">
      <w:r w:rsidRPr="003C777D">
        <w:rPr>
          <w:rStyle w:val="HideTWBExt"/>
        </w:rPr>
        <w:t>&lt;/Amend&gt;</w:t>
      </w:r>
    </w:p>
    <w:p w14:paraId="3387FE48" w14:textId="37C6126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w:t>
      </w:r>
      <w:r w:rsidRPr="003C777D">
        <w:rPr>
          <w:rStyle w:val="HideTWBExt"/>
        </w:rPr>
        <w:t>&lt;/NumAm&gt;</w:t>
      </w:r>
    </w:p>
    <w:p w14:paraId="0332E641" w14:textId="77777777" w:rsidR="00B90895" w:rsidRPr="003C777D" w:rsidRDefault="00B90895" w:rsidP="00B90895">
      <w:pPr>
        <w:pStyle w:val="NormalBold"/>
      </w:pPr>
      <w:r w:rsidRPr="003C777D">
        <w:rPr>
          <w:rStyle w:val="HideTWBExt"/>
          <w:b w:val="0"/>
        </w:rPr>
        <w:t>&lt;RepeatBlock-By&gt;&lt;Members&gt;</w:t>
      </w:r>
      <w:r w:rsidRPr="003C777D">
        <w:t>Davor Ivo Stier, Sunčana Glavak, Željana Zovko, Karlo Ressler, Nikolina Brnjac, Tomislav Sokol</w:t>
      </w:r>
      <w:r w:rsidRPr="003C777D">
        <w:rPr>
          <w:rStyle w:val="HideTWBExt"/>
          <w:b w:val="0"/>
        </w:rPr>
        <w:t>&lt;/Members&gt;</w:t>
      </w:r>
    </w:p>
    <w:p w14:paraId="52B7FF47" w14:textId="77777777" w:rsidR="00B90895" w:rsidRPr="003C777D" w:rsidRDefault="00B90895" w:rsidP="00B90895">
      <w:pPr>
        <w:pStyle w:val="NormalBold"/>
      </w:pPr>
      <w:r w:rsidRPr="003C777D">
        <w:rPr>
          <w:rStyle w:val="HideTWBExt"/>
          <w:b w:val="0"/>
        </w:rPr>
        <w:t>&lt;/RepeatBlock-By&gt;</w:t>
      </w:r>
    </w:p>
    <w:p w14:paraId="77C916B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878F09F" w14:textId="77777777" w:rsidR="00B90895" w:rsidRPr="003C777D" w:rsidRDefault="00B90895" w:rsidP="00B90895">
      <w:pPr>
        <w:pStyle w:val="NormalBold"/>
      </w:pPr>
      <w:r w:rsidRPr="003C777D">
        <w:rPr>
          <w:rStyle w:val="HideTWBExt"/>
        </w:rPr>
        <w:t>&lt;Article&gt;</w:t>
      </w:r>
      <w:r w:rsidRPr="003C777D">
        <w:t>Visto 24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E737333" w14:textId="77777777" w:rsidTr="00650808">
        <w:trPr>
          <w:trHeight w:hRule="exact" w:val="240"/>
          <w:jc w:val="center"/>
        </w:trPr>
        <w:tc>
          <w:tcPr>
            <w:tcW w:w="9752" w:type="dxa"/>
            <w:gridSpan w:val="2"/>
            <w:tcBorders>
              <w:top w:val="nil"/>
              <w:left w:val="nil"/>
              <w:bottom w:val="nil"/>
              <w:right w:val="nil"/>
            </w:tcBorders>
          </w:tcPr>
          <w:p w14:paraId="52B40011" w14:textId="77777777" w:rsidR="00B90895" w:rsidRPr="003C777D" w:rsidRDefault="00B90895" w:rsidP="00650808"/>
        </w:tc>
      </w:tr>
      <w:tr w:rsidR="00B90895" w:rsidRPr="003C777D" w14:paraId="5FE47D5D" w14:textId="77777777" w:rsidTr="00650808">
        <w:trPr>
          <w:trHeight w:val="240"/>
          <w:jc w:val="center"/>
        </w:trPr>
        <w:tc>
          <w:tcPr>
            <w:tcW w:w="4876" w:type="dxa"/>
            <w:tcBorders>
              <w:top w:val="nil"/>
              <w:left w:val="nil"/>
              <w:bottom w:val="nil"/>
              <w:right w:val="nil"/>
            </w:tcBorders>
          </w:tcPr>
          <w:p w14:paraId="0E17625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22566C6" w14:textId="77777777" w:rsidR="00B90895" w:rsidRPr="003C777D" w:rsidRDefault="00B90895" w:rsidP="00650808">
            <w:pPr>
              <w:pStyle w:val="AmColumnHeading"/>
            </w:pPr>
            <w:r w:rsidRPr="003C777D">
              <w:t>Enmienda</w:t>
            </w:r>
          </w:p>
        </w:tc>
      </w:tr>
      <w:tr w:rsidR="00B90895" w:rsidRPr="003C777D" w14:paraId="765359D1" w14:textId="77777777" w:rsidTr="00650808">
        <w:trPr>
          <w:jc w:val="center"/>
        </w:trPr>
        <w:tc>
          <w:tcPr>
            <w:tcW w:w="4876" w:type="dxa"/>
            <w:tcBorders>
              <w:top w:val="nil"/>
              <w:left w:val="nil"/>
              <w:bottom w:val="nil"/>
              <w:right w:val="nil"/>
            </w:tcBorders>
          </w:tcPr>
          <w:p w14:paraId="5BAA44E8" w14:textId="77777777" w:rsidR="00B90895" w:rsidRPr="003C777D" w:rsidRDefault="00B90895" w:rsidP="00650808">
            <w:pPr>
              <w:pStyle w:val="Normal6a"/>
            </w:pPr>
          </w:p>
        </w:tc>
        <w:tc>
          <w:tcPr>
            <w:tcW w:w="4876" w:type="dxa"/>
            <w:tcBorders>
              <w:top w:val="nil"/>
              <w:left w:val="nil"/>
              <w:bottom w:val="nil"/>
              <w:right w:val="nil"/>
            </w:tcBorders>
          </w:tcPr>
          <w:p w14:paraId="2E22563E" w14:textId="77777777" w:rsidR="00B90895" w:rsidRPr="003C777D" w:rsidRDefault="00B90895" w:rsidP="00650808">
            <w:pPr>
              <w:pStyle w:val="Normal6a"/>
            </w:pPr>
            <w:r w:rsidRPr="003C777D">
              <w:rPr>
                <w:b/>
                <w:i/>
              </w:rPr>
              <w:t>–</w:t>
            </w:r>
            <w:r w:rsidRPr="003C777D">
              <w:tab/>
            </w:r>
            <w:r w:rsidRPr="003C777D">
              <w:rPr>
                <w:b/>
                <w:i/>
              </w:rPr>
              <w:t>Vista la Declaración de Tirana aprobada en la Cumbre UE-Balcanes Occidentales de 6 de mayo de 2020,</w:t>
            </w:r>
          </w:p>
        </w:tc>
      </w:tr>
    </w:tbl>
    <w:p w14:paraId="76A9AA3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F3495B" w14:textId="77777777" w:rsidR="00B90895" w:rsidRPr="003C777D" w:rsidRDefault="00B90895" w:rsidP="00B90895">
      <w:r w:rsidRPr="003C777D">
        <w:rPr>
          <w:rStyle w:val="HideTWBExt"/>
        </w:rPr>
        <w:t>&lt;/Amend&gt;</w:t>
      </w:r>
    </w:p>
    <w:p w14:paraId="51B313A8" w14:textId="7697600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w:t>
      </w:r>
      <w:r w:rsidRPr="003C777D">
        <w:rPr>
          <w:rStyle w:val="HideTWBExt"/>
        </w:rPr>
        <w:t>&lt;/NumAm&gt;</w:t>
      </w:r>
    </w:p>
    <w:p w14:paraId="5E05F73C"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25EAA585" w14:textId="77777777" w:rsidR="00B90895" w:rsidRPr="003C777D" w:rsidRDefault="00B90895" w:rsidP="00B90895">
      <w:pPr>
        <w:pStyle w:val="NormalBold"/>
      </w:pPr>
      <w:r w:rsidRPr="003C777D">
        <w:rPr>
          <w:rStyle w:val="HideTWBExt"/>
          <w:b w:val="0"/>
        </w:rPr>
        <w:t>&lt;/RepeatBlock-By&gt;</w:t>
      </w:r>
    </w:p>
    <w:p w14:paraId="35DCA84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D31424D" w14:textId="77777777" w:rsidR="00B90895" w:rsidRPr="003C777D" w:rsidRDefault="00B90895" w:rsidP="00B90895">
      <w:pPr>
        <w:pStyle w:val="NormalBold"/>
      </w:pPr>
      <w:r w:rsidRPr="003C777D">
        <w:rPr>
          <w:rStyle w:val="HideTWBExt"/>
        </w:rPr>
        <w:t>&lt;Article&gt;</w:t>
      </w:r>
      <w:r w:rsidRPr="003C777D">
        <w:t>Visto 26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A099BC2" w14:textId="77777777" w:rsidTr="00650808">
        <w:trPr>
          <w:trHeight w:hRule="exact" w:val="240"/>
          <w:jc w:val="center"/>
        </w:trPr>
        <w:tc>
          <w:tcPr>
            <w:tcW w:w="9752" w:type="dxa"/>
            <w:gridSpan w:val="2"/>
            <w:tcBorders>
              <w:top w:val="nil"/>
              <w:left w:val="nil"/>
              <w:bottom w:val="nil"/>
              <w:right w:val="nil"/>
            </w:tcBorders>
          </w:tcPr>
          <w:p w14:paraId="15C963E2" w14:textId="77777777" w:rsidR="00B90895" w:rsidRPr="003C777D" w:rsidRDefault="00B90895" w:rsidP="00650808"/>
        </w:tc>
      </w:tr>
      <w:tr w:rsidR="00B90895" w:rsidRPr="003C777D" w14:paraId="295CBA67" w14:textId="77777777" w:rsidTr="00650808">
        <w:trPr>
          <w:trHeight w:val="240"/>
          <w:jc w:val="center"/>
        </w:trPr>
        <w:tc>
          <w:tcPr>
            <w:tcW w:w="4876" w:type="dxa"/>
            <w:tcBorders>
              <w:top w:val="nil"/>
              <w:left w:val="nil"/>
              <w:bottom w:val="nil"/>
              <w:right w:val="nil"/>
            </w:tcBorders>
          </w:tcPr>
          <w:p w14:paraId="0DA9465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1FBF117" w14:textId="77777777" w:rsidR="00B90895" w:rsidRPr="003C777D" w:rsidRDefault="00B90895" w:rsidP="00650808">
            <w:pPr>
              <w:pStyle w:val="AmColumnHeading"/>
            </w:pPr>
            <w:r w:rsidRPr="003C777D">
              <w:t>Enmienda</w:t>
            </w:r>
          </w:p>
        </w:tc>
      </w:tr>
      <w:tr w:rsidR="00B90895" w:rsidRPr="003C777D" w14:paraId="3F5DC63D" w14:textId="77777777" w:rsidTr="00650808">
        <w:trPr>
          <w:jc w:val="center"/>
        </w:trPr>
        <w:tc>
          <w:tcPr>
            <w:tcW w:w="4876" w:type="dxa"/>
            <w:tcBorders>
              <w:top w:val="nil"/>
              <w:left w:val="nil"/>
              <w:bottom w:val="nil"/>
              <w:right w:val="nil"/>
            </w:tcBorders>
          </w:tcPr>
          <w:p w14:paraId="6567B9FD" w14:textId="77777777" w:rsidR="00B90895" w:rsidRPr="003C777D" w:rsidRDefault="00B90895" w:rsidP="00650808">
            <w:pPr>
              <w:pStyle w:val="Normal6a"/>
            </w:pPr>
          </w:p>
        </w:tc>
        <w:tc>
          <w:tcPr>
            <w:tcW w:w="4876" w:type="dxa"/>
            <w:tcBorders>
              <w:top w:val="nil"/>
              <w:left w:val="nil"/>
              <w:bottom w:val="nil"/>
              <w:right w:val="nil"/>
            </w:tcBorders>
          </w:tcPr>
          <w:p w14:paraId="5756FE11" w14:textId="77777777" w:rsidR="00B90895" w:rsidRPr="003C777D" w:rsidRDefault="00B90895" w:rsidP="00650808">
            <w:pPr>
              <w:pStyle w:val="Normal6a"/>
            </w:pPr>
            <w:r w:rsidRPr="003C777D">
              <w:rPr>
                <w:b/>
                <w:i/>
              </w:rPr>
              <w:t>–</w:t>
            </w:r>
            <w:r w:rsidRPr="003C777D">
              <w:tab/>
            </w:r>
            <w:r w:rsidRPr="003C777D">
              <w:rPr>
                <w:b/>
                <w:i/>
              </w:rPr>
              <w:t>Visto el artículo 14 de la Constitución serbia sobre la protección de las minorías nacionales,</w:t>
            </w:r>
          </w:p>
        </w:tc>
      </w:tr>
    </w:tbl>
    <w:p w14:paraId="0B8AF9D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DA055BE" w14:textId="77777777" w:rsidR="00B90895" w:rsidRPr="003C777D" w:rsidRDefault="00B90895" w:rsidP="00B90895">
      <w:r w:rsidRPr="003C777D">
        <w:rPr>
          <w:rStyle w:val="HideTWBExt"/>
        </w:rPr>
        <w:t>&lt;/Amend&gt;</w:t>
      </w:r>
    </w:p>
    <w:p w14:paraId="6D50DC1D" w14:textId="2292EA7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w:t>
      </w:r>
      <w:r w:rsidRPr="003C777D">
        <w:rPr>
          <w:rStyle w:val="HideTWBExt"/>
        </w:rPr>
        <w:t>&lt;/NumAm&gt;</w:t>
      </w:r>
    </w:p>
    <w:p w14:paraId="52193CDF"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2D411CFE" w14:textId="77777777" w:rsidR="00B90895" w:rsidRPr="003C777D" w:rsidRDefault="00B90895" w:rsidP="00B90895">
      <w:pPr>
        <w:pStyle w:val="NormalBold"/>
      </w:pPr>
      <w:r w:rsidRPr="003C777D">
        <w:rPr>
          <w:rStyle w:val="HideTWBExt"/>
          <w:b w:val="0"/>
        </w:rPr>
        <w:t>&lt;/RepeatBlock-By&gt;</w:t>
      </w:r>
    </w:p>
    <w:p w14:paraId="3601F7E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490BC54" w14:textId="77777777" w:rsidR="00B90895" w:rsidRPr="003C777D" w:rsidRDefault="00B90895" w:rsidP="00B90895">
      <w:pPr>
        <w:pStyle w:val="NormalBold"/>
      </w:pPr>
      <w:r w:rsidRPr="003C777D">
        <w:rPr>
          <w:rStyle w:val="HideTWBExt"/>
        </w:rPr>
        <w:t>&lt;Article&gt;</w:t>
      </w:r>
      <w:r w:rsidRPr="003C777D">
        <w:t>Visto 26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A431073" w14:textId="77777777" w:rsidTr="00650808">
        <w:trPr>
          <w:trHeight w:hRule="exact" w:val="240"/>
          <w:jc w:val="center"/>
        </w:trPr>
        <w:tc>
          <w:tcPr>
            <w:tcW w:w="9752" w:type="dxa"/>
            <w:gridSpan w:val="2"/>
            <w:tcBorders>
              <w:top w:val="nil"/>
              <w:left w:val="nil"/>
              <w:bottom w:val="nil"/>
              <w:right w:val="nil"/>
            </w:tcBorders>
          </w:tcPr>
          <w:p w14:paraId="3F95A0B5" w14:textId="77777777" w:rsidR="00B90895" w:rsidRPr="003C777D" w:rsidRDefault="00B90895" w:rsidP="00650808"/>
        </w:tc>
      </w:tr>
      <w:tr w:rsidR="00B90895" w:rsidRPr="003C777D" w14:paraId="7B6542D4" w14:textId="77777777" w:rsidTr="00650808">
        <w:trPr>
          <w:trHeight w:val="240"/>
          <w:jc w:val="center"/>
        </w:trPr>
        <w:tc>
          <w:tcPr>
            <w:tcW w:w="4876" w:type="dxa"/>
            <w:tcBorders>
              <w:top w:val="nil"/>
              <w:left w:val="nil"/>
              <w:bottom w:val="nil"/>
              <w:right w:val="nil"/>
            </w:tcBorders>
          </w:tcPr>
          <w:p w14:paraId="29DAFDA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142668E" w14:textId="77777777" w:rsidR="00B90895" w:rsidRPr="003C777D" w:rsidRDefault="00B90895" w:rsidP="00650808">
            <w:pPr>
              <w:pStyle w:val="AmColumnHeading"/>
            </w:pPr>
            <w:r w:rsidRPr="003C777D">
              <w:t>Enmienda</w:t>
            </w:r>
          </w:p>
        </w:tc>
      </w:tr>
      <w:tr w:rsidR="00B90895" w:rsidRPr="003C777D" w14:paraId="55435531" w14:textId="77777777" w:rsidTr="00650808">
        <w:trPr>
          <w:jc w:val="center"/>
        </w:trPr>
        <w:tc>
          <w:tcPr>
            <w:tcW w:w="4876" w:type="dxa"/>
            <w:tcBorders>
              <w:top w:val="nil"/>
              <w:left w:val="nil"/>
              <w:bottom w:val="nil"/>
              <w:right w:val="nil"/>
            </w:tcBorders>
          </w:tcPr>
          <w:p w14:paraId="76C1B8C5" w14:textId="77777777" w:rsidR="00B90895" w:rsidRPr="003C777D" w:rsidRDefault="00B90895" w:rsidP="00650808">
            <w:pPr>
              <w:pStyle w:val="Normal6a"/>
            </w:pPr>
          </w:p>
        </w:tc>
        <w:tc>
          <w:tcPr>
            <w:tcW w:w="4876" w:type="dxa"/>
            <w:tcBorders>
              <w:top w:val="nil"/>
              <w:left w:val="nil"/>
              <w:bottom w:val="nil"/>
              <w:right w:val="nil"/>
            </w:tcBorders>
          </w:tcPr>
          <w:p w14:paraId="00DA6437" w14:textId="77777777" w:rsidR="00B90895" w:rsidRPr="003C777D" w:rsidRDefault="00B90895" w:rsidP="00650808">
            <w:pPr>
              <w:pStyle w:val="Normal6a"/>
            </w:pPr>
            <w:r w:rsidRPr="003C777D">
              <w:rPr>
                <w:b/>
                <w:i/>
              </w:rPr>
              <w:t>–</w:t>
            </w:r>
            <w:r w:rsidRPr="003C777D">
              <w:tab/>
            </w:r>
            <w:r w:rsidRPr="003C777D">
              <w:rPr>
                <w:b/>
                <w:i/>
              </w:rPr>
              <w:t>Vista la Carta Europea de las Lenguas Regionales o Minoritarias del Consejo de Europa, ratificada por Serbia en 2006,</w:t>
            </w:r>
          </w:p>
        </w:tc>
      </w:tr>
    </w:tbl>
    <w:p w14:paraId="1328100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2FB5F3F" w14:textId="77777777" w:rsidR="00B90895" w:rsidRPr="003C777D" w:rsidRDefault="00B90895" w:rsidP="00B90895">
      <w:r w:rsidRPr="003C777D">
        <w:rPr>
          <w:rStyle w:val="HideTWBExt"/>
        </w:rPr>
        <w:t>&lt;/Amend&gt;</w:t>
      </w:r>
    </w:p>
    <w:p w14:paraId="5B897D72" w14:textId="3947434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w:t>
      </w:r>
      <w:r w:rsidRPr="003C777D">
        <w:rPr>
          <w:rStyle w:val="HideTWBExt"/>
        </w:rPr>
        <w:t>&lt;/NumAm&gt;</w:t>
      </w:r>
    </w:p>
    <w:p w14:paraId="449E7088"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0D4FDD63" w14:textId="77777777" w:rsidR="00B90895" w:rsidRPr="003C777D" w:rsidRDefault="00B90895" w:rsidP="00B90895">
      <w:pPr>
        <w:pStyle w:val="NormalBold"/>
      </w:pPr>
      <w:r w:rsidRPr="003C777D">
        <w:rPr>
          <w:rStyle w:val="HideTWBExt"/>
          <w:b w:val="0"/>
        </w:rPr>
        <w:t>&lt;/RepeatBlock-By&gt;</w:t>
      </w:r>
    </w:p>
    <w:p w14:paraId="4BECD97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8603E91" w14:textId="77777777" w:rsidR="00B90895" w:rsidRPr="003C777D" w:rsidRDefault="00B90895" w:rsidP="00B90895">
      <w:pPr>
        <w:pStyle w:val="NormalBold"/>
      </w:pPr>
      <w:r w:rsidRPr="003C777D">
        <w:rPr>
          <w:rStyle w:val="HideTWBExt"/>
        </w:rPr>
        <w:t>&lt;Article&gt;</w:t>
      </w:r>
      <w:r w:rsidRPr="003C777D">
        <w:t>Considerando A</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B5E12DE" w14:textId="77777777" w:rsidTr="00650808">
        <w:trPr>
          <w:trHeight w:hRule="exact" w:val="240"/>
          <w:jc w:val="center"/>
        </w:trPr>
        <w:tc>
          <w:tcPr>
            <w:tcW w:w="9752" w:type="dxa"/>
            <w:gridSpan w:val="2"/>
            <w:tcBorders>
              <w:top w:val="nil"/>
              <w:left w:val="nil"/>
              <w:bottom w:val="nil"/>
              <w:right w:val="nil"/>
            </w:tcBorders>
          </w:tcPr>
          <w:p w14:paraId="7F4D1651" w14:textId="77777777" w:rsidR="00B90895" w:rsidRPr="003C777D" w:rsidRDefault="00B90895" w:rsidP="00650808"/>
        </w:tc>
      </w:tr>
      <w:tr w:rsidR="00B90895" w:rsidRPr="003C777D" w14:paraId="6FCFC7BA" w14:textId="77777777" w:rsidTr="00650808">
        <w:trPr>
          <w:trHeight w:val="240"/>
          <w:jc w:val="center"/>
        </w:trPr>
        <w:tc>
          <w:tcPr>
            <w:tcW w:w="4876" w:type="dxa"/>
            <w:tcBorders>
              <w:top w:val="nil"/>
              <w:left w:val="nil"/>
              <w:bottom w:val="nil"/>
              <w:right w:val="nil"/>
            </w:tcBorders>
          </w:tcPr>
          <w:p w14:paraId="7306A8C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1861490" w14:textId="77777777" w:rsidR="00B90895" w:rsidRPr="003C777D" w:rsidRDefault="00B90895" w:rsidP="00650808">
            <w:pPr>
              <w:pStyle w:val="AmColumnHeading"/>
            </w:pPr>
            <w:r w:rsidRPr="003C777D">
              <w:t>Enmienda</w:t>
            </w:r>
          </w:p>
        </w:tc>
      </w:tr>
      <w:tr w:rsidR="00B90895" w:rsidRPr="003C777D" w14:paraId="286F2880" w14:textId="77777777" w:rsidTr="00650808">
        <w:trPr>
          <w:jc w:val="center"/>
        </w:trPr>
        <w:tc>
          <w:tcPr>
            <w:tcW w:w="4876" w:type="dxa"/>
            <w:tcBorders>
              <w:top w:val="nil"/>
              <w:left w:val="nil"/>
              <w:bottom w:val="nil"/>
              <w:right w:val="nil"/>
            </w:tcBorders>
          </w:tcPr>
          <w:p w14:paraId="112E2E99" w14:textId="77777777" w:rsidR="00B90895" w:rsidRPr="003C777D" w:rsidRDefault="00B90895" w:rsidP="00650808">
            <w:pPr>
              <w:pStyle w:val="Normal6a"/>
            </w:pPr>
            <w:r w:rsidRPr="003C777D">
              <w:t>A.</w:t>
            </w:r>
            <w:r w:rsidRPr="003C777D">
              <w:tab/>
              <w:t xml:space="preserve">Considerando que la ampliación es </w:t>
            </w:r>
            <w:r w:rsidRPr="003C777D">
              <w:rPr>
                <w:b/>
                <w:bCs/>
                <w:i/>
                <w:iCs/>
              </w:rPr>
              <w:t xml:space="preserve">uno de los instrumentos de política exterior de la Unión más eficaces y constituye una inversión geoestratégica a largo plazo en paz, democracia, </w:t>
            </w:r>
            <w:r w:rsidRPr="003C777D">
              <w:t xml:space="preserve">estabilidad </w:t>
            </w:r>
            <w:r w:rsidRPr="003C777D">
              <w:rPr>
                <w:b/>
                <w:bCs/>
                <w:i/>
                <w:iCs/>
              </w:rPr>
              <w:t>y seguridad en todo el continente</w:t>
            </w:r>
            <w:r w:rsidRPr="003C777D">
              <w:t>;</w:t>
            </w:r>
          </w:p>
        </w:tc>
        <w:tc>
          <w:tcPr>
            <w:tcW w:w="4876" w:type="dxa"/>
            <w:tcBorders>
              <w:top w:val="nil"/>
              <w:left w:val="nil"/>
              <w:bottom w:val="nil"/>
              <w:right w:val="nil"/>
            </w:tcBorders>
          </w:tcPr>
          <w:p w14:paraId="33BE5928" w14:textId="77777777" w:rsidR="00B90895" w:rsidRPr="003C777D" w:rsidRDefault="00B90895" w:rsidP="00650808">
            <w:pPr>
              <w:pStyle w:val="Normal6a"/>
            </w:pPr>
            <w:r w:rsidRPr="003C777D">
              <w:t>A.</w:t>
            </w:r>
            <w:r w:rsidRPr="003C777D">
              <w:tab/>
              <w:t xml:space="preserve">Considerando que la ampliación es </w:t>
            </w:r>
            <w:r w:rsidRPr="003C777D">
              <w:rPr>
                <w:b/>
                <w:bCs/>
                <w:i/>
                <w:iCs/>
              </w:rPr>
              <w:t xml:space="preserve">un proceso apresurado por parte de la Unión, que ya no tiene en cuenta los criterios de rigor económico o </w:t>
            </w:r>
            <w:r w:rsidRPr="003C777D">
              <w:t xml:space="preserve">estabilidad </w:t>
            </w:r>
            <w:r w:rsidRPr="003C777D">
              <w:rPr>
                <w:b/>
                <w:bCs/>
                <w:i/>
                <w:iCs/>
              </w:rPr>
              <w:t>política</w:t>
            </w:r>
            <w:r w:rsidRPr="003C777D">
              <w:t>;</w:t>
            </w:r>
          </w:p>
        </w:tc>
      </w:tr>
    </w:tbl>
    <w:p w14:paraId="4B718F9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E9E6C92" w14:textId="77777777" w:rsidR="00B90895" w:rsidRPr="003C777D" w:rsidRDefault="00B90895" w:rsidP="00B90895">
      <w:r w:rsidRPr="003C777D">
        <w:rPr>
          <w:rStyle w:val="HideTWBExt"/>
        </w:rPr>
        <w:t>&lt;/Amend&gt;</w:t>
      </w:r>
    </w:p>
    <w:p w14:paraId="7C786038" w14:textId="234FD8CE" w:rsidR="00B90895" w:rsidRPr="003C777D" w:rsidRDefault="00B90895" w:rsidP="00B90895">
      <w:pPr>
        <w:pStyle w:val="AmNumberTabs"/>
      </w:pPr>
      <w:r w:rsidRPr="003C777D">
        <w:rPr>
          <w:rStyle w:val="HideTWBExt"/>
          <w:b w:val="0"/>
        </w:rPr>
        <w:t>&lt;Amend&gt;</w:t>
      </w:r>
      <w:r w:rsidRPr="003C777D">
        <w:t>Enmienda</w:t>
      </w:r>
      <w:r w:rsidRPr="003C777D">
        <w:tab/>
      </w:r>
      <w:r w:rsidRPr="003C777D">
        <w:tab/>
      </w:r>
      <w:r w:rsidRPr="003C777D">
        <w:rPr>
          <w:rStyle w:val="HideTWBExt"/>
          <w:b w:val="0"/>
        </w:rPr>
        <w:t>&lt;NumAm&gt;</w:t>
      </w:r>
      <w:r w:rsidR="00704CFA" w:rsidRPr="003C777D">
        <w:t>14</w:t>
      </w:r>
      <w:r w:rsidRPr="003C777D">
        <w:rPr>
          <w:rStyle w:val="HideTWBExt"/>
          <w:b w:val="0"/>
        </w:rPr>
        <w:t>&lt;/NumAm&gt;</w:t>
      </w:r>
    </w:p>
    <w:p w14:paraId="31103C9B" w14:textId="77777777" w:rsidR="00B90895" w:rsidRPr="003C777D" w:rsidRDefault="00B90895" w:rsidP="00B90895">
      <w:pPr>
        <w:pStyle w:val="NormalBold"/>
      </w:pPr>
      <w:r w:rsidRPr="003C777D">
        <w:rPr>
          <w:rStyle w:val="HideTWBExt"/>
          <w:b w:val="0"/>
        </w:rPr>
        <w:t>&lt;RepeatBlock-By&gt;&lt;Members&gt;</w:t>
      </w:r>
      <w:r w:rsidRPr="003C777D">
        <w:t>Sebastian Tynkkynen</w:t>
      </w:r>
      <w:r w:rsidRPr="003C777D">
        <w:rPr>
          <w:rStyle w:val="HideTWBExt"/>
          <w:b w:val="0"/>
        </w:rPr>
        <w:t>&lt;/Members&gt;</w:t>
      </w:r>
    </w:p>
    <w:p w14:paraId="56F1CE50" w14:textId="77777777" w:rsidR="00B90895" w:rsidRPr="003C777D" w:rsidRDefault="00B90895" w:rsidP="00B90895">
      <w:pPr>
        <w:pStyle w:val="NormalBold"/>
      </w:pPr>
      <w:r w:rsidRPr="003C777D">
        <w:rPr>
          <w:rStyle w:val="HideTWBExt"/>
          <w:b w:val="0"/>
        </w:rPr>
        <w:t>&lt;/RepeatBlock-By&gt;</w:t>
      </w:r>
    </w:p>
    <w:p w14:paraId="1584C242" w14:textId="77777777" w:rsidR="00B90895" w:rsidRPr="003C777D" w:rsidRDefault="00B90895" w:rsidP="00B90895">
      <w:pPr>
        <w:pStyle w:val="NormalBold"/>
      </w:pPr>
      <w:r w:rsidRPr="003C777D">
        <w:rPr>
          <w:rStyle w:val="HideTWBExt"/>
          <w:b w:val="0"/>
        </w:rPr>
        <w:t>&lt;DocAmend&gt;</w:t>
      </w:r>
      <w:r w:rsidRPr="003C777D">
        <w:t>Propuesta de Resolución</w:t>
      </w:r>
      <w:r w:rsidRPr="003C777D">
        <w:rPr>
          <w:rStyle w:val="HideTWBExt"/>
          <w:b w:val="0"/>
        </w:rPr>
        <w:t>&lt;/DocAmend&gt;</w:t>
      </w:r>
    </w:p>
    <w:p w14:paraId="211D26BC" w14:textId="77777777" w:rsidR="00B90895" w:rsidRPr="003C777D" w:rsidRDefault="00B90895" w:rsidP="00B90895">
      <w:pPr>
        <w:pStyle w:val="NormalBold"/>
      </w:pPr>
      <w:r w:rsidRPr="003C777D">
        <w:rPr>
          <w:rStyle w:val="HideTWBExt"/>
          <w:b w:val="0"/>
        </w:rPr>
        <w:t>&lt;Article&gt;</w:t>
      </w:r>
      <w:r w:rsidRPr="003C777D">
        <w:t>Considerando A</w:t>
      </w:r>
      <w:r w:rsidRPr="003C77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B335DE6" w14:textId="77777777" w:rsidTr="00650808">
        <w:trPr>
          <w:trHeight w:hRule="exact" w:val="240"/>
          <w:jc w:val="center"/>
        </w:trPr>
        <w:tc>
          <w:tcPr>
            <w:tcW w:w="9752" w:type="dxa"/>
            <w:gridSpan w:val="2"/>
            <w:tcBorders>
              <w:top w:val="nil"/>
              <w:left w:val="nil"/>
              <w:bottom w:val="nil"/>
              <w:right w:val="nil"/>
            </w:tcBorders>
          </w:tcPr>
          <w:p w14:paraId="7663BC15" w14:textId="77777777" w:rsidR="00B90895" w:rsidRPr="003C777D" w:rsidRDefault="00B90895" w:rsidP="00650808"/>
        </w:tc>
      </w:tr>
      <w:tr w:rsidR="00B90895" w:rsidRPr="003C777D" w14:paraId="6EA9D095" w14:textId="77777777" w:rsidTr="00650808">
        <w:trPr>
          <w:trHeight w:val="240"/>
          <w:jc w:val="center"/>
        </w:trPr>
        <w:tc>
          <w:tcPr>
            <w:tcW w:w="4876" w:type="dxa"/>
            <w:tcBorders>
              <w:top w:val="nil"/>
              <w:left w:val="nil"/>
              <w:bottom w:val="nil"/>
              <w:right w:val="nil"/>
            </w:tcBorders>
          </w:tcPr>
          <w:p w14:paraId="2CA62C8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E070723" w14:textId="77777777" w:rsidR="00B90895" w:rsidRPr="003C777D" w:rsidRDefault="00B90895" w:rsidP="00650808">
            <w:pPr>
              <w:pStyle w:val="AmColumnHeading"/>
            </w:pPr>
            <w:r w:rsidRPr="003C777D">
              <w:t>Enmienda</w:t>
            </w:r>
          </w:p>
        </w:tc>
      </w:tr>
      <w:tr w:rsidR="00B90895" w:rsidRPr="003C777D" w14:paraId="3B79871C" w14:textId="77777777" w:rsidTr="00650808">
        <w:trPr>
          <w:jc w:val="center"/>
        </w:trPr>
        <w:tc>
          <w:tcPr>
            <w:tcW w:w="4876" w:type="dxa"/>
            <w:tcBorders>
              <w:top w:val="nil"/>
              <w:left w:val="nil"/>
              <w:bottom w:val="nil"/>
              <w:right w:val="nil"/>
            </w:tcBorders>
          </w:tcPr>
          <w:p w14:paraId="03B3E289" w14:textId="77777777" w:rsidR="00B90895" w:rsidRPr="003C777D" w:rsidRDefault="00B90895" w:rsidP="00650808">
            <w:pPr>
              <w:pStyle w:val="Normal6a"/>
            </w:pPr>
            <w:r w:rsidRPr="003C777D">
              <w:t>A.</w:t>
            </w:r>
            <w:r w:rsidRPr="003C777D">
              <w:tab/>
              <w:t>Considerando que la ampliación es uno de los instrumentos de política exterior de la Unión más eficaces y constituye una inversión geoestratégica a largo plazo en paz, democracia, estabilidad y seguridad en todo el continente;</w:t>
            </w:r>
          </w:p>
        </w:tc>
        <w:tc>
          <w:tcPr>
            <w:tcW w:w="4876" w:type="dxa"/>
            <w:tcBorders>
              <w:top w:val="nil"/>
              <w:left w:val="nil"/>
              <w:bottom w:val="nil"/>
              <w:right w:val="nil"/>
            </w:tcBorders>
          </w:tcPr>
          <w:p w14:paraId="270665BB" w14:textId="77777777" w:rsidR="00B90895" w:rsidRPr="003C777D" w:rsidRDefault="00B90895" w:rsidP="00650808">
            <w:pPr>
              <w:pStyle w:val="Normal6a"/>
            </w:pPr>
            <w:r w:rsidRPr="003C777D">
              <w:t>A.</w:t>
            </w:r>
            <w:r w:rsidRPr="003C777D">
              <w:tab/>
              <w:t>Considerando que la ampliación</w:t>
            </w:r>
            <w:r w:rsidRPr="003C777D">
              <w:rPr>
                <w:b/>
                <w:i/>
              </w:rPr>
              <w:t>, implementada de forma razonable,</w:t>
            </w:r>
            <w:r w:rsidRPr="003C777D">
              <w:t xml:space="preserve"> es uno de los instrumentos de política exterior de la Unión más eficaces y constituye una inversión geoestratégica a largo plazo en paz, democracia, estabilidad y seguridad en todo el continente;</w:t>
            </w:r>
          </w:p>
        </w:tc>
      </w:tr>
    </w:tbl>
    <w:p w14:paraId="4040FE4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{FI}</w:t>
      </w:r>
      <w:r w:rsidRPr="003C777D">
        <w:t>fi</w:t>
      </w:r>
      <w:r w:rsidRPr="003C777D">
        <w:rPr>
          <w:rStyle w:val="HideTWBExt"/>
        </w:rPr>
        <w:t>&lt;/Original&gt;</w:t>
      </w:r>
    </w:p>
    <w:p w14:paraId="18680A71" w14:textId="77777777" w:rsidR="00B90895" w:rsidRPr="003C777D" w:rsidRDefault="00B90895" w:rsidP="00B90895">
      <w:r w:rsidRPr="003C777D">
        <w:rPr>
          <w:rStyle w:val="HideTWBExt"/>
        </w:rPr>
        <w:t>&lt;/Amend&gt;</w:t>
      </w:r>
    </w:p>
    <w:p w14:paraId="499EE3DB" w14:textId="4B2532A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w:t>
      </w:r>
      <w:r w:rsidRPr="003C777D">
        <w:rPr>
          <w:rStyle w:val="HideTWBExt"/>
        </w:rPr>
        <w:t>&lt;/NumAm&gt;</w:t>
      </w:r>
    </w:p>
    <w:p w14:paraId="6F982AF0"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3BB425FC" w14:textId="77777777" w:rsidR="00B90895" w:rsidRPr="003C777D" w:rsidRDefault="00B90895" w:rsidP="00B90895">
      <w:pPr>
        <w:pStyle w:val="NormalBold"/>
      </w:pPr>
      <w:r w:rsidRPr="003C777D">
        <w:rPr>
          <w:rStyle w:val="HideTWBExt"/>
          <w:b w:val="0"/>
        </w:rPr>
        <w:t>&lt;/RepeatBlock-By&gt;</w:t>
      </w:r>
    </w:p>
    <w:p w14:paraId="0922048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9134EB4" w14:textId="77777777" w:rsidR="00B90895" w:rsidRPr="003C777D" w:rsidRDefault="00B90895" w:rsidP="00B90895">
      <w:pPr>
        <w:pStyle w:val="NormalBold"/>
      </w:pPr>
      <w:r w:rsidRPr="003C777D">
        <w:rPr>
          <w:rStyle w:val="HideTWBExt"/>
        </w:rPr>
        <w:t>&lt;Article&gt;</w:t>
      </w:r>
      <w:r w:rsidRPr="003C777D">
        <w:t>Considerando A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B5480D7" w14:textId="77777777" w:rsidTr="00650808">
        <w:trPr>
          <w:trHeight w:hRule="exact" w:val="240"/>
          <w:jc w:val="center"/>
        </w:trPr>
        <w:tc>
          <w:tcPr>
            <w:tcW w:w="9752" w:type="dxa"/>
            <w:gridSpan w:val="2"/>
            <w:tcBorders>
              <w:top w:val="nil"/>
              <w:left w:val="nil"/>
              <w:bottom w:val="nil"/>
              <w:right w:val="nil"/>
            </w:tcBorders>
          </w:tcPr>
          <w:p w14:paraId="74BF5609" w14:textId="77777777" w:rsidR="00B90895" w:rsidRPr="003C777D" w:rsidRDefault="00B90895" w:rsidP="00650808"/>
        </w:tc>
      </w:tr>
      <w:tr w:rsidR="00B90895" w:rsidRPr="003C777D" w14:paraId="1428657E" w14:textId="77777777" w:rsidTr="00650808">
        <w:trPr>
          <w:trHeight w:val="240"/>
          <w:jc w:val="center"/>
        </w:trPr>
        <w:tc>
          <w:tcPr>
            <w:tcW w:w="4876" w:type="dxa"/>
            <w:tcBorders>
              <w:top w:val="nil"/>
              <w:left w:val="nil"/>
              <w:bottom w:val="nil"/>
              <w:right w:val="nil"/>
            </w:tcBorders>
          </w:tcPr>
          <w:p w14:paraId="23DFB5C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84CC4D8" w14:textId="77777777" w:rsidR="00B90895" w:rsidRPr="003C777D" w:rsidRDefault="00B90895" w:rsidP="00650808">
            <w:pPr>
              <w:pStyle w:val="AmColumnHeading"/>
            </w:pPr>
            <w:r w:rsidRPr="003C777D">
              <w:t>Enmienda</w:t>
            </w:r>
          </w:p>
        </w:tc>
      </w:tr>
      <w:tr w:rsidR="00B90895" w:rsidRPr="003C777D" w14:paraId="1C918ED8" w14:textId="77777777" w:rsidTr="00650808">
        <w:trPr>
          <w:jc w:val="center"/>
        </w:trPr>
        <w:tc>
          <w:tcPr>
            <w:tcW w:w="4876" w:type="dxa"/>
            <w:tcBorders>
              <w:top w:val="nil"/>
              <w:left w:val="nil"/>
              <w:bottom w:val="nil"/>
              <w:right w:val="nil"/>
            </w:tcBorders>
          </w:tcPr>
          <w:p w14:paraId="6CCA5023" w14:textId="77777777" w:rsidR="00B90895" w:rsidRPr="003C777D" w:rsidRDefault="00B90895" w:rsidP="00650808">
            <w:pPr>
              <w:pStyle w:val="Normal6a"/>
            </w:pPr>
          </w:p>
        </w:tc>
        <w:tc>
          <w:tcPr>
            <w:tcW w:w="4876" w:type="dxa"/>
            <w:tcBorders>
              <w:top w:val="nil"/>
              <w:left w:val="nil"/>
              <w:bottom w:val="nil"/>
              <w:right w:val="nil"/>
            </w:tcBorders>
          </w:tcPr>
          <w:p w14:paraId="287145DA" w14:textId="77777777" w:rsidR="00B90895" w:rsidRPr="003C777D" w:rsidRDefault="00B90895" w:rsidP="00650808">
            <w:pPr>
              <w:pStyle w:val="Normal6a"/>
            </w:pPr>
            <w:r w:rsidRPr="003C777D">
              <w:rPr>
                <w:b/>
                <w:i/>
              </w:rPr>
              <w:t>A bis.</w:t>
            </w:r>
            <w:r w:rsidRPr="003C777D">
              <w:tab/>
            </w:r>
            <w:r w:rsidRPr="003C777D">
              <w:rPr>
                <w:b/>
                <w:i/>
              </w:rPr>
              <w:t>Considerando que Serbia lleva avanzando en el recorrido hacia la adhesión a la Unión desde 2012, cuando recibió el estatuto de país candidato; que desde el comienzo de las negociaciones de adhesión con Serbia en enero de 2014, se han abierto veintidós de los treinta y cinco capítulos: en concreto, todos los capítulos del grupo temático 1 sobre los fundamentos básicos y todos los capítulos del grupo temático 4 sobre la Agenda Verde y la conectividad sostenible; que dos capítulos se han cerrado con carácter provisional; que, en junio de 2021, Serbia aceptó el método reforzado para la ampliación; que, en sus cuatro últimos informes anuales consecutivos sobre Serbia, la Comisión Europea ha recomendado a todos los Estados miembros que den luz verde a la apertura del grupo temático 3;</w:t>
            </w:r>
          </w:p>
        </w:tc>
      </w:tr>
    </w:tbl>
    <w:p w14:paraId="1721B55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374971" w14:textId="77777777" w:rsidR="00B90895" w:rsidRPr="003C777D" w:rsidRDefault="00B90895" w:rsidP="00B90895">
      <w:r w:rsidRPr="003C777D">
        <w:rPr>
          <w:rStyle w:val="HideTWBExt"/>
        </w:rPr>
        <w:t>&lt;/Amend&gt;</w:t>
      </w:r>
    </w:p>
    <w:p w14:paraId="7328F9DA" w14:textId="6373507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w:t>
      </w:r>
      <w:r w:rsidRPr="003C777D">
        <w:rPr>
          <w:rStyle w:val="HideTWBExt"/>
        </w:rPr>
        <w:t>&lt;/NumAm&gt;</w:t>
      </w:r>
    </w:p>
    <w:p w14:paraId="0606038E"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2FC30CAB" w14:textId="77777777" w:rsidR="00B90895" w:rsidRPr="003C777D" w:rsidRDefault="00B90895" w:rsidP="00B90895">
      <w:pPr>
        <w:pStyle w:val="NormalBold"/>
      </w:pPr>
      <w:r w:rsidRPr="003C777D">
        <w:rPr>
          <w:rStyle w:val="HideTWBExt"/>
          <w:b w:val="0"/>
        </w:rPr>
        <w:t>&lt;/RepeatBlock-By&gt;</w:t>
      </w:r>
    </w:p>
    <w:p w14:paraId="68C9CAC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075C350" w14:textId="77777777" w:rsidR="00B90895" w:rsidRPr="003C777D" w:rsidRDefault="00B90895" w:rsidP="00B90895">
      <w:pPr>
        <w:pStyle w:val="NormalBold"/>
      </w:pPr>
      <w:r w:rsidRPr="003C777D">
        <w:rPr>
          <w:rStyle w:val="HideTWBExt"/>
        </w:rPr>
        <w:t>&lt;Article&gt;</w:t>
      </w:r>
      <w:r w:rsidRPr="003C777D">
        <w:t>Considerando A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79DEB32" w14:textId="77777777" w:rsidTr="00650808">
        <w:trPr>
          <w:trHeight w:hRule="exact" w:val="240"/>
          <w:jc w:val="center"/>
        </w:trPr>
        <w:tc>
          <w:tcPr>
            <w:tcW w:w="9752" w:type="dxa"/>
            <w:gridSpan w:val="2"/>
            <w:tcBorders>
              <w:top w:val="nil"/>
              <w:left w:val="nil"/>
              <w:bottom w:val="nil"/>
              <w:right w:val="nil"/>
            </w:tcBorders>
          </w:tcPr>
          <w:p w14:paraId="60D28750" w14:textId="77777777" w:rsidR="00B90895" w:rsidRPr="003C777D" w:rsidRDefault="00B90895" w:rsidP="00650808"/>
        </w:tc>
      </w:tr>
      <w:tr w:rsidR="00B90895" w:rsidRPr="003C777D" w14:paraId="731AF641" w14:textId="77777777" w:rsidTr="00650808">
        <w:trPr>
          <w:trHeight w:val="240"/>
          <w:jc w:val="center"/>
        </w:trPr>
        <w:tc>
          <w:tcPr>
            <w:tcW w:w="4876" w:type="dxa"/>
            <w:tcBorders>
              <w:top w:val="nil"/>
              <w:left w:val="nil"/>
              <w:bottom w:val="nil"/>
              <w:right w:val="nil"/>
            </w:tcBorders>
          </w:tcPr>
          <w:p w14:paraId="50549C8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906C0B0" w14:textId="77777777" w:rsidR="00B90895" w:rsidRPr="003C777D" w:rsidRDefault="00B90895" w:rsidP="00650808">
            <w:pPr>
              <w:pStyle w:val="AmColumnHeading"/>
            </w:pPr>
            <w:r w:rsidRPr="003C777D">
              <w:t>Enmienda</w:t>
            </w:r>
          </w:p>
        </w:tc>
      </w:tr>
      <w:tr w:rsidR="00B90895" w:rsidRPr="003C777D" w14:paraId="40DCBAE7" w14:textId="77777777" w:rsidTr="00650808">
        <w:trPr>
          <w:jc w:val="center"/>
        </w:trPr>
        <w:tc>
          <w:tcPr>
            <w:tcW w:w="4876" w:type="dxa"/>
            <w:tcBorders>
              <w:top w:val="nil"/>
              <w:left w:val="nil"/>
              <w:bottom w:val="nil"/>
              <w:right w:val="nil"/>
            </w:tcBorders>
          </w:tcPr>
          <w:p w14:paraId="6C65FF0A" w14:textId="77777777" w:rsidR="00B90895" w:rsidRPr="003C777D" w:rsidRDefault="00B90895" w:rsidP="00650808">
            <w:pPr>
              <w:pStyle w:val="Normal6a"/>
            </w:pPr>
          </w:p>
        </w:tc>
        <w:tc>
          <w:tcPr>
            <w:tcW w:w="4876" w:type="dxa"/>
            <w:tcBorders>
              <w:top w:val="nil"/>
              <w:left w:val="nil"/>
              <w:bottom w:val="nil"/>
              <w:right w:val="nil"/>
            </w:tcBorders>
          </w:tcPr>
          <w:p w14:paraId="1FF62456" w14:textId="77777777" w:rsidR="00B90895" w:rsidRPr="003C777D" w:rsidRDefault="00B90895" w:rsidP="00650808">
            <w:pPr>
              <w:pStyle w:val="Normal6a"/>
            </w:pPr>
            <w:r w:rsidRPr="003C777D">
              <w:rPr>
                <w:b/>
                <w:i/>
              </w:rPr>
              <w:t>A bis.</w:t>
            </w:r>
            <w:r w:rsidRPr="003C777D">
              <w:tab/>
            </w:r>
            <w:r w:rsidRPr="003C777D">
              <w:rPr>
                <w:b/>
                <w:i/>
              </w:rPr>
              <w:t>Considerando que, de acuerdo con los criterios de Copenhague, los países candidatos deben adherirse a los valores de la Unión para poder unirse a ella; considerando que esto también se extiende a la alineación con las políticas y posiciones de la Unión, incluida su Política Exterior y de Seguridad Común (PESC), y en particular sus políticas y posiciones sobre derechos humanos;</w:t>
            </w:r>
          </w:p>
        </w:tc>
      </w:tr>
    </w:tbl>
    <w:p w14:paraId="6EFB0A9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2FD1C7BA" w14:textId="77777777" w:rsidR="00B90895" w:rsidRPr="003C777D" w:rsidRDefault="00B90895" w:rsidP="00B90895">
      <w:r w:rsidRPr="003C777D">
        <w:rPr>
          <w:rStyle w:val="HideTWBExt"/>
        </w:rPr>
        <w:t>&lt;/Amend&gt;</w:t>
      </w:r>
    </w:p>
    <w:p w14:paraId="4FBEEAA8" w14:textId="108EB42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w:t>
      </w:r>
      <w:r w:rsidRPr="003C777D">
        <w:rPr>
          <w:rStyle w:val="HideTWBExt"/>
        </w:rPr>
        <w:t>&lt;/NumAm&gt;</w:t>
      </w:r>
    </w:p>
    <w:p w14:paraId="6A3D159B"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4472CEB3" w14:textId="77777777" w:rsidR="00B90895" w:rsidRPr="003C777D" w:rsidRDefault="00B90895" w:rsidP="00B90895">
      <w:pPr>
        <w:pStyle w:val="NormalBold"/>
      </w:pPr>
      <w:r w:rsidRPr="003C777D">
        <w:rPr>
          <w:rStyle w:val="HideTWBExt"/>
          <w:b w:val="0"/>
        </w:rPr>
        <w:t>&lt;/RepeatBlock-By&gt;</w:t>
      </w:r>
    </w:p>
    <w:p w14:paraId="0370786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CC6E26E" w14:textId="77777777" w:rsidR="00B90895" w:rsidRPr="003C777D" w:rsidRDefault="00B90895" w:rsidP="00B90895">
      <w:pPr>
        <w:pStyle w:val="NormalBold"/>
      </w:pPr>
      <w:r w:rsidRPr="003C777D">
        <w:rPr>
          <w:rStyle w:val="HideTWBExt"/>
        </w:rPr>
        <w:t>&lt;Article&gt;</w:t>
      </w:r>
      <w:r w:rsidRPr="003C777D">
        <w:t>Considerando B</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4DB5D8C" w14:textId="77777777" w:rsidTr="00650808">
        <w:trPr>
          <w:trHeight w:hRule="exact" w:val="240"/>
          <w:jc w:val="center"/>
        </w:trPr>
        <w:tc>
          <w:tcPr>
            <w:tcW w:w="9752" w:type="dxa"/>
            <w:gridSpan w:val="2"/>
            <w:tcBorders>
              <w:top w:val="nil"/>
              <w:left w:val="nil"/>
              <w:bottom w:val="nil"/>
              <w:right w:val="nil"/>
            </w:tcBorders>
          </w:tcPr>
          <w:p w14:paraId="44E94A7C" w14:textId="77777777" w:rsidR="00B90895" w:rsidRPr="003C777D" w:rsidRDefault="00B90895" w:rsidP="00650808"/>
        </w:tc>
      </w:tr>
      <w:tr w:rsidR="00B90895" w:rsidRPr="003C777D" w14:paraId="02211A4E" w14:textId="77777777" w:rsidTr="00650808">
        <w:trPr>
          <w:trHeight w:val="240"/>
          <w:jc w:val="center"/>
        </w:trPr>
        <w:tc>
          <w:tcPr>
            <w:tcW w:w="4876" w:type="dxa"/>
            <w:tcBorders>
              <w:top w:val="nil"/>
              <w:left w:val="nil"/>
              <w:bottom w:val="nil"/>
              <w:right w:val="nil"/>
            </w:tcBorders>
          </w:tcPr>
          <w:p w14:paraId="2EA0B04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5978DA0" w14:textId="77777777" w:rsidR="00B90895" w:rsidRPr="003C777D" w:rsidRDefault="00B90895" w:rsidP="00650808">
            <w:pPr>
              <w:pStyle w:val="AmColumnHeading"/>
            </w:pPr>
            <w:r w:rsidRPr="003C777D">
              <w:t>Enmienda</w:t>
            </w:r>
          </w:p>
        </w:tc>
      </w:tr>
      <w:tr w:rsidR="00B90895" w:rsidRPr="003C777D" w14:paraId="41984F85" w14:textId="77777777" w:rsidTr="00650808">
        <w:trPr>
          <w:jc w:val="center"/>
        </w:trPr>
        <w:tc>
          <w:tcPr>
            <w:tcW w:w="4876" w:type="dxa"/>
            <w:tcBorders>
              <w:top w:val="nil"/>
              <w:left w:val="nil"/>
              <w:bottom w:val="nil"/>
              <w:right w:val="nil"/>
            </w:tcBorders>
          </w:tcPr>
          <w:p w14:paraId="4AFADA62" w14:textId="77777777" w:rsidR="00B90895" w:rsidRPr="003C777D" w:rsidRDefault="00B90895" w:rsidP="00650808">
            <w:pPr>
              <w:pStyle w:val="Normal6a"/>
            </w:pPr>
            <w:r w:rsidRPr="003C777D">
              <w:t>B.</w:t>
            </w:r>
            <w:r w:rsidRPr="003C777D">
              <w:tab/>
              <w:t>Considerando que la democracia y el Estado de Derecho son los valores fundamentales en los que se basa la Unión;</w:t>
            </w:r>
          </w:p>
        </w:tc>
        <w:tc>
          <w:tcPr>
            <w:tcW w:w="4876" w:type="dxa"/>
            <w:tcBorders>
              <w:top w:val="nil"/>
              <w:left w:val="nil"/>
              <w:bottom w:val="nil"/>
              <w:right w:val="nil"/>
            </w:tcBorders>
          </w:tcPr>
          <w:p w14:paraId="1498B65A" w14:textId="77777777" w:rsidR="00B90895" w:rsidRPr="003C777D" w:rsidRDefault="00B90895" w:rsidP="00650808">
            <w:pPr>
              <w:pStyle w:val="Normal6a"/>
            </w:pPr>
            <w:r w:rsidRPr="003C777D">
              <w:t>B.</w:t>
            </w:r>
            <w:r w:rsidRPr="003C777D">
              <w:tab/>
              <w:t xml:space="preserve">Considerando que la democracia y el Estado de Derecho son los valores fundamentales en los que se basa la Unión; </w:t>
            </w:r>
            <w:r w:rsidRPr="003C777D">
              <w:rPr>
                <w:b/>
                <w:i/>
              </w:rPr>
              <w:t>que los Estados de los Balcanes no respetan estos valores y normas de la Unión;</w:t>
            </w:r>
          </w:p>
        </w:tc>
      </w:tr>
    </w:tbl>
    <w:p w14:paraId="0B2F7D5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7E7DB74" w14:textId="77777777" w:rsidR="00B90895" w:rsidRPr="003C777D" w:rsidRDefault="00B90895" w:rsidP="00B90895">
      <w:r w:rsidRPr="003C777D">
        <w:rPr>
          <w:rStyle w:val="HideTWBExt"/>
        </w:rPr>
        <w:t>&lt;/Amend&gt;</w:t>
      </w:r>
    </w:p>
    <w:p w14:paraId="376D568A" w14:textId="6784F10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w:t>
      </w:r>
      <w:r w:rsidRPr="003C777D">
        <w:rPr>
          <w:rStyle w:val="HideTWBExt"/>
        </w:rPr>
        <w:t>&lt;/NumAm&gt;</w:t>
      </w:r>
    </w:p>
    <w:p w14:paraId="789DCBD0"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58A0E90A" w14:textId="77777777" w:rsidR="00B90895" w:rsidRPr="003C777D" w:rsidRDefault="00B90895" w:rsidP="00B90895">
      <w:pPr>
        <w:pStyle w:val="NormalBold"/>
      </w:pPr>
      <w:r w:rsidRPr="003C777D">
        <w:rPr>
          <w:rStyle w:val="HideTWBExt"/>
          <w:b w:val="0"/>
        </w:rPr>
        <w:t>&lt;/RepeatBlock-By&gt;</w:t>
      </w:r>
    </w:p>
    <w:p w14:paraId="301915D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681147" w14:textId="77777777" w:rsidR="00B90895" w:rsidRPr="003C777D" w:rsidRDefault="00B90895" w:rsidP="00B90895">
      <w:pPr>
        <w:pStyle w:val="NormalBold"/>
      </w:pPr>
      <w:r w:rsidRPr="003C777D">
        <w:rPr>
          <w:rStyle w:val="HideTWBExt"/>
        </w:rPr>
        <w:t>&lt;Article&gt;</w:t>
      </w:r>
      <w:r w:rsidRPr="003C777D">
        <w:t>Considerando B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C357B3A" w14:textId="77777777" w:rsidTr="00650808">
        <w:trPr>
          <w:trHeight w:hRule="exact" w:val="240"/>
          <w:jc w:val="center"/>
        </w:trPr>
        <w:tc>
          <w:tcPr>
            <w:tcW w:w="9752" w:type="dxa"/>
            <w:gridSpan w:val="2"/>
            <w:tcBorders>
              <w:top w:val="nil"/>
              <w:left w:val="nil"/>
              <w:bottom w:val="nil"/>
              <w:right w:val="nil"/>
            </w:tcBorders>
          </w:tcPr>
          <w:p w14:paraId="2C6BBCC4" w14:textId="77777777" w:rsidR="00B90895" w:rsidRPr="003C777D" w:rsidRDefault="00B90895" w:rsidP="00650808"/>
        </w:tc>
      </w:tr>
      <w:tr w:rsidR="00B90895" w:rsidRPr="003C777D" w14:paraId="4F2D6267" w14:textId="77777777" w:rsidTr="00650808">
        <w:trPr>
          <w:trHeight w:val="240"/>
          <w:jc w:val="center"/>
        </w:trPr>
        <w:tc>
          <w:tcPr>
            <w:tcW w:w="4876" w:type="dxa"/>
            <w:tcBorders>
              <w:top w:val="nil"/>
              <w:left w:val="nil"/>
              <w:bottom w:val="nil"/>
              <w:right w:val="nil"/>
            </w:tcBorders>
          </w:tcPr>
          <w:p w14:paraId="6AC5399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B3FF1D6" w14:textId="77777777" w:rsidR="00B90895" w:rsidRPr="003C777D" w:rsidRDefault="00B90895" w:rsidP="00650808">
            <w:pPr>
              <w:pStyle w:val="AmColumnHeading"/>
            </w:pPr>
            <w:r w:rsidRPr="003C777D">
              <w:t>Enmienda</w:t>
            </w:r>
          </w:p>
        </w:tc>
      </w:tr>
      <w:tr w:rsidR="00B90895" w:rsidRPr="003C777D" w14:paraId="76D7427D" w14:textId="77777777" w:rsidTr="00650808">
        <w:trPr>
          <w:jc w:val="center"/>
        </w:trPr>
        <w:tc>
          <w:tcPr>
            <w:tcW w:w="4876" w:type="dxa"/>
            <w:tcBorders>
              <w:top w:val="nil"/>
              <w:left w:val="nil"/>
              <w:bottom w:val="nil"/>
              <w:right w:val="nil"/>
            </w:tcBorders>
          </w:tcPr>
          <w:p w14:paraId="1B24E415" w14:textId="77777777" w:rsidR="00B90895" w:rsidRPr="003C777D" w:rsidRDefault="00B90895" w:rsidP="00650808">
            <w:pPr>
              <w:pStyle w:val="Normal6a"/>
            </w:pPr>
          </w:p>
        </w:tc>
        <w:tc>
          <w:tcPr>
            <w:tcW w:w="4876" w:type="dxa"/>
            <w:tcBorders>
              <w:top w:val="nil"/>
              <w:left w:val="nil"/>
              <w:bottom w:val="nil"/>
              <w:right w:val="nil"/>
            </w:tcBorders>
          </w:tcPr>
          <w:p w14:paraId="714ECB39" w14:textId="77777777" w:rsidR="00B90895" w:rsidRPr="003C777D" w:rsidRDefault="00B90895" w:rsidP="00650808">
            <w:pPr>
              <w:pStyle w:val="Normal6a"/>
            </w:pPr>
            <w:r w:rsidRPr="003C777D">
              <w:rPr>
                <w:b/>
                <w:i/>
              </w:rPr>
              <w:t>B bis.</w:t>
            </w:r>
            <w:r w:rsidRPr="003C777D">
              <w:tab/>
            </w:r>
            <w:r w:rsidRPr="003C777D">
              <w:rPr>
                <w:b/>
                <w:i/>
              </w:rPr>
              <w:t>Considerando que la ampliación en los Balcanes es contraria a los intereses de los Estados miembros; que el estudio realizado en 2019 por el Consejo Europeo de Relaciones Exteriores (ECFR)</w:t>
            </w:r>
            <w:r w:rsidRPr="003C777D">
              <w:rPr>
                <w:b/>
                <w:i/>
                <w:vertAlign w:val="superscript"/>
              </w:rPr>
              <w:t>1 bis</w:t>
            </w:r>
            <w:r w:rsidRPr="003C777D">
              <w:rPr>
                <w:b/>
                <w:i/>
              </w:rPr>
              <w:t xml:space="preserve"> confirma que la mayoría de los ciudadanos de los Estados miembros no desean la integración de los Balcanes en la Unión;</w:t>
            </w:r>
          </w:p>
        </w:tc>
      </w:tr>
      <w:tr w:rsidR="00B90895" w:rsidRPr="003C777D" w14:paraId="6AAA90F2" w14:textId="77777777" w:rsidTr="00650808">
        <w:trPr>
          <w:jc w:val="center"/>
        </w:trPr>
        <w:tc>
          <w:tcPr>
            <w:tcW w:w="4876" w:type="dxa"/>
            <w:tcBorders>
              <w:top w:val="nil"/>
              <w:left w:val="nil"/>
              <w:bottom w:val="nil"/>
              <w:right w:val="nil"/>
            </w:tcBorders>
          </w:tcPr>
          <w:p w14:paraId="3B1EAE1F" w14:textId="77777777" w:rsidR="00B90895" w:rsidRPr="003C777D" w:rsidRDefault="00B90895" w:rsidP="00650808"/>
        </w:tc>
        <w:tc>
          <w:tcPr>
            <w:tcW w:w="4876" w:type="dxa"/>
            <w:tcBorders>
              <w:top w:val="nil"/>
              <w:left w:val="nil"/>
              <w:bottom w:val="nil"/>
              <w:right w:val="nil"/>
            </w:tcBorders>
          </w:tcPr>
          <w:p w14:paraId="230AA6B7" w14:textId="77777777" w:rsidR="00B90895" w:rsidRPr="003C777D" w:rsidRDefault="00B90895" w:rsidP="00650808">
            <w:pPr>
              <w:pStyle w:val="Normal6a"/>
            </w:pPr>
            <w:r w:rsidRPr="003C777D">
              <w:rPr>
                <w:b/>
                <w:i/>
              </w:rPr>
              <w:t>_________________</w:t>
            </w:r>
          </w:p>
        </w:tc>
      </w:tr>
      <w:tr w:rsidR="00B90895" w:rsidRPr="003C777D" w14:paraId="328E1814" w14:textId="77777777" w:rsidTr="00650808">
        <w:trPr>
          <w:jc w:val="center"/>
        </w:trPr>
        <w:tc>
          <w:tcPr>
            <w:tcW w:w="4876" w:type="dxa"/>
            <w:tcBorders>
              <w:top w:val="nil"/>
              <w:left w:val="nil"/>
              <w:bottom w:val="nil"/>
              <w:right w:val="nil"/>
            </w:tcBorders>
          </w:tcPr>
          <w:p w14:paraId="2C878548" w14:textId="77777777" w:rsidR="00B90895" w:rsidRPr="003C777D" w:rsidRDefault="00B90895" w:rsidP="00650808"/>
        </w:tc>
        <w:tc>
          <w:tcPr>
            <w:tcW w:w="4876" w:type="dxa"/>
            <w:tcBorders>
              <w:top w:val="nil"/>
              <w:left w:val="nil"/>
              <w:bottom w:val="nil"/>
              <w:right w:val="nil"/>
            </w:tcBorders>
          </w:tcPr>
          <w:p w14:paraId="6610EE2D" w14:textId="77777777" w:rsidR="00B90895" w:rsidRPr="003C777D" w:rsidRDefault="00B90895" w:rsidP="00650808">
            <w:pPr>
              <w:pStyle w:val="Normal6a"/>
            </w:pPr>
            <w:r w:rsidRPr="003C777D">
              <w:rPr>
                <w:b/>
                <w:i/>
                <w:vertAlign w:val="superscript"/>
              </w:rPr>
              <w:t>1 bis</w:t>
            </w:r>
            <w:r w:rsidRPr="003C777D">
              <w:t xml:space="preserve"> </w:t>
            </w:r>
            <w:r w:rsidRPr="003C777D">
              <w:rPr>
                <w:b/>
                <w:i/>
              </w:rPr>
              <w:t>https://eupinions.eu/de/blog/eu-citizens-remain-against-further-enlargement</w:t>
            </w:r>
          </w:p>
        </w:tc>
      </w:tr>
    </w:tbl>
    <w:p w14:paraId="103E880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9F5BA21" w14:textId="77777777" w:rsidR="00B90895" w:rsidRPr="003C777D" w:rsidRDefault="00B90895" w:rsidP="00B90895">
      <w:r w:rsidRPr="003C777D">
        <w:rPr>
          <w:rStyle w:val="HideTWBExt"/>
        </w:rPr>
        <w:t>&lt;/Amend&gt;</w:t>
      </w:r>
    </w:p>
    <w:p w14:paraId="01A76908" w14:textId="689B41E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w:t>
      </w:r>
      <w:r w:rsidRPr="003C777D">
        <w:rPr>
          <w:rStyle w:val="HideTWBExt"/>
        </w:rPr>
        <w:t>&lt;/NumAm&gt;</w:t>
      </w:r>
    </w:p>
    <w:p w14:paraId="0E75192C"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3D53687B"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43DBFE34" w14:textId="77777777" w:rsidR="00B90895" w:rsidRPr="003C777D" w:rsidRDefault="00B90895" w:rsidP="00B90895">
      <w:pPr>
        <w:pStyle w:val="NormalBold"/>
      </w:pPr>
      <w:r w:rsidRPr="003C777D">
        <w:rPr>
          <w:rStyle w:val="HideTWBExt"/>
          <w:b w:val="0"/>
        </w:rPr>
        <w:t>&lt;/RepeatBlock-By&gt;</w:t>
      </w:r>
    </w:p>
    <w:p w14:paraId="69B3E60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58BC1C1" w14:textId="77777777" w:rsidR="00B90895" w:rsidRPr="003C777D" w:rsidRDefault="00B90895" w:rsidP="00B90895">
      <w:pPr>
        <w:pStyle w:val="NormalBold"/>
      </w:pPr>
      <w:r w:rsidRPr="003C777D">
        <w:rPr>
          <w:rStyle w:val="HideTWBExt"/>
        </w:rPr>
        <w:t>&lt;Article&gt;</w:t>
      </w:r>
      <w:r w:rsidRPr="003C777D">
        <w:t>Considerando B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26C2C7A" w14:textId="77777777" w:rsidTr="00650808">
        <w:trPr>
          <w:trHeight w:hRule="exact" w:val="240"/>
          <w:jc w:val="center"/>
        </w:trPr>
        <w:tc>
          <w:tcPr>
            <w:tcW w:w="9752" w:type="dxa"/>
            <w:gridSpan w:val="2"/>
            <w:tcBorders>
              <w:top w:val="nil"/>
              <w:left w:val="nil"/>
              <w:bottom w:val="nil"/>
              <w:right w:val="nil"/>
            </w:tcBorders>
          </w:tcPr>
          <w:p w14:paraId="4D94D996" w14:textId="77777777" w:rsidR="00B90895" w:rsidRPr="003C777D" w:rsidRDefault="00B90895" w:rsidP="00650808"/>
        </w:tc>
      </w:tr>
      <w:tr w:rsidR="00B90895" w:rsidRPr="003C777D" w14:paraId="5A289ADA" w14:textId="77777777" w:rsidTr="00650808">
        <w:trPr>
          <w:trHeight w:val="240"/>
          <w:jc w:val="center"/>
        </w:trPr>
        <w:tc>
          <w:tcPr>
            <w:tcW w:w="4876" w:type="dxa"/>
            <w:tcBorders>
              <w:top w:val="nil"/>
              <w:left w:val="nil"/>
              <w:bottom w:val="nil"/>
              <w:right w:val="nil"/>
            </w:tcBorders>
          </w:tcPr>
          <w:p w14:paraId="6AF32E1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E3D2106" w14:textId="77777777" w:rsidR="00B90895" w:rsidRPr="003C777D" w:rsidRDefault="00B90895" w:rsidP="00650808">
            <w:pPr>
              <w:pStyle w:val="AmColumnHeading"/>
            </w:pPr>
            <w:r w:rsidRPr="003C777D">
              <w:t>Enmienda</w:t>
            </w:r>
          </w:p>
        </w:tc>
      </w:tr>
      <w:tr w:rsidR="00B90895" w:rsidRPr="003C777D" w14:paraId="13D4F83D" w14:textId="77777777" w:rsidTr="00650808">
        <w:trPr>
          <w:jc w:val="center"/>
        </w:trPr>
        <w:tc>
          <w:tcPr>
            <w:tcW w:w="4876" w:type="dxa"/>
            <w:tcBorders>
              <w:top w:val="nil"/>
              <w:left w:val="nil"/>
              <w:bottom w:val="nil"/>
              <w:right w:val="nil"/>
            </w:tcBorders>
          </w:tcPr>
          <w:p w14:paraId="62C97576" w14:textId="77777777" w:rsidR="00B90895" w:rsidRPr="003C777D" w:rsidRDefault="00B90895" w:rsidP="00650808">
            <w:pPr>
              <w:pStyle w:val="Normal6a"/>
            </w:pPr>
          </w:p>
        </w:tc>
        <w:tc>
          <w:tcPr>
            <w:tcW w:w="4876" w:type="dxa"/>
            <w:tcBorders>
              <w:top w:val="nil"/>
              <w:left w:val="nil"/>
              <w:bottom w:val="nil"/>
              <w:right w:val="nil"/>
            </w:tcBorders>
          </w:tcPr>
          <w:p w14:paraId="65AC08A8" w14:textId="77777777" w:rsidR="00B90895" w:rsidRPr="003C777D" w:rsidRDefault="00B90895" w:rsidP="00650808">
            <w:pPr>
              <w:pStyle w:val="Normal6a"/>
            </w:pPr>
            <w:r w:rsidRPr="003C777D">
              <w:rPr>
                <w:b/>
                <w:i/>
              </w:rPr>
              <w:t>B bis.</w:t>
            </w:r>
            <w:r w:rsidRPr="003C777D">
              <w:tab/>
            </w:r>
            <w:r w:rsidRPr="003C777D">
              <w:rPr>
                <w:b/>
                <w:i/>
              </w:rPr>
              <w:t>Considerando que, en los últimos años, el partido en el poder, el Partido Progresista Serbio (SNS), ha erosionado constantemente los derechos políticos y las libertades civiles, presionando a los medios de comunicación independientes, a la oposición política y a las organizaciones de la sociedad civil;</w:t>
            </w:r>
          </w:p>
        </w:tc>
      </w:tr>
    </w:tbl>
    <w:p w14:paraId="6C44028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821714D" w14:textId="77777777" w:rsidR="00B90895" w:rsidRPr="003C777D" w:rsidRDefault="00B90895" w:rsidP="00B90895">
      <w:r w:rsidRPr="003C777D">
        <w:rPr>
          <w:rStyle w:val="HideTWBExt"/>
        </w:rPr>
        <w:t>&lt;/Amend&gt;</w:t>
      </w:r>
    </w:p>
    <w:p w14:paraId="770EF3EA" w14:textId="778278F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w:t>
      </w:r>
      <w:r w:rsidRPr="003C777D">
        <w:rPr>
          <w:rStyle w:val="HideTWBExt"/>
        </w:rPr>
        <w:t>&lt;/NumAm&gt;</w:t>
      </w:r>
    </w:p>
    <w:p w14:paraId="13B053DE"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6E8E28DD" w14:textId="77777777" w:rsidR="00B90895" w:rsidRPr="003C777D" w:rsidRDefault="00B90895" w:rsidP="00B90895">
      <w:pPr>
        <w:pStyle w:val="NormalBold"/>
      </w:pPr>
      <w:r w:rsidRPr="003C777D">
        <w:rPr>
          <w:rStyle w:val="HideTWBExt"/>
          <w:b w:val="0"/>
        </w:rPr>
        <w:t>&lt;/RepeatBlock-By&gt;</w:t>
      </w:r>
    </w:p>
    <w:p w14:paraId="5EC28F7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90762C8" w14:textId="77777777" w:rsidR="00B90895" w:rsidRPr="003C777D" w:rsidRDefault="00B90895" w:rsidP="00B90895">
      <w:pPr>
        <w:pStyle w:val="NormalBold"/>
      </w:pPr>
      <w:r w:rsidRPr="003C777D">
        <w:rPr>
          <w:rStyle w:val="HideTWBExt"/>
        </w:rPr>
        <w:t>&lt;Article&gt;</w:t>
      </w:r>
      <w:r w:rsidRPr="003C777D">
        <w:t>Considerando B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28EF5CA" w14:textId="77777777" w:rsidTr="00650808">
        <w:trPr>
          <w:trHeight w:hRule="exact" w:val="240"/>
          <w:jc w:val="center"/>
        </w:trPr>
        <w:tc>
          <w:tcPr>
            <w:tcW w:w="9752" w:type="dxa"/>
            <w:gridSpan w:val="2"/>
            <w:tcBorders>
              <w:top w:val="nil"/>
              <w:left w:val="nil"/>
              <w:bottom w:val="nil"/>
              <w:right w:val="nil"/>
            </w:tcBorders>
          </w:tcPr>
          <w:p w14:paraId="5B659195" w14:textId="77777777" w:rsidR="00B90895" w:rsidRPr="003C777D" w:rsidRDefault="00B90895" w:rsidP="00650808"/>
        </w:tc>
      </w:tr>
      <w:tr w:rsidR="00B90895" w:rsidRPr="003C777D" w14:paraId="15296B0A" w14:textId="77777777" w:rsidTr="00650808">
        <w:trPr>
          <w:trHeight w:val="240"/>
          <w:jc w:val="center"/>
        </w:trPr>
        <w:tc>
          <w:tcPr>
            <w:tcW w:w="4876" w:type="dxa"/>
            <w:tcBorders>
              <w:top w:val="nil"/>
              <w:left w:val="nil"/>
              <w:bottom w:val="nil"/>
              <w:right w:val="nil"/>
            </w:tcBorders>
          </w:tcPr>
          <w:p w14:paraId="21783F7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D27A674" w14:textId="77777777" w:rsidR="00B90895" w:rsidRPr="003C777D" w:rsidRDefault="00B90895" w:rsidP="00650808">
            <w:pPr>
              <w:pStyle w:val="AmColumnHeading"/>
            </w:pPr>
            <w:r w:rsidRPr="003C777D">
              <w:t>Enmienda</w:t>
            </w:r>
          </w:p>
        </w:tc>
      </w:tr>
      <w:tr w:rsidR="00B90895" w:rsidRPr="003C777D" w14:paraId="5F8CA1C2" w14:textId="77777777" w:rsidTr="00650808">
        <w:trPr>
          <w:jc w:val="center"/>
        </w:trPr>
        <w:tc>
          <w:tcPr>
            <w:tcW w:w="4876" w:type="dxa"/>
            <w:tcBorders>
              <w:top w:val="nil"/>
              <w:left w:val="nil"/>
              <w:bottom w:val="nil"/>
              <w:right w:val="nil"/>
            </w:tcBorders>
          </w:tcPr>
          <w:p w14:paraId="70FC0944" w14:textId="77777777" w:rsidR="00B90895" w:rsidRPr="003C777D" w:rsidRDefault="00B90895" w:rsidP="00650808">
            <w:pPr>
              <w:pStyle w:val="Normal6a"/>
            </w:pPr>
          </w:p>
        </w:tc>
        <w:tc>
          <w:tcPr>
            <w:tcW w:w="4876" w:type="dxa"/>
            <w:tcBorders>
              <w:top w:val="nil"/>
              <w:left w:val="nil"/>
              <w:bottom w:val="nil"/>
              <w:right w:val="nil"/>
            </w:tcBorders>
          </w:tcPr>
          <w:p w14:paraId="0FFC5D1C" w14:textId="77777777" w:rsidR="00B90895" w:rsidRPr="003C777D" w:rsidRDefault="00B90895" w:rsidP="00650808">
            <w:pPr>
              <w:pStyle w:val="Normal6a"/>
            </w:pPr>
            <w:r w:rsidRPr="003C777D">
              <w:rPr>
                <w:b/>
                <w:i/>
              </w:rPr>
              <w:t>B bis.</w:t>
            </w:r>
            <w:r w:rsidRPr="003C777D">
              <w:tab/>
            </w:r>
            <w:r w:rsidRPr="003C777D">
              <w:rPr>
                <w:b/>
                <w:i/>
              </w:rPr>
              <w:t>Considerando que el cuarto dictamen del Comité Consultivo del Convenio Marco del Consejo de Europa para la Protección de las Minorías Nacionales ha criticado los retrasos de Serbia en la plena aplicación de los derechos educativos de las minorías; </w:t>
            </w:r>
          </w:p>
        </w:tc>
      </w:tr>
    </w:tbl>
    <w:p w14:paraId="31267E3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CC51604" w14:textId="77777777" w:rsidR="00B90895" w:rsidRPr="003C777D" w:rsidRDefault="00B90895" w:rsidP="00B90895">
      <w:r w:rsidRPr="003C777D">
        <w:rPr>
          <w:rStyle w:val="HideTWBExt"/>
        </w:rPr>
        <w:t>&lt;/Amend&gt;</w:t>
      </w:r>
    </w:p>
    <w:p w14:paraId="5DB05FE9" w14:textId="7371E03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w:t>
      </w:r>
      <w:r w:rsidRPr="003C777D">
        <w:rPr>
          <w:rStyle w:val="HideTWBExt"/>
        </w:rPr>
        <w:t>&lt;/NumAm&gt;</w:t>
      </w:r>
    </w:p>
    <w:p w14:paraId="525C551F"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3B3A5A2F" w14:textId="77777777" w:rsidR="00B90895" w:rsidRPr="003C777D" w:rsidRDefault="00B90895" w:rsidP="00B90895">
      <w:pPr>
        <w:pStyle w:val="NormalBold"/>
      </w:pPr>
      <w:r w:rsidRPr="003C777D">
        <w:rPr>
          <w:rStyle w:val="HideTWBExt"/>
          <w:b w:val="0"/>
        </w:rPr>
        <w:t>&lt;/RepeatBlock-By&gt;</w:t>
      </w:r>
    </w:p>
    <w:p w14:paraId="48A2815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D4885EE" w14:textId="77777777" w:rsidR="00B90895" w:rsidRPr="003C777D" w:rsidRDefault="00B90895" w:rsidP="00B90895">
      <w:pPr>
        <w:pStyle w:val="NormalBold"/>
      </w:pPr>
      <w:r w:rsidRPr="003C777D">
        <w:rPr>
          <w:rStyle w:val="HideTWBExt"/>
        </w:rPr>
        <w:t>&lt;Article&gt;</w:t>
      </w:r>
      <w:r w:rsidRPr="003C777D">
        <w:t>Considerando B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C44C3C5" w14:textId="77777777" w:rsidTr="00650808">
        <w:trPr>
          <w:trHeight w:hRule="exact" w:val="240"/>
          <w:jc w:val="center"/>
        </w:trPr>
        <w:tc>
          <w:tcPr>
            <w:tcW w:w="9752" w:type="dxa"/>
            <w:gridSpan w:val="2"/>
            <w:tcBorders>
              <w:top w:val="nil"/>
              <w:left w:val="nil"/>
              <w:bottom w:val="nil"/>
              <w:right w:val="nil"/>
            </w:tcBorders>
          </w:tcPr>
          <w:p w14:paraId="0246AC18" w14:textId="77777777" w:rsidR="00B90895" w:rsidRPr="003C777D" w:rsidRDefault="00B90895" w:rsidP="00650808"/>
        </w:tc>
      </w:tr>
      <w:tr w:rsidR="00B90895" w:rsidRPr="003C777D" w14:paraId="49FE30E9" w14:textId="77777777" w:rsidTr="00650808">
        <w:trPr>
          <w:trHeight w:val="240"/>
          <w:jc w:val="center"/>
        </w:trPr>
        <w:tc>
          <w:tcPr>
            <w:tcW w:w="4876" w:type="dxa"/>
            <w:tcBorders>
              <w:top w:val="nil"/>
              <w:left w:val="nil"/>
              <w:bottom w:val="nil"/>
              <w:right w:val="nil"/>
            </w:tcBorders>
          </w:tcPr>
          <w:p w14:paraId="25175F7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CB65597" w14:textId="77777777" w:rsidR="00B90895" w:rsidRPr="003C777D" w:rsidRDefault="00B90895" w:rsidP="00650808">
            <w:pPr>
              <w:pStyle w:val="AmColumnHeading"/>
            </w:pPr>
            <w:r w:rsidRPr="003C777D">
              <w:t>Enmienda</w:t>
            </w:r>
          </w:p>
        </w:tc>
      </w:tr>
      <w:tr w:rsidR="00B90895" w:rsidRPr="003C777D" w14:paraId="1047324D" w14:textId="77777777" w:rsidTr="00650808">
        <w:trPr>
          <w:jc w:val="center"/>
        </w:trPr>
        <w:tc>
          <w:tcPr>
            <w:tcW w:w="4876" w:type="dxa"/>
            <w:tcBorders>
              <w:top w:val="nil"/>
              <w:left w:val="nil"/>
              <w:bottom w:val="nil"/>
              <w:right w:val="nil"/>
            </w:tcBorders>
          </w:tcPr>
          <w:p w14:paraId="37A7372F" w14:textId="77777777" w:rsidR="00B90895" w:rsidRPr="003C777D" w:rsidRDefault="00B90895" w:rsidP="00650808">
            <w:pPr>
              <w:pStyle w:val="Normal6a"/>
            </w:pPr>
          </w:p>
        </w:tc>
        <w:tc>
          <w:tcPr>
            <w:tcW w:w="4876" w:type="dxa"/>
            <w:tcBorders>
              <w:top w:val="nil"/>
              <w:left w:val="nil"/>
              <w:bottom w:val="nil"/>
              <w:right w:val="nil"/>
            </w:tcBorders>
          </w:tcPr>
          <w:p w14:paraId="24FCC611" w14:textId="77777777" w:rsidR="00B90895" w:rsidRPr="003C777D" w:rsidRDefault="00B90895" w:rsidP="00650808">
            <w:pPr>
              <w:pStyle w:val="Normal6a"/>
            </w:pPr>
            <w:r w:rsidRPr="003C777D">
              <w:rPr>
                <w:b/>
                <w:i/>
              </w:rPr>
              <w:t>B ter.</w:t>
            </w:r>
            <w:r w:rsidRPr="003C777D">
              <w:tab/>
            </w:r>
            <w:r w:rsidRPr="003C777D">
              <w:rPr>
                <w:b/>
                <w:i/>
              </w:rPr>
              <w:t>Considerando que Kosovo sigue sin aplicar la asociación de municipios de mayoría serbia, tal como se estipula en el Acuerdo de Bruselas (2013) y en el Acuerdo de Ohrid (marzo de 2023), a pesar de su obligación en el marco del diálogo facilitado por la Unión; que la plena aplicación de este compromiso por parte de Kosovo sigue siendo esencial para la normalización de las relaciones con Serbia y para el progreso de ambas partes en sus sendas hacia la Unión;</w:t>
            </w:r>
          </w:p>
        </w:tc>
      </w:tr>
    </w:tbl>
    <w:p w14:paraId="1661695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2125538" w14:textId="77777777" w:rsidR="00B90895" w:rsidRPr="003C777D" w:rsidRDefault="00B90895" w:rsidP="00B90895">
      <w:r w:rsidRPr="003C777D">
        <w:rPr>
          <w:rStyle w:val="HideTWBExt"/>
        </w:rPr>
        <w:t>&lt;/Amend&gt;</w:t>
      </w:r>
    </w:p>
    <w:p w14:paraId="18818000" w14:textId="7A9E25F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w:t>
      </w:r>
      <w:r w:rsidRPr="003C777D">
        <w:rPr>
          <w:rStyle w:val="HideTWBExt"/>
        </w:rPr>
        <w:t>&lt;/NumAm&gt;</w:t>
      </w:r>
    </w:p>
    <w:p w14:paraId="3B183A38"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2B7E555B" w14:textId="77777777" w:rsidR="00B90895" w:rsidRPr="003C777D" w:rsidRDefault="00B90895" w:rsidP="00B90895">
      <w:pPr>
        <w:pStyle w:val="NormalBold"/>
      </w:pPr>
      <w:r w:rsidRPr="003C777D">
        <w:rPr>
          <w:rStyle w:val="HideTWBExt"/>
          <w:b w:val="0"/>
        </w:rPr>
        <w:t>&lt;/RepeatBlock-By&gt;</w:t>
      </w:r>
    </w:p>
    <w:p w14:paraId="289D43D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43FBF3C" w14:textId="77777777" w:rsidR="00B90895" w:rsidRPr="003C777D" w:rsidRDefault="00B90895" w:rsidP="00B90895">
      <w:pPr>
        <w:pStyle w:val="NormalBold"/>
      </w:pPr>
      <w:r w:rsidRPr="003C777D">
        <w:rPr>
          <w:rStyle w:val="HideTWBExt"/>
        </w:rPr>
        <w:t>&lt;Article&gt;</w:t>
      </w:r>
      <w:r w:rsidRPr="003C777D">
        <w:t>Considerando B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370BA88" w14:textId="77777777" w:rsidTr="00650808">
        <w:trPr>
          <w:trHeight w:hRule="exact" w:val="240"/>
          <w:jc w:val="center"/>
        </w:trPr>
        <w:tc>
          <w:tcPr>
            <w:tcW w:w="9752" w:type="dxa"/>
            <w:gridSpan w:val="2"/>
            <w:tcBorders>
              <w:top w:val="nil"/>
              <w:left w:val="nil"/>
              <w:bottom w:val="nil"/>
              <w:right w:val="nil"/>
            </w:tcBorders>
          </w:tcPr>
          <w:p w14:paraId="0C982283" w14:textId="77777777" w:rsidR="00B90895" w:rsidRPr="003C777D" w:rsidRDefault="00B90895" w:rsidP="00650808"/>
        </w:tc>
      </w:tr>
      <w:tr w:rsidR="00B90895" w:rsidRPr="003C777D" w14:paraId="3FC4DDF5" w14:textId="77777777" w:rsidTr="00650808">
        <w:trPr>
          <w:trHeight w:val="240"/>
          <w:jc w:val="center"/>
        </w:trPr>
        <w:tc>
          <w:tcPr>
            <w:tcW w:w="4876" w:type="dxa"/>
            <w:tcBorders>
              <w:top w:val="nil"/>
              <w:left w:val="nil"/>
              <w:bottom w:val="nil"/>
              <w:right w:val="nil"/>
            </w:tcBorders>
          </w:tcPr>
          <w:p w14:paraId="56B0BD0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551D77E" w14:textId="77777777" w:rsidR="00B90895" w:rsidRPr="003C777D" w:rsidRDefault="00B90895" w:rsidP="00650808">
            <w:pPr>
              <w:pStyle w:val="AmColumnHeading"/>
            </w:pPr>
            <w:r w:rsidRPr="003C777D">
              <w:t>Enmienda</w:t>
            </w:r>
          </w:p>
        </w:tc>
      </w:tr>
      <w:tr w:rsidR="00B90895" w:rsidRPr="003C777D" w14:paraId="5F4DC89C" w14:textId="77777777" w:rsidTr="00650808">
        <w:trPr>
          <w:jc w:val="center"/>
        </w:trPr>
        <w:tc>
          <w:tcPr>
            <w:tcW w:w="4876" w:type="dxa"/>
            <w:tcBorders>
              <w:top w:val="nil"/>
              <w:left w:val="nil"/>
              <w:bottom w:val="nil"/>
              <w:right w:val="nil"/>
            </w:tcBorders>
          </w:tcPr>
          <w:p w14:paraId="7E83CA08" w14:textId="77777777" w:rsidR="00B90895" w:rsidRPr="003C777D" w:rsidRDefault="00B90895" w:rsidP="00650808">
            <w:pPr>
              <w:pStyle w:val="Normal6a"/>
            </w:pPr>
          </w:p>
        </w:tc>
        <w:tc>
          <w:tcPr>
            <w:tcW w:w="4876" w:type="dxa"/>
            <w:tcBorders>
              <w:top w:val="nil"/>
              <w:left w:val="nil"/>
              <w:bottom w:val="nil"/>
              <w:right w:val="nil"/>
            </w:tcBorders>
          </w:tcPr>
          <w:p w14:paraId="20EA806E" w14:textId="77777777" w:rsidR="00B90895" w:rsidRPr="003C777D" w:rsidRDefault="00B90895" w:rsidP="00650808">
            <w:pPr>
              <w:pStyle w:val="Normal6a"/>
            </w:pPr>
            <w:r w:rsidRPr="003C777D">
              <w:rPr>
                <w:b/>
                <w:i/>
              </w:rPr>
              <w:t>B ter.</w:t>
            </w:r>
            <w:r w:rsidRPr="003C777D">
              <w:tab/>
            </w:r>
            <w:r w:rsidRPr="003C777D">
              <w:rPr>
                <w:b/>
                <w:i/>
              </w:rPr>
              <w:t>Considerando que la libertad religiosa es un valor europeo básico y un derecho humano fundamental, por lo que Serbia está obligada a respetarla y garantizarla a todas las personas que residen en su territorio, de conformidad con sus compromisos internacionales y sus obligaciones en materia de derechos humanos;</w:t>
            </w:r>
          </w:p>
        </w:tc>
      </w:tr>
    </w:tbl>
    <w:p w14:paraId="461601E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553F713" w14:textId="77777777" w:rsidR="00B90895" w:rsidRPr="003C777D" w:rsidRDefault="00B90895" w:rsidP="00B90895">
      <w:r w:rsidRPr="003C777D">
        <w:rPr>
          <w:rStyle w:val="HideTWBExt"/>
        </w:rPr>
        <w:t>&lt;/Amend&gt;</w:t>
      </w:r>
    </w:p>
    <w:p w14:paraId="64326123" w14:textId="6AAE3E2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w:t>
      </w:r>
      <w:r w:rsidRPr="003C777D">
        <w:rPr>
          <w:rStyle w:val="HideTWBExt"/>
        </w:rPr>
        <w:t>&lt;/NumAm&gt;</w:t>
      </w:r>
    </w:p>
    <w:p w14:paraId="7BC55DDE"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5DAF0BE7" w14:textId="77777777" w:rsidR="00B90895" w:rsidRPr="003C777D" w:rsidRDefault="00B90895" w:rsidP="00B90895">
      <w:pPr>
        <w:pStyle w:val="NormalBold"/>
      </w:pPr>
      <w:r w:rsidRPr="003C777D">
        <w:rPr>
          <w:rStyle w:val="HideTWBExt"/>
          <w:b w:val="0"/>
        </w:rPr>
        <w:t>&lt;/RepeatBlock-By&gt;</w:t>
      </w:r>
    </w:p>
    <w:p w14:paraId="1F68794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6027DC1" w14:textId="77777777" w:rsidR="00B90895" w:rsidRPr="003C777D" w:rsidRDefault="00B90895" w:rsidP="00B90895">
      <w:pPr>
        <w:pStyle w:val="NormalBold"/>
      </w:pPr>
      <w:r w:rsidRPr="003C777D">
        <w:rPr>
          <w:rStyle w:val="HideTWBExt"/>
        </w:rPr>
        <w:t>&lt;Article&gt;</w:t>
      </w:r>
      <w:r w:rsidRPr="003C777D">
        <w:t>Considerando B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A07C448" w14:textId="77777777" w:rsidTr="00650808">
        <w:trPr>
          <w:trHeight w:hRule="exact" w:val="240"/>
          <w:jc w:val="center"/>
        </w:trPr>
        <w:tc>
          <w:tcPr>
            <w:tcW w:w="9752" w:type="dxa"/>
            <w:gridSpan w:val="2"/>
            <w:tcBorders>
              <w:top w:val="nil"/>
              <w:left w:val="nil"/>
              <w:bottom w:val="nil"/>
              <w:right w:val="nil"/>
            </w:tcBorders>
          </w:tcPr>
          <w:p w14:paraId="289F157A" w14:textId="77777777" w:rsidR="00B90895" w:rsidRPr="003C777D" w:rsidRDefault="00B90895" w:rsidP="00650808"/>
        </w:tc>
      </w:tr>
      <w:tr w:rsidR="00B90895" w:rsidRPr="003C777D" w14:paraId="4112A650" w14:textId="77777777" w:rsidTr="00650808">
        <w:trPr>
          <w:trHeight w:val="240"/>
          <w:jc w:val="center"/>
        </w:trPr>
        <w:tc>
          <w:tcPr>
            <w:tcW w:w="4876" w:type="dxa"/>
            <w:tcBorders>
              <w:top w:val="nil"/>
              <w:left w:val="nil"/>
              <w:bottom w:val="nil"/>
              <w:right w:val="nil"/>
            </w:tcBorders>
          </w:tcPr>
          <w:p w14:paraId="1701EBA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FB94180" w14:textId="77777777" w:rsidR="00B90895" w:rsidRPr="003C777D" w:rsidRDefault="00B90895" w:rsidP="00650808">
            <w:pPr>
              <w:pStyle w:val="AmColumnHeading"/>
            </w:pPr>
            <w:r w:rsidRPr="003C777D">
              <w:t>Enmienda</w:t>
            </w:r>
          </w:p>
        </w:tc>
      </w:tr>
      <w:tr w:rsidR="00B90895" w:rsidRPr="003C777D" w14:paraId="324B80F0" w14:textId="77777777" w:rsidTr="00650808">
        <w:trPr>
          <w:jc w:val="center"/>
        </w:trPr>
        <w:tc>
          <w:tcPr>
            <w:tcW w:w="4876" w:type="dxa"/>
            <w:tcBorders>
              <w:top w:val="nil"/>
              <w:left w:val="nil"/>
              <w:bottom w:val="nil"/>
              <w:right w:val="nil"/>
            </w:tcBorders>
          </w:tcPr>
          <w:p w14:paraId="03832A9A" w14:textId="77777777" w:rsidR="00B90895" w:rsidRPr="003C777D" w:rsidRDefault="00B90895" w:rsidP="00650808">
            <w:pPr>
              <w:pStyle w:val="Normal6a"/>
            </w:pPr>
          </w:p>
        </w:tc>
        <w:tc>
          <w:tcPr>
            <w:tcW w:w="4876" w:type="dxa"/>
            <w:tcBorders>
              <w:top w:val="nil"/>
              <w:left w:val="nil"/>
              <w:bottom w:val="nil"/>
              <w:right w:val="nil"/>
            </w:tcBorders>
          </w:tcPr>
          <w:p w14:paraId="5A05F9C3" w14:textId="77777777" w:rsidR="00B90895" w:rsidRPr="003C777D" w:rsidRDefault="00B90895" w:rsidP="00650808">
            <w:pPr>
              <w:pStyle w:val="Normal6a"/>
            </w:pPr>
            <w:r w:rsidRPr="003C777D">
              <w:rPr>
                <w:b/>
                <w:i/>
              </w:rPr>
              <w:t>B quater.</w:t>
            </w:r>
            <w:r w:rsidRPr="003C777D">
              <w:tab/>
            </w:r>
            <w:r w:rsidRPr="003C777D">
              <w:rPr>
                <w:b/>
                <w:i/>
              </w:rPr>
              <w:t>Considerando que el 20 de mayo de 2024 Kosovo cerró seis sucursales del banco postal serbio en el norte de Kosovo; que el banco postal serbio de Kosovo es fundamental para la población serbia local, ya que presta servicios bancarios en dinares, que no están disponibles a través del sistema bancario de Kosovo; que Serbia condenó la operación, acusando a Pristina de una escalada de las tensiones y de «aterrorizar» a la población serbia de Kosovo; que la Unión criticó esta medida, calificándola de «escalada» y acusando a Pristina de adoptar acciones unilaterales que socavaban los esfuerzos por normalizar las relaciones con Serbia;</w:t>
            </w:r>
          </w:p>
        </w:tc>
      </w:tr>
    </w:tbl>
    <w:p w14:paraId="159E3B8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25E5054" w14:textId="77777777" w:rsidR="00B90895" w:rsidRPr="003C777D" w:rsidRDefault="00B90895" w:rsidP="00B90895">
      <w:r w:rsidRPr="003C777D">
        <w:rPr>
          <w:rStyle w:val="HideTWBExt"/>
        </w:rPr>
        <w:t>&lt;/Amend&gt;</w:t>
      </w:r>
    </w:p>
    <w:p w14:paraId="6472C590" w14:textId="43CED95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w:t>
      </w:r>
      <w:r w:rsidRPr="003C777D">
        <w:rPr>
          <w:rStyle w:val="HideTWBExt"/>
        </w:rPr>
        <w:t>&lt;/NumAm&gt;</w:t>
      </w:r>
    </w:p>
    <w:p w14:paraId="2212224C"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2CBA7030" w14:textId="77777777" w:rsidR="00B90895" w:rsidRPr="003C777D" w:rsidRDefault="00B90895" w:rsidP="00B90895">
      <w:pPr>
        <w:pStyle w:val="NormalBold"/>
      </w:pPr>
      <w:r w:rsidRPr="003C777D">
        <w:rPr>
          <w:rStyle w:val="HideTWBExt"/>
          <w:b w:val="0"/>
        </w:rPr>
        <w:t>&lt;/RepeatBlock-By&gt;</w:t>
      </w:r>
    </w:p>
    <w:p w14:paraId="076EAC3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BD19E76" w14:textId="77777777" w:rsidR="00B90895" w:rsidRPr="003C777D" w:rsidRDefault="00B90895" w:rsidP="00B90895">
      <w:pPr>
        <w:pStyle w:val="NormalBold"/>
      </w:pPr>
      <w:r w:rsidRPr="003C777D">
        <w:rPr>
          <w:rStyle w:val="HideTWBExt"/>
        </w:rPr>
        <w:t>&lt;Article&gt;</w:t>
      </w:r>
      <w:r w:rsidRPr="003C777D">
        <w:t>Considerando B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640633C" w14:textId="77777777" w:rsidTr="00650808">
        <w:trPr>
          <w:trHeight w:hRule="exact" w:val="240"/>
          <w:jc w:val="center"/>
        </w:trPr>
        <w:tc>
          <w:tcPr>
            <w:tcW w:w="9752" w:type="dxa"/>
            <w:gridSpan w:val="2"/>
            <w:tcBorders>
              <w:top w:val="nil"/>
              <w:left w:val="nil"/>
              <w:bottom w:val="nil"/>
              <w:right w:val="nil"/>
            </w:tcBorders>
          </w:tcPr>
          <w:p w14:paraId="73B8DE98" w14:textId="77777777" w:rsidR="00B90895" w:rsidRPr="003C777D" w:rsidRDefault="00B90895" w:rsidP="00650808"/>
        </w:tc>
      </w:tr>
      <w:tr w:rsidR="00B90895" w:rsidRPr="003C777D" w14:paraId="08AB8D07" w14:textId="77777777" w:rsidTr="00650808">
        <w:trPr>
          <w:trHeight w:val="240"/>
          <w:jc w:val="center"/>
        </w:trPr>
        <w:tc>
          <w:tcPr>
            <w:tcW w:w="4876" w:type="dxa"/>
            <w:tcBorders>
              <w:top w:val="nil"/>
              <w:left w:val="nil"/>
              <w:bottom w:val="nil"/>
              <w:right w:val="nil"/>
            </w:tcBorders>
          </w:tcPr>
          <w:p w14:paraId="3F2BAB9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961D16A" w14:textId="77777777" w:rsidR="00B90895" w:rsidRPr="003C777D" w:rsidRDefault="00B90895" w:rsidP="00650808">
            <w:pPr>
              <w:pStyle w:val="AmColumnHeading"/>
            </w:pPr>
            <w:r w:rsidRPr="003C777D">
              <w:t>Enmienda</w:t>
            </w:r>
          </w:p>
        </w:tc>
      </w:tr>
      <w:tr w:rsidR="00B90895" w:rsidRPr="003C777D" w14:paraId="7F81A5B0" w14:textId="77777777" w:rsidTr="00650808">
        <w:trPr>
          <w:jc w:val="center"/>
        </w:trPr>
        <w:tc>
          <w:tcPr>
            <w:tcW w:w="4876" w:type="dxa"/>
            <w:tcBorders>
              <w:top w:val="nil"/>
              <w:left w:val="nil"/>
              <w:bottom w:val="nil"/>
              <w:right w:val="nil"/>
            </w:tcBorders>
          </w:tcPr>
          <w:p w14:paraId="384DFDE4" w14:textId="77777777" w:rsidR="00B90895" w:rsidRPr="003C777D" w:rsidRDefault="00B90895" w:rsidP="00650808">
            <w:pPr>
              <w:pStyle w:val="Normal6a"/>
            </w:pPr>
          </w:p>
        </w:tc>
        <w:tc>
          <w:tcPr>
            <w:tcW w:w="4876" w:type="dxa"/>
            <w:tcBorders>
              <w:top w:val="nil"/>
              <w:left w:val="nil"/>
              <w:bottom w:val="nil"/>
              <w:right w:val="nil"/>
            </w:tcBorders>
          </w:tcPr>
          <w:p w14:paraId="2311DE16" w14:textId="77777777" w:rsidR="00B90895" w:rsidRPr="003C777D" w:rsidRDefault="00B90895" w:rsidP="00650808">
            <w:pPr>
              <w:pStyle w:val="Normal6a"/>
            </w:pPr>
            <w:r w:rsidRPr="003C777D">
              <w:rPr>
                <w:b/>
                <w:i/>
              </w:rPr>
              <w:t>B quater.</w:t>
            </w:r>
            <w:r w:rsidRPr="003C777D">
              <w:tab/>
            </w:r>
            <w:r w:rsidRPr="003C777D">
              <w:rPr>
                <w:b/>
                <w:i/>
              </w:rPr>
              <w:t>Considerando que, de conformidad con el capítulo 23, Serbia debe demostrar mejoras reales en el ejercicio efectivo de los derechos de las personas pertenecientes a minorías nacionales;</w:t>
            </w:r>
          </w:p>
        </w:tc>
      </w:tr>
    </w:tbl>
    <w:p w14:paraId="2BBE5DE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1244DD7" w14:textId="77777777" w:rsidR="00B90895" w:rsidRPr="003C777D" w:rsidRDefault="00B90895" w:rsidP="00B90895">
      <w:r w:rsidRPr="003C777D">
        <w:rPr>
          <w:rStyle w:val="HideTWBExt"/>
        </w:rPr>
        <w:t>&lt;/Amend&gt;</w:t>
      </w:r>
    </w:p>
    <w:p w14:paraId="510EE489" w14:textId="101A995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w:t>
      </w:r>
      <w:r w:rsidRPr="003C777D">
        <w:rPr>
          <w:rStyle w:val="HideTWBExt"/>
        </w:rPr>
        <w:t>&lt;/NumAm&gt;</w:t>
      </w:r>
    </w:p>
    <w:p w14:paraId="4362457E"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2C10D7EE" w14:textId="77777777" w:rsidR="00B90895" w:rsidRPr="003C777D" w:rsidRDefault="00B90895" w:rsidP="00B90895">
      <w:pPr>
        <w:pStyle w:val="NormalBold"/>
      </w:pPr>
      <w:r w:rsidRPr="003C777D">
        <w:rPr>
          <w:rStyle w:val="HideTWBExt"/>
          <w:b w:val="0"/>
        </w:rPr>
        <w:t>&lt;/RepeatBlock-By&gt;</w:t>
      </w:r>
    </w:p>
    <w:p w14:paraId="1D38812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BC092A3" w14:textId="77777777" w:rsidR="00B90895" w:rsidRPr="003C777D" w:rsidRDefault="00B90895" w:rsidP="00B90895">
      <w:pPr>
        <w:pStyle w:val="NormalBold"/>
      </w:pPr>
      <w:r w:rsidRPr="003C777D">
        <w:rPr>
          <w:rStyle w:val="HideTWBExt"/>
        </w:rPr>
        <w:t>&lt;Article&gt;</w:t>
      </w:r>
      <w:r w:rsidRPr="003C777D">
        <w:t>Considerando B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F5D8E97" w14:textId="77777777" w:rsidTr="00650808">
        <w:trPr>
          <w:trHeight w:hRule="exact" w:val="240"/>
          <w:jc w:val="center"/>
        </w:trPr>
        <w:tc>
          <w:tcPr>
            <w:tcW w:w="9752" w:type="dxa"/>
            <w:gridSpan w:val="2"/>
            <w:tcBorders>
              <w:top w:val="nil"/>
              <w:left w:val="nil"/>
              <w:bottom w:val="nil"/>
              <w:right w:val="nil"/>
            </w:tcBorders>
          </w:tcPr>
          <w:p w14:paraId="45C63149" w14:textId="77777777" w:rsidR="00B90895" w:rsidRPr="003C777D" w:rsidRDefault="00B90895" w:rsidP="00650808"/>
        </w:tc>
      </w:tr>
      <w:tr w:rsidR="00B90895" w:rsidRPr="003C777D" w14:paraId="603468AC" w14:textId="77777777" w:rsidTr="00650808">
        <w:trPr>
          <w:trHeight w:val="240"/>
          <w:jc w:val="center"/>
        </w:trPr>
        <w:tc>
          <w:tcPr>
            <w:tcW w:w="4876" w:type="dxa"/>
            <w:tcBorders>
              <w:top w:val="nil"/>
              <w:left w:val="nil"/>
              <w:bottom w:val="nil"/>
              <w:right w:val="nil"/>
            </w:tcBorders>
          </w:tcPr>
          <w:p w14:paraId="2334253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284EAE7" w14:textId="77777777" w:rsidR="00B90895" w:rsidRPr="003C777D" w:rsidRDefault="00B90895" w:rsidP="00650808">
            <w:pPr>
              <w:pStyle w:val="AmColumnHeading"/>
            </w:pPr>
            <w:r w:rsidRPr="003C777D">
              <w:t>Enmienda</w:t>
            </w:r>
          </w:p>
        </w:tc>
      </w:tr>
      <w:tr w:rsidR="00B90895" w:rsidRPr="003C777D" w14:paraId="3941BE29" w14:textId="77777777" w:rsidTr="00650808">
        <w:trPr>
          <w:jc w:val="center"/>
        </w:trPr>
        <w:tc>
          <w:tcPr>
            <w:tcW w:w="4876" w:type="dxa"/>
            <w:tcBorders>
              <w:top w:val="nil"/>
              <w:left w:val="nil"/>
              <w:bottom w:val="nil"/>
              <w:right w:val="nil"/>
            </w:tcBorders>
          </w:tcPr>
          <w:p w14:paraId="55A076A2" w14:textId="77777777" w:rsidR="00B90895" w:rsidRPr="003C777D" w:rsidRDefault="00B90895" w:rsidP="00650808">
            <w:pPr>
              <w:pStyle w:val="Normal6a"/>
            </w:pPr>
          </w:p>
        </w:tc>
        <w:tc>
          <w:tcPr>
            <w:tcW w:w="4876" w:type="dxa"/>
            <w:tcBorders>
              <w:top w:val="nil"/>
              <w:left w:val="nil"/>
              <w:bottom w:val="nil"/>
              <w:right w:val="nil"/>
            </w:tcBorders>
          </w:tcPr>
          <w:p w14:paraId="07F41120" w14:textId="77777777" w:rsidR="00B90895" w:rsidRPr="003C777D" w:rsidRDefault="00B90895" w:rsidP="00650808">
            <w:pPr>
              <w:pStyle w:val="Normal6a"/>
            </w:pPr>
            <w:r w:rsidRPr="003C777D">
              <w:rPr>
                <w:b/>
                <w:i/>
              </w:rPr>
              <w:t>B quinquies.</w:t>
            </w:r>
            <w:r w:rsidRPr="003C777D">
              <w:tab/>
            </w:r>
            <w:r w:rsidRPr="003C777D">
              <w:rPr>
                <w:b/>
                <w:i/>
              </w:rPr>
              <w:t>Considerando que, el 24 de septiembre de 2024, Francia e Italia se opusieron a la adhesión de Kosovo al Consejo de Europa hasta que pudiera garantizar la protección de los derechos de las minorías, en particular los de la comunidad serbia de Kosovo;</w:t>
            </w:r>
          </w:p>
        </w:tc>
      </w:tr>
    </w:tbl>
    <w:p w14:paraId="2A28F3F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0238EF1" w14:textId="77777777" w:rsidR="00B90895" w:rsidRPr="003C777D" w:rsidRDefault="00B90895" w:rsidP="00B90895">
      <w:r w:rsidRPr="003C777D">
        <w:rPr>
          <w:rStyle w:val="HideTWBExt"/>
        </w:rPr>
        <w:t>&lt;/Amend&gt;</w:t>
      </w:r>
    </w:p>
    <w:p w14:paraId="339F73BE" w14:textId="2DB48D5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w:t>
      </w:r>
      <w:r w:rsidRPr="003C777D">
        <w:rPr>
          <w:rStyle w:val="HideTWBExt"/>
        </w:rPr>
        <w:t>&lt;/NumAm&gt;</w:t>
      </w:r>
    </w:p>
    <w:p w14:paraId="072800FD"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24BAAFE5" w14:textId="77777777" w:rsidR="00B90895" w:rsidRPr="003C777D" w:rsidRDefault="00B90895" w:rsidP="00B90895">
      <w:pPr>
        <w:pStyle w:val="NormalBold"/>
      </w:pPr>
      <w:r w:rsidRPr="003C777D">
        <w:rPr>
          <w:rStyle w:val="HideTWBExt"/>
          <w:b w:val="0"/>
        </w:rPr>
        <w:t>&lt;/RepeatBlock-By&gt;</w:t>
      </w:r>
    </w:p>
    <w:p w14:paraId="28FAB0B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4596199" w14:textId="77777777" w:rsidR="00B90895" w:rsidRPr="003C777D" w:rsidRDefault="00B90895" w:rsidP="00B90895">
      <w:pPr>
        <w:pStyle w:val="NormalBold"/>
      </w:pPr>
      <w:r w:rsidRPr="003C777D">
        <w:rPr>
          <w:rStyle w:val="HideTWBExt"/>
        </w:rPr>
        <w:t>&lt;Article&gt;</w:t>
      </w:r>
      <w:r w:rsidRPr="003C777D">
        <w:t>Considerando C</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D116DAA" w14:textId="77777777" w:rsidTr="00650808">
        <w:trPr>
          <w:trHeight w:hRule="exact" w:val="240"/>
          <w:jc w:val="center"/>
        </w:trPr>
        <w:tc>
          <w:tcPr>
            <w:tcW w:w="9752" w:type="dxa"/>
            <w:gridSpan w:val="2"/>
            <w:tcBorders>
              <w:top w:val="nil"/>
              <w:left w:val="nil"/>
              <w:bottom w:val="nil"/>
              <w:right w:val="nil"/>
            </w:tcBorders>
          </w:tcPr>
          <w:p w14:paraId="6402089D" w14:textId="77777777" w:rsidR="00B90895" w:rsidRPr="003C777D" w:rsidRDefault="00B90895" w:rsidP="00650808"/>
        </w:tc>
      </w:tr>
      <w:tr w:rsidR="00B90895" w:rsidRPr="003C777D" w14:paraId="6C707B88" w14:textId="77777777" w:rsidTr="00650808">
        <w:trPr>
          <w:trHeight w:val="240"/>
          <w:jc w:val="center"/>
        </w:trPr>
        <w:tc>
          <w:tcPr>
            <w:tcW w:w="4876" w:type="dxa"/>
            <w:tcBorders>
              <w:top w:val="nil"/>
              <w:left w:val="nil"/>
              <w:bottom w:val="nil"/>
              <w:right w:val="nil"/>
            </w:tcBorders>
          </w:tcPr>
          <w:p w14:paraId="60A8EB8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B613D10" w14:textId="77777777" w:rsidR="00B90895" w:rsidRPr="003C777D" w:rsidRDefault="00B90895" w:rsidP="00650808">
            <w:pPr>
              <w:pStyle w:val="AmColumnHeading"/>
            </w:pPr>
            <w:r w:rsidRPr="003C777D">
              <w:t>Enmienda</w:t>
            </w:r>
          </w:p>
        </w:tc>
      </w:tr>
      <w:tr w:rsidR="00B90895" w:rsidRPr="003C777D" w14:paraId="1AEB71B4" w14:textId="77777777" w:rsidTr="00650808">
        <w:trPr>
          <w:jc w:val="center"/>
        </w:trPr>
        <w:tc>
          <w:tcPr>
            <w:tcW w:w="4876" w:type="dxa"/>
            <w:tcBorders>
              <w:top w:val="nil"/>
              <w:left w:val="nil"/>
              <w:bottom w:val="nil"/>
              <w:right w:val="nil"/>
            </w:tcBorders>
          </w:tcPr>
          <w:p w14:paraId="323FFFC0" w14:textId="77777777" w:rsidR="00B90895" w:rsidRPr="003C777D" w:rsidRDefault="00B90895" w:rsidP="00650808">
            <w:pPr>
              <w:pStyle w:val="Normal6a"/>
            </w:pPr>
            <w:r w:rsidRPr="003C777D">
              <w:t>C.</w:t>
            </w:r>
            <w:r w:rsidRPr="003C777D">
              <w:tab/>
              <w:t>Considerando que cada país candidato es juzgado por sus méritos propios;</w:t>
            </w:r>
          </w:p>
        </w:tc>
        <w:tc>
          <w:tcPr>
            <w:tcW w:w="4876" w:type="dxa"/>
            <w:tcBorders>
              <w:top w:val="nil"/>
              <w:left w:val="nil"/>
              <w:bottom w:val="nil"/>
              <w:right w:val="nil"/>
            </w:tcBorders>
          </w:tcPr>
          <w:p w14:paraId="5C433F97" w14:textId="77777777" w:rsidR="00B90895" w:rsidRPr="003C777D" w:rsidRDefault="00B90895" w:rsidP="00650808">
            <w:pPr>
              <w:pStyle w:val="Normal6a"/>
            </w:pPr>
            <w:r w:rsidRPr="003C777D">
              <w:t>C.</w:t>
            </w:r>
            <w:r w:rsidRPr="003C777D">
              <w:tab/>
              <w:t>Considerando que cada país candidato es juzgado por sus méritos propios</w:t>
            </w:r>
            <w:r w:rsidRPr="003C777D">
              <w:rPr>
                <w:b/>
                <w:bCs/>
                <w:i/>
                <w:iCs/>
              </w:rPr>
              <w:t>, lo que incluye el respeto de los derechos y valores europeos compartidos, el compromiso inquebrantable con ellos y su adaptación a la política exterior y de seguridad de la Unión</w:t>
            </w:r>
            <w:r w:rsidRPr="003C777D">
              <w:t>;</w:t>
            </w:r>
          </w:p>
        </w:tc>
      </w:tr>
    </w:tbl>
    <w:p w14:paraId="5575C4C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20BF871" w14:textId="77777777" w:rsidR="00B90895" w:rsidRPr="003C777D" w:rsidRDefault="00B90895" w:rsidP="00B90895">
      <w:r w:rsidRPr="003C777D">
        <w:rPr>
          <w:rStyle w:val="HideTWBExt"/>
        </w:rPr>
        <w:t>&lt;/Amend&gt;</w:t>
      </w:r>
    </w:p>
    <w:p w14:paraId="3CD72D72" w14:textId="33B306C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w:t>
      </w:r>
      <w:r w:rsidRPr="003C777D">
        <w:rPr>
          <w:rStyle w:val="HideTWBExt"/>
        </w:rPr>
        <w:t>&lt;/NumAm&gt;</w:t>
      </w:r>
    </w:p>
    <w:p w14:paraId="25F73573"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17CA37C0" w14:textId="77777777" w:rsidR="00B90895" w:rsidRPr="003C777D" w:rsidRDefault="00B90895" w:rsidP="00B90895">
      <w:pPr>
        <w:pStyle w:val="NormalBold"/>
      </w:pPr>
      <w:r w:rsidRPr="003C777D">
        <w:rPr>
          <w:rStyle w:val="HideTWBExt"/>
          <w:b w:val="0"/>
        </w:rPr>
        <w:t>&lt;/RepeatBlock-By&gt;</w:t>
      </w:r>
    </w:p>
    <w:p w14:paraId="43C9725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234C9FA" w14:textId="77777777" w:rsidR="00B90895" w:rsidRPr="003C777D" w:rsidRDefault="00B90895" w:rsidP="00B90895">
      <w:pPr>
        <w:pStyle w:val="NormalBold"/>
      </w:pPr>
      <w:r w:rsidRPr="003C777D">
        <w:rPr>
          <w:rStyle w:val="HideTWBExt"/>
        </w:rPr>
        <w:t>&lt;Article&gt;</w:t>
      </w:r>
      <w:r w:rsidRPr="003C777D">
        <w:t>Considerando C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D43FBAA" w14:textId="77777777" w:rsidTr="00650808">
        <w:trPr>
          <w:trHeight w:hRule="exact" w:val="240"/>
          <w:jc w:val="center"/>
        </w:trPr>
        <w:tc>
          <w:tcPr>
            <w:tcW w:w="9752" w:type="dxa"/>
            <w:gridSpan w:val="2"/>
            <w:tcBorders>
              <w:top w:val="nil"/>
              <w:left w:val="nil"/>
              <w:bottom w:val="nil"/>
              <w:right w:val="nil"/>
            </w:tcBorders>
          </w:tcPr>
          <w:p w14:paraId="5E354925" w14:textId="77777777" w:rsidR="00B90895" w:rsidRPr="003C777D" w:rsidRDefault="00B90895" w:rsidP="00650808"/>
        </w:tc>
      </w:tr>
      <w:tr w:rsidR="00B90895" w:rsidRPr="003C777D" w14:paraId="0E09BE20" w14:textId="77777777" w:rsidTr="00650808">
        <w:trPr>
          <w:trHeight w:val="240"/>
          <w:jc w:val="center"/>
        </w:trPr>
        <w:tc>
          <w:tcPr>
            <w:tcW w:w="4876" w:type="dxa"/>
            <w:tcBorders>
              <w:top w:val="nil"/>
              <w:left w:val="nil"/>
              <w:bottom w:val="nil"/>
              <w:right w:val="nil"/>
            </w:tcBorders>
          </w:tcPr>
          <w:p w14:paraId="741A7FD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7A69E0A" w14:textId="77777777" w:rsidR="00B90895" w:rsidRPr="003C777D" w:rsidRDefault="00B90895" w:rsidP="00650808">
            <w:pPr>
              <w:pStyle w:val="AmColumnHeading"/>
            </w:pPr>
            <w:r w:rsidRPr="003C777D">
              <w:t>Enmienda</w:t>
            </w:r>
          </w:p>
        </w:tc>
      </w:tr>
      <w:tr w:rsidR="00B90895" w:rsidRPr="003C777D" w14:paraId="7B51DD4F" w14:textId="77777777" w:rsidTr="00650808">
        <w:trPr>
          <w:jc w:val="center"/>
        </w:trPr>
        <w:tc>
          <w:tcPr>
            <w:tcW w:w="4876" w:type="dxa"/>
            <w:tcBorders>
              <w:top w:val="nil"/>
              <w:left w:val="nil"/>
              <w:bottom w:val="nil"/>
              <w:right w:val="nil"/>
            </w:tcBorders>
          </w:tcPr>
          <w:p w14:paraId="26CF98F5" w14:textId="77777777" w:rsidR="00B90895" w:rsidRPr="003C777D" w:rsidRDefault="00B90895" w:rsidP="00650808">
            <w:pPr>
              <w:pStyle w:val="Normal6a"/>
            </w:pPr>
          </w:p>
        </w:tc>
        <w:tc>
          <w:tcPr>
            <w:tcW w:w="4876" w:type="dxa"/>
            <w:tcBorders>
              <w:top w:val="nil"/>
              <w:left w:val="nil"/>
              <w:bottom w:val="nil"/>
              <w:right w:val="nil"/>
            </w:tcBorders>
          </w:tcPr>
          <w:p w14:paraId="052BC5DA" w14:textId="77777777" w:rsidR="00B90895" w:rsidRPr="003C777D" w:rsidRDefault="00B90895" w:rsidP="00650808">
            <w:pPr>
              <w:pStyle w:val="Normal6a"/>
            </w:pPr>
            <w:r w:rsidRPr="003C777D">
              <w:rPr>
                <w:b/>
                <w:i/>
              </w:rPr>
              <w:t>C bis.</w:t>
            </w:r>
            <w:r w:rsidRPr="003C777D">
              <w:tab/>
            </w:r>
            <w:r w:rsidRPr="003C777D">
              <w:rPr>
                <w:b/>
                <w:i/>
              </w:rPr>
              <w:t>Considerando que, el 4 de marzo de 2025, se desencadenó el caos en el Parlamento de Serbia cuando algunos diputados de la oposición, en particular de la izquierda radical, lanzaron bombas de humo y bengalas a los diputados del grupo mayoritario, lo que provocó que al menos tres legisladores resultaran heridos; que es una táctica habitual de la izquierda política radical emplear la violencia como forma de intimidación;</w:t>
            </w:r>
          </w:p>
        </w:tc>
      </w:tr>
    </w:tbl>
    <w:p w14:paraId="0EA42AD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B0C5FC8" w14:textId="77777777" w:rsidR="00B90895" w:rsidRPr="003C777D" w:rsidRDefault="00B90895" w:rsidP="00B90895">
      <w:r w:rsidRPr="003C777D">
        <w:rPr>
          <w:rStyle w:val="HideTWBExt"/>
        </w:rPr>
        <w:t>&lt;/Amend&gt;</w:t>
      </w:r>
    </w:p>
    <w:p w14:paraId="76A7B817" w14:textId="1558C87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w:t>
      </w:r>
      <w:r w:rsidRPr="003C777D">
        <w:rPr>
          <w:rStyle w:val="HideTWBExt"/>
        </w:rPr>
        <w:t>&lt;/NumAm&gt;</w:t>
      </w:r>
    </w:p>
    <w:p w14:paraId="1B4E5354"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26DF727E"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65380F5B" w14:textId="77777777" w:rsidR="00B90895" w:rsidRPr="003C777D" w:rsidRDefault="00B90895" w:rsidP="00B90895">
      <w:pPr>
        <w:pStyle w:val="NormalBold"/>
      </w:pPr>
      <w:r w:rsidRPr="003C777D">
        <w:rPr>
          <w:rStyle w:val="HideTWBExt"/>
          <w:b w:val="0"/>
        </w:rPr>
        <w:t>&lt;/RepeatBlock-By&gt;</w:t>
      </w:r>
    </w:p>
    <w:p w14:paraId="32B2101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21249D" w14:textId="77777777" w:rsidR="00B90895" w:rsidRPr="003C777D" w:rsidRDefault="00B90895" w:rsidP="00B90895">
      <w:pPr>
        <w:pStyle w:val="NormalBold"/>
      </w:pPr>
      <w:r w:rsidRPr="003C777D">
        <w:rPr>
          <w:rStyle w:val="HideTWBExt"/>
        </w:rPr>
        <w:t>&lt;Article&gt;</w:t>
      </w:r>
      <w:r w:rsidRPr="003C777D">
        <w:t>Considerando D</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3D3525B" w14:textId="77777777" w:rsidTr="00650808">
        <w:trPr>
          <w:trHeight w:hRule="exact" w:val="240"/>
          <w:jc w:val="center"/>
        </w:trPr>
        <w:tc>
          <w:tcPr>
            <w:tcW w:w="9752" w:type="dxa"/>
            <w:gridSpan w:val="2"/>
            <w:tcBorders>
              <w:top w:val="nil"/>
              <w:left w:val="nil"/>
              <w:bottom w:val="nil"/>
              <w:right w:val="nil"/>
            </w:tcBorders>
          </w:tcPr>
          <w:p w14:paraId="36869372" w14:textId="77777777" w:rsidR="00B90895" w:rsidRPr="003C777D" w:rsidRDefault="00B90895" w:rsidP="00650808"/>
        </w:tc>
      </w:tr>
      <w:tr w:rsidR="00B90895" w:rsidRPr="003C777D" w14:paraId="5CC36853" w14:textId="77777777" w:rsidTr="00650808">
        <w:trPr>
          <w:trHeight w:val="240"/>
          <w:jc w:val="center"/>
        </w:trPr>
        <w:tc>
          <w:tcPr>
            <w:tcW w:w="4876" w:type="dxa"/>
            <w:tcBorders>
              <w:top w:val="nil"/>
              <w:left w:val="nil"/>
              <w:bottom w:val="nil"/>
              <w:right w:val="nil"/>
            </w:tcBorders>
          </w:tcPr>
          <w:p w14:paraId="3D0B540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6A2C097" w14:textId="77777777" w:rsidR="00B90895" w:rsidRPr="003C777D" w:rsidRDefault="00B90895" w:rsidP="00650808">
            <w:pPr>
              <w:pStyle w:val="AmColumnHeading"/>
            </w:pPr>
            <w:r w:rsidRPr="003C777D">
              <w:t>Enmienda</w:t>
            </w:r>
          </w:p>
        </w:tc>
      </w:tr>
      <w:tr w:rsidR="00B90895" w:rsidRPr="003C777D" w14:paraId="3D193C90" w14:textId="77777777" w:rsidTr="00650808">
        <w:trPr>
          <w:jc w:val="center"/>
        </w:trPr>
        <w:tc>
          <w:tcPr>
            <w:tcW w:w="4876" w:type="dxa"/>
            <w:tcBorders>
              <w:top w:val="nil"/>
              <w:left w:val="nil"/>
              <w:bottom w:val="nil"/>
              <w:right w:val="nil"/>
            </w:tcBorders>
          </w:tcPr>
          <w:p w14:paraId="4F862193" w14:textId="77777777" w:rsidR="00B90895" w:rsidRPr="003C777D" w:rsidRDefault="00B90895" w:rsidP="00650808">
            <w:pPr>
              <w:pStyle w:val="Normal6a"/>
            </w:pPr>
            <w:r w:rsidRPr="003C777D">
              <w:t>D.</w:t>
            </w:r>
            <w:r w:rsidRPr="003C777D">
              <w:tab/>
              <w:t>Considerando que Serbia no ha impuesto sanciones a Rusia a raíz de la agresión rusa contra Ucrania;</w:t>
            </w:r>
          </w:p>
        </w:tc>
        <w:tc>
          <w:tcPr>
            <w:tcW w:w="4876" w:type="dxa"/>
            <w:tcBorders>
              <w:top w:val="nil"/>
              <w:left w:val="nil"/>
              <w:bottom w:val="nil"/>
              <w:right w:val="nil"/>
            </w:tcBorders>
          </w:tcPr>
          <w:p w14:paraId="67C2F40B" w14:textId="77777777" w:rsidR="00B90895" w:rsidRPr="003C777D" w:rsidRDefault="00B90895" w:rsidP="00650808">
            <w:pPr>
              <w:pStyle w:val="Normal6a"/>
            </w:pPr>
            <w:r w:rsidRPr="003C777D">
              <w:t>D.</w:t>
            </w:r>
            <w:r w:rsidRPr="003C777D">
              <w:tab/>
              <w:t xml:space="preserve">Considerando que Serbia no ha impuesto sanciones a Rusia a raíz de la agresión rusa contra Ucrania; </w:t>
            </w:r>
            <w:r w:rsidRPr="003C777D">
              <w:rPr>
                <w:b/>
                <w:i/>
              </w:rPr>
              <w:t>que la tasa de adaptación de Serbia a la política exterior y de seguridad común europea (PESC) ha ido descendiendo de manera continua desde 2021; que, según el Centro de Asuntos Internacionales y de Seguridad, entre el 1 de enero de 2024 y el 30 de junio de 2024, Serbia se ajustó al 47 % de las declaraciones de política exterior de la UE, mientras que otros países candidatos de la región (Albania, Bosnia y Herzegovina, Montenegro y Macedonia del Norte) se ajustaron al 100 % de ellas;</w:t>
            </w:r>
          </w:p>
        </w:tc>
      </w:tr>
    </w:tbl>
    <w:p w14:paraId="0C352FB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F752DD0" w14:textId="77777777" w:rsidR="00B90895" w:rsidRPr="003C777D" w:rsidRDefault="00B90895" w:rsidP="00B90895">
      <w:r w:rsidRPr="003C777D">
        <w:rPr>
          <w:rStyle w:val="HideTWBExt"/>
        </w:rPr>
        <w:t>&lt;/Amend&gt;</w:t>
      </w:r>
    </w:p>
    <w:p w14:paraId="2011E79B" w14:textId="052B11A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w:t>
      </w:r>
      <w:r w:rsidRPr="003C777D">
        <w:rPr>
          <w:rStyle w:val="HideTWBExt"/>
        </w:rPr>
        <w:t>&lt;/NumAm&gt;</w:t>
      </w:r>
    </w:p>
    <w:p w14:paraId="69EEDBDB"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0B754364" w14:textId="77777777" w:rsidR="00B90895" w:rsidRPr="003C777D" w:rsidRDefault="00B90895" w:rsidP="00B90895">
      <w:pPr>
        <w:pStyle w:val="NormalBold"/>
      </w:pPr>
      <w:r w:rsidRPr="003C777D">
        <w:rPr>
          <w:rStyle w:val="HideTWBExt"/>
          <w:b w:val="0"/>
        </w:rPr>
        <w:t>&lt;/RepeatBlock-By&gt;</w:t>
      </w:r>
    </w:p>
    <w:p w14:paraId="2CA71D3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21857D7" w14:textId="77777777" w:rsidR="00B90895" w:rsidRPr="003C777D" w:rsidRDefault="00B90895" w:rsidP="00B90895">
      <w:pPr>
        <w:pStyle w:val="NormalBold"/>
      </w:pPr>
      <w:r w:rsidRPr="003C777D">
        <w:rPr>
          <w:rStyle w:val="HideTWBExt"/>
        </w:rPr>
        <w:t>&lt;Article&gt;</w:t>
      </w:r>
      <w:r w:rsidRPr="003C777D">
        <w:t>Considerando D</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0ACFA40" w14:textId="77777777" w:rsidTr="00650808">
        <w:trPr>
          <w:trHeight w:hRule="exact" w:val="240"/>
          <w:jc w:val="center"/>
        </w:trPr>
        <w:tc>
          <w:tcPr>
            <w:tcW w:w="9752" w:type="dxa"/>
            <w:gridSpan w:val="2"/>
            <w:tcBorders>
              <w:top w:val="nil"/>
              <w:left w:val="nil"/>
              <w:bottom w:val="nil"/>
              <w:right w:val="nil"/>
            </w:tcBorders>
          </w:tcPr>
          <w:p w14:paraId="1AEEA7ED" w14:textId="77777777" w:rsidR="00B90895" w:rsidRPr="003C777D" w:rsidRDefault="00B90895" w:rsidP="00650808"/>
        </w:tc>
      </w:tr>
      <w:tr w:rsidR="00B90895" w:rsidRPr="003C777D" w14:paraId="2FEC808C" w14:textId="77777777" w:rsidTr="00650808">
        <w:trPr>
          <w:trHeight w:val="240"/>
          <w:jc w:val="center"/>
        </w:trPr>
        <w:tc>
          <w:tcPr>
            <w:tcW w:w="4876" w:type="dxa"/>
            <w:tcBorders>
              <w:top w:val="nil"/>
              <w:left w:val="nil"/>
              <w:bottom w:val="nil"/>
              <w:right w:val="nil"/>
            </w:tcBorders>
          </w:tcPr>
          <w:p w14:paraId="17094A3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A70AEBD" w14:textId="77777777" w:rsidR="00B90895" w:rsidRPr="003C777D" w:rsidRDefault="00B90895" w:rsidP="00650808">
            <w:pPr>
              <w:pStyle w:val="AmColumnHeading"/>
            </w:pPr>
            <w:r w:rsidRPr="003C777D">
              <w:t>Enmienda</w:t>
            </w:r>
          </w:p>
        </w:tc>
      </w:tr>
      <w:tr w:rsidR="00B90895" w:rsidRPr="003C777D" w14:paraId="4CC8C969" w14:textId="77777777" w:rsidTr="00650808">
        <w:trPr>
          <w:jc w:val="center"/>
        </w:trPr>
        <w:tc>
          <w:tcPr>
            <w:tcW w:w="4876" w:type="dxa"/>
            <w:tcBorders>
              <w:top w:val="nil"/>
              <w:left w:val="nil"/>
              <w:bottom w:val="nil"/>
              <w:right w:val="nil"/>
            </w:tcBorders>
          </w:tcPr>
          <w:p w14:paraId="1F0C4651" w14:textId="77777777" w:rsidR="00B90895" w:rsidRPr="003C777D" w:rsidRDefault="00B90895" w:rsidP="00650808">
            <w:pPr>
              <w:pStyle w:val="Normal6a"/>
            </w:pPr>
            <w:r w:rsidRPr="003C777D">
              <w:t>D.</w:t>
            </w:r>
            <w:r w:rsidRPr="003C777D">
              <w:tab/>
              <w:t>Considerando que Serbia no ha impuesto sanciones a Rusia a raíz de la agresión rusa contra Ucrania;</w:t>
            </w:r>
          </w:p>
        </w:tc>
        <w:tc>
          <w:tcPr>
            <w:tcW w:w="4876" w:type="dxa"/>
            <w:tcBorders>
              <w:top w:val="nil"/>
              <w:left w:val="nil"/>
              <w:bottom w:val="nil"/>
              <w:right w:val="nil"/>
            </w:tcBorders>
          </w:tcPr>
          <w:p w14:paraId="34F24188" w14:textId="77777777" w:rsidR="00B90895" w:rsidRPr="003C777D" w:rsidRDefault="00B90895" w:rsidP="00650808">
            <w:pPr>
              <w:pStyle w:val="Normal6a"/>
            </w:pPr>
            <w:r w:rsidRPr="003C777D">
              <w:t>D.</w:t>
            </w:r>
            <w:r w:rsidRPr="003C777D">
              <w:tab/>
              <w:t xml:space="preserve">Considerando que Serbia </w:t>
            </w:r>
            <w:r w:rsidRPr="003C777D">
              <w:rPr>
                <w:b/>
                <w:i/>
              </w:rPr>
              <w:t>no es neutral con respecto al conflicto en Ucrania, ya que apoya de manera inequívoca la integridad territorial y la independencia política de Ucrania y ha condenado claramente la agresión de la Federación de Rusia contra dicho país, ha proporcionado ayuda humanitaria y ha votado junto a la Unión en las Naciones Unidas, a pesar de que</w:t>
            </w:r>
            <w:r w:rsidRPr="003C777D">
              <w:t xml:space="preserve"> no ha impuesto sanciones a Rusia a raíz de la agresión rusa contra Ucrania;</w:t>
            </w:r>
          </w:p>
        </w:tc>
      </w:tr>
    </w:tbl>
    <w:p w14:paraId="4DE3942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EB7F2FD" w14:textId="77777777" w:rsidR="00B90895" w:rsidRPr="003C777D" w:rsidRDefault="00B90895" w:rsidP="00B90895">
      <w:r w:rsidRPr="003C777D">
        <w:rPr>
          <w:rStyle w:val="HideTWBExt"/>
        </w:rPr>
        <w:t>&lt;/Amend&gt;</w:t>
      </w:r>
    </w:p>
    <w:p w14:paraId="48F2D388" w14:textId="1A13CFE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w:t>
      </w:r>
      <w:r w:rsidRPr="003C777D">
        <w:rPr>
          <w:rStyle w:val="HideTWBExt"/>
        </w:rPr>
        <w:t>&lt;/NumAm&gt;</w:t>
      </w:r>
    </w:p>
    <w:p w14:paraId="26A9D8F5"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5CF4EC98" w14:textId="77777777" w:rsidR="00B90895" w:rsidRPr="003C777D" w:rsidRDefault="00B90895" w:rsidP="00B90895">
      <w:pPr>
        <w:pStyle w:val="NormalBold"/>
      </w:pPr>
      <w:r w:rsidRPr="003C777D">
        <w:rPr>
          <w:rStyle w:val="HideTWBExt"/>
          <w:b w:val="0"/>
        </w:rPr>
        <w:t>&lt;/RepeatBlock-By&gt;</w:t>
      </w:r>
    </w:p>
    <w:p w14:paraId="3B2568E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3605B1" w14:textId="77777777" w:rsidR="00B90895" w:rsidRPr="003C777D" w:rsidRDefault="00B90895" w:rsidP="00B90895">
      <w:pPr>
        <w:pStyle w:val="NormalBold"/>
      </w:pPr>
      <w:r w:rsidRPr="003C777D">
        <w:rPr>
          <w:rStyle w:val="HideTWBExt"/>
        </w:rPr>
        <w:t>&lt;Article&gt;</w:t>
      </w:r>
      <w:r w:rsidRPr="003C777D">
        <w:t>Considerando D</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F1244EF" w14:textId="77777777" w:rsidTr="00650808">
        <w:trPr>
          <w:trHeight w:hRule="exact" w:val="240"/>
          <w:jc w:val="center"/>
        </w:trPr>
        <w:tc>
          <w:tcPr>
            <w:tcW w:w="9752" w:type="dxa"/>
            <w:gridSpan w:val="2"/>
            <w:tcBorders>
              <w:top w:val="nil"/>
              <w:left w:val="nil"/>
              <w:bottom w:val="nil"/>
              <w:right w:val="nil"/>
            </w:tcBorders>
          </w:tcPr>
          <w:p w14:paraId="24850B61" w14:textId="77777777" w:rsidR="00B90895" w:rsidRPr="003C777D" w:rsidRDefault="00B90895" w:rsidP="00650808"/>
        </w:tc>
      </w:tr>
      <w:tr w:rsidR="00B90895" w:rsidRPr="003C777D" w14:paraId="11AEE71E" w14:textId="77777777" w:rsidTr="00650808">
        <w:trPr>
          <w:trHeight w:val="240"/>
          <w:jc w:val="center"/>
        </w:trPr>
        <w:tc>
          <w:tcPr>
            <w:tcW w:w="4876" w:type="dxa"/>
            <w:tcBorders>
              <w:top w:val="nil"/>
              <w:left w:val="nil"/>
              <w:bottom w:val="nil"/>
              <w:right w:val="nil"/>
            </w:tcBorders>
          </w:tcPr>
          <w:p w14:paraId="1AEB3D3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D996B1C" w14:textId="77777777" w:rsidR="00B90895" w:rsidRPr="003C777D" w:rsidRDefault="00B90895" w:rsidP="00650808">
            <w:pPr>
              <w:pStyle w:val="AmColumnHeading"/>
            </w:pPr>
            <w:r w:rsidRPr="003C777D">
              <w:t>Enmienda</w:t>
            </w:r>
          </w:p>
        </w:tc>
      </w:tr>
      <w:tr w:rsidR="00B90895" w:rsidRPr="003C777D" w14:paraId="022AE032" w14:textId="77777777" w:rsidTr="00650808">
        <w:trPr>
          <w:jc w:val="center"/>
        </w:trPr>
        <w:tc>
          <w:tcPr>
            <w:tcW w:w="4876" w:type="dxa"/>
            <w:tcBorders>
              <w:top w:val="nil"/>
              <w:left w:val="nil"/>
              <w:bottom w:val="nil"/>
              <w:right w:val="nil"/>
            </w:tcBorders>
          </w:tcPr>
          <w:p w14:paraId="7DE52A7C" w14:textId="77777777" w:rsidR="00B90895" w:rsidRPr="003C777D" w:rsidRDefault="00B90895" w:rsidP="00650808">
            <w:pPr>
              <w:pStyle w:val="Normal6a"/>
            </w:pPr>
            <w:r w:rsidRPr="003C777D">
              <w:t>D.</w:t>
            </w:r>
            <w:r w:rsidRPr="003C777D">
              <w:tab/>
              <w:t xml:space="preserve">Considerando que Serbia no ha impuesto sanciones a Rusia </w:t>
            </w:r>
            <w:r w:rsidRPr="003C777D">
              <w:rPr>
                <w:b/>
                <w:bCs/>
                <w:i/>
                <w:iCs/>
              </w:rPr>
              <w:t>a raíz de la agresión rusa contra Ucrania</w:t>
            </w:r>
            <w:r w:rsidRPr="003C777D">
              <w:t>;</w:t>
            </w:r>
          </w:p>
        </w:tc>
        <w:tc>
          <w:tcPr>
            <w:tcW w:w="4876" w:type="dxa"/>
            <w:tcBorders>
              <w:top w:val="nil"/>
              <w:left w:val="nil"/>
              <w:bottom w:val="nil"/>
              <w:right w:val="nil"/>
            </w:tcBorders>
          </w:tcPr>
          <w:p w14:paraId="5B9BC6EA" w14:textId="77777777" w:rsidR="00B90895" w:rsidRPr="003C777D" w:rsidRDefault="00B90895" w:rsidP="00650808">
            <w:pPr>
              <w:pStyle w:val="Normal6a"/>
            </w:pPr>
            <w:r w:rsidRPr="003C777D">
              <w:t>D.</w:t>
            </w:r>
            <w:r w:rsidRPr="003C777D">
              <w:tab/>
              <w:t xml:space="preserve">Considerando que Serbia </w:t>
            </w:r>
            <w:r w:rsidRPr="003C777D">
              <w:rPr>
                <w:b/>
                <w:i/>
              </w:rPr>
              <w:t>apoya de manera inequívoca la integridad territorial y la independencia política de Ucrania, ha condenado claramente la agresión de la Federación de Rusia contra dicho país y ha votado junto a la Unión en las Naciones Unidas, a pesar de que</w:t>
            </w:r>
            <w:r w:rsidRPr="003C777D">
              <w:t xml:space="preserve"> no ha impuesto sanciones a Rusia;</w:t>
            </w:r>
          </w:p>
        </w:tc>
      </w:tr>
    </w:tbl>
    <w:p w14:paraId="41E781D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96C8D8A" w14:textId="77777777" w:rsidR="00B90895" w:rsidRPr="003C777D" w:rsidRDefault="00B90895" w:rsidP="00B90895">
      <w:r w:rsidRPr="003C777D">
        <w:rPr>
          <w:rStyle w:val="HideTWBExt"/>
        </w:rPr>
        <w:t>&lt;/Amend&gt;</w:t>
      </w:r>
    </w:p>
    <w:p w14:paraId="092DD47F" w14:textId="65F2DB2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w:t>
      </w:r>
      <w:r w:rsidRPr="003C777D">
        <w:rPr>
          <w:rStyle w:val="HideTWBExt"/>
        </w:rPr>
        <w:t>&lt;/NumAm&gt;</w:t>
      </w:r>
    </w:p>
    <w:p w14:paraId="3E3DC169"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6231B89A" w14:textId="77777777" w:rsidR="00B90895" w:rsidRPr="003C777D" w:rsidRDefault="00B90895" w:rsidP="00B90895">
      <w:pPr>
        <w:pStyle w:val="NormalBold"/>
      </w:pPr>
      <w:r w:rsidRPr="003C777D">
        <w:rPr>
          <w:rStyle w:val="HideTWBExt"/>
          <w:b w:val="0"/>
        </w:rPr>
        <w:t>&lt;/RepeatBlock-By&gt;</w:t>
      </w:r>
    </w:p>
    <w:p w14:paraId="2883D58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4A32688" w14:textId="77777777" w:rsidR="00B90895" w:rsidRPr="003C777D" w:rsidRDefault="00B90895" w:rsidP="00B90895">
      <w:pPr>
        <w:pStyle w:val="NormalBold"/>
      </w:pPr>
      <w:r w:rsidRPr="003C777D">
        <w:rPr>
          <w:rStyle w:val="HideTWBExt"/>
        </w:rPr>
        <w:t>&lt;Article&gt;</w:t>
      </w:r>
      <w:r w:rsidRPr="003C777D">
        <w:t>Considerando D</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889EB1C" w14:textId="77777777" w:rsidTr="00650808">
        <w:trPr>
          <w:trHeight w:hRule="exact" w:val="240"/>
          <w:jc w:val="center"/>
        </w:trPr>
        <w:tc>
          <w:tcPr>
            <w:tcW w:w="9752" w:type="dxa"/>
            <w:gridSpan w:val="2"/>
            <w:tcBorders>
              <w:top w:val="nil"/>
              <w:left w:val="nil"/>
              <w:bottom w:val="nil"/>
              <w:right w:val="nil"/>
            </w:tcBorders>
          </w:tcPr>
          <w:p w14:paraId="620A19BA" w14:textId="77777777" w:rsidR="00B90895" w:rsidRPr="003C777D" w:rsidRDefault="00B90895" w:rsidP="00650808"/>
        </w:tc>
      </w:tr>
      <w:tr w:rsidR="00B90895" w:rsidRPr="003C777D" w14:paraId="15D74950" w14:textId="77777777" w:rsidTr="00650808">
        <w:trPr>
          <w:trHeight w:val="240"/>
          <w:jc w:val="center"/>
        </w:trPr>
        <w:tc>
          <w:tcPr>
            <w:tcW w:w="4876" w:type="dxa"/>
            <w:tcBorders>
              <w:top w:val="nil"/>
              <w:left w:val="nil"/>
              <w:bottom w:val="nil"/>
              <w:right w:val="nil"/>
            </w:tcBorders>
          </w:tcPr>
          <w:p w14:paraId="1E0D524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01A8E72" w14:textId="77777777" w:rsidR="00B90895" w:rsidRPr="003C777D" w:rsidRDefault="00B90895" w:rsidP="00650808">
            <w:pPr>
              <w:pStyle w:val="AmColumnHeading"/>
            </w:pPr>
            <w:r w:rsidRPr="003C777D">
              <w:t>Enmienda</w:t>
            </w:r>
          </w:p>
        </w:tc>
      </w:tr>
      <w:tr w:rsidR="00B90895" w:rsidRPr="003C777D" w14:paraId="37BD2AE1" w14:textId="77777777" w:rsidTr="00650808">
        <w:trPr>
          <w:jc w:val="center"/>
        </w:trPr>
        <w:tc>
          <w:tcPr>
            <w:tcW w:w="4876" w:type="dxa"/>
            <w:tcBorders>
              <w:top w:val="nil"/>
              <w:left w:val="nil"/>
              <w:bottom w:val="nil"/>
              <w:right w:val="nil"/>
            </w:tcBorders>
          </w:tcPr>
          <w:p w14:paraId="7F2447BE" w14:textId="77777777" w:rsidR="00B90895" w:rsidRPr="003C777D" w:rsidRDefault="00B90895" w:rsidP="00650808">
            <w:pPr>
              <w:pStyle w:val="Normal6a"/>
            </w:pPr>
            <w:r w:rsidRPr="003C777D">
              <w:t>D.</w:t>
            </w:r>
            <w:r w:rsidRPr="003C777D">
              <w:tab/>
              <w:t>Considerando que Serbia no ha impuesto sanciones a Rusia a raíz de la agresión rusa contra Ucrania;</w:t>
            </w:r>
          </w:p>
        </w:tc>
        <w:tc>
          <w:tcPr>
            <w:tcW w:w="4876" w:type="dxa"/>
            <w:tcBorders>
              <w:top w:val="nil"/>
              <w:left w:val="nil"/>
              <w:bottom w:val="nil"/>
              <w:right w:val="nil"/>
            </w:tcBorders>
          </w:tcPr>
          <w:p w14:paraId="2DE14FBF" w14:textId="4B291BCD" w:rsidR="00B90895" w:rsidRPr="003C777D" w:rsidRDefault="00B90895" w:rsidP="00650808">
            <w:pPr>
              <w:pStyle w:val="Normal6a"/>
            </w:pPr>
            <w:r w:rsidRPr="003C777D">
              <w:t>D.</w:t>
            </w:r>
            <w:r w:rsidRPr="003C777D">
              <w:tab/>
              <w:t>Considerando que Serbia no ha impuesto sanciones a Rusia a raíz de la agresión rusa contra Ucrania;</w:t>
            </w:r>
            <w:r w:rsidRPr="003C777D">
              <w:rPr>
                <w:b/>
                <w:i/>
              </w:rPr>
              <w:t> que la tasa de adaptación de Serbia a la política exterior y de seguridad común europea ha descendido del 54 % en 2023 al 51 % en 2024</w:t>
            </w:r>
            <w:r w:rsidR="00650808">
              <w:rPr>
                <w:b/>
                <w:i/>
              </w:rPr>
              <w:t>;</w:t>
            </w:r>
          </w:p>
        </w:tc>
      </w:tr>
    </w:tbl>
    <w:p w14:paraId="6F22C11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355A662" w14:textId="77777777" w:rsidR="00B90895" w:rsidRPr="003C777D" w:rsidRDefault="00B90895" w:rsidP="00B90895">
      <w:r w:rsidRPr="003C777D">
        <w:rPr>
          <w:rStyle w:val="HideTWBExt"/>
        </w:rPr>
        <w:t>&lt;/Amend&gt;</w:t>
      </w:r>
    </w:p>
    <w:p w14:paraId="3379D23D" w14:textId="7A2F6FD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w:t>
      </w:r>
      <w:r w:rsidRPr="003C777D">
        <w:rPr>
          <w:rStyle w:val="HideTWBExt"/>
        </w:rPr>
        <w:t>&lt;/NumAm&gt;</w:t>
      </w:r>
    </w:p>
    <w:p w14:paraId="63834261"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3D967A60" w14:textId="77777777" w:rsidR="00B90895" w:rsidRPr="003C777D" w:rsidRDefault="00B90895" w:rsidP="00B90895">
      <w:pPr>
        <w:pStyle w:val="NormalBold"/>
      </w:pPr>
      <w:r w:rsidRPr="003C777D">
        <w:rPr>
          <w:rStyle w:val="HideTWBExt"/>
          <w:b w:val="0"/>
        </w:rPr>
        <w:t>&lt;/RepeatBlock-By&gt;</w:t>
      </w:r>
    </w:p>
    <w:p w14:paraId="50E1875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71320D3" w14:textId="77777777" w:rsidR="00B90895" w:rsidRPr="003C777D" w:rsidRDefault="00B90895" w:rsidP="00B90895">
      <w:pPr>
        <w:pStyle w:val="NormalBold"/>
      </w:pPr>
      <w:r w:rsidRPr="003C777D">
        <w:rPr>
          <w:rStyle w:val="HideTWBExt"/>
        </w:rPr>
        <w:t>&lt;Article&gt;</w:t>
      </w:r>
      <w:r w:rsidRPr="003C777D">
        <w:t>Considerando D</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3B24962" w14:textId="77777777" w:rsidTr="00650808">
        <w:trPr>
          <w:trHeight w:hRule="exact" w:val="240"/>
          <w:jc w:val="center"/>
        </w:trPr>
        <w:tc>
          <w:tcPr>
            <w:tcW w:w="9752" w:type="dxa"/>
            <w:gridSpan w:val="2"/>
            <w:tcBorders>
              <w:top w:val="nil"/>
              <w:left w:val="nil"/>
              <w:bottom w:val="nil"/>
              <w:right w:val="nil"/>
            </w:tcBorders>
          </w:tcPr>
          <w:p w14:paraId="33DF2C46" w14:textId="77777777" w:rsidR="00B90895" w:rsidRPr="003C777D" w:rsidRDefault="00B90895" w:rsidP="00650808"/>
        </w:tc>
      </w:tr>
      <w:tr w:rsidR="00B90895" w:rsidRPr="003C777D" w14:paraId="343C692F" w14:textId="77777777" w:rsidTr="00650808">
        <w:trPr>
          <w:trHeight w:val="240"/>
          <w:jc w:val="center"/>
        </w:trPr>
        <w:tc>
          <w:tcPr>
            <w:tcW w:w="4876" w:type="dxa"/>
            <w:tcBorders>
              <w:top w:val="nil"/>
              <w:left w:val="nil"/>
              <w:bottom w:val="nil"/>
              <w:right w:val="nil"/>
            </w:tcBorders>
          </w:tcPr>
          <w:p w14:paraId="39B5E0C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17E457C" w14:textId="77777777" w:rsidR="00B90895" w:rsidRPr="003C777D" w:rsidRDefault="00B90895" w:rsidP="00650808">
            <w:pPr>
              <w:pStyle w:val="AmColumnHeading"/>
            </w:pPr>
            <w:r w:rsidRPr="003C777D">
              <w:t>Enmienda</w:t>
            </w:r>
          </w:p>
        </w:tc>
      </w:tr>
      <w:tr w:rsidR="00B90895" w:rsidRPr="003C777D" w14:paraId="440B2598" w14:textId="77777777" w:rsidTr="00650808">
        <w:trPr>
          <w:jc w:val="center"/>
        </w:trPr>
        <w:tc>
          <w:tcPr>
            <w:tcW w:w="4876" w:type="dxa"/>
            <w:tcBorders>
              <w:top w:val="nil"/>
              <w:left w:val="nil"/>
              <w:bottom w:val="nil"/>
              <w:right w:val="nil"/>
            </w:tcBorders>
          </w:tcPr>
          <w:p w14:paraId="0C9C0053" w14:textId="77777777" w:rsidR="00B90895" w:rsidRPr="003C777D" w:rsidRDefault="00B90895" w:rsidP="00650808">
            <w:pPr>
              <w:pStyle w:val="Normal6a"/>
            </w:pPr>
            <w:r w:rsidRPr="003C777D">
              <w:t>D.</w:t>
            </w:r>
            <w:r w:rsidRPr="003C777D">
              <w:tab/>
              <w:t>Considerando que Serbia no ha impuesto sanciones a Rusia a raíz de la agresión rusa contra Ucrania;</w:t>
            </w:r>
          </w:p>
        </w:tc>
        <w:tc>
          <w:tcPr>
            <w:tcW w:w="4876" w:type="dxa"/>
            <w:tcBorders>
              <w:top w:val="nil"/>
              <w:left w:val="nil"/>
              <w:bottom w:val="nil"/>
              <w:right w:val="nil"/>
            </w:tcBorders>
          </w:tcPr>
          <w:p w14:paraId="57C5383B" w14:textId="77777777" w:rsidR="00B90895" w:rsidRPr="003C777D" w:rsidRDefault="00B90895" w:rsidP="00650808">
            <w:pPr>
              <w:pStyle w:val="Normal6a"/>
            </w:pPr>
            <w:r w:rsidRPr="003C777D">
              <w:t>D.</w:t>
            </w:r>
            <w:r w:rsidRPr="003C777D">
              <w:tab/>
              <w:t xml:space="preserve">Considerando que Serbia no ha impuesto sanciones a Rusia a raíz de la agresión rusa contra Ucrania; </w:t>
            </w:r>
            <w:r w:rsidRPr="003C777D">
              <w:rPr>
                <w:b/>
                <w:i/>
              </w:rPr>
              <w:t>que Serbia tiene derecho a decidir libremente su política exterior, sus alianzas diplomáticas y sus preferencias;</w:t>
            </w:r>
          </w:p>
        </w:tc>
      </w:tr>
    </w:tbl>
    <w:p w14:paraId="7AAE233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589DD82" w14:textId="77777777" w:rsidR="00B90895" w:rsidRPr="003C777D" w:rsidRDefault="00B90895" w:rsidP="00B90895">
      <w:r w:rsidRPr="003C777D">
        <w:rPr>
          <w:rStyle w:val="HideTWBExt"/>
        </w:rPr>
        <w:t>&lt;/Amend&gt;</w:t>
      </w:r>
    </w:p>
    <w:p w14:paraId="77744BAE" w14:textId="1FBB072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33</w:t>
      </w:r>
      <w:r w:rsidRPr="003C777D">
        <w:rPr>
          <w:rStyle w:val="HideTWBExt"/>
        </w:rPr>
        <w:t>&lt;/NumAm&gt;</w:t>
      </w:r>
    </w:p>
    <w:p w14:paraId="4388448D"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5DBAB641" w14:textId="77777777" w:rsidR="00B90895" w:rsidRPr="003C777D" w:rsidRDefault="00B90895" w:rsidP="00B90895">
      <w:pPr>
        <w:pStyle w:val="NormalBold"/>
      </w:pPr>
      <w:r w:rsidRPr="003C777D">
        <w:rPr>
          <w:rStyle w:val="HideTWBExt"/>
          <w:b w:val="0"/>
        </w:rPr>
        <w:t>&lt;/RepeatBlock-By&gt;</w:t>
      </w:r>
    </w:p>
    <w:p w14:paraId="5EEEBE1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7FE85F2" w14:textId="77777777" w:rsidR="00B90895" w:rsidRPr="003C777D" w:rsidRDefault="00B90895" w:rsidP="00B90895">
      <w:pPr>
        <w:pStyle w:val="NormalBold"/>
      </w:pPr>
      <w:r w:rsidRPr="003C777D">
        <w:rPr>
          <w:rStyle w:val="HideTWBExt"/>
        </w:rPr>
        <w:t>&lt;Article&gt;</w:t>
      </w:r>
      <w:r w:rsidRPr="003C777D">
        <w:t>Considerando D</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87D6E30" w14:textId="77777777" w:rsidTr="00650808">
        <w:trPr>
          <w:trHeight w:hRule="exact" w:val="240"/>
          <w:jc w:val="center"/>
        </w:trPr>
        <w:tc>
          <w:tcPr>
            <w:tcW w:w="9752" w:type="dxa"/>
            <w:gridSpan w:val="2"/>
            <w:tcBorders>
              <w:top w:val="nil"/>
              <w:left w:val="nil"/>
              <w:bottom w:val="nil"/>
              <w:right w:val="nil"/>
            </w:tcBorders>
          </w:tcPr>
          <w:p w14:paraId="4A653A61" w14:textId="77777777" w:rsidR="00B90895" w:rsidRPr="003C777D" w:rsidRDefault="00B90895" w:rsidP="00650808"/>
        </w:tc>
      </w:tr>
      <w:tr w:rsidR="00B90895" w:rsidRPr="003C777D" w14:paraId="64275269" w14:textId="77777777" w:rsidTr="00650808">
        <w:trPr>
          <w:trHeight w:val="240"/>
          <w:jc w:val="center"/>
        </w:trPr>
        <w:tc>
          <w:tcPr>
            <w:tcW w:w="4876" w:type="dxa"/>
            <w:tcBorders>
              <w:top w:val="nil"/>
              <w:left w:val="nil"/>
              <w:bottom w:val="nil"/>
              <w:right w:val="nil"/>
            </w:tcBorders>
          </w:tcPr>
          <w:p w14:paraId="6EF8DDD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C632FA2" w14:textId="77777777" w:rsidR="00B90895" w:rsidRPr="003C777D" w:rsidRDefault="00B90895" w:rsidP="00650808">
            <w:pPr>
              <w:pStyle w:val="AmColumnHeading"/>
            </w:pPr>
            <w:r w:rsidRPr="003C777D">
              <w:t>Enmienda</w:t>
            </w:r>
          </w:p>
        </w:tc>
      </w:tr>
      <w:tr w:rsidR="00B90895" w:rsidRPr="003C777D" w14:paraId="1A6EF932" w14:textId="77777777" w:rsidTr="00650808">
        <w:trPr>
          <w:jc w:val="center"/>
        </w:trPr>
        <w:tc>
          <w:tcPr>
            <w:tcW w:w="4876" w:type="dxa"/>
            <w:tcBorders>
              <w:top w:val="nil"/>
              <w:left w:val="nil"/>
              <w:bottom w:val="nil"/>
              <w:right w:val="nil"/>
            </w:tcBorders>
          </w:tcPr>
          <w:p w14:paraId="539169F3" w14:textId="77777777" w:rsidR="00B90895" w:rsidRPr="003C777D" w:rsidRDefault="00B90895" w:rsidP="00650808">
            <w:pPr>
              <w:pStyle w:val="Normal6a"/>
            </w:pPr>
            <w:r w:rsidRPr="003C777D">
              <w:t>D.</w:t>
            </w:r>
            <w:r w:rsidRPr="003C777D">
              <w:tab/>
              <w:t>Considerando que Serbia no ha impuesto sanciones a Rusia a raíz de la agresión rusa contra Ucrania;</w:t>
            </w:r>
          </w:p>
        </w:tc>
        <w:tc>
          <w:tcPr>
            <w:tcW w:w="4876" w:type="dxa"/>
            <w:tcBorders>
              <w:top w:val="nil"/>
              <w:left w:val="nil"/>
              <w:bottom w:val="nil"/>
              <w:right w:val="nil"/>
            </w:tcBorders>
          </w:tcPr>
          <w:p w14:paraId="0C9A6706" w14:textId="77777777" w:rsidR="00B90895" w:rsidRPr="003C777D" w:rsidRDefault="00B90895" w:rsidP="00650808">
            <w:pPr>
              <w:pStyle w:val="Normal6a"/>
            </w:pPr>
            <w:r w:rsidRPr="003C777D">
              <w:t>D.</w:t>
            </w:r>
            <w:r w:rsidRPr="003C777D">
              <w:tab/>
              <w:t xml:space="preserve">Considerando que Serbia </w:t>
            </w:r>
            <w:r w:rsidRPr="003C777D">
              <w:rPr>
                <w:b/>
                <w:bCs/>
                <w:i/>
                <w:iCs/>
              </w:rPr>
              <w:t>apoya la integridad territorial de Ucrania, pero</w:t>
            </w:r>
            <w:r w:rsidRPr="003C777D">
              <w:t xml:space="preserve"> no ha impuesto sanciones a Rusia a raíz de la agresión rusa contra Ucrania;</w:t>
            </w:r>
          </w:p>
        </w:tc>
      </w:tr>
    </w:tbl>
    <w:p w14:paraId="2E5AA67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6B1F382" w14:textId="77777777" w:rsidR="00B90895" w:rsidRPr="003C777D" w:rsidRDefault="00B90895" w:rsidP="00B90895">
      <w:r w:rsidRPr="003C777D">
        <w:rPr>
          <w:rStyle w:val="HideTWBExt"/>
        </w:rPr>
        <w:t>&lt;/Amend&gt;</w:t>
      </w:r>
    </w:p>
    <w:p w14:paraId="0B42B744" w14:textId="4CF6A71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34</w:t>
      </w:r>
      <w:r w:rsidRPr="003C777D">
        <w:rPr>
          <w:rStyle w:val="HideTWBExt"/>
        </w:rPr>
        <w:t>&lt;/NumAm&gt;</w:t>
      </w:r>
    </w:p>
    <w:p w14:paraId="197D6CAB" w14:textId="77777777" w:rsidR="00B90895" w:rsidRPr="003C777D" w:rsidRDefault="00B90895" w:rsidP="00B90895">
      <w:pPr>
        <w:pStyle w:val="NormalBold"/>
      </w:pPr>
      <w:r w:rsidRPr="003C777D">
        <w:rPr>
          <w:rStyle w:val="HideTWBExt"/>
          <w:b w:val="0"/>
        </w:rPr>
        <w:t>&lt;RepeatBlock-By&gt;&lt;Members&gt;</w:t>
      </w:r>
      <w:r w:rsidRPr="003C777D">
        <w:t>Eszter Lakos</w:t>
      </w:r>
      <w:r w:rsidRPr="003C777D">
        <w:rPr>
          <w:rStyle w:val="HideTWBExt"/>
          <w:b w:val="0"/>
        </w:rPr>
        <w:t>&lt;/Members&gt;</w:t>
      </w:r>
    </w:p>
    <w:p w14:paraId="7BBEA21A" w14:textId="77777777" w:rsidR="00B90895" w:rsidRPr="003C777D" w:rsidRDefault="00B90895" w:rsidP="00B90895">
      <w:pPr>
        <w:pStyle w:val="NormalBold"/>
      </w:pPr>
      <w:r w:rsidRPr="003C777D">
        <w:rPr>
          <w:rStyle w:val="HideTWBExt"/>
          <w:b w:val="0"/>
        </w:rPr>
        <w:t>&lt;/RepeatBlock-By&gt;</w:t>
      </w:r>
    </w:p>
    <w:p w14:paraId="5B5DB24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48E6C13" w14:textId="77777777" w:rsidR="00B90895" w:rsidRPr="003C777D" w:rsidRDefault="00B90895" w:rsidP="00B90895">
      <w:pPr>
        <w:pStyle w:val="NormalBold"/>
      </w:pPr>
      <w:r w:rsidRPr="003C777D">
        <w:rPr>
          <w:rStyle w:val="HideTWBExt"/>
        </w:rPr>
        <w:t>&lt;Article&gt;</w:t>
      </w:r>
      <w:r w:rsidRPr="003C777D">
        <w:t>Considerando D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DC44FA4" w14:textId="77777777" w:rsidTr="00650808">
        <w:trPr>
          <w:trHeight w:hRule="exact" w:val="240"/>
          <w:jc w:val="center"/>
        </w:trPr>
        <w:tc>
          <w:tcPr>
            <w:tcW w:w="9752" w:type="dxa"/>
            <w:gridSpan w:val="2"/>
            <w:tcBorders>
              <w:top w:val="nil"/>
              <w:left w:val="nil"/>
              <w:bottom w:val="nil"/>
              <w:right w:val="nil"/>
            </w:tcBorders>
          </w:tcPr>
          <w:p w14:paraId="56D4D38B" w14:textId="77777777" w:rsidR="00B90895" w:rsidRPr="003C777D" w:rsidRDefault="00B90895" w:rsidP="00650808"/>
        </w:tc>
      </w:tr>
      <w:tr w:rsidR="00B90895" w:rsidRPr="003C777D" w14:paraId="50E846DE" w14:textId="77777777" w:rsidTr="00650808">
        <w:trPr>
          <w:trHeight w:val="240"/>
          <w:jc w:val="center"/>
        </w:trPr>
        <w:tc>
          <w:tcPr>
            <w:tcW w:w="4876" w:type="dxa"/>
            <w:tcBorders>
              <w:top w:val="nil"/>
              <w:left w:val="nil"/>
              <w:bottom w:val="nil"/>
              <w:right w:val="nil"/>
            </w:tcBorders>
          </w:tcPr>
          <w:p w14:paraId="2F301FB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43E9BB4" w14:textId="77777777" w:rsidR="00B90895" w:rsidRPr="003C777D" w:rsidRDefault="00B90895" w:rsidP="00650808">
            <w:pPr>
              <w:pStyle w:val="AmColumnHeading"/>
            </w:pPr>
            <w:r w:rsidRPr="003C777D">
              <w:t>Enmienda</w:t>
            </w:r>
          </w:p>
        </w:tc>
      </w:tr>
      <w:tr w:rsidR="00B90895" w:rsidRPr="003C777D" w14:paraId="0CDA320F" w14:textId="77777777" w:rsidTr="00650808">
        <w:trPr>
          <w:jc w:val="center"/>
        </w:trPr>
        <w:tc>
          <w:tcPr>
            <w:tcW w:w="4876" w:type="dxa"/>
            <w:tcBorders>
              <w:top w:val="nil"/>
              <w:left w:val="nil"/>
              <w:bottom w:val="nil"/>
              <w:right w:val="nil"/>
            </w:tcBorders>
          </w:tcPr>
          <w:p w14:paraId="79F3A3DD" w14:textId="77777777" w:rsidR="00B90895" w:rsidRPr="003C777D" w:rsidRDefault="00B90895" w:rsidP="00650808">
            <w:pPr>
              <w:pStyle w:val="Normal6a"/>
            </w:pPr>
          </w:p>
        </w:tc>
        <w:tc>
          <w:tcPr>
            <w:tcW w:w="4876" w:type="dxa"/>
            <w:tcBorders>
              <w:top w:val="nil"/>
              <w:left w:val="nil"/>
              <w:bottom w:val="nil"/>
              <w:right w:val="nil"/>
            </w:tcBorders>
          </w:tcPr>
          <w:p w14:paraId="12E240BC" w14:textId="77777777" w:rsidR="00B90895" w:rsidRPr="003C777D" w:rsidRDefault="00B90895" w:rsidP="00650808">
            <w:pPr>
              <w:pStyle w:val="Normal6a"/>
            </w:pPr>
            <w:r w:rsidRPr="003C777D">
              <w:rPr>
                <w:b/>
                <w:i/>
              </w:rPr>
              <w:t>D bis.</w:t>
            </w:r>
            <w:r w:rsidRPr="003C777D">
              <w:tab/>
            </w:r>
            <w:r w:rsidRPr="003C777D">
              <w:rPr>
                <w:b/>
                <w:i/>
              </w:rPr>
              <w:t>Considerando que la persistencia y la magnitud de la influencia extranjera malintencionada, incluida la desinformación patrocinada por el Estado, la injerencia electoral y las estrategias de guerra híbrida, amenazan los procesos democráticos y la integridad de los medios de comunicación de Serbia y ponen en peligro las perspectivas de adhesión de Serbia a la Unión; que Serbia sigue siendo un campo de batalla crítico para las campañas de desinformación extranjeras, en particular de las procedentes de Rusia y China, cuyo objetivo es crear una retórica antioccidental; que el informe final de la OIDDH sobre las elecciones parlamentarias anticipadas celebradas el 17 de diciembre de 2023 señalaba varias deficiencias de procedimiento, así como el uso de una retórica dura y la presencia de un sesgo constante en los medios de comunicación, lo que otorgó una ventaja desequilibrada al partido gobernante; que los problemas detectados en el informe final de la OIDDH deben evaluarse de manera minuciosa y con prontitud; que, como parte de las negociaciones de adhesión, Serbia adoptó la Estrategia de lucha contra la ciberdelincuencia 2019-2023 y los planes de acción pertinentes en septiembre de 2018; que la Estrategia y los planes de acción pertinentes no se han renovado después de diciembre de 2023; que Serbia no se ajustó a las medidas restrictivas de la Unión en respuesta a los ciberataques en 2023 y 2024;</w:t>
            </w:r>
          </w:p>
        </w:tc>
      </w:tr>
    </w:tbl>
    <w:p w14:paraId="29BF210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4639AA9" w14:textId="77777777" w:rsidR="00B90895" w:rsidRPr="003C777D" w:rsidRDefault="00B90895" w:rsidP="00B90895">
      <w:r w:rsidRPr="003C777D">
        <w:rPr>
          <w:rStyle w:val="HideTWBExt"/>
        </w:rPr>
        <w:t>&lt;/Amend&gt;</w:t>
      </w:r>
    </w:p>
    <w:p w14:paraId="5FE62BBB" w14:textId="164E730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35</w:t>
      </w:r>
      <w:r w:rsidRPr="003C777D">
        <w:rPr>
          <w:rStyle w:val="HideTWBExt"/>
        </w:rPr>
        <w:t>&lt;/NumAm&gt;</w:t>
      </w:r>
    </w:p>
    <w:p w14:paraId="1C2880CC"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58E1E01C" w14:textId="77777777" w:rsidR="00B90895" w:rsidRPr="003C777D" w:rsidRDefault="00B90895" w:rsidP="00B90895">
      <w:pPr>
        <w:pStyle w:val="NormalBold"/>
      </w:pPr>
      <w:r w:rsidRPr="003C777D">
        <w:rPr>
          <w:rStyle w:val="HideTWBExt"/>
          <w:b w:val="0"/>
        </w:rPr>
        <w:t>&lt;/RepeatBlock-By&gt;</w:t>
      </w:r>
    </w:p>
    <w:p w14:paraId="6C5F6F6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40DAF2" w14:textId="77777777" w:rsidR="00B90895" w:rsidRPr="003C777D" w:rsidRDefault="00B90895" w:rsidP="00B90895">
      <w:pPr>
        <w:pStyle w:val="NormalBold"/>
      </w:pPr>
      <w:r w:rsidRPr="003C777D">
        <w:rPr>
          <w:rStyle w:val="HideTWBExt"/>
        </w:rPr>
        <w:t>&lt;Article&gt;</w:t>
      </w:r>
      <w:r w:rsidRPr="003C777D">
        <w:t>Considerando D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F52A8A7" w14:textId="77777777" w:rsidTr="00650808">
        <w:trPr>
          <w:trHeight w:hRule="exact" w:val="240"/>
          <w:jc w:val="center"/>
        </w:trPr>
        <w:tc>
          <w:tcPr>
            <w:tcW w:w="9752" w:type="dxa"/>
            <w:gridSpan w:val="2"/>
            <w:tcBorders>
              <w:top w:val="nil"/>
              <w:left w:val="nil"/>
              <w:bottom w:val="nil"/>
              <w:right w:val="nil"/>
            </w:tcBorders>
          </w:tcPr>
          <w:p w14:paraId="671C2F62" w14:textId="77777777" w:rsidR="00B90895" w:rsidRPr="003C777D" w:rsidRDefault="00B90895" w:rsidP="00650808"/>
        </w:tc>
      </w:tr>
      <w:tr w:rsidR="00B90895" w:rsidRPr="003C777D" w14:paraId="73BCA2DB" w14:textId="77777777" w:rsidTr="00650808">
        <w:trPr>
          <w:trHeight w:val="240"/>
          <w:jc w:val="center"/>
        </w:trPr>
        <w:tc>
          <w:tcPr>
            <w:tcW w:w="4876" w:type="dxa"/>
            <w:tcBorders>
              <w:top w:val="nil"/>
              <w:left w:val="nil"/>
              <w:bottom w:val="nil"/>
              <w:right w:val="nil"/>
            </w:tcBorders>
          </w:tcPr>
          <w:p w14:paraId="611CF7A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F553AC7" w14:textId="77777777" w:rsidR="00B90895" w:rsidRPr="003C777D" w:rsidRDefault="00B90895" w:rsidP="00650808">
            <w:pPr>
              <w:pStyle w:val="AmColumnHeading"/>
            </w:pPr>
            <w:r w:rsidRPr="003C777D">
              <w:t>Enmienda</w:t>
            </w:r>
          </w:p>
        </w:tc>
      </w:tr>
      <w:tr w:rsidR="00B90895" w:rsidRPr="003C777D" w14:paraId="2AF13833" w14:textId="77777777" w:rsidTr="00650808">
        <w:trPr>
          <w:jc w:val="center"/>
        </w:trPr>
        <w:tc>
          <w:tcPr>
            <w:tcW w:w="4876" w:type="dxa"/>
            <w:tcBorders>
              <w:top w:val="nil"/>
              <w:left w:val="nil"/>
              <w:bottom w:val="nil"/>
              <w:right w:val="nil"/>
            </w:tcBorders>
          </w:tcPr>
          <w:p w14:paraId="26C09F1A" w14:textId="77777777" w:rsidR="00B90895" w:rsidRPr="003C777D" w:rsidRDefault="00B90895" w:rsidP="00650808">
            <w:pPr>
              <w:pStyle w:val="Normal6a"/>
            </w:pPr>
          </w:p>
        </w:tc>
        <w:tc>
          <w:tcPr>
            <w:tcW w:w="4876" w:type="dxa"/>
            <w:tcBorders>
              <w:top w:val="nil"/>
              <w:left w:val="nil"/>
              <w:bottom w:val="nil"/>
              <w:right w:val="nil"/>
            </w:tcBorders>
          </w:tcPr>
          <w:p w14:paraId="46A45F84" w14:textId="77777777" w:rsidR="00B90895" w:rsidRPr="003C777D" w:rsidRDefault="00B90895" w:rsidP="00650808">
            <w:pPr>
              <w:pStyle w:val="Normal6a"/>
            </w:pPr>
            <w:r w:rsidRPr="003C777D">
              <w:rPr>
                <w:b/>
                <w:i/>
              </w:rPr>
              <w:t>D bis.</w:t>
            </w:r>
            <w:r w:rsidRPr="003C777D">
              <w:tab/>
            </w:r>
            <w:r w:rsidRPr="003C777D">
              <w:rPr>
                <w:b/>
                <w:i/>
              </w:rPr>
              <w:t>Considerando que Serbia es un socio energético importante de la Unión; que, el 19 de julio de 2024, Serbia y la Unión suscribieron un memorando de entendimiento con el fin de establecer una asociación estratégica sobre las materias primas sostenibles, cadenas de valor para las baterías y vehículos eléctricos; que Serbia posee la tercera mayor reserva de litio de Europa;</w:t>
            </w:r>
          </w:p>
        </w:tc>
      </w:tr>
    </w:tbl>
    <w:p w14:paraId="0305CFE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10670F2" w14:textId="77777777" w:rsidR="00B90895" w:rsidRPr="003C777D" w:rsidRDefault="00B90895" w:rsidP="00B90895">
      <w:r w:rsidRPr="003C777D">
        <w:rPr>
          <w:rStyle w:val="HideTWBExt"/>
        </w:rPr>
        <w:t>&lt;/Amend&gt;</w:t>
      </w:r>
    </w:p>
    <w:p w14:paraId="59A3C029" w14:textId="4082787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36</w:t>
      </w:r>
      <w:r w:rsidRPr="003C777D">
        <w:rPr>
          <w:rStyle w:val="HideTWBExt"/>
        </w:rPr>
        <w:t>&lt;/NumAm&gt;</w:t>
      </w:r>
    </w:p>
    <w:p w14:paraId="7A0FC121"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4970FFD4" w14:textId="77777777" w:rsidR="00B90895" w:rsidRPr="003C777D" w:rsidRDefault="00B90895" w:rsidP="00B90895">
      <w:pPr>
        <w:pStyle w:val="NormalBold"/>
      </w:pPr>
      <w:r w:rsidRPr="003C777D">
        <w:rPr>
          <w:rStyle w:val="HideTWBExt"/>
          <w:b w:val="0"/>
        </w:rPr>
        <w:t>&lt;/RepeatBlock-By&gt;</w:t>
      </w:r>
    </w:p>
    <w:p w14:paraId="0F13572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029B80" w14:textId="77777777" w:rsidR="00B90895" w:rsidRPr="003C777D" w:rsidRDefault="00B90895" w:rsidP="00B90895">
      <w:pPr>
        <w:pStyle w:val="NormalBold"/>
      </w:pPr>
      <w:r w:rsidRPr="003C777D">
        <w:rPr>
          <w:rStyle w:val="HideTWBExt"/>
        </w:rPr>
        <w:t>&lt;Article&gt;</w:t>
      </w:r>
      <w:r w:rsidRPr="003C777D">
        <w:t>Considerando D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12A9689" w14:textId="77777777" w:rsidTr="00650808">
        <w:trPr>
          <w:trHeight w:hRule="exact" w:val="240"/>
          <w:jc w:val="center"/>
        </w:trPr>
        <w:tc>
          <w:tcPr>
            <w:tcW w:w="9752" w:type="dxa"/>
            <w:gridSpan w:val="2"/>
            <w:tcBorders>
              <w:top w:val="nil"/>
              <w:left w:val="nil"/>
              <w:bottom w:val="nil"/>
              <w:right w:val="nil"/>
            </w:tcBorders>
          </w:tcPr>
          <w:p w14:paraId="231469C6" w14:textId="77777777" w:rsidR="00B90895" w:rsidRPr="003C777D" w:rsidRDefault="00B90895" w:rsidP="00650808"/>
        </w:tc>
      </w:tr>
      <w:tr w:rsidR="00B90895" w:rsidRPr="003C777D" w14:paraId="134EE2B4" w14:textId="77777777" w:rsidTr="00650808">
        <w:trPr>
          <w:trHeight w:val="240"/>
          <w:jc w:val="center"/>
        </w:trPr>
        <w:tc>
          <w:tcPr>
            <w:tcW w:w="4876" w:type="dxa"/>
            <w:tcBorders>
              <w:top w:val="nil"/>
              <w:left w:val="nil"/>
              <w:bottom w:val="nil"/>
              <w:right w:val="nil"/>
            </w:tcBorders>
          </w:tcPr>
          <w:p w14:paraId="39DDFC2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41F6413" w14:textId="77777777" w:rsidR="00B90895" w:rsidRPr="003C777D" w:rsidRDefault="00B90895" w:rsidP="00650808">
            <w:pPr>
              <w:pStyle w:val="AmColumnHeading"/>
            </w:pPr>
            <w:r w:rsidRPr="003C777D">
              <w:t>Enmienda</w:t>
            </w:r>
          </w:p>
        </w:tc>
      </w:tr>
      <w:tr w:rsidR="00B90895" w:rsidRPr="003C777D" w14:paraId="38341BC8" w14:textId="77777777" w:rsidTr="00650808">
        <w:trPr>
          <w:jc w:val="center"/>
        </w:trPr>
        <w:tc>
          <w:tcPr>
            <w:tcW w:w="4876" w:type="dxa"/>
            <w:tcBorders>
              <w:top w:val="nil"/>
              <w:left w:val="nil"/>
              <w:bottom w:val="nil"/>
              <w:right w:val="nil"/>
            </w:tcBorders>
          </w:tcPr>
          <w:p w14:paraId="545BD6E6" w14:textId="77777777" w:rsidR="00B90895" w:rsidRPr="003C777D" w:rsidRDefault="00B90895" w:rsidP="00650808">
            <w:pPr>
              <w:pStyle w:val="Normal6a"/>
            </w:pPr>
          </w:p>
        </w:tc>
        <w:tc>
          <w:tcPr>
            <w:tcW w:w="4876" w:type="dxa"/>
            <w:tcBorders>
              <w:top w:val="nil"/>
              <w:left w:val="nil"/>
              <w:bottom w:val="nil"/>
              <w:right w:val="nil"/>
            </w:tcBorders>
          </w:tcPr>
          <w:p w14:paraId="625028A5" w14:textId="77777777" w:rsidR="00B90895" w:rsidRPr="003C777D" w:rsidRDefault="00B90895" w:rsidP="00650808">
            <w:pPr>
              <w:pStyle w:val="Normal6a"/>
            </w:pPr>
            <w:r w:rsidRPr="003C777D">
              <w:rPr>
                <w:b/>
                <w:i/>
              </w:rPr>
              <w:t>D bis.</w:t>
            </w:r>
            <w:r w:rsidRPr="003C777D">
              <w:tab/>
            </w:r>
            <w:r w:rsidRPr="003C777D">
              <w:rPr>
                <w:b/>
                <w:i/>
              </w:rPr>
              <w:t>Considerando que la normalización de las relaciones entre Kosovo y Serbia constituye una condición previa para el progreso de ambos países hacia la adhesión a la Unión;</w:t>
            </w:r>
          </w:p>
        </w:tc>
      </w:tr>
    </w:tbl>
    <w:p w14:paraId="421A995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17904E9" w14:textId="77777777" w:rsidR="00B90895" w:rsidRPr="003C777D" w:rsidRDefault="00B90895" w:rsidP="00B90895">
      <w:r w:rsidRPr="003C777D">
        <w:rPr>
          <w:rStyle w:val="HideTWBExt"/>
        </w:rPr>
        <w:t>&lt;/Amend&gt;</w:t>
      </w:r>
    </w:p>
    <w:p w14:paraId="35BBE0A3" w14:textId="6941A5B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37</w:t>
      </w:r>
      <w:r w:rsidRPr="003C777D">
        <w:rPr>
          <w:rStyle w:val="HideTWBExt"/>
        </w:rPr>
        <w:t>&lt;/NumAm&gt;</w:t>
      </w:r>
    </w:p>
    <w:p w14:paraId="03A5947A"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023DB5D6" w14:textId="77777777" w:rsidR="00B90895" w:rsidRPr="003C777D" w:rsidRDefault="00B90895" w:rsidP="00B90895">
      <w:pPr>
        <w:pStyle w:val="NormalBold"/>
      </w:pPr>
      <w:r w:rsidRPr="003C777D">
        <w:rPr>
          <w:rStyle w:val="HideTWBExt"/>
          <w:b w:val="0"/>
        </w:rPr>
        <w:t>&lt;/RepeatBlock-By&gt;</w:t>
      </w:r>
    </w:p>
    <w:p w14:paraId="147577F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988BC96" w14:textId="77777777" w:rsidR="00B90895" w:rsidRPr="003C777D" w:rsidRDefault="00B90895" w:rsidP="00B90895">
      <w:pPr>
        <w:pStyle w:val="NormalBold"/>
      </w:pPr>
      <w:r w:rsidRPr="003C777D">
        <w:rPr>
          <w:rStyle w:val="HideTWBExt"/>
        </w:rPr>
        <w:t>&lt;Article&gt;</w:t>
      </w:r>
      <w:r w:rsidRPr="003C777D">
        <w:t>Considerando D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E4B8C9D" w14:textId="77777777" w:rsidTr="00650808">
        <w:trPr>
          <w:trHeight w:hRule="exact" w:val="240"/>
          <w:jc w:val="center"/>
        </w:trPr>
        <w:tc>
          <w:tcPr>
            <w:tcW w:w="9752" w:type="dxa"/>
            <w:gridSpan w:val="2"/>
            <w:tcBorders>
              <w:top w:val="nil"/>
              <w:left w:val="nil"/>
              <w:bottom w:val="nil"/>
              <w:right w:val="nil"/>
            </w:tcBorders>
          </w:tcPr>
          <w:p w14:paraId="0DB7C69F" w14:textId="77777777" w:rsidR="00B90895" w:rsidRPr="003C777D" w:rsidRDefault="00B90895" w:rsidP="00650808"/>
        </w:tc>
      </w:tr>
      <w:tr w:rsidR="00B90895" w:rsidRPr="003C777D" w14:paraId="2386ED0F" w14:textId="77777777" w:rsidTr="00650808">
        <w:trPr>
          <w:trHeight w:val="240"/>
          <w:jc w:val="center"/>
        </w:trPr>
        <w:tc>
          <w:tcPr>
            <w:tcW w:w="4876" w:type="dxa"/>
            <w:tcBorders>
              <w:top w:val="nil"/>
              <w:left w:val="nil"/>
              <w:bottom w:val="nil"/>
              <w:right w:val="nil"/>
            </w:tcBorders>
          </w:tcPr>
          <w:p w14:paraId="135E4E7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3F5B0A8" w14:textId="77777777" w:rsidR="00B90895" w:rsidRPr="003C777D" w:rsidRDefault="00B90895" w:rsidP="00650808">
            <w:pPr>
              <w:pStyle w:val="AmColumnHeading"/>
            </w:pPr>
            <w:r w:rsidRPr="003C777D">
              <w:t>Enmienda</w:t>
            </w:r>
          </w:p>
        </w:tc>
      </w:tr>
      <w:tr w:rsidR="00B90895" w:rsidRPr="003C777D" w14:paraId="366E3B65" w14:textId="77777777" w:rsidTr="00650808">
        <w:trPr>
          <w:jc w:val="center"/>
        </w:trPr>
        <w:tc>
          <w:tcPr>
            <w:tcW w:w="4876" w:type="dxa"/>
            <w:tcBorders>
              <w:top w:val="nil"/>
              <w:left w:val="nil"/>
              <w:bottom w:val="nil"/>
              <w:right w:val="nil"/>
            </w:tcBorders>
          </w:tcPr>
          <w:p w14:paraId="0A410BA1" w14:textId="77777777" w:rsidR="00B90895" w:rsidRPr="003C777D" w:rsidRDefault="00B90895" w:rsidP="00650808">
            <w:pPr>
              <w:pStyle w:val="Normal6a"/>
            </w:pPr>
          </w:p>
        </w:tc>
        <w:tc>
          <w:tcPr>
            <w:tcW w:w="4876" w:type="dxa"/>
            <w:tcBorders>
              <w:top w:val="nil"/>
              <w:left w:val="nil"/>
              <w:bottom w:val="nil"/>
              <w:right w:val="nil"/>
            </w:tcBorders>
          </w:tcPr>
          <w:p w14:paraId="7C67D549" w14:textId="77777777" w:rsidR="00B90895" w:rsidRPr="003C777D" w:rsidRDefault="00B90895" w:rsidP="00650808">
            <w:pPr>
              <w:pStyle w:val="Normal6a"/>
            </w:pPr>
            <w:r w:rsidRPr="003C777D">
              <w:rPr>
                <w:b/>
                <w:i/>
              </w:rPr>
              <w:t>D bis.</w:t>
            </w:r>
            <w:r w:rsidRPr="003C777D">
              <w:tab/>
            </w:r>
            <w:r w:rsidRPr="003C777D">
              <w:rPr>
                <w:b/>
                <w:i/>
              </w:rPr>
              <w:t>Considerando que la adhesión a la Unión requiere inevitablemente la plena adaptación a los objetivos de la política exterior de la Unión;</w:t>
            </w:r>
          </w:p>
        </w:tc>
      </w:tr>
    </w:tbl>
    <w:p w14:paraId="3DE95E7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CDAE895" w14:textId="77777777" w:rsidR="00B90895" w:rsidRPr="003C777D" w:rsidRDefault="00B90895" w:rsidP="00B90895">
      <w:r w:rsidRPr="003C777D">
        <w:rPr>
          <w:rStyle w:val="HideTWBExt"/>
        </w:rPr>
        <w:t>&lt;/Amend&gt;</w:t>
      </w:r>
    </w:p>
    <w:p w14:paraId="3559ECAA" w14:textId="3472781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38</w:t>
      </w:r>
      <w:r w:rsidRPr="003C777D">
        <w:rPr>
          <w:rStyle w:val="HideTWBExt"/>
        </w:rPr>
        <w:t>&lt;/NumAm&gt;</w:t>
      </w:r>
    </w:p>
    <w:p w14:paraId="55D8F3DF"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7F10A21A"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3C27B575" w14:textId="77777777" w:rsidR="00B90895" w:rsidRPr="003C777D" w:rsidRDefault="00B90895" w:rsidP="00B90895">
      <w:pPr>
        <w:pStyle w:val="NormalBold"/>
      </w:pPr>
      <w:r w:rsidRPr="003C777D">
        <w:rPr>
          <w:rStyle w:val="HideTWBExt"/>
          <w:b w:val="0"/>
        </w:rPr>
        <w:t>&lt;/RepeatBlock-By&gt;</w:t>
      </w:r>
    </w:p>
    <w:p w14:paraId="5A6926A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EFC32F4" w14:textId="77777777" w:rsidR="00B90895" w:rsidRPr="003C777D" w:rsidRDefault="00B90895" w:rsidP="00B90895">
      <w:pPr>
        <w:pStyle w:val="NormalBold"/>
      </w:pPr>
      <w:r w:rsidRPr="003C777D">
        <w:rPr>
          <w:rStyle w:val="HideTWBExt"/>
        </w:rPr>
        <w:t>&lt;Article&gt;</w:t>
      </w:r>
      <w:r w:rsidRPr="003C777D">
        <w:t>Considerando D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07D753E" w14:textId="77777777" w:rsidTr="00650808">
        <w:trPr>
          <w:trHeight w:hRule="exact" w:val="240"/>
          <w:jc w:val="center"/>
        </w:trPr>
        <w:tc>
          <w:tcPr>
            <w:tcW w:w="9752" w:type="dxa"/>
            <w:gridSpan w:val="2"/>
            <w:tcBorders>
              <w:top w:val="nil"/>
              <w:left w:val="nil"/>
              <w:bottom w:val="nil"/>
              <w:right w:val="nil"/>
            </w:tcBorders>
          </w:tcPr>
          <w:p w14:paraId="7C3B7827" w14:textId="77777777" w:rsidR="00B90895" w:rsidRPr="003C777D" w:rsidRDefault="00B90895" w:rsidP="00650808"/>
        </w:tc>
      </w:tr>
      <w:tr w:rsidR="00B90895" w:rsidRPr="003C777D" w14:paraId="111802A3" w14:textId="77777777" w:rsidTr="00650808">
        <w:trPr>
          <w:trHeight w:val="240"/>
          <w:jc w:val="center"/>
        </w:trPr>
        <w:tc>
          <w:tcPr>
            <w:tcW w:w="4876" w:type="dxa"/>
            <w:tcBorders>
              <w:top w:val="nil"/>
              <w:left w:val="nil"/>
              <w:bottom w:val="nil"/>
              <w:right w:val="nil"/>
            </w:tcBorders>
          </w:tcPr>
          <w:p w14:paraId="380795C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609CD5C" w14:textId="77777777" w:rsidR="00B90895" w:rsidRPr="003C777D" w:rsidRDefault="00B90895" w:rsidP="00650808">
            <w:pPr>
              <w:pStyle w:val="AmColumnHeading"/>
            </w:pPr>
            <w:r w:rsidRPr="003C777D">
              <w:t>Enmienda</w:t>
            </w:r>
          </w:p>
        </w:tc>
      </w:tr>
      <w:tr w:rsidR="00B90895" w:rsidRPr="003C777D" w14:paraId="08FFFB91" w14:textId="77777777" w:rsidTr="00650808">
        <w:trPr>
          <w:jc w:val="center"/>
        </w:trPr>
        <w:tc>
          <w:tcPr>
            <w:tcW w:w="4876" w:type="dxa"/>
            <w:tcBorders>
              <w:top w:val="nil"/>
              <w:left w:val="nil"/>
              <w:bottom w:val="nil"/>
              <w:right w:val="nil"/>
            </w:tcBorders>
          </w:tcPr>
          <w:p w14:paraId="6129F43D" w14:textId="77777777" w:rsidR="00B90895" w:rsidRPr="003C777D" w:rsidRDefault="00B90895" w:rsidP="00650808">
            <w:pPr>
              <w:pStyle w:val="Normal6a"/>
            </w:pPr>
          </w:p>
        </w:tc>
        <w:tc>
          <w:tcPr>
            <w:tcW w:w="4876" w:type="dxa"/>
            <w:tcBorders>
              <w:top w:val="nil"/>
              <w:left w:val="nil"/>
              <w:bottom w:val="nil"/>
              <w:right w:val="nil"/>
            </w:tcBorders>
          </w:tcPr>
          <w:p w14:paraId="218BBDE0" w14:textId="77777777" w:rsidR="00B90895" w:rsidRPr="003C777D" w:rsidRDefault="00B90895" w:rsidP="00650808">
            <w:pPr>
              <w:pStyle w:val="Normal6a"/>
            </w:pPr>
            <w:r w:rsidRPr="003C777D">
              <w:rPr>
                <w:b/>
                <w:i/>
              </w:rPr>
              <w:t>D bis.</w:t>
            </w:r>
            <w:r w:rsidRPr="003C777D">
              <w:tab/>
            </w:r>
            <w:r w:rsidRPr="003C777D">
              <w:rPr>
                <w:b/>
                <w:i/>
              </w:rPr>
              <w:t>Considerando que Serbia reconoce la integridad territorial de Ucrania, incluida la península de Crimea y la región de Dombás;</w:t>
            </w:r>
          </w:p>
        </w:tc>
      </w:tr>
    </w:tbl>
    <w:p w14:paraId="5F629E3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5BF107" w14:textId="77777777" w:rsidR="00B90895" w:rsidRPr="003C777D" w:rsidRDefault="00B90895" w:rsidP="00B90895">
      <w:r w:rsidRPr="003C777D">
        <w:rPr>
          <w:rStyle w:val="HideTWBExt"/>
        </w:rPr>
        <w:t>&lt;/Amend&gt;</w:t>
      </w:r>
    </w:p>
    <w:p w14:paraId="05A61C75" w14:textId="30B5764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39</w:t>
      </w:r>
      <w:r w:rsidRPr="003C777D">
        <w:rPr>
          <w:rStyle w:val="HideTWBExt"/>
        </w:rPr>
        <w:t>&lt;/NumAm&gt;</w:t>
      </w:r>
    </w:p>
    <w:p w14:paraId="509E5519"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65337A72" w14:textId="77777777" w:rsidR="00B90895" w:rsidRPr="003C777D" w:rsidRDefault="00B90895" w:rsidP="00B90895">
      <w:pPr>
        <w:pStyle w:val="NormalBold"/>
      </w:pPr>
      <w:r w:rsidRPr="003C777D">
        <w:rPr>
          <w:rStyle w:val="HideTWBExt"/>
          <w:b w:val="0"/>
        </w:rPr>
        <w:t>&lt;/RepeatBlock-By&gt;</w:t>
      </w:r>
    </w:p>
    <w:p w14:paraId="02ED438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3436867" w14:textId="77777777" w:rsidR="00B90895" w:rsidRPr="003C777D" w:rsidRDefault="00B90895" w:rsidP="00B90895">
      <w:pPr>
        <w:pStyle w:val="NormalBold"/>
      </w:pPr>
      <w:r w:rsidRPr="003C777D">
        <w:rPr>
          <w:rStyle w:val="HideTWBExt"/>
        </w:rPr>
        <w:t>&lt;Article&gt;</w:t>
      </w:r>
      <w:r w:rsidRPr="003C777D">
        <w:t>Considerando D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74EC6F4" w14:textId="77777777" w:rsidTr="00650808">
        <w:trPr>
          <w:trHeight w:hRule="exact" w:val="240"/>
          <w:jc w:val="center"/>
        </w:trPr>
        <w:tc>
          <w:tcPr>
            <w:tcW w:w="9752" w:type="dxa"/>
            <w:gridSpan w:val="2"/>
            <w:tcBorders>
              <w:top w:val="nil"/>
              <w:left w:val="nil"/>
              <w:bottom w:val="nil"/>
              <w:right w:val="nil"/>
            </w:tcBorders>
          </w:tcPr>
          <w:p w14:paraId="2C092EA2" w14:textId="77777777" w:rsidR="00B90895" w:rsidRPr="003C777D" w:rsidRDefault="00B90895" w:rsidP="00650808"/>
        </w:tc>
      </w:tr>
      <w:tr w:rsidR="00B90895" w:rsidRPr="003C777D" w14:paraId="4DBAEA7A" w14:textId="77777777" w:rsidTr="00650808">
        <w:trPr>
          <w:trHeight w:val="240"/>
          <w:jc w:val="center"/>
        </w:trPr>
        <w:tc>
          <w:tcPr>
            <w:tcW w:w="4876" w:type="dxa"/>
            <w:tcBorders>
              <w:top w:val="nil"/>
              <w:left w:val="nil"/>
              <w:bottom w:val="nil"/>
              <w:right w:val="nil"/>
            </w:tcBorders>
          </w:tcPr>
          <w:p w14:paraId="2433712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487EDCE" w14:textId="77777777" w:rsidR="00B90895" w:rsidRPr="003C777D" w:rsidRDefault="00B90895" w:rsidP="00650808">
            <w:pPr>
              <w:pStyle w:val="AmColumnHeading"/>
            </w:pPr>
            <w:r w:rsidRPr="003C777D">
              <w:t>Enmienda</w:t>
            </w:r>
          </w:p>
        </w:tc>
      </w:tr>
      <w:tr w:rsidR="00B90895" w:rsidRPr="003C777D" w14:paraId="7FE52F17" w14:textId="77777777" w:rsidTr="00650808">
        <w:trPr>
          <w:jc w:val="center"/>
        </w:trPr>
        <w:tc>
          <w:tcPr>
            <w:tcW w:w="4876" w:type="dxa"/>
            <w:tcBorders>
              <w:top w:val="nil"/>
              <w:left w:val="nil"/>
              <w:bottom w:val="nil"/>
              <w:right w:val="nil"/>
            </w:tcBorders>
          </w:tcPr>
          <w:p w14:paraId="16C220B7" w14:textId="77777777" w:rsidR="00B90895" w:rsidRPr="003C777D" w:rsidRDefault="00B90895" w:rsidP="00650808">
            <w:pPr>
              <w:pStyle w:val="Normal6a"/>
            </w:pPr>
          </w:p>
        </w:tc>
        <w:tc>
          <w:tcPr>
            <w:tcW w:w="4876" w:type="dxa"/>
            <w:tcBorders>
              <w:top w:val="nil"/>
              <w:left w:val="nil"/>
              <w:bottom w:val="nil"/>
              <w:right w:val="nil"/>
            </w:tcBorders>
          </w:tcPr>
          <w:p w14:paraId="306DD084" w14:textId="77777777" w:rsidR="00B90895" w:rsidRPr="003C777D" w:rsidRDefault="00B90895" w:rsidP="00650808">
            <w:pPr>
              <w:pStyle w:val="Normal6a"/>
            </w:pPr>
            <w:r w:rsidRPr="003C777D">
              <w:rPr>
                <w:b/>
                <w:i/>
              </w:rPr>
              <w:t>D bis.</w:t>
            </w:r>
            <w:r w:rsidRPr="003C777D">
              <w:tab/>
            </w:r>
            <w:r w:rsidRPr="003C777D">
              <w:rPr>
                <w:b/>
                <w:i/>
              </w:rPr>
              <w:t>Considerando que la Unión es el principal socio comercial de Serbia, ya que representa el 59,7 % de su comercio total;</w:t>
            </w:r>
          </w:p>
        </w:tc>
      </w:tr>
    </w:tbl>
    <w:p w14:paraId="164C8F1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219A05A" w14:textId="77777777" w:rsidR="00B90895" w:rsidRPr="003C777D" w:rsidRDefault="00B90895" w:rsidP="00B90895">
      <w:r w:rsidRPr="003C777D">
        <w:rPr>
          <w:rStyle w:val="HideTWBExt"/>
        </w:rPr>
        <w:t>&lt;/Amend&gt;</w:t>
      </w:r>
    </w:p>
    <w:p w14:paraId="2CB373FB" w14:textId="57C3BB8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40</w:t>
      </w:r>
      <w:r w:rsidRPr="003C777D">
        <w:rPr>
          <w:rStyle w:val="HideTWBExt"/>
        </w:rPr>
        <w:t>&lt;/NumAm&gt;</w:t>
      </w:r>
    </w:p>
    <w:p w14:paraId="7B7527B1"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5880A464"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5A2F6A2A" w14:textId="77777777" w:rsidR="00B90895" w:rsidRPr="003C777D" w:rsidRDefault="00B90895" w:rsidP="00B90895">
      <w:pPr>
        <w:pStyle w:val="NormalBold"/>
      </w:pPr>
      <w:r w:rsidRPr="003C777D">
        <w:rPr>
          <w:rStyle w:val="HideTWBExt"/>
          <w:b w:val="0"/>
        </w:rPr>
        <w:t>&lt;/RepeatBlock-By&gt;</w:t>
      </w:r>
    </w:p>
    <w:p w14:paraId="6808C54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385A7A3" w14:textId="77777777" w:rsidR="00B90895" w:rsidRPr="003C777D" w:rsidRDefault="00B90895" w:rsidP="00B90895">
      <w:pPr>
        <w:pStyle w:val="NormalBold"/>
      </w:pPr>
      <w:r w:rsidRPr="003C777D">
        <w:rPr>
          <w:rStyle w:val="HideTWBExt"/>
        </w:rPr>
        <w:t>&lt;Article&gt;</w:t>
      </w:r>
      <w:r w:rsidRPr="003C777D">
        <w:t>Considerando D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7A148CE" w14:textId="77777777" w:rsidTr="00650808">
        <w:trPr>
          <w:trHeight w:hRule="exact" w:val="240"/>
          <w:jc w:val="center"/>
        </w:trPr>
        <w:tc>
          <w:tcPr>
            <w:tcW w:w="9752" w:type="dxa"/>
            <w:gridSpan w:val="2"/>
            <w:tcBorders>
              <w:top w:val="nil"/>
              <w:left w:val="nil"/>
              <w:bottom w:val="nil"/>
              <w:right w:val="nil"/>
            </w:tcBorders>
          </w:tcPr>
          <w:p w14:paraId="297CE671" w14:textId="77777777" w:rsidR="00B90895" w:rsidRPr="003C777D" w:rsidRDefault="00B90895" w:rsidP="00650808"/>
        </w:tc>
      </w:tr>
      <w:tr w:rsidR="00B90895" w:rsidRPr="003C777D" w14:paraId="5A1727EF" w14:textId="77777777" w:rsidTr="00650808">
        <w:trPr>
          <w:trHeight w:val="240"/>
          <w:jc w:val="center"/>
        </w:trPr>
        <w:tc>
          <w:tcPr>
            <w:tcW w:w="4876" w:type="dxa"/>
            <w:tcBorders>
              <w:top w:val="nil"/>
              <w:left w:val="nil"/>
              <w:bottom w:val="nil"/>
              <w:right w:val="nil"/>
            </w:tcBorders>
          </w:tcPr>
          <w:p w14:paraId="4172D2D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D0E5671" w14:textId="77777777" w:rsidR="00B90895" w:rsidRPr="003C777D" w:rsidRDefault="00B90895" w:rsidP="00650808">
            <w:pPr>
              <w:pStyle w:val="AmColumnHeading"/>
            </w:pPr>
            <w:r w:rsidRPr="003C777D">
              <w:t>Enmienda</w:t>
            </w:r>
          </w:p>
        </w:tc>
      </w:tr>
      <w:tr w:rsidR="00B90895" w:rsidRPr="003C777D" w14:paraId="2264A77A" w14:textId="77777777" w:rsidTr="00650808">
        <w:trPr>
          <w:jc w:val="center"/>
        </w:trPr>
        <w:tc>
          <w:tcPr>
            <w:tcW w:w="4876" w:type="dxa"/>
            <w:tcBorders>
              <w:top w:val="nil"/>
              <w:left w:val="nil"/>
              <w:bottom w:val="nil"/>
              <w:right w:val="nil"/>
            </w:tcBorders>
          </w:tcPr>
          <w:p w14:paraId="4563D178" w14:textId="77777777" w:rsidR="00B90895" w:rsidRPr="003C777D" w:rsidRDefault="00B90895" w:rsidP="00650808">
            <w:pPr>
              <w:pStyle w:val="Normal6a"/>
            </w:pPr>
          </w:p>
        </w:tc>
        <w:tc>
          <w:tcPr>
            <w:tcW w:w="4876" w:type="dxa"/>
            <w:tcBorders>
              <w:top w:val="nil"/>
              <w:left w:val="nil"/>
              <w:bottom w:val="nil"/>
              <w:right w:val="nil"/>
            </w:tcBorders>
          </w:tcPr>
          <w:p w14:paraId="2167B3AD" w14:textId="77777777" w:rsidR="00B90895" w:rsidRPr="003C777D" w:rsidRDefault="00B90895" w:rsidP="00650808">
            <w:pPr>
              <w:pStyle w:val="Normal6a"/>
            </w:pPr>
            <w:r w:rsidRPr="003C777D">
              <w:rPr>
                <w:b/>
                <w:i/>
              </w:rPr>
              <w:t>D ter.</w:t>
            </w:r>
            <w:r w:rsidRPr="003C777D">
              <w:tab/>
            </w:r>
            <w:r w:rsidRPr="003C777D">
              <w:rPr>
                <w:b/>
                <w:i/>
              </w:rPr>
              <w:t>Considerando que Rusia está utilizando su influencia en Serbia para intentar desestabilizar y amenazar a los Estados soberanos vecinos, interferir en estos y socavar el futuro europeo de Serbia; que los canales de propaganda rusos como RT (anteriormente Russia Today) y Sputnik operan libremente en Serbia y ejercen una influencia significativa en la formulación de discursos contra la Unión y antidemocráticos; que, a menudo, la desinformación tiene su origen en una declaración falsa o engañosa de una personalidad política, que después se recoge en los medios de comunicación estatales y posteriormente se amplifica en las redes sociales, a menudo con la intención de socavar a los opositores políticos y los principios democráticos;</w:t>
            </w:r>
          </w:p>
        </w:tc>
      </w:tr>
    </w:tbl>
    <w:p w14:paraId="0A79AC9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8DE07D2" w14:textId="77777777" w:rsidR="00B90895" w:rsidRPr="003C777D" w:rsidRDefault="00B90895" w:rsidP="00B90895">
      <w:r w:rsidRPr="003C777D">
        <w:rPr>
          <w:rStyle w:val="HideTWBExt"/>
        </w:rPr>
        <w:t>&lt;/Amend&gt;</w:t>
      </w:r>
    </w:p>
    <w:p w14:paraId="4DBF2758" w14:textId="3644F70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41</w:t>
      </w:r>
      <w:r w:rsidRPr="003C777D">
        <w:rPr>
          <w:rStyle w:val="HideTWBExt"/>
        </w:rPr>
        <w:t>&lt;/NumAm&gt;</w:t>
      </w:r>
    </w:p>
    <w:p w14:paraId="39553509"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14E05A7C" w14:textId="77777777" w:rsidR="00B90895" w:rsidRPr="003C777D" w:rsidRDefault="00B90895" w:rsidP="00B90895">
      <w:pPr>
        <w:pStyle w:val="NormalBold"/>
      </w:pPr>
      <w:r w:rsidRPr="003C777D">
        <w:rPr>
          <w:rStyle w:val="HideTWBExt"/>
          <w:b w:val="0"/>
        </w:rPr>
        <w:t>&lt;/RepeatBlock-By&gt;</w:t>
      </w:r>
    </w:p>
    <w:p w14:paraId="7DFC141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A9AEC40" w14:textId="77777777" w:rsidR="00B90895" w:rsidRPr="003C777D" w:rsidRDefault="00B90895" w:rsidP="00B90895">
      <w:pPr>
        <w:pStyle w:val="NormalBold"/>
      </w:pPr>
      <w:r w:rsidRPr="003C777D">
        <w:rPr>
          <w:rStyle w:val="HideTWBExt"/>
        </w:rPr>
        <w:t>&lt;Article&gt;</w:t>
      </w:r>
      <w:r w:rsidRPr="003C777D">
        <w:t>Considerando D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0ED853B" w14:textId="77777777" w:rsidTr="00650808">
        <w:trPr>
          <w:trHeight w:hRule="exact" w:val="240"/>
          <w:jc w:val="center"/>
        </w:trPr>
        <w:tc>
          <w:tcPr>
            <w:tcW w:w="9752" w:type="dxa"/>
            <w:gridSpan w:val="2"/>
            <w:tcBorders>
              <w:top w:val="nil"/>
              <w:left w:val="nil"/>
              <w:bottom w:val="nil"/>
              <w:right w:val="nil"/>
            </w:tcBorders>
          </w:tcPr>
          <w:p w14:paraId="34663AE0" w14:textId="77777777" w:rsidR="00B90895" w:rsidRPr="003C777D" w:rsidRDefault="00B90895" w:rsidP="00650808"/>
        </w:tc>
      </w:tr>
      <w:tr w:rsidR="00B90895" w:rsidRPr="003C777D" w14:paraId="1DDE2B5F" w14:textId="77777777" w:rsidTr="00650808">
        <w:trPr>
          <w:trHeight w:val="240"/>
          <w:jc w:val="center"/>
        </w:trPr>
        <w:tc>
          <w:tcPr>
            <w:tcW w:w="4876" w:type="dxa"/>
            <w:tcBorders>
              <w:top w:val="nil"/>
              <w:left w:val="nil"/>
              <w:bottom w:val="nil"/>
              <w:right w:val="nil"/>
            </w:tcBorders>
          </w:tcPr>
          <w:p w14:paraId="431D0AD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C34BA5C" w14:textId="77777777" w:rsidR="00B90895" w:rsidRPr="003C777D" w:rsidRDefault="00B90895" w:rsidP="00650808">
            <w:pPr>
              <w:pStyle w:val="AmColumnHeading"/>
            </w:pPr>
            <w:r w:rsidRPr="003C777D">
              <w:t>Enmienda</w:t>
            </w:r>
          </w:p>
        </w:tc>
      </w:tr>
      <w:tr w:rsidR="00B90895" w:rsidRPr="003C777D" w14:paraId="5C004338" w14:textId="77777777" w:rsidTr="00650808">
        <w:trPr>
          <w:jc w:val="center"/>
        </w:trPr>
        <w:tc>
          <w:tcPr>
            <w:tcW w:w="4876" w:type="dxa"/>
            <w:tcBorders>
              <w:top w:val="nil"/>
              <w:left w:val="nil"/>
              <w:bottom w:val="nil"/>
              <w:right w:val="nil"/>
            </w:tcBorders>
          </w:tcPr>
          <w:p w14:paraId="6F32AE15" w14:textId="77777777" w:rsidR="00B90895" w:rsidRPr="003C777D" w:rsidRDefault="00B90895" w:rsidP="00650808">
            <w:pPr>
              <w:pStyle w:val="Normal6a"/>
            </w:pPr>
          </w:p>
        </w:tc>
        <w:tc>
          <w:tcPr>
            <w:tcW w:w="4876" w:type="dxa"/>
            <w:tcBorders>
              <w:top w:val="nil"/>
              <w:left w:val="nil"/>
              <w:bottom w:val="nil"/>
              <w:right w:val="nil"/>
            </w:tcBorders>
          </w:tcPr>
          <w:p w14:paraId="064D3BEA" w14:textId="77777777" w:rsidR="00B90895" w:rsidRPr="003C777D" w:rsidRDefault="00B90895" w:rsidP="00650808">
            <w:pPr>
              <w:pStyle w:val="Normal6a"/>
            </w:pPr>
            <w:r w:rsidRPr="003C777D">
              <w:rPr>
                <w:b/>
                <w:i/>
              </w:rPr>
              <w:t>D ter.</w:t>
            </w:r>
            <w:r w:rsidRPr="003C777D">
              <w:tab/>
            </w:r>
            <w:r w:rsidRPr="003C777D">
              <w:rPr>
                <w:b/>
                <w:i/>
              </w:rPr>
              <w:t>Considerando que, el 30 de agosto de 2024, Serbia y Francia convinieron en cooperar en materia de energía nuclear y materias primas estratégicas, firmando un acuerdo sobre la explotación de materias primas; que Serbia adquirió doce reactores Rafale a Dassault Aviation por un importe de 2 700 millones EUR; que Serbia y Francia también acordaron intensificar la cooperación en materia de protección del medio ambiente, asistencia sanitaria, agricultura, turismo e infraestructuras;</w:t>
            </w:r>
          </w:p>
        </w:tc>
      </w:tr>
    </w:tbl>
    <w:p w14:paraId="111F929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466247" w14:textId="77777777" w:rsidR="00B90895" w:rsidRPr="003C777D" w:rsidRDefault="00B90895" w:rsidP="00B90895">
      <w:r w:rsidRPr="003C777D">
        <w:rPr>
          <w:rStyle w:val="HideTWBExt"/>
        </w:rPr>
        <w:t>&lt;/Amend&gt;</w:t>
      </w:r>
    </w:p>
    <w:p w14:paraId="6E7AD4A1" w14:textId="2CF2643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42</w:t>
      </w:r>
      <w:r w:rsidRPr="003C777D">
        <w:rPr>
          <w:rStyle w:val="HideTWBExt"/>
        </w:rPr>
        <w:t>&lt;/NumAm&gt;</w:t>
      </w:r>
    </w:p>
    <w:p w14:paraId="793C2822"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13DCA61A" w14:textId="77777777" w:rsidR="00B90895" w:rsidRPr="003C777D" w:rsidRDefault="00B90895" w:rsidP="00B90895">
      <w:pPr>
        <w:pStyle w:val="NormalBold"/>
      </w:pPr>
      <w:r w:rsidRPr="003C777D">
        <w:rPr>
          <w:rStyle w:val="HideTWBExt"/>
          <w:b w:val="0"/>
        </w:rPr>
        <w:t>&lt;/RepeatBlock-By&gt;</w:t>
      </w:r>
    </w:p>
    <w:p w14:paraId="12DCEFC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0E6EE25" w14:textId="77777777" w:rsidR="00B90895" w:rsidRPr="003C777D" w:rsidRDefault="00B90895" w:rsidP="00B90895">
      <w:pPr>
        <w:pStyle w:val="NormalBold"/>
      </w:pPr>
      <w:r w:rsidRPr="003C777D">
        <w:rPr>
          <w:rStyle w:val="HideTWBExt"/>
        </w:rPr>
        <w:t>&lt;Article&gt;</w:t>
      </w:r>
      <w:r w:rsidRPr="003C777D">
        <w:t>Considerando D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2971623" w14:textId="77777777" w:rsidTr="00650808">
        <w:trPr>
          <w:trHeight w:hRule="exact" w:val="240"/>
          <w:jc w:val="center"/>
        </w:trPr>
        <w:tc>
          <w:tcPr>
            <w:tcW w:w="9752" w:type="dxa"/>
            <w:gridSpan w:val="2"/>
            <w:tcBorders>
              <w:top w:val="nil"/>
              <w:left w:val="nil"/>
              <w:bottom w:val="nil"/>
              <w:right w:val="nil"/>
            </w:tcBorders>
          </w:tcPr>
          <w:p w14:paraId="764AE744" w14:textId="77777777" w:rsidR="00B90895" w:rsidRPr="003C777D" w:rsidRDefault="00B90895" w:rsidP="00650808"/>
        </w:tc>
      </w:tr>
      <w:tr w:rsidR="00B90895" w:rsidRPr="003C777D" w14:paraId="1FBEBB4D" w14:textId="77777777" w:rsidTr="00650808">
        <w:trPr>
          <w:trHeight w:val="240"/>
          <w:jc w:val="center"/>
        </w:trPr>
        <w:tc>
          <w:tcPr>
            <w:tcW w:w="4876" w:type="dxa"/>
            <w:tcBorders>
              <w:top w:val="nil"/>
              <w:left w:val="nil"/>
              <w:bottom w:val="nil"/>
              <w:right w:val="nil"/>
            </w:tcBorders>
          </w:tcPr>
          <w:p w14:paraId="69390F0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D03A431" w14:textId="77777777" w:rsidR="00B90895" w:rsidRPr="003C777D" w:rsidRDefault="00B90895" w:rsidP="00650808">
            <w:pPr>
              <w:pStyle w:val="AmColumnHeading"/>
            </w:pPr>
            <w:r w:rsidRPr="003C777D">
              <w:t>Enmienda</w:t>
            </w:r>
          </w:p>
        </w:tc>
      </w:tr>
      <w:tr w:rsidR="00B90895" w:rsidRPr="003C777D" w14:paraId="4E57FBE5" w14:textId="77777777" w:rsidTr="00650808">
        <w:trPr>
          <w:jc w:val="center"/>
        </w:trPr>
        <w:tc>
          <w:tcPr>
            <w:tcW w:w="4876" w:type="dxa"/>
            <w:tcBorders>
              <w:top w:val="nil"/>
              <w:left w:val="nil"/>
              <w:bottom w:val="nil"/>
              <w:right w:val="nil"/>
            </w:tcBorders>
          </w:tcPr>
          <w:p w14:paraId="73244818" w14:textId="77777777" w:rsidR="00B90895" w:rsidRPr="003C777D" w:rsidRDefault="00B90895" w:rsidP="00650808">
            <w:pPr>
              <w:pStyle w:val="Normal6a"/>
            </w:pPr>
          </w:p>
        </w:tc>
        <w:tc>
          <w:tcPr>
            <w:tcW w:w="4876" w:type="dxa"/>
            <w:tcBorders>
              <w:top w:val="nil"/>
              <w:left w:val="nil"/>
              <w:bottom w:val="nil"/>
              <w:right w:val="nil"/>
            </w:tcBorders>
          </w:tcPr>
          <w:p w14:paraId="51EEB9BA" w14:textId="77777777" w:rsidR="00B90895" w:rsidRPr="003C777D" w:rsidRDefault="00B90895" w:rsidP="00650808">
            <w:pPr>
              <w:pStyle w:val="Normal6a"/>
            </w:pPr>
            <w:r w:rsidRPr="003C777D">
              <w:rPr>
                <w:b/>
                <w:i/>
              </w:rPr>
              <w:t>D ter.</w:t>
            </w:r>
            <w:r w:rsidRPr="003C777D">
              <w:tab/>
            </w:r>
            <w:r w:rsidRPr="003C777D">
              <w:rPr>
                <w:b/>
                <w:i/>
              </w:rPr>
              <w:t>Considerando que el 8 de junio de 2024 se celebró en Belgrado una «Asamblea Pan-Serbia» con la participación de dirigentes políticos de Serbia, Bosnia y Herzegovina, Montenegro y Kosovo bajo el lema «Un solo pueblo, una sola asamblea»;</w:t>
            </w:r>
          </w:p>
        </w:tc>
      </w:tr>
    </w:tbl>
    <w:p w14:paraId="20676C8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ABBB6A3" w14:textId="77777777" w:rsidR="00B90895" w:rsidRPr="003C777D" w:rsidRDefault="00B90895" w:rsidP="00B90895">
      <w:r w:rsidRPr="003C777D">
        <w:rPr>
          <w:rStyle w:val="HideTWBExt"/>
        </w:rPr>
        <w:t>&lt;/Amend&gt;</w:t>
      </w:r>
    </w:p>
    <w:p w14:paraId="0261DA89" w14:textId="4A1F5F2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43</w:t>
      </w:r>
      <w:r w:rsidRPr="003C777D">
        <w:rPr>
          <w:rStyle w:val="HideTWBExt"/>
        </w:rPr>
        <w:t>&lt;/NumAm&gt;</w:t>
      </w:r>
    </w:p>
    <w:p w14:paraId="7F097675"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29126BA8" w14:textId="77777777" w:rsidR="00B90895" w:rsidRPr="003C777D" w:rsidRDefault="00B90895" w:rsidP="00B90895">
      <w:pPr>
        <w:pStyle w:val="NormalBold"/>
      </w:pPr>
      <w:r w:rsidRPr="003C777D">
        <w:rPr>
          <w:rStyle w:val="HideTWBExt"/>
          <w:b w:val="0"/>
        </w:rPr>
        <w:t>&lt;/RepeatBlock-By&gt;</w:t>
      </w:r>
    </w:p>
    <w:p w14:paraId="42B8CDE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6BF9711" w14:textId="77777777" w:rsidR="00B90895" w:rsidRPr="003C777D" w:rsidRDefault="00B90895" w:rsidP="00B90895">
      <w:pPr>
        <w:pStyle w:val="NormalBold"/>
      </w:pPr>
      <w:r w:rsidRPr="003C777D">
        <w:rPr>
          <w:rStyle w:val="HideTWBExt"/>
        </w:rPr>
        <w:t>&lt;Article&gt;</w:t>
      </w:r>
      <w:r w:rsidRPr="003C777D">
        <w:t>Considerando D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2C8B012" w14:textId="77777777" w:rsidTr="00650808">
        <w:trPr>
          <w:trHeight w:hRule="exact" w:val="240"/>
          <w:jc w:val="center"/>
        </w:trPr>
        <w:tc>
          <w:tcPr>
            <w:tcW w:w="9752" w:type="dxa"/>
            <w:gridSpan w:val="2"/>
            <w:tcBorders>
              <w:top w:val="nil"/>
              <w:left w:val="nil"/>
              <w:bottom w:val="nil"/>
              <w:right w:val="nil"/>
            </w:tcBorders>
          </w:tcPr>
          <w:p w14:paraId="3F134EF4" w14:textId="77777777" w:rsidR="00B90895" w:rsidRPr="003C777D" w:rsidRDefault="00B90895" w:rsidP="00650808"/>
        </w:tc>
      </w:tr>
      <w:tr w:rsidR="00B90895" w:rsidRPr="003C777D" w14:paraId="31917999" w14:textId="77777777" w:rsidTr="00650808">
        <w:trPr>
          <w:trHeight w:val="240"/>
          <w:jc w:val="center"/>
        </w:trPr>
        <w:tc>
          <w:tcPr>
            <w:tcW w:w="4876" w:type="dxa"/>
            <w:tcBorders>
              <w:top w:val="nil"/>
              <w:left w:val="nil"/>
              <w:bottom w:val="nil"/>
              <w:right w:val="nil"/>
            </w:tcBorders>
          </w:tcPr>
          <w:p w14:paraId="48177CA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816E665" w14:textId="77777777" w:rsidR="00B90895" w:rsidRPr="003C777D" w:rsidRDefault="00B90895" w:rsidP="00650808">
            <w:pPr>
              <w:pStyle w:val="AmColumnHeading"/>
            </w:pPr>
            <w:r w:rsidRPr="003C777D">
              <w:t>Enmienda</w:t>
            </w:r>
          </w:p>
        </w:tc>
      </w:tr>
      <w:tr w:rsidR="00B90895" w:rsidRPr="003C777D" w14:paraId="26F8626F" w14:textId="77777777" w:rsidTr="00650808">
        <w:trPr>
          <w:jc w:val="center"/>
        </w:trPr>
        <w:tc>
          <w:tcPr>
            <w:tcW w:w="4876" w:type="dxa"/>
            <w:tcBorders>
              <w:top w:val="nil"/>
              <w:left w:val="nil"/>
              <w:bottom w:val="nil"/>
              <w:right w:val="nil"/>
            </w:tcBorders>
          </w:tcPr>
          <w:p w14:paraId="34F2B24F" w14:textId="77777777" w:rsidR="00B90895" w:rsidRPr="003C777D" w:rsidRDefault="00B90895" w:rsidP="00650808">
            <w:pPr>
              <w:pStyle w:val="Normal6a"/>
            </w:pPr>
          </w:p>
        </w:tc>
        <w:tc>
          <w:tcPr>
            <w:tcW w:w="4876" w:type="dxa"/>
            <w:tcBorders>
              <w:top w:val="nil"/>
              <w:left w:val="nil"/>
              <w:bottom w:val="nil"/>
              <w:right w:val="nil"/>
            </w:tcBorders>
          </w:tcPr>
          <w:p w14:paraId="5DAF3E5D" w14:textId="77777777" w:rsidR="00B90895" w:rsidRPr="003C777D" w:rsidRDefault="00B90895" w:rsidP="00650808">
            <w:pPr>
              <w:pStyle w:val="Normal6a"/>
            </w:pPr>
            <w:r w:rsidRPr="003C777D">
              <w:rPr>
                <w:b/>
                <w:i/>
              </w:rPr>
              <w:t>D ter.</w:t>
            </w:r>
            <w:r w:rsidRPr="003C777D">
              <w:tab/>
            </w:r>
            <w:r w:rsidRPr="003C777D">
              <w:rPr>
                <w:b/>
                <w:i/>
              </w:rPr>
              <w:t>Considerando que la Unión Europea sigue siendo el mayor socio comercial de Serbia;</w:t>
            </w:r>
          </w:p>
        </w:tc>
      </w:tr>
    </w:tbl>
    <w:p w14:paraId="21E4FE5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8FE040E" w14:textId="77777777" w:rsidR="00B90895" w:rsidRPr="003C777D" w:rsidRDefault="00B90895" w:rsidP="00B90895">
      <w:r w:rsidRPr="003C777D">
        <w:rPr>
          <w:rStyle w:val="HideTWBExt"/>
        </w:rPr>
        <w:t>&lt;/Amend&gt;</w:t>
      </w:r>
    </w:p>
    <w:p w14:paraId="36C52C8D" w14:textId="131459D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44</w:t>
      </w:r>
      <w:r w:rsidRPr="003C777D">
        <w:rPr>
          <w:rStyle w:val="HideTWBExt"/>
        </w:rPr>
        <w:t>&lt;/NumAm&gt;</w:t>
      </w:r>
    </w:p>
    <w:p w14:paraId="454AE800"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65B32C7A" w14:textId="77777777" w:rsidR="00B90895" w:rsidRPr="003C777D" w:rsidRDefault="00B90895" w:rsidP="00B90895">
      <w:pPr>
        <w:pStyle w:val="NormalBold"/>
      </w:pPr>
      <w:r w:rsidRPr="003C777D">
        <w:rPr>
          <w:rStyle w:val="HideTWBExt"/>
          <w:b w:val="0"/>
        </w:rPr>
        <w:t>&lt;/RepeatBlock-By&gt;</w:t>
      </w:r>
    </w:p>
    <w:p w14:paraId="25BE346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CED9629" w14:textId="77777777" w:rsidR="00B90895" w:rsidRPr="003C777D" w:rsidRDefault="00B90895" w:rsidP="00B90895">
      <w:pPr>
        <w:pStyle w:val="NormalBold"/>
      </w:pPr>
      <w:r w:rsidRPr="003C777D">
        <w:rPr>
          <w:rStyle w:val="HideTWBExt"/>
        </w:rPr>
        <w:t>&lt;Article&gt;</w:t>
      </w:r>
      <w:r w:rsidRPr="003C777D">
        <w:t>Considerando D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5C7E6A0" w14:textId="77777777" w:rsidTr="00650808">
        <w:trPr>
          <w:trHeight w:hRule="exact" w:val="240"/>
          <w:jc w:val="center"/>
        </w:trPr>
        <w:tc>
          <w:tcPr>
            <w:tcW w:w="9752" w:type="dxa"/>
            <w:gridSpan w:val="2"/>
            <w:tcBorders>
              <w:top w:val="nil"/>
              <w:left w:val="nil"/>
              <w:bottom w:val="nil"/>
              <w:right w:val="nil"/>
            </w:tcBorders>
          </w:tcPr>
          <w:p w14:paraId="11A65998" w14:textId="77777777" w:rsidR="00B90895" w:rsidRPr="003C777D" w:rsidRDefault="00B90895" w:rsidP="00650808"/>
        </w:tc>
      </w:tr>
      <w:tr w:rsidR="00B90895" w:rsidRPr="003C777D" w14:paraId="7645381F" w14:textId="77777777" w:rsidTr="00650808">
        <w:trPr>
          <w:trHeight w:val="240"/>
          <w:jc w:val="center"/>
        </w:trPr>
        <w:tc>
          <w:tcPr>
            <w:tcW w:w="4876" w:type="dxa"/>
            <w:tcBorders>
              <w:top w:val="nil"/>
              <w:left w:val="nil"/>
              <w:bottom w:val="nil"/>
              <w:right w:val="nil"/>
            </w:tcBorders>
          </w:tcPr>
          <w:p w14:paraId="50E749C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4059C2C" w14:textId="77777777" w:rsidR="00B90895" w:rsidRPr="003C777D" w:rsidRDefault="00B90895" w:rsidP="00650808">
            <w:pPr>
              <w:pStyle w:val="AmColumnHeading"/>
            </w:pPr>
            <w:r w:rsidRPr="003C777D">
              <w:t>Enmienda</w:t>
            </w:r>
          </w:p>
        </w:tc>
      </w:tr>
      <w:tr w:rsidR="00B90895" w:rsidRPr="003C777D" w14:paraId="23617FC4" w14:textId="77777777" w:rsidTr="00650808">
        <w:trPr>
          <w:jc w:val="center"/>
        </w:trPr>
        <w:tc>
          <w:tcPr>
            <w:tcW w:w="4876" w:type="dxa"/>
            <w:tcBorders>
              <w:top w:val="nil"/>
              <w:left w:val="nil"/>
              <w:bottom w:val="nil"/>
              <w:right w:val="nil"/>
            </w:tcBorders>
          </w:tcPr>
          <w:p w14:paraId="5886EBEE" w14:textId="77777777" w:rsidR="00B90895" w:rsidRPr="003C777D" w:rsidRDefault="00B90895" w:rsidP="00650808">
            <w:pPr>
              <w:pStyle w:val="Normal6a"/>
            </w:pPr>
          </w:p>
        </w:tc>
        <w:tc>
          <w:tcPr>
            <w:tcW w:w="4876" w:type="dxa"/>
            <w:tcBorders>
              <w:top w:val="nil"/>
              <w:left w:val="nil"/>
              <w:bottom w:val="nil"/>
              <w:right w:val="nil"/>
            </w:tcBorders>
          </w:tcPr>
          <w:p w14:paraId="4B15EE3D" w14:textId="77777777" w:rsidR="00B90895" w:rsidRPr="003C777D" w:rsidRDefault="00B90895" w:rsidP="00650808">
            <w:pPr>
              <w:pStyle w:val="Normal6a"/>
            </w:pPr>
            <w:r w:rsidRPr="003C777D">
              <w:rPr>
                <w:b/>
                <w:i/>
              </w:rPr>
              <w:t>D quater.</w:t>
            </w:r>
            <w:r w:rsidRPr="003C777D">
              <w:tab/>
            </w:r>
            <w:r w:rsidRPr="003C777D">
              <w:rPr>
                <w:b/>
                <w:i/>
              </w:rPr>
              <w:t>Considerando que el IAP III, el Instrumento de Ayuda Preadhesión para el período 2021-2027, proporciona 14 200 millones EUR para apoyar las reformas y el desarrollo socioeconómico en los Balcanes Occidentales y Turquía;</w:t>
            </w:r>
          </w:p>
        </w:tc>
      </w:tr>
    </w:tbl>
    <w:p w14:paraId="6E6F415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D2B91B5" w14:textId="77777777" w:rsidR="00B90895" w:rsidRPr="003C777D" w:rsidRDefault="00B90895" w:rsidP="00B90895">
      <w:r w:rsidRPr="003C777D">
        <w:rPr>
          <w:rStyle w:val="HideTWBExt"/>
        </w:rPr>
        <w:t>&lt;/Amend&gt;</w:t>
      </w:r>
    </w:p>
    <w:p w14:paraId="04E06A78" w14:textId="6A56154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45</w:t>
      </w:r>
      <w:r w:rsidRPr="003C777D">
        <w:rPr>
          <w:rStyle w:val="HideTWBExt"/>
        </w:rPr>
        <w:t>&lt;/NumAm&gt;</w:t>
      </w:r>
    </w:p>
    <w:p w14:paraId="30614035"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1DE8F717" w14:textId="77777777" w:rsidR="00B90895" w:rsidRPr="003C777D" w:rsidRDefault="00B90895" w:rsidP="00B90895">
      <w:pPr>
        <w:pStyle w:val="NormalBold"/>
      </w:pPr>
      <w:r w:rsidRPr="003C777D">
        <w:rPr>
          <w:rStyle w:val="HideTWBExt"/>
          <w:b w:val="0"/>
        </w:rPr>
        <w:t>&lt;/RepeatBlock-By&gt;</w:t>
      </w:r>
    </w:p>
    <w:p w14:paraId="0D5BEBE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A7689EA"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44C65C6" w14:textId="77777777" w:rsidTr="00650808">
        <w:trPr>
          <w:trHeight w:hRule="exact" w:val="240"/>
          <w:jc w:val="center"/>
        </w:trPr>
        <w:tc>
          <w:tcPr>
            <w:tcW w:w="9752" w:type="dxa"/>
            <w:gridSpan w:val="2"/>
            <w:tcBorders>
              <w:top w:val="nil"/>
              <w:left w:val="nil"/>
              <w:bottom w:val="nil"/>
              <w:right w:val="nil"/>
            </w:tcBorders>
          </w:tcPr>
          <w:p w14:paraId="50958CEE" w14:textId="77777777" w:rsidR="00B90895" w:rsidRPr="003C777D" w:rsidRDefault="00B90895" w:rsidP="00650808"/>
        </w:tc>
      </w:tr>
      <w:tr w:rsidR="00B90895" w:rsidRPr="003C777D" w14:paraId="532123E8" w14:textId="77777777" w:rsidTr="00650808">
        <w:trPr>
          <w:trHeight w:val="240"/>
          <w:jc w:val="center"/>
        </w:trPr>
        <w:tc>
          <w:tcPr>
            <w:tcW w:w="4876" w:type="dxa"/>
            <w:tcBorders>
              <w:top w:val="nil"/>
              <w:left w:val="nil"/>
              <w:bottom w:val="nil"/>
              <w:right w:val="nil"/>
            </w:tcBorders>
          </w:tcPr>
          <w:p w14:paraId="51E9123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56C3459" w14:textId="77777777" w:rsidR="00B90895" w:rsidRPr="003C777D" w:rsidRDefault="00B90895" w:rsidP="00650808">
            <w:pPr>
              <w:pStyle w:val="AmColumnHeading"/>
            </w:pPr>
            <w:r w:rsidRPr="003C777D">
              <w:t>Enmienda</w:t>
            </w:r>
          </w:p>
        </w:tc>
      </w:tr>
      <w:tr w:rsidR="00B90895" w:rsidRPr="003C777D" w14:paraId="20B934EF" w14:textId="77777777" w:rsidTr="00650808">
        <w:trPr>
          <w:jc w:val="center"/>
        </w:trPr>
        <w:tc>
          <w:tcPr>
            <w:tcW w:w="4876" w:type="dxa"/>
            <w:tcBorders>
              <w:top w:val="nil"/>
              <w:left w:val="nil"/>
              <w:bottom w:val="nil"/>
              <w:right w:val="nil"/>
            </w:tcBorders>
          </w:tcPr>
          <w:p w14:paraId="396B5293" w14:textId="77777777" w:rsidR="00B90895" w:rsidRPr="003C777D" w:rsidRDefault="00B90895" w:rsidP="00650808">
            <w:pPr>
              <w:pStyle w:val="Normal6a"/>
            </w:pPr>
            <w:r w:rsidRPr="003C777D">
              <w:t>1.</w:t>
            </w:r>
            <w:r w:rsidRPr="003C777D">
              <w:tab/>
              <w:t>Toma nota de que Serbia haya reafirmado como objetivo estratégico su compromiso con la adhesión a la Unión y de su ambición de adaptarse plenamente al acervo de la Unión para finales de 2026; destaca la necesidad de que Serbia demuestre seriamente su orientación estratégica hacia la Unión y de que informe sobre la Unión de manera objetiva e inequívoca;</w:t>
            </w:r>
          </w:p>
        </w:tc>
        <w:tc>
          <w:tcPr>
            <w:tcW w:w="4876" w:type="dxa"/>
            <w:tcBorders>
              <w:top w:val="nil"/>
              <w:left w:val="nil"/>
              <w:bottom w:val="nil"/>
              <w:right w:val="nil"/>
            </w:tcBorders>
          </w:tcPr>
          <w:p w14:paraId="654B9C54" w14:textId="77777777" w:rsidR="00B90895" w:rsidRPr="003C777D" w:rsidRDefault="00B90895" w:rsidP="00650808">
            <w:pPr>
              <w:pStyle w:val="Normal6a"/>
            </w:pPr>
            <w:r w:rsidRPr="003C777D">
              <w:t>1.</w:t>
            </w:r>
            <w:r w:rsidRPr="003C777D">
              <w:tab/>
              <w:t xml:space="preserve">Toma nota de que Serbia haya reafirmado como objetivo estratégico su compromiso con la adhesión a la Unión y de su ambición de adaptarse plenamente al acervo de la Unión para finales de 2026; </w:t>
            </w:r>
            <w:r w:rsidRPr="003C777D">
              <w:rPr>
                <w:b/>
                <w:i/>
              </w:rPr>
              <w:t>insta a Serbia a que lleve a cabo reformas esenciales de forma rápida y decisiva, especialmente en el grupo temático 1, para que este compromiso tan ambicioso se perciba como realista, genuino y significativo;</w:t>
            </w:r>
            <w:r w:rsidRPr="003C777D">
              <w:t xml:space="preserve"> destaca la necesidad de que Serbia demuestre </w:t>
            </w:r>
            <w:r w:rsidRPr="003C777D">
              <w:rPr>
                <w:b/>
                <w:bCs/>
                <w:i/>
                <w:iCs/>
              </w:rPr>
              <w:t>pública y</w:t>
            </w:r>
            <w:r w:rsidRPr="003C777D">
              <w:rPr>
                <w:b/>
                <w:bCs/>
              </w:rPr>
              <w:t xml:space="preserve"> </w:t>
            </w:r>
            <w:r w:rsidRPr="003C777D">
              <w:t xml:space="preserve">seriamente su orientación estratégica hacia la Unión y de que informe </w:t>
            </w:r>
            <w:r w:rsidRPr="003C777D">
              <w:rPr>
                <w:b/>
                <w:bCs/>
                <w:i/>
                <w:iCs/>
              </w:rPr>
              <w:t>a sus ciudadanos</w:t>
            </w:r>
            <w:r w:rsidRPr="003C777D">
              <w:t xml:space="preserve"> sobre la Unión </w:t>
            </w:r>
            <w:r w:rsidRPr="003C777D">
              <w:rPr>
                <w:b/>
                <w:bCs/>
                <w:i/>
                <w:iCs/>
              </w:rPr>
              <w:t>y las reformas requeridas</w:t>
            </w:r>
            <w:r w:rsidRPr="003C777D">
              <w:t xml:space="preserve"> de manera objetiva e inequívoca;</w:t>
            </w:r>
          </w:p>
        </w:tc>
      </w:tr>
    </w:tbl>
    <w:p w14:paraId="7C30764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A37AB75" w14:textId="77777777" w:rsidR="00B90895" w:rsidRPr="003C777D" w:rsidRDefault="00B90895" w:rsidP="00B90895">
      <w:r w:rsidRPr="003C777D">
        <w:rPr>
          <w:rStyle w:val="HideTWBExt"/>
        </w:rPr>
        <w:t>&lt;/Amend&gt;</w:t>
      </w:r>
    </w:p>
    <w:p w14:paraId="4E8F3489" w14:textId="3581242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46</w:t>
      </w:r>
      <w:r w:rsidRPr="003C777D">
        <w:rPr>
          <w:rStyle w:val="HideTWBExt"/>
        </w:rPr>
        <w:t>&lt;/NumAm&gt;</w:t>
      </w:r>
    </w:p>
    <w:p w14:paraId="66DF55F1" w14:textId="77777777" w:rsidR="00B90895" w:rsidRPr="003C777D" w:rsidRDefault="00B90895" w:rsidP="00B90895">
      <w:pPr>
        <w:pStyle w:val="NormalBold"/>
      </w:pPr>
      <w:r w:rsidRPr="003C777D">
        <w:rPr>
          <w:rStyle w:val="HideTWBExt"/>
          <w:b w:val="0"/>
        </w:rPr>
        <w:t>&lt;RepeatBlock-By&gt;&lt;Members&gt;</w:t>
      </w:r>
      <w:r w:rsidRPr="003C777D">
        <w:t>Danilo Della Valle</w:t>
      </w:r>
      <w:r w:rsidRPr="003C777D">
        <w:rPr>
          <w:rStyle w:val="HideTWBExt"/>
          <w:b w:val="0"/>
        </w:rPr>
        <w:t>&lt;/Members&gt;</w:t>
      </w:r>
    </w:p>
    <w:p w14:paraId="20F0E727" w14:textId="77777777" w:rsidR="00B90895" w:rsidRPr="003C777D" w:rsidRDefault="00B90895" w:rsidP="00B90895">
      <w:pPr>
        <w:pStyle w:val="NormalBold"/>
      </w:pPr>
      <w:r w:rsidRPr="003C777D">
        <w:rPr>
          <w:rStyle w:val="HideTWBExt"/>
          <w:b w:val="0"/>
        </w:rPr>
        <w:t>&lt;/RepeatBlock-By&gt;</w:t>
      </w:r>
    </w:p>
    <w:p w14:paraId="54E08C8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57BC3DA"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44AF008" w14:textId="77777777" w:rsidTr="00650808">
        <w:trPr>
          <w:trHeight w:hRule="exact" w:val="240"/>
          <w:jc w:val="center"/>
        </w:trPr>
        <w:tc>
          <w:tcPr>
            <w:tcW w:w="9752" w:type="dxa"/>
            <w:gridSpan w:val="2"/>
            <w:tcBorders>
              <w:top w:val="nil"/>
              <w:left w:val="nil"/>
              <w:bottom w:val="nil"/>
              <w:right w:val="nil"/>
            </w:tcBorders>
          </w:tcPr>
          <w:p w14:paraId="38154D80" w14:textId="77777777" w:rsidR="00B90895" w:rsidRPr="003C777D" w:rsidRDefault="00B90895" w:rsidP="00650808"/>
        </w:tc>
      </w:tr>
      <w:tr w:rsidR="00B90895" w:rsidRPr="003C777D" w14:paraId="5988DB76" w14:textId="77777777" w:rsidTr="00650808">
        <w:trPr>
          <w:trHeight w:val="240"/>
          <w:jc w:val="center"/>
        </w:trPr>
        <w:tc>
          <w:tcPr>
            <w:tcW w:w="4876" w:type="dxa"/>
            <w:tcBorders>
              <w:top w:val="nil"/>
              <w:left w:val="nil"/>
              <w:bottom w:val="nil"/>
              <w:right w:val="nil"/>
            </w:tcBorders>
          </w:tcPr>
          <w:p w14:paraId="69E7362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6154870" w14:textId="77777777" w:rsidR="00B90895" w:rsidRPr="003C777D" w:rsidRDefault="00B90895" w:rsidP="00650808">
            <w:pPr>
              <w:pStyle w:val="AmColumnHeading"/>
            </w:pPr>
            <w:r w:rsidRPr="003C777D">
              <w:t>Enmienda</w:t>
            </w:r>
          </w:p>
        </w:tc>
      </w:tr>
      <w:tr w:rsidR="00B90895" w:rsidRPr="003C777D" w14:paraId="1EB67624" w14:textId="77777777" w:rsidTr="00650808">
        <w:trPr>
          <w:jc w:val="center"/>
        </w:trPr>
        <w:tc>
          <w:tcPr>
            <w:tcW w:w="4876" w:type="dxa"/>
            <w:tcBorders>
              <w:top w:val="nil"/>
              <w:left w:val="nil"/>
              <w:bottom w:val="nil"/>
              <w:right w:val="nil"/>
            </w:tcBorders>
          </w:tcPr>
          <w:p w14:paraId="7258117C" w14:textId="77777777" w:rsidR="00B90895" w:rsidRPr="003C777D" w:rsidRDefault="00B90895" w:rsidP="00650808">
            <w:pPr>
              <w:pStyle w:val="Normal6a"/>
            </w:pPr>
            <w:r w:rsidRPr="003C777D">
              <w:t>1.</w:t>
            </w:r>
            <w:r w:rsidRPr="003C777D">
              <w:tab/>
              <w:t xml:space="preserve">Toma nota de que Serbia haya reafirmado como objetivo estratégico su compromiso con la adhesión a la Unión y de su ambición de adaptarse plenamente al acervo de la Unión para finales de 2026; </w:t>
            </w:r>
            <w:r w:rsidRPr="003C777D">
              <w:rPr>
                <w:b/>
                <w:i/>
              </w:rPr>
              <w:t>destaca la necesidad de que Serbia demuestre seriamente su orientación estratégica hacia la Unión y de que informe sobre la Unión de manera objetiva e inequívoca;</w:t>
            </w:r>
          </w:p>
        </w:tc>
        <w:tc>
          <w:tcPr>
            <w:tcW w:w="4876" w:type="dxa"/>
            <w:tcBorders>
              <w:top w:val="nil"/>
              <w:left w:val="nil"/>
              <w:bottom w:val="nil"/>
              <w:right w:val="nil"/>
            </w:tcBorders>
          </w:tcPr>
          <w:p w14:paraId="37A3B729" w14:textId="77777777" w:rsidR="00B90895" w:rsidRPr="003C777D" w:rsidRDefault="00B90895" w:rsidP="00650808">
            <w:pPr>
              <w:pStyle w:val="Normal6a"/>
            </w:pPr>
            <w:r w:rsidRPr="003C777D">
              <w:t>1.</w:t>
            </w:r>
            <w:r w:rsidRPr="003C777D">
              <w:tab/>
              <w:t>Toma nota de que Serbia haya reafirmado como objetivo estratégico su compromiso con la adhesión a la Unión y de su ambición de adaptarse plenamente al acervo de la Unión para finales de 2026; </w:t>
            </w:r>
          </w:p>
        </w:tc>
      </w:tr>
    </w:tbl>
    <w:p w14:paraId="58DEF92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D0A12BA" w14:textId="77777777" w:rsidR="00B90895" w:rsidRPr="003C777D" w:rsidRDefault="00B90895" w:rsidP="00B90895">
      <w:r w:rsidRPr="003C777D">
        <w:rPr>
          <w:rStyle w:val="HideTWBExt"/>
        </w:rPr>
        <w:t>&lt;/Amend&gt;</w:t>
      </w:r>
    </w:p>
    <w:p w14:paraId="6A142271" w14:textId="7F98D8F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47</w:t>
      </w:r>
      <w:r w:rsidRPr="003C777D">
        <w:rPr>
          <w:rStyle w:val="HideTWBExt"/>
        </w:rPr>
        <w:t>&lt;/NumAm&gt;</w:t>
      </w:r>
    </w:p>
    <w:p w14:paraId="217A2690"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66263029" w14:textId="77777777" w:rsidR="00B90895" w:rsidRPr="003C777D" w:rsidRDefault="00B90895" w:rsidP="00B90895">
      <w:pPr>
        <w:pStyle w:val="NormalBold"/>
      </w:pPr>
      <w:r w:rsidRPr="003C777D">
        <w:rPr>
          <w:rStyle w:val="HideTWBExt"/>
          <w:b w:val="0"/>
        </w:rPr>
        <w:t>&lt;/RepeatBlock-By&gt;</w:t>
      </w:r>
    </w:p>
    <w:p w14:paraId="62128A8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C5963FC"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3988081" w14:textId="77777777" w:rsidTr="00650808">
        <w:trPr>
          <w:trHeight w:hRule="exact" w:val="240"/>
          <w:jc w:val="center"/>
        </w:trPr>
        <w:tc>
          <w:tcPr>
            <w:tcW w:w="9752" w:type="dxa"/>
            <w:gridSpan w:val="2"/>
            <w:tcBorders>
              <w:top w:val="nil"/>
              <w:left w:val="nil"/>
              <w:bottom w:val="nil"/>
              <w:right w:val="nil"/>
            </w:tcBorders>
          </w:tcPr>
          <w:p w14:paraId="0C5DBFEC" w14:textId="77777777" w:rsidR="00B90895" w:rsidRPr="003C777D" w:rsidRDefault="00B90895" w:rsidP="00650808"/>
        </w:tc>
      </w:tr>
      <w:tr w:rsidR="00B90895" w:rsidRPr="003C777D" w14:paraId="705711E8" w14:textId="77777777" w:rsidTr="00650808">
        <w:trPr>
          <w:trHeight w:val="240"/>
          <w:jc w:val="center"/>
        </w:trPr>
        <w:tc>
          <w:tcPr>
            <w:tcW w:w="4876" w:type="dxa"/>
            <w:tcBorders>
              <w:top w:val="nil"/>
              <w:left w:val="nil"/>
              <w:bottom w:val="nil"/>
              <w:right w:val="nil"/>
            </w:tcBorders>
          </w:tcPr>
          <w:p w14:paraId="0C86781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DB97F58" w14:textId="77777777" w:rsidR="00B90895" w:rsidRPr="003C777D" w:rsidRDefault="00B90895" w:rsidP="00650808">
            <w:pPr>
              <w:pStyle w:val="AmColumnHeading"/>
            </w:pPr>
            <w:r w:rsidRPr="003C777D">
              <w:t>Enmienda</w:t>
            </w:r>
          </w:p>
        </w:tc>
      </w:tr>
      <w:tr w:rsidR="00B90895" w:rsidRPr="003C777D" w14:paraId="257E3AB9" w14:textId="77777777" w:rsidTr="00650808">
        <w:trPr>
          <w:jc w:val="center"/>
        </w:trPr>
        <w:tc>
          <w:tcPr>
            <w:tcW w:w="4876" w:type="dxa"/>
            <w:tcBorders>
              <w:top w:val="nil"/>
              <w:left w:val="nil"/>
              <w:bottom w:val="nil"/>
              <w:right w:val="nil"/>
            </w:tcBorders>
          </w:tcPr>
          <w:p w14:paraId="5756E14C" w14:textId="77777777" w:rsidR="00B90895" w:rsidRPr="003C777D" w:rsidRDefault="00B90895" w:rsidP="00650808">
            <w:pPr>
              <w:pStyle w:val="Normal6a"/>
            </w:pPr>
            <w:r w:rsidRPr="003C777D">
              <w:t>1.</w:t>
            </w:r>
            <w:r w:rsidRPr="003C777D">
              <w:tab/>
            </w:r>
            <w:r w:rsidRPr="003C777D">
              <w:rPr>
                <w:b/>
                <w:i/>
              </w:rPr>
              <w:t>Toma nota de que Serbia haya reafirmado como objetivo estratégico su compromiso con la adhesión a</w:t>
            </w:r>
            <w:r w:rsidRPr="003C777D">
              <w:t xml:space="preserve"> la Unión </w:t>
            </w:r>
            <w:r w:rsidRPr="003C777D">
              <w:rPr>
                <w:b/>
                <w:i/>
              </w:rPr>
              <w:t>y de su ambición de adaptarse plenamente al acervo de la Unión para finales de 2026</w:t>
            </w:r>
            <w:r w:rsidRPr="003C777D">
              <w:t>;</w:t>
            </w:r>
            <w:r w:rsidRPr="003C777D">
              <w:rPr>
                <w:b/>
                <w:i/>
              </w:rPr>
              <w:t xml:space="preserve"> destaca la necesidad de que Serbia demuestre seriamente su orientación estratégica hacia la Unión y de que informe sobre la Unión de manera objetiva e inequívoca;</w:t>
            </w:r>
          </w:p>
        </w:tc>
        <w:tc>
          <w:tcPr>
            <w:tcW w:w="4876" w:type="dxa"/>
            <w:tcBorders>
              <w:top w:val="nil"/>
              <w:left w:val="nil"/>
              <w:bottom w:val="nil"/>
              <w:right w:val="nil"/>
            </w:tcBorders>
          </w:tcPr>
          <w:p w14:paraId="3B0E0FBB" w14:textId="77777777" w:rsidR="00B90895" w:rsidRPr="003C777D" w:rsidRDefault="00B90895" w:rsidP="00650808">
            <w:pPr>
              <w:pStyle w:val="Normal6a"/>
            </w:pPr>
            <w:r w:rsidRPr="003C777D">
              <w:t>1.</w:t>
            </w:r>
            <w:r w:rsidRPr="003C777D">
              <w:tab/>
            </w:r>
            <w:r w:rsidRPr="003C777D">
              <w:rPr>
                <w:b/>
                <w:i/>
              </w:rPr>
              <w:t>Se opone firmemente a una nueva ampliación de</w:t>
            </w:r>
            <w:r w:rsidRPr="003C777D">
              <w:t xml:space="preserve"> la Unión</w:t>
            </w:r>
            <w:r w:rsidRPr="003C777D">
              <w:rPr>
                <w:b/>
                <w:i/>
              </w:rPr>
              <w:t>, ya que los países candidatos distan mucho de cumplir los criterios de estabilidad política y social estipulados en</w:t>
            </w:r>
            <w:r w:rsidRPr="003C777D">
              <w:t xml:space="preserve"> </w:t>
            </w:r>
            <w:r w:rsidRPr="003C777D">
              <w:rPr>
                <w:b/>
                <w:bCs/>
                <w:i/>
                <w:iCs/>
              </w:rPr>
              <w:t>los</w:t>
            </w:r>
            <w:r w:rsidRPr="003C777D">
              <w:t xml:space="preserve"> </w:t>
            </w:r>
            <w:r w:rsidRPr="003C777D">
              <w:rPr>
                <w:b/>
                <w:i/>
              </w:rPr>
              <w:t>criterios de Copenhague</w:t>
            </w:r>
            <w:r w:rsidRPr="003C777D">
              <w:t>;</w:t>
            </w:r>
            <w:r w:rsidRPr="003C777D">
              <w:rPr>
                <w:b/>
                <w:i/>
              </w:rPr>
              <w:t> </w:t>
            </w:r>
          </w:p>
        </w:tc>
      </w:tr>
    </w:tbl>
    <w:p w14:paraId="769F911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28EF16E" w14:textId="77777777" w:rsidR="00B90895" w:rsidRPr="003C777D" w:rsidRDefault="00B90895" w:rsidP="00B90895">
      <w:r w:rsidRPr="003C777D">
        <w:rPr>
          <w:rStyle w:val="HideTWBExt"/>
        </w:rPr>
        <w:t>&lt;/Amend&gt;</w:t>
      </w:r>
    </w:p>
    <w:p w14:paraId="4F058F95" w14:textId="7C90E52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48</w:t>
      </w:r>
      <w:r w:rsidRPr="003C777D">
        <w:rPr>
          <w:rStyle w:val="HideTWBExt"/>
        </w:rPr>
        <w:t>&lt;/NumAm&gt;</w:t>
      </w:r>
    </w:p>
    <w:p w14:paraId="236227F0"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07A2EFBE" w14:textId="77777777" w:rsidR="00B90895" w:rsidRPr="003C777D" w:rsidRDefault="00B90895" w:rsidP="00B90895">
      <w:pPr>
        <w:pStyle w:val="NormalBold"/>
      </w:pPr>
      <w:r w:rsidRPr="003C777D">
        <w:rPr>
          <w:rStyle w:val="HideTWBExt"/>
          <w:b w:val="0"/>
        </w:rPr>
        <w:t>&lt;/RepeatBlock-By&gt;</w:t>
      </w:r>
    </w:p>
    <w:p w14:paraId="10D3FF6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FFAC34D"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D20E8E5" w14:textId="77777777" w:rsidTr="00650808">
        <w:trPr>
          <w:trHeight w:hRule="exact" w:val="240"/>
          <w:jc w:val="center"/>
        </w:trPr>
        <w:tc>
          <w:tcPr>
            <w:tcW w:w="9752" w:type="dxa"/>
            <w:gridSpan w:val="2"/>
            <w:tcBorders>
              <w:top w:val="nil"/>
              <w:left w:val="nil"/>
              <w:bottom w:val="nil"/>
              <w:right w:val="nil"/>
            </w:tcBorders>
          </w:tcPr>
          <w:p w14:paraId="42233E7C" w14:textId="77777777" w:rsidR="00B90895" w:rsidRPr="003C777D" w:rsidRDefault="00B90895" w:rsidP="00650808"/>
        </w:tc>
      </w:tr>
      <w:tr w:rsidR="00B90895" w:rsidRPr="003C777D" w14:paraId="528A3B97" w14:textId="77777777" w:rsidTr="00650808">
        <w:trPr>
          <w:trHeight w:val="240"/>
          <w:jc w:val="center"/>
        </w:trPr>
        <w:tc>
          <w:tcPr>
            <w:tcW w:w="4876" w:type="dxa"/>
            <w:tcBorders>
              <w:top w:val="nil"/>
              <w:left w:val="nil"/>
              <w:bottom w:val="nil"/>
              <w:right w:val="nil"/>
            </w:tcBorders>
          </w:tcPr>
          <w:p w14:paraId="52938ED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1DB3B9A" w14:textId="77777777" w:rsidR="00B90895" w:rsidRPr="003C777D" w:rsidRDefault="00B90895" w:rsidP="00650808">
            <w:pPr>
              <w:pStyle w:val="AmColumnHeading"/>
            </w:pPr>
            <w:r w:rsidRPr="003C777D">
              <w:t>Enmienda</w:t>
            </w:r>
          </w:p>
        </w:tc>
      </w:tr>
      <w:tr w:rsidR="00B90895" w:rsidRPr="003C777D" w14:paraId="3F6CC1FF" w14:textId="77777777" w:rsidTr="00650808">
        <w:trPr>
          <w:jc w:val="center"/>
        </w:trPr>
        <w:tc>
          <w:tcPr>
            <w:tcW w:w="4876" w:type="dxa"/>
            <w:tcBorders>
              <w:top w:val="nil"/>
              <w:left w:val="nil"/>
              <w:bottom w:val="nil"/>
              <w:right w:val="nil"/>
            </w:tcBorders>
          </w:tcPr>
          <w:p w14:paraId="1C1CF5FD" w14:textId="77777777" w:rsidR="00B90895" w:rsidRPr="003C777D" w:rsidRDefault="00B90895" w:rsidP="00650808">
            <w:pPr>
              <w:pStyle w:val="Normal6a"/>
            </w:pPr>
            <w:r w:rsidRPr="003C777D">
              <w:t>1.</w:t>
            </w:r>
            <w:r w:rsidRPr="003C777D">
              <w:tab/>
              <w:t>Toma nota de que Serbia haya reafirmado como objetivo estratégico su compromiso con la adhesión a la Unión y de su ambición de adaptarse plenamente al acervo de la Unión para finales de 2026; destaca la necesidad de que Serbia demuestre seriamente su orientación estratégica hacia la Unión y de que informe sobre la Unión de manera objetiva e inequívoca;</w:t>
            </w:r>
          </w:p>
        </w:tc>
        <w:tc>
          <w:tcPr>
            <w:tcW w:w="4876" w:type="dxa"/>
            <w:tcBorders>
              <w:top w:val="nil"/>
              <w:left w:val="nil"/>
              <w:bottom w:val="nil"/>
              <w:right w:val="nil"/>
            </w:tcBorders>
          </w:tcPr>
          <w:p w14:paraId="1E15A522" w14:textId="77777777" w:rsidR="00B90895" w:rsidRPr="003C777D" w:rsidRDefault="00B90895" w:rsidP="00650808">
            <w:pPr>
              <w:pStyle w:val="Normal6a"/>
            </w:pPr>
            <w:r w:rsidRPr="003C777D">
              <w:t>1.</w:t>
            </w:r>
            <w:r w:rsidRPr="003C777D">
              <w:tab/>
              <w:t xml:space="preserve">Toma nota de que Serbia haya reafirmado como objetivo estratégico su compromiso con la adhesión a la Unión y de su ambición de adaptarse plenamente al acervo de la Unión para finales de 2026; destaca la necesidad de que Serbia demuestre seriamente su orientación estratégica hacia la Unión </w:t>
            </w:r>
            <w:r w:rsidRPr="003C777D">
              <w:rPr>
                <w:b/>
                <w:bCs/>
                <w:i/>
                <w:iCs/>
              </w:rPr>
              <w:t>mediante una voluntad política firme y la coherencia en la ejecución de las reformas relacionadas con la UE,</w:t>
            </w:r>
            <w:r w:rsidRPr="003C777D">
              <w:rPr>
                <w:b/>
                <w:bCs/>
              </w:rPr>
              <w:t xml:space="preserve"> </w:t>
            </w:r>
            <w:r w:rsidRPr="003C777D">
              <w:t>y de que informe sobre la Unión de manera objetiva e inequívoca;</w:t>
            </w:r>
          </w:p>
        </w:tc>
      </w:tr>
    </w:tbl>
    <w:p w14:paraId="4A5B39C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8C3DDC9" w14:textId="77777777" w:rsidR="00B90895" w:rsidRPr="003C777D" w:rsidRDefault="00B90895" w:rsidP="00B90895">
      <w:r w:rsidRPr="003C777D">
        <w:rPr>
          <w:rStyle w:val="HideTWBExt"/>
        </w:rPr>
        <w:t>&lt;/Amend&gt;</w:t>
      </w:r>
    </w:p>
    <w:p w14:paraId="7DFD3DAE" w14:textId="67BA0D0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49</w:t>
      </w:r>
      <w:r w:rsidRPr="003C777D">
        <w:rPr>
          <w:rStyle w:val="HideTWBExt"/>
        </w:rPr>
        <w:t>&lt;/NumAm&gt;</w:t>
      </w:r>
    </w:p>
    <w:p w14:paraId="773424CF"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267508EB" w14:textId="77777777" w:rsidR="00B90895" w:rsidRPr="003C777D" w:rsidRDefault="00B90895" w:rsidP="00B90895">
      <w:pPr>
        <w:pStyle w:val="NormalBold"/>
      </w:pPr>
      <w:r w:rsidRPr="003C777D">
        <w:rPr>
          <w:rStyle w:val="HideTWBExt"/>
          <w:b w:val="0"/>
        </w:rPr>
        <w:t>&lt;/RepeatBlock-By&gt;</w:t>
      </w:r>
    </w:p>
    <w:p w14:paraId="72E3F29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DDF69AC"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C9F778D" w14:textId="77777777" w:rsidTr="00650808">
        <w:trPr>
          <w:trHeight w:hRule="exact" w:val="240"/>
          <w:jc w:val="center"/>
        </w:trPr>
        <w:tc>
          <w:tcPr>
            <w:tcW w:w="9752" w:type="dxa"/>
            <w:gridSpan w:val="2"/>
            <w:tcBorders>
              <w:top w:val="nil"/>
              <w:left w:val="nil"/>
              <w:bottom w:val="nil"/>
              <w:right w:val="nil"/>
            </w:tcBorders>
          </w:tcPr>
          <w:p w14:paraId="6EE5B00B" w14:textId="77777777" w:rsidR="00B90895" w:rsidRPr="003C777D" w:rsidRDefault="00B90895" w:rsidP="00650808"/>
        </w:tc>
      </w:tr>
      <w:tr w:rsidR="00B90895" w:rsidRPr="003C777D" w14:paraId="3A4F9351" w14:textId="77777777" w:rsidTr="00650808">
        <w:trPr>
          <w:trHeight w:val="240"/>
          <w:jc w:val="center"/>
        </w:trPr>
        <w:tc>
          <w:tcPr>
            <w:tcW w:w="4876" w:type="dxa"/>
            <w:tcBorders>
              <w:top w:val="nil"/>
              <w:left w:val="nil"/>
              <w:bottom w:val="nil"/>
              <w:right w:val="nil"/>
            </w:tcBorders>
          </w:tcPr>
          <w:p w14:paraId="0CBA493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198B473" w14:textId="77777777" w:rsidR="00B90895" w:rsidRPr="003C777D" w:rsidRDefault="00B90895" w:rsidP="00650808">
            <w:pPr>
              <w:pStyle w:val="AmColumnHeading"/>
            </w:pPr>
            <w:r w:rsidRPr="003C777D">
              <w:t>Enmienda</w:t>
            </w:r>
          </w:p>
        </w:tc>
      </w:tr>
      <w:tr w:rsidR="00B90895" w:rsidRPr="003C777D" w14:paraId="2137813D" w14:textId="77777777" w:rsidTr="00650808">
        <w:trPr>
          <w:jc w:val="center"/>
        </w:trPr>
        <w:tc>
          <w:tcPr>
            <w:tcW w:w="4876" w:type="dxa"/>
            <w:tcBorders>
              <w:top w:val="nil"/>
              <w:left w:val="nil"/>
              <w:bottom w:val="nil"/>
              <w:right w:val="nil"/>
            </w:tcBorders>
          </w:tcPr>
          <w:p w14:paraId="19D367B7" w14:textId="77777777" w:rsidR="00B90895" w:rsidRPr="003C777D" w:rsidRDefault="00B90895" w:rsidP="00650808">
            <w:pPr>
              <w:pStyle w:val="Normal6a"/>
            </w:pPr>
            <w:r w:rsidRPr="003C777D">
              <w:t>1.</w:t>
            </w:r>
            <w:r w:rsidRPr="003C777D">
              <w:tab/>
              <w:t>Toma nota de que Serbia haya reafirmado como objetivo estratégico su compromiso con la adhesión a la Unión y de su ambición de adaptarse plenamente al acervo de la Unión para finales de 2026; destaca la necesidad de que Serbia demuestre seriamente su orientación estratégica hacia la Unión y de que informe sobre la Unión de manera objetiva e inequívoca;</w:t>
            </w:r>
          </w:p>
        </w:tc>
        <w:tc>
          <w:tcPr>
            <w:tcW w:w="4876" w:type="dxa"/>
            <w:tcBorders>
              <w:top w:val="nil"/>
              <w:left w:val="nil"/>
              <w:bottom w:val="nil"/>
              <w:right w:val="nil"/>
            </w:tcBorders>
          </w:tcPr>
          <w:p w14:paraId="5E3E906D" w14:textId="77777777" w:rsidR="00B90895" w:rsidRPr="003C777D" w:rsidRDefault="00B90895" w:rsidP="00650808">
            <w:pPr>
              <w:pStyle w:val="Normal6a"/>
            </w:pPr>
            <w:r w:rsidRPr="003C777D">
              <w:t>1.</w:t>
            </w:r>
            <w:r w:rsidRPr="003C777D">
              <w:tab/>
              <w:t xml:space="preserve">Toma nota de que Serbia haya reafirmado como objetivo estratégico su compromiso con la adhesión a la Unión y de su ambición de adaptarse plenamente al acervo de la Unión para finales de 2026; destaca la necesidad de que Serbia demuestre seriamente su orientación estratégica hacia la Unión y de que informe sobre </w:t>
            </w:r>
            <w:r w:rsidRPr="003C777D">
              <w:rPr>
                <w:b/>
                <w:bCs/>
                <w:i/>
                <w:iCs/>
              </w:rPr>
              <w:t>la senda europea de Serbia y su estrecha relación con</w:t>
            </w:r>
            <w:r w:rsidRPr="003C777D">
              <w:t xml:space="preserve"> la Unión de manera objetiva e inequívoca;</w:t>
            </w:r>
          </w:p>
        </w:tc>
      </w:tr>
    </w:tbl>
    <w:p w14:paraId="6965BA4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EA7392F" w14:textId="77777777" w:rsidR="00B90895" w:rsidRPr="003C777D" w:rsidRDefault="00B90895" w:rsidP="00B90895">
      <w:r w:rsidRPr="003C777D">
        <w:rPr>
          <w:rStyle w:val="HideTWBExt"/>
        </w:rPr>
        <w:t>&lt;/Amend&gt;</w:t>
      </w:r>
    </w:p>
    <w:p w14:paraId="3B51A8FD" w14:textId="0CA946A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50</w:t>
      </w:r>
      <w:r w:rsidRPr="003C777D">
        <w:rPr>
          <w:rStyle w:val="HideTWBExt"/>
        </w:rPr>
        <w:t>&lt;/NumAm&gt;</w:t>
      </w:r>
    </w:p>
    <w:p w14:paraId="46CCC41B"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388C239D" w14:textId="77777777" w:rsidR="00B90895" w:rsidRPr="003C777D" w:rsidRDefault="00B90895" w:rsidP="00B90895">
      <w:pPr>
        <w:pStyle w:val="NormalBold"/>
      </w:pPr>
      <w:r w:rsidRPr="003C777D">
        <w:rPr>
          <w:rStyle w:val="HideTWBExt"/>
          <w:b w:val="0"/>
        </w:rPr>
        <w:t>&lt;/RepeatBlock-By&gt;</w:t>
      </w:r>
    </w:p>
    <w:p w14:paraId="733F15C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63341AB"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25CAD0A" w14:textId="77777777" w:rsidTr="00650808">
        <w:trPr>
          <w:trHeight w:hRule="exact" w:val="240"/>
          <w:jc w:val="center"/>
        </w:trPr>
        <w:tc>
          <w:tcPr>
            <w:tcW w:w="9752" w:type="dxa"/>
            <w:gridSpan w:val="2"/>
            <w:tcBorders>
              <w:top w:val="nil"/>
              <w:left w:val="nil"/>
              <w:bottom w:val="nil"/>
              <w:right w:val="nil"/>
            </w:tcBorders>
          </w:tcPr>
          <w:p w14:paraId="076B16F7" w14:textId="77777777" w:rsidR="00B90895" w:rsidRPr="003C777D" w:rsidRDefault="00B90895" w:rsidP="00650808"/>
        </w:tc>
      </w:tr>
      <w:tr w:rsidR="00B90895" w:rsidRPr="003C777D" w14:paraId="2EBF0789" w14:textId="77777777" w:rsidTr="00650808">
        <w:trPr>
          <w:trHeight w:val="240"/>
          <w:jc w:val="center"/>
        </w:trPr>
        <w:tc>
          <w:tcPr>
            <w:tcW w:w="4876" w:type="dxa"/>
            <w:tcBorders>
              <w:top w:val="nil"/>
              <w:left w:val="nil"/>
              <w:bottom w:val="nil"/>
              <w:right w:val="nil"/>
            </w:tcBorders>
          </w:tcPr>
          <w:p w14:paraId="2867320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9F6DE68" w14:textId="77777777" w:rsidR="00B90895" w:rsidRPr="003C777D" w:rsidRDefault="00B90895" w:rsidP="00650808">
            <w:pPr>
              <w:pStyle w:val="AmColumnHeading"/>
            </w:pPr>
            <w:r w:rsidRPr="003C777D">
              <w:t>Enmienda</w:t>
            </w:r>
          </w:p>
        </w:tc>
      </w:tr>
      <w:tr w:rsidR="00B90895" w:rsidRPr="003C777D" w14:paraId="62CEF9A9" w14:textId="77777777" w:rsidTr="00650808">
        <w:trPr>
          <w:jc w:val="center"/>
        </w:trPr>
        <w:tc>
          <w:tcPr>
            <w:tcW w:w="4876" w:type="dxa"/>
            <w:tcBorders>
              <w:top w:val="nil"/>
              <w:left w:val="nil"/>
              <w:bottom w:val="nil"/>
              <w:right w:val="nil"/>
            </w:tcBorders>
          </w:tcPr>
          <w:p w14:paraId="7190DEBE" w14:textId="77777777" w:rsidR="00B90895" w:rsidRPr="003C777D" w:rsidRDefault="00B90895" w:rsidP="00650808">
            <w:pPr>
              <w:pStyle w:val="Normal6a"/>
            </w:pPr>
            <w:r w:rsidRPr="003C777D">
              <w:t>1.</w:t>
            </w:r>
            <w:r w:rsidRPr="003C777D">
              <w:tab/>
            </w:r>
            <w:r w:rsidRPr="003C777D">
              <w:rPr>
                <w:b/>
                <w:bCs/>
                <w:i/>
                <w:iCs/>
              </w:rPr>
              <w:t>Toma nota de</w:t>
            </w:r>
            <w:r w:rsidRPr="003C777D">
              <w:t xml:space="preserve"> que Serbia haya reafirmado como objetivo estratégico su compromiso con la adhesión a la Unión y </w:t>
            </w:r>
            <w:r w:rsidRPr="003C777D">
              <w:rPr>
                <w:b/>
                <w:bCs/>
                <w:i/>
                <w:iCs/>
              </w:rPr>
              <w:t>de</w:t>
            </w:r>
            <w:r w:rsidRPr="003C777D">
              <w:t xml:space="preserve"> su ambición de adaptarse plenamente al acervo de la Unión para finales de 2026; </w:t>
            </w:r>
            <w:r w:rsidRPr="003C777D">
              <w:rPr>
                <w:b/>
                <w:bCs/>
                <w:i/>
                <w:iCs/>
              </w:rPr>
              <w:t>destaca la necesidad de</w:t>
            </w:r>
            <w:r w:rsidRPr="003C777D">
              <w:t xml:space="preserve"> que Serbia </w:t>
            </w:r>
            <w:r w:rsidRPr="003C777D">
              <w:rPr>
                <w:b/>
                <w:bCs/>
                <w:i/>
                <w:iCs/>
              </w:rPr>
              <w:t>demuestre</w:t>
            </w:r>
            <w:r w:rsidRPr="003C777D">
              <w:t xml:space="preserve"> </w:t>
            </w:r>
            <w:r w:rsidRPr="003C777D">
              <w:rPr>
                <w:b/>
                <w:bCs/>
                <w:i/>
                <w:iCs/>
              </w:rPr>
              <w:t>seriamente</w:t>
            </w:r>
            <w:r w:rsidRPr="003C777D">
              <w:t xml:space="preserve"> su orientación estratégica hacia la Unión y </w:t>
            </w:r>
            <w:r w:rsidRPr="003C777D">
              <w:rPr>
                <w:b/>
                <w:bCs/>
                <w:i/>
                <w:iCs/>
              </w:rPr>
              <w:t>de</w:t>
            </w:r>
            <w:r w:rsidRPr="003C777D">
              <w:t xml:space="preserve"> que informe sobre la Unión de manera objetiva e inequívoca;</w:t>
            </w:r>
          </w:p>
        </w:tc>
        <w:tc>
          <w:tcPr>
            <w:tcW w:w="4876" w:type="dxa"/>
            <w:tcBorders>
              <w:top w:val="nil"/>
              <w:left w:val="nil"/>
              <w:bottom w:val="nil"/>
              <w:right w:val="nil"/>
            </w:tcBorders>
          </w:tcPr>
          <w:p w14:paraId="5DBE2644" w14:textId="36F64C24" w:rsidR="00B90895" w:rsidRPr="003C777D" w:rsidRDefault="00B90895" w:rsidP="00650808">
            <w:pPr>
              <w:pStyle w:val="Normal6a"/>
            </w:pPr>
            <w:r w:rsidRPr="003C777D">
              <w:t>1.</w:t>
            </w:r>
            <w:r w:rsidRPr="003C777D">
              <w:tab/>
            </w:r>
            <w:r w:rsidRPr="003C777D">
              <w:rPr>
                <w:b/>
                <w:bCs/>
                <w:i/>
                <w:iCs/>
              </w:rPr>
              <w:t>Acoge con satisfacción</w:t>
            </w:r>
            <w:r w:rsidRPr="003C777D">
              <w:t xml:space="preserve"> que Serbia haya reafirmado como objetivo estratégico su compromiso con la adhesión a la Unión y su ambición de adaptarse plenamente al acervo de la Unión para finales de 2026; </w:t>
            </w:r>
            <w:r w:rsidRPr="003C777D">
              <w:rPr>
                <w:b/>
                <w:bCs/>
                <w:i/>
                <w:iCs/>
              </w:rPr>
              <w:t>reconoce las medidas</w:t>
            </w:r>
            <w:r w:rsidRPr="003C777D">
              <w:t xml:space="preserve"> que Serbia </w:t>
            </w:r>
            <w:r w:rsidRPr="003C777D">
              <w:rPr>
                <w:b/>
                <w:bCs/>
                <w:i/>
                <w:iCs/>
              </w:rPr>
              <w:t>ha adoptado hasta la fecha para demostrar</w:t>
            </w:r>
            <w:r w:rsidRPr="003C777D">
              <w:t xml:space="preserve"> su orientación estratégica hacia la Unión y </w:t>
            </w:r>
            <w:r w:rsidRPr="003C777D">
              <w:rPr>
                <w:b/>
                <w:bCs/>
                <w:i/>
                <w:iCs/>
              </w:rPr>
              <w:t>anima al país a que mantenga esta actitud y a</w:t>
            </w:r>
            <w:r w:rsidRPr="003C777D">
              <w:rPr>
                <w:b/>
                <w:bCs/>
              </w:rPr>
              <w:t xml:space="preserve"> </w:t>
            </w:r>
            <w:r w:rsidRPr="003C777D">
              <w:t>que informe sobre la Unión de manera objetiva e inequívoca;</w:t>
            </w:r>
          </w:p>
        </w:tc>
      </w:tr>
    </w:tbl>
    <w:p w14:paraId="394CA50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C6304AF" w14:textId="77777777" w:rsidR="00B90895" w:rsidRPr="003C777D" w:rsidRDefault="00B90895" w:rsidP="00B90895">
      <w:r w:rsidRPr="003C777D">
        <w:rPr>
          <w:rStyle w:val="HideTWBExt"/>
        </w:rPr>
        <w:t>&lt;/Amend&gt;</w:t>
      </w:r>
    </w:p>
    <w:p w14:paraId="74A2C271" w14:textId="12B6CFB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51</w:t>
      </w:r>
      <w:r w:rsidRPr="003C777D">
        <w:rPr>
          <w:rStyle w:val="HideTWBExt"/>
        </w:rPr>
        <w:t>&lt;/NumAm&gt;</w:t>
      </w:r>
    </w:p>
    <w:p w14:paraId="230A65A9"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60EABA91" w14:textId="77777777" w:rsidR="00B90895" w:rsidRPr="003C777D" w:rsidRDefault="00B90895" w:rsidP="00B90895">
      <w:pPr>
        <w:pStyle w:val="NormalBold"/>
      </w:pPr>
      <w:r w:rsidRPr="003C777D">
        <w:rPr>
          <w:rStyle w:val="HideTWBExt"/>
          <w:b w:val="0"/>
        </w:rPr>
        <w:t>&lt;/RepeatBlock-By&gt;</w:t>
      </w:r>
    </w:p>
    <w:p w14:paraId="2804330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4267207" w14:textId="77777777" w:rsidR="00B90895" w:rsidRPr="003C777D" w:rsidRDefault="00B90895" w:rsidP="00B90895">
      <w:pPr>
        <w:pStyle w:val="NormalBold"/>
      </w:pPr>
      <w:r w:rsidRPr="003C777D">
        <w:rPr>
          <w:rStyle w:val="HideTWBExt"/>
        </w:rPr>
        <w:t>&lt;Article&gt;</w:t>
      </w:r>
      <w:r w:rsidRPr="003C777D">
        <w:t>Apartado 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1ED6E0A" w14:textId="77777777" w:rsidTr="00650808">
        <w:trPr>
          <w:trHeight w:hRule="exact" w:val="240"/>
          <w:jc w:val="center"/>
        </w:trPr>
        <w:tc>
          <w:tcPr>
            <w:tcW w:w="9752" w:type="dxa"/>
            <w:gridSpan w:val="2"/>
            <w:tcBorders>
              <w:top w:val="nil"/>
              <w:left w:val="nil"/>
              <w:bottom w:val="nil"/>
              <w:right w:val="nil"/>
            </w:tcBorders>
          </w:tcPr>
          <w:p w14:paraId="11F15242" w14:textId="77777777" w:rsidR="00B90895" w:rsidRPr="003C777D" w:rsidRDefault="00B90895" w:rsidP="00650808"/>
        </w:tc>
      </w:tr>
      <w:tr w:rsidR="00B90895" w:rsidRPr="003C777D" w14:paraId="70A924AB" w14:textId="77777777" w:rsidTr="00650808">
        <w:trPr>
          <w:trHeight w:val="240"/>
          <w:jc w:val="center"/>
        </w:trPr>
        <w:tc>
          <w:tcPr>
            <w:tcW w:w="4876" w:type="dxa"/>
            <w:tcBorders>
              <w:top w:val="nil"/>
              <w:left w:val="nil"/>
              <w:bottom w:val="nil"/>
              <w:right w:val="nil"/>
            </w:tcBorders>
          </w:tcPr>
          <w:p w14:paraId="3CA35B1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1EA32BB" w14:textId="77777777" w:rsidR="00B90895" w:rsidRPr="003C777D" w:rsidRDefault="00B90895" w:rsidP="00650808">
            <w:pPr>
              <w:pStyle w:val="AmColumnHeading"/>
            </w:pPr>
            <w:r w:rsidRPr="003C777D">
              <w:t>Enmienda</w:t>
            </w:r>
          </w:p>
        </w:tc>
      </w:tr>
      <w:tr w:rsidR="00B90895" w:rsidRPr="003C777D" w14:paraId="0F567522" w14:textId="77777777" w:rsidTr="00650808">
        <w:trPr>
          <w:jc w:val="center"/>
        </w:trPr>
        <w:tc>
          <w:tcPr>
            <w:tcW w:w="4876" w:type="dxa"/>
            <w:tcBorders>
              <w:top w:val="nil"/>
              <w:left w:val="nil"/>
              <w:bottom w:val="nil"/>
              <w:right w:val="nil"/>
            </w:tcBorders>
          </w:tcPr>
          <w:p w14:paraId="23F0B42D" w14:textId="77777777" w:rsidR="00B90895" w:rsidRPr="003C777D" w:rsidRDefault="00B90895" w:rsidP="00650808">
            <w:pPr>
              <w:pStyle w:val="Normal6a"/>
            </w:pPr>
            <w:r w:rsidRPr="003C777D">
              <w:t>1.</w:t>
            </w:r>
            <w:r w:rsidRPr="003C777D">
              <w:tab/>
              <w:t xml:space="preserve">Toma nota de que Serbia haya reafirmado como objetivo estratégico su compromiso con la adhesión a la Unión y de su ambición de adaptarse plenamente al acervo de la Unión para finales de 2026; destaca la necesidad de que Serbia demuestre </w:t>
            </w:r>
            <w:r w:rsidRPr="003C777D">
              <w:rPr>
                <w:b/>
                <w:bCs/>
                <w:i/>
                <w:iCs/>
              </w:rPr>
              <w:t>seriamente</w:t>
            </w:r>
            <w:r w:rsidRPr="003C777D">
              <w:t xml:space="preserve"> su orientación estratégica hacia la Unión y de que informe sobre la Unión de manera objetiva e inequívoca;</w:t>
            </w:r>
          </w:p>
        </w:tc>
        <w:tc>
          <w:tcPr>
            <w:tcW w:w="4876" w:type="dxa"/>
            <w:tcBorders>
              <w:top w:val="nil"/>
              <w:left w:val="nil"/>
              <w:bottom w:val="nil"/>
              <w:right w:val="nil"/>
            </w:tcBorders>
          </w:tcPr>
          <w:p w14:paraId="643CE628" w14:textId="77777777" w:rsidR="00B90895" w:rsidRPr="003C777D" w:rsidRDefault="00B90895" w:rsidP="00650808">
            <w:pPr>
              <w:pStyle w:val="Normal6a"/>
            </w:pPr>
            <w:r w:rsidRPr="003C777D">
              <w:t>1.</w:t>
            </w:r>
            <w:r w:rsidRPr="003C777D">
              <w:tab/>
              <w:t>Toma nota de que Serbia haya reafirmado como objetivo estratégico su compromiso con la adhesión a la Unión y de su ambición de adaptarse plenamente al acervo de la Unión para finales de 2026; destaca</w:t>
            </w:r>
            <w:r w:rsidRPr="003C777D">
              <w:rPr>
                <w:b/>
                <w:bCs/>
                <w:i/>
                <w:iCs/>
              </w:rPr>
              <w:t>, no obstante,</w:t>
            </w:r>
            <w:r w:rsidRPr="003C777D">
              <w:t xml:space="preserve"> la necesidad de que Serbia demuestre </w:t>
            </w:r>
            <w:r w:rsidRPr="003C777D">
              <w:rPr>
                <w:b/>
                <w:bCs/>
                <w:i/>
                <w:iCs/>
              </w:rPr>
              <w:t>categóricamente</w:t>
            </w:r>
            <w:r w:rsidRPr="003C777D">
              <w:rPr>
                <w:b/>
                <w:bCs/>
              </w:rPr>
              <w:t xml:space="preserve"> </w:t>
            </w:r>
            <w:r w:rsidRPr="003C777D">
              <w:t>su orientación estratégica hacia la Unión y de que informe sobre la Unión de manera objetiva e inequívoca;</w:t>
            </w:r>
          </w:p>
        </w:tc>
      </w:tr>
    </w:tbl>
    <w:p w14:paraId="02D862B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24F8CED" w14:textId="77777777" w:rsidR="00B90895" w:rsidRPr="003C777D" w:rsidRDefault="00B90895" w:rsidP="00B90895">
      <w:r w:rsidRPr="003C777D">
        <w:rPr>
          <w:rStyle w:val="HideTWBExt"/>
        </w:rPr>
        <w:t>&lt;/Amend&gt;</w:t>
      </w:r>
    </w:p>
    <w:p w14:paraId="5D713E9B" w14:textId="62B211A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52</w:t>
      </w:r>
      <w:r w:rsidRPr="003C777D">
        <w:rPr>
          <w:rStyle w:val="HideTWBExt"/>
        </w:rPr>
        <w:t>&lt;/NumAm&gt;</w:t>
      </w:r>
    </w:p>
    <w:p w14:paraId="5C7BA490"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0E650381" w14:textId="77777777" w:rsidR="00B90895" w:rsidRPr="003C777D" w:rsidRDefault="00B90895" w:rsidP="00B90895">
      <w:pPr>
        <w:pStyle w:val="NormalBold"/>
      </w:pPr>
      <w:r w:rsidRPr="003C777D">
        <w:rPr>
          <w:rStyle w:val="HideTWBExt"/>
          <w:b w:val="0"/>
        </w:rPr>
        <w:t>&lt;/RepeatBlock-By&gt;</w:t>
      </w:r>
    </w:p>
    <w:p w14:paraId="5444218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4C67A87" w14:textId="77777777" w:rsidR="00B90895" w:rsidRPr="003C777D" w:rsidRDefault="00B90895" w:rsidP="00B90895">
      <w:pPr>
        <w:pStyle w:val="NormalBold"/>
      </w:pPr>
      <w:r w:rsidRPr="003C777D">
        <w:rPr>
          <w:rStyle w:val="HideTWBExt"/>
        </w:rPr>
        <w:t>&lt;Article&gt;</w:t>
      </w:r>
      <w:r w:rsidRPr="003C777D">
        <w:t>Apartado 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C57E62D" w14:textId="77777777" w:rsidTr="00650808">
        <w:trPr>
          <w:trHeight w:hRule="exact" w:val="240"/>
          <w:jc w:val="center"/>
        </w:trPr>
        <w:tc>
          <w:tcPr>
            <w:tcW w:w="9752" w:type="dxa"/>
            <w:gridSpan w:val="2"/>
            <w:tcBorders>
              <w:top w:val="nil"/>
              <w:left w:val="nil"/>
              <w:bottom w:val="nil"/>
              <w:right w:val="nil"/>
            </w:tcBorders>
          </w:tcPr>
          <w:p w14:paraId="5D576203" w14:textId="77777777" w:rsidR="00B90895" w:rsidRPr="003C777D" w:rsidRDefault="00B90895" w:rsidP="00650808"/>
        </w:tc>
      </w:tr>
      <w:tr w:rsidR="00B90895" w:rsidRPr="003C777D" w14:paraId="4D7D8C38" w14:textId="77777777" w:rsidTr="00650808">
        <w:trPr>
          <w:trHeight w:val="240"/>
          <w:jc w:val="center"/>
        </w:trPr>
        <w:tc>
          <w:tcPr>
            <w:tcW w:w="4876" w:type="dxa"/>
            <w:tcBorders>
              <w:top w:val="nil"/>
              <w:left w:val="nil"/>
              <w:bottom w:val="nil"/>
              <w:right w:val="nil"/>
            </w:tcBorders>
          </w:tcPr>
          <w:p w14:paraId="53264B6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F2870D5" w14:textId="77777777" w:rsidR="00B90895" w:rsidRPr="003C777D" w:rsidRDefault="00B90895" w:rsidP="00650808">
            <w:pPr>
              <w:pStyle w:val="AmColumnHeading"/>
            </w:pPr>
            <w:r w:rsidRPr="003C777D">
              <w:t>Enmienda</w:t>
            </w:r>
          </w:p>
        </w:tc>
      </w:tr>
      <w:tr w:rsidR="00B90895" w:rsidRPr="003C777D" w14:paraId="6B6D47B9" w14:textId="77777777" w:rsidTr="00650808">
        <w:trPr>
          <w:jc w:val="center"/>
        </w:trPr>
        <w:tc>
          <w:tcPr>
            <w:tcW w:w="4876" w:type="dxa"/>
            <w:tcBorders>
              <w:top w:val="nil"/>
              <w:left w:val="nil"/>
              <w:bottom w:val="nil"/>
              <w:right w:val="nil"/>
            </w:tcBorders>
          </w:tcPr>
          <w:p w14:paraId="64792F76" w14:textId="77777777" w:rsidR="00B90895" w:rsidRPr="003C777D" w:rsidRDefault="00B90895" w:rsidP="00650808">
            <w:pPr>
              <w:pStyle w:val="Normal6a"/>
            </w:pPr>
            <w:r w:rsidRPr="003C777D">
              <w:t>2.</w:t>
            </w:r>
            <w:r w:rsidRPr="003C777D">
              <w:tab/>
              <w:t>Reitera la importancia estratégica de los Balcanes Occidentales en el contexto geopolítico actual y para la seguridad y la estabilidad de la Unión en su conjunto, y destaca la relevancia de la influencia de Serbia en la región;</w:t>
            </w:r>
          </w:p>
        </w:tc>
        <w:tc>
          <w:tcPr>
            <w:tcW w:w="4876" w:type="dxa"/>
            <w:tcBorders>
              <w:top w:val="nil"/>
              <w:left w:val="nil"/>
              <w:bottom w:val="nil"/>
              <w:right w:val="nil"/>
            </w:tcBorders>
          </w:tcPr>
          <w:p w14:paraId="181EAA05" w14:textId="77777777" w:rsidR="00B90895" w:rsidRPr="003C777D" w:rsidRDefault="00B90895" w:rsidP="00650808">
            <w:pPr>
              <w:pStyle w:val="Normal6a"/>
            </w:pPr>
            <w:r w:rsidRPr="003C777D">
              <w:t>2.</w:t>
            </w:r>
            <w:r w:rsidRPr="003C777D">
              <w:tab/>
              <w:t xml:space="preserve">Reitera la importancia estratégica de los Balcanes Occidentales en el contexto geopolítico actual y para la seguridad y la estabilidad de la Unión en su conjunto, y destaca la relevancia de la influencia de Serbia en la región; </w:t>
            </w:r>
            <w:r w:rsidRPr="003C777D">
              <w:rPr>
                <w:b/>
                <w:i/>
              </w:rPr>
              <w:t>expresa su preocupación por los esfuerzos de Serbia por ampliar su influencia sobre los países vecinos y promover el controvertido discurso nacionalista del «mundo serbio» similar al del «mundo ruso»; lamenta las declaraciones realizadas por parte de algunas autoridades gubernamentales en apoyo de esta idea, que pueden fomentar la inestabilidad regional y socavar la soberanía de los países vecinos;</w:t>
            </w:r>
          </w:p>
        </w:tc>
      </w:tr>
    </w:tbl>
    <w:p w14:paraId="5A65701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08A84DE" w14:textId="77777777" w:rsidR="00B90895" w:rsidRPr="003C777D" w:rsidRDefault="00B90895" w:rsidP="00B90895">
      <w:r w:rsidRPr="003C777D">
        <w:rPr>
          <w:rStyle w:val="HideTWBExt"/>
        </w:rPr>
        <w:t>&lt;/Amend&gt;</w:t>
      </w:r>
    </w:p>
    <w:p w14:paraId="0F66420A" w14:textId="66CAE7B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53</w:t>
      </w:r>
      <w:r w:rsidRPr="003C777D">
        <w:rPr>
          <w:rStyle w:val="HideTWBExt"/>
        </w:rPr>
        <w:t>&lt;/NumAm&gt;</w:t>
      </w:r>
    </w:p>
    <w:p w14:paraId="61002CCF" w14:textId="77777777" w:rsidR="00B90895" w:rsidRPr="003C777D" w:rsidRDefault="00B90895" w:rsidP="00B90895">
      <w:pPr>
        <w:pStyle w:val="NormalBold"/>
      </w:pPr>
      <w:r w:rsidRPr="003C777D">
        <w:rPr>
          <w:rStyle w:val="HideTWBExt"/>
          <w:b w:val="0"/>
        </w:rPr>
        <w:t>&lt;RepeatBlock-By&gt;&lt;Members&gt;</w:t>
      </w:r>
      <w:r w:rsidRPr="003C777D">
        <w:t>Davor Ivo Stier, Sunčana Glavak, Željana Zovko, Karlo Ressler, Nikolina Brnjac</w:t>
      </w:r>
      <w:r w:rsidRPr="003C777D">
        <w:rPr>
          <w:rStyle w:val="HideTWBExt"/>
          <w:b w:val="0"/>
        </w:rPr>
        <w:t>&lt;/Members&gt;</w:t>
      </w:r>
    </w:p>
    <w:p w14:paraId="5EC3DD5C" w14:textId="77777777" w:rsidR="00B90895" w:rsidRPr="003C777D" w:rsidRDefault="00B90895" w:rsidP="00B90895">
      <w:pPr>
        <w:pStyle w:val="NormalBold"/>
      </w:pPr>
      <w:r w:rsidRPr="003C777D">
        <w:rPr>
          <w:rStyle w:val="HideTWBExt"/>
          <w:b w:val="0"/>
        </w:rPr>
        <w:t>&lt;/RepeatBlock-By&gt;</w:t>
      </w:r>
    </w:p>
    <w:p w14:paraId="1B0FFC4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F4EBC56" w14:textId="77777777" w:rsidR="00B90895" w:rsidRPr="003C777D" w:rsidRDefault="00B90895" w:rsidP="00B90895">
      <w:pPr>
        <w:pStyle w:val="NormalBold"/>
      </w:pPr>
      <w:r w:rsidRPr="003C777D">
        <w:rPr>
          <w:rStyle w:val="HideTWBExt"/>
        </w:rPr>
        <w:t>&lt;Article&gt;</w:t>
      </w:r>
      <w:r w:rsidRPr="003C777D">
        <w:t>Apartado 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F153C4C" w14:textId="77777777" w:rsidTr="00650808">
        <w:trPr>
          <w:trHeight w:hRule="exact" w:val="240"/>
          <w:jc w:val="center"/>
        </w:trPr>
        <w:tc>
          <w:tcPr>
            <w:tcW w:w="9752" w:type="dxa"/>
            <w:gridSpan w:val="2"/>
            <w:tcBorders>
              <w:top w:val="nil"/>
              <w:left w:val="nil"/>
              <w:bottom w:val="nil"/>
              <w:right w:val="nil"/>
            </w:tcBorders>
          </w:tcPr>
          <w:p w14:paraId="1A9C0915" w14:textId="77777777" w:rsidR="00B90895" w:rsidRPr="003C777D" w:rsidRDefault="00B90895" w:rsidP="00650808"/>
        </w:tc>
      </w:tr>
      <w:tr w:rsidR="00B90895" w:rsidRPr="003C777D" w14:paraId="46820BB7" w14:textId="77777777" w:rsidTr="00650808">
        <w:trPr>
          <w:trHeight w:val="240"/>
          <w:jc w:val="center"/>
        </w:trPr>
        <w:tc>
          <w:tcPr>
            <w:tcW w:w="4876" w:type="dxa"/>
            <w:tcBorders>
              <w:top w:val="nil"/>
              <w:left w:val="nil"/>
              <w:bottom w:val="nil"/>
              <w:right w:val="nil"/>
            </w:tcBorders>
          </w:tcPr>
          <w:p w14:paraId="1CB72F5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A0D116" w14:textId="77777777" w:rsidR="00B90895" w:rsidRPr="003C777D" w:rsidRDefault="00B90895" w:rsidP="00650808">
            <w:pPr>
              <w:pStyle w:val="AmColumnHeading"/>
            </w:pPr>
            <w:r w:rsidRPr="003C777D">
              <w:t>Enmienda</w:t>
            </w:r>
          </w:p>
        </w:tc>
      </w:tr>
      <w:tr w:rsidR="00B90895" w:rsidRPr="003C777D" w14:paraId="1DAB3E80" w14:textId="77777777" w:rsidTr="00650808">
        <w:trPr>
          <w:jc w:val="center"/>
        </w:trPr>
        <w:tc>
          <w:tcPr>
            <w:tcW w:w="4876" w:type="dxa"/>
            <w:tcBorders>
              <w:top w:val="nil"/>
              <w:left w:val="nil"/>
              <w:bottom w:val="nil"/>
              <w:right w:val="nil"/>
            </w:tcBorders>
          </w:tcPr>
          <w:p w14:paraId="06083357" w14:textId="77777777" w:rsidR="00B90895" w:rsidRPr="003C777D" w:rsidRDefault="00B90895" w:rsidP="00650808">
            <w:pPr>
              <w:pStyle w:val="Normal6a"/>
            </w:pPr>
            <w:r w:rsidRPr="003C777D">
              <w:t>2.</w:t>
            </w:r>
            <w:r w:rsidRPr="003C777D">
              <w:tab/>
              <w:t>Reitera la importancia estratégica de los Balcanes Occidentales en el contexto geopolítico actual y para la seguridad y la estabilidad de la Unión en su conjunto</w:t>
            </w:r>
            <w:r w:rsidRPr="003C777D">
              <w:rPr>
                <w:b/>
                <w:i/>
              </w:rPr>
              <w:t>, y destaca la relevancia de la influencia</w:t>
            </w:r>
            <w:r w:rsidRPr="003C777D">
              <w:t xml:space="preserve"> de Serbia en la región;</w:t>
            </w:r>
          </w:p>
        </w:tc>
        <w:tc>
          <w:tcPr>
            <w:tcW w:w="4876" w:type="dxa"/>
            <w:tcBorders>
              <w:top w:val="nil"/>
              <w:left w:val="nil"/>
              <w:bottom w:val="nil"/>
              <w:right w:val="nil"/>
            </w:tcBorders>
          </w:tcPr>
          <w:p w14:paraId="03A64B81" w14:textId="77777777" w:rsidR="00B90895" w:rsidRPr="003C777D" w:rsidRDefault="00B90895" w:rsidP="00650808">
            <w:pPr>
              <w:pStyle w:val="Normal6a"/>
            </w:pPr>
            <w:r w:rsidRPr="003C777D">
              <w:t>2.</w:t>
            </w:r>
            <w:r w:rsidRPr="003C777D">
              <w:tab/>
              <w:t>Reitera la importancia estratégica de los Balcanes Occidentales en el contexto geopolítico actual y para la seguridad y la estabilidad de la Unión en su conjunto</w:t>
            </w:r>
            <w:r w:rsidRPr="003C777D">
              <w:rPr>
                <w:b/>
                <w:bCs/>
                <w:i/>
                <w:iCs/>
              </w:rPr>
              <w:t>;</w:t>
            </w:r>
            <w:r w:rsidRPr="003C777D">
              <w:rPr>
                <w:b/>
                <w:i/>
              </w:rPr>
              <w:t xml:space="preserve"> reconoce el importante papel</w:t>
            </w:r>
            <w:r w:rsidRPr="003C777D">
              <w:t xml:space="preserve"> de Serbia en la región</w:t>
            </w:r>
            <w:r w:rsidRPr="003C777D">
              <w:rPr>
                <w:b/>
                <w:i/>
              </w:rPr>
              <w:t>, pero condena los intentos de establecer una esfera de influencia que socave la soberanía de los países vecinos</w:t>
            </w:r>
            <w:r w:rsidRPr="003C777D">
              <w:t>;</w:t>
            </w:r>
          </w:p>
        </w:tc>
      </w:tr>
    </w:tbl>
    <w:p w14:paraId="4D89758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D6EFC16" w14:textId="77777777" w:rsidR="00B90895" w:rsidRPr="003C777D" w:rsidRDefault="00B90895" w:rsidP="00B90895">
      <w:r w:rsidRPr="003C777D">
        <w:rPr>
          <w:rStyle w:val="HideTWBExt"/>
        </w:rPr>
        <w:t>&lt;/Amend&gt;</w:t>
      </w:r>
    </w:p>
    <w:p w14:paraId="41B8BFB5" w14:textId="43ACFF0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54</w:t>
      </w:r>
      <w:r w:rsidRPr="003C777D">
        <w:rPr>
          <w:rStyle w:val="HideTWBExt"/>
        </w:rPr>
        <w:t>&lt;/NumAm&gt;</w:t>
      </w:r>
    </w:p>
    <w:p w14:paraId="679F564C"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66BE8FC0" w14:textId="77777777" w:rsidR="00B90895" w:rsidRPr="003C777D" w:rsidRDefault="00B90895" w:rsidP="00B90895">
      <w:pPr>
        <w:pStyle w:val="NormalBold"/>
      </w:pPr>
      <w:r w:rsidRPr="003C777D">
        <w:rPr>
          <w:rStyle w:val="HideTWBExt"/>
          <w:b w:val="0"/>
        </w:rPr>
        <w:t>&lt;/RepeatBlock-By&gt;</w:t>
      </w:r>
    </w:p>
    <w:p w14:paraId="379DB96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8DE798A" w14:textId="77777777" w:rsidR="00B90895" w:rsidRPr="003C777D" w:rsidRDefault="00B90895" w:rsidP="00B90895">
      <w:pPr>
        <w:pStyle w:val="NormalBold"/>
      </w:pPr>
      <w:r w:rsidRPr="003C777D">
        <w:rPr>
          <w:rStyle w:val="HideTWBExt"/>
        </w:rPr>
        <w:t>&lt;Article&gt;</w:t>
      </w:r>
      <w:r w:rsidRPr="003C777D">
        <w:t>Apartado 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9A65996" w14:textId="77777777" w:rsidTr="00650808">
        <w:trPr>
          <w:trHeight w:hRule="exact" w:val="240"/>
          <w:jc w:val="center"/>
        </w:trPr>
        <w:tc>
          <w:tcPr>
            <w:tcW w:w="9752" w:type="dxa"/>
            <w:gridSpan w:val="2"/>
            <w:tcBorders>
              <w:top w:val="nil"/>
              <w:left w:val="nil"/>
              <w:bottom w:val="nil"/>
              <w:right w:val="nil"/>
            </w:tcBorders>
          </w:tcPr>
          <w:p w14:paraId="49E963CC" w14:textId="77777777" w:rsidR="00B90895" w:rsidRPr="003C777D" w:rsidRDefault="00B90895" w:rsidP="00650808"/>
        </w:tc>
      </w:tr>
      <w:tr w:rsidR="00B90895" w:rsidRPr="003C777D" w14:paraId="29C0D901" w14:textId="77777777" w:rsidTr="00650808">
        <w:trPr>
          <w:trHeight w:val="240"/>
          <w:jc w:val="center"/>
        </w:trPr>
        <w:tc>
          <w:tcPr>
            <w:tcW w:w="4876" w:type="dxa"/>
            <w:tcBorders>
              <w:top w:val="nil"/>
              <w:left w:val="nil"/>
              <w:bottom w:val="nil"/>
              <w:right w:val="nil"/>
            </w:tcBorders>
          </w:tcPr>
          <w:p w14:paraId="1DC7861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A70F056" w14:textId="77777777" w:rsidR="00B90895" w:rsidRPr="003C777D" w:rsidRDefault="00B90895" w:rsidP="00650808">
            <w:pPr>
              <w:pStyle w:val="AmColumnHeading"/>
            </w:pPr>
            <w:r w:rsidRPr="003C777D">
              <w:t>Enmienda</w:t>
            </w:r>
          </w:p>
        </w:tc>
      </w:tr>
      <w:tr w:rsidR="00B90895" w:rsidRPr="003C777D" w14:paraId="50954EAB" w14:textId="77777777" w:rsidTr="00650808">
        <w:trPr>
          <w:jc w:val="center"/>
        </w:trPr>
        <w:tc>
          <w:tcPr>
            <w:tcW w:w="4876" w:type="dxa"/>
            <w:tcBorders>
              <w:top w:val="nil"/>
              <w:left w:val="nil"/>
              <w:bottom w:val="nil"/>
              <w:right w:val="nil"/>
            </w:tcBorders>
          </w:tcPr>
          <w:p w14:paraId="6651B2F5" w14:textId="77777777" w:rsidR="00B90895" w:rsidRPr="003C777D" w:rsidRDefault="00B90895" w:rsidP="00650808">
            <w:pPr>
              <w:pStyle w:val="Normal6a"/>
            </w:pPr>
            <w:r w:rsidRPr="003C777D">
              <w:t>2.</w:t>
            </w:r>
            <w:r w:rsidRPr="003C777D">
              <w:tab/>
              <w:t>Reitera la importancia estratégica de los Balcanes Occidentales en el contexto geopolítico actual y para la seguridad y la estabilidad de la Unión en su conjunto, y destaca la relevancia de la influencia de Serbia en la región;</w:t>
            </w:r>
          </w:p>
        </w:tc>
        <w:tc>
          <w:tcPr>
            <w:tcW w:w="4876" w:type="dxa"/>
            <w:tcBorders>
              <w:top w:val="nil"/>
              <w:left w:val="nil"/>
              <w:bottom w:val="nil"/>
              <w:right w:val="nil"/>
            </w:tcBorders>
          </w:tcPr>
          <w:p w14:paraId="674B58AA" w14:textId="77777777" w:rsidR="00B90895" w:rsidRPr="003C777D" w:rsidRDefault="00B90895" w:rsidP="00650808">
            <w:pPr>
              <w:pStyle w:val="Normal6a"/>
            </w:pPr>
            <w:r w:rsidRPr="003C777D">
              <w:t>2.</w:t>
            </w:r>
            <w:r w:rsidRPr="003C777D">
              <w:tab/>
              <w:t xml:space="preserve">Reitera la importancia estratégica de los Balcanes Occidentales en el contexto geopolítico actual y para la seguridad y la estabilidad de la Unión en su conjunto, y destaca la relevancia de la influencia de Serbia en la región; </w:t>
            </w:r>
            <w:r w:rsidRPr="003C777D">
              <w:rPr>
                <w:b/>
                <w:i/>
              </w:rPr>
              <w:t>lamenta que Serbia siga constituyendo un factor desestabilizador en toda la región;</w:t>
            </w:r>
          </w:p>
        </w:tc>
      </w:tr>
    </w:tbl>
    <w:p w14:paraId="0AF7D8F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14AD285" w14:textId="77777777" w:rsidR="00B90895" w:rsidRPr="003C777D" w:rsidRDefault="00B90895" w:rsidP="00B90895">
      <w:r w:rsidRPr="003C777D">
        <w:rPr>
          <w:rStyle w:val="HideTWBExt"/>
        </w:rPr>
        <w:t>&lt;/Amend&gt;</w:t>
      </w:r>
    </w:p>
    <w:p w14:paraId="7B93F93C" w14:textId="40B8F84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55</w:t>
      </w:r>
      <w:r w:rsidRPr="003C777D">
        <w:rPr>
          <w:rStyle w:val="HideTWBExt"/>
        </w:rPr>
        <w:t>&lt;/NumAm&gt;</w:t>
      </w:r>
    </w:p>
    <w:p w14:paraId="76CD758B" w14:textId="77777777" w:rsidR="00B90895" w:rsidRPr="003C777D" w:rsidRDefault="00B90895" w:rsidP="00B90895">
      <w:pPr>
        <w:pStyle w:val="NormalBold"/>
      </w:pPr>
      <w:r w:rsidRPr="003C777D">
        <w:rPr>
          <w:rStyle w:val="HideTWBExt"/>
          <w:b w:val="0"/>
        </w:rPr>
        <w:t>&lt;RepeatBlock-By&gt;&lt;Members&gt;</w:t>
      </w:r>
      <w:r w:rsidRPr="003C777D">
        <w:t>Ioan-Rareş Bogdan</w:t>
      </w:r>
      <w:r w:rsidRPr="003C777D">
        <w:rPr>
          <w:rStyle w:val="HideTWBExt"/>
          <w:b w:val="0"/>
        </w:rPr>
        <w:t>&lt;/Members&gt;</w:t>
      </w:r>
    </w:p>
    <w:p w14:paraId="4323545A" w14:textId="77777777" w:rsidR="00B90895" w:rsidRPr="003C777D" w:rsidRDefault="00B90895" w:rsidP="00B90895">
      <w:pPr>
        <w:pStyle w:val="NormalBold"/>
      </w:pPr>
      <w:r w:rsidRPr="003C777D">
        <w:rPr>
          <w:rStyle w:val="HideTWBExt"/>
          <w:b w:val="0"/>
        </w:rPr>
        <w:t>&lt;/RepeatBlock-By&gt;</w:t>
      </w:r>
    </w:p>
    <w:p w14:paraId="3D67C81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1746B41" w14:textId="77777777" w:rsidR="00B90895" w:rsidRPr="003C777D" w:rsidRDefault="00B90895" w:rsidP="00B90895">
      <w:pPr>
        <w:pStyle w:val="NormalBold"/>
      </w:pPr>
      <w:r w:rsidRPr="003C777D">
        <w:rPr>
          <w:rStyle w:val="HideTWBExt"/>
        </w:rPr>
        <w:t>&lt;Article&gt;</w:t>
      </w:r>
      <w:r w:rsidRPr="003C777D">
        <w:t>Apartado 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B857666" w14:textId="77777777" w:rsidTr="00650808">
        <w:trPr>
          <w:trHeight w:hRule="exact" w:val="240"/>
          <w:jc w:val="center"/>
        </w:trPr>
        <w:tc>
          <w:tcPr>
            <w:tcW w:w="9752" w:type="dxa"/>
            <w:gridSpan w:val="2"/>
            <w:tcBorders>
              <w:top w:val="nil"/>
              <w:left w:val="nil"/>
              <w:bottom w:val="nil"/>
              <w:right w:val="nil"/>
            </w:tcBorders>
          </w:tcPr>
          <w:p w14:paraId="7A438655" w14:textId="77777777" w:rsidR="00B90895" w:rsidRPr="003C777D" w:rsidRDefault="00B90895" w:rsidP="00650808"/>
        </w:tc>
      </w:tr>
      <w:tr w:rsidR="00B90895" w:rsidRPr="003C777D" w14:paraId="584FDD68" w14:textId="77777777" w:rsidTr="00650808">
        <w:trPr>
          <w:trHeight w:val="240"/>
          <w:jc w:val="center"/>
        </w:trPr>
        <w:tc>
          <w:tcPr>
            <w:tcW w:w="4876" w:type="dxa"/>
            <w:tcBorders>
              <w:top w:val="nil"/>
              <w:left w:val="nil"/>
              <w:bottom w:val="nil"/>
              <w:right w:val="nil"/>
            </w:tcBorders>
          </w:tcPr>
          <w:p w14:paraId="1A1BE2E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DD5698" w14:textId="77777777" w:rsidR="00B90895" w:rsidRPr="003C777D" w:rsidRDefault="00B90895" w:rsidP="00650808">
            <w:pPr>
              <w:pStyle w:val="AmColumnHeading"/>
            </w:pPr>
            <w:r w:rsidRPr="003C777D">
              <w:t>Enmienda</w:t>
            </w:r>
          </w:p>
        </w:tc>
      </w:tr>
      <w:tr w:rsidR="00B90895" w:rsidRPr="003C777D" w14:paraId="3ACE6A6F" w14:textId="77777777" w:rsidTr="00650808">
        <w:trPr>
          <w:jc w:val="center"/>
        </w:trPr>
        <w:tc>
          <w:tcPr>
            <w:tcW w:w="4876" w:type="dxa"/>
            <w:tcBorders>
              <w:top w:val="nil"/>
              <w:left w:val="nil"/>
              <w:bottom w:val="nil"/>
              <w:right w:val="nil"/>
            </w:tcBorders>
          </w:tcPr>
          <w:p w14:paraId="0AEDD6F8" w14:textId="77777777" w:rsidR="00B90895" w:rsidRPr="003C777D" w:rsidRDefault="00B90895" w:rsidP="00650808">
            <w:pPr>
              <w:pStyle w:val="Normal6a"/>
            </w:pPr>
            <w:r w:rsidRPr="003C777D">
              <w:t>2.</w:t>
            </w:r>
            <w:r w:rsidRPr="003C777D">
              <w:tab/>
              <w:t xml:space="preserve">Reitera la </w:t>
            </w:r>
            <w:r w:rsidRPr="003C777D">
              <w:rPr>
                <w:b/>
                <w:bCs/>
                <w:i/>
                <w:iCs/>
              </w:rPr>
              <w:t>importancia</w:t>
            </w:r>
            <w:r w:rsidRPr="003C777D">
              <w:t xml:space="preserve"> estratégica de los Balcanes Occidentales en el contexto geopolítico actual</w:t>
            </w:r>
            <w:r w:rsidRPr="003C777D">
              <w:rPr>
                <w:b/>
                <w:bCs/>
                <w:i/>
                <w:iCs/>
              </w:rPr>
              <w:t xml:space="preserve"> y para</w:t>
            </w:r>
            <w:r w:rsidRPr="003C777D">
              <w:t xml:space="preserve"> la seguridad </w:t>
            </w:r>
            <w:r w:rsidRPr="003C777D">
              <w:rPr>
                <w:b/>
                <w:i/>
              </w:rPr>
              <w:t>y</w:t>
            </w:r>
            <w:r w:rsidRPr="003C777D">
              <w:t xml:space="preserve"> la estabilidad de la Unión en su conjunto, y destaca la relevancia de la influencia de Serbia en la región;</w:t>
            </w:r>
          </w:p>
        </w:tc>
        <w:tc>
          <w:tcPr>
            <w:tcW w:w="4876" w:type="dxa"/>
            <w:tcBorders>
              <w:top w:val="nil"/>
              <w:left w:val="nil"/>
              <w:bottom w:val="nil"/>
              <w:right w:val="nil"/>
            </w:tcBorders>
          </w:tcPr>
          <w:p w14:paraId="615CA90E" w14:textId="77777777" w:rsidR="00B90895" w:rsidRPr="003C777D" w:rsidRDefault="00B90895" w:rsidP="00650808">
            <w:pPr>
              <w:pStyle w:val="Normal6a"/>
            </w:pPr>
            <w:r w:rsidRPr="003C777D">
              <w:t>2.</w:t>
            </w:r>
            <w:r w:rsidRPr="003C777D">
              <w:tab/>
              <w:t xml:space="preserve">Reitera la </w:t>
            </w:r>
            <w:r w:rsidRPr="003C777D">
              <w:rPr>
                <w:b/>
                <w:bCs/>
                <w:i/>
                <w:iCs/>
              </w:rPr>
              <w:t>relevancia</w:t>
            </w:r>
            <w:r w:rsidRPr="003C777D">
              <w:rPr>
                <w:b/>
                <w:bCs/>
              </w:rPr>
              <w:t xml:space="preserve"> </w:t>
            </w:r>
            <w:r w:rsidRPr="003C777D">
              <w:t>estratégica de los Balcanes Occidentales en el contexto geopolítico actual</w:t>
            </w:r>
            <w:r w:rsidRPr="003C777D">
              <w:rPr>
                <w:b/>
                <w:bCs/>
                <w:i/>
                <w:iCs/>
              </w:rPr>
              <w:t>, hace hincapié en su papel esencial en la tarea de garantizar</w:t>
            </w:r>
            <w:r w:rsidRPr="003C777D">
              <w:t xml:space="preserve"> la seguridad</w:t>
            </w:r>
            <w:r w:rsidRPr="003C777D">
              <w:rPr>
                <w:b/>
                <w:bCs/>
                <w:i/>
                <w:iCs/>
              </w:rPr>
              <w:t>,</w:t>
            </w:r>
            <w:r w:rsidRPr="003C777D">
              <w:t xml:space="preserve"> la estabilidad </w:t>
            </w:r>
            <w:r w:rsidRPr="003C777D">
              <w:rPr>
                <w:b/>
                <w:bCs/>
                <w:i/>
                <w:iCs/>
              </w:rPr>
              <w:t>y la resiliencia</w:t>
            </w:r>
            <w:r w:rsidRPr="003C777D">
              <w:rPr>
                <w:b/>
                <w:bCs/>
              </w:rPr>
              <w:t xml:space="preserve"> </w:t>
            </w:r>
            <w:r w:rsidRPr="003C777D">
              <w:t>de la Unión en su conjunto, y destaca la relevancia de la influencia de Serbia en la región;</w:t>
            </w:r>
          </w:p>
        </w:tc>
      </w:tr>
    </w:tbl>
    <w:p w14:paraId="1BD5F0D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984B9F2" w14:textId="77777777" w:rsidR="00B90895" w:rsidRPr="003C777D" w:rsidRDefault="00B90895" w:rsidP="00B90895">
      <w:r w:rsidRPr="003C777D">
        <w:rPr>
          <w:rStyle w:val="HideTWBExt"/>
        </w:rPr>
        <w:t>&lt;/Amend&gt;</w:t>
      </w:r>
    </w:p>
    <w:p w14:paraId="7E036DA1" w14:textId="45382CB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56</w:t>
      </w:r>
      <w:r w:rsidRPr="003C777D">
        <w:rPr>
          <w:rStyle w:val="HideTWBExt"/>
        </w:rPr>
        <w:t>&lt;/NumAm&gt;</w:t>
      </w:r>
    </w:p>
    <w:p w14:paraId="6491A47C"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42601192" w14:textId="77777777" w:rsidR="00B90895" w:rsidRPr="003C777D" w:rsidRDefault="00B90895" w:rsidP="00B90895">
      <w:pPr>
        <w:pStyle w:val="NormalBold"/>
      </w:pPr>
      <w:r w:rsidRPr="003C777D">
        <w:rPr>
          <w:rStyle w:val="HideTWBExt"/>
          <w:b w:val="0"/>
        </w:rPr>
        <w:t>&lt;/RepeatBlock-By&gt;</w:t>
      </w:r>
    </w:p>
    <w:p w14:paraId="7A8EF6C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9E7AAC" w14:textId="77777777" w:rsidR="00B90895" w:rsidRPr="003C777D" w:rsidRDefault="00B90895" w:rsidP="00B90895">
      <w:pPr>
        <w:pStyle w:val="NormalBold"/>
      </w:pPr>
      <w:r w:rsidRPr="003C777D">
        <w:rPr>
          <w:rStyle w:val="HideTWBExt"/>
        </w:rPr>
        <w:t>&lt;Article&gt;</w:t>
      </w:r>
      <w:r w:rsidRPr="003C777D">
        <w:t>Apartado 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AE7C338" w14:textId="77777777" w:rsidTr="00650808">
        <w:trPr>
          <w:trHeight w:hRule="exact" w:val="240"/>
          <w:jc w:val="center"/>
        </w:trPr>
        <w:tc>
          <w:tcPr>
            <w:tcW w:w="9752" w:type="dxa"/>
            <w:gridSpan w:val="2"/>
            <w:tcBorders>
              <w:top w:val="nil"/>
              <w:left w:val="nil"/>
              <w:bottom w:val="nil"/>
              <w:right w:val="nil"/>
            </w:tcBorders>
          </w:tcPr>
          <w:p w14:paraId="2FD509DA" w14:textId="77777777" w:rsidR="00B90895" w:rsidRPr="003C777D" w:rsidRDefault="00B90895" w:rsidP="00650808"/>
        </w:tc>
      </w:tr>
      <w:tr w:rsidR="00B90895" w:rsidRPr="003C777D" w14:paraId="37D5B353" w14:textId="77777777" w:rsidTr="00650808">
        <w:trPr>
          <w:trHeight w:val="240"/>
          <w:jc w:val="center"/>
        </w:trPr>
        <w:tc>
          <w:tcPr>
            <w:tcW w:w="4876" w:type="dxa"/>
            <w:tcBorders>
              <w:top w:val="nil"/>
              <w:left w:val="nil"/>
              <w:bottom w:val="nil"/>
              <w:right w:val="nil"/>
            </w:tcBorders>
          </w:tcPr>
          <w:p w14:paraId="4838F8B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CAA2EE4" w14:textId="77777777" w:rsidR="00B90895" w:rsidRPr="003C777D" w:rsidRDefault="00B90895" w:rsidP="00650808">
            <w:pPr>
              <w:pStyle w:val="AmColumnHeading"/>
            </w:pPr>
            <w:r w:rsidRPr="003C777D">
              <w:t>Enmienda</w:t>
            </w:r>
          </w:p>
        </w:tc>
      </w:tr>
      <w:tr w:rsidR="00B90895" w:rsidRPr="003C777D" w14:paraId="02E9C513" w14:textId="77777777" w:rsidTr="00650808">
        <w:trPr>
          <w:jc w:val="center"/>
        </w:trPr>
        <w:tc>
          <w:tcPr>
            <w:tcW w:w="4876" w:type="dxa"/>
            <w:tcBorders>
              <w:top w:val="nil"/>
              <w:left w:val="nil"/>
              <w:bottom w:val="nil"/>
              <w:right w:val="nil"/>
            </w:tcBorders>
          </w:tcPr>
          <w:p w14:paraId="1C4D5078" w14:textId="77777777" w:rsidR="00B90895" w:rsidRPr="003C777D" w:rsidRDefault="00B90895" w:rsidP="00650808">
            <w:pPr>
              <w:pStyle w:val="Normal6a"/>
            </w:pPr>
          </w:p>
        </w:tc>
        <w:tc>
          <w:tcPr>
            <w:tcW w:w="4876" w:type="dxa"/>
            <w:tcBorders>
              <w:top w:val="nil"/>
              <w:left w:val="nil"/>
              <w:bottom w:val="nil"/>
              <w:right w:val="nil"/>
            </w:tcBorders>
          </w:tcPr>
          <w:p w14:paraId="5D14D2D9" w14:textId="77777777" w:rsidR="00B90895" w:rsidRPr="003C777D" w:rsidRDefault="00B90895" w:rsidP="00650808">
            <w:pPr>
              <w:pStyle w:val="Normal6a"/>
            </w:pPr>
            <w:r w:rsidRPr="003C777D">
              <w:rPr>
                <w:b/>
                <w:i/>
              </w:rPr>
              <w:t>2 bis.</w:t>
            </w:r>
            <w:r w:rsidRPr="003C777D">
              <w:tab/>
            </w:r>
            <w:r w:rsidRPr="003C777D">
              <w:rPr>
                <w:b/>
                <w:i/>
              </w:rPr>
              <w:t>Hace hincapié en que Serbia desempeña un papel crucial en la estabilidad y la seguridad de la región de los Balcanes Occidentales; destaca que, debido a su posición geopolítica, el país ejerce un impacto directo en la estabilidad general de la región, es un actor clave en la prevención de conflictos regionales y también tiene una repercusión significativa desde el punto de vista de las minorías étnicas;</w:t>
            </w:r>
          </w:p>
        </w:tc>
      </w:tr>
    </w:tbl>
    <w:p w14:paraId="5D3A0F2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763BC7D" w14:textId="77777777" w:rsidR="00B90895" w:rsidRPr="003C777D" w:rsidRDefault="00B90895" w:rsidP="00B90895">
      <w:r w:rsidRPr="003C777D">
        <w:rPr>
          <w:rStyle w:val="HideTWBExt"/>
        </w:rPr>
        <w:t>&lt;/Amend&gt;</w:t>
      </w:r>
    </w:p>
    <w:p w14:paraId="2489B47C" w14:textId="154E1CA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57</w:t>
      </w:r>
      <w:r w:rsidRPr="003C777D">
        <w:rPr>
          <w:rStyle w:val="HideTWBExt"/>
        </w:rPr>
        <w:t>&lt;/NumAm&gt;</w:t>
      </w:r>
    </w:p>
    <w:p w14:paraId="51DDD030" w14:textId="77777777" w:rsidR="00B90895" w:rsidRPr="003C777D" w:rsidRDefault="00B90895" w:rsidP="00B90895">
      <w:pPr>
        <w:pStyle w:val="NormalBold"/>
      </w:pPr>
      <w:r w:rsidRPr="003C777D">
        <w:rPr>
          <w:rStyle w:val="HideTWBExt"/>
          <w:b w:val="0"/>
        </w:rPr>
        <w:t>&lt;RepeatBlock-By&gt;&lt;Members&gt;</w:t>
      </w:r>
      <w:r w:rsidRPr="003C777D">
        <w:t>Cristian Terheş</w:t>
      </w:r>
      <w:r w:rsidRPr="003C777D">
        <w:rPr>
          <w:rStyle w:val="HideTWBExt"/>
          <w:b w:val="0"/>
        </w:rPr>
        <w:t>&lt;/Members&gt;</w:t>
      </w:r>
    </w:p>
    <w:p w14:paraId="4588A4CB" w14:textId="77777777" w:rsidR="00B90895" w:rsidRPr="003C777D" w:rsidRDefault="00B90895" w:rsidP="00B90895">
      <w:pPr>
        <w:pStyle w:val="NormalBold"/>
      </w:pPr>
      <w:r w:rsidRPr="003C777D">
        <w:rPr>
          <w:rStyle w:val="HideTWBExt"/>
          <w:b w:val="0"/>
        </w:rPr>
        <w:t>&lt;/RepeatBlock-By&gt;</w:t>
      </w:r>
    </w:p>
    <w:p w14:paraId="2626D40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AA16ABC" w14:textId="77777777" w:rsidR="00B90895" w:rsidRPr="003C777D" w:rsidRDefault="00B90895" w:rsidP="00B90895">
      <w:pPr>
        <w:pStyle w:val="NormalBold"/>
      </w:pPr>
      <w:r w:rsidRPr="003C777D">
        <w:rPr>
          <w:rStyle w:val="HideTWBExt"/>
        </w:rPr>
        <w:t>&lt;Article&gt;</w:t>
      </w:r>
      <w:r w:rsidRPr="003C777D">
        <w:t>Apartado 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97F7C86" w14:textId="77777777" w:rsidTr="00650808">
        <w:trPr>
          <w:trHeight w:hRule="exact" w:val="240"/>
          <w:jc w:val="center"/>
        </w:trPr>
        <w:tc>
          <w:tcPr>
            <w:tcW w:w="9752" w:type="dxa"/>
            <w:gridSpan w:val="2"/>
            <w:tcBorders>
              <w:top w:val="nil"/>
              <w:left w:val="nil"/>
              <w:bottom w:val="nil"/>
              <w:right w:val="nil"/>
            </w:tcBorders>
          </w:tcPr>
          <w:p w14:paraId="5D8885BD" w14:textId="77777777" w:rsidR="00B90895" w:rsidRPr="003C777D" w:rsidRDefault="00B90895" w:rsidP="00650808"/>
        </w:tc>
      </w:tr>
      <w:tr w:rsidR="00B90895" w:rsidRPr="003C777D" w14:paraId="75569C76" w14:textId="77777777" w:rsidTr="00650808">
        <w:trPr>
          <w:trHeight w:val="240"/>
          <w:jc w:val="center"/>
        </w:trPr>
        <w:tc>
          <w:tcPr>
            <w:tcW w:w="4876" w:type="dxa"/>
            <w:tcBorders>
              <w:top w:val="nil"/>
              <w:left w:val="nil"/>
              <w:bottom w:val="nil"/>
              <w:right w:val="nil"/>
            </w:tcBorders>
          </w:tcPr>
          <w:p w14:paraId="0AD90AD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38235CC" w14:textId="77777777" w:rsidR="00B90895" w:rsidRPr="003C777D" w:rsidRDefault="00B90895" w:rsidP="00650808">
            <w:pPr>
              <w:pStyle w:val="AmColumnHeading"/>
            </w:pPr>
            <w:r w:rsidRPr="003C777D">
              <w:t>Enmienda</w:t>
            </w:r>
          </w:p>
        </w:tc>
      </w:tr>
      <w:tr w:rsidR="00B90895" w:rsidRPr="003C777D" w14:paraId="72B6477A" w14:textId="77777777" w:rsidTr="00650808">
        <w:trPr>
          <w:jc w:val="center"/>
        </w:trPr>
        <w:tc>
          <w:tcPr>
            <w:tcW w:w="4876" w:type="dxa"/>
            <w:tcBorders>
              <w:top w:val="nil"/>
              <w:left w:val="nil"/>
              <w:bottom w:val="nil"/>
              <w:right w:val="nil"/>
            </w:tcBorders>
          </w:tcPr>
          <w:p w14:paraId="16BD5467" w14:textId="77777777" w:rsidR="00B90895" w:rsidRPr="003C777D" w:rsidRDefault="00B90895" w:rsidP="00650808">
            <w:pPr>
              <w:pStyle w:val="Normal6a"/>
            </w:pPr>
          </w:p>
        </w:tc>
        <w:tc>
          <w:tcPr>
            <w:tcW w:w="4876" w:type="dxa"/>
            <w:tcBorders>
              <w:top w:val="nil"/>
              <w:left w:val="nil"/>
              <w:bottom w:val="nil"/>
              <w:right w:val="nil"/>
            </w:tcBorders>
          </w:tcPr>
          <w:p w14:paraId="785BBEDE" w14:textId="77777777" w:rsidR="00B90895" w:rsidRPr="003C777D" w:rsidRDefault="00B90895" w:rsidP="00650808">
            <w:pPr>
              <w:pStyle w:val="Normal6a"/>
            </w:pPr>
            <w:r w:rsidRPr="003C777D">
              <w:rPr>
                <w:b/>
                <w:i/>
              </w:rPr>
              <w:t>2 bis.</w:t>
            </w:r>
            <w:r w:rsidRPr="003C777D">
              <w:tab/>
            </w:r>
            <w:r w:rsidRPr="003C777D">
              <w:rPr>
                <w:b/>
                <w:i/>
              </w:rPr>
              <w:t>Subraya la evaluación de la Comisión Europea de que Serbia ha cumplido los criterios de referencia para abrir el grupo temático 3</w:t>
            </w:r>
            <w:r w:rsidRPr="003C777D">
              <w:rPr>
                <w:b/>
                <w:i/>
                <w:vertAlign w:val="superscript"/>
              </w:rPr>
              <w:t>1 bis</w:t>
            </w:r>
            <w:r w:rsidRPr="003C777D">
              <w:rPr>
                <w:b/>
                <w:i/>
              </w:rPr>
              <w:t xml:space="preserve"> y pide el inicio inmediato de las negociaciones relativas a dicho grupo, reconociendo que se trata de un paso crucial para avanzar en el proceso de integración de Serbia en la Unión; </w:t>
            </w:r>
          </w:p>
        </w:tc>
      </w:tr>
      <w:tr w:rsidR="00B90895" w:rsidRPr="003C777D" w14:paraId="300A9C63" w14:textId="77777777" w:rsidTr="00650808">
        <w:trPr>
          <w:jc w:val="center"/>
        </w:trPr>
        <w:tc>
          <w:tcPr>
            <w:tcW w:w="4876" w:type="dxa"/>
            <w:tcBorders>
              <w:top w:val="nil"/>
              <w:left w:val="nil"/>
              <w:bottom w:val="nil"/>
              <w:right w:val="nil"/>
            </w:tcBorders>
          </w:tcPr>
          <w:p w14:paraId="55E104D6" w14:textId="77777777" w:rsidR="00B90895" w:rsidRPr="003C777D" w:rsidRDefault="00B90895" w:rsidP="00650808"/>
        </w:tc>
        <w:tc>
          <w:tcPr>
            <w:tcW w:w="4876" w:type="dxa"/>
            <w:tcBorders>
              <w:top w:val="nil"/>
              <w:left w:val="nil"/>
              <w:bottom w:val="nil"/>
              <w:right w:val="nil"/>
            </w:tcBorders>
          </w:tcPr>
          <w:p w14:paraId="348366C6" w14:textId="77777777" w:rsidR="00B90895" w:rsidRPr="003C777D" w:rsidRDefault="00B90895" w:rsidP="00650808">
            <w:pPr>
              <w:pStyle w:val="Normal6a"/>
            </w:pPr>
            <w:r w:rsidRPr="003C777D">
              <w:rPr>
                <w:b/>
                <w:i/>
              </w:rPr>
              <w:t>_________________</w:t>
            </w:r>
          </w:p>
        </w:tc>
      </w:tr>
      <w:tr w:rsidR="00B90895" w:rsidRPr="003C777D" w14:paraId="0C7B0DC5" w14:textId="77777777" w:rsidTr="00650808">
        <w:trPr>
          <w:jc w:val="center"/>
        </w:trPr>
        <w:tc>
          <w:tcPr>
            <w:tcW w:w="4876" w:type="dxa"/>
            <w:tcBorders>
              <w:top w:val="nil"/>
              <w:left w:val="nil"/>
              <w:bottom w:val="nil"/>
              <w:right w:val="nil"/>
            </w:tcBorders>
          </w:tcPr>
          <w:p w14:paraId="221E4F5E" w14:textId="77777777" w:rsidR="00B90895" w:rsidRPr="003C777D" w:rsidRDefault="00B90895" w:rsidP="00650808"/>
        </w:tc>
        <w:tc>
          <w:tcPr>
            <w:tcW w:w="4876" w:type="dxa"/>
            <w:tcBorders>
              <w:top w:val="nil"/>
              <w:left w:val="nil"/>
              <w:bottom w:val="nil"/>
              <w:right w:val="nil"/>
            </w:tcBorders>
          </w:tcPr>
          <w:p w14:paraId="7FD794F9" w14:textId="77777777" w:rsidR="00B90895" w:rsidRPr="003C777D" w:rsidRDefault="00B90895" w:rsidP="00650808">
            <w:pPr>
              <w:pStyle w:val="Normal6a"/>
            </w:pPr>
            <w:r w:rsidRPr="003C777D">
              <w:rPr>
                <w:b/>
                <w:i/>
                <w:vertAlign w:val="superscript"/>
              </w:rPr>
              <w:t>1 bis</w:t>
            </w:r>
            <w:r w:rsidRPr="003C777D">
              <w:t xml:space="preserve"> </w:t>
            </w:r>
            <w:r w:rsidRPr="003C777D">
              <w:rPr>
                <w:b/>
                <w:i/>
              </w:rPr>
              <w:t>https://enlargement.ec.europa.eu/news/commission-adopts-2024-enlargement-package-2024-10-30_es</w:t>
            </w:r>
          </w:p>
        </w:tc>
      </w:tr>
    </w:tbl>
    <w:p w14:paraId="67CBF50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6845C7F" w14:textId="77777777" w:rsidR="00B90895" w:rsidRPr="003C777D" w:rsidRDefault="00B90895" w:rsidP="00B90895">
      <w:r w:rsidRPr="003C777D">
        <w:rPr>
          <w:rStyle w:val="HideTWBExt"/>
        </w:rPr>
        <w:t>&lt;/Amend&gt;</w:t>
      </w:r>
    </w:p>
    <w:p w14:paraId="56A7B869" w14:textId="57B9A9C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58</w:t>
      </w:r>
      <w:r w:rsidRPr="003C777D">
        <w:rPr>
          <w:rStyle w:val="HideTWBExt"/>
        </w:rPr>
        <w:t>&lt;/NumAm&gt;</w:t>
      </w:r>
    </w:p>
    <w:p w14:paraId="7B5A6D75"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57260F1F" w14:textId="77777777" w:rsidR="00B90895" w:rsidRPr="003C777D" w:rsidRDefault="00B90895" w:rsidP="00B90895">
      <w:pPr>
        <w:pStyle w:val="NormalBold"/>
      </w:pPr>
      <w:r w:rsidRPr="003C777D">
        <w:rPr>
          <w:rStyle w:val="HideTWBExt"/>
          <w:b w:val="0"/>
        </w:rPr>
        <w:t>&lt;/RepeatBlock-By&gt;</w:t>
      </w:r>
    </w:p>
    <w:p w14:paraId="6A1F0E9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47EEFF9" w14:textId="77777777" w:rsidR="00B90895" w:rsidRPr="003C777D" w:rsidRDefault="00B90895" w:rsidP="00B90895">
      <w:pPr>
        <w:pStyle w:val="NormalBold"/>
      </w:pPr>
      <w:r w:rsidRPr="003C777D">
        <w:rPr>
          <w:rStyle w:val="HideTWBExt"/>
        </w:rPr>
        <w:t>&lt;Article&gt;</w:t>
      </w:r>
      <w:r w:rsidRPr="003C777D">
        <w:t>Apartado 2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EA15329" w14:textId="77777777" w:rsidTr="00650808">
        <w:trPr>
          <w:trHeight w:hRule="exact" w:val="240"/>
          <w:jc w:val="center"/>
        </w:trPr>
        <w:tc>
          <w:tcPr>
            <w:tcW w:w="9752" w:type="dxa"/>
            <w:gridSpan w:val="2"/>
            <w:tcBorders>
              <w:top w:val="nil"/>
              <w:left w:val="nil"/>
              <w:bottom w:val="nil"/>
              <w:right w:val="nil"/>
            </w:tcBorders>
          </w:tcPr>
          <w:p w14:paraId="54C903BD" w14:textId="77777777" w:rsidR="00B90895" w:rsidRPr="003C777D" w:rsidRDefault="00B90895" w:rsidP="00650808"/>
        </w:tc>
      </w:tr>
      <w:tr w:rsidR="00B90895" w:rsidRPr="003C777D" w14:paraId="5FDD077A" w14:textId="77777777" w:rsidTr="00650808">
        <w:trPr>
          <w:trHeight w:val="240"/>
          <w:jc w:val="center"/>
        </w:trPr>
        <w:tc>
          <w:tcPr>
            <w:tcW w:w="4876" w:type="dxa"/>
            <w:tcBorders>
              <w:top w:val="nil"/>
              <w:left w:val="nil"/>
              <w:bottom w:val="nil"/>
              <w:right w:val="nil"/>
            </w:tcBorders>
          </w:tcPr>
          <w:p w14:paraId="4E001C2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5447F85" w14:textId="77777777" w:rsidR="00B90895" w:rsidRPr="003C777D" w:rsidRDefault="00B90895" w:rsidP="00650808">
            <w:pPr>
              <w:pStyle w:val="AmColumnHeading"/>
            </w:pPr>
            <w:r w:rsidRPr="003C777D">
              <w:t>Enmienda</w:t>
            </w:r>
          </w:p>
        </w:tc>
      </w:tr>
      <w:tr w:rsidR="00B90895" w:rsidRPr="003C777D" w14:paraId="4C21E9EB" w14:textId="77777777" w:rsidTr="00650808">
        <w:trPr>
          <w:jc w:val="center"/>
        </w:trPr>
        <w:tc>
          <w:tcPr>
            <w:tcW w:w="4876" w:type="dxa"/>
            <w:tcBorders>
              <w:top w:val="nil"/>
              <w:left w:val="nil"/>
              <w:bottom w:val="nil"/>
              <w:right w:val="nil"/>
            </w:tcBorders>
          </w:tcPr>
          <w:p w14:paraId="3D74BE65" w14:textId="77777777" w:rsidR="00B90895" w:rsidRPr="003C777D" w:rsidRDefault="00B90895" w:rsidP="00650808">
            <w:pPr>
              <w:pStyle w:val="Normal6a"/>
            </w:pPr>
          </w:p>
        </w:tc>
        <w:tc>
          <w:tcPr>
            <w:tcW w:w="4876" w:type="dxa"/>
            <w:tcBorders>
              <w:top w:val="nil"/>
              <w:left w:val="nil"/>
              <w:bottom w:val="nil"/>
              <w:right w:val="nil"/>
            </w:tcBorders>
          </w:tcPr>
          <w:p w14:paraId="42B8F1D2" w14:textId="77777777" w:rsidR="00B90895" w:rsidRPr="003C777D" w:rsidRDefault="00B90895" w:rsidP="00650808">
            <w:pPr>
              <w:pStyle w:val="Normal6a"/>
            </w:pPr>
            <w:r w:rsidRPr="003C777D">
              <w:rPr>
                <w:b/>
                <w:i/>
              </w:rPr>
              <w:t>2 ter.</w:t>
            </w:r>
            <w:r w:rsidRPr="003C777D">
              <w:tab/>
            </w:r>
            <w:r w:rsidRPr="003C777D">
              <w:rPr>
                <w:b/>
                <w:i/>
              </w:rPr>
              <w:t>Señala que el desarrollo económico, la inversión y la mejora de las infraestructuras podrían ejercer un efecto expansivo directo y positivo en otros países de los Balcanes Occidentales; llega a la conclusión de que la estabilidad económica y el desarrollo de Serbia pueden contribuir a la prosperidad de la región en su conjunto, reduciendo las desigualdades económicas y las tensiones sociales arraigadas en el pasado;</w:t>
            </w:r>
          </w:p>
        </w:tc>
      </w:tr>
    </w:tbl>
    <w:p w14:paraId="4C17B40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462AB0A" w14:textId="77777777" w:rsidR="00B90895" w:rsidRPr="003C777D" w:rsidRDefault="00B90895" w:rsidP="00B90895">
      <w:r w:rsidRPr="003C777D">
        <w:rPr>
          <w:rStyle w:val="HideTWBExt"/>
        </w:rPr>
        <w:t>&lt;/Amend&gt;</w:t>
      </w:r>
    </w:p>
    <w:p w14:paraId="3DB16DCB" w14:textId="443B422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59</w:t>
      </w:r>
      <w:r w:rsidRPr="003C777D">
        <w:rPr>
          <w:rStyle w:val="HideTWBExt"/>
        </w:rPr>
        <w:t>&lt;/NumAm&gt;</w:t>
      </w:r>
    </w:p>
    <w:p w14:paraId="5ACDD764"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25CCFE95" w14:textId="77777777" w:rsidR="00B90895" w:rsidRPr="003C777D" w:rsidRDefault="00B90895" w:rsidP="00B90895">
      <w:pPr>
        <w:pStyle w:val="NormalBold"/>
      </w:pPr>
      <w:r w:rsidRPr="003C777D">
        <w:rPr>
          <w:rStyle w:val="HideTWBExt"/>
          <w:b w:val="0"/>
        </w:rPr>
        <w:t>&lt;/RepeatBlock-By&gt;</w:t>
      </w:r>
    </w:p>
    <w:p w14:paraId="444F592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31BB111" w14:textId="77777777" w:rsidR="00B90895" w:rsidRPr="003C777D" w:rsidRDefault="00B90895" w:rsidP="00B90895">
      <w:pPr>
        <w:pStyle w:val="NormalBold"/>
      </w:pPr>
      <w:r w:rsidRPr="003C777D">
        <w:rPr>
          <w:rStyle w:val="HideTWBExt"/>
        </w:rPr>
        <w:t>&lt;Article&gt;</w:t>
      </w:r>
      <w:r w:rsidRPr="003C777D">
        <w:t>Apartado 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70416DA" w14:textId="77777777" w:rsidTr="00650808">
        <w:trPr>
          <w:trHeight w:hRule="exact" w:val="240"/>
          <w:jc w:val="center"/>
        </w:trPr>
        <w:tc>
          <w:tcPr>
            <w:tcW w:w="9752" w:type="dxa"/>
            <w:gridSpan w:val="2"/>
            <w:tcBorders>
              <w:top w:val="nil"/>
              <w:left w:val="nil"/>
              <w:bottom w:val="nil"/>
              <w:right w:val="nil"/>
            </w:tcBorders>
          </w:tcPr>
          <w:p w14:paraId="48649DBC" w14:textId="77777777" w:rsidR="00B90895" w:rsidRPr="003C777D" w:rsidRDefault="00B90895" w:rsidP="00650808"/>
        </w:tc>
      </w:tr>
      <w:tr w:rsidR="00B90895" w:rsidRPr="003C777D" w14:paraId="26A2242C" w14:textId="77777777" w:rsidTr="00650808">
        <w:trPr>
          <w:trHeight w:val="240"/>
          <w:jc w:val="center"/>
        </w:trPr>
        <w:tc>
          <w:tcPr>
            <w:tcW w:w="4876" w:type="dxa"/>
            <w:tcBorders>
              <w:top w:val="nil"/>
              <w:left w:val="nil"/>
              <w:bottom w:val="nil"/>
              <w:right w:val="nil"/>
            </w:tcBorders>
          </w:tcPr>
          <w:p w14:paraId="52ED961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FA2E117" w14:textId="77777777" w:rsidR="00B90895" w:rsidRPr="003C777D" w:rsidRDefault="00B90895" w:rsidP="00650808">
            <w:pPr>
              <w:pStyle w:val="AmColumnHeading"/>
            </w:pPr>
            <w:r w:rsidRPr="003C777D">
              <w:t>Enmienda</w:t>
            </w:r>
          </w:p>
        </w:tc>
      </w:tr>
      <w:tr w:rsidR="00B90895" w:rsidRPr="003C777D" w14:paraId="2C53AC77" w14:textId="77777777" w:rsidTr="00650808">
        <w:trPr>
          <w:jc w:val="center"/>
        </w:trPr>
        <w:tc>
          <w:tcPr>
            <w:tcW w:w="4876" w:type="dxa"/>
            <w:tcBorders>
              <w:top w:val="nil"/>
              <w:left w:val="nil"/>
              <w:bottom w:val="nil"/>
              <w:right w:val="nil"/>
            </w:tcBorders>
          </w:tcPr>
          <w:p w14:paraId="3552665B" w14:textId="77777777" w:rsidR="00B90895" w:rsidRPr="003C777D" w:rsidRDefault="00B90895" w:rsidP="00650808">
            <w:pPr>
              <w:pStyle w:val="Normal6a"/>
            </w:pPr>
            <w:r w:rsidRPr="003C777D">
              <w:t>3.</w:t>
            </w:r>
            <w:r w:rsidRPr="003C777D">
              <w:tab/>
              <w:t xml:space="preserve">Observa </w:t>
            </w:r>
            <w:r w:rsidRPr="003C777D">
              <w:rPr>
                <w:b/>
                <w:bCs/>
                <w:i/>
                <w:iCs/>
              </w:rPr>
              <w:t>con preocupación</w:t>
            </w:r>
            <w:r w:rsidRPr="003C777D">
              <w:t xml:space="preserve"> que se han registrado avances generales limitados </w:t>
            </w:r>
            <w:r w:rsidRPr="003C777D">
              <w:rPr>
                <w:b/>
                <w:bCs/>
                <w:i/>
                <w:iCs/>
              </w:rPr>
              <w:t>o nulos</w:t>
            </w:r>
            <w:r w:rsidRPr="003C777D">
              <w:t xml:space="preserve"> en el cumplimiento de los criterios de referencia para la adhesión a la Unión en </w:t>
            </w:r>
            <w:r w:rsidRPr="003C777D">
              <w:rPr>
                <w:b/>
                <w:bCs/>
                <w:i/>
                <w:iCs/>
              </w:rPr>
              <w:t>todos los</w:t>
            </w:r>
            <w:r w:rsidRPr="003C777D">
              <w:t xml:space="preserve"> capítulos de negociación, </w:t>
            </w:r>
            <w:r w:rsidRPr="003C777D">
              <w:rPr>
                <w:b/>
                <w:bCs/>
                <w:i/>
                <w:iCs/>
              </w:rPr>
              <w:t xml:space="preserve">con deficiencias concretas </w:t>
            </w:r>
            <w:r w:rsidRPr="003C777D">
              <w:t xml:space="preserve">en ámbitos de </w:t>
            </w:r>
            <w:r w:rsidRPr="003C777D">
              <w:rPr>
                <w:b/>
                <w:bCs/>
                <w:i/>
                <w:iCs/>
              </w:rPr>
              <w:t>vital importancia como el Estado de Derecho, la reforma de la administración pública y la armonización con las políticas de la Unión</w:t>
            </w:r>
            <w:r w:rsidRPr="003C777D">
              <w:t>;</w:t>
            </w:r>
          </w:p>
        </w:tc>
        <w:tc>
          <w:tcPr>
            <w:tcW w:w="4876" w:type="dxa"/>
            <w:tcBorders>
              <w:top w:val="nil"/>
              <w:left w:val="nil"/>
              <w:bottom w:val="nil"/>
              <w:right w:val="nil"/>
            </w:tcBorders>
          </w:tcPr>
          <w:p w14:paraId="352D77A4" w14:textId="77777777" w:rsidR="00B90895" w:rsidRPr="003C777D" w:rsidRDefault="00B90895" w:rsidP="00650808">
            <w:pPr>
              <w:pStyle w:val="Normal6a"/>
            </w:pPr>
            <w:r w:rsidRPr="003C777D">
              <w:t>3.</w:t>
            </w:r>
            <w:r w:rsidRPr="003C777D">
              <w:tab/>
              <w:t xml:space="preserve">Observa que se han registrado avances generales limitados en el cumplimiento de los criterios de referencia para la adhesión a la Unión en </w:t>
            </w:r>
            <w:r w:rsidRPr="003C777D">
              <w:rPr>
                <w:b/>
                <w:bCs/>
                <w:i/>
                <w:iCs/>
              </w:rPr>
              <w:t>algunos</w:t>
            </w:r>
            <w:r w:rsidRPr="003C777D">
              <w:rPr>
                <w:b/>
                <w:bCs/>
              </w:rPr>
              <w:t xml:space="preserve"> </w:t>
            </w:r>
            <w:r w:rsidRPr="003C777D">
              <w:t>capítulos de negociación,</w:t>
            </w:r>
            <w:r w:rsidRPr="003C777D">
              <w:rPr>
                <w:b/>
                <w:i/>
              </w:rPr>
              <w:t xml:space="preserve"> pero acoge con satisfacción el elevado nivel de preparación de Serbia en el ámbito de la economía: seguridad y estabilidad macroeconómicas, disciplina presupuestaria, estadística, avances satisfactorios en lo que atañe a la Agenda Verde, la protección del medio ambiente, el cambio climático y la red transeuropea, así como las prometedoras medidas adoptadas </w:t>
            </w:r>
            <w:r w:rsidRPr="003C777D">
              <w:t xml:space="preserve">en </w:t>
            </w:r>
            <w:r w:rsidRPr="003C777D">
              <w:rPr>
                <w:b/>
                <w:i/>
              </w:rPr>
              <w:t xml:space="preserve">los </w:t>
            </w:r>
            <w:r w:rsidRPr="003C777D">
              <w:t xml:space="preserve">ámbitos de </w:t>
            </w:r>
            <w:r w:rsidRPr="003C777D">
              <w:rPr>
                <w:b/>
                <w:i/>
              </w:rPr>
              <w:t>la justicia, la libertad y la seguridad</w:t>
            </w:r>
            <w:r w:rsidRPr="003C777D">
              <w:t>;</w:t>
            </w:r>
          </w:p>
        </w:tc>
      </w:tr>
    </w:tbl>
    <w:p w14:paraId="210C1B9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88A1DFB" w14:textId="77777777" w:rsidR="00B90895" w:rsidRPr="003C777D" w:rsidRDefault="00B90895" w:rsidP="00B90895">
      <w:r w:rsidRPr="003C777D">
        <w:rPr>
          <w:rStyle w:val="HideTWBExt"/>
        </w:rPr>
        <w:t>&lt;/Amend&gt;</w:t>
      </w:r>
    </w:p>
    <w:p w14:paraId="00CBECF4" w14:textId="322390A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60</w:t>
      </w:r>
      <w:r w:rsidRPr="003C777D">
        <w:rPr>
          <w:rStyle w:val="HideTWBExt"/>
        </w:rPr>
        <w:t>&lt;/NumAm&gt;</w:t>
      </w:r>
    </w:p>
    <w:p w14:paraId="2A4E0357"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0DE2EB04" w14:textId="77777777" w:rsidR="00B90895" w:rsidRPr="003C777D" w:rsidRDefault="00B90895" w:rsidP="00B90895">
      <w:pPr>
        <w:pStyle w:val="NormalBold"/>
      </w:pPr>
      <w:r w:rsidRPr="003C777D">
        <w:rPr>
          <w:rStyle w:val="HideTWBExt"/>
          <w:b w:val="0"/>
        </w:rPr>
        <w:t>&lt;/RepeatBlock-By&gt;</w:t>
      </w:r>
    </w:p>
    <w:p w14:paraId="555E9F3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A0F610E" w14:textId="77777777" w:rsidR="00B90895" w:rsidRPr="003C777D" w:rsidRDefault="00B90895" w:rsidP="00B90895">
      <w:pPr>
        <w:pStyle w:val="NormalBold"/>
      </w:pPr>
      <w:r w:rsidRPr="003C777D">
        <w:rPr>
          <w:rStyle w:val="HideTWBExt"/>
        </w:rPr>
        <w:t>&lt;Article&gt;</w:t>
      </w:r>
      <w:r w:rsidRPr="003C777D">
        <w:t>Apartado 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57CDCD0" w14:textId="77777777" w:rsidTr="00650808">
        <w:trPr>
          <w:trHeight w:hRule="exact" w:val="240"/>
          <w:jc w:val="center"/>
        </w:trPr>
        <w:tc>
          <w:tcPr>
            <w:tcW w:w="9752" w:type="dxa"/>
            <w:gridSpan w:val="2"/>
            <w:tcBorders>
              <w:top w:val="nil"/>
              <w:left w:val="nil"/>
              <w:bottom w:val="nil"/>
              <w:right w:val="nil"/>
            </w:tcBorders>
          </w:tcPr>
          <w:p w14:paraId="2B0B2450" w14:textId="77777777" w:rsidR="00B90895" w:rsidRPr="003C777D" w:rsidRDefault="00B90895" w:rsidP="00650808"/>
        </w:tc>
      </w:tr>
      <w:tr w:rsidR="00B90895" w:rsidRPr="003C777D" w14:paraId="6D7C63FE" w14:textId="77777777" w:rsidTr="00650808">
        <w:trPr>
          <w:trHeight w:val="240"/>
          <w:jc w:val="center"/>
        </w:trPr>
        <w:tc>
          <w:tcPr>
            <w:tcW w:w="4876" w:type="dxa"/>
            <w:tcBorders>
              <w:top w:val="nil"/>
              <w:left w:val="nil"/>
              <w:bottom w:val="nil"/>
              <w:right w:val="nil"/>
            </w:tcBorders>
          </w:tcPr>
          <w:p w14:paraId="023009E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7F8C3CE" w14:textId="77777777" w:rsidR="00B90895" w:rsidRPr="003C777D" w:rsidRDefault="00B90895" w:rsidP="00650808">
            <w:pPr>
              <w:pStyle w:val="AmColumnHeading"/>
            </w:pPr>
            <w:r w:rsidRPr="003C777D">
              <w:t>Enmienda</w:t>
            </w:r>
          </w:p>
        </w:tc>
      </w:tr>
      <w:tr w:rsidR="00B90895" w:rsidRPr="003C777D" w14:paraId="7F5466C0" w14:textId="77777777" w:rsidTr="00650808">
        <w:trPr>
          <w:jc w:val="center"/>
        </w:trPr>
        <w:tc>
          <w:tcPr>
            <w:tcW w:w="4876" w:type="dxa"/>
            <w:tcBorders>
              <w:top w:val="nil"/>
              <w:left w:val="nil"/>
              <w:bottom w:val="nil"/>
              <w:right w:val="nil"/>
            </w:tcBorders>
          </w:tcPr>
          <w:p w14:paraId="5814F3E9" w14:textId="77777777" w:rsidR="00B90895" w:rsidRPr="003C777D" w:rsidRDefault="00B90895" w:rsidP="00650808">
            <w:pPr>
              <w:pStyle w:val="Normal6a"/>
            </w:pPr>
            <w:r w:rsidRPr="003C777D">
              <w:t>3.</w:t>
            </w:r>
            <w:r w:rsidRPr="003C777D">
              <w:tab/>
              <w:t>Observa con preocupación que se han registrado avances generales limitados o nulos en el cumplimiento de los criterios de referencia para la adhesión a la Unión en todos los capítulos de negociación, con deficiencias concretas en ámbitos de vital importancia como el Estado de Derecho, la reforma de la administración pública y la armonización con las políticas de la Unión;</w:t>
            </w:r>
          </w:p>
        </w:tc>
        <w:tc>
          <w:tcPr>
            <w:tcW w:w="4876" w:type="dxa"/>
            <w:tcBorders>
              <w:top w:val="nil"/>
              <w:left w:val="nil"/>
              <w:bottom w:val="nil"/>
              <w:right w:val="nil"/>
            </w:tcBorders>
          </w:tcPr>
          <w:p w14:paraId="36DE0AE3" w14:textId="77777777" w:rsidR="00B90895" w:rsidRPr="003C777D" w:rsidRDefault="00B90895" w:rsidP="00650808">
            <w:pPr>
              <w:pStyle w:val="Normal6a"/>
            </w:pPr>
            <w:r w:rsidRPr="003C777D">
              <w:t>3.</w:t>
            </w:r>
            <w:r w:rsidRPr="003C777D">
              <w:tab/>
            </w:r>
            <w:r w:rsidRPr="003C777D">
              <w:rPr>
                <w:b/>
                <w:bCs/>
                <w:i/>
                <w:iCs/>
              </w:rPr>
              <w:t>Reconoce los avances de Serbia en lo que atañe a la estabilidad macroeconómica y la disciplina presupuestaria, pero</w:t>
            </w:r>
            <w:r w:rsidRPr="003C777D">
              <w:rPr>
                <w:b/>
                <w:bCs/>
              </w:rPr>
              <w:t xml:space="preserve"> </w:t>
            </w:r>
            <w:r w:rsidRPr="003C777D">
              <w:t>observa con preocupación que se han registrado avances generales limitados o nulos en el cumplimiento de los criterios de referencia para la adhesión a la Unión en todos los capítulos de negociación, con deficiencias concretas en ámbitos de vital importancia como el Estado de Derecho, la reforma de la administración pública y la armonización con las políticas de la Unión;</w:t>
            </w:r>
          </w:p>
        </w:tc>
      </w:tr>
    </w:tbl>
    <w:p w14:paraId="63F6CE1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E4DD37A" w14:textId="77777777" w:rsidR="00B90895" w:rsidRPr="003C777D" w:rsidRDefault="00B90895" w:rsidP="00B90895">
      <w:r w:rsidRPr="003C777D">
        <w:rPr>
          <w:rStyle w:val="HideTWBExt"/>
        </w:rPr>
        <w:t>&lt;/Amend&gt;</w:t>
      </w:r>
    </w:p>
    <w:p w14:paraId="261D796A" w14:textId="0C9CA59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61</w:t>
      </w:r>
      <w:r w:rsidRPr="003C777D">
        <w:rPr>
          <w:rStyle w:val="HideTWBExt"/>
        </w:rPr>
        <w:t>&lt;/NumAm&gt;</w:t>
      </w:r>
    </w:p>
    <w:p w14:paraId="53C7A967"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2DBAC2B7" w14:textId="77777777" w:rsidR="00B90895" w:rsidRPr="003C777D" w:rsidRDefault="00B90895" w:rsidP="00B90895">
      <w:pPr>
        <w:pStyle w:val="NormalBold"/>
      </w:pPr>
      <w:r w:rsidRPr="003C777D">
        <w:rPr>
          <w:rStyle w:val="HideTWBExt"/>
          <w:b w:val="0"/>
        </w:rPr>
        <w:t>&lt;/RepeatBlock-By&gt;</w:t>
      </w:r>
    </w:p>
    <w:p w14:paraId="70CCA85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66304D8" w14:textId="77777777" w:rsidR="00B90895" w:rsidRPr="003C777D" w:rsidRDefault="00B90895" w:rsidP="00B90895">
      <w:pPr>
        <w:pStyle w:val="NormalBold"/>
      </w:pPr>
      <w:r w:rsidRPr="003C777D">
        <w:rPr>
          <w:rStyle w:val="HideTWBExt"/>
        </w:rPr>
        <w:t>&lt;Article&gt;</w:t>
      </w:r>
      <w:r w:rsidRPr="003C777D">
        <w:t>Apartado 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CA48C22" w14:textId="77777777" w:rsidTr="00650808">
        <w:trPr>
          <w:trHeight w:hRule="exact" w:val="240"/>
          <w:jc w:val="center"/>
        </w:trPr>
        <w:tc>
          <w:tcPr>
            <w:tcW w:w="9752" w:type="dxa"/>
            <w:gridSpan w:val="2"/>
            <w:tcBorders>
              <w:top w:val="nil"/>
              <w:left w:val="nil"/>
              <w:bottom w:val="nil"/>
              <w:right w:val="nil"/>
            </w:tcBorders>
          </w:tcPr>
          <w:p w14:paraId="4FBDBA65" w14:textId="77777777" w:rsidR="00B90895" w:rsidRPr="003C777D" w:rsidRDefault="00B90895" w:rsidP="00650808"/>
        </w:tc>
      </w:tr>
      <w:tr w:rsidR="00B90895" w:rsidRPr="003C777D" w14:paraId="054C3DC6" w14:textId="77777777" w:rsidTr="00650808">
        <w:trPr>
          <w:trHeight w:val="240"/>
          <w:jc w:val="center"/>
        </w:trPr>
        <w:tc>
          <w:tcPr>
            <w:tcW w:w="4876" w:type="dxa"/>
            <w:tcBorders>
              <w:top w:val="nil"/>
              <w:left w:val="nil"/>
              <w:bottom w:val="nil"/>
              <w:right w:val="nil"/>
            </w:tcBorders>
          </w:tcPr>
          <w:p w14:paraId="0FA0CD3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6EDA128" w14:textId="77777777" w:rsidR="00B90895" w:rsidRPr="003C777D" w:rsidRDefault="00B90895" w:rsidP="00650808">
            <w:pPr>
              <w:pStyle w:val="AmColumnHeading"/>
            </w:pPr>
            <w:r w:rsidRPr="003C777D">
              <w:t>Enmienda</w:t>
            </w:r>
          </w:p>
        </w:tc>
      </w:tr>
      <w:tr w:rsidR="00B90895" w:rsidRPr="003C777D" w14:paraId="55C36E95" w14:textId="77777777" w:rsidTr="00650808">
        <w:trPr>
          <w:jc w:val="center"/>
        </w:trPr>
        <w:tc>
          <w:tcPr>
            <w:tcW w:w="4876" w:type="dxa"/>
            <w:tcBorders>
              <w:top w:val="nil"/>
              <w:left w:val="nil"/>
              <w:bottom w:val="nil"/>
              <w:right w:val="nil"/>
            </w:tcBorders>
          </w:tcPr>
          <w:p w14:paraId="58EA77EC" w14:textId="77777777" w:rsidR="00B90895" w:rsidRPr="003C777D" w:rsidRDefault="00B90895" w:rsidP="00650808">
            <w:pPr>
              <w:pStyle w:val="Normal6a"/>
            </w:pPr>
            <w:r w:rsidRPr="003C777D">
              <w:t>3.</w:t>
            </w:r>
            <w:r w:rsidRPr="003C777D">
              <w:tab/>
              <w:t xml:space="preserve">Observa con preocupación que se han registrado avances generales limitados o nulos en </w:t>
            </w:r>
            <w:r w:rsidRPr="003C777D">
              <w:rPr>
                <w:b/>
                <w:bCs/>
                <w:i/>
                <w:iCs/>
              </w:rPr>
              <w:t xml:space="preserve">el cumplimiento de los criterios de referencia para la adhesión a la Unión en todos los </w:t>
            </w:r>
            <w:r w:rsidRPr="003C777D">
              <w:t xml:space="preserve">capítulos </w:t>
            </w:r>
            <w:r w:rsidRPr="003C777D">
              <w:rPr>
                <w:b/>
                <w:bCs/>
                <w:i/>
                <w:iCs/>
              </w:rPr>
              <w:t>de negociación</w:t>
            </w:r>
            <w:r w:rsidRPr="003C777D">
              <w:t>,</w:t>
            </w:r>
            <w:r w:rsidRPr="003C777D">
              <w:rPr>
                <w:b/>
                <w:bCs/>
                <w:i/>
                <w:iCs/>
              </w:rPr>
              <w:t xml:space="preserve"> con deficiencias concretas en ámbitos de vital importancia como el Estado de Derecho, la reforma de la administración pública y la armonización con las políticas de la Unión</w:t>
            </w:r>
            <w:r w:rsidRPr="003C777D">
              <w:t>;</w:t>
            </w:r>
          </w:p>
        </w:tc>
        <w:tc>
          <w:tcPr>
            <w:tcW w:w="4876" w:type="dxa"/>
            <w:tcBorders>
              <w:top w:val="nil"/>
              <w:left w:val="nil"/>
              <w:bottom w:val="nil"/>
              <w:right w:val="nil"/>
            </w:tcBorders>
          </w:tcPr>
          <w:p w14:paraId="36076BE8" w14:textId="77777777" w:rsidR="00B90895" w:rsidRPr="003C777D" w:rsidRDefault="00B90895" w:rsidP="00650808">
            <w:pPr>
              <w:pStyle w:val="Normal6a"/>
            </w:pPr>
            <w:r w:rsidRPr="003C777D">
              <w:t>3.</w:t>
            </w:r>
            <w:r w:rsidRPr="003C777D">
              <w:tab/>
              <w:t xml:space="preserve">Observa con preocupación que se han registrado avances generales limitados o nulos en </w:t>
            </w:r>
            <w:r w:rsidRPr="003C777D">
              <w:rPr>
                <w:b/>
                <w:i/>
              </w:rPr>
              <w:t>algunos</w:t>
            </w:r>
            <w:r w:rsidRPr="003C777D">
              <w:t xml:space="preserve"> capítulos, </w:t>
            </w:r>
            <w:r w:rsidRPr="003C777D">
              <w:rPr>
                <w:b/>
                <w:i/>
              </w:rPr>
              <w:t>pero también observa el elevado nivel de preparación de Serbia en el ámbito de la economía: seguridad y estabilidad macroeconómicas, disciplina presupuestaria y estadística</w:t>
            </w:r>
            <w:r w:rsidRPr="003C777D">
              <w:t xml:space="preserve">; </w:t>
            </w:r>
            <w:r w:rsidRPr="003C777D">
              <w:rPr>
                <w:b/>
                <w:i/>
              </w:rPr>
              <w:t>avances notables en lo que respecta a la Agenda Verde, la protección del medio ambiente, el cambio climático y la red transeuropea;</w:t>
            </w:r>
          </w:p>
        </w:tc>
      </w:tr>
    </w:tbl>
    <w:p w14:paraId="4576390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3766E6C" w14:textId="77777777" w:rsidR="00B90895" w:rsidRPr="003C777D" w:rsidRDefault="00B90895" w:rsidP="00B90895">
      <w:r w:rsidRPr="003C777D">
        <w:rPr>
          <w:rStyle w:val="HideTWBExt"/>
        </w:rPr>
        <w:t>&lt;/Amend&gt;</w:t>
      </w:r>
    </w:p>
    <w:p w14:paraId="0DC33D9F" w14:textId="48980CF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62</w:t>
      </w:r>
      <w:r w:rsidRPr="003C777D">
        <w:rPr>
          <w:rStyle w:val="HideTWBExt"/>
        </w:rPr>
        <w:t>&lt;/NumAm&gt;</w:t>
      </w:r>
    </w:p>
    <w:p w14:paraId="161FC37F"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5B9BA498"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7D0643AA" w14:textId="77777777" w:rsidR="00B90895" w:rsidRPr="003C777D" w:rsidRDefault="00B90895" w:rsidP="00B90895">
      <w:pPr>
        <w:pStyle w:val="NormalBold"/>
      </w:pPr>
      <w:r w:rsidRPr="003C777D">
        <w:rPr>
          <w:rStyle w:val="HideTWBExt"/>
          <w:b w:val="0"/>
        </w:rPr>
        <w:t>&lt;/RepeatBlock-By&gt;</w:t>
      </w:r>
    </w:p>
    <w:p w14:paraId="745ED8E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5B3F167" w14:textId="77777777" w:rsidR="00B90895" w:rsidRPr="003C777D" w:rsidRDefault="00B90895" w:rsidP="00B90895">
      <w:pPr>
        <w:pStyle w:val="NormalBold"/>
      </w:pPr>
      <w:r w:rsidRPr="003C777D">
        <w:rPr>
          <w:rStyle w:val="HideTWBExt"/>
        </w:rPr>
        <w:t>&lt;Article&gt;</w:t>
      </w:r>
      <w:r w:rsidRPr="003C777D">
        <w:t>Apartado 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DEBFFBC" w14:textId="77777777" w:rsidTr="00650808">
        <w:trPr>
          <w:trHeight w:hRule="exact" w:val="240"/>
          <w:jc w:val="center"/>
        </w:trPr>
        <w:tc>
          <w:tcPr>
            <w:tcW w:w="9752" w:type="dxa"/>
            <w:gridSpan w:val="2"/>
            <w:tcBorders>
              <w:top w:val="nil"/>
              <w:left w:val="nil"/>
              <w:bottom w:val="nil"/>
              <w:right w:val="nil"/>
            </w:tcBorders>
          </w:tcPr>
          <w:p w14:paraId="1340F462" w14:textId="77777777" w:rsidR="00B90895" w:rsidRPr="003C777D" w:rsidRDefault="00B90895" w:rsidP="00650808"/>
        </w:tc>
      </w:tr>
      <w:tr w:rsidR="00B90895" w:rsidRPr="003C777D" w14:paraId="73964B1E" w14:textId="77777777" w:rsidTr="00650808">
        <w:trPr>
          <w:trHeight w:val="240"/>
          <w:jc w:val="center"/>
        </w:trPr>
        <w:tc>
          <w:tcPr>
            <w:tcW w:w="4876" w:type="dxa"/>
            <w:tcBorders>
              <w:top w:val="nil"/>
              <w:left w:val="nil"/>
              <w:bottom w:val="nil"/>
              <w:right w:val="nil"/>
            </w:tcBorders>
          </w:tcPr>
          <w:p w14:paraId="21BEA89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A57564B" w14:textId="77777777" w:rsidR="00B90895" w:rsidRPr="003C777D" w:rsidRDefault="00B90895" w:rsidP="00650808">
            <w:pPr>
              <w:pStyle w:val="AmColumnHeading"/>
            </w:pPr>
            <w:r w:rsidRPr="003C777D">
              <w:t>Enmienda</w:t>
            </w:r>
          </w:p>
        </w:tc>
      </w:tr>
      <w:tr w:rsidR="00B90895" w:rsidRPr="003C777D" w14:paraId="7D1549EE" w14:textId="77777777" w:rsidTr="00650808">
        <w:trPr>
          <w:jc w:val="center"/>
        </w:trPr>
        <w:tc>
          <w:tcPr>
            <w:tcW w:w="4876" w:type="dxa"/>
            <w:tcBorders>
              <w:top w:val="nil"/>
              <w:left w:val="nil"/>
              <w:bottom w:val="nil"/>
              <w:right w:val="nil"/>
            </w:tcBorders>
          </w:tcPr>
          <w:p w14:paraId="67CCAFDD" w14:textId="77777777" w:rsidR="00B90895" w:rsidRPr="003C777D" w:rsidRDefault="00B90895" w:rsidP="00650808">
            <w:pPr>
              <w:pStyle w:val="Normal6a"/>
            </w:pPr>
            <w:r w:rsidRPr="003C777D">
              <w:t>3.</w:t>
            </w:r>
            <w:r w:rsidRPr="003C777D">
              <w:tab/>
              <w:t>Observa con preocupación que se han registrado avances generales limitados o nulos en el cumplimiento de los criterios de referencia para la adhesión a la Unión en todos los capítulos de negociación, con deficiencias concretas en ámbitos de vital importancia como el Estado de Derecho, la reforma de la administración pública y la armonización con las políticas de la Unión;</w:t>
            </w:r>
          </w:p>
        </w:tc>
        <w:tc>
          <w:tcPr>
            <w:tcW w:w="4876" w:type="dxa"/>
            <w:tcBorders>
              <w:top w:val="nil"/>
              <w:left w:val="nil"/>
              <w:bottom w:val="nil"/>
              <w:right w:val="nil"/>
            </w:tcBorders>
          </w:tcPr>
          <w:p w14:paraId="328395C4" w14:textId="77777777" w:rsidR="00B90895" w:rsidRPr="003C777D" w:rsidRDefault="00B90895" w:rsidP="00650808">
            <w:pPr>
              <w:pStyle w:val="Normal6a"/>
            </w:pPr>
            <w:r w:rsidRPr="003C777D">
              <w:t>3.</w:t>
            </w:r>
            <w:r w:rsidRPr="003C777D">
              <w:tab/>
              <w:t xml:space="preserve">Observa con preocupación que se han registrado avances generales limitados o nulos en el cumplimiento de los criterios de referencia para la adhesión a la Unión en todos los capítulos de negociación, con deficiencias concretas en ámbitos de vital importancia como el Estado de Derecho, </w:t>
            </w:r>
            <w:r w:rsidRPr="003C777D">
              <w:rPr>
                <w:b/>
                <w:bCs/>
                <w:i/>
                <w:iCs/>
              </w:rPr>
              <w:t>la libertad de los medios de comunicación,</w:t>
            </w:r>
            <w:r w:rsidRPr="003C777D">
              <w:rPr>
                <w:b/>
                <w:bCs/>
              </w:rPr>
              <w:t xml:space="preserve"> </w:t>
            </w:r>
            <w:r w:rsidRPr="003C777D">
              <w:t>la reforma de la administración pública y la armonización con las políticas de la Unión</w:t>
            </w:r>
            <w:r w:rsidRPr="003C777D">
              <w:rPr>
                <w:b/>
                <w:bCs/>
                <w:i/>
                <w:iCs/>
              </w:rPr>
              <w:t>, particularmente en lo que atañe a su política exterior</w:t>
            </w:r>
            <w:r w:rsidRPr="003C777D">
              <w:t>;</w:t>
            </w:r>
          </w:p>
        </w:tc>
      </w:tr>
    </w:tbl>
    <w:p w14:paraId="34C2257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7247019" w14:textId="77777777" w:rsidR="00B90895" w:rsidRPr="003C777D" w:rsidRDefault="00B90895" w:rsidP="00B90895">
      <w:r w:rsidRPr="003C777D">
        <w:rPr>
          <w:rStyle w:val="HideTWBExt"/>
        </w:rPr>
        <w:t>&lt;/Amend&gt;</w:t>
      </w:r>
    </w:p>
    <w:p w14:paraId="604AFFD2" w14:textId="40CB89B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63</w:t>
      </w:r>
      <w:r w:rsidRPr="003C777D">
        <w:rPr>
          <w:rStyle w:val="HideTWBExt"/>
        </w:rPr>
        <w:t>&lt;/NumAm&gt;</w:t>
      </w:r>
    </w:p>
    <w:p w14:paraId="38450A1C"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4BA1A073"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1295322C" w14:textId="77777777" w:rsidR="00B90895" w:rsidRPr="003C777D" w:rsidRDefault="00B90895" w:rsidP="00B90895">
      <w:pPr>
        <w:pStyle w:val="NormalBold"/>
      </w:pPr>
      <w:r w:rsidRPr="003C777D">
        <w:rPr>
          <w:rStyle w:val="HideTWBExt"/>
          <w:b w:val="0"/>
        </w:rPr>
        <w:t>&lt;/RepeatBlock-By&gt;</w:t>
      </w:r>
    </w:p>
    <w:p w14:paraId="00B2860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BCC44F5" w14:textId="77777777" w:rsidR="00B90895" w:rsidRPr="003C777D" w:rsidRDefault="00B90895" w:rsidP="00B90895">
      <w:pPr>
        <w:pStyle w:val="NormalBold"/>
      </w:pPr>
      <w:r w:rsidRPr="003C777D">
        <w:rPr>
          <w:rStyle w:val="HideTWBExt"/>
        </w:rPr>
        <w:t>&lt;Article&gt;</w:t>
      </w:r>
      <w:r w:rsidRPr="003C777D">
        <w:t>Apartado 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690FF2D" w14:textId="77777777" w:rsidTr="00650808">
        <w:trPr>
          <w:trHeight w:hRule="exact" w:val="240"/>
          <w:jc w:val="center"/>
        </w:trPr>
        <w:tc>
          <w:tcPr>
            <w:tcW w:w="9752" w:type="dxa"/>
            <w:gridSpan w:val="2"/>
            <w:tcBorders>
              <w:top w:val="nil"/>
              <w:left w:val="nil"/>
              <w:bottom w:val="nil"/>
              <w:right w:val="nil"/>
            </w:tcBorders>
          </w:tcPr>
          <w:p w14:paraId="467E4E5C" w14:textId="77777777" w:rsidR="00B90895" w:rsidRPr="003C777D" w:rsidRDefault="00B90895" w:rsidP="00650808"/>
        </w:tc>
      </w:tr>
      <w:tr w:rsidR="00B90895" w:rsidRPr="003C777D" w14:paraId="048711CD" w14:textId="77777777" w:rsidTr="00650808">
        <w:trPr>
          <w:trHeight w:val="240"/>
          <w:jc w:val="center"/>
        </w:trPr>
        <w:tc>
          <w:tcPr>
            <w:tcW w:w="4876" w:type="dxa"/>
            <w:tcBorders>
              <w:top w:val="nil"/>
              <w:left w:val="nil"/>
              <w:bottom w:val="nil"/>
              <w:right w:val="nil"/>
            </w:tcBorders>
          </w:tcPr>
          <w:p w14:paraId="339A66C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56666EB" w14:textId="77777777" w:rsidR="00B90895" w:rsidRPr="003C777D" w:rsidRDefault="00B90895" w:rsidP="00650808">
            <w:pPr>
              <w:pStyle w:val="AmColumnHeading"/>
            </w:pPr>
            <w:r w:rsidRPr="003C777D">
              <w:t>Enmienda</w:t>
            </w:r>
          </w:p>
        </w:tc>
      </w:tr>
      <w:tr w:rsidR="00B90895" w:rsidRPr="003C777D" w14:paraId="7058F35B" w14:textId="77777777" w:rsidTr="00650808">
        <w:trPr>
          <w:jc w:val="center"/>
        </w:trPr>
        <w:tc>
          <w:tcPr>
            <w:tcW w:w="4876" w:type="dxa"/>
            <w:tcBorders>
              <w:top w:val="nil"/>
              <w:left w:val="nil"/>
              <w:bottom w:val="nil"/>
              <w:right w:val="nil"/>
            </w:tcBorders>
          </w:tcPr>
          <w:p w14:paraId="4CC2A370" w14:textId="77777777" w:rsidR="00B90895" w:rsidRPr="003C777D" w:rsidRDefault="00B90895" w:rsidP="00650808">
            <w:pPr>
              <w:pStyle w:val="Normal6a"/>
            </w:pPr>
          </w:p>
        </w:tc>
        <w:tc>
          <w:tcPr>
            <w:tcW w:w="4876" w:type="dxa"/>
            <w:tcBorders>
              <w:top w:val="nil"/>
              <w:left w:val="nil"/>
              <w:bottom w:val="nil"/>
              <w:right w:val="nil"/>
            </w:tcBorders>
          </w:tcPr>
          <w:p w14:paraId="6204E1D8" w14:textId="7E537481" w:rsidR="00B90895" w:rsidRPr="003C777D" w:rsidRDefault="00B90895" w:rsidP="00650808">
            <w:pPr>
              <w:pStyle w:val="Normal6a"/>
            </w:pPr>
            <w:r w:rsidRPr="003C777D">
              <w:rPr>
                <w:b/>
                <w:i/>
              </w:rPr>
              <w:t>3 bis.</w:t>
            </w:r>
            <w:r w:rsidRPr="003C777D">
              <w:tab/>
            </w:r>
            <w:r w:rsidRPr="003C777D">
              <w:rPr>
                <w:b/>
                <w:i/>
              </w:rPr>
              <w:t>Acoge con satisfacción la decisión de Serbia de vender munición por valor de 800 millones EUR a Ucrania y sus aliados en el marco de un acuerdo mutuamente beneficioso, y de apoyar la Resolución de las Naciones Unidas en la que se condena la agresión de Rusia contra Ucrania tres años después de la invasión a gran escala; lamenta la inmediata retractación verbal por parte del presidente Vučić respecto a la votación de las Naciones Unidas, calificándola de «error»</w:t>
            </w:r>
            <w:r w:rsidR="002A3BB4">
              <w:rPr>
                <w:b/>
                <w:i/>
              </w:rPr>
              <w:t>;</w:t>
            </w:r>
          </w:p>
        </w:tc>
      </w:tr>
    </w:tbl>
    <w:p w14:paraId="1F7CECB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692B9BF" w14:textId="77777777" w:rsidR="00B90895" w:rsidRPr="003C777D" w:rsidRDefault="00B90895" w:rsidP="00B90895">
      <w:r w:rsidRPr="003C777D">
        <w:rPr>
          <w:rStyle w:val="HideTWBExt"/>
        </w:rPr>
        <w:t>&lt;/Amend&gt;</w:t>
      </w:r>
    </w:p>
    <w:p w14:paraId="3C63F2C4" w14:textId="595258E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64</w:t>
      </w:r>
      <w:r w:rsidRPr="003C777D">
        <w:rPr>
          <w:rStyle w:val="HideTWBExt"/>
        </w:rPr>
        <w:t>&lt;/NumAm&gt;</w:t>
      </w:r>
    </w:p>
    <w:p w14:paraId="6165175A"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7E3DC2D7"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268A892" w14:textId="77777777" w:rsidR="00B90895" w:rsidRPr="003C777D" w:rsidRDefault="00B90895" w:rsidP="00B90895">
      <w:pPr>
        <w:pStyle w:val="NormalBold"/>
      </w:pPr>
      <w:r w:rsidRPr="003C777D">
        <w:rPr>
          <w:rStyle w:val="HideTWBExt"/>
          <w:b w:val="0"/>
        </w:rPr>
        <w:t>&lt;/RepeatBlock-By&gt;</w:t>
      </w:r>
    </w:p>
    <w:p w14:paraId="2417A34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9DEF9FD" w14:textId="77777777" w:rsidR="00B90895" w:rsidRPr="003C777D" w:rsidRDefault="00B90895" w:rsidP="00B90895">
      <w:pPr>
        <w:pStyle w:val="NormalBold"/>
      </w:pPr>
      <w:r w:rsidRPr="003C777D">
        <w:rPr>
          <w:rStyle w:val="HideTWBExt"/>
        </w:rPr>
        <w:t>&lt;Article&gt;</w:t>
      </w:r>
      <w:r w:rsidRPr="003C777D">
        <w:t>Apartado 3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68A9C6D" w14:textId="77777777" w:rsidTr="00650808">
        <w:trPr>
          <w:trHeight w:hRule="exact" w:val="240"/>
          <w:jc w:val="center"/>
        </w:trPr>
        <w:tc>
          <w:tcPr>
            <w:tcW w:w="9752" w:type="dxa"/>
            <w:gridSpan w:val="2"/>
            <w:tcBorders>
              <w:top w:val="nil"/>
              <w:left w:val="nil"/>
              <w:bottom w:val="nil"/>
              <w:right w:val="nil"/>
            </w:tcBorders>
          </w:tcPr>
          <w:p w14:paraId="3A291EAD" w14:textId="77777777" w:rsidR="00B90895" w:rsidRPr="003C777D" w:rsidRDefault="00B90895" w:rsidP="00650808"/>
        </w:tc>
      </w:tr>
      <w:tr w:rsidR="00B90895" w:rsidRPr="003C777D" w14:paraId="272C1F0A" w14:textId="77777777" w:rsidTr="00650808">
        <w:trPr>
          <w:trHeight w:val="240"/>
          <w:jc w:val="center"/>
        </w:trPr>
        <w:tc>
          <w:tcPr>
            <w:tcW w:w="4876" w:type="dxa"/>
            <w:tcBorders>
              <w:top w:val="nil"/>
              <w:left w:val="nil"/>
              <w:bottom w:val="nil"/>
              <w:right w:val="nil"/>
            </w:tcBorders>
          </w:tcPr>
          <w:p w14:paraId="1E9FE9A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7D450C9" w14:textId="77777777" w:rsidR="00B90895" w:rsidRPr="003C777D" w:rsidRDefault="00B90895" w:rsidP="00650808">
            <w:pPr>
              <w:pStyle w:val="AmColumnHeading"/>
            </w:pPr>
            <w:r w:rsidRPr="003C777D">
              <w:t>Enmienda</w:t>
            </w:r>
          </w:p>
        </w:tc>
      </w:tr>
      <w:tr w:rsidR="00B90895" w:rsidRPr="003C777D" w14:paraId="5CCC6DCE" w14:textId="77777777" w:rsidTr="00650808">
        <w:trPr>
          <w:jc w:val="center"/>
        </w:trPr>
        <w:tc>
          <w:tcPr>
            <w:tcW w:w="4876" w:type="dxa"/>
            <w:tcBorders>
              <w:top w:val="nil"/>
              <w:left w:val="nil"/>
              <w:bottom w:val="nil"/>
              <w:right w:val="nil"/>
            </w:tcBorders>
          </w:tcPr>
          <w:p w14:paraId="62AF8B63" w14:textId="77777777" w:rsidR="00B90895" w:rsidRPr="003C777D" w:rsidRDefault="00B90895" w:rsidP="00650808">
            <w:pPr>
              <w:pStyle w:val="Normal6a"/>
            </w:pPr>
          </w:p>
        </w:tc>
        <w:tc>
          <w:tcPr>
            <w:tcW w:w="4876" w:type="dxa"/>
            <w:tcBorders>
              <w:top w:val="nil"/>
              <w:left w:val="nil"/>
              <w:bottom w:val="nil"/>
              <w:right w:val="nil"/>
            </w:tcBorders>
          </w:tcPr>
          <w:p w14:paraId="03833D1F" w14:textId="77777777" w:rsidR="00B90895" w:rsidRPr="003C777D" w:rsidRDefault="00B90895" w:rsidP="00650808">
            <w:pPr>
              <w:pStyle w:val="Normal6a"/>
            </w:pPr>
            <w:r w:rsidRPr="003C777D">
              <w:rPr>
                <w:b/>
                <w:i/>
              </w:rPr>
              <w:t>3 ter.</w:t>
            </w:r>
            <w:r w:rsidRPr="003C777D">
              <w:tab/>
            </w:r>
            <w:r w:rsidRPr="003C777D">
              <w:rPr>
                <w:b/>
                <w:i/>
              </w:rPr>
              <w:t>Destaca que toda forma de cooperación con Rusia que contribuya a la adopción de prácticas autoritarias y antidemocráticas en Serbia socavaría el futuro de las relaciones entre la Unión y Serbia, en particular a la luz de la actual invasión rusa de Ucrania y de los ataques a las infraestructuras de la Unión; Lamenta la relación continua, opaca y peligrosa de ciertas autoridades serbias con Rusia;</w:t>
            </w:r>
          </w:p>
        </w:tc>
      </w:tr>
    </w:tbl>
    <w:p w14:paraId="299D63B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607EC5B" w14:textId="77777777" w:rsidR="00B90895" w:rsidRPr="003C777D" w:rsidRDefault="00B90895" w:rsidP="00B90895">
      <w:r w:rsidRPr="003C777D">
        <w:rPr>
          <w:rStyle w:val="HideTWBExt"/>
        </w:rPr>
        <w:t>&lt;/Amend&gt;</w:t>
      </w:r>
    </w:p>
    <w:p w14:paraId="1AC55F8C" w14:textId="75786F5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65</w:t>
      </w:r>
      <w:r w:rsidRPr="003C777D">
        <w:rPr>
          <w:rStyle w:val="HideTWBExt"/>
        </w:rPr>
        <w:t>&lt;/NumAm&gt;</w:t>
      </w:r>
    </w:p>
    <w:p w14:paraId="20EF42A5"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15DC840B"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47C25424" w14:textId="77777777" w:rsidR="00B90895" w:rsidRPr="003C777D" w:rsidRDefault="00B90895" w:rsidP="00B90895">
      <w:pPr>
        <w:pStyle w:val="NormalBold"/>
      </w:pPr>
      <w:r w:rsidRPr="003C777D">
        <w:rPr>
          <w:rStyle w:val="HideTWBExt"/>
          <w:b w:val="0"/>
        </w:rPr>
        <w:t>&lt;/RepeatBlock-By&gt;</w:t>
      </w:r>
    </w:p>
    <w:p w14:paraId="0522C11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578626" w14:textId="77777777" w:rsidR="00B90895" w:rsidRPr="003C777D" w:rsidRDefault="00B90895" w:rsidP="00B90895">
      <w:pPr>
        <w:pStyle w:val="NormalBold"/>
      </w:pPr>
      <w:r w:rsidRPr="003C777D">
        <w:rPr>
          <w:rStyle w:val="HideTWBExt"/>
        </w:rPr>
        <w:t>&lt;Article&gt;</w:t>
      </w:r>
      <w:r w:rsidRPr="003C777D">
        <w:t>Apartado 3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4AC1D52" w14:textId="77777777" w:rsidTr="00650808">
        <w:trPr>
          <w:trHeight w:hRule="exact" w:val="240"/>
          <w:jc w:val="center"/>
        </w:trPr>
        <w:tc>
          <w:tcPr>
            <w:tcW w:w="9752" w:type="dxa"/>
            <w:gridSpan w:val="2"/>
            <w:tcBorders>
              <w:top w:val="nil"/>
              <w:left w:val="nil"/>
              <w:bottom w:val="nil"/>
              <w:right w:val="nil"/>
            </w:tcBorders>
          </w:tcPr>
          <w:p w14:paraId="35C22903" w14:textId="77777777" w:rsidR="00B90895" w:rsidRPr="003C777D" w:rsidRDefault="00B90895" w:rsidP="00650808"/>
        </w:tc>
      </w:tr>
      <w:tr w:rsidR="00B90895" w:rsidRPr="003C777D" w14:paraId="68BEDD5B" w14:textId="77777777" w:rsidTr="00650808">
        <w:trPr>
          <w:trHeight w:val="240"/>
          <w:jc w:val="center"/>
        </w:trPr>
        <w:tc>
          <w:tcPr>
            <w:tcW w:w="4876" w:type="dxa"/>
            <w:tcBorders>
              <w:top w:val="nil"/>
              <w:left w:val="nil"/>
              <w:bottom w:val="nil"/>
              <w:right w:val="nil"/>
            </w:tcBorders>
          </w:tcPr>
          <w:p w14:paraId="09EDCCB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2D2B6E3" w14:textId="77777777" w:rsidR="00B90895" w:rsidRPr="003C777D" w:rsidRDefault="00B90895" w:rsidP="00650808">
            <w:pPr>
              <w:pStyle w:val="AmColumnHeading"/>
            </w:pPr>
            <w:r w:rsidRPr="003C777D">
              <w:t>Enmienda</w:t>
            </w:r>
          </w:p>
        </w:tc>
      </w:tr>
      <w:tr w:rsidR="00B90895" w:rsidRPr="003C777D" w14:paraId="64A42DC0" w14:textId="77777777" w:rsidTr="00650808">
        <w:trPr>
          <w:jc w:val="center"/>
        </w:trPr>
        <w:tc>
          <w:tcPr>
            <w:tcW w:w="4876" w:type="dxa"/>
            <w:tcBorders>
              <w:top w:val="nil"/>
              <w:left w:val="nil"/>
              <w:bottom w:val="nil"/>
              <w:right w:val="nil"/>
            </w:tcBorders>
          </w:tcPr>
          <w:p w14:paraId="7D3EE36B" w14:textId="77777777" w:rsidR="00B90895" w:rsidRPr="003C777D" w:rsidRDefault="00B90895" w:rsidP="00650808">
            <w:pPr>
              <w:pStyle w:val="Normal6a"/>
            </w:pPr>
          </w:p>
        </w:tc>
        <w:tc>
          <w:tcPr>
            <w:tcW w:w="4876" w:type="dxa"/>
            <w:tcBorders>
              <w:top w:val="nil"/>
              <w:left w:val="nil"/>
              <w:bottom w:val="nil"/>
              <w:right w:val="nil"/>
            </w:tcBorders>
          </w:tcPr>
          <w:p w14:paraId="70A77E46" w14:textId="77777777" w:rsidR="00B90895" w:rsidRPr="003C777D" w:rsidRDefault="00B90895" w:rsidP="00650808">
            <w:pPr>
              <w:pStyle w:val="Normal6a"/>
            </w:pPr>
            <w:r w:rsidRPr="003C777D">
              <w:rPr>
                <w:b/>
                <w:i/>
              </w:rPr>
              <w:t>3 quater.</w:t>
            </w:r>
            <w:r w:rsidRPr="003C777D">
              <w:tab/>
            </w:r>
            <w:r w:rsidRPr="003C777D">
              <w:rPr>
                <w:b/>
                <w:i/>
              </w:rPr>
              <w:t>Lamenta el continuo descenso del apoyo público a la adhesión a la Unión en Serbia y el creciente apoyo al régimen de Putin, que es consecuencia de una retórica contraria a la Unión y prorrusa prolongada por parte de los medios de comunicación controlados por el Gobierno, así como de algunas autoridades gubernamentales; pide a las autoridades serbias que promuevan un debate transparente y basado en hechos sobre la adhesión a la Unión Europea; lamenta que los llamamientos de la Unión para que Serbia se atenga a sus obligaciones como país candidato hayan sido calificados de chantaje por altos cargos serbios; insta a las autoridades serbias a que comiencen a informar abiertamente al pueblo serbio de los beneficios de la pertenencia a la Unión, así como de la magnitud del apoyo de la Unión hasta la fecha;</w:t>
            </w:r>
          </w:p>
        </w:tc>
      </w:tr>
    </w:tbl>
    <w:p w14:paraId="097C155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84C58DD" w14:textId="77777777" w:rsidR="00B90895" w:rsidRPr="003C777D" w:rsidRDefault="00B90895" w:rsidP="00B90895">
      <w:r w:rsidRPr="003C777D">
        <w:rPr>
          <w:rStyle w:val="HideTWBExt"/>
        </w:rPr>
        <w:t>&lt;/Amend&gt;</w:t>
      </w:r>
    </w:p>
    <w:p w14:paraId="0F665D17" w14:textId="7377883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66</w:t>
      </w:r>
      <w:r w:rsidRPr="003C777D">
        <w:rPr>
          <w:rStyle w:val="HideTWBExt"/>
        </w:rPr>
        <w:t>&lt;/NumAm&gt;</w:t>
      </w:r>
    </w:p>
    <w:p w14:paraId="650E0648"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6613EA92"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51ACAE4" w14:textId="77777777" w:rsidR="00B90895" w:rsidRPr="003C777D" w:rsidRDefault="00B90895" w:rsidP="00B90895">
      <w:pPr>
        <w:pStyle w:val="NormalBold"/>
      </w:pPr>
      <w:r w:rsidRPr="003C777D">
        <w:rPr>
          <w:rStyle w:val="HideTWBExt"/>
          <w:b w:val="0"/>
        </w:rPr>
        <w:t>&lt;/RepeatBlock-By&gt;</w:t>
      </w:r>
    </w:p>
    <w:p w14:paraId="0FE65D3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3935017" w14:textId="77777777" w:rsidR="00B90895" w:rsidRPr="003C777D" w:rsidRDefault="00B90895" w:rsidP="00B90895">
      <w:pPr>
        <w:pStyle w:val="NormalBold"/>
      </w:pPr>
      <w:r w:rsidRPr="003C777D">
        <w:rPr>
          <w:rStyle w:val="HideTWBExt"/>
        </w:rPr>
        <w:t>&lt;Article&gt;</w:t>
      </w:r>
      <w:r w:rsidRPr="003C777D">
        <w:t>Apartado 3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9445B65" w14:textId="77777777" w:rsidTr="00650808">
        <w:trPr>
          <w:trHeight w:hRule="exact" w:val="240"/>
          <w:jc w:val="center"/>
        </w:trPr>
        <w:tc>
          <w:tcPr>
            <w:tcW w:w="9752" w:type="dxa"/>
            <w:gridSpan w:val="2"/>
            <w:tcBorders>
              <w:top w:val="nil"/>
              <w:left w:val="nil"/>
              <w:bottom w:val="nil"/>
              <w:right w:val="nil"/>
            </w:tcBorders>
          </w:tcPr>
          <w:p w14:paraId="157449EA" w14:textId="77777777" w:rsidR="00B90895" w:rsidRPr="003C777D" w:rsidRDefault="00B90895" w:rsidP="00650808"/>
        </w:tc>
      </w:tr>
      <w:tr w:rsidR="00B90895" w:rsidRPr="003C777D" w14:paraId="735E6B7B" w14:textId="77777777" w:rsidTr="00650808">
        <w:trPr>
          <w:trHeight w:val="240"/>
          <w:jc w:val="center"/>
        </w:trPr>
        <w:tc>
          <w:tcPr>
            <w:tcW w:w="4876" w:type="dxa"/>
            <w:tcBorders>
              <w:top w:val="nil"/>
              <w:left w:val="nil"/>
              <w:bottom w:val="nil"/>
              <w:right w:val="nil"/>
            </w:tcBorders>
          </w:tcPr>
          <w:p w14:paraId="3E72ECC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9F3A71A" w14:textId="77777777" w:rsidR="00B90895" w:rsidRPr="003C777D" w:rsidRDefault="00B90895" w:rsidP="00650808">
            <w:pPr>
              <w:pStyle w:val="AmColumnHeading"/>
            </w:pPr>
            <w:r w:rsidRPr="003C777D">
              <w:t>Enmienda</w:t>
            </w:r>
          </w:p>
        </w:tc>
      </w:tr>
      <w:tr w:rsidR="00B90895" w:rsidRPr="003C777D" w14:paraId="15041A04" w14:textId="77777777" w:rsidTr="00650808">
        <w:trPr>
          <w:jc w:val="center"/>
        </w:trPr>
        <w:tc>
          <w:tcPr>
            <w:tcW w:w="4876" w:type="dxa"/>
            <w:tcBorders>
              <w:top w:val="nil"/>
              <w:left w:val="nil"/>
              <w:bottom w:val="nil"/>
              <w:right w:val="nil"/>
            </w:tcBorders>
          </w:tcPr>
          <w:p w14:paraId="084E4220" w14:textId="77777777" w:rsidR="00B90895" w:rsidRPr="003C777D" w:rsidRDefault="00B90895" w:rsidP="00650808">
            <w:pPr>
              <w:pStyle w:val="Normal6a"/>
            </w:pPr>
          </w:p>
        </w:tc>
        <w:tc>
          <w:tcPr>
            <w:tcW w:w="4876" w:type="dxa"/>
            <w:tcBorders>
              <w:top w:val="nil"/>
              <w:left w:val="nil"/>
              <w:bottom w:val="nil"/>
              <w:right w:val="nil"/>
            </w:tcBorders>
          </w:tcPr>
          <w:p w14:paraId="3D4B8397" w14:textId="77777777" w:rsidR="00B90895" w:rsidRPr="003C777D" w:rsidRDefault="00B90895" w:rsidP="00650808">
            <w:pPr>
              <w:pStyle w:val="Normal6a"/>
            </w:pPr>
            <w:r w:rsidRPr="003C777D">
              <w:rPr>
                <w:b/>
                <w:i/>
              </w:rPr>
              <w:t>3 quinquies.</w:t>
            </w:r>
            <w:r w:rsidRPr="003C777D">
              <w:tab/>
            </w:r>
            <w:r w:rsidRPr="003C777D">
              <w:rPr>
                <w:b/>
                <w:i/>
              </w:rPr>
              <w:t>Lamenta la continua difusión de desinformación sobre la guerra de agresión de Rusia contra Ucrania, a menudo difundida mediante propaganda rusa y china y amplificada por algunos cargos públicos y medios de comunicación serbios; condena los efectos indirectos de estas acciones en otros países de la región; insta a Serbia a que luche contra la desinformación, incluidos los discursos manipuladores contra la Unión; pide a la Unión que refuerce la cooperación con Serbia con el fin de fortalecer la resiliencia democrática y contrarrestar las amenazas híbridas, también en el ámbito de la ciberseguridad, la protección de infraestructuras críticas y la seguridad alimentaria y energética;</w:t>
            </w:r>
          </w:p>
        </w:tc>
      </w:tr>
    </w:tbl>
    <w:p w14:paraId="5966BCF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56CC57F" w14:textId="77777777" w:rsidR="00B90895" w:rsidRPr="003C777D" w:rsidRDefault="00B90895" w:rsidP="00B90895">
      <w:r w:rsidRPr="003C777D">
        <w:rPr>
          <w:rStyle w:val="HideTWBExt"/>
        </w:rPr>
        <w:t>&lt;/Amend&gt;</w:t>
      </w:r>
    </w:p>
    <w:p w14:paraId="522A0A0D" w14:textId="232BA7F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67</w:t>
      </w:r>
      <w:r w:rsidRPr="003C777D">
        <w:rPr>
          <w:rStyle w:val="HideTWBExt"/>
        </w:rPr>
        <w:t>&lt;/NumAm&gt;</w:t>
      </w:r>
    </w:p>
    <w:p w14:paraId="31D0717C"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249E76F1" w14:textId="77777777" w:rsidR="00B90895" w:rsidRPr="003C777D" w:rsidRDefault="00B90895" w:rsidP="00B90895">
      <w:pPr>
        <w:pStyle w:val="NormalBold"/>
      </w:pPr>
      <w:r w:rsidRPr="003C777D">
        <w:rPr>
          <w:rStyle w:val="HideTWBExt"/>
          <w:b w:val="0"/>
        </w:rPr>
        <w:t>&lt;/RepeatBlock-By&gt;</w:t>
      </w:r>
    </w:p>
    <w:p w14:paraId="6E45CDA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6F01C53"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9FB218A" w14:textId="77777777" w:rsidTr="00650808">
        <w:trPr>
          <w:trHeight w:hRule="exact" w:val="240"/>
          <w:jc w:val="center"/>
        </w:trPr>
        <w:tc>
          <w:tcPr>
            <w:tcW w:w="9752" w:type="dxa"/>
            <w:gridSpan w:val="2"/>
            <w:tcBorders>
              <w:top w:val="nil"/>
              <w:left w:val="nil"/>
              <w:bottom w:val="nil"/>
              <w:right w:val="nil"/>
            </w:tcBorders>
          </w:tcPr>
          <w:p w14:paraId="447B51BA" w14:textId="77777777" w:rsidR="00B90895" w:rsidRPr="003C777D" w:rsidRDefault="00B90895" w:rsidP="00650808"/>
        </w:tc>
      </w:tr>
      <w:tr w:rsidR="00B90895" w:rsidRPr="003C777D" w14:paraId="3C41A679" w14:textId="77777777" w:rsidTr="00650808">
        <w:trPr>
          <w:trHeight w:val="240"/>
          <w:jc w:val="center"/>
        </w:trPr>
        <w:tc>
          <w:tcPr>
            <w:tcW w:w="4876" w:type="dxa"/>
            <w:tcBorders>
              <w:top w:val="nil"/>
              <w:left w:val="nil"/>
              <w:bottom w:val="nil"/>
              <w:right w:val="nil"/>
            </w:tcBorders>
          </w:tcPr>
          <w:p w14:paraId="4242843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CD7576D" w14:textId="77777777" w:rsidR="00B90895" w:rsidRPr="003C777D" w:rsidRDefault="00B90895" w:rsidP="00650808">
            <w:pPr>
              <w:pStyle w:val="AmColumnHeading"/>
            </w:pPr>
            <w:r w:rsidRPr="003C777D">
              <w:t>Enmienda</w:t>
            </w:r>
          </w:p>
        </w:tc>
      </w:tr>
      <w:tr w:rsidR="00B90895" w:rsidRPr="003C777D" w14:paraId="54D74E75" w14:textId="77777777" w:rsidTr="00650808">
        <w:trPr>
          <w:jc w:val="center"/>
        </w:trPr>
        <w:tc>
          <w:tcPr>
            <w:tcW w:w="4876" w:type="dxa"/>
            <w:tcBorders>
              <w:top w:val="nil"/>
              <w:left w:val="nil"/>
              <w:bottom w:val="nil"/>
              <w:right w:val="nil"/>
            </w:tcBorders>
          </w:tcPr>
          <w:p w14:paraId="3D9C3A70"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p>
        </w:tc>
        <w:tc>
          <w:tcPr>
            <w:tcW w:w="4876" w:type="dxa"/>
            <w:tcBorders>
              <w:top w:val="nil"/>
              <w:left w:val="nil"/>
              <w:bottom w:val="nil"/>
              <w:right w:val="nil"/>
            </w:tcBorders>
          </w:tcPr>
          <w:p w14:paraId="2D7AA34B"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r w:rsidRPr="003C777D">
              <w:rPr>
                <w:b/>
                <w:bCs/>
                <w:i/>
                <w:iCs/>
              </w:rPr>
              <w:t>, sobre todo en el contexto de la guerra de agresión de Rusia contra Ucrania</w:t>
            </w:r>
            <w:r w:rsidRPr="003C777D">
              <w:t xml:space="preserve">; </w:t>
            </w:r>
            <w:r w:rsidRPr="003C777D">
              <w:rPr>
                <w:b/>
                <w:i/>
              </w:rPr>
              <w:t>lamenta que Serbia mantenga sus estrechos vínculos y su cooperación con Rusia, lo que suscita preocupación respecto a su orientación estratégica; reitera su llamamiento a las autoridades serbias para que refuercen la transparencia respecto al papel y a las actividades del denominado Centro Humanitario Ruso-Serbio de Niš y pongan fin de inmediato a toda cooperación militar con Rusia;</w:t>
            </w:r>
          </w:p>
        </w:tc>
      </w:tr>
    </w:tbl>
    <w:p w14:paraId="62E9D30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F512B9A" w14:textId="77777777" w:rsidR="00B90895" w:rsidRPr="003C777D" w:rsidRDefault="00B90895" w:rsidP="00B90895">
      <w:r w:rsidRPr="003C777D">
        <w:rPr>
          <w:rStyle w:val="HideTWBExt"/>
        </w:rPr>
        <w:t>&lt;/Amend&gt;</w:t>
      </w:r>
    </w:p>
    <w:p w14:paraId="240BF7FA" w14:textId="5F04B77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68</w:t>
      </w:r>
      <w:r w:rsidRPr="003C777D">
        <w:rPr>
          <w:rStyle w:val="HideTWBExt"/>
        </w:rPr>
        <w:t>&lt;/NumAm&gt;</w:t>
      </w:r>
    </w:p>
    <w:p w14:paraId="7A34FE05"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5E01FB9A" w14:textId="77777777" w:rsidR="00B90895" w:rsidRPr="003C777D" w:rsidRDefault="00B90895" w:rsidP="00B90895">
      <w:pPr>
        <w:pStyle w:val="NormalBold"/>
      </w:pPr>
      <w:r w:rsidRPr="003C777D">
        <w:rPr>
          <w:rStyle w:val="HideTWBExt"/>
          <w:b w:val="0"/>
        </w:rPr>
        <w:t>&lt;/RepeatBlock-By&gt;</w:t>
      </w:r>
    </w:p>
    <w:p w14:paraId="0D1E317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A5C78FF"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2324B7D" w14:textId="77777777" w:rsidTr="00650808">
        <w:trPr>
          <w:trHeight w:hRule="exact" w:val="240"/>
          <w:jc w:val="center"/>
        </w:trPr>
        <w:tc>
          <w:tcPr>
            <w:tcW w:w="9752" w:type="dxa"/>
            <w:gridSpan w:val="2"/>
            <w:tcBorders>
              <w:top w:val="nil"/>
              <w:left w:val="nil"/>
              <w:bottom w:val="nil"/>
              <w:right w:val="nil"/>
            </w:tcBorders>
          </w:tcPr>
          <w:p w14:paraId="289AB584" w14:textId="77777777" w:rsidR="00B90895" w:rsidRPr="003C777D" w:rsidRDefault="00B90895" w:rsidP="00650808"/>
        </w:tc>
      </w:tr>
      <w:tr w:rsidR="00B90895" w:rsidRPr="003C777D" w14:paraId="3DF352A8" w14:textId="77777777" w:rsidTr="00650808">
        <w:trPr>
          <w:trHeight w:val="240"/>
          <w:jc w:val="center"/>
        </w:trPr>
        <w:tc>
          <w:tcPr>
            <w:tcW w:w="4876" w:type="dxa"/>
            <w:tcBorders>
              <w:top w:val="nil"/>
              <w:left w:val="nil"/>
              <w:bottom w:val="nil"/>
              <w:right w:val="nil"/>
            </w:tcBorders>
          </w:tcPr>
          <w:p w14:paraId="6E86DFA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73E5944" w14:textId="77777777" w:rsidR="00B90895" w:rsidRPr="003C777D" w:rsidRDefault="00B90895" w:rsidP="00650808">
            <w:pPr>
              <w:pStyle w:val="AmColumnHeading"/>
            </w:pPr>
            <w:r w:rsidRPr="003C777D">
              <w:t>Enmienda</w:t>
            </w:r>
          </w:p>
        </w:tc>
      </w:tr>
      <w:tr w:rsidR="00B90895" w:rsidRPr="003C777D" w14:paraId="3ADDCE71" w14:textId="77777777" w:rsidTr="00650808">
        <w:trPr>
          <w:jc w:val="center"/>
        </w:trPr>
        <w:tc>
          <w:tcPr>
            <w:tcW w:w="4876" w:type="dxa"/>
            <w:tcBorders>
              <w:top w:val="nil"/>
              <w:left w:val="nil"/>
              <w:bottom w:val="nil"/>
              <w:right w:val="nil"/>
            </w:tcBorders>
          </w:tcPr>
          <w:p w14:paraId="3AB6BF6A" w14:textId="77777777" w:rsidR="00B90895" w:rsidRPr="003C777D" w:rsidRDefault="00B90895" w:rsidP="00650808">
            <w:pPr>
              <w:pStyle w:val="Normal6a"/>
            </w:pPr>
            <w:r w:rsidRPr="003C777D">
              <w:t>4.</w:t>
            </w:r>
            <w:r w:rsidRPr="003C777D">
              <w:tab/>
            </w:r>
            <w:r w:rsidRPr="003C777D">
              <w:rPr>
                <w:b/>
                <w:bCs/>
                <w:i/>
                <w:iCs/>
              </w:rPr>
              <w:t>Lamenta</w:t>
            </w:r>
            <w:r w:rsidRPr="003C777D">
              <w:t xml:space="preserve"> que no se haya avanzado en el capítulo 31 debido a que el patrón de adaptación de Serbia a las posiciones de la política exterior de la Unión se ha mantenido prácticamente inalterado;</w:t>
            </w:r>
          </w:p>
        </w:tc>
        <w:tc>
          <w:tcPr>
            <w:tcW w:w="4876" w:type="dxa"/>
            <w:tcBorders>
              <w:top w:val="nil"/>
              <w:left w:val="nil"/>
              <w:bottom w:val="nil"/>
              <w:right w:val="nil"/>
            </w:tcBorders>
          </w:tcPr>
          <w:p w14:paraId="0FDA0AD2" w14:textId="77777777" w:rsidR="00B90895" w:rsidRPr="003C777D" w:rsidRDefault="00B90895" w:rsidP="00650808">
            <w:pPr>
              <w:pStyle w:val="Normal6a"/>
            </w:pPr>
            <w:r w:rsidRPr="003C777D">
              <w:t>4.</w:t>
            </w:r>
            <w:r w:rsidRPr="003C777D">
              <w:tab/>
            </w:r>
            <w:r w:rsidRPr="003C777D">
              <w:rPr>
                <w:b/>
                <w:bCs/>
                <w:i/>
                <w:iCs/>
              </w:rPr>
              <w:t>Toma nota de</w:t>
            </w:r>
            <w:r w:rsidRPr="003C777D">
              <w:rPr>
                <w:b/>
                <w:bCs/>
              </w:rPr>
              <w:t xml:space="preserve"> </w:t>
            </w:r>
            <w:r w:rsidRPr="003C777D">
              <w:t xml:space="preserve">que no se haya avanzado en el capítulo 31 debido a que el patrón de adaptación de Serbia a las posiciones de la política exterior de la Unión se ha mantenido prácticamente inalterado; </w:t>
            </w:r>
            <w:r w:rsidRPr="003C777D">
              <w:rPr>
                <w:b/>
                <w:i/>
              </w:rPr>
              <w:t>reitera que Serbia es un Estado soberano y tiene derecho a decidir libremente su política exterior, sus alianzas diplomáticas y sus preferencias guiadas por los intereses nacionales y las prioridades estratégicas;</w:t>
            </w:r>
          </w:p>
        </w:tc>
      </w:tr>
    </w:tbl>
    <w:p w14:paraId="6A4588B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89A88C9" w14:textId="77777777" w:rsidR="00B90895" w:rsidRPr="003C777D" w:rsidRDefault="00B90895" w:rsidP="00B90895">
      <w:r w:rsidRPr="003C777D">
        <w:rPr>
          <w:rStyle w:val="HideTWBExt"/>
        </w:rPr>
        <w:t>&lt;/Amend&gt;</w:t>
      </w:r>
    </w:p>
    <w:p w14:paraId="49B13624" w14:textId="04FCF44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69</w:t>
      </w:r>
      <w:r w:rsidRPr="003C777D">
        <w:rPr>
          <w:rStyle w:val="HideTWBExt"/>
        </w:rPr>
        <w:t>&lt;/NumAm&gt;</w:t>
      </w:r>
    </w:p>
    <w:p w14:paraId="2E76EB28"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23281C79" w14:textId="77777777" w:rsidR="00B90895" w:rsidRPr="003C777D" w:rsidRDefault="00B90895" w:rsidP="00B90895">
      <w:pPr>
        <w:pStyle w:val="NormalBold"/>
      </w:pPr>
      <w:r w:rsidRPr="003C777D">
        <w:rPr>
          <w:rStyle w:val="HideTWBExt"/>
          <w:b w:val="0"/>
        </w:rPr>
        <w:t>&lt;/RepeatBlock-By&gt;</w:t>
      </w:r>
    </w:p>
    <w:p w14:paraId="54D9179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76BAAB8"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A42B6CA" w14:textId="77777777" w:rsidTr="00650808">
        <w:trPr>
          <w:trHeight w:hRule="exact" w:val="240"/>
          <w:jc w:val="center"/>
        </w:trPr>
        <w:tc>
          <w:tcPr>
            <w:tcW w:w="9752" w:type="dxa"/>
            <w:gridSpan w:val="2"/>
            <w:tcBorders>
              <w:top w:val="nil"/>
              <w:left w:val="nil"/>
              <w:bottom w:val="nil"/>
              <w:right w:val="nil"/>
            </w:tcBorders>
          </w:tcPr>
          <w:p w14:paraId="68810FA9" w14:textId="77777777" w:rsidR="00B90895" w:rsidRPr="003C777D" w:rsidRDefault="00B90895" w:rsidP="00650808"/>
        </w:tc>
      </w:tr>
      <w:tr w:rsidR="00B90895" w:rsidRPr="003C777D" w14:paraId="48D789CE" w14:textId="77777777" w:rsidTr="00650808">
        <w:trPr>
          <w:trHeight w:val="240"/>
          <w:jc w:val="center"/>
        </w:trPr>
        <w:tc>
          <w:tcPr>
            <w:tcW w:w="4876" w:type="dxa"/>
            <w:tcBorders>
              <w:top w:val="nil"/>
              <w:left w:val="nil"/>
              <w:bottom w:val="nil"/>
              <w:right w:val="nil"/>
            </w:tcBorders>
          </w:tcPr>
          <w:p w14:paraId="2C6B288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5FF2913" w14:textId="77777777" w:rsidR="00B90895" w:rsidRPr="003C777D" w:rsidRDefault="00B90895" w:rsidP="00650808">
            <w:pPr>
              <w:pStyle w:val="AmColumnHeading"/>
            </w:pPr>
            <w:r w:rsidRPr="003C777D">
              <w:t>Enmienda</w:t>
            </w:r>
          </w:p>
        </w:tc>
      </w:tr>
      <w:tr w:rsidR="00B90895" w:rsidRPr="003C777D" w14:paraId="45175C99" w14:textId="77777777" w:rsidTr="00650808">
        <w:trPr>
          <w:jc w:val="center"/>
        </w:trPr>
        <w:tc>
          <w:tcPr>
            <w:tcW w:w="4876" w:type="dxa"/>
            <w:tcBorders>
              <w:top w:val="nil"/>
              <w:left w:val="nil"/>
              <w:bottom w:val="nil"/>
              <w:right w:val="nil"/>
            </w:tcBorders>
          </w:tcPr>
          <w:p w14:paraId="0FCE7DC1"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p>
        </w:tc>
        <w:tc>
          <w:tcPr>
            <w:tcW w:w="4876" w:type="dxa"/>
            <w:tcBorders>
              <w:top w:val="nil"/>
              <w:left w:val="nil"/>
              <w:bottom w:val="nil"/>
              <w:right w:val="nil"/>
            </w:tcBorders>
          </w:tcPr>
          <w:p w14:paraId="7FBB0763"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r w:rsidRPr="003C777D">
              <w:rPr>
                <w:b/>
                <w:i/>
              </w:rPr>
              <w:t> pide a Serbia que invierta esta tendencia y que demuestre avances positivos graduales hacia la plena adaptación;</w:t>
            </w:r>
          </w:p>
        </w:tc>
      </w:tr>
    </w:tbl>
    <w:p w14:paraId="2C48285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7401B0B" w14:textId="77777777" w:rsidR="00B90895" w:rsidRPr="003C777D" w:rsidRDefault="00B90895" w:rsidP="00B90895">
      <w:r w:rsidRPr="003C777D">
        <w:rPr>
          <w:rStyle w:val="HideTWBExt"/>
        </w:rPr>
        <w:t>&lt;/Amend&gt;</w:t>
      </w:r>
    </w:p>
    <w:p w14:paraId="6F4B7A8E" w14:textId="0BDFE23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70</w:t>
      </w:r>
      <w:r w:rsidRPr="003C777D">
        <w:rPr>
          <w:rStyle w:val="HideTWBExt"/>
        </w:rPr>
        <w:t>&lt;/NumAm&gt;</w:t>
      </w:r>
    </w:p>
    <w:p w14:paraId="3DA99B83"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2EBFC93B" w14:textId="77777777" w:rsidR="00B90895" w:rsidRPr="003C777D" w:rsidRDefault="00B90895" w:rsidP="00B90895">
      <w:pPr>
        <w:pStyle w:val="NormalBold"/>
      </w:pPr>
      <w:r w:rsidRPr="003C777D">
        <w:rPr>
          <w:rStyle w:val="HideTWBExt"/>
          <w:b w:val="0"/>
        </w:rPr>
        <w:t>&lt;/RepeatBlock-By&gt;</w:t>
      </w:r>
    </w:p>
    <w:p w14:paraId="0E97B1B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C8914FD"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00D5E99" w14:textId="77777777" w:rsidTr="00650808">
        <w:trPr>
          <w:trHeight w:hRule="exact" w:val="240"/>
          <w:jc w:val="center"/>
        </w:trPr>
        <w:tc>
          <w:tcPr>
            <w:tcW w:w="9752" w:type="dxa"/>
            <w:gridSpan w:val="2"/>
            <w:tcBorders>
              <w:top w:val="nil"/>
              <w:left w:val="nil"/>
              <w:bottom w:val="nil"/>
              <w:right w:val="nil"/>
            </w:tcBorders>
          </w:tcPr>
          <w:p w14:paraId="61F71C81" w14:textId="77777777" w:rsidR="00B90895" w:rsidRPr="003C777D" w:rsidRDefault="00B90895" w:rsidP="00650808"/>
        </w:tc>
      </w:tr>
      <w:tr w:rsidR="00B90895" w:rsidRPr="003C777D" w14:paraId="0328EBBD" w14:textId="77777777" w:rsidTr="00650808">
        <w:trPr>
          <w:trHeight w:val="240"/>
          <w:jc w:val="center"/>
        </w:trPr>
        <w:tc>
          <w:tcPr>
            <w:tcW w:w="4876" w:type="dxa"/>
            <w:tcBorders>
              <w:top w:val="nil"/>
              <w:left w:val="nil"/>
              <w:bottom w:val="nil"/>
              <w:right w:val="nil"/>
            </w:tcBorders>
          </w:tcPr>
          <w:p w14:paraId="7BF2F65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2E12A84" w14:textId="77777777" w:rsidR="00B90895" w:rsidRPr="003C777D" w:rsidRDefault="00B90895" w:rsidP="00650808">
            <w:pPr>
              <w:pStyle w:val="AmColumnHeading"/>
            </w:pPr>
            <w:r w:rsidRPr="003C777D">
              <w:t>Enmienda</w:t>
            </w:r>
          </w:p>
        </w:tc>
      </w:tr>
      <w:tr w:rsidR="00B90895" w:rsidRPr="003C777D" w14:paraId="79DA930F" w14:textId="77777777" w:rsidTr="00650808">
        <w:trPr>
          <w:jc w:val="center"/>
        </w:trPr>
        <w:tc>
          <w:tcPr>
            <w:tcW w:w="4876" w:type="dxa"/>
            <w:tcBorders>
              <w:top w:val="nil"/>
              <w:left w:val="nil"/>
              <w:bottom w:val="nil"/>
              <w:right w:val="nil"/>
            </w:tcBorders>
          </w:tcPr>
          <w:p w14:paraId="53E866B5" w14:textId="77777777" w:rsidR="00B90895" w:rsidRPr="003C777D" w:rsidRDefault="00B90895" w:rsidP="00650808">
            <w:pPr>
              <w:pStyle w:val="Normal6a"/>
            </w:pPr>
            <w:r w:rsidRPr="003C777D">
              <w:t>4.</w:t>
            </w:r>
            <w:r w:rsidRPr="003C777D">
              <w:tab/>
            </w:r>
            <w:r w:rsidRPr="003C777D">
              <w:rPr>
                <w:b/>
                <w:bCs/>
                <w:i/>
                <w:iCs/>
              </w:rPr>
              <w:t xml:space="preserve">Lamenta que no se haya avanzado en el capítulo 31 debido a que el patrón </w:t>
            </w:r>
            <w:r w:rsidRPr="003C777D">
              <w:t>de adaptación de Serbia a</w:t>
            </w:r>
            <w:r w:rsidRPr="003C777D">
              <w:rPr>
                <w:b/>
                <w:bCs/>
                <w:i/>
                <w:iCs/>
              </w:rPr>
              <w:t xml:space="preserve"> las posiciones de la política exterior de la Unión se ha mantenido prácticamente inalterado</w:t>
            </w:r>
            <w:r w:rsidRPr="003C777D">
              <w:t>;</w:t>
            </w:r>
          </w:p>
        </w:tc>
        <w:tc>
          <w:tcPr>
            <w:tcW w:w="4876" w:type="dxa"/>
            <w:tcBorders>
              <w:top w:val="nil"/>
              <w:left w:val="nil"/>
              <w:bottom w:val="nil"/>
              <w:right w:val="nil"/>
            </w:tcBorders>
          </w:tcPr>
          <w:p w14:paraId="15B91EAD" w14:textId="77777777" w:rsidR="00B90895" w:rsidRPr="003C777D" w:rsidRDefault="00B90895" w:rsidP="00650808">
            <w:pPr>
              <w:pStyle w:val="Normal6a"/>
            </w:pPr>
            <w:r w:rsidRPr="003C777D">
              <w:t>4.</w:t>
            </w:r>
            <w:r w:rsidRPr="003C777D">
              <w:tab/>
            </w:r>
            <w:r w:rsidRPr="003C777D">
              <w:rPr>
                <w:b/>
                <w:i/>
              </w:rPr>
              <w:t xml:space="preserve">Destaca la importancia </w:t>
            </w:r>
            <w:r w:rsidRPr="003C777D">
              <w:t xml:space="preserve">de </w:t>
            </w:r>
            <w:r w:rsidRPr="003C777D">
              <w:rPr>
                <w:b/>
                <w:i/>
              </w:rPr>
              <w:t>la</w:t>
            </w:r>
            <w:r w:rsidRPr="003C777D">
              <w:t xml:space="preserve"> adaptación </w:t>
            </w:r>
            <w:r w:rsidRPr="003C777D">
              <w:rPr>
                <w:b/>
                <w:i/>
              </w:rPr>
              <w:t>gradual</w:t>
            </w:r>
            <w:r w:rsidRPr="003C777D">
              <w:t xml:space="preserve"> de Serbia a </w:t>
            </w:r>
            <w:r w:rsidRPr="003C777D">
              <w:rPr>
                <w:b/>
                <w:bCs/>
                <w:i/>
                <w:iCs/>
              </w:rPr>
              <w:t>la</w:t>
            </w:r>
            <w:r w:rsidRPr="003C777D">
              <w:t xml:space="preserve"> </w:t>
            </w:r>
            <w:r w:rsidRPr="003C777D">
              <w:rPr>
                <w:b/>
                <w:i/>
              </w:rPr>
              <w:t>PESC; observa que el índice de cumplimiento por parte de Serbia de las declaraciones de la Unión está aumentando; toma nota de la participación activa y coherente de Serbia en las misiones y operaciones militares de la Unión desde hace muchos años</w:t>
            </w:r>
            <w:r w:rsidRPr="003C777D">
              <w:t>;</w:t>
            </w:r>
          </w:p>
        </w:tc>
      </w:tr>
    </w:tbl>
    <w:p w14:paraId="514899D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9429C74" w14:textId="77777777" w:rsidR="00B90895" w:rsidRPr="003C777D" w:rsidRDefault="00B90895" w:rsidP="00B90895">
      <w:r w:rsidRPr="003C777D">
        <w:rPr>
          <w:rStyle w:val="HideTWBExt"/>
        </w:rPr>
        <w:t>&lt;/Amend&gt;</w:t>
      </w:r>
    </w:p>
    <w:p w14:paraId="3121E3AC" w14:textId="40ECEC3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71</w:t>
      </w:r>
      <w:r w:rsidRPr="003C777D">
        <w:rPr>
          <w:rStyle w:val="HideTWBExt"/>
        </w:rPr>
        <w:t>&lt;/NumAm&gt;</w:t>
      </w:r>
    </w:p>
    <w:p w14:paraId="7C281CDD"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29E85341" w14:textId="77777777" w:rsidR="00B90895" w:rsidRPr="003C777D" w:rsidRDefault="00B90895" w:rsidP="00B90895">
      <w:pPr>
        <w:pStyle w:val="NormalBold"/>
      </w:pPr>
      <w:r w:rsidRPr="003C777D">
        <w:rPr>
          <w:rStyle w:val="HideTWBExt"/>
          <w:b w:val="0"/>
        </w:rPr>
        <w:t>&lt;/RepeatBlock-By&gt;</w:t>
      </w:r>
    </w:p>
    <w:p w14:paraId="50CEBFF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6A6B73A"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A93D7EC" w14:textId="77777777" w:rsidTr="00650808">
        <w:trPr>
          <w:trHeight w:hRule="exact" w:val="240"/>
          <w:jc w:val="center"/>
        </w:trPr>
        <w:tc>
          <w:tcPr>
            <w:tcW w:w="9752" w:type="dxa"/>
            <w:gridSpan w:val="2"/>
            <w:tcBorders>
              <w:top w:val="nil"/>
              <w:left w:val="nil"/>
              <w:bottom w:val="nil"/>
              <w:right w:val="nil"/>
            </w:tcBorders>
          </w:tcPr>
          <w:p w14:paraId="64CFFFC3" w14:textId="77777777" w:rsidR="00B90895" w:rsidRPr="003C777D" w:rsidRDefault="00B90895" w:rsidP="00650808"/>
        </w:tc>
      </w:tr>
      <w:tr w:rsidR="00B90895" w:rsidRPr="003C777D" w14:paraId="0AA4E4AB" w14:textId="77777777" w:rsidTr="00650808">
        <w:trPr>
          <w:trHeight w:val="240"/>
          <w:jc w:val="center"/>
        </w:trPr>
        <w:tc>
          <w:tcPr>
            <w:tcW w:w="4876" w:type="dxa"/>
            <w:tcBorders>
              <w:top w:val="nil"/>
              <w:left w:val="nil"/>
              <w:bottom w:val="nil"/>
              <w:right w:val="nil"/>
            </w:tcBorders>
          </w:tcPr>
          <w:p w14:paraId="34CF4AC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F74B087" w14:textId="77777777" w:rsidR="00B90895" w:rsidRPr="003C777D" w:rsidRDefault="00B90895" w:rsidP="00650808">
            <w:pPr>
              <w:pStyle w:val="AmColumnHeading"/>
            </w:pPr>
            <w:r w:rsidRPr="003C777D">
              <w:t>Enmienda</w:t>
            </w:r>
          </w:p>
        </w:tc>
      </w:tr>
      <w:tr w:rsidR="00B90895" w:rsidRPr="003C777D" w14:paraId="0B4E2CE7" w14:textId="77777777" w:rsidTr="00650808">
        <w:trPr>
          <w:jc w:val="center"/>
        </w:trPr>
        <w:tc>
          <w:tcPr>
            <w:tcW w:w="4876" w:type="dxa"/>
            <w:tcBorders>
              <w:top w:val="nil"/>
              <w:left w:val="nil"/>
              <w:bottom w:val="nil"/>
              <w:right w:val="nil"/>
            </w:tcBorders>
          </w:tcPr>
          <w:p w14:paraId="72E51B61"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p>
        </w:tc>
        <w:tc>
          <w:tcPr>
            <w:tcW w:w="4876" w:type="dxa"/>
            <w:tcBorders>
              <w:top w:val="nil"/>
              <w:left w:val="nil"/>
              <w:bottom w:val="nil"/>
              <w:right w:val="nil"/>
            </w:tcBorders>
          </w:tcPr>
          <w:p w14:paraId="5A585F55" w14:textId="77777777" w:rsidR="00B90895" w:rsidRPr="003C777D" w:rsidRDefault="00B90895" w:rsidP="00650808">
            <w:pPr>
              <w:pStyle w:val="Normal6a"/>
            </w:pPr>
            <w:r w:rsidRPr="003C777D">
              <w:t>4.</w:t>
            </w:r>
            <w:r w:rsidRPr="003C777D">
              <w:tab/>
              <w:t xml:space="preserve">Lamenta que no se haya avanzado en el capítulo 31 debido a que el patrón de adaptación de Serbia a las posiciones de la política exterior de la Unión se ha mantenido prácticamente inalterado; </w:t>
            </w:r>
            <w:r w:rsidRPr="003C777D">
              <w:rPr>
                <w:b/>
                <w:i/>
              </w:rPr>
              <w:t>recuerda que Serbia sigue constituyendo una notable excepción en lo que respecta a la adaptación a la PESC en los Balcanes Occidentales;</w:t>
            </w:r>
          </w:p>
        </w:tc>
      </w:tr>
    </w:tbl>
    <w:p w14:paraId="511D586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DD57A5A" w14:textId="77777777" w:rsidR="00B90895" w:rsidRPr="003C777D" w:rsidRDefault="00B90895" w:rsidP="00B90895">
      <w:r w:rsidRPr="003C777D">
        <w:rPr>
          <w:rStyle w:val="HideTWBExt"/>
        </w:rPr>
        <w:t>&lt;/Amend&gt;</w:t>
      </w:r>
    </w:p>
    <w:p w14:paraId="07999410" w14:textId="79FCBAB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72</w:t>
      </w:r>
      <w:r w:rsidRPr="003C777D">
        <w:rPr>
          <w:rStyle w:val="HideTWBExt"/>
        </w:rPr>
        <w:t>&lt;/NumAm&gt;</w:t>
      </w:r>
    </w:p>
    <w:p w14:paraId="29D1DA98"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72BBB635" w14:textId="77777777" w:rsidR="00B90895" w:rsidRPr="003C777D" w:rsidRDefault="00B90895" w:rsidP="00B90895">
      <w:pPr>
        <w:pStyle w:val="NormalBold"/>
      </w:pPr>
      <w:r w:rsidRPr="003C777D">
        <w:rPr>
          <w:rStyle w:val="HideTWBExt"/>
          <w:b w:val="0"/>
        </w:rPr>
        <w:t>&lt;/RepeatBlock-By&gt;</w:t>
      </w:r>
    </w:p>
    <w:p w14:paraId="264A09E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16B16D3"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5592BC6" w14:textId="77777777" w:rsidTr="00650808">
        <w:trPr>
          <w:trHeight w:hRule="exact" w:val="240"/>
          <w:jc w:val="center"/>
        </w:trPr>
        <w:tc>
          <w:tcPr>
            <w:tcW w:w="9752" w:type="dxa"/>
            <w:gridSpan w:val="2"/>
            <w:tcBorders>
              <w:top w:val="nil"/>
              <w:left w:val="nil"/>
              <w:bottom w:val="nil"/>
              <w:right w:val="nil"/>
            </w:tcBorders>
          </w:tcPr>
          <w:p w14:paraId="045754B4" w14:textId="77777777" w:rsidR="00B90895" w:rsidRPr="003C777D" w:rsidRDefault="00B90895" w:rsidP="00650808"/>
        </w:tc>
      </w:tr>
      <w:tr w:rsidR="00B90895" w:rsidRPr="003C777D" w14:paraId="2620DFCF" w14:textId="77777777" w:rsidTr="00650808">
        <w:trPr>
          <w:trHeight w:val="240"/>
          <w:jc w:val="center"/>
        </w:trPr>
        <w:tc>
          <w:tcPr>
            <w:tcW w:w="4876" w:type="dxa"/>
            <w:tcBorders>
              <w:top w:val="nil"/>
              <w:left w:val="nil"/>
              <w:bottom w:val="nil"/>
              <w:right w:val="nil"/>
            </w:tcBorders>
          </w:tcPr>
          <w:p w14:paraId="68F11A9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496BEC3" w14:textId="77777777" w:rsidR="00B90895" w:rsidRPr="003C777D" w:rsidRDefault="00B90895" w:rsidP="00650808">
            <w:pPr>
              <w:pStyle w:val="AmColumnHeading"/>
            </w:pPr>
            <w:r w:rsidRPr="003C777D">
              <w:t>Enmienda</w:t>
            </w:r>
          </w:p>
        </w:tc>
      </w:tr>
      <w:tr w:rsidR="00B90895" w:rsidRPr="003C777D" w14:paraId="2842DD1A" w14:textId="77777777" w:rsidTr="00650808">
        <w:trPr>
          <w:jc w:val="center"/>
        </w:trPr>
        <w:tc>
          <w:tcPr>
            <w:tcW w:w="4876" w:type="dxa"/>
            <w:tcBorders>
              <w:top w:val="nil"/>
              <w:left w:val="nil"/>
              <w:bottom w:val="nil"/>
              <w:right w:val="nil"/>
            </w:tcBorders>
          </w:tcPr>
          <w:p w14:paraId="5636DF0A" w14:textId="77777777" w:rsidR="00B90895" w:rsidRPr="003C777D" w:rsidRDefault="00B90895" w:rsidP="00650808">
            <w:pPr>
              <w:pStyle w:val="Normal6a"/>
            </w:pPr>
            <w:r w:rsidRPr="003C777D">
              <w:t>4.</w:t>
            </w:r>
            <w:r w:rsidRPr="003C777D">
              <w:tab/>
            </w:r>
            <w:r w:rsidRPr="003C777D">
              <w:rPr>
                <w:b/>
                <w:bCs/>
                <w:i/>
                <w:iCs/>
              </w:rPr>
              <w:t xml:space="preserve">Lamenta que no se haya avanzado en el capítulo 31 debido a que el patrón </w:t>
            </w:r>
            <w:r w:rsidRPr="003C777D">
              <w:t>de adaptación de Serbia a</w:t>
            </w:r>
            <w:r w:rsidRPr="003C777D">
              <w:rPr>
                <w:b/>
                <w:bCs/>
                <w:i/>
                <w:iCs/>
              </w:rPr>
              <w:t xml:space="preserve"> las posiciones de la política exterior de la Unión se ha mantenido prácticamente inalterado</w:t>
            </w:r>
            <w:r w:rsidRPr="003C777D">
              <w:t>;</w:t>
            </w:r>
          </w:p>
        </w:tc>
        <w:tc>
          <w:tcPr>
            <w:tcW w:w="4876" w:type="dxa"/>
            <w:tcBorders>
              <w:top w:val="nil"/>
              <w:left w:val="nil"/>
              <w:bottom w:val="nil"/>
              <w:right w:val="nil"/>
            </w:tcBorders>
          </w:tcPr>
          <w:p w14:paraId="1217707B" w14:textId="77777777" w:rsidR="00B90895" w:rsidRPr="003C777D" w:rsidRDefault="00B90895" w:rsidP="00650808">
            <w:pPr>
              <w:pStyle w:val="Normal6a"/>
            </w:pPr>
            <w:r w:rsidRPr="003C777D">
              <w:t>4.</w:t>
            </w:r>
            <w:r w:rsidRPr="003C777D">
              <w:tab/>
            </w:r>
            <w:r w:rsidRPr="003C777D">
              <w:rPr>
                <w:b/>
                <w:i/>
              </w:rPr>
              <w:t xml:space="preserve">Destaca la importancia </w:t>
            </w:r>
            <w:r w:rsidRPr="003C777D">
              <w:t xml:space="preserve">de </w:t>
            </w:r>
            <w:r w:rsidRPr="003C777D">
              <w:rPr>
                <w:b/>
                <w:bCs/>
                <w:i/>
                <w:iCs/>
              </w:rPr>
              <w:t>la</w:t>
            </w:r>
            <w:r w:rsidRPr="003C777D">
              <w:t xml:space="preserve"> </w:t>
            </w:r>
            <w:r w:rsidRPr="003C777D">
              <w:rPr>
                <w:b/>
                <w:i/>
              </w:rPr>
              <w:t>plena</w:t>
            </w:r>
            <w:r w:rsidRPr="003C777D">
              <w:t xml:space="preserve"> adaptación de Serbia a </w:t>
            </w:r>
            <w:r w:rsidRPr="003C777D">
              <w:rPr>
                <w:b/>
                <w:bCs/>
                <w:i/>
                <w:iCs/>
              </w:rPr>
              <w:t>la</w:t>
            </w:r>
            <w:r w:rsidRPr="003C777D">
              <w:t xml:space="preserve"> </w:t>
            </w:r>
            <w:r w:rsidRPr="003C777D">
              <w:rPr>
                <w:b/>
                <w:i/>
              </w:rPr>
              <w:t>PESC, señalando que el índice de cumplimiento por parte de Serbia de las declaraciones de la Unión es del 61 %, y acoge con satisfacción la participación activa y coherente de Serbia en las misiones militares de la Unión desde hace muchos años</w:t>
            </w:r>
            <w:r w:rsidRPr="003C777D">
              <w:t>;</w:t>
            </w:r>
          </w:p>
        </w:tc>
      </w:tr>
    </w:tbl>
    <w:p w14:paraId="2828EDB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533381A" w14:textId="77777777" w:rsidR="00B90895" w:rsidRPr="003C777D" w:rsidRDefault="00B90895" w:rsidP="00B90895">
      <w:r w:rsidRPr="003C777D">
        <w:rPr>
          <w:rStyle w:val="HideTWBExt"/>
        </w:rPr>
        <w:t>&lt;/Amend&gt;</w:t>
      </w:r>
    </w:p>
    <w:p w14:paraId="7EED8B88" w14:textId="0DA0B27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73</w:t>
      </w:r>
      <w:r w:rsidRPr="003C777D">
        <w:rPr>
          <w:rStyle w:val="HideTWBExt"/>
        </w:rPr>
        <w:t>&lt;/NumAm&gt;</w:t>
      </w:r>
    </w:p>
    <w:p w14:paraId="7A0EE780" w14:textId="77777777" w:rsidR="00B90895" w:rsidRPr="003C777D" w:rsidRDefault="00B90895" w:rsidP="00B90895">
      <w:pPr>
        <w:pStyle w:val="NormalBold"/>
      </w:pPr>
      <w:r w:rsidRPr="003C777D">
        <w:rPr>
          <w:rStyle w:val="HideTWBExt"/>
          <w:b w:val="0"/>
        </w:rPr>
        <w:t>&lt;RepeatBlock-By&gt;&lt;Members&gt;</w:t>
      </w:r>
      <w:r w:rsidRPr="003C777D">
        <w:t>Petras Auštrevičius</w:t>
      </w:r>
      <w:r w:rsidRPr="003C777D">
        <w:rPr>
          <w:rStyle w:val="HideTWBExt"/>
          <w:b w:val="0"/>
        </w:rPr>
        <w:t>&lt;/Members&gt;</w:t>
      </w:r>
    </w:p>
    <w:p w14:paraId="28D40686" w14:textId="77777777" w:rsidR="00B90895" w:rsidRPr="003C777D" w:rsidRDefault="00B90895" w:rsidP="00B90895">
      <w:pPr>
        <w:pStyle w:val="NormalBold"/>
      </w:pPr>
      <w:r w:rsidRPr="003C777D">
        <w:rPr>
          <w:rStyle w:val="HideTWBExt"/>
          <w:b w:val="0"/>
        </w:rPr>
        <w:t>&lt;/RepeatBlock-By&gt;</w:t>
      </w:r>
    </w:p>
    <w:p w14:paraId="690B013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63B9B10"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EC9A865" w14:textId="77777777" w:rsidTr="00650808">
        <w:trPr>
          <w:trHeight w:hRule="exact" w:val="240"/>
          <w:jc w:val="center"/>
        </w:trPr>
        <w:tc>
          <w:tcPr>
            <w:tcW w:w="9752" w:type="dxa"/>
            <w:gridSpan w:val="2"/>
            <w:tcBorders>
              <w:top w:val="nil"/>
              <w:left w:val="nil"/>
              <w:bottom w:val="nil"/>
              <w:right w:val="nil"/>
            </w:tcBorders>
          </w:tcPr>
          <w:p w14:paraId="17B8921A" w14:textId="77777777" w:rsidR="00B90895" w:rsidRPr="003C777D" w:rsidRDefault="00B90895" w:rsidP="00650808"/>
        </w:tc>
      </w:tr>
      <w:tr w:rsidR="00B90895" w:rsidRPr="003C777D" w14:paraId="40ACA903" w14:textId="77777777" w:rsidTr="00650808">
        <w:trPr>
          <w:trHeight w:val="240"/>
          <w:jc w:val="center"/>
        </w:trPr>
        <w:tc>
          <w:tcPr>
            <w:tcW w:w="4876" w:type="dxa"/>
            <w:tcBorders>
              <w:top w:val="nil"/>
              <w:left w:val="nil"/>
              <w:bottom w:val="nil"/>
              <w:right w:val="nil"/>
            </w:tcBorders>
          </w:tcPr>
          <w:p w14:paraId="394DDFF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B95E630" w14:textId="77777777" w:rsidR="00B90895" w:rsidRPr="003C777D" w:rsidRDefault="00B90895" w:rsidP="00650808">
            <w:pPr>
              <w:pStyle w:val="AmColumnHeading"/>
            </w:pPr>
            <w:r w:rsidRPr="003C777D">
              <w:t>Enmienda</w:t>
            </w:r>
          </w:p>
        </w:tc>
      </w:tr>
      <w:tr w:rsidR="00B90895" w:rsidRPr="003C777D" w14:paraId="3DB0E675" w14:textId="77777777" w:rsidTr="00650808">
        <w:trPr>
          <w:jc w:val="center"/>
        </w:trPr>
        <w:tc>
          <w:tcPr>
            <w:tcW w:w="4876" w:type="dxa"/>
            <w:tcBorders>
              <w:top w:val="nil"/>
              <w:left w:val="nil"/>
              <w:bottom w:val="nil"/>
              <w:right w:val="nil"/>
            </w:tcBorders>
          </w:tcPr>
          <w:p w14:paraId="3ADCAF62"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p>
        </w:tc>
        <w:tc>
          <w:tcPr>
            <w:tcW w:w="4876" w:type="dxa"/>
            <w:tcBorders>
              <w:top w:val="nil"/>
              <w:left w:val="nil"/>
              <w:bottom w:val="nil"/>
              <w:right w:val="nil"/>
            </w:tcBorders>
          </w:tcPr>
          <w:p w14:paraId="3F410D88"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r w:rsidRPr="003C777D">
              <w:rPr>
                <w:b/>
                <w:bCs/>
                <w:i/>
                <w:iCs/>
              </w:rPr>
              <w:t>, fundamentalmente a causa de las estrechas relaciones de Serbia con Rusia</w:t>
            </w:r>
            <w:r w:rsidRPr="003C777D">
              <w:t>;</w:t>
            </w:r>
          </w:p>
        </w:tc>
      </w:tr>
    </w:tbl>
    <w:p w14:paraId="4685FE5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D7BB976" w14:textId="77777777" w:rsidR="00B90895" w:rsidRPr="003C777D" w:rsidRDefault="00B90895" w:rsidP="00B90895">
      <w:r w:rsidRPr="003C777D">
        <w:rPr>
          <w:rStyle w:val="HideTWBExt"/>
        </w:rPr>
        <w:t>&lt;/Amend&gt;</w:t>
      </w:r>
    </w:p>
    <w:p w14:paraId="73C974E0" w14:textId="2221DA2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74</w:t>
      </w:r>
      <w:r w:rsidRPr="003C777D">
        <w:rPr>
          <w:rStyle w:val="HideTWBExt"/>
        </w:rPr>
        <w:t>&lt;/NumAm&gt;</w:t>
      </w:r>
    </w:p>
    <w:p w14:paraId="12959BE1"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1089CCCD" w14:textId="77777777" w:rsidR="00B90895" w:rsidRPr="003C777D" w:rsidRDefault="00B90895" w:rsidP="00B90895">
      <w:pPr>
        <w:pStyle w:val="NormalBold"/>
      </w:pPr>
      <w:r w:rsidRPr="003C777D">
        <w:rPr>
          <w:rStyle w:val="HideTWBExt"/>
          <w:b w:val="0"/>
        </w:rPr>
        <w:t>&lt;/RepeatBlock-By&gt;</w:t>
      </w:r>
    </w:p>
    <w:p w14:paraId="1182819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6B1F1F1" w14:textId="77777777" w:rsidR="00B90895" w:rsidRPr="003C777D" w:rsidRDefault="00B90895" w:rsidP="00B90895">
      <w:pPr>
        <w:pStyle w:val="NormalBold"/>
      </w:pPr>
      <w:r w:rsidRPr="003C777D">
        <w:rPr>
          <w:rStyle w:val="HideTWBExt"/>
        </w:rPr>
        <w:t>&lt;Article&gt;</w:t>
      </w:r>
      <w:r w:rsidRPr="003C777D">
        <w:t>Apartado 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0E21A1E" w14:textId="77777777" w:rsidTr="00650808">
        <w:trPr>
          <w:trHeight w:hRule="exact" w:val="240"/>
          <w:jc w:val="center"/>
        </w:trPr>
        <w:tc>
          <w:tcPr>
            <w:tcW w:w="9752" w:type="dxa"/>
            <w:gridSpan w:val="2"/>
            <w:tcBorders>
              <w:top w:val="nil"/>
              <w:left w:val="nil"/>
              <w:bottom w:val="nil"/>
              <w:right w:val="nil"/>
            </w:tcBorders>
          </w:tcPr>
          <w:p w14:paraId="039B88F7" w14:textId="77777777" w:rsidR="00B90895" w:rsidRPr="003C777D" w:rsidRDefault="00B90895" w:rsidP="00650808"/>
        </w:tc>
      </w:tr>
      <w:tr w:rsidR="00B90895" w:rsidRPr="003C777D" w14:paraId="5762FD76" w14:textId="77777777" w:rsidTr="00650808">
        <w:trPr>
          <w:trHeight w:val="240"/>
          <w:jc w:val="center"/>
        </w:trPr>
        <w:tc>
          <w:tcPr>
            <w:tcW w:w="4876" w:type="dxa"/>
            <w:tcBorders>
              <w:top w:val="nil"/>
              <w:left w:val="nil"/>
              <w:bottom w:val="nil"/>
              <w:right w:val="nil"/>
            </w:tcBorders>
          </w:tcPr>
          <w:p w14:paraId="7D108EB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F400DEB" w14:textId="77777777" w:rsidR="00B90895" w:rsidRPr="003C777D" w:rsidRDefault="00B90895" w:rsidP="00650808">
            <w:pPr>
              <w:pStyle w:val="AmColumnHeading"/>
            </w:pPr>
            <w:r w:rsidRPr="003C777D">
              <w:t>Enmienda</w:t>
            </w:r>
          </w:p>
        </w:tc>
      </w:tr>
      <w:tr w:rsidR="00B90895" w:rsidRPr="003C777D" w14:paraId="29C4133D" w14:textId="77777777" w:rsidTr="00650808">
        <w:trPr>
          <w:jc w:val="center"/>
        </w:trPr>
        <w:tc>
          <w:tcPr>
            <w:tcW w:w="4876" w:type="dxa"/>
            <w:tcBorders>
              <w:top w:val="nil"/>
              <w:left w:val="nil"/>
              <w:bottom w:val="nil"/>
              <w:right w:val="nil"/>
            </w:tcBorders>
          </w:tcPr>
          <w:p w14:paraId="0BA272E9" w14:textId="77777777" w:rsidR="00B90895" w:rsidRPr="003C777D" w:rsidRDefault="00B90895" w:rsidP="00650808">
            <w:pPr>
              <w:pStyle w:val="Normal6a"/>
            </w:pPr>
            <w:r w:rsidRPr="003C777D">
              <w:t>4.</w:t>
            </w:r>
            <w:r w:rsidRPr="003C777D">
              <w:tab/>
              <w:t>Lamenta que no se haya avanzado en el capítulo 31 debido a que el patrón de adaptación de Serbia a las posiciones de la política exterior de la Unión se ha mantenido prácticamente inalterado;</w:t>
            </w:r>
          </w:p>
        </w:tc>
        <w:tc>
          <w:tcPr>
            <w:tcW w:w="4876" w:type="dxa"/>
            <w:tcBorders>
              <w:top w:val="nil"/>
              <w:left w:val="nil"/>
              <w:bottom w:val="nil"/>
              <w:right w:val="nil"/>
            </w:tcBorders>
          </w:tcPr>
          <w:p w14:paraId="721EFC5B" w14:textId="77777777" w:rsidR="00B90895" w:rsidRPr="003C777D" w:rsidRDefault="00B90895" w:rsidP="00650808">
            <w:pPr>
              <w:pStyle w:val="Normal6a"/>
            </w:pPr>
            <w:r w:rsidRPr="003C777D">
              <w:t>4.</w:t>
            </w:r>
            <w:r w:rsidRPr="003C777D">
              <w:tab/>
              <w:t xml:space="preserve">Lamenta que no se haya avanzado </w:t>
            </w:r>
            <w:r w:rsidRPr="003C777D">
              <w:rPr>
                <w:b/>
                <w:bCs/>
                <w:i/>
                <w:iCs/>
              </w:rPr>
              <w:t>de manera sustancial</w:t>
            </w:r>
            <w:r w:rsidRPr="003C777D">
              <w:rPr>
                <w:b/>
                <w:bCs/>
              </w:rPr>
              <w:t xml:space="preserve"> </w:t>
            </w:r>
            <w:r w:rsidRPr="003C777D">
              <w:t>en el capítulo 31 debido a que el patrón de adaptación de Serbia a las posiciones de la política exterior de la Unión se ha mantenido prácticamente inalterado;</w:t>
            </w:r>
          </w:p>
        </w:tc>
      </w:tr>
    </w:tbl>
    <w:p w14:paraId="6222DF7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EE34C3D" w14:textId="77777777" w:rsidR="00B90895" w:rsidRPr="003C777D" w:rsidRDefault="00B90895" w:rsidP="00B90895">
      <w:r w:rsidRPr="003C777D">
        <w:rPr>
          <w:rStyle w:val="HideTWBExt"/>
        </w:rPr>
        <w:t>&lt;/Amend&gt;</w:t>
      </w:r>
    </w:p>
    <w:p w14:paraId="292B2FDA" w14:textId="0A8CC32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75</w:t>
      </w:r>
      <w:r w:rsidRPr="003C777D">
        <w:rPr>
          <w:rStyle w:val="HideTWBExt"/>
        </w:rPr>
        <w:t>&lt;/NumAm&gt;</w:t>
      </w:r>
    </w:p>
    <w:p w14:paraId="78D777BD"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7D197AAD" w14:textId="77777777" w:rsidR="00B90895" w:rsidRPr="003C777D" w:rsidRDefault="00B90895" w:rsidP="00B90895">
      <w:pPr>
        <w:pStyle w:val="NormalBold"/>
      </w:pPr>
      <w:r w:rsidRPr="003C777D">
        <w:rPr>
          <w:rStyle w:val="HideTWBExt"/>
          <w:b w:val="0"/>
        </w:rPr>
        <w:t>&lt;/RepeatBlock-By&gt;</w:t>
      </w:r>
    </w:p>
    <w:p w14:paraId="55844A2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F1D1454"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D2066C1" w14:textId="77777777" w:rsidTr="00650808">
        <w:trPr>
          <w:trHeight w:hRule="exact" w:val="240"/>
          <w:jc w:val="center"/>
        </w:trPr>
        <w:tc>
          <w:tcPr>
            <w:tcW w:w="9752" w:type="dxa"/>
            <w:gridSpan w:val="2"/>
            <w:tcBorders>
              <w:top w:val="nil"/>
              <w:left w:val="nil"/>
              <w:bottom w:val="nil"/>
              <w:right w:val="nil"/>
            </w:tcBorders>
          </w:tcPr>
          <w:p w14:paraId="29A1BEC5" w14:textId="77777777" w:rsidR="00B90895" w:rsidRPr="003C777D" w:rsidRDefault="00B90895" w:rsidP="00650808"/>
        </w:tc>
      </w:tr>
      <w:tr w:rsidR="00B90895" w:rsidRPr="003C777D" w14:paraId="071E1A49" w14:textId="77777777" w:rsidTr="00650808">
        <w:trPr>
          <w:trHeight w:val="240"/>
          <w:jc w:val="center"/>
        </w:trPr>
        <w:tc>
          <w:tcPr>
            <w:tcW w:w="4876" w:type="dxa"/>
            <w:tcBorders>
              <w:top w:val="nil"/>
              <w:left w:val="nil"/>
              <w:bottom w:val="nil"/>
              <w:right w:val="nil"/>
            </w:tcBorders>
          </w:tcPr>
          <w:p w14:paraId="1F12D62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0AD6590" w14:textId="77777777" w:rsidR="00B90895" w:rsidRPr="003C777D" w:rsidRDefault="00B90895" w:rsidP="00650808">
            <w:pPr>
              <w:pStyle w:val="AmColumnHeading"/>
            </w:pPr>
            <w:r w:rsidRPr="003C777D">
              <w:t>Enmienda</w:t>
            </w:r>
          </w:p>
        </w:tc>
      </w:tr>
      <w:tr w:rsidR="00B90895" w:rsidRPr="003C777D" w14:paraId="2CDEF22F" w14:textId="77777777" w:rsidTr="00650808">
        <w:trPr>
          <w:jc w:val="center"/>
        </w:trPr>
        <w:tc>
          <w:tcPr>
            <w:tcW w:w="4876" w:type="dxa"/>
            <w:tcBorders>
              <w:top w:val="nil"/>
              <w:left w:val="nil"/>
              <w:bottom w:val="nil"/>
              <w:right w:val="nil"/>
            </w:tcBorders>
          </w:tcPr>
          <w:p w14:paraId="28E3153F" w14:textId="77777777" w:rsidR="00B90895" w:rsidRPr="003C777D" w:rsidRDefault="00B90895" w:rsidP="00650808">
            <w:pPr>
              <w:pStyle w:val="Normal6a"/>
            </w:pPr>
            <w:r w:rsidRPr="003C777D">
              <w:rPr>
                <w:b/>
                <w:i/>
              </w:rPr>
              <w:t>5.</w:t>
            </w:r>
            <w:r w:rsidRPr="003C777D">
              <w:tab/>
            </w:r>
            <w:r w:rsidRPr="003C777D">
              <w:rPr>
                <w:b/>
                <w:i/>
              </w:rPr>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2AB2EA9A" w14:textId="77777777" w:rsidR="00B90895" w:rsidRPr="003C777D" w:rsidRDefault="00B90895" w:rsidP="00650808">
            <w:pPr>
              <w:pStyle w:val="Normal6a"/>
            </w:pPr>
            <w:r w:rsidRPr="003C777D">
              <w:rPr>
                <w:b/>
                <w:i/>
              </w:rPr>
              <w:t>suprimido</w:t>
            </w:r>
          </w:p>
        </w:tc>
      </w:tr>
    </w:tbl>
    <w:p w14:paraId="7FFDBF8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4AA7331" w14:textId="77777777" w:rsidR="00B90895" w:rsidRPr="003C777D" w:rsidRDefault="00B90895" w:rsidP="00B90895">
      <w:r w:rsidRPr="003C777D">
        <w:rPr>
          <w:rStyle w:val="HideTWBExt"/>
        </w:rPr>
        <w:t>&lt;/Amend&gt;</w:t>
      </w:r>
    </w:p>
    <w:p w14:paraId="4559A3D6" w14:textId="785B6FA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76</w:t>
      </w:r>
      <w:r w:rsidRPr="003C777D">
        <w:rPr>
          <w:rStyle w:val="HideTWBExt"/>
        </w:rPr>
        <w:t>&lt;/NumAm&gt;</w:t>
      </w:r>
    </w:p>
    <w:p w14:paraId="1AEF1300" w14:textId="77777777" w:rsidR="00B90895" w:rsidRPr="003C777D" w:rsidRDefault="00B90895" w:rsidP="00B90895">
      <w:pPr>
        <w:pStyle w:val="NormalBold"/>
      </w:pPr>
      <w:r w:rsidRPr="003C777D">
        <w:rPr>
          <w:rStyle w:val="HideTWBExt"/>
          <w:b w:val="0"/>
        </w:rPr>
        <w:t>&lt;RepeatBlock-By&gt;&lt;Members&gt;</w:t>
      </w:r>
      <w:r w:rsidRPr="003C777D">
        <w:t>Danilo Della Valle</w:t>
      </w:r>
      <w:r w:rsidRPr="003C777D">
        <w:rPr>
          <w:rStyle w:val="HideTWBExt"/>
          <w:b w:val="0"/>
        </w:rPr>
        <w:t>&lt;/Members&gt;</w:t>
      </w:r>
    </w:p>
    <w:p w14:paraId="60B89AB3" w14:textId="77777777" w:rsidR="00B90895" w:rsidRPr="003C777D" w:rsidRDefault="00B90895" w:rsidP="00B90895">
      <w:pPr>
        <w:pStyle w:val="NormalBold"/>
      </w:pPr>
      <w:r w:rsidRPr="003C777D">
        <w:rPr>
          <w:rStyle w:val="HideTWBExt"/>
          <w:b w:val="0"/>
        </w:rPr>
        <w:t>&lt;/RepeatBlock-By&gt;</w:t>
      </w:r>
    </w:p>
    <w:p w14:paraId="2513AB9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EAB2655"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D54087B" w14:textId="77777777" w:rsidTr="00650808">
        <w:trPr>
          <w:trHeight w:hRule="exact" w:val="240"/>
          <w:jc w:val="center"/>
        </w:trPr>
        <w:tc>
          <w:tcPr>
            <w:tcW w:w="9752" w:type="dxa"/>
            <w:gridSpan w:val="2"/>
            <w:tcBorders>
              <w:top w:val="nil"/>
              <w:left w:val="nil"/>
              <w:bottom w:val="nil"/>
              <w:right w:val="nil"/>
            </w:tcBorders>
          </w:tcPr>
          <w:p w14:paraId="06EA8098" w14:textId="77777777" w:rsidR="00B90895" w:rsidRPr="003C777D" w:rsidRDefault="00B90895" w:rsidP="00650808"/>
        </w:tc>
      </w:tr>
      <w:tr w:rsidR="00B90895" w:rsidRPr="003C777D" w14:paraId="6C419620" w14:textId="77777777" w:rsidTr="00650808">
        <w:trPr>
          <w:trHeight w:val="240"/>
          <w:jc w:val="center"/>
        </w:trPr>
        <w:tc>
          <w:tcPr>
            <w:tcW w:w="4876" w:type="dxa"/>
            <w:tcBorders>
              <w:top w:val="nil"/>
              <w:left w:val="nil"/>
              <w:bottom w:val="nil"/>
              <w:right w:val="nil"/>
            </w:tcBorders>
          </w:tcPr>
          <w:p w14:paraId="4BD6388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443E8A9" w14:textId="77777777" w:rsidR="00B90895" w:rsidRPr="003C777D" w:rsidRDefault="00B90895" w:rsidP="00650808">
            <w:pPr>
              <w:pStyle w:val="AmColumnHeading"/>
            </w:pPr>
            <w:r w:rsidRPr="003C777D">
              <w:t>Enmienda</w:t>
            </w:r>
          </w:p>
        </w:tc>
      </w:tr>
      <w:tr w:rsidR="00B90895" w:rsidRPr="003C777D" w14:paraId="0BECA271" w14:textId="77777777" w:rsidTr="00650808">
        <w:trPr>
          <w:jc w:val="center"/>
        </w:trPr>
        <w:tc>
          <w:tcPr>
            <w:tcW w:w="4876" w:type="dxa"/>
            <w:tcBorders>
              <w:top w:val="nil"/>
              <w:left w:val="nil"/>
              <w:bottom w:val="nil"/>
              <w:right w:val="nil"/>
            </w:tcBorders>
          </w:tcPr>
          <w:p w14:paraId="2B2937D9" w14:textId="77777777" w:rsidR="00B90895" w:rsidRPr="003C777D" w:rsidRDefault="00B90895" w:rsidP="00650808">
            <w:pPr>
              <w:pStyle w:val="Normal6a"/>
            </w:pPr>
            <w:r w:rsidRPr="003C777D">
              <w:rPr>
                <w:b/>
                <w:i/>
              </w:rPr>
              <w:t>5.</w:t>
            </w:r>
            <w:r w:rsidRPr="003C777D">
              <w:tab/>
            </w:r>
            <w:r w:rsidRPr="003C777D">
              <w:rPr>
                <w:b/>
                <w:i/>
              </w:rPr>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67503ACC" w14:textId="77777777" w:rsidR="00B90895" w:rsidRPr="003C777D" w:rsidRDefault="00B90895" w:rsidP="00650808">
            <w:pPr>
              <w:pStyle w:val="Normal6a"/>
            </w:pPr>
            <w:r w:rsidRPr="003C777D">
              <w:rPr>
                <w:b/>
                <w:i/>
              </w:rPr>
              <w:t>suprimido</w:t>
            </w:r>
          </w:p>
        </w:tc>
      </w:tr>
    </w:tbl>
    <w:p w14:paraId="102085F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AC0486B" w14:textId="77777777" w:rsidR="00B90895" w:rsidRPr="003C777D" w:rsidRDefault="00B90895" w:rsidP="00B90895">
      <w:r w:rsidRPr="003C777D">
        <w:rPr>
          <w:rStyle w:val="HideTWBExt"/>
        </w:rPr>
        <w:t>&lt;/Amend&gt;</w:t>
      </w:r>
    </w:p>
    <w:p w14:paraId="63999580" w14:textId="4FFDF28F" w:rsidR="00B90895" w:rsidRPr="003C777D" w:rsidRDefault="00B90895" w:rsidP="00B90895">
      <w:pPr>
        <w:pStyle w:val="AmNumberTabs"/>
      </w:pPr>
      <w:r w:rsidRPr="003C777D">
        <w:rPr>
          <w:rStyle w:val="HideTWBExt"/>
          <w:b w:val="0"/>
        </w:rPr>
        <w:t>&lt;Amend&gt;</w:t>
      </w:r>
      <w:r w:rsidRPr="003C777D">
        <w:t>Enmienda</w:t>
      </w:r>
      <w:r w:rsidRPr="003C777D">
        <w:tab/>
      </w:r>
      <w:r w:rsidRPr="003C777D">
        <w:tab/>
      </w:r>
      <w:r w:rsidRPr="003C777D">
        <w:rPr>
          <w:rStyle w:val="HideTWBExt"/>
          <w:b w:val="0"/>
        </w:rPr>
        <w:t>&lt;NumAm&gt;</w:t>
      </w:r>
      <w:r w:rsidR="00704CFA" w:rsidRPr="003C777D">
        <w:t>77</w:t>
      </w:r>
      <w:r w:rsidRPr="003C777D">
        <w:rPr>
          <w:rStyle w:val="HideTWBExt"/>
          <w:b w:val="0"/>
        </w:rPr>
        <w:t>&lt;/NumAm&gt;</w:t>
      </w:r>
    </w:p>
    <w:p w14:paraId="16092DB0" w14:textId="77777777" w:rsidR="00B90895" w:rsidRPr="003C777D" w:rsidRDefault="00B90895" w:rsidP="00B90895">
      <w:pPr>
        <w:pStyle w:val="NormalBold"/>
      </w:pPr>
      <w:r w:rsidRPr="003C777D">
        <w:rPr>
          <w:rStyle w:val="HideTWBExt"/>
          <w:b w:val="0"/>
        </w:rPr>
        <w:t>&lt;RepeatBlock-By&gt;&lt;Members&gt;</w:t>
      </w:r>
      <w:r w:rsidRPr="003C777D">
        <w:t>Eugen Tomac, Dan Barna</w:t>
      </w:r>
      <w:r w:rsidRPr="003C777D">
        <w:rPr>
          <w:rStyle w:val="HideTWBExt"/>
          <w:b w:val="0"/>
        </w:rPr>
        <w:t>&lt;/Members&gt;</w:t>
      </w:r>
    </w:p>
    <w:p w14:paraId="792A78C6" w14:textId="77777777" w:rsidR="00B90895" w:rsidRPr="003C777D" w:rsidRDefault="00B90895" w:rsidP="00B90895">
      <w:pPr>
        <w:pStyle w:val="NormalBold"/>
      </w:pPr>
      <w:r w:rsidRPr="003C777D">
        <w:rPr>
          <w:rStyle w:val="HideTWBExt"/>
          <w:b w:val="0"/>
        </w:rPr>
        <w:t>&lt;/RepeatBlock-By&gt;</w:t>
      </w:r>
    </w:p>
    <w:p w14:paraId="6D683AD7" w14:textId="77777777" w:rsidR="00B90895" w:rsidRPr="003C777D" w:rsidRDefault="00B90895" w:rsidP="00B90895">
      <w:pPr>
        <w:pStyle w:val="NormalBold"/>
      </w:pPr>
      <w:r w:rsidRPr="003C777D">
        <w:rPr>
          <w:rStyle w:val="HideTWBExt"/>
          <w:b w:val="0"/>
        </w:rPr>
        <w:t>&lt;DocAmend&gt;</w:t>
      </w:r>
      <w:r w:rsidRPr="003C777D">
        <w:t>Propuesta de Resolución</w:t>
      </w:r>
      <w:r w:rsidRPr="003C777D">
        <w:rPr>
          <w:rStyle w:val="HideTWBExt"/>
          <w:b w:val="0"/>
        </w:rPr>
        <w:t>&lt;/DocAmend&gt;</w:t>
      </w:r>
    </w:p>
    <w:p w14:paraId="52A62E22" w14:textId="77777777" w:rsidR="00B90895" w:rsidRPr="003C777D" w:rsidRDefault="00B90895" w:rsidP="00B90895">
      <w:pPr>
        <w:pStyle w:val="NormalBold"/>
      </w:pPr>
      <w:r w:rsidRPr="003C777D">
        <w:rPr>
          <w:rStyle w:val="HideTWBExt"/>
          <w:b w:val="0"/>
        </w:rPr>
        <w:t>&lt;Article&gt;</w:t>
      </w:r>
      <w:r w:rsidRPr="003C777D">
        <w:t>Apartado 5</w:t>
      </w:r>
      <w:r w:rsidRPr="003C77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3C990E3" w14:textId="77777777" w:rsidTr="00650808">
        <w:trPr>
          <w:trHeight w:hRule="exact" w:val="240"/>
          <w:jc w:val="center"/>
        </w:trPr>
        <w:tc>
          <w:tcPr>
            <w:tcW w:w="9752" w:type="dxa"/>
            <w:gridSpan w:val="2"/>
            <w:tcBorders>
              <w:top w:val="nil"/>
              <w:left w:val="nil"/>
              <w:bottom w:val="nil"/>
              <w:right w:val="nil"/>
            </w:tcBorders>
          </w:tcPr>
          <w:p w14:paraId="4C44BB12" w14:textId="77777777" w:rsidR="00B90895" w:rsidRPr="003C777D" w:rsidRDefault="00B90895" w:rsidP="00650808"/>
        </w:tc>
      </w:tr>
      <w:tr w:rsidR="00B90895" w:rsidRPr="003C777D" w14:paraId="410156B0" w14:textId="77777777" w:rsidTr="00650808">
        <w:trPr>
          <w:trHeight w:val="240"/>
          <w:jc w:val="center"/>
        </w:trPr>
        <w:tc>
          <w:tcPr>
            <w:tcW w:w="4876" w:type="dxa"/>
            <w:tcBorders>
              <w:top w:val="nil"/>
              <w:left w:val="nil"/>
              <w:bottom w:val="nil"/>
              <w:right w:val="nil"/>
            </w:tcBorders>
          </w:tcPr>
          <w:p w14:paraId="66C804C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26CBFA8" w14:textId="77777777" w:rsidR="00B90895" w:rsidRPr="003C777D" w:rsidRDefault="00B90895" w:rsidP="00650808">
            <w:pPr>
              <w:pStyle w:val="AmColumnHeading"/>
            </w:pPr>
            <w:r w:rsidRPr="003C777D">
              <w:t>Enmienda</w:t>
            </w:r>
          </w:p>
        </w:tc>
      </w:tr>
      <w:tr w:rsidR="00B90895" w:rsidRPr="003C777D" w14:paraId="20675120" w14:textId="77777777" w:rsidTr="00650808">
        <w:trPr>
          <w:jc w:val="center"/>
        </w:trPr>
        <w:tc>
          <w:tcPr>
            <w:tcW w:w="4876" w:type="dxa"/>
            <w:tcBorders>
              <w:top w:val="nil"/>
              <w:left w:val="nil"/>
              <w:bottom w:val="nil"/>
              <w:right w:val="nil"/>
            </w:tcBorders>
          </w:tcPr>
          <w:p w14:paraId="6B6782CA"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7D116BF3" w14:textId="77777777" w:rsidR="00B90895" w:rsidRPr="003C777D" w:rsidRDefault="00B90895" w:rsidP="00650808">
            <w:pPr>
              <w:pStyle w:val="Normal6a"/>
            </w:pPr>
            <w:r w:rsidRPr="003C777D">
              <w:t>5.</w:t>
            </w:r>
            <w:r w:rsidRPr="003C777D">
              <w:tab/>
              <w:t xml:space="preserve">Pide a Serbia que se ajuste, sistemáticamente y sin demora, a las medidas restrictivas y a la política general de la Unión con respecto a Rusia; </w:t>
            </w:r>
            <w:r w:rsidRPr="003C777D">
              <w:rPr>
                <w:b/>
                <w:i/>
              </w:rPr>
              <w:t>subraya que el cumplimiento de los compromisos de Serbia con la Unión Europea requiere una ruptura clara con la política expansionista de Rusia y su adaptación plena a las sanciones que se le imponen. La continuación de su relación privilegiada con el régimen del Kremlin no solo socava la credibilidad de Serbia como Estado candidato, sino también la confianza de sus socios europeos respecto a la autenticidad de su compromiso proeuropeo;</w:t>
            </w:r>
          </w:p>
        </w:tc>
      </w:tr>
    </w:tbl>
    <w:p w14:paraId="369FF83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{RO}</w:t>
      </w:r>
      <w:r w:rsidRPr="003C777D">
        <w:t>ro</w:t>
      </w:r>
      <w:r w:rsidRPr="003C777D">
        <w:rPr>
          <w:rStyle w:val="HideTWBExt"/>
        </w:rPr>
        <w:t>&lt;/Original&gt;</w:t>
      </w:r>
    </w:p>
    <w:p w14:paraId="32031E2B" w14:textId="77777777" w:rsidR="00B90895" w:rsidRPr="003C777D" w:rsidRDefault="00B90895" w:rsidP="00B90895">
      <w:r w:rsidRPr="003C777D">
        <w:rPr>
          <w:rStyle w:val="HideTWBExt"/>
        </w:rPr>
        <w:t>&lt;/Amend&gt;</w:t>
      </w:r>
    </w:p>
    <w:p w14:paraId="3B06F659" w14:textId="6674F5B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78</w:t>
      </w:r>
      <w:r w:rsidRPr="003C777D">
        <w:rPr>
          <w:rStyle w:val="HideTWBExt"/>
        </w:rPr>
        <w:t>&lt;/NumAm&gt;</w:t>
      </w:r>
    </w:p>
    <w:p w14:paraId="15258FAC"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5D057D11" w14:textId="77777777" w:rsidR="00B90895" w:rsidRPr="003C777D" w:rsidRDefault="00B90895" w:rsidP="00B90895">
      <w:pPr>
        <w:pStyle w:val="NormalBold"/>
      </w:pPr>
      <w:r w:rsidRPr="003C777D">
        <w:rPr>
          <w:rStyle w:val="HideTWBExt"/>
          <w:b w:val="0"/>
        </w:rPr>
        <w:t>&lt;/RepeatBlock-By&gt;</w:t>
      </w:r>
    </w:p>
    <w:p w14:paraId="369BEF3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735A685"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B6E1DDD" w14:textId="77777777" w:rsidTr="00650808">
        <w:trPr>
          <w:trHeight w:hRule="exact" w:val="240"/>
          <w:jc w:val="center"/>
        </w:trPr>
        <w:tc>
          <w:tcPr>
            <w:tcW w:w="9752" w:type="dxa"/>
            <w:gridSpan w:val="2"/>
            <w:tcBorders>
              <w:top w:val="nil"/>
              <w:left w:val="nil"/>
              <w:bottom w:val="nil"/>
              <w:right w:val="nil"/>
            </w:tcBorders>
          </w:tcPr>
          <w:p w14:paraId="0041E801" w14:textId="77777777" w:rsidR="00B90895" w:rsidRPr="003C777D" w:rsidRDefault="00B90895" w:rsidP="00650808"/>
        </w:tc>
      </w:tr>
      <w:tr w:rsidR="00B90895" w:rsidRPr="003C777D" w14:paraId="15570919" w14:textId="77777777" w:rsidTr="00650808">
        <w:trPr>
          <w:trHeight w:val="240"/>
          <w:jc w:val="center"/>
        </w:trPr>
        <w:tc>
          <w:tcPr>
            <w:tcW w:w="4876" w:type="dxa"/>
            <w:tcBorders>
              <w:top w:val="nil"/>
              <w:left w:val="nil"/>
              <w:bottom w:val="nil"/>
              <w:right w:val="nil"/>
            </w:tcBorders>
          </w:tcPr>
          <w:p w14:paraId="4A7CADA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C1DFBF1" w14:textId="77777777" w:rsidR="00B90895" w:rsidRPr="003C777D" w:rsidRDefault="00B90895" w:rsidP="00650808">
            <w:pPr>
              <w:pStyle w:val="AmColumnHeading"/>
            </w:pPr>
            <w:r w:rsidRPr="003C777D">
              <w:t>Enmienda</w:t>
            </w:r>
          </w:p>
        </w:tc>
      </w:tr>
      <w:tr w:rsidR="00B90895" w:rsidRPr="003C777D" w14:paraId="21BC9C46" w14:textId="77777777" w:rsidTr="00650808">
        <w:trPr>
          <w:jc w:val="center"/>
        </w:trPr>
        <w:tc>
          <w:tcPr>
            <w:tcW w:w="4876" w:type="dxa"/>
            <w:tcBorders>
              <w:top w:val="nil"/>
              <w:left w:val="nil"/>
              <w:bottom w:val="nil"/>
              <w:right w:val="nil"/>
            </w:tcBorders>
          </w:tcPr>
          <w:p w14:paraId="4704AE91" w14:textId="77777777" w:rsidR="00B90895" w:rsidRPr="003C777D" w:rsidRDefault="00B90895" w:rsidP="00650808">
            <w:pPr>
              <w:pStyle w:val="Normal6a"/>
            </w:pPr>
            <w:r w:rsidRPr="003C777D">
              <w:t>5.</w:t>
            </w:r>
            <w:r w:rsidRPr="003C777D">
              <w:tab/>
              <w:t xml:space="preserve">Pide a </w:t>
            </w:r>
            <w:r w:rsidRPr="003C777D">
              <w:rPr>
                <w:b/>
                <w:bCs/>
                <w:i/>
                <w:iCs/>
              </w:rPr>
              <w:t>Serbia</w:t>
            </w:r>
            <w:r w:rsidRPr="003C777D">
              <w:t xml:space="preserve"> que se </w:t>
            </w:r>
            <w:r w:rsidRPr="003C777D">
              <w:rPr>
                <w:b/>
                <w:bCs/>
                <w:i/>
                <w:iCs/>
              </w:rPr>
              <w:t>ajuste</w:t>
            </w:r>
            <w:r w:rsidRPr="003C777D">
              <w:t>, sistemáticamente y sin demora, a las medidas restrictivas y a la política general de la Unión con respecto a Rusia;</w:t>
            </w:r>
          </w:p>
        </w:tc>
        <w:tc>
          <w:tcPr>
            <w:tcW w:w="4876" w:type="dxa"/>
            <w:tcBorders>
              <w:top w:val="nil"/>
              <w:left w:val="nil"/>
              <w:bottom w:val="nil"/>
              <w:right w:val="nil"/>
            </w:tcBorders>
          </w:tcPr>
          <w:p w14:paraId="19A9CA25" w14:textId="77777777" w:rsidR="00B90895" w:rsidRPr="003C777D" w:rsidRDefault="00B90895" w:rsidP="00650808">
            <w:pPr>
              <w:pStyle w:val="Normal6a"/>
            </w:pPr>
            <w:r w:rsidRPr="003C777D">
              <w:t>5.</w:t>
            </w:r>
            <w:r w:rsidRPr="003C777D">
              <w:tab/>
            </w:r>
            <w:r w:rsidRPr="003C777D">
              <w:rPr>
                <w:b/>
                <w:i/>
              </w:rPr>
              <w:t>Deplora que Serbia todavía no haya apoyado las sanciones de la Unión tras la invasión rusa de Ucrania;</w:t>
            </w:r>
            <w:r w:rsidRPr="003C777D">
              <w:t xml:space="preserve"> pide a </w:t>
            </w:r>
            <w:r w:rsidRPr="003C777D">
              <w:rPr>
                <w:b/>
                <w:bCs/>
                <w:i/>
                <w:iCs/>
              </w:rPr>
              <w:t>las autoridades que muestren un compromiso real con los valores de la Unión a la mayor brevedad posible,</w:t>
            </w:r>
            <w:r w:rsidRPr="003C777D">
              <w:t xml:space="preserve"> </w:t>
            </w:r>
            <w:r w:rsidRPr="003C777D">
              <w:rPr>
                <w:b/>
                <w:bCs/>
                <w:i/>
                <w:iCs/>
              </w:rPr>
              <w:t>y</w:t>
            </w:r>
            <w:r w:rsidRPr="003C777D">
              <w:t xml:space="preserve"> que se </w:t>
            </w:r>
            <w:r w:rsidRPr="003C777D">
              <w:rPr>
                <w:b/>
                <w:bCs/>
                <w:i/>
                <w:iCs/>
              </w:rPr>
              <w:t>ajusten</w:t>
            </w:r>
            <w:r w:rsidRPr="003C777D">
              <w:t xml:space="preserve">, sistemáticamente y sin demora, a las medidas restrictivas y a la política general de la Unión con respecto a Rusia; </w:t>
            </w:r>
            <w:r w:rsidRPr="003C777D">
              <w:rPr>
                <w:b/>
                <w:i/>
              </w:rPr>
              <w:t>pide a la Unión que reconsidere la magnitud de la ayuda financiera proporcionada por la Unión a Serbia en caso de apoyo continuado a ideologías antidemocráticas y de no adaptarse a las medidas restrictivas de la Unión y la PESC;</w:t>
            </w:r>
          </w:p>
        </w:tc>
      </w:tr>
    </w:tbl>
    <w:p w14:paraId="5BC3F10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703BF2B" w14:textId="77777777" w:rsidR="00B90895" w:rsidRPr="003C777D" w:rsidRDefault="00B90895" w:rsidP="00B90895">
      <w:r w:rsidRPr="003C777D">
        <w:rPr>
          <w:rStyle w:val="HideTWBExt"/>
        </w:rPr>
        <w:t>&lt;/Amend&gt;</w:t>
      </w:r>
    </w:p>
    <w:p w14:paraId="2AB2B3DA" w14:textId="7233CB0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79</w:t>
      </w:r>
      <w:r w:rsidRPr="003C777D">
        <w:rPr>
          <w:rStyle w:val="HideTWBExt"/>
        </w:rPr>
        <w:t>&lt;/NumAm&gt;</w:t>
      </w:r>
    </w:p>
    <w:p w14:paraId="24AA88F7"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3D552C3F" w14:textId="77777777" w:rsidR="00B90895" w:rsidRPr="003C777D" w:rsidRDefault="00B90895" w:rsidP="00B90895">
      <w:pPr>
        <w:pStyle w:val="NormalBold"/>
      </w:pPr>
      <w:r w:rsidRPr="003C777D">
        <w:rPr>
          <w:rStyle w:val="HideTWBExt"/>
          <w:b w:val="0"/>
        </w:rPr>
        <w:t>&lt;/RepeatBlock-By&gt;</w:t>
      </w:r>
    </w:p>
    <w:p w14:paraId="078F2F6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B1B2777"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CD37E2C" w14:textId="77777777" w:rsidTr="00650808">
        <w:trPr>
          <w:trHeight w:hRule="exact" w:val="240"/>
          <w:jc w:val="center"/>
        </w:trPr>
        <w:tc>
          <w:tcPr>
            <w:tcW w:w="9752" w:type="dxa"/>
            <w:gridSpan w:val="2"/>
            <w:tcBorders>
              <w:top w:val="nil"/>
              <w:left w:val="nil"/>
              <w:bottom w:val="nil"/>
              <w:right w:val="nil"/>
            </w:tcBorders>
          </w:tcPr>
          <w:p w14:paraId="7BC5C2EA" w14:textId="77777777" w:rsidR="00B90895" w:rsidRPr="003C777D" w:rsidRDefault="00B90895" w:rsidP="00650808"/>
        </w:tc>
      </w:tr>
      <w:tr w:rsidR="00B90895" w:rsidRPr="003C777D" w14:paraId="30FDEA23" w14:textId="77777777" w:rsidTr="00650808">
        <w:trPr>
          <w:trHeight w:val="240"/>
          <w:jc w:val="center"/>
        </w:trPr>
        <w:tc>
          <w:tcPr>
            <w:tcW w:w="4876" w:type="dxa"/>
            <w:tcBorders>
              <w:top w:val="nil"/>
              <w:left w:val="nil"/>
              <w:bottom w:val="nil"/>
              <w:right w:val="nil"/>
            </w:tcBorders>
          </w:tcPr>
          <w:p w14:paraId="089C3ED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D249F3D" w14:textId="77777777" w:rsidR="00B90895" w:rsidRPr="003C777D" w:rsidRDefault="00B90895" w:rsidP="00650808">
            <w:pPr>
              <w:pStyle w:val="AmColumnHeading"/>
            </w:pPr>
            <w:r w:rsidRPr="003C777D">
              <w:t>Enmienda</w:t>
            </w:r>
          </w:p>
        </w:tc>
      </w:tr>
      <w:tr w:rsidR="00B90895" w:rsidRPr="003C777D" w14:paraId="2F91FFEC" w14:textId="77777777" w:rsidTr="00650808">
        <w:trPr>
          <w:jc w:val="center"/>
        </w:trPr>
        <w:tc>
          <w:tcPr>
            <w:tcW w:w="4876" w:type="dxa"/>
            <w:tcBorders>
              <w:top w:val="nil"/>
              <w:left w:val="nil"/>
              <w:bottom w:val="nil"/>
              <w:right w:val="nil"/>
            </w:tcBorders>
          </w:tcPr>
          <w:p w14:paraId="180C07AD"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208F2BDA" w14:textId="77777777" w:rsidR="00B90895" w:rsidRPr="003C777D" w:rsidRDefault="00B90895" w:rsidP="00650808">
            <w:pPr>
              <w:pStyle w:val="Normal6a"/>
            </w:pPr>
            <w:r w:rsidRPr="003C777D">
              <w:t>5.</w:t>
            </w:r>
            <w:r w:rsidRPr="003C777D">
              <w:tab/>
            </w:r>
            <w:r w:rsidRPr="003C777D">
              <w:rPr>
                <w:b/>
                <w:i/>
              </w:rPr>
              <w:t>Observa que Serbia se ha alineado con algunas posiciones de la Unión en lo que respecta a la guerra de agresión de Rusia contra Ucrania; reconoce que Serbia sigue prestando ayuda financiera y humanitaria a Ucrania; lamenta, no obstante, que Serbia siga sin ajustarse a las medidas restrictivas de la Unión contra Rusia;</w:t>
            </w:r>
            <w:r w:rsidRPr="003C777D">
              <w:t xml:space="preserve"> pide a Serbia que se ajuste, sistemáticamente y sin demora, a las medidas restrictivas y a la política general de la Unión con respecto a Rusia</w:t>
            </w:r>
            <w:r w:rsidRPr="003C777D">
              <w:rPr>
                <w:b/>
                <w:bCs/>
                <w:i/>
                <w:iCs/>
              </w:rPr>
              <w:t xml:space="preserve"> y Bielorrusia</w:t>
            </w:r>
            <w:r w:rsidRPr="003C777D">
              <w:t>;</w:t>
            </w:r>
          </w:p>
        </w:tc>
      </w:tr>
    </w:tbl>
    <w:p w14:paraId="0F13BD4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511DA5" w14:textId="77777777" w:rsidR="00B90895" w:rsidRPr="003C777D" w:rsidRDefault="00B90895" w:rsidP="00B90895">
      <w:r w:rsidRPr="003C777D">
        <w:rPr>
          <w:rStyle w:val="HideTWBExt"/>
        </w:rPr>
        <w:t>&lt;/Amend&gt;</w:t>
      </w:r>
    </w:p>
    <w:p w14:paraId="17A06517" w14:textId="00E067C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80</w:t>
      </w:r>
      <w:r w:rsidRPr="003C777D">
        <w:rPr>
          <w:rStyle w:val="HideTWBExt"/>
        </w:rPr>
        <w:t>&lt;/NumAm&gt;</w:t>
      </w:r>
    </w:p>
    <w:p w14:paraId="7F52E0F1"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298C8998" w14:textId="77777777" w:rsidR="00B90895" w:rsidRPr="003C777D" w:rsidRDefault="00B90895" w:rsidP="00B90895">
      <w:pPr>
        <w:pStyle w:val="NormalBold"/>
      </w:pPr>
      <w:r w:rsidRPr="003C777D">
        <w:rPr>
          <w:rStyle w:val="HideTWBExt"/>
          <w:b w:val="0"/>
        </w:rPr>
        <w:t>&lt;/RepeatBlock-By&gt;</w:t>
      </w:r>
    </w:p>
    <w:p w14:paraId="0F87526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5720101"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DD0DCC4" w14:textId="77777777" w:rsidTr="00650808">
        <w:trPr>
          <w:trHeight w:hRule="exact" w:val="240"/>
          <w:jc w:val="center"/>
        </w:trPr>
        <w:tc>
          <w:tcPr>
            <w:tcW w:w="9752" w:type="dxa"/>
            <w:gridSpan w:val="2"/>
            <w:tcBorders>
              <w:top w:val="nil"/>
              <w:left w:val="nil"/>
              <w:bottom w:val="nil"/>
              <w:right w:val="nil"/>
            </w:tcBorders>
          </w:tcPr>
          <w:p w14:paraId="119D624D" w14:textId="77777777" w:rsidR="00B90895" w:rsidRPr="003C777D" w:rsidRDefault="00B90895" w:rsidP="00650808"/>
        </w:tc>
      </w:tr>
      <w:tr w:rsidR="00B90895" w:rsidRPr="003C777D" w14:paraId="3586873E" w14:textId="77777777" w:rsidTr="00650808">
        <w:trPr>
          <w:trHeight w:val="240"/>
          <w:jc w:val="center"/>
        </w:trPr>
        <w:tc>
          <w:tcPr>
            <w:tcW w:w="4876" w:type="dxa"/>
            <w:tcBorders>
              <w:top w:val="nil"/>
              <w:left w:val="nil"/>
              <w:bottom w:val="nil"/>
              <w:right w:val="nil"/>
            </w:tcBorders>
          </w:tcPr>
          <w:p w14:paraId="30B23F4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131FB67" w14:textId="77777777" w:rsidR="00B90895" w:rsidRPr="003C777D" w:rsidRDefault="00B90895" w:rsidP="00650808">
            <w:pPr>
              <w:pStyle w:val="AmColumnHeading"/>
            </w:pPr>
            <w:r w:rsidRPr="003C777D">
              <w:t>Enmienda</w:t>
            </w:r>
          </w:p>
        </w:tc>
      </w:tr>
      <w:tr w:rsidR="00B90895" w:rsidRPr="003C777D" w14:paraId="39C5CD71" w14:textId="77777777" w:rsidTr="00650808">
        <w:trPr>
          <w:jc w:val="center"/>
        </w:trPr>
        <w:tc>
          <w:tcPr>
            <w:tcW w:w="4876" w:type="dxa"/>
            <w:tcBorders>
              <w:top w:val="nil"/>
              <w:left w:val="nil"/>
              <w:bottom w:val="nil"/>
              <w:right w:val="nil"/>
            </w:tcBorders>
          </w:tcPr>
          <w:p w14:paraId="04FF33CA"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4D726CD4" w14:textId="77777777" w:rsidR="00B90895" w:rsidRPr="003C777D" w:rsidRDefault="00B90895" w:rsidP="00650808">
            <w:pPr>
              <w:pStyle w:val="Normal6a"/>
            </w:pPr>
            <w:r w:rsidRPr="003C777D">
              <w:t>5.</w:t>
            </w:r>
            <w:r w:rsidRPr="003C777D">
              <w:tab/>
              <w:t xml:space="preserve">Pide a Serbia que se ajuste, sistemáticamente y sin demora, a las medidas restrictivas y a la política general de la Unión con respecto a Rusia; </w:t>
            </w:r>
            <w:r w:rsidRPr="003C777D">
              <w:rPr>
                <w:b/>
                <w:i/>
              </w:rPr>
              <w:t>pide al Gobierno serbio que adopte rápidamente las sanciones económicas e individuales impuestas a Rusia por la Unión; pide asimismo al Gobierno serbio que adopte las sanciones pertinentes contra Bielorrusia, Irán y Corea del Norte en respuesta a su apoyo a la agresión militar rusa contra Ucrania;</w:t>
            </w:r>
          </w:p>
        </w:tc>
      </w:tr>
    </w:tbl>
    <w:p w14:paraId="74674C6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9EA0765" w14:textId="77777777" w:rsidR="00B90895" w:rsidRPr="003C777D" w:rsidRDefault="00B90895" w:rsidP="00B90895">
      <w:r w:rsidRPr="003C777D">
        <w:rPr>
          <w:rStyle w:val="HideTWBExt"/>
        </w:rPr>
        <w:t>&lt;/Amend&gt;</w:t>
      </w:r>
    </w:p>
    <w:p w14:paraId="09FCFEE6" w14:textId="0425673A" w:rsidR="00B90895" w:rsidRPr="003C777D" w:rsidRDefault="00B90895" w:rsidP="00B90895">
      <w:pPr>
        <w:pStyle w:val="AmNumberTabs"/>
      </w:pPr>
      <w:r w:rsidRPr="003C777D">
        <w:rPr>
          <w:rStyle w:val="HideTWBExt"/>
          <w:b w:val="0"/>
        </w:rPr>
        <w:t>&lt;Amend&gt;</w:t>
      </w:r>
      <w:r w:rsidRPr="003C777D">
        <w:t>Enmienda</w:t>
      </w:r>
      <w:r w:rsidRPr="003C777D">
        <w:tab/>
      </w:r>
      <w:r w:rsidRPr="003C777D">
        <w:tab/>
      </w:r>
      <w:r w:rsidRPr="003C777D">
        <w:rPr>
          <w:rStyle w:val="HideTWBExt"/>
          <w:b w:val="0"/>
        </w:rPr>
        <w:t>&lt;NumAm&gt;</w:t>
      </w:r>
      <w:r w:rsidR="00704CFA" w:rsidRPr="003C777D">
        <w:t>81</w:t>
      </w:r>
      <w:r w:rsidRPr="003C777D">
        <w:rPr>
          <w:rStyle w:val="HideTWBExt"/>
          <w:b w:val="0"/>
        </w:rPr>
        <w:t>&lt;/NumAm&gt;</w:t>
      </w:r>
    </w:p>
    <w:p w14:paraId="49CB7A8C" w14:textId="77777777" w:rsidR="00B90895" w:rsidRPr="003C777D" w:rsidRDefault="00B90895" w:rsidP="00B90895">
      <w:pPr>
        <w:pStyle w:val="NormalBold"/>
      </w:pPr>
      <w:r w:rsidRPr="003C777D">
        <w:rPr>
          <w:rStyle w:val="HideTWBExt"/>
          <w:b w:val="0"/>
        </w:rPr>
        <w:t>&lt;RepeatBlock-By&gt;&lt;Members&gt;</w:t>
      </w:r>
      <w:r w:rsidRPr="003C777D">
        <w:t>Sebastian Tynkkynen</w:t>
      </w:r>
      <w:r w:rsidRPr="003C777D">
        <w:rPr>
          <w:rStyle w:val="HideTWBExt"/>
          <w:b w:val="0"/>
        </w:rPr>
        <w:t>&lt;/Members&gt;</w:t>
      </w:r>
    </w:p>
    <w:p w14:paraId="1E293826" w14:textId="77777777" w:rsidR="00B90895" w:rsidRPr="003C777D" w:rsidRDefault="00B90895" w:rsidP="00B90895">
      <w:pPr>
        <w:pStyle w:val="NormalBold"/>
      </w:pPr>
      <w:r w:rsidRPr="003C777D">
        <w:rPr>
          <w:rStyle w:val="HideTWBExt"/>
          <w:b w:val="0"/>
        </w:rPr>
        <w:t>&lt;/RepeatBlock-By&gt;</w:t>
      </w:r>
    </w:p>
    <w:p w14:paraId="2E5BD88E" w14:textId="77777777" w:rsidR="00B90895" w:rsidRPr="003C777D" w:rsidRDefault="00B90895" w:rsidP="00B90895">
      <w:pPr>
        <w:pStyle w:val="NormalBold"/>
      </w:pPr>
      <w:r w:rsidRPr="003C777D">
        <w:rPr>
          <w:rStyle w:val="HideTWBExt"/>
          <w:b w:val="0"/>
        </w:rPr>
        <w:t>&lt;DocAmend&gt;</w:t>
      </w:r>
      <w:r w:rsidRPr="003C777D">
        <w:t>Propuesta de Resolución</w:t>
      </w:r>
      <w:r w:rsidRPr="003C777D">
        <w:rPr>
          <w:rStyle w:val="HideTWBExt"/>
          <w:b w:val="0"/>
        </w:rPr>
        <w:t>&lt;/DocAmend&gt;</w:t>
      </w:r>
    </w:p>
    <w:p w14:paraId="148F95C2" w14:textId="77777777" w:rsidR="00B90895" w:rsidRPr="003C777D" w:rsidRDefault="00B90895" w:rsidP="00B90895">
      <w:pPr>
        <w:pStyle w:val="NormalBold"/>
      </w:pPr>
      <w:r w:rsidRPr="003C777D">
        <w:rPr>
          <w:rStyle w:val="HideTWBExt"/>
          <w:b w:val="0"/>
        </w:rPr>
        <w:t>&lt;Article&gt;</w:t>
      </w:r>
      <w:r w:rsidRPr="003C777D">
        <w:t>Apartado 5</w:t>
      </w:r>
      <w:r w:rsidRPr="003C77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CB237CF" w14:textId="77777777" w:rsidTr="00650808">
        <w:trPr>
          <w:trHeight w:hRule="exact" w:val="240"/>
          <w:jc w:val="center"/>
        </w:trPr>
        <w:tc>
          <w:tcPr>
            <w:tcW w:w="9752" w:type="dxa"/>
            <w:gridSpan w:val="2"/>
            <w:tcBorders>
              <w:top w:val="nil"/>
              <w:left w:val="nil"/>
              <w:bottom w:val="nil"/>
              <w:right w:val="nil"/>
            </w:tcBorders>
          </w:tcPr>
          <w:p w14:paraId="6370E29B" w14:textId="77777777" w:rsidR="00B90895" w:rsidRPr="003C777D" w:rsidRDefault="00B90895" w:rsidP="00650808"/>
        </w:tc>
      </w:tr>
      <w:tr w:rsidR="00B90895" w:rsidRPr="003C777D" w14:paraId="747F1C5E" w14:textId="77777777" w:rsidTr="00650808">
        <w:trPr>
          <w:trHeight w:val="240"/>
          <w:jc w:val="center"/>
        </w:trPr>
        <w:tc>
          <w:tcPr>
            <w:tcW w:w="4876" w:type="dxa"/>
            <w:tcBorders>
              <w:top w:val="nil"/>
              <w:left w:val="nil"/>
              <w:bottom w:val="nil"/>
              <w:right w:val="nil"/>
            </w:tcBorders>
          </w:tcPr>
          <w:p w14:paraId="5C1408C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7A232AF" w14:textId="77777777" w:rsidR="00B90895" w:rsidRPr="003C777D" w:rsidRDefault="00B90895" w:rsidP="00650808">
            <w:pPr>
              <w:pStyle w:val="AmColumnHeading"/>
            </w:pPr>
            <w:r w:rsidRPr="003C777D">
              <w:t>Enmienda</w:t>
            </w:r>
          </w:p>
        </w:tc>
      </w:tr>
      <w:tr w:rsidR="00B90895" w:rsidRPr="003C777D" w14:paraId="6C8EF51E" w14:textId="77777777" w:rsidTr="00650808">
        <w:trPr>
          <w:jc w:val="center"/>
        </w:trPr>
        <w:tc>
          <w:tcPr>
            <w:tcW w:w="4876" w:type="dxa"/>
            <w:tcBorders>
              <w:top w:val="nil"/>
              <w:left w:val="nil"/>
              <w:bottom w:val="nil"/>
              <w:right w:val="nil"/>
            </w:tcBorders>
          </w:tcPr>
          <w:p w14:paraId="4B703636"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2ADC9D65" w14:textId="77777777" w:rsidR="00B90895" w:rsidRPr="003C777D" w:rsidRDefault="00B90895" w:rsidP="00650808">
            <w:pPr>
              <w:pStyle w:val="Normal6a"/>
            </w:pPr>
            <w:r w:rsidRPr="003C777D">
              <w:t>5.</w:t>
            </w:r>
            <w:r w:rsidRPr="003C777D">
              <w:tab/>
              <w:t xml:space="preserve">Pide a Serbia que se ajuste, sistemáticamente y sin demora, a las medidas restrictivas y a la política general de la Unión con respecto a Rusia; </w:t>
            </w:r>
            <w:r w:rsidRPr="003C777D">
              <w:rPr>
                <w:b/>
                <w:i/>
              </w:rPr>
              <w:t>señala que las relaciones de Serbia con Rusia son claramente contrarias a sus esfuerzos por acortar distancias con la Unión Europea; destaca la importancia de imponer sanciones a Rusia para la seguridad de toda Europa;</w:t>
            </w:r>
          </w:p>
        </w:tc>
      </w:tr>
    </w:tbl>
    <w:p w14:paraId="435E806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{FI}</w:t>
      </w:r>
      <w:r w:rsidRPr="003C777D">
        <w:t>fi</w:t>
      </w:r>
      <w:r w:rsidRPr="003C777D">
        <w:rPr>
          <w:rStyle w:val="HideTWBExt"/>
        </w:rPr>
        <w:t>&lt;/Original&gt;</w:t>
      </w:r>
    </w:p>
    <w:p w14:paraId="1B70B6AD" w14:textId="77777777" w:rsidR="00B90895" w:rsidRPr="003C777D" w:rsidRDefault="00B90895" w:rsidP="00B90895">
      <w:r w:rsidRPr="003C777D">
        <w:rPr>
          <w:rStyle w:val="HideTWBExt"/>
        </w:rPr>
        <w:t>&lt;/Amend&gt;</w:t>
      </w:r>
    </w:p>
    <w:p w14:paraId="70BF6C6A" w14:textId="56CEB80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82</w:t>
      </w:r>
      <w:r w:rsidRPr="003C777D">
        <w:rPr>
          <w:rStyle w:val="HideTWBExt"/>
        </w:rPr>
        <w:t>&lt;/NumAm&gt;</w:t>
      </w:r>
    </w:p>
    <w:p w14:paraId="7AAF0E26"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28BEBA86" w14:textId="77777777" w:rsidR="00B90895" w:rsidRPr="003C777D" w:rsidRDefault="00B90895" w:rsidP="00B90895">
      <w:pPr>
        <w:pStyle w:val="NormalBold"/>
      </w:pPr>
      <w:r w:rsidRPr="003C777D">
        <w:rPr>
          <w:rStyle w:val="HideTWBExt"/>
          <w:b w:val="0"/>
        </w:rPr>
        <w:t>&lt;/RepeatBlock-By&gt;</w:t>
      </w:r>
    </w:p>
    <w:p w14:paraId="38065DC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7477BFE"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203481E" w14:textId="77777777" w:rsidTr="00650808">
        <w:trPr>
          <w:trHeight w:hRule="exact" w:val="240"/>
          <w:jc w:val="center"/>
        </w:trPr>
        <w:tc>
          <w:tcPr>
            <w:tcW w:w="9752" w:type="dxa"/>
            <w:gridSpan w:val="2"/>
            <w:tcBorders>
              <w:top w:val="nil"/>
              <w:left w:val="nil"/>
              <w:bottom w:val="nil"/>
              <w:right w:val="nil"/>
            </w:tcBorders>
          </w:tcPr>
          <w:p w14:paraId="3C6CB908" w14:textId="77777777" w:rsidR="00B90895" w:rsidRPr="003C777D" w:rsidRDefault="00B90895" w:rsidP="00650808"/>
        </w:tc>
      </w:tr>
      <w:tr w:rsidR="00B90895" w:rsidRPr="003C777D" w14:paraId="185E5D92" w14:textId="77777777" w:rsidTr="00650808">
        <w:trPr>
          <w:trHeight w:val="240"/>
          <w:jc w:val="center"/>
        </w:trPr>
        <w:tc>
          <w:tcPr>
            <w:tcW w:w="4876" w:type="dxa"/>
            <w:tcBorders>
              <w:top w:val="nil"/>
              <w:left w:val="nil"/>
              <w:bottom w:val="nil"/>
              <w:right w:val="nil"/>
            </w:tcBorders>
          </w:tcPr>
          <w:p w14:paraId="42F2631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7CF578B" w14:textId="77777777" w:rsidR="00B90895" w:rsidRPr="003C777D" w:rsidRDefault="00B90895" w:rsidP="00650808">
            <w:pPr>
              <w:pStyle w:val="AmColumnHeading"/>
            </w:pPr>
            <w:r w:rsidRPr="003C777D">
              <w:t>Enmienda</w:t>
            </w:r>
          </w:p>
        </w:tc>
      </w:tr>
      <w:tr w:rsidR="00B90895" w:rsidRPr="003C777D" w14:paraId="6DAE7119" w14:textId="77777777" w:rsidTr="00650808">
        <w:trPr>
          <w:jc w:val="center"/>
        </w:trPr>
        <w:tc>
          <w:tcPr>
            <w:tcW w:w="4876" w:type="dxa"/>
            <w:tcBorders>
              <w:top w:val="nil"/>
              <w:left w:val="nil"/>
              <w:bottom w:val="nil"/>
              <w:right w:val="nil"/>
            </w:tcBorders>
          </w:tcPr>
          <w:p w14:paraId="773856FE"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476E4DE0" w14:textId="77777777" w:rsidR="00B90895" w:rsidRPr="003C777D" w:rsidRDefault="00B90895" w:rsidP="00650808">
            <w:pPr>
              <w:pStyle w:val="Normal6a"/>
            </w:pPr>
            <w:r w:rsidRPr="003C777D">
              <w:t>5.</w:t>
            </w:r>
            <w:r w:rsidRPr="003C777D">
              <w:tab/>
            </w:r>
            <w:r w:rsidRPr="003C777D">
              <w:rPr>
                <w:b/>
                <w:i/>
              </w:rPr>
              <w:t>Acoge con satisfacción la ayuda humanitaria de Serbia a Ucrania y la venta de municiones para su utilización por Ucrania;</w:t>
            </w:r>
            <w:r w:rsidRPr="003C777D">
              <w:t xml:space="preserve"> Pide a Serbia que se ajuste, sistemáticamente y sin demora, a las medidas restrictivas y a la política general de la Unión con respecto a Rusia;</w:t>
            </w:r>
            <w:r w:rsidRPr="003C777D">
              <w:rPr>
                <w:b/>
                <w:i/>
              </w:rPr>
              <w:t> pide asimismo a Serbia que comunique su posición sobre Ucrania de forma más transparente a la población serbia;</w:t>
            </w:r>
          </w:p>
        </w:tc>
      </w:tr>
    </w:tbl>
    <w:p w14:paraId="5835CD6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315FC67" w14:textId="77777777" w:rsidR="00B90895" w:rsidRPr="003C777D" w:rsidRDefault="00B90895" w:rsidP="00B90895">
      <w:r w:rsidRPr="003C777D">
        <w:rPr>
          <w:rStyle w:val="HideTWBExt"/>
        </w:rPr>
        <w:t>&lt;/Amend&gt;</w:t>
      </w:r>
    </w:p>
    <w:p w14:paraId="24FBA338" w14:textId="11CDD51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83</w:t>
      </w:r>
      <w:r w:rsidRPr="003C777D">
        <w:rPr>
          <w:rStyle w:val="HideTWBExt"/>
        </w:rPr>
        <w:t>&lt;/NumAm&gt;</w:t>
      </w:r>
    </w:p>
    <w:p w14:paraId="64B168F8"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0514D2D5" w14:textId="77777777" w:rsidR="00B90895" w:rsidRPr="003C777D" w:rsidRDefault="00B90895" w:rsidP="00B90895">
      <w:pPr>
        <w:pStyle w:val="NormalBold"/>
      </w:pPr>
      <w:r w:rsidRPr="003C777D">
        <w:rPr>
          <w:rStyle w:val="HideTWBExt"/>
          <w:b w:val="0"/>
        </w:rPr>
        <w:t>&lt;/RepeatBlock-By&gt;</w:t>
      </w:r>
    </w:p>
    <w:p w14:paraId="0AE8D59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572C78"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3895BC4" w14:textId="77777777" w:rsidTr="00650808">
        <w:trPr>
          <w:trHeight w:hRule="exact" w:val="240"/>
          <w:jc w:val="center"/>
        </w:trPr>
        <w:tc>
          <w:tcPr>
            <w:tcW w:w="9752" w:type="dxa"/>
            <w:gridSpan w:val="2"/>
            <w:tcBorders>
              <w:top w:val="nil"/>
              <w:left w:val="nil"/>
              <w:bottom w:val="nil"/>
              <w:right w:val="nil"/>
            </w:tcBorders>
          </w:tcPr>
          <w:p w14:paraId="2851C1ED" w14:textId="77777777" w:rsidR="00B90895" w:rsidRPr="003C777D" w:rsidRDefault="00B90895" w:rsidP="00650808"/>
        </w:tc>
      </w:tr>
      <w:tr w:rsidR="00B90895" w:rsidRPr="003C777D" w14:paraId="67B5CDEF" w14:textId="77777777" w:rsidTr="00650808">
        <w:trPr>
          <w:trHeight w:val="240"/>
          <w:jc w:val="center"/>
        </w:trPr>
        <w:tc>
          <w:tcPr>
            <w:tcW w:w="4876" w:type="dxa"/>
            <w:tcBorders>
              <w:top w:val="nil"/>
              <w:left w:val="nil"/>
              <w:bottom w:val="nil"/>
              <w:right w:val="nil"/>
            </w:tcBorders>
          </w:tcPr>
          <w:p w14:paraId="279250A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32D30CC" w14:textId="77777777" w:rsidR="00B90895" w:rsidRPr="003C777D" w:rsidRDefault="00B90895" w:rsidP="00650808">
            <w:pPr>
              <w:pStyle w:val="AmColumnHeading"/>
            </w:pPr>
            <w:r w:rsidRPr="003C777D">
              <w:t>Enmienda</w:t>
            </w:r>
          </w:p>
        </w:tc>
      </w:tr>
      <w:tr w:rsidR="00B90895" w:rsidRPr="003C777D" w14:paraId="351AC96E" w14:textId="77777777" w:rsidTr="00650808">
        <w:trPr>
          <w:jc w:val="center"/>
        </w:trPr>
        <w:tc>
          <w:tcPr>
            <w:tcW w:w="4876" w:type="dxa"/>
            <w:tcBorders>
              <w:top w:val="nil"/>
              <w:left w:val="nil"/>
              <w:bottom w:val="nil"/>
              <w:right w:val="nil"/>
            </w:tcBorders>
          </w:tcPr>
          <w:p w14:paraId="44AA4322" w14:textId="77777777" w:rsidR="00B90895" w:rsidRPr="003C777D" w:rsidRDefault="00B90895" w:rsidP="00650808">
            <w:pPr>
              <w:pStyle w:val="Normal6a"/>
            </w:pPr>
            <w:r w:rsidRPr="003C777D">
              <w:t>5.</w:t>
            </w:r>
            <w:r w:rsidRPr="003C777D">
              <w:tab/>
              <w:t>Pide a Serbia que se ajuste</w:t>
            </w:r>
            <w:r w:rsidRPr="003C777D">
              <w:rPr>
                <w:b/>
                <w:bCs/>
                <w:i/>
                <w:iCs/>
              </w:rPr>
              <w:t>,</w:t>
            </w:r>
            <w:r w:rsidRPr="003C777D">
              <w:t xml:space="preserve"> sistemáticamente </w:t>
            </w:r>
            <w:r w:rsidRPr="003C777D">
              <w:rPr>
                <w:b/>
                <w:bCs/>
                <w:i/>
                <w:iCs/>
              </w:rPr>
              <w:t>y sin demora,</w:t>
            </w:r>
            <w:r w:rsidRPr="003C777D">
              <w:t xml:space="preserve"> a las medidas restrictivas y a la política general de la Unión con respecto a Rusia;</w:t>
            </w:r>
          </w:p>
        </w:tc>
        <w:tc>
          <w:tcPr>
            <w:tcW w:w="4876" w:type="dxa"/>
            <w:tcBorders>
              <w:top w:val="nil"/>
              <w:left w:val="nil"/>
              <w:bottom w:val="nil"/>
              <w:right w:val="nil"/>
            </w:tcBorders>
          </w:tcPr>
          <w:p w14:paraId="52DE4C1D" w14:textId="77777777" w:rsidR="00B90895" w:rsidRPr="003C777D" w:rsidRDefault="00B90895" w:rsidP="00650808">
            <w:pPr>
              <w:pStyle w:val="Normal6a"/>
            </w:pPr>
            <w:r w:rsidRPr="003C777D">
              <w:t>5.</w:t>
            </w:r>
            <w:r w:rsidRPr="003C777D">
              <w:tab/>
              <w:t>Pide a Serbia que se ajuste sistemáticamente a las medidas restrictivas y a la política general de la Unión con respecto a Rusia</w:t>
            </w:r>
            <w:r w:rsidRPr="003C777D">
              <w:rPr>
                <w:b/>
                <w:i/>
              </w:rPr>
              <w:t>; observa que el acervo de la Unión forma parte de los criterios de Copenhague, y que la adhesión al acervo de la Unión de aquí a 2026, lo que constituye un objetivo declarado de Serbia, conlleva implícitamente la adhesión a la adaptación a la PESC para entonces</w:t>
            </w:r>
            <w:r w:rsidRPr="003C777D">
              <w:t>;</w:t>
            </w:r>
          </w:p>
        </w:tc>
      </w:tr>
    </w:tbl>
    <w:p w14:paraId="5FAE531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DB62977" w14:textId="77777777" w:rsidR="00B90895" w:rsidRPr="003C777D" w:rsidRDefault="00B90895" w:rsidP="00B90895">
      <w:r w:rsidRPr="003C777D">
        <w:rPr>
          <w:rStyle w:val="HideTWBExt"/>
        </w:rPr>
        <w:t>&lt;/Amend&gt;</w:t>
      </w:r>
    </w:p>
    <w:p w14:paraId="2FE88D98" w14:textId="3EAB123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84</w:t>
      </w:r>
      <w:r w:rsidRPr="003C777D">
        <w:rPr>
          <w:rStyle w:val="HideTWBExt"/>
        </w:rPr>
        <w:t>&lt;/NumAm&gt;</w:t>
      </w:r>
    </w:p>
    <w:p w14:paraId="078CC3CF"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3E408988" w14:textId="77777777" w:rsidR="00B90895" w:rsidRPr="003C777D" w:rsidRDefault="00B90895" w:rsidP="00B90895">
      <w:pPr>
        <w:pStyle w:val="NormalBold"/>
      </w:pPr>
      <w:r w:rsidRPr="003C777D">
        <w:rPr>
          <w:rStyle w:val="HideTWBExt"/>
          <w:b w:val="0"/>
        </w:rPr>
        <w:t>&lt;/RepeatBlock-By&gt;</w:t>
      </w:r>
    </w:p>
    <w:p w14:paraId="4CE8FC2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1D29AC"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17339AD" w14:textId="77777777" w:rsidTr="00650808">
        <w:trPr>
          <w:trHeight w:hRule="exact" w:val="240"/>
          <w:jc w:val="center"/>
        </w:trPr>
        <w:tc>
          <w:tcPr>
            <w:tcW w:w="9752" w:type="dxa"/>
            <w:gridSpan w:val="2"/>
            <w:tcBorders>
              <w:top w:val="nil"/>
              <w:left w:val="nil"/>
              <w:bottom w:val="nil"/>
              <w:right w:val="nil"/>
            </w:tcBorders>
          </w:tcPr>
          <w:p w14:paraId="76D48159" w14:textId="77777777" w:rsidR="00B90895" w:rsidRPr="003C777D" w:rsidRDefault="00B90895" w:rsidP="00650808"/>
        </w:tc>
      </w:tr>
      <w:tr w:rsidR="00B90895" w:rsidRPr="003C777D" w14:paraId="50535FCB" w14:textId="77777777" w:rsidTr="00650808">
        <w:trPr>
          <w:trHeight w:val="240"/>
          <w:jc w:val="center"/>
        </w:trPr>
        <w:tc>
          <w:tcPr>
            <w:tcW w:w="4876" w:type="dxa"/>
            <w:tcBorders>
              <w:top w:val="nil"/>
              <w:left w:val="nil"/>
              <w:bottom w:val="nil"/>
              <w:right w:val="nil"/>
            </w:tcBorders>
          </w:tcPr>
          <w:p w14:paraId="4C7895E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91BF358" w14:textId="77777777" w:rsidR="00B90895" w:rsidRPr="003C777D" w:rsidRDefault="00B90895" w:rsidP="00650808">
            <w:pPr>
              <w:pStyle w:val="AmColumnHeading"/>
            </w:pPr>
            <w:r w:rsidRPr="003C777D">
              <w:t>Enmienda</w:t>
            </w:r>
          </w:p>
        </w:tc>
      </w:tr>
      <w:tr w:rsidR="00B90895" w:rsidRPr="003C777D" w14:paraId="612B3032" w14:textId="77777777" w:rsidTr="00650808">
        <w:trPr>
          <w:jc w:val="center"/>
        </w:trPr>
        <w:tc>
          <w:tcPr>
            <w:tcW w:w="4876" w:type="dxa"/>
            <w:tcBorders>
              <w:top w:val="nil"/>
              <w:left w:val="nil"/>
              <w:bottom w:val="nil"/>
              <w:right w:val="nil"/>
            </w:tcBorders>
          </w:tcPr>
          <w:p w14:paraId="298ECD02" w14:textId="77777777" w:rsidR="00B90895" w:rsidRPr="003C777D" w:rsidRDefault="00B90895" w:rsidP="00650808">
            <w:pPr>
              <w:pStyle w:val="Normal6a"/>
            </w:pPr>
            <w:r w:rsidRPr="003C777D">
              <w:t>5.</w:t>
            </w:r>
            <w:r w:rsidRPr="003C777D">
              <w:tab/>
            </w:r>
            <w:r w:rsidRPr="003C777D">
              <w:rPr>
                <w:b/>
                <w:bCs/>
                <w:i/>
                <w:iCs/>
              </w:rPr>
              <w:t>Pide a</w:t>
            </w:r>
            <w:r w:rsidRPr="003C777D">
              <w:t xml:space="preserve"> Serbia </w:t>
            </w:r>
            <w:r w:rsidRPr="003C777D">
              <w:rPr>
                <w:b/>
                <w:bCs/>
                <w:i/>
                <w:iCs/>
              </w:rPr>
              <w:t xml:space="preserve">que se </w:t>
            </w:r>
            <w:r w:rsidRPr="003C777D">
              <w:t>ajuste</w:t>
            </w:r>
            <w:r w:rsidRPr="003C777D">
              <w:rPr>
                <w:b/>
                <w:i/>
              </w:rPr>
              <w:t>, sistemáticamente y sin demora,</w:t>
            </w:r>
            <w:r w:rsidRPr="003C777D">
              <w:t xml:space="preserve"> a las medidas restrictivas y a </w:t>
            </w:r>
            <w:r w:rsidRPr="003C777D">
              <w:rPr>
                <w:b/>
                <w:i/>
              </w:rPr>
              <w:t>la</w:t>
            </w:r>
            <w:r w:rsidRPr="003C777D">
              <w:t xml:space="preserve"> política </w:t>
            </w:r>
            <w:r w:rsidRPr="003C777D">
              <w:rPr>
                <w:b/>
                <w:bCs/>
                <w:i/>
                <w:iCs/>
              </w:rPr>
              <w:t>general de la Unión</w:t>
            </w:r>
            <w:r w:rsidRPr="003C777D">
              <w:t xml:space="preserve"> con respecto a Rusia;</w:t>
            </w:r>
          </w:p>
        </w:tc>
        <w:tc>
          <w:tcPr>
            <w:tcW w:w="4876" w:type="dxa"/>
            <w:tcBorders>
              <w:top w:val="nil"/>
              <w:left w:val="nil"/>
              <w:bottom w:val="nil"/>
              <w:right w:val="nil"/>
            </w:tcBorders>
          </w:tcPr>
          <w:p w14:paraId="665B8C88" w14:textId="6DE24113" w:rsidR="00B90895" w:rsidRPr="003C777D" w:rsidRDefault="00B90895" w:rsidP="00650808">
            <w:pPr>
              <w:pStyle w:val="Normal6a"/>
            </w:pPr>
            <w:r w:rsidRPr="003C777D">
              <w:t>5.</w:t>
            </w:r>
            <w:r w:rsidRPr="003C777D">
              <w:tab/>
            </w:r>
            <w:r w:rsidRPr="003C777D">
              <w:rPr>
                <w:b/>
                <w:i/>
              </w:rPr>
              <w:t>Hace hincapié en que</w:t>
            </w:r>
            <w:r w:rsidRPr="003C777D">
              <w:t xml:space="preserve"> Serbia</w:t>
            </w:r>
            <w:r w:rsidRPr="003C777D">
              <w:rPr>
                <w:b/>
                <w:i/>
              </w:rPr>
              <w:t xml:space="preserve">, como Estado soberano, tiene derecho a determinar su propia política exterior, y subraya que el </w:t>
            </w:r>
            <w:r w:rsidRPr="003C777D">
              <w:t xml:space="preserve">ajuste a las medidas restrictivas </w:t>
            </w:r>
            <w:r w:rsidRPr="003C777D">
              <w:rPr>
                <w:b/>
                <w:i/>
              </w:rPr>
              <w:t>de la Unión</w:t>
            </w:r>
            <w:r w:rsidRPr="003C777D">
              <w:t xml:space="preserve"> y a </w:t>
            </w:r>
            <w:r w:rsidRPr="003C777D">
              <w:rPr>
                <w:b/>
                <w:i/>
              </w:rPr>
              <w:t>su</w:t>
            </w:r>
            <w:r w:rsidRPr="003C777D">
              <w:t xml:space="preserve"> política </w:t>
            </w:r>
            <w:r w:rsidRPr="003C777D">
              <w:rPr>
                <w:b/>
                <w:i/>
              </w:rPr>
              <w:t>más amplia</w:t>
            </w:r>
            <w:r w:rsidRPr="003C777D">
              <w:t xml:space="preserve"> con respecto a Rusia </w:t>
            </w:r>
            <w:r w:rsidRPr="003C777D">
              <w:rPr>
                <w:b/>
                <w:i/>
              </w:rPr>
              <w:t>sigue constituyendo una decisión soberana, guiada por sus intereses nacionales y sus prioridades estratégicas</w:t>
            </w:r>
            <w:r w:rsidRPr="003C777D">
              <w:t>;</w:t>
            </w:r>
          </w:p>
        </w:tc>
      </w:tr>
    </w:tbl>
    <w:p w14:paraId="50E4D27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56C0DED" w14:textId="77777777" w:rsidR="00B90895" w:rsidRPr="003C777D" w:rsidRDefault="00B90895" w:rsidP="00B90895">
      <w:r w:rsidRPr="003C777D">
        <w:rPr>
          <w:rStyle w:val="HideTWBExt"/>
        </w:rPr>
        <w:t>&lt;/Amend&gt;</w:t>
      </w:r>
    </w:p>
    <w:p w14:paraId="5C661901" w14:textId="59B3956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85</w:t>
      </w:r>
      <w:r w:rsidRPr="003C777D">
        <w:rPr>
          <w:rStyle w:val="HideTWBExt"/>
        </w:rPr>
        <w:t>&lt;/NumAm&gt;</w:t>
      </w:r>
    </w:p>
    <w:p w14:paraId="53DA144D" w14:textId="77777777" w:rsidR="00B90895" w:rsidRPr="003C777D" w:rsidRDefault="00B90895" w:rsidP="00B90895">
      <w:pPr>
        <w:pStyle w:val="NormalBold"/>
      </w:pPr>
      <w:r w:rsidRPr="003C777D">
        <w:rPr>
          <w:rStyle w:val="HideTWBExt"/>
          <w:b w:val="0"/>
        </w:rPr>
        <w:t>&lt;RepeatBlock-By&gt;&lt;Members&gt;</w:t>
      </w:r>
      <w:r w:rsidRPr="003C777D">
        <w:t>Miriam Lexmann</w:t>
      </w:r>
      <w:r w:rsidRPr="003C777D">
        <w:rPr>
          <w:rStyle w:val="HideTWBExt"/>
          <w:b w:val="0"/>
        </w:rPr>
        <w:t>&lt;/Members&gt;</w:t>
      </w:r>
    </w:p>
    <w:p w14:paraId="7049BF1D" w14:textId="77777777" w:rsidR="00B90895" w:rsidRPr="003C777D" w:rsidRDefault="00B90895" w:rsidP="00B90895">
      <w:pPr>
        <w:pStyle w:val="NormalBold"/>
      </w:pPr>
      <w:r w:rsidRPr="003C777D">
        <w:rPr>
          <w:rStyle w:val="HideTWBExt"/>
          <w:b w:val="0"/>
        </w:rPr>
        <w:t>&lt;/RepeatBlock-By&gt;</w:t>
      </w:r>
    </w:p>
    <w:p w14:paraId="5835A00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C488343"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A70D28" w14:textId="77777777" w:rsidTr="00650808">
        <w:trPr>
          <w:trHeight w:hRule="exact" w:val="240"/>
          <w:jc w:val="center"/>
        </w:trPr>
        <w:tc>
          <w:tcPr>
            <w:tcW w:w="9752" w:type="dxa"/>
            <w:gridSpan w:val="2"/>
            <w:tcBorders>
              <w:top w:val="nil"/>
              <w:left w:val="nil"/>
              <w:bottom w:val="nil"/>
              <w:right w:val="nil"/>
            </w:tcBorders>
          </w:tcPr>
          <w:p w14:paraId="24E05198" w14:textId="77777777" w:rsidR="00B90895" w:rsidRPr="003C777D" w:rsidRDefault="00B90895" w:rsidP="00650808"/>
        </w:tc>
      </w:tr>
      <w:tr w:rsidR="00B90895" w:rsidRPr="003C777D" w14:paraId="7B357775" w14:textId="77777777" w:rsidTr="00650808">
        <w:trPr>
          <w:trHeight w:val="240"/>
          <w:jc w:val="center"/>
        </w:trPr>
        <w:tc>
          <w:tcPr>
            <w:tcW w:w="4876" w:type="dxa"/>
            <w:tcBorders>
              <w:top w:val="nil"/>
              <w:left w:val="nil"/>
              <w:bottom w:val="nil"/>
              <w:right w:val="nil"/>
            </w:tcBorders>
          </w:tcPr>
          <w:p w14:paraId="3FB0A8A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743B2F6" w14:textId="77777777" w:rsidR="00B90895" w:rsidRPr="003C777D" w:rsidRDefault="00B90895" w:rsidP="00650808">
            <w:pPr>
              <w:pStyle w:val="AmColumnHeading"/>
            </w:pPr>
            <w:r w:rsidRPr="003C777D">
              <w:t>Enmienda</w:t>
            </w:r>
          </w:p>
        </w:tc>
      </w:tr>
      <w:tr w:rsidR="00B90895" w:rsidRPr="003C777D" w14:paraId="606475BA" w14:textId="77777777" w:rsidTr="00650808">
        <w:trPr>
          <w:jc w:val="center"/>
        </w:trPr>
        <w:tc>
          <w:tcPr>
            <w:tcW w:w="4876" w:type="dxa"/>
            <w:tcBorders>
              <w:top w:val="nil"/>
              <w:left w:val="nil"/>
              <w:bottom w:val="nil"/>
              <w:right w:val="nil"/>
            </w:tcBorders>
          </w:tcPr>
          <w:p w14:paraId="4D34B984"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7ABDDA16" w14:textId="77777777" w:rsidR="00B90895" w:rsidRPr="003C777D" w:rsidRDefault="00B90895" w:rsidP="00650808">
            <w:pPr>
              <w:pStyle w:val="Normal6a"/>
            </w:pPr>
            <w:r w:rsidRPr="003C777D">
              <w:t>5.</w:t>
            </w:r>
            <w:r w:rsidRPr="003C777D">
              <w:tab/>
              <w:t xml:space="preserve">Pide a Serbia que se ajuste, sistemáticamente y sin demora, a las medidas restrictivas y a la política general de la Unión con respecto a Rusia </w:t>
            </w:r>
            <w:r w:rsidRPr="003C777D">
              <w:rPr>
                <w:b/>
                <w:i/>
              </w:rPr>
              <w:t>y Bielorrusia</w:t>
            </w:r>
            <w:r w:rsidRPr="003C777D">
              <w:t>;</w:t>
            </w:r>
          </w:p>
        </w:tc>
      </w:tr>
    </w:tbl>
    <w:p w14:paraId="0905449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A258E3B" w14:textId="77777777" w:rsidR="00B90895" w:rsidRPr="003C777D" w:rsidRDefault="00B90895" w:rsidP="00B90895">
      <w:r w:rsidRPr="003C777D">
        <w:rPr>
          <w:rStyle w:val="HideTWBExt"/>
        </w:rPr>
        <w:t>&lt;/Amend&gt;</w:t>
      </w:r>
    </w:p>
    <w:p w14:paraId="54981BEA" w14:textId="7E301F9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86</w:t>
      </w:r>
      <w:r w:rsidRPr="003C777D">
        <w:rPr>
          <w:rStyle w:val="HideTWBExt"/>
        </w:rPr>
        <w:t>&lt;/NumAm&gt;</w:t>
      </w:r>
    </w:p>
    <w:p w14:paraId="6A73B5E0"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7415325B" w14:textId="77777777" w:rsidR="00B90895" w:rsidRPr="003C777D" w:rsidRDefault="00B90895" w:rsidP="00B90895">
      <w:pPr>
        <w:pStyle w:val="NormalBold"/>
      </w:pPr>
      <w:r w:rsidRPr="003C777D">
        <w:rPr>
          <w:rStyle w:val="HideTWBExt"/>
          <w:b w:val="0"/>
        </w:rPr>
        <w:t>&lt;/RepeatBlock-By&gt;</w:t>
      </w:r>
    </w:p>
    <w:p w14:paraId="6C39C10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EAFCA17" w14:textId="77777777" w:rsidR="00B90895" w:rsidRPr="003C777D" w:rsidRDefault="00B90895" w:rsidP="00B90895">
      <w:pPr>
        <w:pStyle w:val="NormalBold"/>
      </w:pPr>
      <w:r w:rsidRPr="003C777D">
        <w:rPr>
          <w:rStyle w:val="HideTWBExt"/>
        </w:rPr>
        <w:t>&lt;Article&gt;</w:t>
      </w:r>
      <w:r w:rsidRPr="003C777D">
        <w:t>Apartado 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44F64CD" w14:textId="77777777" w:rsidTr="00650808">
        <w:trPr>
          <w:trHeight w:hRule="exact" w:val="240"/>
          <w:jc w:val="center"/>
        </w:trPr>
        <w:tc>
          <w:tcPr>
            <w:tcW w:w="9752" w:type="dxa"/>
            <w:gridSpan w:val="2"/>
            <w:tcBorders>
              <w:top w:val="nil"/>
              <w:left w:val="nil"/>
              <w:bottom w:val="nil"/>
              <w:right w:val="nil"/>
            </w:tcBorders>
          </w:tcPr>
          <w:p w14:paraId="38E8C160" w14:textId="77777777" w:rsidR="00B90895" w:rsidRPr="003C777D" w:rsidRDefault="00B90895" w:rsidP="00650808"/>
        </w:tc>
      </w:tr>
      <w:tr w:rsidR="00B90895" w:rsidRPr="003C777D" w14:paraId="67C4522F" w14:textId="77777777" w:rsidTr="00650808">
        <w:trPr>
          <w:trHeight w:val="240"/>
          <w:jc w:val="center"/>
        </w:trPr>
        <w:tc>
          <w:tcPr>
            <w:tcW w:w="4876" w:type="dxa"/>
            <w:tcBorders>
              <w:top w:val="nil"/>
              <w:left w:val="nil"/>
              <w:bottom w:val="nil"/>
              <w:right w:val="nil"/>
            </w:tcBorders>
          </w:tcPr>
          <w:p w14:paraId="04DB000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09C5060" w14:textId="77777777" w:rsidR="00B90895" w:rsidRPr="003C777D" w:rsidRDefault="00B90895" w:rsidP="00650808">
            <w:pPr>
              <w:pStyle w:val="AmColumnHeading"/>
            </w:pPr>
            <w:r w:rsidRPr="003C777D">
              <w:t>Enmienda</w:t>
            </w:r>
          </w:p>
        </w:tc>
      </w:tr>
      <w:tr w:rsidR="00B90895" w:rsidRPr="003C777D" w14:paraId="7889921F" w14:textId="77777777" w:rsidTr="00650808">
        <w:trPr>
          <w:jc w:val="center"/>
        </w:trPr>
        <w:tc>
          <w:tcPr>
            <w:tcW w:w="4876" w:type="dxa"/>
            <w:tcBorders>
              <w:top w:val="nil"/>
              <w:left w:val="nil"/>
              <w:bottom w:val="nil"/>
              <w:right w:val="nil"/>
            </w:tcBorders>
          </w:tcPr>
          <w:p w14:paraId="7191B0B5"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p>
        </w:tc>
        <w:tc>
          <w:tcPr>
            <w:tcW w:w="4876" w:type="dxa"/>
            <w:tcBorders>
              <w:top w:val="nil"/>
              <w:left w:val="nil"/>
              <w:bottom w:val="nil"/>
              <w:right w:val="nil"/>
            </w:tcBorders>
          </w:tcPr>
          <w:p w14:paraId="7D351593" w14:textId="77777777" w:rsidR="00B90895" w:rsidRPr="003C777D" w:rsidRDefault="00B90895" w:rsidP="00650808">
            <w:pPr>
              <w:pStyle w:val="Normal6a"/>
            </w:pPr>
            <w:r w:rsidRPr="003C777D">
              <w:t>5.</w:t>
            </w:r>
            <w:r w:rsidRPr="003C777D">
              <w:tab/>
              <w:t>Pide a Serbia que se ajuste, sistemáticamente y sin demora, a las medidas restrictivas y a la política general de la Unión con respecto a Rusia</w:t>
            </w:r>
            <w:r w:rsidRPr="003C777D">
              <w:rPr>
                <w:b/>
                <w:bCs/>
                <w:i/>
                <w:iCs/>
              </w:rPr>
              <w:t xml:space="preserve"> y Bielorrusia</w:t>
            </w:r>
            <w:r w:rsidRPr="003C777D">
              <w:t>;</w:t>
            </w:r>
          </w:p>
        </w:tc>
      </w:tr>
    </w:tbl>
    <w:p w14:paraId="50B7BAD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3882652" w14:textId="77777777" w:rsidR="00B90895" w:rsidRPr="003C777D" w:rsidRDefault="00B90895" w:rsidP="00B90895">
      <w:r w:rsidRPr="003C777D">
        <w:rPr>
          <w:rStyle w:val="HideTWBExt"/>
        </w:rPr>
        <w:t>&lt;/Amend&gt;</w:t>
      </w:r>
    </w:p>
    <w:p w14:paraId="70EC835C" w14:textId="12FB631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87</w:t>
      </w:r>
      <w:r w:rsidRPr="003C777D">
        <w:rPr>
          <w:rStyle w:val="HideTWBExt"/>
        </w:rPr>
        <w:t>&lt;/NumAm&gt;</w:t>
      </w:r>
    </w:p>
    <w:p w14:paraId="3C7849A0"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6DAD4A93" w14:textId="77777777" w:rsidR="00B90895" w:rsidRPr="003C777D" w:rsidRDefault="00B90895" w:rsidP="00B90895">
      <w:pPr>
        <w:pStyle w:val="NormalBold"/>
      </w:pPr>
      <w:r w:rsidRPr="003C777D">
        <w:rPr>
          <w:rStyle w:val="HideTWBExt"/>
          <w:b w:val="0"/>
        </w:rPr>
        <w:t>&lt;/RepeatBlock-By&gt;</w:t>
      </w:r>
    </w:p>
    <w:p w14:paraId="2C12E63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C1756F3" w14:textId="77777777" w:rsidR="00B90895" w:rsidRPr="003C777D" w:rsidRDefault="00B90895" w:rsidP="00B90895">
      <w:pPr>
        <w:pStyle w:val="NormalBold"/>
      </w:pPr>
      <w:r w:rsidRPr="003C777D">
        <w:rPr>
          <w:rStyle w:val="HideTWBExt"/>
        </w:rPr>
        <w:t>&lt;Article&gt;</w:t>
      </w:r>
      <w:r w:rsidRPr="003C777D">
        <w:t>Apartado 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FF09E70" w14:textId="77777777" w:rsidTr="00650808">
        <w:trPr>
          <w:trHeight w:hRule="exact" w:val="240"/>
          <w:jc w:val="center"/>
        </w:trPr>
        <w:tc>
          <w:tcPr>
            <w:tcW w:w="9752" w:type="dxa"/>
            <w:gridSpan w:val="2"/>
            <w:tcBorders>
              <w:top w:val="nil"/>
              <w:left w:val="nil"/>
              <w:bottom w:val="nil"/>
              <w:right w:val="nil"/>
            </w:tcBorders>
          </w:tcPr>
          <w:p w14:paraId="566F893C" w14:textId="77777777" w:rsidR="00B90895" w:rsidRPr="003C777D" w:rsidRDefault="00B90895" w:rsidP="00650808"/>
        </w:tc>
      </w:tr>
      <w:tr w:rsidR="00B90895" w:rsidRPr="003C777D" w14:paraId="2DC027A7" w14:textId="77777777" w:rsidTr="00650808">
        <w:trPr>
          <w:trHeight w:val="240"/>
          <w:jc w:val="center"/>
        </w:trPr>
        <w:tc>
          <w:tcPr>
            <w:tcW w:w="4876" w:type="dxa"/>
            <w:tcBorders>
              <w:top w:val="nil"/>
              <w:left w:val="nil"/>
              <w:bottom w:val="nil"/>
              <w:right w:val="nil"/>
            </w:tcBorders>
          </w:tcPr>
          <w:p w14:paraId="1CFAE7C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09ACD3B" w14:textId="77777777" w:rsidR="00B90895" w:rsidRPr="003C777D" w:rsidRDefault="00B90895" w:rsidP="00650808">
            <w:pPr>
              <w:pStyle w:val="AmColumnHeading"/>
            </w:pPr>
            <w:r w:rsidRPr="003C777D">
              <w:t>Enmienda</w:t>
            </w:r>
          </w:p>
        </w:tc>
      </w:tr>
      <w:tr w:rsidR="00B90895" w:rsidRPr="003C777D" w14:paraId="0837C7E0" w14:textId="77777777" w:rsidTr="00650808">
        <w:trPr>
          <w:jc w:val="center"/>
        </w:trPr>
        <w:tc>
          <w:tcPr>
            <w:tcW w:w="4876" w:type="dxa"/>
            <w:tcBorders>
              <w:top w:val="nil"/>
              <w:left w:val="nil"/>
              <w:bottom w:val="nil"/>
              <w:right w:val="nil"/>
            </w:tcBorders>
          </w:tcPr>
          <w:p w14:paraId="3FBDF5A1" w14:textId="77777777" w:rsidR="00B90895" w:rsidRPr="003C777D" w:rsidRDefault="00B90895" w:rsidP="00650808">
            <w:pPr>
              <w:pStyle w:val="Normal6a"/>
            </w:pPr>
            <w:r w:rsidRPr="003C777D">
              <w:t>6.</w:t>
            </w:r>
            <w:r w:rsidRPr="003C777D">
              <w:tab/>
              <w:t xml:space="preserve">Toma nota de los avances realizados por Serbia en su proceso por ajustarse a la política de visados de la Unión </w:t>
            </w:r>
            <w:r w:rsidRPr="003C777D">
              <w:rPr>
                <w:b/>
                <w:bCs/>
                <w:i/>
                <w:iCs/>
              </w:rPr>
              <w:t>y pide su</w:t>
            </w:r>
            <w:r w:rsidRPr="003C777D">
              <w:t xml:space="preserve"> plena adaptación;</w:t>
            </w:r>
          </w:p>
        </w:tc>
        <w:tc>
          <w:tcPr>
            <w:tcW w:w="4876" w:type="dxa"/>
            <w:tcBorders>
              <w:top w:val="nil"/>
              <w:left w:val="nil"/>
              <w:bottom w:val="nil"/>
              <w:right w:val="nil"/>
            </w:tcBorders>
          </w:tcPr>
          <w:p w14:paraId="7584F1A9" w14:textId="77777777" w:rsidR="00B90895" w:rsidRPr="003C777D" w:rsidRDefault="00B90895" w:rsidP="00650808">
            <w:pPr>
              <w:pStyle w:val="Normal6a"/>
            </w:pPr>
            <w:r w:rsidRPr="003C777D">
              <w:t>6.</w:t>
            </w:r>
            <w:r w:rsidRPr="003C777D">
              <w:tab/>
            </w:r>
            <w:r w:rsidRPr="003C777D">
              <w:rPr>
                <w:b/>
                <w:i/>
              </w:rPr>
              <w:t>Se opone firmemente a la entrada sin visado en el caso de los Estados de los Balcanes Occidentales en la Unión Europea;</w:t>
            </w:r>
            <w:r w:rsidRPr="003C777D">
              <w:t xml:space="preserve"> toma nota de los avances realizados por Serbia en su proceso por ajustarse a la política de visados de la Unión</w:t>
            </w:r>
            <w:r w:rsidRPr="003C777D">
              <w:rPr>
                <w:b/>
                <w:bCs/>
                <w:i/>
                <w:iCs/>
              </w:rPr>
              <w:t>, pero rechaza firmemente toda forma de presión ejercida a favor de la</w:t>
            </w:r>
            <w:r w:rsidRPr="003C777D">
              <w:t xml:space="preserve"> plena adaptación; </w:t>
            </w:r>
            <w:r w:rsidRPr="003C777D">
              <w:rPr>
                <w:b/>
                <w:i/>
              </w:rPr>
              <w:t>hace hincapié en que Serbia, como nación soberana, tiene derecho a mantener una política de visados independiente en consonancia con sus intereses nacionales; recuerda que Kosovo no se ajusta plenamente a la política de visados de la Unión, en particular porque concede la entrada sin visado a Turquía;</w:t>
            </w:r>
          </w:p>
        </w:tc>
      </w:tr>
    </w:tbl>
    <w:p w14:paraId="5EFB8A0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2EA39F4" w14:textId="77777777" w:rsidR="00B90895" w:rsidRPr="003C777D" w:rsidRDefault="00B90895" w:rsidP="00B90895">
      <w:r w:rsidRPr="003C777D">
        <w:rPr>
          <w:rStyle w:val="HideTWBExt"/>
        </w:rPr>
        <w:t>&lt;/Amend&gt;</w:t>
      </w:r>
    </w:p>
    <w:p w14:paraId="4059BCDF" w14:textId="0E1A268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88</w:t>
      </w:r>
      <w:r w:rsidRPr="003C777D">
        <w:rPr>
          <w:rStyle w:val="HideTWBExt"/>
        </w:rPr>
        <w:t>&lt;/NumAm&gt;</w:t>
      </w:r>
    </w:p>
    <w:p w14:paraId="4DAF8D8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62D6528E" w14:textId="77777777" w:rsidR="00B90895" w:rsidRPr="003C777D" w:rsidRDefault="00B90895" w:rsidP="00B90895">
      <w:pPr>
        <w:pStyle w:val="NormalBold"/>
      </w:pPr>
      <w:r w:rsidRPr="003C777D">
        <w:rPr>
          <w:rStyle w:val="HideTWBExt"/>
          <w:b w:val="0"/>
        </w:rPr>
        <w:t>&lt;/RepeatBlock-By&gt;</w:t>
      </w:r>
    </w:p>
    <w:p w14:paraId="532A06D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E5596F1" w14:textId="77777777" w:rsidR="00B90895" w:rsidRPr="003C777D" w:rsidRDefault="00B90895" w:rsidP="00B90895">
      <w:pPr>
        <w:pStyle w:val="NormalBold"/>
      </w:pPr>
      <w:r w:rsidRPr="003C777D">
        <w:rPr>
          <w:rStyle w:val="HideTWBExt"/>
        </w:rPr>
        <w:t>&lt;Article&gt;</w:t>
      </w:r>
      <w:r w:rsidRPr="003C777D">
        <w:t>Apartado 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3DDA6F2" w14:textId="77777777" w:rsidTr="00650808">
        <w:trPr>
          <w:trHeight w:hRule="exact" w:val="240"/>
          <w:jc w:val="center"/>
        </w:trPr>
        <w:tc>
          <w:tcPr>
            <w:tcW w:w="9752" w:type="dxa"/>
            <w:gridSpan w:val="2"/>
            <w:tcBorders>
              <w:top w:val="nil"/>
              <w:left w:val="nil"/>
              <w:bottom w:val="nil"/>
              <w:right w:val="nil"/>
            </w:tcBorders>
          </w:tcPr>
          <w:p w14:paraId="048C4271" w14:textId="77777777" w:rsidR="00B90895" w:rsidRPr="003C777D" w:rsidRDefault="00B90895" w:rsidP="00650808"/>
        </w:tc>
      </w:tr>
      <w:tr w:rsidR="00B90895" w:rsidRPr="003C777D" w14:paraId="7D7F4E6B" w14:textId="77777777" w:rsidTr="00650808">
        <w:trPr>
          <w:trHeight w:val="240"/>
          <w:jc w:val="center"/>
        </w:trPr>
        <w:tc>
          <w:tcPr>
            <w:tcW w:w="4876" w:type="dxa"/>
            <w:tcBorders>
              <w:top w:val="nil"/>
              <w:left w:val="nil"/>
              <w:bottom w:val="nil"/>
              <w:right w:val="nil"/>
            </w:tcBorders>
          </w:tcPr>
          <w:p w14:paraId="395A46B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7589CAC" w14:textId="77777777" w:rsidR="00B90895" w:rsidRPr="003C777D" w:rsidRDefault="00B90895" w:rsidP="00650808">
            <w:pPr>
              <w:pStyle w:val="AmColumnHeading"/>
            </w:pPr>
            <w:r w:rsidRPr="003C777D">
              <w:t>Enmienda</w:t>
            </w:r>
          </w:p>
        </w:tc>
      </w:tr>
      <w:tr w:rsidR="00B90895" w:rsidRPr="003C777D" w14:paraId="661216A3" w14:textId="77777777" w:rsidTr="00650808">
        <w:trPr>
          <w:jc w:val="center"/>
        </w:trPr>
        <w:tc>
          <w:tcPr>
            <w:tcW w:w="4876" w:type="dxa"/>
            <w:tcBorders>
              <w:top w:val="nil"/>
              <w:left w:val="nil"/>
              <w:bottom w:val="nil"/>
              <w:right w:val="nil"/>
            </w:tcBorders>
          </w:tcPr>
          <w:p w14:paraId="17F05A35" w14:textId="77777777" w:rsidR="00B90895" w:rsidRPr="003C777D" w:rsidRDefault="00B90895" w:rsidP="00650808">
            <w:pPr>
              <w:pStyle w:val="Normal6a"/>
            </w:pPr>
            <w:r w:rsidRPr="003C777D">
              <w:t>6.</w:t>
            </w:r>
            <w:r w:rsidRPr="003C777D">
              <w:tab/>
            </w:r>
            <w:r w:rsidRPr="003C777D">
              <w:rPr>
                <w:b/>
                <w:bCs/>
                <w:i/>
                <w:iCs/>
              </w:rPr>
              <w:t>Toma nota de</w:t>
            </w:r>
            <w:r w:rsidRPr="003C777D">
              <w:t xml:space="preserve"> los avances realizados por Serbia en su proceso por ajustarse a la política de visados de la Unión y pide su plena adaptación;</w:t>
            </w:r>
          </w:p>
        </w:tc>
        <w:tc>
          <w:tcPr>
            <w:tcW w:w="4876" w:type="dxa"/>
            <w:tcBorders>
              <w:top w:val="nil"/>
              <w:left w:val="nil"/>
              <w:bottom w:val="nil"/>
              <w:right w:val="nil"/>
            </w:tcBorders>
          </w:tcPr>
          <w:p w14:paraId="7AC15621" w14:textId="77777777" w:rsidR="00B90895" w:rsidRPr="003C777D" w:rsidRDefault="00B90895" w:rsidP="00650808">
            <w:pPr>
              <w:pStyle w:val="Normal6a"/>
            </w:pPr>
            <w:r w:rsidRPr="003C777D">
              <w:t>6.</w:t>
            </w:r>
            <w:r w:rsidRPr="003C777D">
              <w:tab/>
            </w:r>
            <w:r w:rsidRPr="003C777D">
              <w:rPr>
                <w:b/>
                <w:bCs/>
                <w:i/>
                <w:iCs/>
              </w:rPr>
              <w:t>Acoge con satisfacción</w:t>
            </w:r>
            <w:r w:rsidRPr="003C777D">
              <w:t xml:space="preserve"> los avances realizados por Serbia en su proceso por ajustarse a la política de visados de la Unión y pide su plena adaptación; </w:t>
            </w:r>
            <w:r w:rsidRPr="003C777D">
              <w:rPr>
                <w:b/>
                <w:i/>
              </w:rPr>
              <w:t>observa que se han completado las medidas de armonización con el régimen de visados de la Unión con al menos cuatro países;</w:t>
            </w:r>
          </w:p>
        </w:tc>
      </w:tr>
    </w:tbl>
    <w:p w14:paraId="5EFB65B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D7A435F" w14:textId="77777777" w:rsidR="00B90895" w:rsidRPr="003C777D" w:rsidRDefault="00B90895" w:rsidP="00B90895">
      <w:r w:rsidRPr="003C777D">
        <w:rPr>
          <w:rStyle w:val="HideTWBExt"/>
        </w:rPr>
        <w:t>&lt;/Amend&gt;</w:t>
      </w:r>
    </w:p>
    <w:p w14:paraId="5AE05122" w14:textId="79A69B8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89</w:t>
      </w:r>
      <w:r w:rsidRPr="003C777D">
        <w:rPr>
          <w:rStyle w:val="HideTWBExt"/>
        </w:rPr>
        <w:t>&lt;/NumAm&gt;</w:t>
      </w:r>
    </w:p>
    <w:p w14:paraId="6A95633C" w14:textId="77777777" w:rsidR="00B90895" w:rsidRPr="003C777D" w:rsidRDefault="00B90895" w:rsidP="00B90895">
      <w:pPr>
        <w:pStyle w:val="NormalBold"/>
      </w:pPr>
      <w:r w:rsidRPr="003C777D">
        <w:rPr>
          <w:rStyle w:val="HideTWBExt"/>
          <w:b w:val="0"/>
        </w:rPr>
        <w:t>&lt;RepeatBlock-By&gt;&lt;Members&gt;</w:t>
      </w:r>
      <w:r w:rsidRPr="003C777D">
        <w:t>Eszter Lakos</w:t>
      </w:r>
      <w:r w:rsidRPr="003C777D">
        <w:rPr>
          <w:rStyle w:val="HideTWBExt"/>
          <w:b w:val="0"/>
        </w:rPr>
        <w:t>&lt;/Members&gt;</w:t>
      </w:r>
    </w:p>
    <w:p w14:paraId="000CE57E" w14:textId="77777777" w:rsidR="00B90895" w:rsidRPr="003C777D" w:rsidRDefault="00B90895" w:rsidP="00B90895">
      <w:pPr>
        <w:pStyle w:val="NormalBold"/>
      </w:pPr>
      <w:r w:rsidRPr="003C777D">
        <w:rPr>
          <w:rStyle w:val="HideTWBExt"/>
          <w:b w:val="0"/>
        </w:rPr>
        <w:t>&lt;/RepeatBlock-By&gt;</w:t>
      </w:r>
    </w:p>
    <w:p w14:paraId="09CCCD7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0F24A83" w14:textId="77777777" w:rsidR="00B90895" w:rsidRPr="003C777D" w:rsidRDefault="00B90895" w:rsidP="00B90895">
      <w:pPr>
        <w:pStyle w:val="NormalBold"/>
      </w:pPr>
      <w:r w:rsidRPr="003C777D">
        <w:rPr>
          <w:rStyle w:val="HideTWBExt"/>
        </w:rPr>
        <w:t>&lt;Article&gt;</w:t>
      </w:r>
      <w:r w:rsidRPr="003C777D">
        <w:t>Apartado 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7790EBF" w14:textId="77777777" w:rsidTr="00650808">
        <w:trPr>
          <w:trHeight w:hRule="exact" w:val="240"/>
          <w:jc w:val="center"/>
        </w:trPr>
        <w:tc>
          <w:tcPr>
            <w:tcW w:w="9752" w:type="dxa"/>
            <w:gridSpan w:val="2"/>
            <w:tcBorders>
              <w:top w:val="nil"/>
              <w:left w:val="nil"/>
              <w:bottom w:val="nil"/>
              <w:right w:val="nil"/>
            </w:tcBorders>
          </w:tcPr>
          <w:p w14:paraId="3A213849" w14:textId="77777777" w:rsidR="00B90895" w:rsidRPr="003C777D" w:rsidRDefault="00B90895" w:rsidP="00650808"/>
        </w:tc>
      </w:tr>
      <w:tr w:rsidR="00B90895" w:rsidRPr="003C777D" w14:paraId="055E2BDB" w14:textId="77777777" w:rsidTr="00650808">
        <w:trPr>
          <w:trHeight w:val="240"/>
          <w:jc w:val="center"/>
        </w:trPr>
        <w:tc>
          <w:tcPr>
            <w:tcW w:w="4876" w:type="dxa"/>
            <w:tcBorders>
              <w:top w:val="nil"/>
              <w:left w:val="nil"/>
              <w:bottom w:val="nil"/>
              <w:right w:val="nil"/>
            </w:tcBorders>
          </w:tcPr>
          <w:p w14:paraId="6A378EE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072F642" w14:textId="77777777" w:rsidR="00B90895" w:rsidRPr="003C777D" w:rsidRDefault="00B90895" w:rsidP="00650808">
            <w:pPr>
              <w:pStyle w:val="AmColumnHeading"/>
            </w:pPr>
            <w:r w:rsidRPr="003C777D">
              <w:t>Enmienda</w:t>
            </w:r>
          </w:p>
        </w:tc>
      </w:tr>
      <w:tr w:rsidR="00B90895" w:rsidRPr="003C777D" w14:paraId="601383F7" w14:textId="77777777" w:rsidTr="00650808">
        <w:trPr>
          <w:jc w:val="center"/>
        </w:trPr>
        <w:tc>
          <w:tcPr>
            <w:tcW w:w="4876" w:type="dxa"/>
            <w:tcBorders>
              <w:top w:val="nil"/>
              <w:left w:val="nil"/>
              <w:bottom w:val="nil"/>
              <w:right w:val="nil"/>
            </w:tcBorders>
          </w:tcPr>
          <w:p w14:paraId="08C51700" w14:textId="77777777" w:rsidR="00B90895" w:rsidRPr="003C777D" w:rsidRDefault="00B90895" w:rsidP="00650808">
            <w:pPr>
              <w:pStyle w:val="Normal6a"/>
            </w:pPr>
            <w:r w:rsidRPr="003C777D">
              <w:t>6.</w:t>
            </w:r>
            <w:r w:rsidRPr="003C777D">
              <w:tab/>
              <w:t>Toma nota de los avances realizados por Serbia en su proceso por ajustarse a la política de visados de la Unión y pide su plena adaptación;</w:t>
            </w:r>
          </w:p>
        </w:tc>
        <w:tc>
          <w:tcPr>
            <w:tcW w:w="4876" w:type="dxa"/>
            <w:tcBorders>
              <w:top w:val="nil"/>
              <w:left w:val="nil"/>
              <w:bottom w:val="nil"/>
              <w:right w:val="nil"/>
            </w:tcBorders>
          </w:tcPr>
          <w:p w14:paraId="0C101573" w14:textId="77777777" w:rsidR="00B90895" w:rsidRPr="003C777D" w:rsidRDefault="00B90895" w:rsidP="00650808">
            <w:pPr>
              <w:pStyle w:val="Normal6a"/>
            </w:pPr>
            <w:r w:rsidRPr="003C777D">
              <w:t>6.</w:t>
            </w:r>
            <w:r w:rsidRPr="003C777D">
              <w:tab/>
              <w:t xml:space="preserve">Toma nota de los avances realizados por Serbia en su proceso por ajustarse a la política de visados de la Unión y pide su plena adaptación; </w:t>
            </w:r>
            <w:r w:rsidRPr="003C777D">
              <w:rPr>
                <w:b/>
                <w:i/>
              </w:rPr>
              <w:t>pide a las autoridades serbias que se ajusten a las medidas restrictivas de la Unión en respuesta a los ciberataques;</w:t>
            </w:r>
          </w:p>
        </w:tc>
      </w:tr>
    </w:tbl>
    <w:p w14:paraId="67BA747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713F6D6" w14:textId="77777777" w:rsidR="00B90895" w:rsidRPr="003C777D" w:rsidRDefault="00B90895" w:rsidP="00B90895">
      <w:r w:rsidRPr="003C777D">
        <w:rPr>
          <w:rStyle w:val="HideTWBExt"/>
        </w:rPr>
        <w:t>&lt;/Amend&gt;</w:t>
      </w:r>
    </w:p>
    <w:p w14:paraId="7B4C7D44" w14:textId="77C8867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90</w:t>
      </w:r>
      <w:r w:rsidRPr="003C777D">
        <w:rPr>
          <w:rStyle w:val="HideTWBExt"/>
        </w:rPr>
        <w:t>&lt;/NumAm&gt;</w:t>
      </w:r>
    </w:p>
    <w:p w14:paraId="406E84DA"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6AEB6F71" w14:textId="77777777" w:rsidR="00B90895" w:rsidRPr="003C777D" w:rsidRDefault="00B90895" w:rsidP="00B90895">
      <w:pPr>
        <w:pStyle w:val="NormalBold"/>
      </w:pPr>
      <w:r w:rsidRPr="003C777D">
        <w:rPr>
          <w:rStyle w:val="HideTWBExt"/>
          <w:b w:val="0"/>
        </w:rPr>
        <w:t>&lt;/RepeatBlock-By&gt;</w:t>
      </w:r>
    </w:p>
    <w:p w14:paraId="651F307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8944815" w14:textId="77777777" w:rsidR="00B90895" w:rsidRPr="003C777D" w:rsidRDefault="00B90895" w:rsidP="00B90895">
      <w:pPr>
        <w:pStyle w:val="NormalBold"/>
      </w:pPr>
      <w:r w:rsidRPr="003C777D">
        <w:rPr>
          <w:rStyle w:val="HideTWBExt"/>
        </w:rPr>
        <w:t>&lt;Article&gt;</w:t>
      </w:r>
      <w:r w:rsidRPr="003C777D">
        <w:t>Apartado 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205E2BF" w14:textId="77777777" w:rsidTr="00650808">
        <w:trPr>
          <w:trHeight w:hRule="exact" w:val="240"/>
          <w:jc w:val="center"/>
        </w:trPr>
        <w:tc>
          <w:tcPr>
            <w:tcW w:w="9752" w:type="dxa"/>
            <w:gridSpan w:val="2"/>
            <w:tcBorders>
              <w:top w:val="nil"/>
              <w:left w:val="nil"/>
              <w:bottom w:val="nil"/>
              <w:right w:val="nil"/>
            </w:tcBorders>
          </w:tcPr>
          <w:p w14:paraId="6B9E4690" w14:textId="77777777" w:rsidR="00B90895" w:rsidRPr="003C777D" w:rsidRDefault="00B90895" w:rsidP="00650808"/>
        </w:tc>
      </w:tr>
      <w:tr w:rsidR="00B90895" w:rsidRPr="003C777D" w14:paraId="3CEFFC19" w14:textId="77777777" w:rsidTr="00650808">
        <w:trPr>
          <w:trHeight w:val="240"/>
          <w:jc w:val="center"/>
        </w:trPr>
        <w:tc>
          <w:tcPr>
            <w:tcW w:w="4876" w:type="dxa"/>
            <w:tcBorders>
              <w:top w:val="nil"/>
              <w:left w:val="nil"/>
              <w:bottom w:val="nil"/>
              <w:right w:val="nil"/>
            </w:tcBorders>
          </w:tcPr>
          <w:p w14:paraId="26D88A8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C4778BE" w14:textId="77777777" w:rsidR="00B90895" w:rsidRPr="003C777D" w:rsidRDefault="00B90895" w:rsidP="00650808">
            <w:pPr>
              <w:pStyle w:val="AmColumnHeading"/>
            </w:pPr>
            <w:r w:rsidRPr="003C777D">
              <w:t>Enmienda</w:t>
            </w:r>
          </w:p>
        </w:tc>
      </w:tr>
      <w:tr w:rsidR="00B90895" w:rsidRPr="003C777D" w14:paraId="5D10888D" w14:textId="77777777" w:rsidTr="00650808">
        <w:trPr>
          <w:jc w:val="center"/>
        </w:trPr>
        <w:tc>
          <w:tcPr>
            <w:tcW w:w="4876" w:type="dxa"/>
            <w:tcBorders>
              <w:top w:val="nil"/>
              <w:left w:val="nil"/>
              <w:bottom w:val="nil"/>
              <w:right w:val="nil"/>
            </w:tcBorders>
          </w:tcPr>
          <w:p w14:paraId="5DA71436" w14:textId="77777777" w:rsidR="00B90895" w:rsidRPr="003C777D" w:rsidRDefault="00B90895" w:rsidP="00650808">
            <w:pPr>
              <w:pStyle w:val="Normal6a"/>
            </w:pPr>
            <w:r w:rsidRPr="003C777D">
              <w:t>6.</w:t>
            </w:r>
            <w:r w:rsidRPr="003C777D">
              <w:tab/>
              <w:t>Toma nota de los avances realizados por Serbia en su proceso por ajustarse a la política de visados de la Unión y pide su plena adaptación;</w:t>
            </w:r>
          </w:p>
        </w:tc>
        <w:tc>
          <w:tcPr>
            <w:tcW w:w="4876" w:type="dxa"/>
            <w:tcBorders>
              <w:top w:val="nil"/>
              <w:left w:val="nil"/>
              <w:bottom w:val="nil"/>
              <w:right w:val="nil"/>
            </w:tcBorders>
          </w:tcPr>
          <w:p w14:paraId="6DBF403E" w14:textId="77777777" w:rsidR="00B90895" w:rsidRPr="003C777D" w:rsidRDefault="00B90895" w:rsidP="00650808">
            <w:pPr>
              <w:pStyle w:val="Normal6a"/>
            </w:pPr>
            <w:r w:rsidRPr="003C777D">
              <w:t>6.</w:t>
            </w:r>
            <w:r w:rsidRPr="003C777D">
              <w:tab/>
              <w:t>Toma nota de los avances realizados por Serbia en su proceso por ajustarse a la política de visados de la Unión y pide su plena adaptación</w:t>
            </w:r>
            <w:r w:rsidRPr="003C777D">
              <w:rPr>
                <w:b/>
                <w:i/>
              </w:rPr>
              <w:t>, en particular con terceros países con riesgo actual en materia de migración irregular o seguridad para la Unión</w:t>
            </w:r>
            <w:r w:rsidRPr="003C777D">
              <w:t>;</w:t>
            </w:r>
          </w:p>
        </w:tc>
      </w:tr>
    </w:tbl>
    <w:p w14:paraId="5E53772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30E8BD3" w14:textId="77777777" w:rsidR="00B90895" w:rsidRPr="003C777D" w:rsidRDefault="00B90895" w:rsidP="00B90895">
      <w:r w:rsidRPr="003C777D">
        <w:rPr>
          <w:rStyle w:val="HideTWBExt"/>
        </w:rPr>
        <w:t>&lt;/Amend&gt;</w:t>
      </w:r>
    </w:p>
    <w:p w14:paraId="2C7BF97E" w14:textId="05DB96A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91</w:t>
      </w:r>
      <w:r w:rsidRPr="003C777D">
        <w:rPr>
          <w:rStyle w:val="HideTWBExt"/>
        </w:rPr>
        <w:t>&lt;/NumAm&gt;</w:t>
      </w:r>
    </w:p>
    <w:p w14:paraId="2B1F1E42"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63D88864"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4F549EF" w14:textId="77777777" w:rsidR="00B90895" w:rsidRPr="003C777D" w:rsidRDefault="00B90895" w:rsidP="00B90895">
      <w:pPr>
        <w:pStyle w:val="NormalBold"/>
      </w:pPr>
      <w:r w:rsidRPr="003C777D">
        <w:rPr>
          <w:rStyle w:val="HideTWBExt"/>
          <w:b w:val="0"/>
        </w:rPr>
        <w:t>&lt;/RepeatBlock-By&gt;</w:t>
      </w:r>
    </w:p>
    <w:p w14:paraId="512214F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38C0C79" w14:textId="77777777" w:rsidR="00B90895" w:rsidRPr="003C777D" w:rsidRDefault="00B90895" w:rsidP="00B90895">
      <w:pPr>
        <w:pStyle w:val="NormalBold"/>
      </w:pPr>
      <w:r w:rsidRPr="003C777D">
        <w:rPr>
          <w:rStyle w:val="HideTWBExt"/>
        </w:rPr>
        <w:t>&lt;Article&gt;</w:t>
      </w:r>
      <w:r w:rsidRPr="003C777D">
        <w:t>Apartado 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1371BC" w14:textId="77777777" w:rsidTr="00650808">
        <w:trPr>
          <w:trHeight w:hRule="exact" w:val="240"/>
          <w:jc w:val="center"/>
        </w:trPr>
        <w:tc>
          <w:tcPr>
            <w:tcW w:w="9752" w:type="dxa"/>
            <w:gridSpan w:val="2"/>
            <w:tcBorders>
              <w:top w:val="nil"/>
              <w:left w:val="nil"/>
              <w:bottom w:val="nil"/>
              <w:right w:val="nil"/>
            </w:tcBorders>
          </w:tcPr>
          <w:p w14:paraId="4EC73A46" w14:textId="77777777" w:rsidR="00B90895" w:rsidRPr="003C777D" w:rsidRDefault="00B90895" w:rsidP="00650808"/>
        </w:tc>
      </w:tr>
      <w:tr w:rsidR="00B90895" w:rsidRPr="003C777D" w14:paraId="715A98DC" w14:textId="77777777" w:rsidTr="00650808">
        <w:trPr>
          <w:trHeight w:val="240"/>
          <w:jc w:val="center"/>
        </w:trPr>
        <w:tc>
          <w:tcPr>
            <w:tcW w:w="4876" w:type="dxa"/>
            <w:tcBorders>
              <w:top w:val="nil"/>
              <w:left w:val="nil"/>
              <w:bottom w:val="nil"/>
              <w:right w:val="nil"/>
            </w:tcBorders>
          </w:tcPr>
          <w:p w14:paraId="20FF1F2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659E2B1" w14:textId="77777777" w:rsidR="00B90895" w:rsidRPr="003C777D" w:rsidRDefault="00B90895" w:rsidP="00650808">
            <w:pPr>
              <w:pStyle w:val="AmColumnHeading"/>
            </w:pPr>
            <w:r w:rsidRPr="003C777D">
              <w:t>Enmienda</w:t>
            </w:r>
          </w:p>
        </w:tc>
      </w:tr>
      <w:tr w:rsidR="00B90895" w:rsidRPr="003C777D" w14:paraId="4E8B7B33" w14:textId="77777777" w:rsidTr="00650808">
        <w:trPr>
          <w:jc w:val="center"/>
        </w:trPr>
        <w:tc>
          <w:tcPr>
            <w:tcW w:w="4876" w:type="dxa"/>
            <w:tcBorders>
              <w:top w:val="nil"/>
              <w:left w:val="nil"/>
              <w:bottom w:val="nil"/>
              <w:right w:val="nil"/>
            </w:tcBorders>
          </w:tcPr>
          <w:p w14:paraId="3BA713CD"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 y en el Diálogo Belgrado-Pristina, así como de la armonización con la política exterior y de seguridad común;</w:t>
            </w:r>
          </w:p>
        </w:tc>
        <w:tc>
          <w:tcPr>
            <w:tcW w:w="4876" w:type="dxa"/>
            <w:tcBorders>
              <w:top w:val="nil"/>
              <w:left w:val="nil"/>
              <w:bottom w:val="nil"/>
              <w:right w:val="nil"/>
            </w:tcBorders>
          </w:tcPr>
          <w:p w14:paraId="13AF7E43" w14:textId="77777777" w:rsidR="00B90895" w:rsidRPr="003C777D" w:rsidRDefault="00B90895" w:rsidP="00650808">
            <w:pPr>
              <w:pStyle w:val="Normal6a"/>
            </w:pPr>
            <w:r w:rsidRPr="003C777D">
              <w:t>7.</w:t>
            </w:r>
            <w:r w:rsidRPr="003C777D">
              <w:tab/>
              <w:t xml:space="preserve">Reitera que el ritmo general de las negociaciones de adhesión sigue dependiendo de los avances tangibles en los principios fundamentales y en el Diálogo Belgrado-Pristina, así como de la armonización con la política exterior y de seguridad común; </w:t>
            </w:r>
            <w:r w:rsidRPr="003C777D">
              <w:rPr>
                <w:b/>
                <w:i/>
              </w:rPr>
              <w:t>reitera su postura de que las negociaciones sobre nuevos capítulos solo deben comenzar si el país se ajusta a las sanciones de la Unión contra Rusia y realiza avances significativos en sus reformas relacionadas con la Unión, en particular en el ámbito de los «principios fundamentales»;</w:t>
            </w:r>
          </w:p>
        </w:tc>
      </w:tr>
    </w:tbl>
    <w:p w14:paraId="5802297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FDC78B" w14:textId="77777777" w:rsidR="00B90895" w:rsidRPr="003C777D" w:rsidRDefault="00B90895" w:rsidP="00B90895">
      <w:r w:rsidRPr="003C777D">
        <w:rPr>
          <w:rStyle w:val="HideTWBExt"/>
        </w:rPr>
        <w:t>&lt;/Amend&gt;</w:t>
      </w:r>
    </w:p>
    <w:p w14:paraId="5C288A50" w14:textId="3258D75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92</w:t>
      </w:r>
      <w:r w:rsidRPr="003C777D">
        <w:rPr>
          <w:rStyle w:val="HideTWBExt"/>
        </w:rPr>
        <w:t>&lt;/NumAm&gt;</w:t>
      </w:r>
    </w:p>
    <w:p w14:paraId="1A4F0139"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63EE993C" w14:textId="77777777" w:rsidR="00B90895" w:rsidRPr="003C777D" w:rsidRDefault="00B90895" w:rsidP="00B90895">
      <w:pPr>
        <w:pStyle w:val="NormalBold"/>
      </w:pPr>
      <w:r w:rsidRPr="003C777D">
        <w:rPr>
          <w:rStyle w:val="HideTWBExt"/>
          <w:b w:val="0"/>
        </w:rPr>
        <w:t>&lt;/RepeatBlock-By&gt;</w:t>
      </w:r>
    </w:p>
    <w:p w14:paraId="53796F1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A8569E" w14:textId="77777777" w:rsidR="00B90895" w:rsidRPr="003C777D" w:rsidRDefault="00B90895" w:rsidP="00B90895">
      <w:pPr>
        <w:pStyle w:val="NormalBold"/>
      </w:pPr>
      <w:r w:rsidRPr="003C777D">
        <w:rPr>
          <w:rStyle w:val="HideTWBExt"/>
        </w:rPr>
        <w:t>&lt;Article&gt;</w:t>
      </w:r>
      <w:r w:rsidRPr="003C777D">
        <w:t>Apartado 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F9B099F" w14:textId="77777777" w:rsidTr="00650808">
        <w:trPr>
          <w:trHeight w:hRule="exact" w:val="240"/>
          <w:jc w:val="center"/>
        </w:trPr>
        <w:tc>
          <w:tcPr>
            <w:tcW w:w="9752" w:type="dxa"/>
            <w:gridSpan w:val="2"/>
            <w:tcBorders>
              <w:top w:val="nil"/>
              <w:left w:val="nil"/>
              <w:bottom w:val="nil"/>
              <w:right w:val="nil"/>
            </w:tcBorders>
          </w:tcPr>
          <w:p w14:paraId="790FD63E" w14:textId="77777777" w:rsidR="00B90895" w:rsidRPr="003C777D" w:rsidRDefault="00B90895" w:rsidP="00650808"/>
        </w:tc>
      </w:tr>
      <w:tr w:rsidR="00B90895" w:rsidRPr="003C777D" w14:paraId="2230C36E" w14:textId="77777777" w:rsidTr="00650808">
        <w:trPr>
          <w:trHeight w:val="240"/>
          <w:jc w:val="center"/>
        </w:trPr>
        <w:tc>
          <w:tcPr>
            <w:tcW w:w="4876" w:type="dxa"/>
            <w:tcBorders>
              <w:top w:val="nil"/>
              <w:left w:val="nil"/>
              <w:bottom w:val="nil"/>
              <w:right w:val="nil"/>
            </w:tcBorders>
          </w:tcPr>
          <w:p w14:paraId="29CD17C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C158F8C" w14:textId="77777777" w:rsidR="00B90895" w:rsidRPr="003C777D" w:rsidRDefault="00B90895" w:rsidP="00650808">
            <w:pPr>
              <w:pStyle w:val="AmColumnHeading"/>
            </w:pPr>
            <w:r w:rsidRPr="003C777D">
              <w:t>Enmienda</w:t>
            </w:r>
          </w:p>
        </w:tc>
      </w:tr>
      <w:tr w:rsidR="00B90895" w:rsidRPr="003C777D" w14:paraId="5DB01E89" w14:textId="77777777" w:rsidTr="00650808">
        <w:trPr>
          <w:jc w:val="center"/>
        </w:trPr>
        <w:tc>
          <w:tcPr>
            <w:tcW w:w="4876" w:type="dxa"/>
            <w:tcBorders>
              <w:top w:val="nil"/>
              <w:left w:val="nil"/>
              <w:bottom w:val="nil"/>
              <w:right w:val="nil"/>
            </w:tcBorders>
          </w:tcPr>
          <w:p w14:paraId="43C61712"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 y en el Diálogo Belgrado-Pristina, así como de la armonización con la política exterior y de seguridad común;</w:t>
            </w:r>
          </w:p>
        </w:tc>
        <w:tc>
          <w:tcPr>
            <w:tcW w:w="4876" w:type="dxa"/>
            <w:tcBorders>
              <w:top w:val="nil"/>
              <w:left w:val="nil"/>
              <w:bottom w:val="nil"/>
              <w:right w:val="nil"/>
            </w:tcBorders>
          </w:tcPr>
          <w:p w14:paraId="216FEBA7" w14:textId="77777777" w:rsidR="00B90895" w:rsidRPr="003C777D" w:rsidRDefault="00B90895" w:rsidP="00650808">
            <w:pPr>
              <w:pStyle w:val="Normal6a"/>
            </w:pPr>
            <w:r w:rsidRPr="003C777D">
              <w:t>7.</w:t>
            </w:r>
            <w:r w:rsidRPr="003C777D">
              <w:tab/>
              <w:t xml:space="preserve">Reitera que el ritmo general de las negociaciones de adhesión sigue dependiendo de los avances tangibles en los principios fundamentales y en el Diálogo Belgrado-Pristina, </w:t>
            </w:r>
            <w:r w:rsidRPr="003C777D">
              <w:rPr>
                <w:b/>
                <w:i/>
              </w:rPr>
              <w:t xml:space="preserve">que debe llevarse a cabo de buena fe con el fin de lograr un acuerdo jurídicamente vinculante basado en el reconocimiento mutuo, </w:t>
            </w:r>
            <w:r w:rsidRPr="003C777D">
              <w:t>así como de la armonización con la política exterior y de seguridad común</w:t>
            </w:r>
            <w:r w:rsidRPr="003C777D">
              <w:rPr>
                <w:b/>
                <w:i/>
              </w:rPr>
              <w:t xml:space="preserve"> de la Unión</w:t>
            </w:r>
            <w:r w:rsidRPr="003C777D">
              <w:t>;</w:t>
            </w:r>
          </w:p>
        </w:tc>
      </w:tr>
    </w:tbl>
    <w:p w14:paraId="489068C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711640D" w14:textId="77777777" w:rsidR="00B90895" w:rsidRPr="003C777D" w:rsidRDefault="00B90895" w:rsidP="00B90895">
      <w:r w:rsidRPr="003C777D">
        <w:rPr>
          <w:rStyle w:val="HideTWBExt"/>
        </w:rPr>
        <w:t>&lt;/Amend&gt;</w:t>
      </w:r>
    </w:p>
    <w:p w14:paraId="15D87166" w14:textId="2963E8E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93</w:t>
      </w:r>
      <w:r w:rsidRPr="003C777D">
        <w:rPr>
          <w:rStyle w:val="HideTWBExt"/>
        </w:rPr>
        <w:t>&lt;/NumAm&gt;</w:t>
      </w:r>
    </w:p>
    <w:p w14:paraId="2B83161F"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5EF4625A" w14:textId="77777777" w:rsidR="00B90895" w:rsidRPr="003C777D" w:rsidRDefault="00B90895" w:rsidP="00B90895">
      <w:pPr>
        <w:pStyle w:val="NormalBold"/>
      </w:pPr>
      <w:r w:rsidRPr="003C777D">
        <w:rPr>
          <w:rStyle w:val="HideTWBExt"/>
          <w:b w:val="0"/>
        </w:rPr>
        <w:t>&lt;/RepeatBlock-By&gt;</w:t>
      </w:r>
    </w:p>
    <w:p w14:paraId="606DEE4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5B4D51" w14:textId="77777777" w:rsidR="00B90895" w:rsidRPr="003C777D" w:rsidRDefault="00B90895" w:rsidP="00B90895">
      <w:pPr>
        <w:pStyle w:val="NormalBold"/>
      </w:pPr>
      <w:r w:rsidRPr="003C777D">
        <w:rPr>
          <w:rStyle w:val="HideTWBExt"/>
        </w:rPr>
        <w:t>&lt;Article&gt;</w:t>
      </w:r>
      <w:r w:rsidRPr="003C777D">
        <w:t>Apartado 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6379044" w14:textId="77777777" w:rsidTr="00650808">
        <w:trPr>
          <w:trHeight w:hRule="exact" w:val="240"/>
          <w:jc w:val="center"/>
        </w:trPr>
        <w:tc>
          <w:tcPr>
            <w:tcW w:w="9752" w:type="dxa"/>
            <w:gridSpan w:val="2"/>
            <w:tcBorders>
              <w:top w:val="nil"/>
              <w:left w:val="nil"/>
              <w:bottom w:val="nil"/>
              <w:right w:val="nil"/>
            </w:tcBorders>
          </w:tcPr>
          <w:p w14:paraId="6DB224B8" w14:textId="77777777" w:rsidR="00B90895" w:rsidRPr="003C777D" w:rsidRDefault="00B90895" w:rsidP="00650808"/>
        </w:tc>
      </w:tr>
      <w:tr w:rsidR="00B90895" w:rsidRPr="003C777D" w14:paraId="12500B3D" w14:textId="77777777" w:rsidTr="00650808">
        <w:trPr>
          <w:trHeight w:val="240"/>
          <w:jc w:val="center"/>
        </w:trPr>
        <w:tc>
          <w:tcPr>
            <w:tcW w:w="4876" w:type="dxa"/>
            <w:tcBorders>
              <w:top w:val="nil"/>
              <w:left w:val="nil"/>
              <w:bottom w:val="nil"/>
              <w:right w:val="nil"/>
            </w:tcBorders>
          </w:tcPr>
          <w:p w14:paraId="7CA6706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833B268" w14:textId="77777777" w:rsidR="00B90895" w:rsidRPr="003C777D" w:rsidRDefault="00B90895" w:rsidP="00650808">
            <w:pPr>
              <w:pStyle w:val="AmColumnHeading"/>
            </w:pPr>
            <w:r w:rsidRPr="003C777D">
              <w:t>Enmienda</w:t>
            </w:r>
          </w:p>
        </w:tc>
      </w:tr>
      <w:tr w:rsidR="00B90895" w:rsidRPr="003C777D" w14:paraId="5E92CCC6" w14:textId="77777777" w:rsidTr="00650808">
        <w:trPr>
          <w:jc w:val="center"/>
        </w:trPr>
        <w:tc>
          <w:tcPr>
            <w:tcW w:w="4876" w:type="dxa"/>
            <w:tcBorders>
              <w:top w:val="nil"/>
              <w:left w:val="nil"/>
              <w:bottom w:val="nil"/>
              <w:right w:val="nil"/>
            </w:tcBorders>
          </w:tcPr>
          <w:p w14:paraId="23CBD344"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 y en el Diálogo Belgrado-Pristina, así como de la armonización con la política exterior y de seguridad común;</w:t>
            </w:r>
          </w:p>
        </w:tc>
        <w:tc>
          <w:tcPr>
            <w:tcW w:w="4876" w:type="dxa"/>
            <w:tcBorders>
              <w:top w:val="nil"/>
              <w:left w:val="nil"/>
              <w:bottom w:val="nil"/>
              <w:right w:val="nil"/>
            </w:tcBorders>
          </w:tcPr>
          <w:p w14:paraId="5D74A2B4" w14:textId="77777777" w:rsidR="00B90895" w:rsidRPr="003C777D" w:rsidRDefault="00B90895" w:rsidP="00650808">
            <w:pPr>
              <w:pStyle w:val="Normal6a"/>
            </w:pPr>
            <w:r w:rsidRPr="003C777D">
              <w:t>7.</w:t>
            </w:r>
            <w:r w:rsidRPr="003C777D">
              <w:tab/>
              <w:t xml:space="preserve">Reitera que el ritmo general de las negociaciones de adhesión sigue dependiendo de los avances tangibles en los principios fundamentales y en el Diálogo Belgrado-Pristina, así como de la armonización con la política exterior y de seguridad común; </w:t>
            </w:r>
            <w:r w:rsidRPr="003C777D">
              <w:rPr>
                <w:b/>
                <w:i/>
              </w:rPr>
              <w:t>acoge con satisfacción, a este respecto, el pleno apoyo del presidente Vučić a la integridad territorial de Ucrania;</w:t>
            </w:r>
          </w:p>
        </w:tc>
      </w:tr>
    </w:tbl>
    <w:p w14:paraId="40C6ABA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20B4432B" w14:textId="77777777" w:rsidR="00B90895" w:rsidRPr="003C777D" w:rsidRDefault="00B90895" w:rsidP="00B90895">
      <w:r w:rsidRPr="003C777D">
        <w:rPr>
          <w:rStyle w:val="HideTWBExt"/>
        </w:rPr>
        <w:t>&lt;/Amend&gt;</w:t>
      </w:r>
    </w:p>
    <w:p w14:paraId="31EEA17F" w14:textId="39A9A9D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94</w:t>
      </w:r>
      <w:r w:rsidRPr="003C777D">
        <w:rPr>
          <w:rStyle w:val="HideTWBExt"/>
        </w:rPr>
        <w:t>&lt;/NumAm&gt;</w:t>
      </w:r>
    </w:p>
    <w:p w14:paraId="2AB65EFA"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31666E7E" w14:textId="77777777" w:rsidR="00B90895" w:rsidRPr="003C777D" w:rsidRDefault="00B90895" w:rsidP="00B90895">
      <w:pPr>
        <w:pStyle w:val="NormalBold"/>
      </w:pPr>
      <w:r w:rsidRPr="003C777D">
        <w:rPr>
          <w:rStyle w:val="HideTWBExt"/>
          <w:b w:val="0"/>
        </w:rPr>
        <w:t>&lt;/RepeatBlock-By&gt;</w:t>
      </w:r>
    </w:p>
    <w:p w14:paraId="41A9B12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FE667C" w14:textId="77777777" w:rsidR="00B90895" w:rsidRPr="003C777D" w:rsidRDefault="00B90895" w:rsidP="00B90895">
      <w:pPr>
        <w:pStyle w:val="NormalBold"/>
      </w:pPr>
      <w:r w:rsidRPr="003C777D">
        <w:rPr>
          <w:rStyle w:val="HideTWBExt"/>
        </w:rPr>
        <w:t>&lt;Article&gt;</w:t>
      </w:r>
      <w:r w:rsidRPr="003C777D">
        <w:t>Apartado 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DDD7A73" w14:textId="77777777" w:rsidTr="00650808">
        <w:trPr>
          <w:trHeight w:hRule="exact" w:val="240"/>
          <w:jc w:val="center"/>
        </w:trPr>
        <w:tc>
          <w:tcPr>
            <w:tcW w:w="9752" w:type="dxa"/>
            <w:gridSpan w:val="2"/>
            <w:tcBorders>
              <w:top w:val="nil"/>
              <w:left w:val="nil"/>
              <w:bottom w:val="nil"/>
              <w:right w:val="nil"/>
            </w:tcBorders>
          </w:tcPr>
          <w:p w14:paraId="2BAE6ECD" w14:textId="77777777" w:rsidR="00B90895" w:rsidRPr="003C777D" w:rsidRDefault="00B90895" w:rsidP="00650808"/>
        </w:tc>
      </w:tr>
      <w:tr w:rsidR="00B90895" w:rsidRPr="003C777D" w14:paraId="75C96FA6" w14:textId="77777777" w:rsidTr="00650808">
        <w:trPr>
          <w:trHeight w:val="240"/>
          <w:jc w:val="center"/>
        </w:trPr>
        <w:tc>
          <w:tcPr>
            <w:tcW w:w="4876" w:type="dxa"/>
            <w:tcBorders>
              <w:top w:val="nil"/>
              <w:left w:val="nil"/>
              <w:bottom w:val="nil"/>
              <w:right w:val="nil"/>
            </w:tcBorders>
          </w:tcPr>
          <w:p w14:paraId="14AF6EA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9351DEA" w14:textId="77777777" w:rsidR="00B90895" w:rsidRPr="003C777D" w:rsidRDefault="00B90895" w:rsidP="00650808">
            <w:pPr>
              <w:pStyle w:val="AmColumnHeading"/>
            </w:pPr>
            <w:r w:rsidRPr="003C777D">
              <w:t>Enmienda</w:t>
            </w:r>
          </w:p>
        </w:tc>
      </w:tr>
      <w:tr w:rsidR="00B90895" w:rsidRPr="003C777D" w14:paraId="74CD3B39" w14:textId="77777777" w:rsidTr="00650808">
        <w:trPr>
          <w:jc w:val="center"/>
        </w:trPr>
        <w:tc>
          <w:tcPr>
            <w:tcW w:w="4876" w:type="dxa"/>
            <w:tcBorders>
              <w:top w:val="nil"/>
              <w:left w:val="nil"/>
              <w:bottom w:val="nil"/>
              <w:right w:val="nil"/>
            </w:tcBorders>
          </w:tcPr>
          <w:p w14:paraId="4BCD24BF"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 y en el Diálogo Belgrado-Pristina, así como de la armonización con la política exterior y de seguridad común;</w:t>
            </w:r>
          </w:p>
        </w:tc>
        <w:tc>
          <w:tcPr>
            <w:tcW w:w="4876" w:type="dxa"/>
            <w:tcBorders>
              <w:top w:val="nil"/>
              <w:left w:val="nil"/>
              <w:bottom w:val="nil"/>
              <w:right w:val="nil"/>
            </w:tcBorders>
          </w:tcPr>
          <w:p w14:paraId="18078D87"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w:t>
            </w:r>
            <w:r w:rsidRPr="003C777D">
              <w:rPr>
                <w:b/>
                <w:bCs/>
                <w:i/>
                <w:iCs/>
              </w:rPr>
              <w:t>, el Estado de Derecho, el compromiso con los derechos y valores europeos compartidos</w:t>
            </w:r>
            <w:r w:rsidRPr="003C777D">
              <w:t xml:space="preserve"> y en el Diálogo Belgrado-Pristina, así como de la armonización con la política exterior y de seguridad común;</w:t>
            </w:r>
          </w:p>
        </w:tc>
      </w:tr>
    </w:tbl>
    <w:p w14:paraId="0065E8F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0A78E9E" w14:textId="77777777" w:rsidR="00B90895" w:rsidRPr="003C777D" w:rsidRDefault="00B90895" w:rsidP="00B90895">
      <w:r w:rsidRPr="003C777D">
        <w:rPr>
          <w:rStyle w:val="HideTWBExt"/>
        </w:rPr>
        <w:t>&lt;/Amend&gt;</w:t>
      </w:r>
    </w:p>
    <w:p w14:paraId="3A1BE0B0" w14:textId="579B979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95</w:t>
      </w:r>
      <w:r w:rsidRPr="003C777D">
        <w:rPr>
          <w:rStyle w:val="HideTWBExt"/>
        </w:rPr>
        <w:t>&lt;/NumAm&gt;</w:t>
      </w:r>
    </w:p>
    <w:p w14:paraId="5A879548"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1E76C0BA" w14:textId="77777777" w:rsidR="00B90895" w:rsidRPr="003C777D" w:rsidRDefault="00B90895" w:rsidP="00B90895">
      <w:pPr>
        <w:pStyle w:val="NormalBold"/>
      </w:pPr>
      <w:r w:rsidRPr="003C777D">
        <w:rPr>
          <w:rStyle w:val="HideTWBExt"/>
          <w:b w:val="0"/>
        </w:rPr>
        <w:t>&lt;/RepeatBlock-By&gt;</w:t>
      </w:r>
    </w:p>
    <w:p w14:paraId="4CCC63A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818E852" w14:textId="77777777" w:rsidR="00B90895" w:rsidRPr="003C777D" w:rsidRDefault="00B90895" w:rsidP="00B90895">
      <w:pPr>
        <w:pStyle w:val="NormalBold"/>
      </w:pPr>
      <w:r w:rsidRPr="003C777D">
        <w:rPr>
          <w:rStyle w:val="HideTWBExt"/>
        </w:rPr>
        <w:t>&lt;Article&gt;</w:t>
      </w:r>
      <w:r w:rsidRPr="003C777D">
        <w:t>Apartado 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61DC7D9" w14:textId="77777777" w:rsidTr="00650808">
        <w:trPr>
          <w:trHeight w:hRule="exact" w:val="240"/>
          <w:jc w:val="center"/>
        </w:trPr>
        <w:tc>
          <w:tcPr>
            <w:tcW w:w="9752" w:type="dxa"/>
            <w:gridSpan w:val="2"/>
            <w:tcBorders>
              <w:top w:val="nil"/>
              <w:left w:val="nil"/>
              <w:bottom w:val="nil"/>
              <w:right w:val="nil"/>
            </w:tcBorders>
          </w:tcPr>
          <w:p w14:paraId="4E957106" w14:textId="77777777" w:rsidR="00B90895" w:rsidRPr="003C777D" w:rsidRDefault="00B90895" w:rsidP="00650808"/>
        </w:tc>
      </w:tr>
      <w:tr w:rsidR="00B90895" w:rsidRPr="003C777D" w14:paraId="207B86B6" w14:textId="77777777" w:rsidTr="00650808">
        <w:trPr>
          <w:trHeight w:val="240"/>
          <w:jc w:val="center"/>
        </w:trPr>
        <w:tc>
          <w:tcPr>
            <w:tcW w:w="4876" w:type="dxa"/>
            <w:tcBorders>
              <w:top w:val="nil"/>
              <w:left w:val="nil"/>
              <w:bottom w:val="nil"/>
              <w:right w:val="nil"/>
            </w:tcBorders>
          </w:tcPr>
          <w:p w14:paraId="4F88B36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A57AC58" w14:textId="77777777" w:rsidR="00B90895" w:rsidRPr="003C777D" w:rsidRDefault="00B90895" w:rsidP="00650808">
            <w:pPr>
              <w:pStyle w:val="AmColumnHeading"/>
            </w:pPr>
            <w:r w:rsidRPr="003C777D">
              <w:t>Enmienda</w:t>
            </w:r>
          </w:p>
        </w:tc>
      </w:tr>
      <w:tr w:rsidR="00B90895" w:rsidRPr="003C777D" w14:paraId="1E515314" w14:textId="77777777" w:rsidTr="00650808">
        <w:trPr>
          <w:jc w:val="center"/>
        </w:trPr>
        <w:tc>
          <w:tcPr>
            <w:tcW w:w="4876" w:type="dxa"/>
            <w:tcBorders>
              <w:top w:val="nil"/>
              <w:left w:val="nil"/>
              <w:bottom w:val="nil"/>
              <w:right w:val="nil"/>
            </w:tcBorders>
          </w:tcPr>
          <w:p w14:paraId="3DEBA652"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 y en el Diálogo Belgrado-Pristina</w:t>
            </w:r>
            <w:r w:rsidRPr="003C777D">
              <w:rPr>
                <w:b/>
                <w:bCs/>
                <w:i/>
                <w:iCs/>
              </w:rPr>
              <w:t>, así como de la armonización con la política exterior y de seguridad común</w:t>
            </w:r>
            <w:r w:rsidRPr="003C777D">
              <w:t>;</w:t>
            </w:r>
          </w:p>
        </w:tc>
        <w:tc>
          <w:tcPr>
            <w:tcW w:w="4876" w:type="dxa"/>
            <w:tcBorders>
              <w:top w:val="nil"/>
              <w:left w:val="nil"/>
              <w:bottom w:val="nil"/>
              <w:right w:val="nil"/>
            </w:tcBorders>
          </w:tcPr>
          <w:p w14:paraId="14586618" w14:textId="77777777" w:rsidR="00B90895" w:rsidRPr="003C777D" w:rsidRDefault="00B90895" w:rsidP="00650808">
            <w:pPr>
              <w:pStyle w:val="Normal6a"/>
            </w:pPr>
            <w:r w:rsidRPr="003C777D">
              <w:t>7.</w:t>
            </w:r>
            <w:r w:rsidRPr="003C777D">
              <w:tab/>
              <w:t>Reitera que el ritmo general de las negociaciones de adhesión sigue dependiendo de los avances tangibles en los principios fundamentales y en el Diálogo Belgrado-Pristina;</w:t>
            </w:r>
          </w:p>
        </w:tc>
      </w:tr>
    </w:tbl>
    <w:p w14:paraId="30ECEE2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C77FC86" w14:textId="77777777" w:rsidR="00B90895" w:rsidRPr="003C777D" w:rsidRDefault="00B90895" w:rsidP="00B90895">
      <w:r w:rsidRPr="003C777D">
        <w:rPr>
          <w:rStyle w:val="HideTWBExt"/>
        </w:rPr>
        <w:t>&lt;/Amend&gt;</w:t>
      </w:r>
    </w:p>
    <w:p w14:paraId="4AEEC348" w14:textId="368D72D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96</w:t>
      </w:r>
      <w:r w:rsidRPr="003C777D">
        <w:rPr>
          <w:rStyle w:val="HideTWBExt"/>
        </w:rPr>
        <w:t>&lt;/NumAm&gt;</w:t>
      </w:r>
    </w:p>
    <w:p w14:paraId="44C68915"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0F85C200" w14:textId="77777777" w:rsidR="00B90895" w:rsidRPr="003C777D" w:rsidRDefault="00B90895" w:rsidP="00B90895">
      <w:pPr>
        <w:pStyle w:val="NormalBold"/>
      </w:pPr>
      <w:r w:rsidRPr="003C777D">
        <w:rPr>
          <w:rStyle w:val="HideTWBExt"/>
          <w:b w:val="0"/>
        </w:rPr>
        <w:t>&lt;/RepeatBlock-By&gt;</w:t>
      </w:r>
    </w:p>
    <w:p w14:paraId="1970258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E5CC0B2" w14:textId="77777777" w:rsidR="00B90895" w:rsidRPr="003C777D" w:rsidRDefault="00B90895" w:rsidP="00B90895">
      <w:pPr>
        <w:pStyle w:val="NormalBold"/>
      </w:pPr>
      <w:r w:rsidRPr="003C777D">
        <w:rPr>
          <w:rStyle w:val="HideTWBExt"/>
        </w:rPr>
        <w:t>&lt;Article&gt;</w:t>
      </w:r>
      <w:r w:rsidRPr="003C777D">
        <w:t>Apartado 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EDA3990" w14:textId="77777777" w:rsidTr="00650808">
        <w:trPr>
          <w:trHeight w:hRule="exact" w:val="240"/>
          <w:jc w:val="center"/>
        </w:trPr>
        <w:tc>
          <w:tcPr>
            <w:tcW w:w="9752" w:type="dxa"/>
            <w:gridSpan w:val="2"/>
            <w:tcBorders>
              <w:top w:val="nil"/>
              <w:left w:val="nil"/>
              <w:bottom w:val="nil"/>
              <w:right w:val="nil"/>
            </w:tcBorders>
          </w:tcPr>
          <w:p w14:paraId="47597B41" w14:textId="77777777" w:rsidR="00B90895" w:rsidRPr="003C777D" w:rsidRDefault="00B90895" w:rsidP="00650808"/>
        </w:tc>
      </w:tr>
      <w:tr w:rsidR="00B90895" w:rsidRPr="003C777D" w14:paraId="31D158FE" w14:textId="77777777" w:rsidTr="00650808">
        <w:trPr>
          <w:trHeight w:val="240"/>
          <w:jc w:val="center"/>
        </w:trPr>
        <w:tc>
          <w:tcPr>
            <w:tcW w:w="4876" w:type="dxa"/>
            <w:tcBorders>
              <w:top w:val="nil"/>
              <w:left w:val="nil"/>
              <w:bottom w:val="nil"/>
              <w:right w:val="nil"/>
            </w:tcBorders>
          </w:tcPr>
          <w:p w14:paraId="24DF380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2765CC3" w14:textId="77777777" w:rsidR="00B90895" w:rsidRPr="003C777D" w:rsidRDefault="00B90895" w:rsidP="00650808">
            <w:pPr>
              <w:pStyle w:val="AmColumnHeading"/>
            </w:pPr>
            <w:r w:rsidRPr="003C777D">
              <w:t>Enmienda</w:t>
            </w:r>
          </w:p>
        </w:tc>
      </w:tr>
      <w:tr w:rsidR="00B90895" w:rsidRPr="003C777D" w14:paraId="10B50F03" w14:textId="77777777" w:rsidTr="00650808">
        <w:trPr>
          <w:jc w:val="center"/>
        </w:trPr>
        <w:tc>
          <w:tcPr>
            <w:tcW w:w="4876" w:type="dxa"/>
            <w:tcBorders>
              <w:top w:val="nil"/>
              <w:left w:val="nil"/>
              <w:bottom w:val="nil"/>
              <w:right w:val="nil"/>
            </w:tcBorders>
          </w:tcPr>
          <w:p w14:paraId="474FCBEF" w14:textId="77777777" w:rsidR="00B90895" w:rsidRPr="003C777D" w:rsidRDefault="00B90895" w:rsidP="00650808">
            <w:pPr>
              <w:pStyle w:val="Normal6a"/>
            </w:pPr>
            <w:r w:rsidRPr="003C777D">
              <w:t>7.</w:t>
            </w:r>
            <w:r w:rsidRPr="003C777D">
              <w:tab/>
              <w:t xml:space="preserve">Reitera que el ritmo general de las negociaciones de adhesión </w:t>
            </w:r>
            <w:r w:rsidRPr="003C777D">
              <w:rPr>
                <w:b/>
                <w:bCs/>
                <w:i/>
                <w:iCs/>
              </w:rPr>
              <w:t>sigue dependiendo</w:t>
            </w:r>
            <w:r w:rsidRPr="003C777D">
              <w:t xml:space="preserve"> de los avances tangibles en los principios fundamentales y en el Diálogo Belgrado-Pristina, así como de la armonización con la política exterior y de seguridad común;</w:t>
            </w:r>
          </w:p>
        </w:tc>
        <w:tc>
          <w:tcPr>
            <w:tcW w:w="4876" w:type="dxa"/>
            <w:tcBorders>
              <w:top w:val="nil"/>
              <w:left w:val="nil"/>
              <w:bottom w:val="nil"/>
              <w:right w:val="nil"/>
            </w:tcBorders>
          </w:tcPr>
          <w:p w14:paraId="5B4F6A7C" w14:textId="77777777" w:rsidR="00B90895" w:rsidRPr="003C777D" w:rsidRDefault="00B90895" w:rsidP="00650808">
            <w:pPr>
              <w:pStyle w:val="Normal6a"/>
            </w:pPr>
            <w:r w:rsidRPr="003C777D">
              <w:t>7.</w:t>
            </w:r>
            <w:r w:rsidRPr="003C777D">
              <w:tab/>
              <w:t xml:space="preserve">Reitera que el ritmo general de las negociaciones de adhesión </w:t>
            </w:r>
            <w:r w:rsidRPr="003C777D">
              <w:rPr>
                <w:b/>
                <w:bCs/>
                <w:i/>
                <w:iCs/>
              </w:rPr>
              <w:t>dependerá</w:t>
            </w:r>
            <w:r w:rsidRPr="003C777D">
              <w:t xml:space="preserve"> de los avances tangibles en los principios fundamentales y en el Diálogo Belgrado-Pristina, así como de la armonización con la política exterior y de seguridad común;</w:t>
            </w:r>
          </w:p>
        </w:tc>
      </w:tr>
    </w:tbl>
    <w:p w14:paraId="0D0D922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CAC8E26" w14:textId="77777777" w:rsidR="00B90895" w:rsidRPr="003C777D" w:rsidRDefault="00B90895" w:rsidP="00B90895">
      <w:r w:rsidRPr="003C777D">
        <w:rPr>
          <w:rStyle w:val="HideTWBExt"/>
        </w:rPr>
        <w:t>&lt;/Amend&gt;</w:t>
      </w:r>
    </w:p>
    <w:p w14:paraId="431ADBFC" w14:textId="1D5FFC3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97</w:t>
      </w:r>
      <w:r w:rsidRPr="003C777D">
        <w:rPr>
          <w:rStyle w:val="HideTWBExt"/>
        </w:rPr>
        <w:t>&lt;/NumAm&gt;</w:t>
      </w:r>
    </w:p>
    <w:p w14:paraId="78761E5F"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66781BD2"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8D02421" w14:textId="77777777" w:rsidR="00B90895" w:rsidRPr="003C777D" w:rsidRDefault="00B90895" w:rsidP="00B90895">
      <w:pPr>
        <w:pStyle w:val="NormalBold"/>
      </w:pPr>
      <w:r w:rsidRPr="003C777D">
        <w:rPr>
          <w:rStyle w:val="HideTWBExt"/>
          <w:b w:val="0"/>
        </w:rPr>
        <w:t>&lt;/RepeatBlock-By&gt;</w:t>
      </w:r>
    </w:p>
    <w:p w14:paraId="5406BB7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53786A" w14:textId="77777777" w:rsidR="00B90895" w:rsidRPr="003C777D" w:rsidRDefault="00B90895" w:rsidP="00B90895">
      <w:pPr>
        <w:pStyle w:val="NormalBold"/>
      </w:pPr>
      <w:r w:rsidRPr="003C777D">
        <w:rPr>
          <w:rStyle w:val="HideTWBExt"/>
        </w:rPr>
        <w:t>&lt;Article&gt;</w:t>
      </w:r>
      <w:r w:rsidRPr="003C777D">
        <w:t>Apartado 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5554867" w14:textId="77777777" w:rsidTr="00650808">
        <w:trPr>
          <w:trHeight w:hRule="exact" w:val="240"/>
          <w:jc w:val="center"/>
        </w:trPr>
        <w:tc>
          <w:tcPr>
            <w:tcW w:w="9752" w:type="dxa"/>
            <w:gridSpan w:val="2"/>
            <w:tcBorders>
              <w:top w:val="nil"/>
              <w:left w:val="nil"/>
              <w:bottom w:val="nil"/>
              <w:right w:val="nil"/>
            </w:tcBorders>
          </w:tcPr>
          <w:p w14:paraId="1A3F315C" w14:textId="77777777" w:rsidR="00B90895" w:rsidRPr="003C777D" w:rsidRDefault="00B90895" w:rsidP="00650808"/>
        </w:tc>
      </w:tr>
      <w:tr w:rsidR="00B90895" w:rsidRPr="003C777D" w14:paraId="012F190B" w14:textId="77777777" w:rsidTr="00650808">
        <w:trPr>
          <w:trHeight w:val="240"/>
          <w:jc w:val="center"/>
        </w:trPr>
        <w:tc>
          <w:tcPr>
            <w:tcW w:w="4876" w:type="dxa"/>
            <w:tcBorders>
              <w:top w:val="nil"/>
              <w:left w:val="nil"/>
              <w:bottom w:val="nil"/>
              <w:right w:val="nil"/>
            </w:tcBorders>
          </w:tcPr>
          <w:p w14:paraId="33C750D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0741AA7" w14:textId="77777777" w:rsidR="00B90895" w:rsidRPr="003C777D" w:rsidRDefault="00B90895" w:rsidP="00650808">
            <w:pPr>
              <w:pStyle w:val="AmColumnHeading"/>
            </w:pPr>
            <w:r w:rsidRPr="003C777D">
              <w:t>Enmienda</w:t>
            </w:r>
          </w:p>
        </w:tc>
      </w:tr>
      <w:tr w:rsidR="00B90895" w:rsidRPr="003C777D" w14:paraId="0DCA41C7" w14:textId="77777777" w:rsidTr="00650808">
        <w:trPr>
          <w:jc w:val="center"/>
        </w:trPr>
        <w:tc>
          <w:tcPr>
            <w:tcW w:w="4876" w:type="dxa"/>
            <w:tcBorders>
              <w:top w:val="nil"/>
              <w:left w:val="nil"/>
              <w:bottom w:val="nil"/>
              <w:right w:val="nil"/>
            </w:tcBorders>
          </w:tcPr>
          <w:p w14:paraId="06E05A19" w14:textId="77777777" w:rsidR="00B90895" w:rsidRPr="003C777D" w:rsidRDefault="00B90895" w:rsidP="00650808">
            <w:pPr>
              <w:pStyle w:val="Normal6a"/>
            </w:pPr>
          </w:p>
        </w:tc>
        <w:tc>
          <w:tcPr>
            <w:tcW w:w="4876" w:type="dxa"/>
            <w:tcBorders>
              <w:top w:val="nil"/>
              <w:left w:val="nil"/>
              <w:bottom w:val="nil"/>
              <w:right w:val="nil"/>
            </w:tcBorders>
          </w:tcPr>
          <w:p w14:paraId="67ED184D" w14:textId="77777777" w:rsidR="00B90895" w:rsidRPr="003C777D" w:rsidRDefault="00B90895" w:rsidP="00650808">
            <w:pPr>
              <w:pStyle w:val="Normal6a"/>
            </w:pPr>
            <w:r w:rsidRPr="003C777D">
              <w:rPr>
                <w:b/>
                <w:i/>
              </w:rPr>
              <w:t>7 bis.</w:t>
            </w:r>
            <w:r w:rsidRPr="003C777D">
              <w:tab/>
            </w:r>
            <w:r w:rsidRPr="003C777D">
              <w:rPr>
                <w:b/>
                <w:i/>
              </w:rPr>
              <w:t>Pide a los Estados miembros de la Unión y a la Delegación de la Unión en Serbia que adopten una estrategia de comunicación más activa y eficaz para promover el papel y los beneficios de la adhesión a la Unión y los proyectos y reformas financiados por la Unión entre la población serbia, también más allá de las principales ciudades, y que tomen medidas para contrarrestar la desinformación sobre la Unión; pide a los líderes políticos serbios que utilicen una comunicación clara e inequívoca sobre la senda europea de Serbia y su estrecha relación con la Unión; pide a la Asamblea Nacional que apoye el futuro europeo de Serbia; reitera la voluntad del Parlamento Europeo de seguir colaborando con los legisladores serbios para acercar a la Unión y Serbia;</w:t>
            </w:r>
          </w:p>
        </w:tc>
      </w:tr>
    </w:tbl>
    <w:p w14:paraId="234A16B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C55E60F" w14:textId="77777777" w:rsidR="00B90895" w:rsidRPr="003C777D" w:rsidRDefault="00B90895" w:rsidP="00B90895">
      <w:r w:rsidRPr="003C777D">
        <w:rPr>
          <w:rStyle w:val="HideTWBExt"/>
        </w:rPr>
        <w:t>&lt;/Amend&gt;</w:t>
      </w:r>
    </w:p>
    <w:p w14:paraId="67C21764" w14:textId="7F503E8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98</w:t>
      </w:r>
      <w:r w:rsidRPr="003C777D">
        <w:rPr>
          <w:rStyle w:val="HideTWBExt"/>
        </w:rPr>
        <w:t>&lt;/NumAm&gt;</w:t>
      </w:r>
    </w:p>
    <w:p w14:paraId="1C084F71"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05DC5C0D" w14:textId="77777777" w:rsidR="00B90895" w:rsidRPr="003C777D" w:rsidRDefault="00B90895" w:rsidP="00B90895">
      <w:pPr>
        <w:pStyle w:val="NormalBold"/>
      </w:pPr>
      <w:r w:rsidRPr="003C777D">
        <w:rPr>
          <w:rStyle w:val="HideTWBExt"/>
          <w:b w:val="0"/>
        </w:rPr>
        <w:t>&lt;/RepeatBlock-By&gt;</w:t>
      </w:r>
    </w:p>
    <w:p w14:paraId="71C4027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79F5B5D" w14:textId="77777777" w:rsidR="00B90895" w:rsidRPr="003C777D" w:rsidRDefault="00B90895" w:rsidP="00B90895">
      <w:pPr>
        <w:pStyle w:val="NormalBold"/>
      </w:pPr>
      <w:r w:rsidRPr="003C777D">
        <w:rPr>
          <w:rStyle w:val="HideTWBExt"/>
        </w:rPr>
        <w:t>&lt;Article&gt;</w:t>
      </w:r>
      <w:r w:rsidRPr="003C777D">
        <w:t>Apartado 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CA8A403" w14:textId="77777777" w:rsidTr="00650808">
        <w:trPr>
          <w:trHeight w:hRule="exact" w:val="240"/>
          <w:jc w:val="center"/>
        </w:trPr>
        <w:tc>
          <w:tcPr>
            <w:tcW w:w="9752" w:type="dxa"/>
            <w:gridSpan w:val="2"/>
            <w:tcBorders>
              <w:top w:val="nil"/>
              <w:left w:val="nil"/>
              <w:bottom w:val="nil"/>
              <w:right w:val="nil"/>
            </w:tcBorders>
          </w:tcPr>
          <w:p w14:paraId="0780A0E2" w14:textId="77777777" w:rsidR="00B90895" w:rsidRPr="003C777D" w:rsidRDefault="00B90895" w:rsidP="00650808"/>
        </w:tc>
      </w:tr>
      <w:tr w:rsidR="00B90895" w:rsidRPr="003C777D" w14:paraId="383E7EA9" w14:textId="77777777" w:rsidTr="00650808">
        <w:trPr>
          <w:trHeight w:val="240"/>
          <w:jc w:val="center"/>
        </w:trPr>
        <w:tc>
          <w:tcPr>
            <w:tcW w:w="4876" w:type="dxa"/>
            <w:tcBorders>
              <w:top w:val="nil"/>
              <w:left w:val="nil"/>
              <w:bottom w:val="nil"/>
              <w:right w:val="nil"/>
            </w:tcBorders>
          </w:tcPr>
          <w:p w14:paraId="1CA903D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B055FF2" w14:textId="77777777" w:rsidR="00B90895" w:rsidRPr="003C777D" w:rsidRDefault="00B90895" w:rsidP="00650808">
            <w:pPr>
              <w:pStyle w:val="AmColumnHeading"/>
            </w:pPr>
            <w:r w:rsidRPr="003C777D">
              <w:t>Enmienda</w:t>
            </w:r>
          </w:p>
        </w:tc>
      </w:tr>
      <w:tr w:rsidR="00B90895" w:rsidRPr="003C777D" w14:paraId="0B6D9B1D" w14:textId="77777777" w:rsidTr="00650808">
        <w:trPr>
          <w:jc w:val="center"/>
        </w:trPr>
        <w:tc>
          <w:tcPr>
            <w:tcW w:w="4876" w:type="dxa"/>
            <w:tcBorders>
              <w:top w:val="nil"/>
              <w:left w:val="nil"/>
              <w:bottom w:val="nil"/>
              <w:right w:val="nil"/>
            </w:tcBorders>
          </w:tcPr>
          <w:p w14:paraId="508DF8A1" w14:textId="77777777" w:rsidR="00B90895" w:rsidRPr="003C777D" w:rsidRDefault="00B90895" w:rsidP="00650808">
            <w:pPr>
              <w:pStyle w:val="Normal6a"/>
            </w:pPr>
          </w:p>
        </w:tc>
        <w:tc>
          <w:tcPr>
            <w:tcW w:w="4876" w:type="dxa"/>
            <w:tcBorders>
              <w:top w:val="nil"/>
              <w:left w:val="nil"/>
              <w:bottom w:val="nil"/>
              <w:right w:val="nil"/>
            </w:tcBorders>
          </w:tcPr>
          <w:p w14:paraId="71880D28" w14:textId="77777777" w:rsidR="00B90895" w:rsidRPr="003C777D" w:rsidRDefault="00B90895" w:rsidP="00650808">
            <w:pPr>
              <w:pStyle w:val="Normal6a"/>
            </w:pPr>
            <w:r w:rsidRPr="003C777D">
              <w:rPr>
                <w:b/>
                <w:i/>
              </w:rPr>
              <w:t>7 bis.</w:t>
            </w:r>
            <w:r w:rsidRPr="003C777D">
              <w:tab/>
            </w:r>
            <w:r w:rsidRPr="003C777D">
              <w:rPr>
                <w:b/>
                <w:i/>
              </w:rPr>
              <w:t>Pide a Serbia y a los Estados miembros de la Unión que apliquen una política de comunicación más activa y eficaz sobre las ventajas de la ampliación de la Unión, dirigida tanto a los ciudadanos serbios como a los de la Unión en todos los grupos sociales; subraya, en este sentido, la responsabilidad de las autoridades serbias y las instituciones de la Unión de promover los valores europeos y sensibilizar a los ciudadanos sobre los resultados concretos obtenidos, el apoyo concedido a través de la financiación de la Unión y los beneficios visibles y tangibles del proceso de integración europea; hace hincapié, en este contexto, en la necesidad de que el Parlamento Europeo vuelva a desempeñar su papel tradicional de firme defensor del proceso de ampliación;</w:t>
            </w:r>
          </w:p>
        </w:tc>
      </w:tr>
    </w:tbl>
    <w:p w14:paraId="06E46A7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D47920" w14:textId="77777777" w:rsidR="00B90895" w:rsidRPr="003C777D" w:rsidRDefault="00B90895" w:rsidP="00B90895">
      <w:r w:rsidRPr="003C777D">
        <w:rPr>
          <w:rStyle w:val="HideTWBExt"/>
        </w:rPr>
        <w:t>&lt;/Amend&gt;</w:t>
      </w:r>
    </w:p>
    <w:p w14:paraId="6A09ABDD" w14:textId="4A245E4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99</w:t>
      </w:r>
      <w:r w:rsidRPr="003C777D">
        <w:rPr>
          <w:rStyle w:val="HideTWBExt"/>
        </w:rPr>
        <w:t>&lt;/NumAm&gt;</w:t>
      </w:r>
    </w:p>
    <w:p w14:paraId="10132151"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48F1E6B5"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32C9622" w14:textId="77777777" w:rsidR="00B90895" w:rsidRPr="003C777D" w:rsidRDefault="00B90895" w:rsidP="00B90895">
      <w:pPr>
        <w:pStyle w:val="NormalBold"/>
      </w:pPr>
      <w:r w:rsidRPr="003C777D">
        <w:rPr>
          <w:rStyle w:val="HideTWBExt"/>
          <w:b w:val="0"/>
        </w:rPr>
        <w:t>&lt;/RepeatBlock-By&gt;</w:t>
      </w:r>
    </w:p>
    <w:p w14:paraId="60884AC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7AA7A02" w14:textId="77777777" w:rsidR="00B90895" w:rsidRPr="003C777D" w:rsidRDefault="00B90895" w:rsidP="00B90895">
      <w:pPr>
        <w:pStyle w:val="NormalBold"/>
      </w:pPr>
      <w:r w:rsidRPr="003C777D">
        <w:rPr>
          <w:rStyle w:val="HideTWBExt"/>
        </w:rPr>
        <w:t>&lt;Article&gt;</w:t>
      </w:r>
      <w:r w:rsidRPr="003C777D">
        <w:t>Apartado 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A92D7AD" w14:textId="77777777" w:rsidTr="00650808">
        <w:trPr>
          <w:trHeight w:hRule="exact" w:val="240"/>
          <w:jc w:val="center"/>
        </w:trPr>
        <w:tc>
          <w:tcPr>
            <w:tcW w:w="9752" w:type="dxa"/>
            <w:gridSpan w:val="2"/>
            <w:tcBorders>
              <w:top w:val="nil"/>
              <w:left w:val="nil"/>
              <w:bottom w:val="nil"/>
              <w:right w:val="nil"/>
            </w:tcBorders>
          </w:tcPr>
          <w:p w14:paraId="12177FE9" w14:textId="77777777" w:rsidR="00B90895" w:rsidRPr="003C777D" w:rsidRDefault="00B90895" w:rsidP="00650808"/>
        </w:tc>
      </w:tr>
      <w:tr w:rsidR="00B90895" w:rsidRPr="003C777D" w14:paraId="5332863D" w14:textId="77777777" w:rsidTr="00650808">
        <w:trPr>
          <w:trHeight w:val="240"/>
          <w:jc w:val="center"/>
        </w:trPr>
        <w:tc>
          <w:tcPr>
            <w:tcW w:w="4876" w:type="dxa"/>
            <w:tcBorders>
              <w:top w:val="nil"/>
              <w:left w:val="nil"/>
              <w:bottom w:val="nil"/>
              <w:right w:val="nil"/>
            </w:tcBorders>
          </w:tcPr>
          <w:p w14:paraId="5E68CD0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58D924D" w14:textId="77777777" w:rsidR="00B90895" w:rsidRPr="003C777D" w:rsidRDefault="00B90895" w:rsidP="00650808">
            <w:pPr>
              <w:pStyle w:val="AmColumnHeading"/>
            </w:pPr>
            <w:r w:rsidRPr="003C777D">
              <w:t>Enmienda</w:t>
            </w:r>
          </w:p>
        </w:tc>
      </w:tr>
      <w:tr w:rsidR="00B90895" w:rsidRPr="003C777D" w14:paraId="3FD86CA8" w14:textId="77777777" w:rsidTr="00650808">
        <w:trPr>
          <w:jc w:val="center"/>
        </w:trPr>
        <w:tc>
          <w:tcPr>
            <w:tcW w:w="4876" w:type="dxa"/>
            <w:tcBorders>
              <w:top w:val="nil"/>
              <w:left w:val="nil"/>
              <w:bottom w:val="nil"/>
              <w:right w:val="nil"/>
            </w:tcBorders>
          </w:tcPr>
          <w:p w14:paraId="5454AC26" w14:textId="77777777" w:rsidR="00B90895" w:rsidRPr="003C777D" w:rsidRDefault="00B90895" w:rsidP="00650808">
            <w:pPr>
              <w:pStyle w:val="Normal6a"/>
            </w:pPr>
          </w:p>
        </w:tc>
        <w:tc>
          <w:tcPr>
            <w:tcW w:w="4876" w:type="dxa"/>
            <w:tcBorders>
              <w:top w:val="nil"/>
              <w:left w:val="nil"/>
              <w:bottom w:val="nil"/>
              <w:right w:val="nil"/>
            </w:tcBorders>
          </w:tcPr>
          <w:p w14:paraId="4F5D0D6A" w14:textId="77777777" w:rsidR="00B90895" w:rsidRPr="003C777D" w:rsidRDefault="00B90895" w:rsidP="00650808">
            <w:pPr>
              <w:pStyle w:val="Normal6a"/>
            </w:pPr>
            <w:r w:rsidRPr="003C777D">
              <w:rPr>
                <w:b/>
                <w:i/>
              </w:rPr>
              <w:t>7 bis.</w:t>
            </w:r>
            <w:r w:rsidRPr="003C777D">
              <w:tab/>
            </w:r>
            <w:r w:rsidRPr="003C777D">
              <w:rPr>
                <w:b/>
                <w:i/>
              </w:rPr>
              <w:t>Reitera su preocupación respecto al enfoque sesgado de la Unión hacia Serbia en el contexto del retroceso del país durante un año en lo que atañe al Estado de Derecho, la democracia y los derechos fundamentales, así como su influencia desestabilizadora en toda la región; insta a la Comisión, incluso al más alto nivel, a que utilice un lenguaje más claro también en su comunicación pública respecto a Serbia, abordando de manera coherente deficiencias significativas, la falta de avances e incluso los retrocesos en el ámbito del Estado de Derecho, promoviendo así nuestros valores fundamentales y evitando el riesgo de perder el apoyo público de las fuerzas proeuropeas y prodemocráticas, como puede observarse actualmente en el país;</w:t>
            </w:r>
          </w:p>
        </w:tc>
      </w:tr>
    </w:tbl>
    <w:p w14:paraId="6CCD380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7EA6970" w14:textId="77777777" w:rsidR="00B90895" w:rsidRPr="003C777D" w:rsidRDefault="00B90895" w:rsidP="00B90895">
      <w:r w:rsidRPr="003C777D">
        <w:rPr>
          <w:rStyle w:val="HideTWBExt"/>
        </w:rPr>
        <w:t>&lt;/Amend&gt;</w:t>
      </w:r>
    </w:p>
    <w:p w14:paraId="4E3D0D4E" w14:textId="075ED8D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100</w:t>
      </w:r>
      <w:r w:rsidRPr="003C777D">
        <w:rPr>
          <w:rStyle w:val="HideTWBExt"/>
        </w:rPr>
        <w:t>&lt;/NumAm&gt;</w:t>
      </w:r>
    </w:p>
    <w:p w14:paraId="17345B61"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4EA25D3F" w14:textId="77777777" w:rsidR="00B90895" w:rsidRPr="003C777D" w:rsidRDefault="00B90895" w:rsidP="00B90895">
      <w:pPr>
        <w:pStyle w:val="NormalBold"/>
      </w:pPr>
      <w:r w:rsidRPr="003C777D">
        <w:rPr>
          <w:rStyle w:val="HideTWBExt"/>
          <w:b w:val="0"/>
        </w:rPr>
        <w:t>&lt;/RepeatBlock-By&gt;</w:t>
      </w:r>
    </w:p>
    <w:p w14:paraId="45E01EE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20DE4F9" w14:textId="77777777" w:rsidR="00B90895" w:rsidRPr="003C777D" w:rsidRDefault="00B90895" w:rsidP="00B90895">
      <w:pPr>
        <w:pStyle w:val="NormalBold"/>
      </w:pPr>
      <w:r w:rsidRPr="003C777D">
        <w:rPr>
          <w:rStyle w:val="HideTWBExt"/>
        </w:rPr>
        <w:t>&lt;Article&gt;</w:t>
      </w:r>
      <w:r w:rsidRPr="003C777D">
        <w:t>Apartado 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8AF9C72" w14:textId="77777777" w:rsidTr="00650808">
        <w:trPr>
          <w:trHeight w:hRule="exact" w:val="240"/>
          <w:jc w:val="center"/>
        </w:trPr>
        <w:tc>
          <w:tcPr>
            <w:tcW w:w="9752" w:type="dxa"/>
            <w:gridSpan w:val="2"/>
            <w:tcBorders>
              <w:top w:val="nil"/>
              <w:left w:val="nil"/>
              <w:bottom w:val="nil"/>
              <w:right w:val="nil"/>
            </w:tcBorders>
          </w:tcPr>
          <w:p w14:paraId="2A15FDA0" w14:textId="77777777" w:rsidR="00B90895" w:rsidRPr="003C777D" w:rsidRDefault="00B90895" w:rsidP="00650808"/>
        </w:tc>
      </w:tr>
      <w:tr w:rsidR="00B90895" w:rsidRPr="003C777D" w14:paraId="2971EC80" w14:textId="77777777" w:rsidTr="00650808">
        <w:trPr>
          <w:trHeight w:val="240"/>
          <w:jc w:val="center"/>
        </w:trPr>
        <w:tc>
          <w:tcPr>
            <w:tcW w:w="4876" w:type="dxa"/>
            <w:tcBorders>
              <w:top w:val="nil"/>
              <w:left w:val="nil"/>
              <w:bottom w:val="nil"/>
              <w:right w:val="nil"/>
            </w:tcBorders>
          </w:tcPr>
          <w:p w14:paraId="7411998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23BC142" w14:textId="77777777" w:rsidR="00B90895" w:rsidRPr="003C777D" w:rsidRDefault="00B90895" w:rsidP="00650808">
            <w:pPr>
              <w:pStyle w:val="AmColumnHeading"/>
            </w:pPr>
            <w:r w:rsidRPr="003C777D">
              <w:t>Enmienda</w:t>
            </w:r>
          </w:p>
        </w:tc>
      </w:tr>
      <w:tr w:rsidR="00B90895" w:rsidRPr="003C777D" w14:paraId="48F6B989" w14:textId="77777777" w:rsidTr="00650808">
        <w:trPr>
          <w:jc w:val="center"/>
        </w:trPr>
        <w:tc>
          <w:tcPr>
            <w:tcW w:w="4876" w:type="dxa"/>
            <w:tcBorders>
              <w:top w:val="nil"/>
              <w:left w:val="nil"/>
              <w:bottom w:val="nil"/>
              <w:right w:val="nil"/>
            </w:tcBorders>
          </w:tcPr>
          <w:p w14:paraId="128AB714" w14:textId="77777777" w:rsidR="00B90895" w:rsidRPr="003C777D" w:rsidRDefault="00B90895" w:rsidP="00650808">
            <w:pPr>
              <w:pStyle w:val="Normal6a"/>
            </w:pPr>
          </w:p>
        </w:tc>
        <w:tc>
          <w:tcPr>
            <w:tcW w:w="4876" w:type="dxa"/>
            <w:tcBorders>
              <w:top w:val="nil"/>
              <w:left w:val="nil"/>
              <w:bottom w:val="nil"/>
              <w:right w:val="nil"/>
            </w:tcBorders>
          </w:tcPr>
          <w:p w14:paraId="6E9E462A" w14:textId="77777777" w:rsidR="00B90895" w:rsidRPr="003C777D" w:rsidRDefault="00B90895" w:rsidP="00650808">
            <w:pPr>
              <w:pStyle w:val="Normal6a"/>
            </w:pPr>
            <w:r w:rsidRPr="003C777D">
              <w:rPr>
                <w:b/>
                <w:i/>
              </w:rPr>
              <w:t>7 bis.</w:t>
            </w:r>
            <w:r w:rsidRPr="003C777D">
              <w:tab/>
            </w:r>
            <w:r w:rsidRPr="003C777D">
              <w:rPr>
                <w:b/>
                <w:i/>
              </w:rPr>
              <w:t>Acoge con satisfacción la continua y activa participación y contribución de Serbia en las misiones y operaciones de gestión de crisis militares de la UE; acoge con satisfacción, en este sentido, la adopción en 2023 de la ley sobre la participación de civiles en misiones y operaciones internacionales, que permitirá a Serbia contribuir a las misiones civiles de la PCSD;</w:t>
            </w:r>
          </w:p>
        </w:tc>
      </w:tr>
    </w:tbl>
    <w:p w14:paraId="3C38956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61C8B269" w14:textId="77777777" w:rsidR="00B90895" w:rsidRPr="003C777D" w:rsidRDefault="00B90895" w:rsidP="00B90895">
      <w:r w:rsidRPr="003C777D">
        <w:rPr>
          <w:rStyle w:val="HideTWBExt"/>
        </w:rPr>
        <w:t>&lt;/Amend&gt;</w:t>
      </w:r>
    </w:p>
    <w:p w14:paraId="21E76769" w14:textId="27809B7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101</w:t>
      </w:r>
      <w:r w:rsidRPr="003C777D">
        <w:rPr>
          <w:rStyle w:val="HideTWBExt"/>
        </w:rPr>
        <w:t>&lt;/NumAm&gt;</w:t>
      </w:r>
    </w:p>
    <w:p w14:paraId="4576DBAB"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7BD6159F" w14:textId="77777777" w:rsidR="00B90895" w:rsidRPr="003C777D" w:rsidRDefault="00B90895" w:rsidP="00B90895">
      <w:pPr>
        <w:pStyle w:val="NormalBold"/>
      </w:pPr>
      <w:r w:rsidRPr="003C777D">
        <w:rPr>
          <w:rStyle w:val="HideTWBExt"/>
          <w:b w:val="0"/>
        </w:rPr>
        <w:t>&lt;/RepeatBlock-By&gt;</w:t>
      </w:r>
    </w:p>
    <w:p w14:paraId="5F08612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F851B9E" w14:textId="77777777" w:rsidR="00B90895" w:rsidRPr="003C777D" w:rsidRDefault="00B90895" w:rsidP="00B90895">
      <w:pPr>
        <w:pStyle w:val="NormalBold"/>
      </w:pPr>
      <w:r w:rsidRPr="003C777D">
        <w:rPr>
          <w:rStyle w:val="HideTWBExt"/>
        </w:rPr>
        <w:t>&lt;Article&gt;</w:t>
      </w:r>
      <w:r w:rsidRPr="003C777D">
        <w:t>Apartado 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FE130C9" w14:textId="77777777" w:rsidTr="00650808">
        <w:trPr>
          <w:trHeight w:hRule="exact" w:val="240"/>
          <w:jc w:val="center"/>
        </w:trPr>
        <w:tc>
          <w:tcPr>
            <w:tcW w:w="9752" w:type="dxa"/>
            <w:gridSpan w:val="2"/>
            <w:tcBorders>
              <w:top w:val="nil"/>
              <w:left w:val="nil"/>
              <w:bottom w:val="nil"/>
              <w:right w:val="nil"/>
            </w:tcBorders>
          </w:tcPr>
          <w:p w14:paraId="10816A8C" w14:textId="77777777" w:rsidR="00B90895" w:rsidRPr="003C777D" w:rsidRDefault="00B90895" w:rsidP="00650808"/>
        </w:tc>
      </w:tr>
      <w:tr w:rsidR="00B90895" w:rsidRPr="003C777D" w14:paraId="46023E7F" w14:textId="77777777" w:rsidTr="00650808">
        <w:trPr>
          <w:trHeight w:val="240"/>
          <w:jc w:val="center"/>
        </w:trPr>
        <w:tc>
          <w:tcPr>
            <w:tcW w:w="4876" w:type="dxa"/>
            <w:tcBorders>
              <w:top w:val="nil"/>
              <w:left w:val="nil"/>
              <w:bottom w:val="nil"/>
              <w:right w:val="nil"/>
            </w:tcBorders>
          </w:tcPr>
          <w:p w14:paraId="0D19642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22379BE" w14:textId="77777777" w:rsidR="00B90895" w:rsidRPr="003C777D" w:rsidRDefault="00B90895" w:rsidP="00650808">
            <w:pPr>
              <w:pStyle w:val="AmColumnHeading"/>
            </w:pPr>
            <w:r w:rsidRPr="003C777D">
              <w:t>Enmienda</w:t>
            </w:r>
          </w:p>
        </w:tc>
      </w:tr>
      <w:tr w:rsidR="00B90895" w:rsidRPr="003C777D" w14:paraId="77412191" w14:textId="77777777" w:rsidTr="00650808">
        <w:trPr>
          <w:jc w:val="center"/>
        </w:trPr>
        <w:tc>
          <w:tcPr>
            <w:tcW w:w="4876" w:type="dxa"/>
            <w:tcBorders>
              <w:top w:val="nil"/>
              <w:left w:val="nil"/>
              <w:bottom w:val="nil"/>
              <w:right w:val="nil"/>
            </w:tcBorders>
          </w:tcPr>
          <w:p w14:paraId="5F246B1F" w14:textId="77777777" w:rsidR="00B90895" w:rsidRPr="003C777D" w:rsidRDefault="00B90895" w:rsidP="00650808">
            <w:pPr>
              <w:pStyle w:val="Normal6a"/>
            </w:pPr>
          </w:p>
        </w:tc>
        <w:tc>
          <w:tcPr>
            <w:tcW w:w="4876" w:type="dxa"/>
            <w:tcBorders>
              <w:top w:val="nil"/>
              <w:left w:val="nil"/>
              <w:bottom w:val="nil"/>
              <w:right w:val="nil"/>
            </w:tcBorders>
          </w:tcPr>
          <w:p w14:paraId="132E6E10" w14:textId="77777777" w:rsidR="00B90895" w:rsidRPr="003C777D" w:rsidRDefault="00B90895" w:rsidP="00650808">
            <w:pPr>
              <w:pStyle w:val="Normal6a"/>
            </w:pPr>
            <w:r w:rsidRPr="003C777D">
              <w:rPr>
                <w:b/>
                <w:i/>
              </w:rPr>
              <w:t>7 bis.</w:t>
            </w:r>
            <w:r w:rsidRPr="003C777D">
              <w:tab/>
            </w:r>
            <w:r w:rsidRPr="003C777D">
              <w:rPr>
                <w:b/>
                <w:i/>
              </w:rPr>
              <w:t>Reitera que todos y cada uno de los avances en las negociaciones de adhesión deben seguir basándose en los méritos y estar supeditados a la ejecución de reformas estructurales y a la adaptación al acervo de la Unión;</w:t>
            </w:r>
          </w:p>
        </w:tc>
      </w:tr>
    </w:tbl>
    <w:p w14:paraId="18B1BC0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5861D72" w14:textId="77777777" w:rsidR="00B90895" w:rsidRPr="003C777D" w:rsidRDefault="00B90895" w:rsidP="00B90895">
      <w:r w:rsidRPr="003C777D">
        <w:rPr>
          <w:rStyle w:val="HideTWBExt"/>
        </w:rPr>
        <w:t>&lt;/Amend&gt;</w:t>
      </w:r>
    </w:p>
    <w:p w14:paraId="0D66CDCF" w14:textId="2D58E04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102</w:t>
      </w:r>
      <w:r w:rsidRPr="003C777D">
        <w:rPr>
          <w:rStyle w:val="HideTWBExt"/>
        </w:rPr>
        <w:t>&lt;/NumAm&gt;</w:t>
      </w:r>
    </w:p>
    <w:p w14:paraId="3BF23127"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55546C6C" w14:textId="77777777" w:rsidR="00B90895" w:rsidRPr="003C777D" w:rsidRDefault="00B90895" w:rsidP="00B90895">
      <w:pPr>
        <w:pStyle w:val="NormalBold"/>
      </w:pPr>
      <w:r w:rsidRPr="003C777D">
        <w:rPr>
          <w:rStyle w:val="HideTWBExt"/>
          <w:b w:val="0"/>
        </w:rPr>
        <w:t>&lt;/RepeatBlock-By&gt;</w:t>
      </w:r>
    </w:p>
    <w:p w14:paraId="22D0617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F382A90" w14:textId="77777777" w:rsidR="00B90895" w:rsidRPr="003C777D" w:rsidRDefault="00B90895" w:rsidP="00B90895">
      <w:pPr>
        <w:pStyle w:val="NormalBold"/>
      </w:pPr>
      <w:r w:rsidRPr="003C777D">
        <w:rPr>
          <w:rStyle w:val="HideTWBExt"/>
        </w:rPr>
        <w:t>&lt;Article&gt;</w:t>
      </w:r>
      <w:r w:rsidRPr="003C777D">
        <w:t>Apartado 7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ED929D1" w14:textId="77777777" w:rsidTr="00650808">
        <w:trPr>
          <w:trHeight w:hRule="exact" w:val="240"/>
          <w:jc w:val="center"/>
        </w:trPr>
        <w:tc>
          <w:tcPr>
            <w:tcW w:w="9752" w:type="dxa"/>
            <w:gridSpan w:val="2"/>
            <w:tcBorders>
              <w:top w:val="nil"/>
              <w:left w:val="nil"/>
              <w:bottom w:val="nil"/>
              <w:right w:val="nil"/>
            </w:tcBorders>
          </w:tcPr>
          <w:p w14:paraId="18C5945B" w14:textId="77777777" w:rsidR="00B90895" w:rsidRPr="003C777D" w:rsidRDefault="00B90895" w:rsidP="00650808"/>
        </w:tc>
      </w:tr>
      <w:tr w:rsidR="00B90895" w:rsidRPr="003C777D" w14:paraId="08E67163" w14:textId="77777777" w:rsidTr="00650808">
        <w:trPr>
          <w:trHeight w:val="240"/>
          <w:jc w:val="center"/>
        </w:trPr>
        <w:tc>
          <w:tcPr>
            <w:tcW w:w="4876" w:type="dxa"/>
            <w:tcBorders>
              <w:top w:val="nil"/>
              <w:left w:val="nil"/>
              <w:bottom w:val="nil"/>
              <w:right w:val="nil"/>
            </w:tcBorders>
          </w:tcPr>
          <w:p w14:paraId="1C26311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034E94A" w14:textId="77777777" w:rsidR="00B90895" w:rsidRPr="003C777D" w:rsidRDefault="00B90895" w:rsidP="00650808">
            <w:pPr>
              <w:pStyle w:val="AmColumnHeading"/>
            </w:pPr>
            <w:r w:rsidRPr="003C777D">
              <w:t>Enmienda</w:t>
            </w:r>
          </w:p>
        </w:tc>
      </w:tr>
      <w:tr w:rsidR="00B90895" w:rsidRPr="003C777D" w14:paraId="7DB5490E" w14:textId="77777777" w:rsidTr="00650808">
        <w:trPr>
          <w:jc w:val="center"/>
        </w:trPr>
        <w:tc>
          <w:tcPr>
            <w:tcW w:w="4876" w:type="dxa"/>
            <w:tcBorders>
              <w:top w:val="nil"/>
              <w:left w:val="nil"/>
              <w:bottom w:val="nil"/>
              <w:right w:val="nil"/>
            </w:tcBorders>
          </w:tcPr>
          <w:p w14:paraId="0B988A9B" w14:textId="77777777" w:rsidR="00B90895" w:rsidRPr="003C777D" w:rsidRDefault="00B90895" w:rsidP="00650808">
            <w:pPr>
              <w:pStyle w:val="Normal6a"/>
            </w:pPr>
          </w:p>
        </w:tc>
        <w:tc>
          <w:tcPr>
            <w:tcW w:w="4876" w:type="dxa"/>
            <w:tcBorders>
              <w:top w:val="nil"/>
              <w:left w:val="nil"/>
              <w:bottom w:val="nil"/>
              <w:right w:val="nil"/>
            </w:tcBorders>
          </w:tcPr>
          <w:p w14:paraId="760A2188" w14:textId="77777777" w:rsidR="00B90895" w:rsidRPr="003C777D" w:rsidRDefault="00B90895" w:rsidP="00650808">
            <w:pPr>
              <w:pStyle w:val="Normal6a"/>
            </w:pPr>
            <w:r w:rsidRPr="003C777D">
              <w:rPr>
                <w:b/>
                <w:i/>
              </w:rPr>
              <w:t>7 ter.</w:t>
            </w:r>
            <w:r w:rsidRPr="003C777D">
              <w:tab/>
            </w:r>
            <w:r w:rsidRPr="003C777D">
              <w:rPr>
                <w:b/>
                <w:i/>
              </w:rPr>
              <w:t>Acoge con satisfacción el acuerdo firmado el 25 de junio de 2024 entre la UE y Serbia sobre cooperación operativa en la gestión de fronteras con Frontex, con el objetivo de abordar la migración irregular y reforzar aún más la seguridad en la región;</w:t>
            </w:r>
          </w:p>
        </w:tc>
      </w:tr>
    </w:tbl>
    <w:p w14:paraId="2EC0918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2C9CA49E" w14:textId="77777777" w:rsidR="00B90895" w:rsidRPr="003C777D" w:rsidRDefault="00B90895" w:rsidP="00B90895">
      <w:r w:rsidRPr="003C777D">
        <w:rPr>
          <w:rStyle w:val="HideTWBExt"/>
        </w:rPr>
        <w:t>&lt;/Amend&gt;</w:t>
      </w:r>
    </w:p>
    <w:p w14:paraId="3CB4531D" w14:textId="4671EC6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103</w:t>
      </w:r>
      <w:r w:rsidRPr="003C777D">
        <w:rPr>
          <w:rStyle w:val="HideTWBExt"/>
        </w:rPr>
        <w:t>&lt;/NumAm&gt;</w:t>
      </w:r>
    </w:p>
    <w:p w14:paraId="6CE565F6"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378573D2" w14:textId="77777777" w:rsidR="00B90895" w:rsidRPr="003C777D" w:rsidRDefault="00B90895" w:rsidP="00B90895">
      <w:pPr>
        <w:pStyle w:val="NormalBold"/>
      </w:pPr>
      <w:r w:rsidRPr="003C777D">
        <w:rPr>
          <w:rStyle w:val="HideTWBExt"/>
          <w:b w:val="0"/>
        </w:rPr>
        <w:t>&lt;/RepeatBlock-By&gt;</w:t>
      </w:r>
    </w:p>
    <w:p w14:paraId="15B9170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8B55C47" w14:textId="77777777" w:rsidR="00B90895" w:rsidRPr="003C777D" w:rsidRDefault="00B90895" w:rsidP="00B90895">
      <w:pPr>
        <w:pStyle w:val="NormalBold"/>
      </w:pPr>
      <w:r w:rsidRPr="003C777D">
        <w:rPr>
          <w:rStyle w:val="HideTWBExt"/>
        </w:rPr>
        <w:t>&lt;Article&gt;</w:t>
      </w:r>
      <w:r w:rsidRPr="003C777D">
        <w:t>Apartado 7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446BBA4" w14:textId="77777777" w:rsidTr="00650808">
        <w:trPr>
          <w:trHeight w:hRule="exact" w:val="240"/>
          <w:jc w:val="center"/>
        </w:trPr>
        <w:tc>
          <w:tcPr>
            <w:tcW w:w="9752" w:type="dxa"/>
            <w:gridSpan w:val="2"/>
            <w:tcBorders>
              <w:top w:val="nil"/>
              <w:left w:val="nil"/>
              <w:bottom w:val="nil"/>
              <w:right w:val="nil"/>
            </w:tcBorders>
          </w:tcPr>
          <w:p w14:paraId="60A20FD8" w14:textId="77777777" w:rsidR="00B90895" w:rsidRPr="003C777D" w:rsidRDefault="00B90895" w:rsidP="00650808"/>
        </w:tc>
      </w:tr>
      <w:tr w:rsidR="00B90895" w:rsidRPr="003C777D" w14:paraId="167D9859" w14:textId="77777777" w:rsidTr="00650808">
        <w:trPr>
          <w:trHeight w:val="240"/>
          <w:jc w:val="center"/>
        </w:trPr>
        <w:tc>
          <w:tcPr>
            <w:tcW w:w="4876" w:type="dxa"/>
            <w:tcBorders>
              <w:top w:val="nil"/>
              <w:left w:val="nil"/>
              <w:bottom w:val="nil"/>
              <w:right w:val="nil"/>
            </w:tcBorders>
          </w:tcPr>
          <w:p w14:paraId="68996B2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0B18D10" w14:textId="77777777" w:rsidR="00B90895" w:rsidRPr="003C777D" w:rsidRDefault="00B90895" w:rsidP="00650808">
            <w:pPr>
              <w:pStyle w:val="AmColumnHeading"/>
            </w:pPr>
            <w:r w:rsidRPr="003C777D">
              <w:t>Enmienda</w:t>
            </w:r>
          </w:p>
        </w:tc>
      </w:tr>
      <w:tr w:rsidR="00B90895" w:rsidRPr="003C777D" w14:paraId="05A094A3" w14:textId="77777777" w:rsidTr="00650808">
        <w:trPr>
          <w:jc w:val="center"/>
        </w:trPr>
        <w:tc>
          <w:tcPr>
            <w:tcW w:w="4876" w:type="dxa"/>
            <w:tcBorders>
              <w:top w:val="nil"/>
              <w:left w:val="nil"/>
              <w:bottom w:val="nil"/>
              <w:right w:val="nil"/>
            </w:tcBorders>
          </w:tcPr>
          <w:p w14:paraId="6B4A59A2" w14:textId="77777777" w:rsidR="00B90895" w:rsidRPr="003C777D" w:rsidRDefault="00B90895" w:rsidP="00650808">
            <w:pPr>
              <w:pStyle w:val="Normal6a"/>
            </w:pPr>
          </w:p>
        </w:tc>
        <w:tc>
          <w:tcPr>
            <w:tcW w:w="4876" w:type="dxa"/>
            <w:tcBorders>
              <w:top w:val="nil"/>
              <w:left w:val="nil"/>
              <w:bottom w:val="nil"/>
              <w:right w:val="nil"/>
            </w:tcBorders>
          </w:tcPr>
          <w:p w14:paraId="1E5D8ABF" w14:textId="77777777" w:rsidR="00B90895" w:rsidRPr="003C777D" w:rsidRDefault="00B90895" w:rsidP="00650808">
            <w:pPr>
              <w:pStyle w:val="Normal6a"/>
            </w:pPr>
            <w:r w:rsidRPr="003C777D">
              <w:rPr>
                <w:b/>
                <w:i/>
              </w:rPr>
              <w:t>7 ter.</w:t>
            </w:r>
            <w:r w:rsidRPr="003C777D">
              <w:tab/>
            </w:r>
            <w:r w:rsidRPr="003C777D">
              <w:rPr>
                <w:b/>
                <w:i/>
              </w:rPr>
              <w:t>Acoge con satisfacción el compromiso de Serbia con su senda hacia la Unión y su ambición de cumplir los criterios de referencia provisionales correspondientes a los capítulos 23 y 24 del Estado de Derecho de aquí a finales de 2025, así como de adaptarse plenamente al acervo de la Unión de aquí a finales de 2026;</w:t>
            </w:r>
          </w:p>
        </w:tc>
      </w:tr>
    </w:tbl>
    <w:p w14:paraId="7C72DD1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D99D908" w14:textId="77777777" w:rsidR="00B90895" w:rsidRPr="003C777D" w:rsidRDefault="00B90895" w:rsidP="00B90895">
      <w:r w:rsidRPr="003C777D">
        <w:rPr>
          <w:rStyle w:val="HideTWBExt"/>
        </w:rPr>
        <w:t>&lt;/Amend&gt;</w:t>
      </w:r>
    </w:p>
    <w:p w14:paraId="537913BB" w14:textId="0EF3CEB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104</w:t>
      </w:r>
      <w:r w:rsidRPr="003C777D">
        <w:rPr>
          <w:rStyle w:val="HideTWBExt"/>
        </w:rPr>
        <w:t>&lt;/NumAm&gt;</w:t>
      </w:r>
    </w:p>
    <w:p w14:paraId="66F6CA38"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24B8A5A8" w14:textId="77777777" w:rsidR="00B90895" w:rsidRPr="003C777D" w:rsidRDefault="00B90895" w:rsidP="00B90895">
      <w:pPr>
        <w:pStyle w:val="NormalBold"/>
      </w:pPr>
      <w:r w:rsidRPr="003C777D">
        <w:rPr>
          <w:rStyle w:val="HideTWBExt"/>
          <w:b w:val="0"/>
        </w:rPr>
        <w:t>&lt;/RepeatBlock-By&gt;</w:t>
      </w:r>
    </w:p>
    <w:p w14:paraId="5AB7D34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3236CB" w14:textId="77777777" w:rsidR="00B90895" w:rsidRPr="003C777D" w:rsidRDefault="00B90895" w:rsidP="00B90895">
      <w:pPr>
        <w:pStyle w:val="NormalBold"/>
      </w:pPr>
      <w:r w:rsidRPr="003C777D">
        <w:rPr>
          <w:rStyle w:val="HideTWBExt"/>
        </w:rPr>
        <w:t>&lt;Article&gt;</w:t>
      </w:r>
      <w:r w:rsidRPr="003C777D">
        <w:t>Apartado 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BF6801" w14:textId="77777777" w:rsidTr="00650808">
        <w:trPr>
          <w:trHeight w:hRule="exact" w:val="240"/>
          <w:jc w:val="center"/>
        </w:trPr>
        <w:tc>
          <w:tcPr>
            <w:tcW w:w="9752" w:type="dxa"/>
            <w:gridSpan w:val="2"/>
            <w:tcBorders>
              <w:top w:val="nil"/>
              <w:left w:val="nil"/>
              <w:bottom w:val="nil"/>
              <w:right w:val="nil"/>
            </w:tcBorders>
          </w:tcPr>
          <w:p w14:paraId="766CF351" w14:textId="77777777" w:rsidR="00B90895" w:rsidRPr="003C777D" w:rsidRDefault="00B90895" w:rsidP="00650808"/>
        </w:tc>
      </w:tr>
      <w:tr w:rsidR="00B90895" w:rsidRPr="003C777D" w14:paraId="5C7C21A5" w14:textId="77777777" w:rsidTr="00650808">
        <w:trPr>
          <w:trHeight w:val="240"/>
          <w:jc w:val="center"/>
        </w:trPr>
        <w:tc>
          <w:tcPr>
            <w:tcW w:w="4876" w:type="dxa"/>
            <w:tcBorders>
              <w:top w:val="nil"/>
              <w:left w:val="nil"/>
              <w:bottom w:val="nil"/>
              <w:right w:val="nil"/>
            </w:tcBorders>
          </w:tcPr>
          <w:p w14:paraId="6605D8A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956A81D" w14:textId="77777777" w:rsidR="00B90895" w:rsidRPr="003C777D" w:rsidRDefault="00B90895" w:rsidP="00650808">
            <w:pPr>
              <w:pStyle w:val="AmColumnHeading"/>
            </w:pPr>
            <w:r w:rsidRPr="003C777D">
              <w:t>Enmienda</w:t>
            </w:r>
          </w:p>
        </w:tc>
      </w:tr>
      <w:tr w:rsidR="00B90895" w:rsidRPr="003C777D" w14:paraId="0EF5FC91" w14:textId="77777777" w:rsidTr="00650808">
        <w:trPr>
          <w:jc w:val="center"/>
        </w:trPr>
        <w:tc>
          <w:tcPr>
            <w:tcW w:w="4876" w:type="dxa"/>
            <w:tcBorders>
              <w:top w:val="nil"/>
              <w:left w:val="nil"/>
              <w:bottom w:val="nil"/>
              <w:right w:val="nil"/>
            </w:tcBorders>
          </w:tcPr>
          <w:p w14:paraId="2123B13A" w14:textId="77777777" w:rsidR="00B90895" w:rsidRPr="003C777D" w:rsidRDefault="00B90895" w:rsidP="00650808">
            <w:pPr>
              <w:pStyle w:val="Normal6a"/>
            </w:pPr>
            <w:r w:rsidRPr="003C777D">
              <w:t>8.</w:t>
            </w:r>
            <w:r w:rsidRPr="003C777D">
              <w:tab/>
              <w:t>Toma nota de los retos actuales a la hora de garantizar la independencia judicial, incluida la influencia indebida ejercida sobre el poder judicial;</w:t>
            </w:r>
          </w:p>
        </w:tc>
        <w:tc>
          <w:tcPr>
            <w:tcW w:w="4876" w:type="dxa"/>
            <w:tcBorders>
              <w:top w:val="nil"/>
              <w:left w:val="nil"/>
              <w:bottom w:val="nil"/>
              <w:right w:val="nil"/>
            </w:tcBorders>
          </w:tcPr>
          <w:p w14:paraId="7152C254" w14:textId="77777777" w:rsidR="00B90895" w:rsidRPr="003C777D" w:rsidRDefault="00B90895" w:rsidP="00650808">
            <w:pPr>
              <w:pStyle w:val="Normal6a"/>
            </w:pPr>
            <w:r w:rsidRPr="003C777D">
              <w:t>8.</w:t>
            </w:r>
            <w:r w:rsidRPr="003C777D">
              <w:tab/>
              <w:t xml:space="preserve">Toma nota de los retos actuales a la hora de garantizar la independencia judicial, incluida la influencia indebida ejercida sobre el poder judicial; </w:t>
            </w:r>
            <w:r w:rsidRPr="003C777D">
              <w:rPr>
                <w:b/>
                <w:i/>
              </w:rPr>
              <w:t>observa, no obstante, que en los últimos años Serbia ha emprendido reformas significativas en el ámbito del poder judicial, y que la Comisión de Venecia ha prestado una asistencia continua a lo largo de todo el proceso; observa asimismo que, en 2022, se adoptaron enmiendas a la Constitución encaminadas a reforzar la independencia judicial, y que tales enmiendas transfirieron la competencia para el nombramiento de jueces y fiscales de la Asamblea Nacional al Consejo Superior del Poder Judicial y de la Fiscalía, reforzando así la independencia de los miembros del poder judicial y el estatuto de los consejos;</w:t>
            </w:r>
          </w:p>
        </w:tc>
      </w:tr>
    </w:tbl>
    <w:p w14:paraId="0DE6F77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0B0007E" w14:textId="77777777" w:rsidR="00B90895" w:rsidRPr="003C777D" w:rsidRDefault="00B90895" w:rsidP="00B90895">
      <w:r w:rsidRPr="003C777D">
        <w:rPr>
          <w:rStyle w:val="HideTWBExt"/>
        </w:rPr>
        <w:t>&lt;/Amend&gt;</w:t>
      </w:r>
    </w:p>
    <w:p w14:paraId="762BAC4E" w14:textId="7A9A27D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105</w:t>
      </w:r>
      <w:r w:rsidRPr="003C777D">
        <w:rPr>
          <w:rStyle w:val="HideTWBExt"/>
        </w:rPr>
        <w:t>&lt;/NumAm&gt;</w:t>
      </w:r>
    </w:p>
    <w:p w14:paraId="047E1CF5"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752996C7" w14:textId="77777777" w:rsidR="00B90895" w:rsidRPr="003C777D" w:rsidRDefault="00B90895" w:rsidP="00B90895">
      <w:pPr>
        <w:pStyle w:val="NormalBold"/>
      </w:pPr>
      <w:r w:rsidRPr="003C777D">
        <w:rPr>
          <w:rStyle w:val="HideTWBExt"/>
          <w:b w:val="0"/>
        </w:rPr>
        <w:t>&lt;/RepeatBlock-By&gt;</w:t>
      </w:r>
    </w:p>
    <w:p w14:paraId="578A3DD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D732A28" w14:textId="77777777" w:rsidR="00B90895" w:rsidRPr="003C777D" w:rsidRDefault="00B90895" w:rsidP="00B90895">
      <w:pPr>
        <w:pStyle w:val="NormalBold"/>
      </w:pPr>
      <w:r w:rsidRPr="003C777D">
        <w:rPr>
          <w:rStyle w:val="HideTWBExt"/>
        </w:rPr>
        <w:t>&lt;Article&gt;</w:t>
      </w:r>
      <w:r w:rsidRPr="003C777D">
        <w:t>Apartado 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EC3D787" w14:textId="77777777" w:rsidTr="00650808">
        <w:trPr>
          <w:trHeight w:hRule="exact" w:val="240"/>
          <w:jc w:val="center"/>
        </w:trPr>
        <w:tc>
          <w:tcPr>
            <w:tcW w:w="9752" w:type="dxa"/>
            <w:gridSpan w:val="2"/>
            <w:tcBorders>
              <w:top w:val="nil"/>
              <w:left w:val="nil"/>
              <w:bottom w:val="nil"/>
              <w:right w:val="nil"/>
            </w:tcBorders>
          </w:tcPr>
          <w:p w14:paraId="7625448D" w14:textId="77777777" w:rsidR="00B90895" w:rsidRPr="003C777D" w:rsidRDefault="00B90895" w:rsidP="00650808"/>
        </w:tc>
      </w:tr>
      <w:tr w:rsidR="00B90895" w:rsidRPr="003C777D" w14:paraId="6E33BE4B" w14:textId="77777777" w:rsidTr="00650808">
        <w:trPr>
          <w:trHeight w:val="240"/>
          <w:jc w:val="center"/>
        </w:trPr>
        <w:tc>
          <w:tcPr>
            <w:tcW w:w="4876" w:type="dxa"/>
            <w:tcBorders>
              <w:top w:val="nil"/>
              <w:left w:val="nil"/>
              <w:bottom w:val="nil"/>
              <w:right w:val="nil"/>
            </w:tcBorders>
          </w:tcPr>
          <w:p w14:paraId="0A3004B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F320D43" w14:textId="77777777" w:rsidR="00B90895" w:rsidRPr="003C777D" w:rsidRDefault="00B90895" w:rsidP="00650808">
            <w:pPr>
              <w:pStyle w:val="AmColumnHeading"/>
            </w:pPr>
            <w:r w:rsidRPr="003C777D">
              <w:t>Enmienda</w:t>
            </w:r>
          </w:p>
        </w:tc>
      </w:tr>
      <w:tr w:rsidR="00B90895" w:rsidRPr="003C777D" w14:paraId="24F100E2" w14:textId="77777777" w:rsidTr="00650808">
        <w:trPr>
          <w:jc w:val="center"/>
        </w:trPr>
        <w:tc>
          <w:tcPr>
            <w:tcW w:w="4876" w:type="dxa"/>
            <w:tcBorders>
              <w:top w:val="nil"/>
              <w:left w:val="nil"/>
              <w:bottom w:val="nil"/>
              <w:right w:val="nil"/>
            </w:tcBorders>
          </w:tcPr>
          <w:p w14:paraId="5218464B" w14:textId="77777777" w:rsidR="00B90895" w:rsidRPr="003C777D" w:rsidRDefault="00B90895" w:rsidP="00650808">
            <w:pPr>
              <w:pStyle w:val="Normal6a"/>
            </w:pPr>
            <w:r w:rsidRPr="003C777D">
              <w:t>8.</w:t>
            </w:r>
            <w:r w:rsidRPr="003C777D">
              <w:tab/>
              <w:t>Toma nota de los retos actuales a la hora de garantizar la independencia judicial, incluida la influencia indebida ejercida sobre el poder judicial;</w:t>
            </w:r>
          </w:p>
        </w:tc>
        <w:tc>
          <w:tcPr>
            <w:tcW w:w="4876" w:type="dxa"/>
            <w:tcBorders>
              <w:top w:val="nil"/>
              <w:left w:val="nil"/>
              <w:bottom w:val="nil"/>
              <w:right w:val="nil"/>
            </w:tcBorders>
          </w:tcPr>
          <w:p w14:paraId="084D9F9D" w14:textId="77777777" w:rsidR="00B90895" w:rsidRPr="003C777D" w:rsidRDefault="00B90895" w:rsidP="00650808">
            <w:pPr>
              <w:pStyle w:val="Normal6a"/>
            </w:pPr>
            <w:r w:rsidRPr="003C777D">
              <w:t>8.</w:t>
            </w:r>
            <w:r w:rsidRPr="003C777D">
              <w:tab/>
              <w:t xml:space="preserve">Toma nota de los retos actuales a la hora de garantizar la independencia judicial, incluida la influencia indebida ejercida sobre el poder judicial; </w:t>
            </w:r>
            <w:r w:rsidRPr="003C777D">
              <w:rPr>
                <w:b/>
                <w:i/>
              </w:rPr>
              <w:t>pide a Serbia que garantice que el Consejo Superior del Poder Judicial y de la Fiscalía, el Gobierno y el Parlamento defiendan de manera efectiva y proactiva la independencia judicial y la autonomía de la fiscalía en casos de influencia indebida, incluidos los comentarios indebidos realizados públicamente por miembros del Gobierno o del Parlamento sobre investigaciones o procedimientos judiciales en curso que incumplan sus códigos de conducta;</w:t>
            </w:r>
          </w:p>
        </w:tc>
      </w:tr>
    </w:tbl>
    <w:p w14:paraId="4CBBB67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852ECCF" w14:textId="77777777" w:rsidR="00B90895" w:rsidRPr="003C777D" w:rsidRDefault="00B90895" w:rsidP="00B90895">
      <w:r w:rsidRPr="003C777D">
        <w:rPr>
          <w:rStyle w:val="HideTWBExt"/>
        </w:rPr>
        <w:t>&lt;/Amend&gt;</w:t>
      </w:r>
    </w:p>
    <w:p w14:paraId="41D5BF6D" w14:textId="56629C3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106</w:t>
      </w:r>
      <w:r w:rsidRPr="003C777D">
        <w:rPr>
          <w:rStyle w:val="HideTWBExt"/>
        </w:rPr>
        <w:t>&lt;/NumAm&gt;</w:t>
      </w:r>
    </w:p>
    <w:p w14:paraId="401D9FED"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4B8D0D15" w14:textId="77777777" w:rsidR="00B90895" w:rsidRPr="003C777D" w:rsidRDefault="00B90895" w:rsidP="00B90895">
      <w:pPr>
        <w:pStyle w:val="NormalBold"/>
      </w:pPr>
      <w:r w:rsidRPr="003C777D">
        <w:rPr>
          <w:rStyle w:val="HideTWBExt"/>
          <w:b w:val="0"/>
        </w:rPr>
        <w:t>&lt;/RepeatBlock-By&gt;</w:t>
      </w:r>
    </w:p>
    <w:p w14:paraId="7D3BAB2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520FC48" w14:textId="77777777" w:rsidR="00B90895" w:rsidRPr="003C777D" w:rsidRDefault="00B90895" w:rsidP="00B90895">
      <w:pPr>
        <w:pStyle w:val="NormalBold"/>
      </w:pPr>
      <w:r w:rsidRPr="003C777D">
        <w:rPr>
          <w:rStyle w:val="HideTWBExt"/>
        </w:rPr>
        <w:t>&lt;Article&gt;</w:t>
      </w:r>
      <w:r w:rsidRPr="003C777D">
        <w:t>Apartado 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04DD1ED" w14:textId="77777777" w:rsidTr="00650808">
        <w:trPr>
          <w:trHeight w:hRule="exact" w:val="240"/>
          <w:jc w:val="center"/>
        </w:trPr>
        <w:tc>
          <w:tcPr>
            <w:tcW w:w="9752" w:type="dxa"/>
            <w:gridSpan w:val="2"/>
            <w:tcBorders>
              <w:top w:val="nil"/>
              <w:left w:val="nil"/>
              <w:bottom w:val="nil"/>
              <w:right w:val="nil"/>
            </w:tcBorders>
          </w:tcPr>
          <w:p w14:paraId="0D7B5A8F" w14:textId="77777777" w:rsidR="00B90895" w:rsidRPr="003C777D" w:rsidRDefault="00B90895" w:rsidP="00650808"/>
        </w:tc>
      </w:tr>
      <w:tr w:rsidR="00B90895" w:rsidRPr="003C777D" w14:paraId="51C040AC" w14:textId="77777777" w:rsidTr="00650808">
        <w:trPr>
          <w:trHeight w:val="240"/>
          <w:jc w:val="center"/>
        </w:trPr>
        <w:tc>
          <w:tcPr>
            <w:tcW w:w="4876" w:type="dxa"/>
            <w:tcBorders>
              <w:top w:val="nil"/>
              <w:left w:val="nil"/>
              <w:bottom w:val="nil"/>
              <w:right w:val="nil"/>
            </w:tcBorders>
          </w:tcPr>
          <w:p w14:paraId="547B50D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9D9C0A5" w14:textId="77777777" w:rsidR="00B90895" w:rsidRPr="003C777D" w:rsidRDefault="00B90895" w:rsidP="00650808">
            <w:pPr>
              <w:pStyle w:val="AmColumnHeading"/>
            </w:pPr>
            <w:r w:rsidRPr="003C777D">
              <w:t>Enmienda</w:t>
            </w:r>
          </w:p>
        </w:tc>
      </w:tr>
      <w:tr w:rsidR="00B90895" w:rsidRPr="003C777D" w14:paraId="55373ACD" w14:textId="77777777" w:rsidTr="00650808">
        <w:trPr>
          <w:jc w:val="center"/>
        </w:trPr>
        <w:tc>
          <w:tcPr>
            <w:tcW w:w="4876" w:type="dxa"/>
            <w:tcBorders>
              <w:top w:val="nil"/>
              <w:left w:val="nil"/>
              <w:bottom w:val="nil"/>
              <w:right w:val="nil"/>
            </w:tcBorders>
          </w:tcPr>
          <w:p w14:paraId="577DF24E" w14:textId="77777777" w:rsidR="00B90895" w:rsidRPr="003C777D" w:rsidRDefault="00B90895" w:rsidP="00650808">
            <w:pPr>
              <w:pStyle w:val="Normal6a"/>
            </w:pPr>
            <w:r w:rsidRPr="003C777D">
              <w:t>8.</w:t>
            </w:r>
            <w:r w:rsidRPr="003C777D">
              <w:tab/>
              <w:t>Toma nota de los retos actuales a la hora de garantizar la independencia judicial, incluida la influencia indebida ejercida sobre el poder judicial;</w:t>
            </w:r>
          </w:p>
        </w:tc>
        <w:tc>
          <w:tcPr>
            <w:tcW w:w="4876" w:type="dxa"/>
            <w:tcBorders>
              <w:top w:val="nil"/>
              <w:left w:val="nil"/>
              <w:bottom w:val="nil"/>
              <w:right w:val="nil"/>
            </w:tcBorders>
          </w:tcPr>
          <w:p w14:paraId="15C582CA" w14:textId="77777777" w:rsidR="00B90895" w:rsidRPr="003C777D" w:rsidRDefault="00B90895" w:rsidP="00650808">
            <w:pPr>
              <w:pStyle w:val="Normal6a"/>
            </w:pPr>
            <w:r w:rsidRPr="003C777D">
              <w:t>8.</w:t>
            </w:r>
            <w:r w:rsidRPr="003C777D">
              <w:tab/>
              <w:t xml:space="preserve">Toma nota de los retos actuales a la hora de garantizar la independencia judicial, incluida la influencia indebida ejercida sobre el poder judicial; </w:t>
            </w:r>
            <w:r w:rsidRPr="003C777D">
              <w:rPr>
                <w:b/>
                <w:i/>
              </w:rPr>
              <w:t>lamenta que la presión política sobre el poder judicial siga siendo elevada, con funcionarios del gobierno haciendo comentarios indebidos sobre los procedimientos judiciales en curso;</w:t>
            </w:r>
          </w:p>
        </w:tc>
      </w:tr>
    </w:tbl>
    <w:p w14:paraId="42D7A5E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6603C004" w14:textId="77777777" w:rsidR="00B90895" w:rsidRPr="003C777D" w:rsidRDefault="00B90895" w:rsidP="00B90895">
      <w:r w:rsidRPr="003C777D">
        <w:rPr>
          <w:rStyle w:val="HideTWBExt"/>
        </w:rPr>
        <w:t>&lt;/Amend&gt;</w:t>
      </w:r>
    </w:p>
    <w:p w14:paraId="52967479" w14:textId="2CE00EB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107</w:t>
      </w:r>
      <w:r w:rsidRPr="003C777D">
        <w:rPr>
          <w:rStyle w:val="HideTWBExt"/>
        </w:rPr>
        <w:t>&lt;/NumAm&gt;</w:t>
      </w:r>
    </w:p>
    <w:p w14:paraId="70FF34EC"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099E4251"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1762C537" w14:textId="77777777" w:rsidR="00B90895" w:rsidRPr="003C777D" w:rsidRDefault="00B90895" w:rsidP="00B90895">
      <w:pPr>
        <w:pStyle w:val="NormalBold"/>
      </w:pPr>
      <w:r w:rsidRPr="003C777D">
        <w:rPr>
          <w:rStyle w:val="HideTWBExt"/>
          <w:b w:val="0"/>
        </w:rPr>
        <w:t>&lt;/RepeatBlock-By&gt;</w:t>
      </w:r>
    </w:p>
    <w:p w14:paraId="433493C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315964D" w14:textId="77777777" w:rsidR="00B90895" w:rsidRPr="003C777D" w:rsidRDefault="00B90895" w:rsidP="00B90895">
      <w:pPr>
        <w:pStyle w:val="NormalBold"/>
      </w:pPr>
      <w:r w:rsidRPr="003C777D">
        <w:rPr>
          <w:rStyle w:val="HideTWBExt"/>
        </w:rPr>
        <w:t>&lt;Article&gt;</w:t>
      </w:r>
      <w:r w:rsidRPr="003C777D">
        <w:t>Apartado 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86A8EBA" w14:textId="77777777" w:rsidTr="00650808">
        <w:trPr>
          <w:trHeight w:hRule="exact" w:val="240"/>
          <w:jc w:val="center"/>
        </w:trPr>
        <w:tc>
          <w:tcPr>
            <w:tcW w:w="9752" w:type="dxa"/>
            <w:gridSpan w:val="2"/>
            <w:tcBorders>
              <w:top w:val="nil"/>
              <w:left w:val="nil"/>
              <w:bottom w:val="nil"/>
              <w:right w:val="nil"/>
            </w:tcBorders>
          </w:tcPr>
          <w:p w14:paraId="7E33E87A" w14:textId="77777777" w:rsidR="00B90895" w:rsidRPr="003C777D" w:rsidRDefault="00B90895" w:rsidP="00650808"/>
        </w:tc>
      </w:tr>
      <w:tr w:rsidR="00B90895" w:rsidRPr="003C777D" w14:paraId="66BBA33D" w14:textId="77777777" w:rsidTr="00650808">
        <w:trPr>
          <w:trHeight w:val="240"/>
          <w:jc w:val="center"/>
        </w:trPr>
        <w:tc>
          <w:tcPr>
            <w:tcW w:w="4876" w:type="dxa"/>
            <w:tcBorders>
              <w:top w:val="nil"/>
              <w:left w:val="nil"/>
              <w:bottom w:val="nil"/>
              <w:right w:val="nil"/>
            </w:tcBorders>
          </w:tcPr>
          <w:p w14:paraId="1AF2398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995E694" w14:textId="77777777" w:rsidR="00B90895" w:rsidRPr="003C777D" w:rsidRDefault="00B90895" w:rsidP="00650808">
            <w:pPr>
              <w:pStyle w:val="AmColumnHeading"/>
            </w:pPr>
            <w:r w:rsidRPr="003C777D">
              <w:t>Enmienda</w:t>
            </w:r>
          </w:p>
        </w:tc>
      </w:tr>
      <w:tr w:rsidR="00B90895" w:rsidRPr="003C777D" w14:paraId="4FBA4488" w14:textId="77777777" w:rsidTr="00650808">
        <w:trPr>
          <w:jc w:val="center"/>
        </w:trPr>
        <w:tc>
          <w:tcPr>
            <w:tcW w:w="4876" w:type="dxa"/>
            <w:tcBorders>
              <w:top w:val="nil"/>
              <w:left w:val="nil"/>
              <w:bottom w:val="nil"/>
              <w:right w:val="nil"/>
            </w:tcBorders>
          </w:tcPr>
          <w:p w14:paraId="47725571" w14:textId="77777777" w:rsidR="00B90895" w:rsidRPr="003C777D" w:rsidRDefault="00B90895" w:rsidP="00650808">
            <w:pPr>
              <w:pStyle w:val="Normal6a"/>
            </w:pPr>
            <w:r w:rsidRPr="003C777D">
              <w:t>8.</w:t>
            </w:r>
            <w:r w:rsidRPr="003C777D">
              <w:tab/>
              <w:t>Toma nota de los retos actuales a la hora de garantizar la independencia judicial, incluida la influencia indebida ejercida sobre el poder judicial;</w:t>
            </w:r>
          </w:p>
        </w:tc>
        <w:tc>
          <w:tcPr>
            <w:tcW w:w="4876" w:type="dxa"/>
            <w:tcBorders>
              <w:top w:val="nil"/>
              <w:left w:val="nil"/>
              <w:bottom w:val="nil"/>
              <w:right w:val="nil"/>
            </w:tcBorders>
          </w:tcPr>
          <w:p w14:paraId="0844BAAD" w14:textId="77777777" w:rsidR="00B90895" w:rsidRPr="003C777D" w:rsidRDefault="00B90895" w:rsidP="00650808">
            <w:pPr>
              <w:pStyle w:val="Normal6a"/>
            </w:pPr>
            <w:r w:rsidRPr="003C777D">
              <w:t>8.</w:t>
            </w:r>
            <w:r w:rsidRPr="003C777D">
              <w:tab/>
              <w:t xml:space="preserve">Toma nota de los retos actuales a la hora de garantizar la independencia judicial, incluida la influencia indebida ejercida sobre el poder judicial; </w:t>
            </w:r>
            <w:r w:rsidRPr="003C777D">
              <w:rPr>
                <w:b/>
                <w:i/>
              </w:rPr>
              <w:t>expresa su preocupación por la falta de aplicación de salvaguardias que impidan las injerencias políticas en los nombramientos judiciales y las medidas disciplinarias contra jueces y fiscales;</w:t>
            </w:r>
          </w:p>
        </w:tc>
      </w:tr>
    </w:tbl>
    <w:p w14:paraId="37E3EC6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DF0DA79" w14:textId="77777777" w:rsidR="00B90895" w:rsidRPr="003C777D" w:rsidRDefault="00B90895" w:rsidP="00B90895">
      <w:r w:rsidRPr="003C777D">
        <w:rPr>
          <w:rStyle w:val="HideTWBExt"/>
        </w:rPr>
        <w:t>&lt;/Amend&gt;</w:t>
      </w:r>
    </w:p>
    <w:p w14:paraId="3D2FF490" w14:textId="26E4EA7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108</w:t>
      </w:r>
      <w:r w:rsidRPr="003C777D">
        <w:rPr>
          <w:rStyle w:val="HideTWBExt"/>
        </w:rPr>
        <w:t>&lt;/NumAm&gt;</w:t>
      </w:r>
    </w:p>
    <w:p w14:paraId="73C61E5D"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287BEC3"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7CAE04BF" w14:textId="77777777" w:rsidR="00B90895" w:rsidRPr="003C777D" w:rsidRDefault="00B90895" w:rsidP="00B90895">
      <w:pPr>
        <w:pStyle w:val="NormalBold"/>
      </w:pPr>
      <w:r w:rsidRPr="003C777D">
        <w:rPr>
          <w:rStyle w:val="HideTWBExt"/>
          <w:b w:val="0"/>
        </w:rPr>
        <w:t>&lt;/RepeatBlock-By&gt;</w:t>
      </w:r>
    </w:p>
    <w:p w14:paraId="3AF8FF4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D665C92" w14:textId="77777777" w:rsidR="00B90895" w:rsidRPr="003C777D" w:rsidRDefault="00B90895" w:rsidP="00B90895">
      <w:pPr>
        <w:pStyle w:val="NormalBold"/>
      </w:pPr>
      <w:r w:rsidRPr="003C777D">
        <w:rPr>
          <w:rStyle w:val="HideTWBExt"/>
        </w:rPr>
        <w:t>&lt;Article&gt;</w:t>
      </w:r>
      <w:r w:rsidRPr="003C777D">
        <w:t>Apartado 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004AEC0" w14:textId="77777777" w:rsidTr="00650808">
        <w:trPr>
          <w:trHeight w:hRule="exact" w:val="240"/>
          <w:jc w:val="center"/>
        </w:trPr>
        <w:tc>
          <w:tcPr>
            <w:tcW w:w="9752" w:type="dxa"/>
            <w:gridSpan w:val="2"/>
            <w:tcBorders>
              <w:top w:val="nil"/>
              <w:left w:val="nil"/>
              <w:bottom w:val="nil"/>
              <w:right w:val="nil"/>
            </w:tcBorders>
          </w:tcPr>
          <w:p w14:paraId="5AFA5110" w14:textId="77777777" w:rsidR="00B90895" w:rsidRPr="003C777D" w:rsidRDefault="00B90895" w:rsidP="00650808"/>
        </w:tc>
      </w:tr>
      <w:tr w:rsidR="00B90895" w:rsidRPr="003C777D" w14:paraId="0B24D88B" w14:textId="77777777" w:rsidTr="00650808">
        <w:trPr>
          <w:trHeight w:val="240"/>
          <w:jc w:val="center"/>
        </w:trPr>
        <w:tc>
          <w:tcPr>
            <w:tcW w:w="4876" w:type="dxa"/>
            <w:tcBorders>
              <w:top w:val="nil"/>
              <w:left w:val="nil"/>
              <w:bottom w:val="nil"/>
              <w:right w:val="nil"/>
            </w:tcBorders>
          </w:tcPr>
          <w:p w14:paraId="5EB0D0B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043FBEF" w14:textId="77777777" w:rsidR="00B90895" w:rsidRPr="003C777D" w:rsidRDefault="00B90895" w:rsidP="00650808">
            <w:pPr>
              <w:pStyle w:val="AmColumnHeading"/>
            </w:pPr>
            <w:r w:rsidRPr="003C777D">
              <w:t>Enmienda</w:t>
            </w:r>
          </w:p>
        </w:tc>
      </w:tr>
      <w:tr w:rsidR="00B90895" w:rsidRPr="003C777D" w14:paraId="059798E2" w14:textId="77777777" w:rsidTr="00650808">
        <w:trPr>
          <w:jc w:val="center"/>
        </w:trPr>
        <w:tc>
          <w:tcPr>
            <w:tcW w:w="4876" w:type="dxa"/>
            <w:tcBorders>
              <w:top w:val="nil"/>
              <w:left w:val="nil"/>
              <w:bottom w:val="nil"/>
              <w:right w:val="nil"/>
            </w:tcBorders>
          </w:tcPr>
          <w:p w14:paraId="1F94025F" w14:textId="77777777" w:rsidR="00B90895" w:rsidRPr="003C777D" w:rsidRDefault="00B90895" w:rsidP="00650808">
            <w:pPr>
              <w:pStyle w:val="Normal6a"/>
            </w:pPr>
            <w:r w:rsidRPr="003C777D">
              <w:t>8.</w:t>
            </w:r>
            <w:r w:rsidRPr="003C777D">
              <w:tab/>
              <w:t>Toma nota de los retos actuales a la hora de garantizar la independencia judicial, incluida la influencia indebida ejercida sobre el poder judicial;</w:t>
            </w:r>
          </w:p>
        </w:tc>
        <w:tc>
          <w:tcPr>
            <w:tcW w:w="4876" w:type="dxa"/>
            <w:tcBorders>
              <w:top w:val="nil"/>
              <w:left w:val="nil"/>
              <w:bottom w:val="nil"/>
              <w:right w:val="nil"/>
            </w:tcBorders>
          </w:tcPr>
          <w:p w14:paraId="0C2BC0FE" w14:textId="77777777" w:rsidR="00B90895" w:rsidRPr="003C777D" w:rsidRDefault="00B90895" w:rsidP="00650808">
            <w:pPr>
              <w:pStyle w:val="Normal6a"/>
            </w:pPr>
            <w:r w:rsidRPr="003C777D">
              <w:t>8.</w:t>
            </w:r>
            <w:r w:rsidRPr="003C777D">
              <w:tab/>
              <w:t>Toma nota de los retos actuales a la hora de garantizar la independencia judicial, incluida la influencia indebida ejercida sobre el poder judicial</w:t>
            </w:r>
            <w:r w:rsidRPr="003C777D">
              <w:rPr>
                <w:b/>
                <w:i/>
              </w:rPr>
              <w:t xml:space="preserve"> y la restricción del acceso a la tutela judicial y a las vías de recurso</w:t>
            </w:r>
            <w:r w:rsidRPr="003C777D">
              <w:t>;</w:t>
            </w:r>
          </w:p>
        </w:tc>
      </w:tr>
    </w:tbl>
    <w:p w14:paraId="23D0C9F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BE063CB" w14:textId="77777777" w:rsidR="00B90895" w:rsidRPr="003C777D" w:rsidRDefault="00B90895" w:rsidP="00B90895">
      <w:r w:rsidRPr="003C777D">
        <w:rPr>
          <w:rStyle w:val="HideTWBExt"/>
        </w:rPr>
        <w:t>&lt;/Amend&gt;</w:t>
      </w:r>
    </w:p>
    <w:p w14:paraId="72BC37A3" w14:textId="3EADFA2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109</w:t>
      </w:r>
      <w:r w:rsidRPr="003C777D">
        <w:rPr>
          <w:rStyle w:val="HideTWBExt"/>
        </w:rPr>
        <w:t>&lt;/NumAm&gt;</w:t>
      </w:r>
    </w:p>
    <w:p w14:paraId="39AF6E7D"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1A2E7812" w14:textId="77777777" w:rsidR="00B90895" w:rsidRPr="003C777D" w:rsidRDefault="00B90895" w:rsidP="00B90895">
      <w:pPr>
        <w:pStyle w:val="NormalBold"/>
      </w:pPr>
      <w:r w:rsidRPr="003C777D">
        <w:rPr>
          <w:rStyle w:val="HideTWBExt"/>
          <w:b w:val="0"/>
        </w:rPr>
        <w:t>&lt;/RepeatBlock-By&gt;</w:t>
      </w:r>
    </w:p>
    <w:p w14:paraId="03C1090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F843E1E" w14:textId="77777777" w:rsidR="00B90895" w:rsidRPr="003C777D" w:rsidRDefault="00B90895" w:rsidP="00B90895">
      <w:pPr>
        <w:pStyle w:val="NormalBold"/>
      </w:pPr>
      <w:r w:rsidRPr="003C777D">
        <w:rPr>
          <w:rStyle w:val="HideTWBExt"/>
        </w:rPr>
        <w:t>&lt;Article&gt;</w:t>
      </w:r>
      <w:r w:rsidRPr="003C777D">
        <w:t>Apartado 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1835F7D" w14:textId="77777777" w:rsidTr="00650808">
        <w:trPr>
          <w:trHeight w:hRule="exact" w:val="240"/>
          <w:jc w:val="center"/>
        </w:trPr>
        <w:tc>
          <w:tcPr>
            <w:tcW w:w="9752" w:type="dxa"/>
            <w:gridSpan w:val="2"/>
            <w:tcBorders>
              <w:top w:val="nil"/>
              <w:left w:val="nil"/>
              <w:bottom w:val="nil"/>
              <w:right w:val="nil"/>
            </w:tcBorders>
          </w:tcPr>
          <w:p w14:paraId="2F4FBFF1" w14:textId="77777777" w:rsidR="00B90895" w:rsidRPr="003C777D" w:rsidRDefault="00B90895" w:rsidP="00650808"/>
        </w:tc>
      </w:tr>
      <w:tr w:rsidR="00B90895" w:rsidRPr="003C777D" w14:paraId="2D0D6D58" w14:textId="77777777" w:rsidTr="00650808">
        <w:trPr>
          <w:trHeight w:val="240"/>
          <w:jc w:val="center"/>
        </w:trPr>
        <w:tc>
          <w:tcPr>
            <w:tcW w:w="4876" w:type="dxa"/>
            <w:tcBorders>
              <w:top w:val="nil"/>
              <w:left w:val="nil"/>
              <w:bottom w:val="nil"/>
              <w:right w:val="nil"/>
            </w:tcBorders>
          </w:tcPr>
          <w:p w14:paraId="47F2F73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F0279F4" w14:textId="77777777" w:rsidR="00B90895" w:rsidRPr="003C777D" w:rsidRDefault="00B90895" w:rsidP="00650808">
            <w:pPr>
              <w:pStyle w:val="AmColumnHeading"/>
            </w:pPr>
            <w:r w:rsidRPr="003C777D">
              <w:t>Enmienda</w:t>
            </w:r>
          </w:p>
        </w:tc>
      </w:tr>
      <w:tr w:rsidR="00B90895" w:rsidRPr="003C777D" w14:paraId="028F26AB" w14:textId="77777777" w:rsidTr="00650808">
        <w:trPr>
          <w:jc w:val="center"/>
        </w:trPr>
        <w:tc>
          <w:tcPr>
            <w:tcW w:w="4876" w:type="dxa"/>
            <w:tcBorders>
              <w:top w:val="nil"/>
              <w:left w:val="nil"/>
              <w:bottom w:val="nil"/>
              <w:right w:val="nil"/>
            </w:tcBorders>
          </w:tcPr>
          <w:p w14:paraId="77288B6D" w14:textId="77777777" w:rsidR="00B90895" w:rsidRPr="003C777D" w:rsidRDefault="00B90895" w:rsidP="00650808">
            <w:pPr>
              <w:pStyle w:val="Normal6a"/>
            </w:pPr>
            <w:r w:rsidRPr="003C777D">
              <w:t>9.</w:t>
            </w:r>
            <w:r w:rsidRPr="003C777D">
              <w:tab/>
              <w:t>Destaca la importancia de adoptar la Ley de la Academia Judicial;</w:t>
            </w:r>
          </w:p>
        </w:tc>
        <w:tc>
          <w:tcPr>
            <w:tcW w:w="4876" w:type="dxa"/>
            <w:tcBorders>
              <w:top w:val="nil"/>
              <w:left w:val="nil"/>
              <w:bottom w:val="nil"/>
              <w:right w:val="nil"/>
            </w:tcBorders>
          </w:tcPr>
          <w:p w14:paraId="6979D938" w14:textId="77777777" w:rsidR="00B90895" w:rsidRPr="003C777D" w:rsidRDefault="00B90895" w:rsidP="00650808">
            <w:pPr>
              <w:pStyle w:val="Normal6a"/>
            </w:pPr>
            <w:r w:rsidRPr="003C777D">
              <w:t>9.</w:t>
            </w:r>
            <w:r w:rsidRPr="003C777D">
              <w:tab/>
              <w:t xml:space="preserve">Destaca la importancia de adoptar la Ley de la Academia Judicial; </w:t>
            </w:r>
            <w:r w:rsidRPr="003C777D">
              <w:rPr>
                <w:b/>
                <w:i/>
              </w:rPr>
              <w:t>toma nota de que, en su solicitud de dictamen a la Comisión de Venecia, la ministra de Justicia especificó que el proyecto de ley se elaboró en el marco del proceso de adhesión a la Unión, con el objetivo de garantizar el cumplimiento por parte de Serbia del criterio de referencia provisional para el capítulo 23; observa que, en opinión de la Comisión de Venecia, es positivo que la gran mayoría de los miembros del Consejo de Administración sean designados por los Consejos Judicial y Fiscal; acoge con satisfacción que, según la Comisión de Venecia, la Academia mantenga una distancia adecuada de otras instancias del poder y esté estrechamente vinculada a los Consejos Judicial y Fiscal, que son órganos constitucionales responsables de salvaguardar la independencia del poder judicial y de la fiscalía;</w:t>
            </w:r>
          </w:p>
        </w:tc>
      </w:tr>
    </w:tbl>
    <w:p w14:paraId="48CB221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3E8DB5A" w14:textId="77777777" w:rsidR="00B90895" w:rsidRPr="003C777D" w:rsidRDefault="00B90895" w:rsidP="00B90895">
      <w:r w:rsidRPr="003C777D">
        <w:rPr>
          <w:rStyle w:val="HideTWBExt"/>
        </w:rPr>
        <w:t>&lt;/Amend&gt;</w:t>
      </w:r>
    </w:p>
    <w:p w14:paraId="5AA9C119" w14:textId="1159389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110</w:t>
      </w:r>
      <w:r w:rsidRPr="003C777D">
        <w:rPr>
          <w:rStyle w:val="HideTWBExt"/>
        </w:rPr>
        <w:t>&lt;/NumAm&gt;</w:t>
      </w:r>
    </w:p>
    <w:p w14:paraId="3D61B180"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67E35809"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17B537A0" w14:textId="77777777" w:rsidR="00B90895" w:rsidRPr="003C777D" w:rsidRDefault="00B90895" w:rsidP="00B90895">
      <w:pPr>
        <w:pStyle w:val="NormalBold"/>
      </w:pPr>
      <w:r w:rsidRPr="003C777D">
        <w:rPr>
          <w:rStyle w:val="HideTWBExt"/>
          <w:b w:val="0"/>
        </w:rPr>
        <w:t>&lt;/RepeatBlock-By&gt;</w:t>
      </w:r>
    </w:p>
    <w:p w14:paraId="1E23AD4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BA2599" w14:textId="77777777" w:rsidR="00B90895" w:rsidRPr="003C777D" w:rsidRDefault="00B90895" w:rsidP="00B90895">
      <w:pPr>
        <w:pStyle w:val="NormalBold"/>
      </w:pPr>
      <w:r w:rsidRPr="003C777D">
        <w:rPr>
          <w:rStyle w:val="HideTWBExt"/>
        </w:rPr>
        <w:t>&lt;Article&gt;</w:t>
      </w:r>
      <w:r w:rsidRPr="003C777D">
        <w:t>Apartado 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401432E" w14:textId="77777777" w:rsidTr="00650808">
        <w:trPr>
          <w:trHeight w:hRule="exact" w:val="240"/>
          <w:jc w:val="center"/>
        </w:trPr>
        <w:tc>
          <w:tcPr>
            <w:tcW w:w="9752" w:type="dxa"/>
            <w:gridSpan w:val="2"/>
            <w:tcBorders>
              <w:top w:val="nil"/>
              <w:left w:val="nil"/>
              <w:bottom w:val="nil"/>
              <w:right w:val="nil"/>
            </w:tcBorders>
          </w:tcPr>
          <w:p w14:paraId="55414502" w14:textId="77777777" w:rsidR="00B90895" w:rsidRPr="003C777D" w:rsidRDefault="00B90895" w:rsidP="00650808"/>
        </w:tc>
      </w:tr>
      <w:tr w:rsidR="00B90895" w:rsidRPr="003C777D" w14:paraId="355428DD" w14:textId="77777777" w:rsidTr="00650808">
        <w:trPr>
          <w:trHeight w:val="240"/>
          <w:jc w:val="center"/>
        </w:trPr>
        <w:tc>
          <w:tcPr>
            <w:tcW w:w="4876" w:type="dxa"/>
            <w:tcBorders>
              <w:top w:val="nil"/>
              <w:left w:val="nil"/>
              <w:bottom w:val="nil"/>
              <w:right w:val="nil"/>
            </w:tcBorders>
          </w:tcPr>
          <w:p w14:paraId="7F7B134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FA057C7" w14:textId="77777777" w:rsidR="00B90895" w:rsidRPr="003C777D" w:rsidRDefault="00B90895" w:rsidP="00650808">
            <w:pPr>
              <w:pStyle w:val="AmColumnHeading"/>
            </w:pPr>
            <w:r w:rsidRPr="003C777D">
              <w:t>Enmienda</w:t>
            </w:r>
          </w:p>
        </w:tc>
      </w:tr>
      <w:tr w:rsidR="00B90895" w:rsidRPr="003C777D" w14:paraId="3CFC9D6C" w14:textId="77777777" w:rsidTr="00650808">
        <w:trPr>
          <w:jc w:val="center"/>
        </w:trPr>
        <w:tc>
          <w:tcPr>
            <w:tcW w:w="4876" w:type="dxa"/>
            <w:tcBorders>
              <w:top w:val="nil"/>
              <w:left w:val="nil"/>
              <w:bottom w:val="nil"/>
              <w:right w:val="nil"/>
            </w:tcBorders>
          </w:tcPr>
          <w:p w14:paraId="78B06945" w14:textId="77777777" w:rsidR="00B90895" w:rsidRPr="003C777D" w:rsidRDefault="00B90895" w:rsidP="00650808">
            <w:pPr>
              <w:pStyle w:val="Normal6a"/>
            </w:pPr>
            <w:r w:rsidRPr="003C777D">
              <w:t>9.</w:t>
            </w:r>
            <w:r w:rsidRPr="003C777D">
              <w:tab/>
            </w:r>
            <w:r w:rsidRPr="003C777D">
              <w:rPr>
                <w:b/>
                <w:bCs/>
                <w:i/>
                <w:iCs/>
              </w:rPr>
              <w:t>Destaca la importancia de adoptar la</w:t>
            </w:r>
            <w:r w:rsidRPr="003C777D">
              <w:t xml:space="preserve"> Ley de la Academia Judicial;</w:t>
            </w:r>
          </w:p>
        </w:tc>
        <w:tc>
          <w:tcPr>
            <w:tcW w:w="4876" w:type="dxa"/>
            <w:tcBorders>
              <w:top w:val="nil"/>
              <w:left w:val="nil"/>
              <w:bottom w:val="nil"/>
              <w:right w:val="nil"/>
            </w:tcBorders>
          </w:tcPr>
          <w:p w14:paraId="22C364BE" w14:textId="77777777" w:rsidR="00B90895" w:rsidRPr="003C777D" w:rsidRDefault="00B90895" w:rsidP="00650808">
            <w:pPr>
              <w:pStyle w:val="Normal6a"/>
            </w:pPr>
            <w:r w:rsidRPr="003C777D">
              <w:t>9.</w:t>
            </w:r>
            <w:r w:rsidRPr="003C777D">
              <w:tab/>
            </w:r>
            <w:r w:rsidRPr="003C777D">
              <w:rPr>
                <w:b/>
                <w:i/>
              </w:rPr>
              <w:t>Toma nota del proyecto de</w:t>
            </w:r>
            <w:r w:rsidRPr="003C777D">
              <w:t xml:space="preserve"> Ley de la Academia Judicial </w:t>
            </w:r>
            <w:r w:rsidRPr="003C777D">
              <w:rPr>
                <w:b/>
                <w:i/>
              </w:rPr>
              <w:t>y del dictamen de la Comisión de Venecia</w:t>
            </w:r>
            <w:r w:rsidRPr="003C777D">
              <w:t xml:space="preserve">; </w:t>
            </w:r>
            <w:r w:rsidRPr="003C777D">
              <w:rPr>
                <w:b/>
                <w:i/>
              </w:rPr>
              <w:t>observa que la Convención Nacional de la Unión Europea ha criticado enérgicamente tanto el procedimiento de elaboración como el contenido específico de la versión actual de la ley; pide que se modifique el proyecto de ley tras otra ronda de consultas transparentes con todas las partes interesadas pertinentes, con vistas a garantizar la independencia y los mecanismos de control de la institución con el fin de contribuir a la independencia judicial en general;</w:t>
            </w:r>
          </w:p>
        </w:tc>
      </w:tr>
    </w:tbl>
    <w:p w14:paraId="42300E4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89F9B2B" w14:textId="77777777" w:rsidR="00B90895" w:rsidRPr="003C777D" w:rsidRDefault="00B90895" w:rsidP="00B90895">
      <w:r w:rsidRPr="003C777D">
        <w:rPr>
          <w:rStyle w:val="HideTWBExt"/>
        </w:rPr>
        <w:t>&lt;/Amend&gt;</w:t>
      </w:r>
    </w:p>
    <w:p w14:paraId="42CA096D" w14:textId="16BEA8A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111</w:t>
      </w:r>
      <w:r w:rsidRPr="003C777D">
        <w:rPr>
          <w:rStyle w:val="HideTWBExt"/>
        </w:rPr>
        <w:t>&lt;/NumAm&gt;</w:t>
      </w:r>
    </w:p>
    <w:p w14:paraId="5BD86945"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184B71A2" w14:textId="77777777" w:rsidR="00B90895" w:rsidRPr="003C777D" w:rsidRDefault="00B90895" w:rsidP="00B90895">
      <w:pPr>
        <w:pStyle w:val="NormalBold"/>
      </w:pPr>
      <w:r w:rsidRPr="003C777D">
        <w:rPr>
          <w:rStyle w:val="HideTWBExt"/>
          <w:b w:val="0"/>
        </w:rPr>
        <w:t>&lt;/RepeatBlock-By&gt;</w:t>
      </w:r>
    </w:p>
    <w:p w14:paraId="2153071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9445394" w14:textId="77777777" w:rsidR="00B90895" w:rsidRPr="003C777D" w:rsidRDefault="00B90895" w:rsidP="00B90895">
      <w:pPr>
        <w:pStyle w:val="NormalBold"/>
      </w:pPr>
      <w:r w:rsidRPr="003C777D">
        <w:rPr>
          <w:rStyle w:val="HideTWBExt"/>
        </w:rPr>
        <w:t>&lt;Article&gt;</w:t>
      </w:r>
      <w:r w:rsidRPr="003C777D">
        <w:t>Apartado 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ADD0FA2" w14:textId="77777777" w:rsidTr="00650808">
        <w:trPr>
          <w:trHeight w:hRule="exact" w:val="240"/>
          <w:jc w:val="center"/>
        </w:trPr>
        <w:tc>
          <w:tcPr>
            <w:tcW w:w="9752" w:type="dxa"/>
            <w:gridSpan w:val="2"/>
            <w:tcBorders>
              <w:top w:val="nil"/>
              <w:left w:val="nil"/>
              <w:bottom w:val="nil"/>
              <w:right w:val="nil"/>
            </w:tcBorders>
          </w:tcPr>
          <w:p w14:paraId="1D471428" w14:textId="77777777" w:rsidR="00B90895" w:rsidRPr="003C777D" w:rsidRDefault="00B90895" w:rsidP="00650808"/>
        </w:tc>
      </w:tr>
      <w:tr w:rsidR="00B90895" w:rsidRPr="003C777D" w14:paraId="3048BEFD" w14:textId="77777777" w:rsidTr="00650808">
        <w:trPr>
          <w:trHeight w:val="240"/>
          <w:jc w:val="center"/>
        </w:trPr>
        <w:tc>
          <w:tcPr>
            <w:tcW w:w="4876" w:type="dxa"/>
            <w:tcBorders>
              <w:top w:val="nil"/>
              <w:left w:val="nil"/>
              <w:bottom w:val="nil"/>
              <w:right w:val="nil"/>
            </w:tcBorders>
          </w:tcPr>
          <w:p w14:paraId="1DAD902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680A50E" w14:textId="77777777" w:rsidR="00B90895" w:rsidRPr="003C777D" w:rsidRDefault="00B90895" w:rsidP="00650808">
            <w:pPr>
              <w:pStyle w:val="AmColumnHeading"/>
            </w:pPr>
            <w:r w:rsidRPr="003C777D">
              <w:t>Enmienda</w:t>
            </w:r>
          </w:p>
        </w:tc>
      </w:tr>
      <w:tr w:rsidR="00B90895" w:rsidRPr="003C777D" w14:paraId="580B6344" w14:textId="77777777" w:rsidTr="00650808">
        <w:trPr>
          <w:jc w:val="center"/>
        </w:trPr>
        <w:tc>
          <w:tcPr>
            <w:tcW w:w="4876" w:type="dxa"/>
            <w:tcBorders>
              <w:top w:val="nil"/>
              <w:left w:val="nil"/>
              <w:bottom w:val="nil"/>
              <w:right w:val="nil"/>
            </w:tcBorders>
          </w:tcPr>
          <w:p w14:paraId="71D3AC86" w14:textId="77777777" w:rsidR="00B90895" w:rsidRPr="003C777D" w:rsidRDefault="00B90895" w:rsidP="00650808">
            <w:pPr>
              <w:pStyle w:val="Normal6a"/>
            </w:pPr>
            <w:r w:rsidRPr="003C777D">
              <w:t>9.</w:t>
            </w:r>
            <w:r w:rsidRPr="003C777D">
              <w:tab/>
              <w:t>Destaca la importancia de adoptar la Ley de la Academia Judicial;</w:t>
            </w:r>
          </w:p>
        </w:tc>
        <w:tc>
          <w:tcPr>
            <w:tcW w:w="4876" w:type="dxa"/>
            <w:tcBorders>
              <w:top w:val="nil"/>
              <w:left w:val="nil"/>
              <w:bottom w:val="nil"/>
              <w:right w:val="nil"/>
            </w:tcBorders>
          </w:tcPr>
          <w:p w14:paraId="608E8EDB" w14:textId="77777777" w:rsidR="00B90895" w:rsidRPr="003C777D" w:rsidRDefault="00B90895" w:rsidP="00650808">
            <w:pPr>
              <w:pStyle w:val="Normal6a"/>
            </w:pPr>
            <w:r w:rsidRPr="003C777D">
              <w:t>9.</w:t>
            </w:r>
            <w:r w:rsidRPr="003C777D">
              <w:tab/>
              <w:t>Destaca la importancia de adoptar la Ley de la Academia Judicial</w:t>
            </w:r>
            <w:r w:rsidRPr="003C777D">
              <w:rPr>
                <w:b/>
                <w:i/>
              </w:rPr>
              <w:t xml:space="preserve"> y de realizar los nombramientos judiciales necesarios para reducir las vacantes existentes y mejorar la eficacia general del sistema judicial</w:t>
            </w:r>
            <w:r w:rsidRPr="003C777D">
              <w:t>;</w:t>
            </w:r>
          </w:p>
        </w:tc>
      </w:tr>
    </w:tbl>
    <w:p w14:paraId="47EBFD4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3602A8A" w14:textId="77777777" w:rsidR="00B90895" w:rsidRPr="003C777D" w:rsidRDefault="00B90895" w:rsidP="00B90895">
      <w:r w:rsidRPr="003C777D">
        <w:rPr>
          <w:rStyle w:val="HideTWBExt"/>
        </w:rPr>
        <w:t>&lt;/Amend&gt;</w:t>
      </w:r>
    </w:p>
    <w:p w14:paraId="6578DBDA" w14:textId="1625C9F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112</w:t>
      </w:r>
      <w:r w:rsidRPr="003C777D">
        <w:rPr>
          <w:rStyle w:val="HideTWBExt"/>
        </w:rPr>
        <w:t>&lt;/NumAm&gt;</w:t>
      </w:r>
    </w:p>
    <w:p w14:paraId="68972830"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09EDAC28"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7DF23186" w14:textId="77777777" w:rsidR="00B90895" w:rsidRPr="003C777D" w:rsidRDefault="00B90895" w:rsidP="00B90895">
      <w:pPr>
        <w:pStyle w:val="NormalBold"/>
      </w:pPr>
      <w:r w:rsidRPr="003C777D">
        <w:rPr>
          <w:rStyle w:val="HideTWBExt"/>
          <w:b w:val="0"/>
        </w:rPr>
        <w:t>&lt;/RepeatBlock-By&gt;</w:t>
      </w:r>
    </w:p>
    <w:p w14:paraId="4F62EE5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5D9762" w14:textId="77777777" w:rsidR="00B90895" w:rsidRPr="003C777D" w:rsidRDefault="00B90895" w:rsidP="00B90895">
      <w:pPr>
        <w:pStyle w:val="NormalBold"/>
      </w:pPr>
      <w:r w:rsidRPr="003C777D">
        <w:rPr>
          <w:rStyle w:val="HideTWBExt"/>
        </w:rPr>
        <w:t>&lt;Article&gt;</w:t>
      </w:r>
      <w:r w:rsidRPr="003C777D">
        <w:t>Apartado 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A9CA090" w14:textId="77777777" w:rsidTr="00650808">
        <w:trPr>
          <w:trHeight w:hRule="exact" w:val="240"/>
          <w:jc w:val="center"/>
        </w:trPr>
        <w:tc>
          <w:tcPr>
            <w:tcW w:w="9752" w:type="dxa"/>
            <w:gridSpan w:val="2"/>
            <w:tcBorders>
              <w:top w:val="nil"/>
              <w:left w:val="nil"/>
              <w:bottom w:val="nil"/>
              <w:right w:val="nil"/>
            </w:tcBorders>
          </w:tcPr>
          <w:p w14:paraId="1E854B0B" w14:textId="77777777" w:rsidR="00B90895" w:rsidRPr="003C777D" w:rsidRDefault="00B90895" w:rsidP="00650808"/>
        </w:tc>
      </w:tr>
      <w:tr w:rsidR="00B90895" w:rsidRPr="003C777D" w14:paraId="4E4D539A" w14:textId="77777777" w:rsidTr="00650808">
        <w:trPr>
          <w:trHeight w:val="240"/>
          <w:jc w:val="center"/>
        </w:trPr>
        <w:tc>
          <w:tcPr>
            <w:tcW w:w="4876" w:type="dxa"/>
            <w:tcBorders>
              <w:top w:val="nil"/>
              <w:left w:val="nil"/>
              <w:bottom w:val="nil"/>
              <w:right w:val="nil"/>
            </w:tcBorders>
          </w:tcPr>
          <w:p w14:paraId="65C89DA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C554538" w14:textId="77777777" w:rsidR="00B90895" w:rsidRPr="003C777D" w:rsidRDefault="00B90895" w:rsidP="00650808">
            <w:pPr>
              <w:pStyle w:val="AmColumnHeading"/>
            </w:pPr>
            <w:r w:rsidRPr="003C777D">
              <w:t>Enmienda</w:t>
            </w:r>
          </w:p>
        </w:tc>
      </w:tr>
      <w:tr w:rsidR="00B90895" w:rsidRPr="003C777D" w14:paraId="7DDFFB7A" w14:textId="77777777" w:rsidTr="00650808">
        <w:trPr>
          <w:jc w:val="center"/>
        </w:trPr>
        <w:tc>
          <w:tcPr>
            <w:tcW w:w="4876" w:type="dxa"/>
            <w:tcBorders>
              <w:top w:val="nil"/>
              <w:left w:val="nil"/>
              <w:bottom w:val="nil"/>
              <w:right w:val="nil"/>
            </w:tcBorders>
          </w:tcPr>
          <w:p w14:paraId="078D281F" w14:textId="77777777" w:rsidR="00B90895" w:rsidRPr="003C777D" w:rsidRDefault="00B90895" w:rsidP="00650808">
            <w:pPr>
              <w:pStyle w:val="Normal6a"/>
            </w:pPr>
            <w:r w:rsidRPr="003C777D">
              <w:t>9.</w:t>
            </w:r>
            <w:r w:rsidRPr="003C777D">
              <w:tab/>
              <w:t>Destaca la importancia de adoptar la Ley de la Academia Judicial;</w:t>
            </w:r>
          </w:p>
        </w:tc>
        <w:tc>
          <w:tcPr>
            <w:tcW w:w="4876" w:type="dxa"/>
            <w:tcBorders>
              <w:top w:val="nil"/>
              <w:left w:val="nil"/>
              <w:bottom w:val="nil"/>
              <w:right w:val="nil"/>
            </w:tcBorders>
          </w:tcPr>
          <w:p w14:paraId="4D48D353" w14:textId="77777777" w:rsidR="00B90895" w:rsidRPr="003C777D" w:rsidRDefault="00B90895" w:rsidP="00650808">
            <w:pPr>
              <w:pStyle w:val="Normal6a"/>
            </w:pPr>
            <w:r w:rsidRPr="003C777D">
              <w:t>9.</w:t>
            </w:r>
            <w:r w:rsidRPr="003C777D">
              <w:tab/>
              <w:t xml:space="preserve">Destaca la importancia de adoptar la Ley de la Academia Judicial; </w:t>
            </w:r>
            <w:r w:rsidRPr="003C777D">
              <w:rPr>
                <w:b/>
                <w:i/>
              </w:rPr>
              <w:t>observa que el retraso en la adopción de esta Ley ha estancado las reformas judiciales esenciales necesarias para adaptarse a las normas de la Unión;</w:t>
            </w:r>
          </w:p>
        </w:tc>
      </w:tr>
    </w:tbl>
    <w:p w14:paraId="14BF7FD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1983326" w14:textId="77777777" w:rsidR="00B90895" w:rsidRPr="003C777D" w:rsidRDefault="00B90895" w:rsidP="00B90895">
      <w:r w:rsidRPr="003C777D">
        <w:rPr>
          <w:rStyle w:val="HideTWBExt"/>
        </w:rPr>
        <w:t>&lt;/Amend&gt;</w:t>
      </w:r>
    </w:p>
    <w:p w14:paraId="05A141C0" w14:textId="073C6DD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113</w:t>
      </w:r>
      <w:r w:rsidRPr="003C777D">
        <w:rPr>
          <w:rStyle w:val="HideTWBExt"/>
        </w:rPr>
        <w:t>&lt;/NumAm&gt;</w:t>
      </w:r>
    </w:p>
    <w:p w14:paraId="16641D92"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9CF3412"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3D0D5BB3" w14:textId="77777777" w:rsidR="00B90895" w:rsidRPr="003C777D" w:rsidRDefault="00B90895" w:rsidP="00B90895">
      <w:pPr>
        <w:pStyle w:val="NormalBold"/>
      </w:pPr>
      <w:r w:rsidRPr="003C777D">
        <w:rPr>
          <w:rStyle w:val="HideTWBExt"/>
          <w:b w:val="0"/>
        </w:rPr>
        <w:t>&lt;/RepeatBlock-By&gt;</w:t>
      </w:r>
    </w:p>
    <w:p w14:paraId="4483AE9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ACE3C37"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FBBE30D" w14:textId="77777777" w:rsidTr="00650808">
        <w:trPr>
          <w:trHeight w:hRule="exact" w:val="240"/>
          <w:jc w:val="center"/>
        </w:trPr>
        <w:tc>
          <w:tcPr>
            <w:tcW w:w="9752" w:type="dxa"/>
            <w:gridSpan w:val="2"/>
            <w:tcBorders>
              <w:top w:val="nil"/>
              <w:left w:val="nil"/>
              <w:bottom w:val="nil"/>
              <w:right w:val="nil"/>
            </w:tcBorders>
          </w:tcPr>
          <w:p w14:paraId="24E8BD88" w14:textId="77777777" w:rsidR="00B90895" w:rsidRPr="003C777D" w:rsidRDefault="00B90895" w:rsidP="00650808"/>
        </w:tc>
      </w:tr>
      <w:tr w:rsidR="00B90895" w:rsidRPr="003C777D" w14:paraId="4E51E596" w14:textId="77777777" w:rsidTr="00650808">
        <w:trPr>
          <w:trHeight w:val="240"/>
          <w:jc w:val="center"/>
        </w:trPr>
        <w:tc>
          <w:tcPr>
            <w:tcW w:w="4876" w:type="dxa"/>
            <w:tcBorders>
              <w:top w:val="nil"/>
              <w:left w:val="nil"/>
              <w:bottom w:val="nil"/>
              <w:right w:val="nil"/>
            </w:tcBorders>
          </w:tcPr>
          <w:p w14:paraId="360218A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977A717" w14:textId="77777777" w:rsidR="00B90895" w:rsidRPr="003C777D" w:rsidRDefault="00B90895" w:rsidP="00650808">
            <w:pPr>
              <w:pStyle w:val="AmColumnHeading"/>
            </w:pPr>
            <w:r w:rsidRPr="003C777D">
              <w:t>Enmienda</w:t>
            </w:r>
          </w:p>
        </w:tc>
      </w:tr>
      <w:tr w:rsidR="00B90895" w:rsidRPr="003C777D" w14:paraId="760E7FEC" w14:textId="77777777" w:rsidTr="00650808">
        <w:trPr>
          <w:jc w:val="center"/>
        </w:trPr>
        <w:tc>
          <w:tcPr>
            <w:tcW w:w="4876" w:type="dxa"/>
            <w:tcBorders>
              <w:top w:val="nil"/>
              <w:left w:val="nil"/>
              <w:bottom w:val="nil"/>
              <w:right w:val="nil"/>
            </w:tcBorders>
          </w:tcPr>
          <w:p w14:paraId="36E1893A"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055A58D4"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r w:rsidRPr="003C777D">
              <w:rPr>
                <w:b/>
                <w:i/>
              </w:rPr>
              <w:t>, en particular en lo que atañe a los denominados «proyectos de interés para la República de Serbia»</w:t>
            </w:r>
            <w:r w:rsidRPr="003C777D">
              <w:t xml:space="preserve">; </w:t>
            </w:r>
            <w:r w:rsidRPr="003C777D">
              <w:rPr>
                <w:b/>
                <w:i/>
              </w:rPr>
              <w:t>lamenta que la Agencia para la Prevención de la Corrupción no haya demostrado su imparcialidad y que diversos casos de corrupción política y sistémica sigan sin enjuiciarse; observa con preocupación que siguen faltando desde hace varios años resultados convincentes en casos de alto nivel de interés público, como los casos antiguos de Krušik, Jovanjica, Savamala o Belivuk; toma nota de la puesta en marcha de la campaña anticorrupción, pero expresa su preocupación por el hecho de que se comunique al público como iniciativa del presidente de la República, que carece de competencias constitucionales en este ámbito, lo que convierte la campaña en otro ejemplo de una posible influencia indebida en el poder judicial; destaca que Serbia aún debe demostrar la obtención de resultados en la lucha contra la corrupción de alto nivel;</w:t>
            </w:r>
          </w:p>
        </w:tc>
      </w:tr>
    </w:tbl>
    <w:p w14:paraId="254E88C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0E31B48" w14:textId="77777777" w:rsidR="00B90895" w:rsidRPr="003C777D" w:rsidRDefault="00B90895" w:rsidP="00B90895">
      <w:r w:rsidRPr="003C777D">
        <w:rPr>
          <w:rStyle w:val="HideTWBExt"/>
        </w:rPr>
        <w:t>&lt;/Amend&gt;</w:t>
      </w:r>
    </w:p>
    <w:p w14:paraId="00FA159A" w14:textId="3620D0F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114</w:t>
      </w:r>
      <w:r w:rsidRPr="003C777D">
        <w:rPr>
          <w:rStyle w:val="HideTWBExt"/>
        </w:rPr>
        <w:t>&lt;/NumAm&gt;</w:t>
      </w:r>
    </w:p>
    <w:p w14:paraId="151B7251"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58FD37D6"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0553EABE" w14:textId="77777777" w:rsidR="00B90895" w:rsidRPr="003C777D" w:rsidRDefault="00B90895" w:rsidP="00B90895">
      <w:pPr>
        <w:pStyle w:val="NormalBold"/>
      </w:pPr>
      <w:r w:rsidRPr="003C777D">
        <w:rPr>
          <w:rStyle w:val="HideTWBExt"/>
          <w:b w:val="0"/>
        </w:rPr>
        <w:t>&lt;/RepeatBlock-By&gt;</w:t>
      </w:r>
    </w:p>
    <w:p w14:paraId="7F613CA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060FDBB"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2413A4C" w14:textId="77777777" w:rsidTr="00650808">
        <w:trPr>
          <w:trHeight w:hRule="exact" w:val="240"/>
          <w:jc w:val="center"/>
        </w:trPr>
        <w:tc>
          <w:tcPr>
            <w:tcW w:w="9752" w:type="dxa"/>
            <w:gridSpan w:val="2"/>
            <w:tcBorders>
              <w:top w:val="nil"/>
              <w:left w:val="nil"/>
              <w:bottom w:val="nil"/>
              <w:right w:val="nil"/>
            </w:tcBorders>
          </w:tcPr>
          <w:p w14:paraId="33F2BCC9" w14:textId="77777777" w:rsidR="00B90895" w:rsidRPr="003C777D" w:rsidRDefault="00B90895" w:rsidP="00650808"/>
        </w:tc>
      </w:tr>
      <w:tr w:rsidR="00B90895" w:rsidRPr="003C777D" w14:paraId="1F8B5E50" w14:textId="77777777" w:rsidTr="00650808">
        <w:trPr>
          <w:trHeight w:val="240"/>
          <w:jc w:val="center"/>
        </w:trPr>
        <w:tc>
          <w:tcPr>
            <w:tcW w:w="4876" w:type="dxa"/>
            <w:tcBorders>
              <w:top w:val="nil"/>
              <w:left w:val="nil"/>
              <w:bottom w:val="nil"/>
              <w:right w:val="nil"/>
            </w:tcBorders>
          </w:tcPr>
          <w:p w14:paraId="1B662FD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45B707" w14:textId="77777777" w:rsidR="00B90895" w:rsidRPr="003C777D" w:rsidRDefault="00B90895" w:rsidP="00650808">
            <w:pPr>
              <w:pStyle w:val="AmColumnHeading"/>
            </w:pPr>
            <w:r w:rsidRPr="003C777D">
              <w:t>Enmienda</w:t>
            </w:r>
          </w:p>
        </w:tc>
      </w:tr>
      <w:tr w:rsidR="00B90895" w:rsidRPr="003C777D" w14:paraId="2C87DA34" w14:textId="77777777" w:rsidTr="00650808">
        <w:trPr>
          <w:jc w:val="center"/>
        </w:trPr>
        <w:tc>
          <w:tcPr>
            <w:tcW w:w="4876" w:type="dxa"/>
            <w:tcBorders>
              <w:top w:val="nil"/>
              <w:left w:val="nil"/>
              <w:bottom w:val="nil"/>
              <w:right w:val="nil"/>
            </w:tcBorders>
          </w:tcPr>
          <w:p w14:paraId="40ADE393"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6A00674D" w14:textId="77777777" w:rsidR="00B90895" w:rsidRPr="003C777D" w:rsidRDefault="00B90895" w:rsidP="00650808">
            <w:pPr>
              <w:pStyle w:val="Normal6a"/>
            </w:pPr>
            <w:r w:rsidRPr="003C777D">
              <w:t>10.</w:t>
            </w:r>
            <w:r w:rsidRPr="003C777D">
              <w:tab/>
              <w:t xml:space="preserve">Observa que se han realizado avances limitados en la lucha contra la corrupción a pesar de la adopción de una nueva estrategia anticorrupción para el período 2024-2028; expresa su preocupación por que la corrupción siga prevaleciendo en muchos ámbitos; </w:t>
            </w:r>
            <w:r w:rsidRPr="003C777D">
              <w:rPr>
                <w:b/>
                <w:i/>
              </w:rPr>
              <w:t>observa que Serbia ocupa el puesto 105 en el índice de percepción de la corrupción de 2024, muy por debajo de la media de la Unión y de algunos países candidatos; considera que el nivel de corrupción en Serbia constituye un obstáculo significativo para su proceso de adhesión a la Unión; pide medidas decisivas para abordar los casos de corrupción de alto nivel y reforzar la Agencia para la Prevención de la Corrupción, que carece de una independencia y una capacidad de ejecución suficientes; observa con preocupación que el historial de condenas en casos de corrupción de alto nivel sigue siendo bajo, y que la Fiscalía para la Delincuencia Organizada carece de personal suficiente; pide a Serbia que refuerce la independencia de sus instituciones de lucha contra la corrupción garantizando que dispongan de los recursos adecuados y que se las proteja de injerencias políticas;</w:t>
            </w:r>
          </w:p>
        </w:tc>
      </w:tr>
    </w:tbl>
    <w:p w14:paraId="72CABF9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7245D91" w14:textId="77777777" w:rsidR="00B90895" w:rsidRPr="003C777D" w:rsidRDefault="00B90895" w:rsidP="00B90895">
      <w:r w:rsidRPr="003C777D">
        <w:rPr>
          <w:rStyle w:val="HideTWBExt"/>
        </w:rPr>
        <w:t>&lt;/Amend&gt;</w:t>
      </w:r>
    </w:p>
    <w:p w14:paraId="2A01A14E" w14:textId="669EFD7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115</w:t>
      </w:r>
      <w:r w:rsidRPr="003C777D">
        <w:rPr>
          <w:rStyle w:val="HideTWBExt"/>
        </w:rPr>
        <w:t>&lt;/NumAm&gt;</w:t>
      </w:r>
    </w:p>
    <w:p w14:paraId="1B95E7DC"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60EC9113" w14:textId="77777777" w:rsidR="00B90895" w:rsidRPr="003C777D" w:rsidRDefault="00B90895" w:rsidP="00B90895">
      <w:pPr>
        <w:pStyle w:val="NormalBold"/>
      </w:pPr>
      <w:r w:rsidRPr="003C777D">
        <w:rPr>
          <w:rStyle w:val="HideTWBExt"/>
          <w:b w:val="0"/>
        </w:rPr>
        <w:t>&lt;/RepeatBlock-By&gt;</w:t>
      </w:r>
    </w:p>
    <w:p w14:paraId="6E8681E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93292B9"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B282684" w14:textId="77777777" w:rsidTr="00650808">
        <w:trPr>
          <w:trHeight w:hRule="exact" w:val="240"/>
          <w:jc w:val="center"/>
        </w:trPr>
        <w:tc>
          <w:tcPr>
            <w:tcW w:w="9752" w:type="dxa"/>
            <w:gridSpan w:val="2"/>
            <w:tcBorders>
              <w:top w:val="nil"/>
              <w:left w:val="nil"/>
              <w:bottom w:val="nil"/>
              <w:right w:val="nil"/>
            </w:tcBorders>
          </w:tcPr>
          <w:p w14:paraId="64339D58" w14:textId="77777777" w:rsidR="00B90895" w:rsidRPr="003C777D" w:rsidRDefault="00B90895" w:rsidP="00650808"/>
        </w:tc>
      </w:tr>
      <w:tr w:rsidR="00B90895" w:rsidRPr="003C777D" w14:paraId="14AAB6F9" w14:textId="77777777" w:rsidTr="00650808">
        <w:trPr>
          <w:trHeight w:val="240"/>
          <w:jc w:val="center"/>
        </w:trPr>
        <w:tc>
          <w:tcPr>
            <w:tcW w:w="4876" w:type="dxa"/>
            <w:tcBorders>
              <w:top w:val="nil"/>
              <w:left w:val="nil"/>
              <w:bottom w:val="nil"/>
              <w:right w:val="nil"/>
            </w:tcBorders>
          </w:tcPr>
          <w:p w14:paraId="3E5A5ED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BF5EDA6" w14:textId="77777777" w:rsidR="00B90895" w:rsidRPr="003C777D" w:rsidRDefault="00B90895" w:rsidP="00650808">
            <w:pPr>
              <w:pStyle w:val="AmColumnHeading"/>
            </w:pPr>
            <w:r w:rsidRPr="003C777D">
              <w:t>Enmienda</w:t>
            </w:r>
          </w:p>
        </w:tc>
      </w:tr>
      <w:tr w:rsidR="00B90895" w:rsidRPr="003C777D" w14:paraId="1DE17729" w14:textId="77777777" w:rsidTr="00650808">
        <w:trPr>
          <w:jc w:val="center"/>
        </w:trPr>
        <w:tc>
          <w:tcPr>
            <w:tcW w:w="4876" w:type="dxa"/>
            <w:tcBorders>
              <w:top w:val="nil"/>
              <w:left w:val="nil"/>
              <w:bottom w:val="nil"/>
              <w:right w:val="nil"/>
            </w:tcBorders>
          </w:tcPr>
          <w:p w14:paraId="743A34BD"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78061F08" w14:textId="77777777" w:rsidR="00B90895" w:rsidRPr="003C777D" w:rsidRDefault="00B90895" w:rsidP="00650808">
            <w:pPr>
              <w:pStyle w:val="Normal6a"/>
            </w:pPr>
            <w:r w:rsidRPr="003C777D">
              <w:t>10.</w:t>
            </w:r>
            <w:r w:rsidRPr="003C777D">
              <w:tab/>
              <w:t xml:space="preserve">Observa que se han realizado avances limitados en la lucha contra la corrupción a pesar de la adopción de una nueva estrategia anticorrupción para el período 2024-2028; </w:t>
            </w:r>
            <w:r w:rsidRPr="003C777D">
              <w:rPr>
                <w:b/>
                <w:i/>
              </w:rPr>
              <w:t>pide a Serbia que adopte y comience a aplicar el plan de acción de lucha contra la corrupción complementario, y que establezca un mecanismo eficaz de supervisión y coordinación para hacer un seguimiento de los avances, en consonancia con las normas internacionales pertinentes;</w:t>
            </w:r>
            <w:r w:rsidRPr="003C777D">
              <w:t xml:space="preserve"> expresa su preocupación por que la corrupción siga prevaleciendo en muchos ámbitos;</w:t>
            </w:r>
          </w:p>
        </w:tc>
      </w:tr>
    </w:tbl>
    <w:p w14:paraId="6DA5201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2CD9F32" w14:textId="77777777" w:rsidR="00B90895" w:rsidRPr="003C777D" w:rsidRDefault="00B90895" w:rsidP="00B90895">
      <w:r w:rsidRPr="003C777D">
        <w:rPr>
          <w:rStyle w:val="HideTWBExt"/>
        </w:rPr>
        <w:t>&lt;/Amend&gt;</w:t>
      </w:r>
    </w:p>
    <w:p w14:paraId="37807329" w14:textId="4AB8995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116</w:t>
      </w:r>
      <w:r w:rsidRPr="003C777D">
        <w:rPr>
          <w:rStyle w:val="HideTWBExt"/>
        </w:rPr>
        <w:t>&lt;/NumAm&gt;</w:t>
      </w:r>
    </w:p>
    <w:p w14:paraId="55CEB89F"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768D8599" w14:textId="77777777" w:rsidR="00B90895" w:rsidRPr="003C777D" w:rsidRDefault="00B90895" w:rsidP="00B90895">
      <w:pPr>
        <w:pStyle w:val="NormalBold"/>
      </w:pPr>
      <w:r w:rsidRPr="003C777D">
        <w:rPr>
          <w:rStyle w:val="HideTWBExt"/>
          <w:b w:val="0"/>
        </w:rPr>
        <w:t>&lt;/RepeatBlock-By&gt;</w:t>
      </w:r>
    </w:p>
    <w:p w14:paraId="2E4B369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67B24F1"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76C2B35" w14:textId="77777777" w:rsidTr="00650808">
        <w:trPr>
          <w:trHeight w:hRule="exact" w:val="240"/>
          <w:jc w:val="center"/>
        </w:trPr>
        <w:tc>
          <w:tcPr>
            <w:tcW w:w="9752" w:type="dxa"/>
            <w:gridSpan w:val="2"/>
            <w:tcBorders>
              <w:top w:val="nil"/>
              <w:left w:val="nil"/>
              <w:bottom w:val="nil"/>
              <w:right w:val="nil"/>
            </w:tcBorders>
          </w:tcPr>
          <w:p w14:paraId="0D44E75A" w14:textId="77777777" w:rsidR="00B90895" w:rsidRPr="003C777D" w:rsidRDefault="00B90895" w:rsidP="00650808"/>
        </w:tc>
      </w:tr>
      <w:tr w:rsidR="00B90895" w:rsidRPr="003C777D" w14:paraId="47932EED" w14:textId="77777777" w:rsidTr="00650808">
        <w:trPr>
          <w:trHeight w:val="240"/>
          <w:jc w:val="center"/>
        </w:trPr>
        <w:tc>
          <w:tcPr>
            <w:tcW w:w="4876" w:type="dxa"/>
            <w:tcBorders>
              <w:top w:val="nil"/>
              <w:left w:val="nil"/>
              <w:bottom w:val="nil"/>
              <w:right w:val="nil"/>
            </w:tcBorders>
          </w:tcPr>
          <w:p w14:paraId="7BC25CF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A75E305" w14:textId="77777777" w:rsidR="00B90895" w:rsidRPr="003C777D" w:rsidRDefault="00B90895" w:rsidP="00650808">
            <w:pPr>
              <w:pStyle w:val="AmColumnHeading"/>
            </w:pPr>
            <w:r w:rsidRPr="003C777D">
              <w:t>Enmienda</w:t>
            </w:r>
          </w:p>
        </w:tc>
      </w:tr>
      <w:tr w:rsidR="00B90895" w:rsidRPr="003C777D" w14:paraId="6FF660DF" w14:textId="77777777" w:rsidTr="00650808">
        <w:trPr>
          <w:jc w:val="center"/>
        </w:trPr>
        <w:tc>
          <w:tcPr>
            <w:tcW w:w="4876" w:type="dxa"/>
            <w:tcBorders>
              <w:top w:val="nil"/>
              <w:left w:val="nil"/>
              <w:bottom w:val="nil"/>
              <w:right w:val="nil"/>
            </w:tcBorders>
          </w:tcPr>
          <w:p w14:paraId="747C1A74"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580FC49B" w14:textId="77777777" w:rsidR="00B90895" w:rsidRPr="003C777D" w:rsidRDefault="00B90895" w:rsidP="00650808">
            <w:pPr>
              <w:pStyle w:val="Normal6a"/>
            </w:pPr>
            <w:r w:rsidRPr="003C777D">
              <w:t>10.</w:t>
            </w:r>
            <w:r w:rsidRPr="003C777D">
              <w:tab/>
              <w:t xml:space="preserve">Observa que se han realizado avances limitados en la lucha contra la corrupción a pesar de la adopción de una nueva estrategia anticorrupción para el período 2024-2028; expresa su preocupación por que la corrupción siga prevaleciendo en muchos ámbitos; </w:t>
            </w:r>
            <w:r w:rsidRPr="003C777D">
              <w:rPr>
                <w:b/>
                <w:i/>
              </w:rPr>
              <w:t>hace un llamado al gobierno de Serbia para que firme la Convención Antisoborno de la OCDE como una muestra de su firme compromiso en la lucha contra la corrupción en la administración pública;</w:t>
            </w:r>
          </w:p>
        </w:tc>
      </w:tr>
    </w:tbl>
    <w:p w14:paraId="59EF40C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4A95C0A1" w14:textId="77777777" w:rsidR="00B90895" w:rsidRPr="003C777D" w:rsidRDefault="00B90895" w:rsidP="00B90895">
      <w:r w:rsidRPr="003C777D">
        <w:rPr>
          <w:rStyle w:val="HideTWBExt"/>
        </w:rPr>
        <w:t>&lt;/Amend&gt;</w:t>
      </w:r>
    </w:p>
    <w:p w14:paraId="4D2542B1" w14:textId="4439456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117</w:t>
      </w:r>
      <w:r w:rsidRPr="003C777D">
        <w:rPr>
          <w:rStyle w:val="HideTWBExt"/>
        </w:rPr>
        <w:t>&lt;/NumAm&gt;</w:t>
      </w:r>
    </w:p>
    <w:p w14:paraId="297C62D5"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23E859C0" w14:textId="77777777" w:rsidR="00B90895" w:rsidRPr="003C777D" w:rsidRDefault="00B90895" w:rsidP="00B90895">
      <w:pPr>
        <w:pStyle w:val="NormalBold"/>
      </w:pPr>
      <w:r w:rsidRPr="003C777D">
        <w:rPr>
          <w:rStyle w:val="HideTWBExt"/>
          <w:b w:val="0"/>
        </w:rPr>
        <w:t>&lt;/RepeatBlock-By&gt;</w:t>
      </w:r>
    </w:p>
    <w:p w14:paraId="23C7E27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64775D3"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E7C297B" w14:textId="77777777" w:rsidTr="00650808">
        <w:trPr>
          <w:trHeight w:hRule="exact" w:val="240"/>
          <w:jc w:val="center"/>
        </w:trPr>
        <w:tc>
          <w:tcPr>
            <w:tcW w:w="9752" w:type="dxa"/>
            <w:gridSpan w:val="2"/>
            <w:tcBorders>
              <w:top w:val="nil"/>
              <w:left w:val="nil"/>
              <w:bottom w:val="nil"/>
              <w:right w:val="nil"/>
            </w:tcBorders>
          </w:tcPr>
          <w:p w14:paraId="3E7FF8E4" w14:textId="77777777" w:rsidR="00B90895" w:rsidRPr="003C777D" w:rsidRDefault="00B90895" w:rsidP="00650808"/>
        </w:tc>
      </w:tr>
      <w:tr w:rsidR="00B90895" w:rsidRPr="003C777D" w14:paraId="2DE9F59D" w14:textId="77777777" w:rsidTr="00650808">
        <w:trPr>
          <w:trHeight w:val="240"/>
          <w:jc w:val="center"/>
        </w:trPr>
        <w:tc>
          <w:tcPr>
            <w:tcW w:w="4876" w:type="dxa"/>
            <w:tcBorders>
              <w:top w:val="nil"/>
              <w:left w:val="nil"/>
              <w:bottom w:val="nil"/>
              <w:right w:val="nil"/>
            </w:tcBorders>
          </w:tcPr>
          <w:p w14:paraId="0C5027A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A0F0970" w14:textId="77777777" w:rsidR="00B90895" w:rsidRPr="003C777D" w:rsidRDefault="00B90895" w:rsidP="00650808">
            <w:pPr>
              <w:pStyle w:val="AmColumnHeading"/>
            </w:pPr>
            <w:r w:rsidRPr="003C777D">
              <w:t>Enmienda</w:t>
            </w:r>
          </w:p>
        </w:tc>
      </w:tr>
      <w:tr w:rsidR="00B90895" w:rsidRPr="003C777D" w14:paraId="7B36893F" w14:textId="77777777" w:rsidTr="00650808">
        <w:trPr>
          <w:jc w:val="center"/>
        </w:trPr>
        <w:tc>
          <w:tcPr>
            <w:tcW w:w="4876" w:type="dxa"/>
            <w:tcBorders>
              <w:top w:val="nil"/>
              <w:left w:val="nil"/>
              <w:bottom w:val="nil"/>
              <w:right w:val="nil"/>
            </w:tcBorders>
          </w:tcPr>
          <w:p w14:paraId="03805F7B"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6EDBA42F"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r w:rsidRPr="003C777D">
              <w:rPr>
                <w:b/>
                <w:i/>
              </w:rPr>
              <w:t xml:space="preserve"> y exige una firme voluntad política para abordar este problema eficazmente, así como una respuesta sólida de la justicia penal a la corrupción de alto nivel</w:t>
            </w:r>
            <w:r w:rsidRPr="003C777D">
              <w:t>;</w:t>
            </w:r>
          </w:p>
        </w:tc>
      </w:tr>
    </w:tbl>
    <w:p w14:paraId="763C1E8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B6D4AB5" w14:textId="77777777" w:rsidR="00B90895" w:rsidRPr="003C777D" w:rsidRDefault="00B90895" w:rsidP="00B90895">
      <w:r w:rsidRPr="003C777D">
        <w:rPr>
          <w:rStyle w:val="HideTWBExt"/>
        </w:rPr>
        <w:t>&lt;/Amend&gt;</w:t>
      </w:r>
    </w:p>
    <w:p w14:paraId="0858758B" w14:textId="6AF021E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118</w:t>
      </w:r>
      <w:r w:rsidRPr="003C777D">
        <w:rPr>
          <w:rStyle w:val="HideTWBExt"/>
        </w:rPr>
        <w:t>&lt;/NumAm&gt;</w:t>
      </w:r>
    </w:p>
    <w:p w14:paraId="44A21662" w14:textId="77777777" w:rsidR="00B90895" w:rsidRPr="003C777D" w:rsidRDefault="00B90895" w:rsidP="00B90895">
      <w:pPr>
        <w:pStyle w:val="NormalBold"/>
      </w:pPr>
      <w:r w:rsidRPr="003C777D">
        <w:rPr>
          <w:rStyle w:val="HideTWBExt"/>
          <w:b w:val="0"/>
        </w:rPr>
        <w:t>&lt;RepeatBlock-By&gt;&lt;Members&gt;</w:t>
      </w:r>
      <w:r w:rsidRPr="003C777D">
        <w:t>Matthieu Valet, Jordan Bardella, Pierre-Romain Thionnet</w:t>
      </w:r>
      <w:r w:rsidRPr="003C777D">
        <w:rPr>
          <w:rStyle w:val="HideTWBExt"/>
          <w:b w:val="0"/>
        </w:rPr>
        <w:t>&lt;/Members&gt;</w:t>
      </w:r>
    </w:p>
    <w:p w14:paraId="194192FB" w14:textId="77777777" w:rsidR="00B90895" w:rsidRPr="003C777D" w:rsidRDefault="00B90895" w:rsidP="00B90895">
      <w:pPr>
        <w:pStyle w:val="NormalBold"/>
      </w:pPr>
      <w:r w:rsidRPr="003C777D">
        <w:rPr>
          <w:rStyle w:val="HideTWBExt"/>
          <w:b w:val="0"/>
        </w:rPr>
        <w:t>&lt;/RepeatBlock-By&gt;</w:t>
      </w:r>
    </w:p>
    <w:p w14:paraId="03B077C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3F104C3"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7B3E7C7" w14:textId="77777777" w:rsidTr="00650808">
        <w:trPr>
          <w:trHeight w:hRule="exact" w:val="240"/>
          <w:jc w:val="center"/>
        </w:trPr>
        <w:tc>
          <w:tcPr>
            <w:tcW w:w="9752" w:type="dxa"/>
            <w:gridSpan w:val="2"/>
            <w:tcBorders>
              <w:top w:val="nil"/>
              <w:left w:val="nil"/>
              <w:bottom w:val="nil"/>
              <w:right w:val="nil"/>
            </w:tcBorders>
          </w:tcPr>
          <w:p w14:paraId="70506808" w14:textId="77777777" w:rsidR="00B90895" w:rsidRPr="003C777D" w:rsidRDefault="00B90895" w:rsidP="00650808"/>
        </w:tc>
      </w:tr>
      <w:tr w:rsidR="00B90895" w:rsidRPr="003C777D" w14:paraId="0C5098BA" w14:textId="77777777" w:rsidTr="00650808">
        <w:trPr>
          <w:trHeight w:val="240"/>
          <w:jc w:val="center"/>
        </w:trPr>
        <w:tc>
          <w:tcPr>
            <w:tcW w:w="4876" w:type="dxa"/>
            <w:tcBorders>
              <w:top w:val="nil"/>
              <w:left w:val="nil"/>
              <w:bottom w:val="nil"/>
              <w:right w:val="nil"/>
            </w:tcBorders>
          </w:tcPr>
          <w:p w14:paraId="2BCF944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57889F0" w14:textId="77777777" w:rsidR="00B90895" w:rsidRPr="003C777D" w:rsidRDefault="00B90895" w:rsidP="00650808">
            <w:pPr>
              <w:pStyle w:val="AmColumnHeading"/>
            </w:pPr>
            <w:r w:rsidRPr="003C777D">
              <w:t>Enmienda</w:t>
            </w:r>
          </w:p>
        </w:tc>
      </w:tr>
      <w:tr w:rsidR="00B90895" w:rsidRPr="003C777D" w14:paraId="7B75E908" w14:textId="77777777" w:rsidTr="00650808">
        <w:trPr>
          <w:jc w:val="center"/>
        </w:trPr>
        <w:tc>
          <w:tcPr>
            <w:tcW w:w="4876" w:type="dxa"/>
            <w:tcBorders>
              <w:top w:val="nil"/>
              <w:left w:val="nil"/>
              <w:bottom w:val="nil"/>
              <w:right w:val="nil"/>
            </w:tcBorders>
          </w:tcPr>
          <w:p w14:paraId="0AFFD790" w14:textId="77777777" w:rsidR="00B90895" w:rsidRPr="003C777D" w:rsidRDefault="00B90895" w:rsidP="00650808">
            <w:pPr>
              <w:pStyle w:val="Normal6a"/>
            </w:pPr>
            <w:r w:rsidRPr="003C777D">
              <w:t>10.</w:t>
            </w:r>
            <w:r w:rsidRPr="003C777D">
              <w:tab/>
              <w:t>Observa que se han realizado avances limitados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13FD6770" w14:textId="77777777" w:rsidR="00B90895" w:rsidRPr="003C777D" w:rsidRDefault="00B90895" w:rsidP="00650808">
            <w:pPr>
              <w:pStyle w:val="Normal6a"/>
            </w:pPr>
            <w:r w:rsidRPr="003C777D">
              <w:t>10.</w:t>
            </w:r>
            <w:r w:rsidRPr="003C777D">
              <w:tab/>
              <w:t xml:space="preserve">Observa que se han realizado avances limitados en la lucha contra la corrupción a pesar de la adopción de una nueva estrategia anticorrupción para el período 2024-2028; expresa su preocupación por que la corrupción siga prevaleciendo en muchos ámbitos; </w:t>
            </w:r>
            <w:r w:rsidRPr="003C777D">
              <w:rPr>
                <w:b/>
                <w:i/>
              </w:rPr>
              <w:t>subraya que la corrupción constituye un problema prevalente en los Balcanes;</w:t>
            </w:r>
          </w:p>
        </w:tc>
      </w:tr>
    </w:tbl>
    <w:p w14:paraId="7579E4B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0476631" w14:textId="77777777" w:rsidR="00B90895" w:rsidRPr="003C777D" w:rsidRDefault="00B90895" w:rsidP="00B90895">
      <w:r w:rsidRPr="003C777D">
        <w:rPr>
          <w:rStyle w:val="HideTWBExt"/>
        </w:rPr>
        <w:t>&lt;/Amend&gt;</w:t>
      </w:r>
    </w:p>
    <w:p w14:paraId="74F4BE1C" w14:textId="409D6AF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119</w:t>
      </w:r>
      <w:r w:rsidRPr="003C777D">
        <w:rPr>
          <w:rStyle w:val="HideTWBExt"/>
        </w:rPr>
        <w:t>&lt;/NumAm&gt;</w:t>
      </w:r>
    </w:p>
    <w:p w14:paraId="6C2E2E55"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42B45DF4" w14:textId="77777777" w:rsidR="00B90895" w:rsidRPr="003C777D" w:rsidRDefault="00B90895" w:rsidP="00B90895">
      <w:pPr>
        <w:pStyle w:val="NormalBold"/>
      </w:pPr>
      <w:r w:rsidRPr="003C777D">
        <w:rPr>
          <w:rStyle w:val="HideTWBExt"/>
          <w:b w:val="0"/>
        </w:rPr>
        <w:t>&lt;/RepeatBlock-By&gt;</w:t>
      </w:r>
    </w:p>
    <w:p w14:paraId="1C8522D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A96A411"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B32C7FD" w14:textId="77777777" w:rsidTr="00650808">
        <w:trPr>
          <w:trHeight w:hRule="exact" w:val="240"/>
          <w:jc w:val="center"/>
        </w:trPr>
        <w:tc>
          <w:tcPr>
            <w:tcW w:w="9752" w:type="dxa"/>
            <w:gridSpan w:val="2"/>
            <w:tcBorders>
              <w:top w:val="nil"/>
              <w:left w:val="nil"/>
              <w:bottom w:val="nil"/>
              <w:right w:val="nil"/>
            </w:tcBorders>
          </w:tcPr>
          <w:p w14:paraId="4020F3B9" w14:textId="77777777" w:rsidR="00B90895" w:rsidRPr="003C777D" w:rsidRDefault="00B90895" w:rsidP="00650808"/>
        </w:tc>
      </w:tr>
      <w:tr w:rsidR="00B90895" w:rsidRPr="003C777D" w14:paraId="35915CF8" w14:textId="77777777" w:rsidTr="00650808">
        <w:trPr>
          <w:trHeight w:val="240"/>
          <w:jc w:val="center"/>
        </w:trPr>
        <w:tc>
          <w:tcPr>
            <w:tcW w:w="4876" w:type="dxa"/>
            <w:tcBorders>
              <w:top w:val="nil"/>
              <w:left w:val="nil"/>
              <w:bottom w:val="nil"/>
              <w:right w:val="nil"/>
            </w:tcBorders>
          </w:tcPr>
          <w:p w14:paraId="762F0F3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666ECA6" w14:textId="77777777" w:rsidR="00B90895" w:rsidRPr="003C777D" w:rsidRDefault="00B90895" w:rsidP="00650808">
            <w:pPr>
              <w:pStyle w:val="AmColumnHeading"/>
            </w:pPr>
            <w:r w:rsidRPr="003C777D">
              <w:t>Enmienda</w:t>
            </w:r>
          </w:p>
        </w:tc>
      </w:tr>
      <w:tr w:rsidR="00B90895" w:rsidRPr="003C777D" w14:paraId="4EA72E31" w14:textId="77777777" w:rsidTr="00650808">
        <w:trPr>
          <w:jc w:val="center"/>
        </w:trPr>
        <w:tc>
          <w:tcPr>
            <w:tcW w:w="4876" w:type="dxa"/>
            <w:tcBorders>
              <w:top w:val="nil"/>
              <w:left w:val="nil"/>
              <w:bottom w:val="nil"/>
              <w:right w:val="nil"/>
            </w:tcBorders>
          </w:tcPr>
          <w:p w14:paraId="24A86692" w14:textId="77777777" w:rsidR="00B90895" w:rsidRPr="003C777D" w:rsidRDefault="00B90895" w:rsidP="00650808">
            <w:pPr>
              <w:pStyle w:val="Normal6a"/>
            </w:pPr>
            <w:r w:rsidRPr="003C777D">
              <w:t>10.</w:t>
            </w:r>
            <w:r w:rsidRPr="003C777D">
              <w:tab/>
              <w:t xml:space="preserve">Observa que se han realizado avances </w:t>
            </w:r>
            <w:r w:rsidRPr="003C777D">
              <w:rPr>
                <w:b/>
                <w:bCs/>
                <w:i/>
                <w:iCs/>
              </w:rPr>
              <w:t>limitados</w:t>
            </w:r>
            <w:r w:rsidRPr="003C777D">
              <w:t xml:space="preserve"> en la lucha contra la corrupción a pesar de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6B73A5A9" w14:textId="77777777" w:rsidR="00B90895" w:rsidRPr="003C777D" w:rsidRDefault="00B90895" w:rsidP="00650808">
            <w:pPr>
              <w:pStyle w:val="Normal6a"/>
            </w:pPr>
            <w:r w:rsidRPr="003C777D">
              <w:t>10.</w:t>
            </w:r>
            <w:r w:rsidRPr="003C777D">
              <w:tab/>
              <w:t xml:space="preserve">Observa que se han realizado avances </w:t>
            </w:r>
            <w:r w:rsidRPr="003C777D">
              <w:rPr>
                <w:b/>
                <w:bCs/>
                <w:i/>
                <w:iCs/>
              </w:rPr>
              <w:t>insuficientes</w:t>
            </w:r>
            <w:r w:rsidRPr="003C777D">
              <w:t xml:space="preserve"> en la lucha contra la corrupción a pesar de la adopción de una nueva estrategia anticorrupción para el período 2024-2028; expresa su preocupación por que la corrupción siga prevaleciendo en muchos ámbitos;</w:t>
            </w:r>
          </w:p>
        </w:tc>
      </w:tr>
    </w:tbl>
    <w:p w14:paraId="7EA3F9E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3B7B0B1" w14:textId="77777777" w:rsidR="00B90895" w:rsidRPr="003C777D" w:rsidRDefault="00B90895" w:rsidP="00B90895">
      <w:r w:rsidRPr="003C777D">
        <w:rPr>
          <w:rStyle w:val="HideTWBExt"/>
        </w:rPr>
        <w:t>&lt;/Amend&gt;</w:t>
      </w:r>
    </w:p>
    <w:p w14:paraId="4D0AC230" w14:textId="02EA0CB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120</w:t>
      </w:r>
      <w:r w:rsidRPr="003C777D">
        <w:rPr>
          <w:rStyle w:val="HideTWBExt"/>
        </w:rPr>
        <w:t>&lt;/NumAm&gt;</w:t>
      </w:r>
    </w:p>
    <w:p w14:paraId="30C89949"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1AAD43F0" w14:textId="77777777" w:rsidR="00B90895" w:rsidRPr="003C777D" w:rsidRDefault="00B90895" w:rsidP="00B90895">
      <w:pPr>
        <w:pStyle w:val="NormalBold"/>
      </w:pPr>
      <w:r w:rsidRPr="003C777D">
        <w:rPr>
          <w:rStyle w:val="HideTWBExt"/>
          <w:b w:val="0"/>
        </w:rPr>
        <w:t>&lt;/RepeatBlock-By&gt;</w:t>
      </w:r>
    </w:p>
    <w:p w14:paraId="04140D6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053F421" w14:textId="77777777" w:rsidR="00B90895" w:rsidRPr="003C777D" w:rsidRDefault="00B90895" w:rsidP="00B90895">
      <w:pPr>
        <w:pStyle w:val="NormalBold"/>
      </w:pPr>
      <w:r w:rsidRPr="003C777D">
        <w:rPr>
          <w:rStyle w:val="HideTWBExt"/>
        </w:rPr>
        <w:t>&lt;Article&gt;</w:t>
      </w:r>
      <w:r w:rsidRPr="003C777D">
        <w:t>Apartado 10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8C943C1" w14:textId="77777777" w:rsidTr="00650808">
        <w:trPr>
          <w:trHeight w:hRule="exact" w:val="240"/>
          <w:jc w:val="center"/>
        </w:trPr>
        <w:tc>
          <w:tcPr>
            <w:tcW w:w="9752" w:type="dxa"/>
            <w:gridSpan w:val="2"/>
            <w:tcBorders>
              <w:top w:val="nil"/>
              <w:left w:val="nil"/>
              <w:bottom w:val="nil"/>
              <w:right w:val="nil"/>
            </w:tcBorders>
          </w:tcPr>
          <w:p w14:paraId="7FC94E2E" w14:textId="77777777" w:rsidR="00B90895" w:rsidRPr="003C777D" w:rsidRDefault="00B90895" w:rsidP="00650808"/>
        </w:tc>
      </w:tr>
      <w:tr w:rsidR="00B90895" w:rsidRPr="003C777D" w14:paraId="127393FE" w14:textId="77777777" w:rsidTr="00650808">
        <w:trPr>
          <w:trHeight w:val="240"/>
          <w:jc w:val="center"/>
        </w:trPr>
        <w:tc>
          <w:tcPr>
            <w:tcW w:w="4876" w:type="dxa"/>
            <w:tcBorders>
              <w:top w:val="nil"/>
              <w:left w:val="nil"/>
              <w:bottom w:val="nil"/>
              <w:right w:val="nil"/>
            </w:tcBorders>
          </w:tcPr>
          <w:p w14:paraId="0C39257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7603F93" w14:textId="77777777" w:rsidR="00B90895" w:rsidRPr="003C777D" w:rsidRDefault="00B90895" w:rsidP="00650808">
            <w:pPr>
              <w:pStyle w:val="AmColumnHeading"/>
            </w:pPr>
            <w:r w:rsidRPr="003C777D">
              <w:t>Enmienda</w:t>
            </w:r>
          </w:p>
        </w:tc>
      </w:tr>
      <w:tr w:rsidR="00B90895" w:rsidRPr="003C777D" w14:paraId="7EE0BE4D" w14:textId="77777777" w:rsidTr="00650808">
        <w:trPr>
          <w:jc w:val="center"/>
        </w:trPr>
        <w:tc>
          <w:tcPr>
            <w:tcW w:w="4876" w:type="dxa"/>
            <w:tcBorders>
              <w:top w:val="nil"/>
              <w:left w:val="nil"/>
              <w:bottom w:val="nil"/>
              <w:right w:val="nil"/>
            </w:tcBorders>
          </w:tcPr>
          <w:p w14:paraId="7701237A" w14:textId="77777777" w:rsidR="00B90895" w:rsidRPr="003C777D" w:rsidRDefault="00B90895" w:rsidP="00650808">
            <w:pPr>
              <w:pStyle w:val="Normal6a"/>
            </w:pPr>
            <w:r w:rsidRPr="003C777D">
              <w:t>10.</w:t>
            </w:r>
            <w:r w:rsidRPr="003C777D">
              <w:tab/>
              <w:t xml:space="preserve">Observa que se han realizado avances </w:t>
            </w:r>
            <w:r w:rsidRPr="003C777D">
              <w:rPr>
                <w:b/>
                <w:bCs/>
                <w:i/>
                <w:iCs/>
              </w:rPr>
              <w:t>limitados</w:t>
            </w:r>
            <w:r w:rsidRPr="003C777D">
              <w:t xml:space="preserve"> en la lucha contra la corrupción </w:t>
            </w:r>
            <w:r w:rsidRPr="003C777D">
              <w:rPr>
                <w:b/>
                <w:bCs/>
                <w:i/>
                <w:iCs/>
              </w:rPr>
              <w:t>a pesar de</w:t>
            </w:r>
            <w:r w:rsidRPr="003C777D">
              <w:t xml:space="preserve"> la adopción de una nueva estrategia anticorrupción para el período 2024-2028; expresa su preocupación por que la corrupción siga prevaleciendo en muchos ámbitos;</w:t>
            </w:r>
          </w:p>
        </w:tc>
        <w:tc>
          <w:tcPr>
            <w:tcW w:w="4876" w:type="dxa"/>
            <w:tcBorders>
              <w:top w:val="nil"/>
              <w:left w:val="nil"/>
              <w:bottom w:val="nil"/>
              <w:right w:val="nil"/>
            </w:tcBorders>
          </w:tcPr>
          <w:p w14:paraId="01BB05F8" w14:textId="77777777" w:rsidR="00B90895" w:rsidRPr="003C777D" w:rsidRDefault="00B90895" w:rsidP="00650808">
            <w:pPr>
              <w:pStyle w:val="Normal6a"/>
            </w:pPr>
            <w:r w:rsidRPr="003C777D">
              <w:t>10.</w:t>
            </w:r>
            <w:r w:rsidRPr="003C777D">
              <w:tab/>
              <w:t xml:space="preserve">Observa que se han realizado </w:t>
            </w:r>
            <w:r w:rsidRPr="003C777D">
              <w:rPr>
                <w:b/>
                <w:bCs/>
                <w:i/>
                <w:iCs/>
              </w:rPr>
              <w:t>ciertos</w:t>
            </w:r>
            <w:r w:rsidRPr="003C777D">
              <w:rPr>
                <w:b/>
                <w:bCs/>
              </w:rPr>
              <w:t xml:space="preserve"> </w:t>
            </w:r>
            <w:r w:rsidRPr="003C777D">
              <w:t xml:space="preserve">avances en la lucha contra la corrupción </w:t>
            </w:r>
            <w:r w:rsidRPr="003C777D">
              <w:rPr>
                <w:b/>
                <w:bCs/>
                <w:i/>
                <w:iCs/>
              </w:rPr>
              <w:t>debido a</w:t>
            </w:r>
            <w:r w:rsidRPr="003C777D">
              <w:t xml:space="preserve"> la adopción de una nueva estrategia anticorrupción para el período 2024-2028; expresa su preocupación por que la corrupción siga prevaleciendo en muchos ámbitos;</w:t>
            </w:r>
          </w:p>
        </w:tc>
      </w:tr>
    </w:tbl>
    <w:p w14:paraId="0EF18D8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3D05B9F" w14:textId="77777777" w:rsidR="00B90895" w:rsidRPr="003C777D" w:rsidRDefault="00B90895" w:rsidP="00B90895">
      <w:r w:rsidRPr="003C777D">
        <w:rPr>
          <w:rStyle w:val="HideTWBExt"/>
        </w:rPr>
        <w:t>&lt;/Amend&gt;</w:t>
      </w:r>
    </w:p>
    <w:p w14:paraId="336AAEDA" w14:textId="0690F8C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121</w:t>
      </w:r>
      <w:r w:rsidRPr="003C777D">
        <w:rPr>
          <w:rStyle w:val="HideTWBExt"/>
        </w:rPr>
        <w:t>&lt;/NumAm&gt;</w:t>
      </w:r>
    </w:p>
    <w:p w14:paraId="1EC2AFA6"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2DD92D9A"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7FB72C8E" w14:textId="77777777" w:rsidR="00B90895" w:rsidRPr="003C777D" w:rsidRDefault="00B90895" w:rsidP="00B90895">
      <w:pPr>
        <w:pStyle w:val="NormalBold"/>
      </w:pPr>
      <w:r w:rsidRPr="003C777D">
        <w:rPr>
          <w:rStyle w:val="HideTWBExt"/>
          <w:b w:val="0"/>
        </w:rPr>
        <w:t>&lt;/RepeatBlock-By&gt;</w:t>
      </w:r>
    </w:p>
    <w:p w14:paraId="31354BF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4AFBFF5" w14:textId="77777777" w:rsidR="00B90895" w:rsidRPr="003C777D" w:rsidRDefault="00B90895" w:rsidP="00B90895">
      <w:pPr>
        <w:pStyle w:val="NormalBold"/>
      </w:pPr>
      <w:r w:rsidRPr="003C777D">
        <w:rPr>
          <w:rStyle w:val="HideTWBExt"/>
        </w:rPr>
        <w:t>&lt;Article&gt;</w:t>
      </w:r>
      <w:r w:rsidRPr="003C777D">
        <w:t>Apartado 10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82984A6" w14:textId="77777777" w:rsidTr="00650808">
        <w:trPr>
          <w:trHeight w:hRule="exact" w:val="240"/>
          <w:jc w:val="center"/>
        </w:trPr>
        <w:tc>
          <w:tcPr>
            <w:tcW w:w="9752" w:type="dxa"/>
            <w:gridSpan w:val="2"/>
            <w:tcBorders>
              <w:top w:val="nil"/>
              <w:left w:val="nil"/>
              <w:bottom w:val="nil"/>
              <w:right w:val="nil"/>
            </w:tcBorders>
          </w:tcPr>
          <w:p w14:paraId="4563FE8F" w14:textId="77777777" w:rsidR="00B90895" w:rsidRPr="003C777D" w:rsidRDefault="00B90895" w:rsidP="00650808"/>
        </w:tc>
      </w:tr>
      <w:tr w:rsidR="00B90895" w:rsidRPr="003C777D" w14:paraId="58E297CF" w14:textId="77777777" w:rsidTr="00650808">
        <w:trPr>
          <w:trHeight w:val="240"/>
          <w:jc w:val="center"/>
        </w:trPr>
        <w:tc>
          <w:tcPr>
            <w:tcW w:w="4876" w:type="dxa"/>
            <w:tcBorders>
              <w:top w:val="nil"/>
              <w:left w:val="nil"/>
              <w:bottom w:val="nil"/>
              <w:right w:val="nil"/>
            </w:tcBorders>
          </w:tcPr>
          <w:p w14:paraId="5BD29FD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4A8BD1" w14:textId="77777777" w:rsidR="00B90895" w:rsidRPr="003C777D" w:rsidRDefault="00B90895" w:rsidP="00650808">
            <w:pPr>
              <w:pStyle w:val="AmColumnHeading"/>
            </w:pPr>
            <w:r w:rsidRPr="003C777D">
              <w:t>Enmienda</w:t>
            </w:r>
          </w:p>
        </w:tc>
      </w:tr>
      <w:tr w:rsidR="00B90895" w:rsidRPr="003C777D" w14:paraId="55246E21" w14:textId="77777777" w:rsidTr="00650808">
        <w:trPr>
          <w:jc w:val="center"/>
        </w:trPr>
        <w:tc>
          <w:tcPr>
            <w:tcW w:w="4876" w:type="dxa"/>
            <w:tcBorders>
              <w:top w:val="nil"/>
              <w:left w:val="nil"/>
              <w:bottom w:val="nil"/>
              <w:right w:val="nil"/>
            </w:tcBorders>
          </w:tcPr>
          <w:p w14:paraId="07E6B399" w14:textId="77777777" w:rsidR="00B90895" w:rsidRPr="003C777D" w:rsidRDefault="00B90895" w:rsidP="00650808">
            <w:pPr>
              <w:pStyle w:val="Normal6a"/>
            </w:pPr>
          </w:p>
        </w:tc>
        <w:tc>
          <w:tcPr>
            <w:tcW w:w="4876" w:type="dxa"/>
            <w:tcBorders>
              <w:top w:val="nil"/>
              <w:left w:val="nil"/>
              <w:bottom w:val="nil"/>
              <w:right w:val="nil"/>
            </w:tcBorders>
          </w:tcPr>
          <w:p w14:paraId="3884AE6D" w14:textId="77777777" w:rsidR="00B90895" w:rsidRPr="003C777D" w:rsidRDefault="00B90895" w:rsidP="00650808">
            <w:pPr>
              <w:pStyle w:val="Normal6a"/>
            </w:pPr>
            <w:r w:rsidRPr="003C777D">
              <w:rPr>
                <w:b/>
                <w:i/>
              </w:rPr>
              <w:t>10 bis.</w:t>
            </w:r>
            <w:r w:rsidRPr="003C777D">
              <w:tab/>
            </w:r>
            <w:r w:rsidRPr="003C777D">
              <w:rPr>
                <w:b/>
                <w:i/>
              </w:rPr>
              <w:t>Reitera su llamamiento a Serbia para que ofrezca resultados convincentes en casos de gran interés público, incluidos los de Krušik y Jovanjica y Belivuk; expresa su preocupación por el escaso progreso realizado en estos casos desde el informe del año pasado y por las acusaciones de que Darko Saric dirigía una organización criminal internacional mientras estaba en prisión en Serbia; incide en que se requieren más esfuerzos y voluntad política demostrables para lograr resultados tangibles, en particular en lo que respecta a la delincuencia grave y organizada, y un historial convincente de investigaciones eficaces, enjuiciamientos y condenas firmes, incluido el embargo preventivo y la confiscación de activos de origen delictivo;</w:t>
            </w:r>
          </w:p>
        </w:tc>
      </w:tr>
    </w:tbl>
    <w:p w14:paraId="71A1BC5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4C3DD20" w14:textId="77777777" w:rsidR="00B90895" w:rsidRPr="003C777D" w:rsidRDefault="00B90895" w:rsidP="00B90895">
      <w:r w:rsidRPr="003C777D">
        <w:rPr>
          <w:rStyle w:val="HideTWBExt"/>
        </w:rPr>
        <w:t>&lt;/Amend&gt;</w:t>
      </w:r>
    </w:p>
    <w:p w14:paraId="7EDD1092" w14:textId="1D34F2F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122</w:t>
      </w:r>
      <w:r w:rsidRPr="003C777D">
        <w:rPr>
          <w:rStyle w:val="HideTWBExt"/>
        </w:rPr>
        <w:t>&lt;/NumAm&gt;</w:t>
      </w:r>
    </w:p>
    <w:p w14:paraId="01D1A99A"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63643676" w14:textId="77777777" w:rsidR="00B90895" w:rsidRPr="003C777D" w:rsidRDefault="00B90895" w:rsidP="00B90895">
      <w:pPr>
        <w:pStyle w:val="NormalBold"/>
      </w:pPr>
      <w:r w:rsidRPr="003C777D">
        <w:rPr>
          <w:rStyle w:val="HideTWBExt"/>
          <w:b w:val="0"/>
        </w:rPr>
        <w:t>&lt;/RepeatBlock-By&gt;</w:t>
      </w:r>
    </w:p>
    <w:p w14:paraId="168A2B9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B6AE06" w14:textId="77777777" w:rsidR="00B90895" w:rsidRPr="003C777D" w:rsidRDefault="00B90895" w:rsidP="00B90895">
      <w:pPr>
        <w:pStyle w:val="NormalBold"/>
      </w:pPr>
      <w:r w:rsidRPr="003C777D">
        <w:rPr>
          <w:rStyle w:val="HideTWBExt"/>
        </w:rPr>
        <w:t>&lt;Article&gt;</w:t>
      </w:r>
      <w:r w:rsidRPr="003C777D">
        <w:t>Apartado 10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D1DBEC0" w14:textId="77777777" w:rsidTr="00650808">
        <w:trPr>
          <w:trHeight w:hRule="exact" w:val="240"/>
          <w:jc w:val="center"/>
        </w:trPr>
        <w:tc>
          <w:tcPr>
            <w:tcW w:w="9752" w:type="dxa"/>
            <w:gridSpan w:val="2"/>
            <w:tcBorders>
              <w:top w:val="nil"/>
              <w:left w:val="nil"/>
              <w:bottom w:val="nil"/>
              <w:right w:val="nil"/>
            </w:tcBorders>
          </w:tcPr>
          <w:p w14:paraId="743EED2D" w14:textId="77777777" w:rsidR="00B90895" w:rsidRPr="003C777D" w:rsidRDefault="00B90895" w:rsidP="00650808"/>
        </w:tc>
      </w:tr>
      <w:tr w:rsidR="00B90895" w:rsidRPr="003C777D" w14:paraId="09B3E63E" w14:textId="77777777" w:rsidTr="00650808">
        <w:trPr>
          <w:trHeight w:val="240"/>
          <w:jc w:val="center"/>
        </w:trPr>
        <w:tc>
          <w:tcPr>
            <w:tcW w:w="4876" w:type="dxa"/>
            <w:tcBorders>
              <w:top w:val="nil"/>
              <w:left w:val="nil"/>
              <w:bottom w:val="nil"/>
              <w:right w:val="nil"/>
            </w:tcBorders>
          </w:tcPr>
          <w:p w14:paraId="692B98B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88DF9C5" w14:textId="77777777" w:rsidR="00B90895" w:rsidRPr="003C777D" w:rsidRDefault="00B90895" w:rsidP="00650808">
            <w:pPr>
              <w:pStyle w:val="AmColumnHeading"/>
            </w:pPr>
            <w:r w:rsidRPr="003C777D">
              <w:t>Enmienda</w:t>
            </w:r>
          </w:p>
        </w:tc>
      </w:tr>
      <w:tr w:rsidR="00B90895" w:rsidRPr="003C777D" w14:paraId="074C31E5" w14:textId="77777777" w:rsidTr="00650808">
        <w:trPr>
          <w:jc w:val="center"/>
        </w:trPr>
        <w:tc>
          <w:tcPr>
            <w:tcW w:w="4876" w:type="dxa"/>
            <w:tcBorders>
              <w:top w:val="nil"/>
              <w:left w:val="nil"/>
              <w:bottom w:val="nil"/>
              <w:right w:val="nil"/>
            </w:tcBorders>
          </w:tcPr>
          <w:p w14:paraId="55948CAC" w14:textId="77777777" w:rsidR="00B90895" w:rsidRPr="003C777D" w:rsidRDefault="00B90895" w:rsidP="00650808">
            <w:pPr>
              <w:pStyle w:val="Normal6a"/>
            </w:pPr>
          </w:p>
        </w:tc>
        <w:tc>
          <w:tcPr>
            <w:tcW w:w="4876" w:type="dxa"/>
            <w:tcBorders>
              <w:top w:val="nil"/>
              <w:left w:val="nil"/>
              <w:bottom w:val="nil"/>
              <w:right w:val="nil"/>
            </w:tcBorders>
          </w:tcPr>
          <w:p w14:paraId="3EE58C82" w14:textId="77777777" w:rsidR="00B90895" w:rsidRPr="003C777D" w:rsidRDefault="00B90895" w:rsidP="00650808">
            <w:pPr>
              <w:pStyle w:val="Normal6a"/>
            </w:pPr>
            <w:r w:rsidRPr="003C777D">
              <w:rPr>
                <w:b/>
                <w:i/>
              </w:rPr>
              <w:t>10 bis.</w:t>
            </w:r>
            <w:r w:rsidRPr="003C777D">
              <w:tab/>
            </w:r>
            <w:r w:rsidRPr="003C777D">
              <w:rPr>
                <w:b/>
                <w:i/>
              </w:rPr>
              <w:t>Lamenta el hecho de que se haya logrado un progreso limitado en la lucha contra el crimen organizado; insta al gobierno de Serbia a alinear completamente su marco legal sobre cooperación policial y crimen organizado con el de la UE;</w:t>
            </w:r>
          </w:p>
        </w:tc>
      </w:tr>
    </w:tbl>
    <w:p w14:paraId="1122C96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7E962D04" w14:textId="77777777" w:rsidR="00B90895" w:rsidRPr="003C777D" w:rsidRDefault="00B90895" w:rsidP="00B90895">
      <w:r w:rsidRPr="003C777D">
        <w:rPr>
          <w:rStyle w:val="HideTWBExt"/>
        </w:rPr>
        <w:t>&lt;/Amend&gt;</w:t>
      </w:r>
    </w:p>
    <w:p w14:paraId="123BD9EF" w14:textId="7738A9F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123</w:t>
      </w:r>
      <w:r w:rsidRPr="003C777D">
        <w:rPr>
          <w:rStyle w:val="HideTWBExt"/>
        </w:rPr>
        <w:t>&lt;/NumAm&gt;</w:t>
      </w:r>
    </w:p>
    <w:p w14:paraId="1D246F2E"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9CA0AE2"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77104B67" w14:textId="77777777" w:rsidR="00B90895" w:rsidRPr="003C777D" w:rsidRDefault="00B90895" w:rsidP="00B90895">
      <w:pPr>
        <w:pStyle w:val="NormalBold"/>
      </w:pPr>
      <w:r w:rsidRPr="003C777D">
        <w:rPr>
          <w:rStyle w:val="HideTWBExt"/>
          <w:b w:val="0"/>
        </w:rPr>
        <w:t>&lt;/RepeatBlock-By&gt;</w:t>
      </w:r>
    </w:p>
    <w:p w14:paraId="47299D5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284D94F" w14:textId="77777777" w:rsidR="00B90895" w:rsidRPr="003C777D" w:rsidRDefault="00B90895" w:rsidP="00B90895">
      <w:pPr>
        <w:pStyle w:val="NormalBold"/>
      </w:pPr>
      <w:r w:rsidRPr="003C777D">
        <w:rPr>
          <w:rStyle w:val="HideTWBExt"/>
        </w:rPr>
        <w:t>&lt;Article&gt;</w:t>
      </w:r>
      <w:r w:rsidRPr="003C777D">
        <w:t>Apartado 11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19A7DDE" w14:textId="77777777" w:rsidTr="00650808">
        <w:trPr>
          <w:trHeight w:hRule="exact" w:val="240"/>
          <w:jc w:val="center"/>
        </w:trPr>
        <w:tc>
          <w:tcPr>
            <w:tcW w:w="9752" w:type="dxa"/>
            <w:gridSpan w:val="2"/>
            <w:tcBorders>
              <w:top w:val="nil"/>
              <w:left w:val="nil"/>
              <w:bottom w:val="nil"/>
              <w:right w:val="nil"/>
            </w:tcBorders>
          </w:tcPr>
          <w:p w14:paraId="5D917DF8" w14:textId="77777777" w:rsidR="00B90895" w:rsidRPr="003C777D" w:rsidRDefault="00B90895" w:rsidP="00650808"/>
        </w:tc>
      </w:tr>
      <w:tr w:rsidR="00B90895" w:rsidRPr="003C777D" w14:paraId="59A7E218" w14:textId="77777777" w:rsidTr="00650808">
        <w:trPr>
          <w:trHeight w:val="240"/>
          <w:jc w:val="center"/>
        </w:trPr>
        <w:tc>
          <w:tcPr>
            <w:tcW w:w="4876" w:type="dxa"/>
            <w:tcBorders>
              <w:top w:val="nil"/>
              <w:left w:val="nil"/>
              <w:bottom w:val="nil"/>
              <w:right w:val="nil"/>
            </w:tcBorders>
          </w:tcPr>
          <w:p w14:paraId="0EDB814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5FB02D2" w14:textId="77777777" w:rsidR="00B90895" w:rsidRPr="003C777D" w:rsidRDefault="00B90895" w:rsidP="00650808">
            <w:pPr>
              <w:pStyle w:val="AmColumnHeading"/>
            </w:pPr>
            <w:r w:rsidRPr="003C777D">
              <w:t>Enmienda</w:t>
            </w:r>
          </w:p>
        </w:tc>
      </w:tr>
      <w:tr w:rsidR="00B90895" w:rsidRPr="003C777D" w14:paraId="30E67E7E" w14:textId="77777777" w:rsidTr="00650808">
        <w:trPr>
          <w:jc w:val="center"/>
        </w:trPr>
        <w:tc>
          <w:tcPr>
            <w:tcW w:w="4876" w:type="dxa"/>
            <w:tcBorders>
              <w:top w:val="nil"/>
              <w:left w:val="nil"/>
              <w:bottom w:val="nil"/>
              <w:right w:val="nil"/>
            </w:tcBorders>
          </w:tcPr>
          <w:p w14:paraId="18998837" w14:textId="77777777" w:rsidR="00B90895" w:rsidRPr="003C777D" w:rsidRDefault="00B90895" w:rsidP="00650808">
            <w:pPr>
              <w:pStyle w:val="Normal6a"/>
            </w:pPr>
            <w:r w:rsidRPr="003C777D">
              <w:t>11.</w:t>
            </w:r>
            <w:r w:rsidRPr="003C777D">
              <w:tab/>
              <w:t>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w:t>
            </w:r>
          </w:p>
        </w:tc>
        <w:tc>
          <w:tcPr>
            <w:tcW w:w="4876" w:type="dxa"/>
            <w:tcBorders>
              <w:top w:val="nil"/>
              <w:left w:val="nil"/>
              <w:bottom w:val="nil"/>
              <w:right w:val="nil"/>
            </w:tcBorders>
          </w:tcPr>
          <w:p w14:paraId="550B631F" w14:textId="77777777" w:rsidR="00B90895" w:rsidRPr="003C777D" w:rsidRDefault="00B90895" w:rsidP="00650808">
            <w:pPr>
              <w:pStyle w:val="Normal6a"/>
            </w:pPr>
            <w:r w:rsidRPr="003C777D">
              <w:t>11.</w:t>
            </w:r>
            <w:r w:rsidRPr="003C777D">
              <w:tab/>
              <w:t xml:space="preserve">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 </w:t>
            </w:r>
            <w:r w:rsidRPr="003C777D">
              <w:rPr>
                <w:b/>
                <w:i/>
              </w:rPr>
              <w:t>señala que, en los últimos diez años, todos los Parlamentos serbios salvo uno se han disuelto anticipadamente; observa que el patrón constante de convocatoria de elecciones anticipadas, el modo «campaña» permanente y las prolongadas demoras en la formación de los gobiernos no contribuyen a una gobernanza democrática eficaz del país, sino que debilitan al Parlamento, favoreciendo la toma de decisiones por el presidente único, lo que conduce a una falta de transparencia y rendición de cuentas, así como a una ausencia de control legislativo parlamentario y de legitimidad;</w:t>
            </w:r>
          </w:p>
        </w:tc>
      </w:tr>
    </w:tbl>
    <w:p w14:paraId="158F86A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E2CCD0B" w14:textId="77777777" w:rsidR="00B90895" w:rsidRPr="003C777D" w:rsidRDefault="00B90895" w:rsidP="00B90895">
      <w:r w:rsidRPr="003C777D">
        <w:rPr>
          <w:rStyle w:val="HideTWBExt"/>
        </w:rPr>
        <w:t>&lt;/Amend&gt;</w:t>
      </w:r>
    </w:p>
    <w:p w14:paraId="5AD5B0A0" w14:textId="005D2EC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124</w:t>
      </w:r>
      <w:r w:rsidRPr="003C777D">
        <w:rPr>
          <w:rStyle w:val="HideTWBExt"/>
        </w:rPr>
        <w:t>&lt;/NumAm&gt;</w:t>
      </w:r>
    </w:p>
    <w:p w14:paraId="52E5CBE8"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54CC5EB1" w14:textId="77777777" w:rsidR="00B90895" w:rsidRPr="003C777D" w:rsidRDefault="00B90895" w:rsidP="00B90895">
      <w:pPr>
        <w:pStyle w:val="NormalBold"/>
      </w:pPr>
      <w:r w:rsidRPr="003C777D">
        <w:rPr>
          <w:rStyle w:val="HideTWBExt"/>
          <w:b w:val="0"/>
        </w:rPr>
        <w:t>&lt;/RepeatBlock-By&gt;</w:t>
      </w:r>
    </w:p>
    <w:p w14:paraId="3F599D3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BF13CEA" w14:textId="77777777" w:rsidR="00B90895" w:rsidRPr="003C777D" w:rsidRDefault="00B90895" w:rsidP="00B90895">
      <w:pPr>
        <w:pStyle w:val="NormalBold"/>
      </w:pPr>
      <w:r w:rsidRPr="003C777D">
        <w:rPr>
          <w:rStyle w:val="HideTWBExt"/>
        </w:rPr>
        <w:t>&lt;Article&gt;</w:t>
      </w:r>
      <w:r w:rsidRPr="003C777D">
        <w:t>Apartado 11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B3578D5" w14:textId="77777777" w:rsidTr="00650808">
        <w:trPr>
          <w:trHeight w:hRule="exact" w:val="240"/>
          <w:jc w:val="center"/>
        </w:trPr>
        <w:tc>
          <w:tcPr>
            <w:tcW w:w="9752" w:type="dxa"/>
            <w:gridSpan w:val="2"/>
            <w:tcBorders>
              <w:top w:val="nil"/>
              <w:left w:val="nil"/>
              <w:bottom w:val="nil"/>
              <w:right w:val="nil"/>
            </w:tcBorders>
          </w:tcPr>
          <w:p w14:paraId="20BAD977" w14:textId="77777777" w:rsidR="00B90895" w:rsidRPr="003C777D" w:rsidRDefault="00B90895" w:rsidP="00650808"/>
        </w:tc>
      </w:tr>
      <w:tr w:rsidR="00B90895" w:rsidRPr="003C777D" w14:paraId="1185E18A" w14:textId="77777777" w:rsidTr="00650808">
        <w:trPr>
          <w:trHeight w:val="240"/>
          <w:jc w:val="center"/>
        </w:trPr>
        <w:tc>
          <w:tcPr>
            <w:tcW w:w="4876" w:type="dxa"/>
            <w:tcBorders>
              <w:top w:val="nil"/>
              <w:left w:val="nil"/>
              <w:bottom w:val="nil"/>
              <w:right w:val="nil"/>
            </w:tcBorders>
          </w:tcPr>
          <w:p w14:paraId="0D694B9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B867D69" w14:textId="77777777" w:rsidR="00B90895" w:rsidRPr="003C777D" w:rsidRDefault="00B90895" w:rsidP="00650808">
            <w:pPr>
              <w:pStyle w:val="AmColumnHeading"/>
            </w:pPr>
            <w:r w:rsidRPr="003C777D">
              <w:t>Enmienda</w:t>
            </w:r>
          </w:p>
        </w:tc>
      </w:tr>
      <w:tr w:rsidR="00B90895" w:rsidRPr="003C777D" w14:paraId="468CF6D6" w14:textId="77777777" w:rsidTr="00650808">
        <w:trPr>
          <w:jc w:val="center"/>
        </w:trPr>
        <w:tc>
          <w:tcPr>
            <w:tcW w:w="4876" w:type="dxa"/>
            <w:tcBorders>
              <w:top w:val="nil"/>
              <w:left w:val="nil"/>
              <w:bottom w:val="nil"/>
              <w:right w:val="nil"/>
            </w:tcBorders>
          </w:tcPr>
          <w:p w14:paraId="582A2E0B" w14:textId="77777777" w:rsidR="00B90895" w:rsidRPr="003C777D" w:rsidRDefault="00B90895" w:rsidP="00650808">
            <w:pPr>
              <w:pStyle w:val="Normal6a"/>
            </w:pPr>
            <w:r w:rsidRPr="003C777D">
              <w:t>11.</w:t>
            </w:r>
            <w:r w:rsidRPr="003C777D">
              <w:tab/>
              <w:t>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w:t>
            </w:r>
          </w:p>
        </w:tc>
        <w:tc>
          <w:tcPr>
            <w:tcW w:w="4876" w:type="dxa"/>
            <w:tcBorders>
              <w:top w:val="nil"/>
              <w:left w:val="nil"/>
              <w:bottom w:val="nil"/>
              <w:right w:val="nil"/>
            </w:tcBorders>
          </w:tcPr>
          <w:p w14:paraId="65353DB3" w14:textId="77777777" w:rsidR="00B90895" w:rsidRPr="003C777D" w:rsidRDefault="00B90895" w:rsidP="00650808">
            <w:pPr>
              <w:pStyle w:val="Normal6a"/>
            </w:pPr>
            <w:r w:rsidRPr="003C777D">
              <w:t>11.</w:t>
            </w:r>
            <w:r w:rsidRPr="003C777D">
              <w:tab/>
              <w:t>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w:t>
            </w:r>
            <w:r w:rsidRPr="003C777D">
              <w:rPr>
                <w:b/>
                <w:i/>
              </w:rPr>
              <w:t> lamenta que la labor de la Asamblea Nacional se haya restringido durante períodos prolongados sin justificación; observa que esta situación eleva el número de puntos del orden del día, lo que limita los debates parlamentarios; considera que estos acontecimientos han contribuido a un ulterior deterioro del diálogo político genuino, lo que ha dado lugar a escaladas como la que tuvo lugar el 4 de marzo de 2025;</w:t>
            </w:r>
          </w:p>
        </w:tc>
      </w:tr>
    </w:tbl>
    <w:p w14:paraId="28E63E6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3F55E13" w14:textId="77777777" w:rsidR="00B90895" w:rsidRPr="003C777D" w:rsidRDefault="00B90895" w:rsidP="00B90895">
      <w:r w:rsidRPr="003C777D">
        <w:rPr>
          <w:rStyle w:val="HideTWBExt"/>
        </w:rPr>
        <w:t>&lt;/Amend&gt;</w:t>
      </w:r>
    </w:p>
    <w:p w14:paraId="6F7C5F29" w14:textId="4795509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125</w:t>
      </w:r>
      <w:r w:rsidRPr="003C777D">
        <w:rPr>
          <w:rStyle w:val="HideTWBExt"/>
        </w:rPr>
        <w:t>&lt;/NumAm&gt;</w:t>
      </w:r>
    </w:p>
    <w:p w14:paraId="115BA6D4"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041BBB1B" w14:textId="77777777" w:rsidR="00B90895" w:rsidRPr="003C777D" w:rsidRDefault="00B90895" w:rsidP="00B90895">
      <w:pPr>
        <w:pStyle w:val="NormalBold"/>
      </w:pPr>
      <w:r w:rsidRPr="003C777D">
        <w:rPr>
          <w:rStyle w:val="HideTWBExt"/>
          <w:b w:val="0"/>
        </w:rPr>
        <w:t>&lt;/RepeatBlock-By&gt;</w:t>
      </w:r>
    </w:p>
    <w:p w14:paraId="36E5B51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618C6D" w14:textId="77777777" w:rsidR="00B90895" w:rsidRPr="003C777D" w:rsidRDefault="00B90895" w:rsidP="00B90895">
      <w:pPr>
        <w:pStyle w:val="NormalBold"/>
      </w:pPr>
      <w:r w:rsidRPr="003C777D">
        <w:rPr>
          <w:rStyle w:val="HideTWBExt"/>
        </w:rPr>
        <w:t>&lt;Article&gt;</w:t>
      </w:r>
      <w:r w:rsidRPr="003C777D">
        <w:t>Apartado 11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71E2D7B" w14:textId="77777777" w:rsidTr="00650808">
        <w:trPr>
          <w:trHeight w:hRule="exact" w:val="240"/>
          <w:jc w:val="center"/>
        </w:trPr>
        <w:tc>
          <w:tcPr>
            <w:tcW w:w="9752" w:type="dxa"/>
            <w:gridSpan w:val="2"/>
            <w:tcBorders>
              <w:top w:val="nil"/>
              <w:left w:val="nil"/>
              <w:bottom w:val="nil"/>
              <w:right w:val="nil"/>
            </w:tcBorders>
          </w:tcPr>
          <w:p w14:paraId="2A54ED3E" w14:textId="77777777" w:rsidR="00B90895" w:rsidRPr="003C777D" w:rsidRDefault="00B90895" w:rsidP="00650808"/>
        </w:tc>
      </w:tr>
      <w:tr w:rsidR="00B90895" w:rsidRPr="003C777D" w14:paraId="1E29AB82" w14:textId="77777777" w:rsidTr="00650808">
        <w:trPr>
          <w:trHeight w:val="240"/>
          <w:jc w:val="center"/>
        </w:trPr>
        <w:tc>
          <w:tcPr>
            <w:tcW w:w="4876" w:type="dxa"/>
            <w:tcBorders>
              <w:top w:val="nil"/>
              <w:left w:val="nil"/>
              <w:bottom w:val="nil"/>
              <w:right w:val="nil"/>
            </w:tcBorders>
          </w:tcPr>
          <w:p w14:paraId="7BC385D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6F3B313" w14:textId="77777777" w:rsidR="00B90895" w:rsidRPr="003C777D" w:rsidRDefault="00B90895" w:rsidP="00650808">
            <w:pPr>
              <w:pStyle w:val="AmColumnHeading"/>
            </w:pPr>
            <w:r w:rsidRPr="003C777D">
              <w:t>Enmienda</w:t>
            </w:r>
          </w:p>
        </w:tc>
      </w:tr>
      <w:tr w:rsidR="00B90895" w:rsidRPr="003C777D" w14:paraId="1310C5CA" w14:textId="77777777" w:rsidTr="00650808">
        <w:trPr>
          <w:jc w:val="center"/>
        </w:trPr>
        <w:tc>
          <w:tcPr>
            <w:tcW w:w="4876" w:type="dxa"/>
            <w:tcBorders>
              <w:top w:val="nil"/>
              <w:left w:val="nil"/>
              <w:bottom w:val="nil"/>
              <w:right w:val="nil"/>
            </w:tcBorders>
          </w:tcPr>
          <w:p w14:paraId="3FA55844" w14:textId="77777777" w:rsidR="00B90895" w:rsidRPr="003C777D" w:rsidRDefault="00B90895" w:rsidP="00650808">
            <w:pPr>
              <w:pStyle w:val="Normal6a"/>
            </w:pPr>
            <w:r w:rsidRPr="003C777D">
              <w:t>11.</w:t>
            </w:r>
            <w:r w:rsidRPr="003C777D">
              <w:tab/>
              <w:t>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w:t>
            </w:r>
          </w:p>
        </w:tc>
        <w:tc>
          <w:tcPr>
            <w:tcW w:w="4876" w:type="dxa"/>
            <w:tcBorders>
              <w:top w:val="nil"/>
              <w:left w:val="nil"/>
              <w:bottom w:val="nil"/>
              <w:right w:val="nil"/>
            </w:tcBorders>
          </w:tcPr>
          <w:p w14:paraId="453811D4" w14:textId="77777777" w:rsidR="00B90895" w:rsidRPr="003C777D" w:rsidRDefault="00B90895" w:rsidP="00650808">
            <w:pPr>
              <w:pStyle w:val="Normal6a"/>
            </w:pPr>
            <w:r w:rsidRPr="003C777D">
              <w:t>11.</w:t>
            </w:r>
            <w:r w:rsidRPr="003C777D">
              <w:tab/>
              <w:t xml:space="preserve">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 </w:t>
            </w:r>
            <w:r w:rsidRPr="003C777D">
              <w:rPr>
                <w:b/>
                <w:i/>
              </w:rPr>
              <w:t>subraya que las frecuentes elecciones anticipadas, el modo «campaña» permanente y las demoras prolongadas en la formación de gobierno, así como la labor irregular del Parlamento nacional, no contribuyen a una gobernanza democrática eficiente del país;</w:t>
            </w:r>
          </w:p>
        </w:tc>
      </w:tr>
    </w:tbl>
    <w:p w14:paraId="05808CB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FA2C9AE" w14:textId="77777777" w:rsidR="00B90895" w:rsidRPr="003C777D" w:rsidRDefault="00B90895" w:rsidP="00B90895">
      <w:r w:rsidRPr="003C777D">
        <w:rPr>
          <w:rStyle w:val="HideTWBExt"/>
        </w:rPr>
        <w:t>&lt;/Amend&gt;</w:t>
      </w:r>
    </w:p>
    <w:p w14:paraId="6122CF96" w14:textId="48A3210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126</w:t>
      </w:r>
      <w:r w:rsidRPr="003C777D">
        <w:rPr>
          <w:rStyle w:val="HideTWBExt"/>
        </w:rPr>
        <w:t>&lt;/NumAm&gt;</w:t>
      </w:r>
    </w:p>
    <w:p w14:paraId="0F829220"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1F2C86EE" w14:textId="77777777" w:rsidR="00B90895" w:rsidRPr="003C777D" w:rsidRDefault="00B90895" w:rsidP="00B90895">
      <w:pPr>
        <w:pStyle w:val="NormalBold"/>
      </w:pPr>
      <w:r w:rsidRPr="003C777D">
        <w:rPr>
          <w:rStyle w:val="HideTWBExt"/>
          <w:b w:val="0"/>
        </w:rPr>
        <w:t>&lt;/RepeatBlock-By&gt;</w:t>
      </w:r>
    </w:p>
    <w:p w14:paraId="0A411FD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F706575" w14:textId="77777777" w:rsidR="00B90895" w:rsidRPr="003C777D" w:rsidRDefault="00B90895" w:rsidP="00B90895">
      <w:pPr>
        <w:pStyle w:val="NormalBold"/>
      </w:pPr>
      <w:r w:rsidRPr="003C777D">
        <w:rPr>
          <w:rStyle w:val="HideTWBExt"/>
        </w:rPr>
        <w:t>&lt;Article&gt;</w:t>
      </w:r>
      <w:r w:rsidRPr="003C777D">
        <w:t>Apartado 11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EE14D4C" w14:textId="77777777" w:rsidTr="00650808">
        <w:trPr>
          <w:trHeight w:hRule="exact" w:val="240"/>
          <w:jc w:val="center"/>
        </w:trPr>
        <w:tc>
          <w:tcPr>
            <w:tcW w:w="9752" w:type="dxa"/>
            <w:gridSpan w:val="2"/>
            <w:tcBorders>
              <w:top w:val="nil"/>
              <w:left w:val="nil"/>
              <w:bottom w:val="nil"/>
              <w:right w:val="nil"/>
            </w:tcBorders>
          </w:tcPr>
          <w:p w14:paraId="15F1233B" w14:textId="77777777" w:rsidR="00B90895" w:rsidRPr="003C777D" w:rsidRDefault="00B90895" w:rsidP="00650808"/>
        </w:tc>
      </w:tr>
      <w:tr w:rsidR="00B90895" w:rsidRPr="003C777D" w14:paraId="606C2BF8" w14:textId="77777777" w:rsidTr="00650808">
        <w:trPr>
          <w:trHeight w:val="240"/>
          <w:jc w:val="center"/>
        </w:trPr>
        <w:tc>
          <w:tcPr>
            <w:tcW w:w="4876" w:type="dxa"/>
            <w:tcBorders>
              <w:top w:val="nil"/>
              <w:left w:val="nil"/>
              <w:bottom w:val="nil"/>
              <w:right w:val="nil"/>
            </w:tcBorders>
          </w:tcPr>
          <w:p w14:paraId="045F45A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6003132" w14:textId="77777777" w:rsidR="00B90895" w:rsidRPr="003C777D" w:rsidRDefault="00B90895" w:rsidP="00650808">
            <w:pPr>
              <w:pStyle w:val="AmColumnHeading"/>
            </w:pPr>
            <w:r w:rsidRPr="003C777D">
              <w:t>Enmienda</w:t>
            </w:r>
          </w:p>
        </w:tc>
      </w:tr>
      <w:tr w:rsidR="00B90895" w:rsidRPr="003C777D" w14:paraId="73BEDF79" w14:textId="77777777" w:rsidTr="00650808">
        <w:trPr>
          <w:jc w:val="center"/>
        </w:trPr>
        <w:tc>
          <w:tcPr>
            <w:tcW w:w="4876" w:type="dxa"/>
            <w:tcBorders>
              <w:top w:val="nil"/>
              <w:left w:val="nil"/>
              <w:bottom w:val="nil"/>
              <w:right w:val="nil"/>
            </w:tcBorders>
          </w:tcPr>
          <w:p w14:paraId="30DFBD02" w14:textId="77777777" w:rsidR="00B90895" w:rsidRPr="003C777D" w:rsidRDefault="00B90895" w:rsidP="00650808">
            <w:pPr>
              <w:pStyle w:val="Normal6a"/>
            </w:pPr>
            <w:r w:rsidRPr="003C777D">
              <w:t>11.</w:t>
            </w:r>
            <w:r w:rsidRPr="003C777D">
              <w:tab/>
              <w:t>Acoge con satisfacción la composición más pluralista del nuevo Parlamento, con una representación más amplia de los partidos políticos; observa que las elecciones anticipadas y el subsiguiente receso en la actividad del Gobierno y el Parlamento han impedido avanzar en las reformas;</w:t>
            </w:r>
          </w:p>
        </w:tc>
        <w:tc>
          <w:tcPr>
            <w:tcW w:w="4876" w:type="dxa"/>
            <w:tcBorders>
              <w:top w:val="nil"/>
              <w:left w:val="nil"/>
              <w:bottom w:val="nil"/>
              <w:right w:val="nil"/>
            </w:tcBorders>
          </w:tcPr>
          <w:p w14:paraId="1262CF7E" w14:textId="77777777" w:rsidR="00B90895" w:rsidRPr="003C777D" w:rsidRDefault="00B90895" w:rsidP="00650808">
            <w:pPr>
              <w:pStyle w:val="Normal6a"/>
            </w:pPr>
            <w:r w:rsidRPr="003C777D">
              <w:t>11.</w:t>
            </w:r>
            <w:r w:rsidRPr="003C777D">
              <w:tab/>
              <w:t>Acoge con satisfacción la composición más pluralista del nuevo Parlamento, con una representación más amplia de los partidos políticos</w:t>
            </w:r>
            <w:r w:rsidRPr="003C777D">
              <w:rPr>
                <w:b/>
                <w:bCs/>
                <w:i/>
                <w:iCs/>
              </w:rPr>
              <w:t>, incluidos los de las minorías nacionales</w:t>
            </w:r>
            <w:r w:rsidRPr="003C777D">
              <w:t>; observa que las elecciones anticipadas y el subsiguiente receso en la actividad del Gobierno y el Parlamento han impedido avanzar en las reformas;</w:t>
            </w:r>
          </w:p>
        </w:tc>
      </w:tr>
    </w:tbl>
    <w:p w14:paraId="7C9028D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17B413B" w14:textId="77777777" w:rsidR="00B90895" w:rsidRPr="003C777D" w:rsidRDefault="00B90895" w:rsidP="00B90895">
      <w:r w:rsidRPr="003C777D">
        <w:rPr>
          <w:rStyle w:val="HideTWBExt"/>
        </w:rPr>
        <w:t>&lt;/Amend&gt;</w:t>
      </w:r>
    </w:p>
    <w:p w14:paraId="1FBDFB33" w14:textId="78F3C3D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127</w:t>
      </w:r>
      <w:r w:rsidRPr="003C777D">
        <w:rPr>
          <w:rStyle w:val="HideTWBExt"/>
        </w:rPr>
        <w:t>&lt;/NumAm&gt;</w:t>
      </w:r>
    </w:p>
    <w:p w14:paraId="565A89A0"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6A5EAA02" w14:textId="77777777" w:rsidR="00B90895" w:rsidRPr="003C777D" w:rsidRDefault="00B90895" w:rsidP="00B90895">
      <w:pPr>
        <w:pStyle w:val="NormalBold"/>
      </w:pPr>
      <w:r w:rsidRPr="003C777D">
        <w:rPr>
          <w:rStyle w:val="HideTWBExt"/>
          <w:b w:val="0"/>
        </w:rPr>
        <w:t>&lt;/RepeatBlock-By&gt;</w:t>
      </w:r>
    </w:p>
    <w:p w14:paraId="4CAD000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3E68BDF" w14:textId="77777777" w:rsidR="00B90895" w:rsidRPr="003C777D" w:rsidRDefault="00B90895" w:rsidP="00B90895">
      <w:pPr>
        <w:pStyle w:val="NormalBold"/>
      </w:pPr>
      <w:r w:rsidRPr="003C777D">
        <w:rPr>
          <w:rStyle w:val="HideTWBExt"/>
        </w:rPr>
        <w:t>&lt;Article&gt;</w:t>
      </w:r>
      <w:r w:rsidRPr="003C777D">
        <w:t>Apartado 11 – punto 1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F101DE5" w14:textId="77777777" w:rsidTr="00650808">
        <w:trPr>
          <w:trHeight w:hRule="exact" w:val="240"/>
          <w:jc w:val="center"/>
        </w:trPr>
        <w:tc>
          <w:tcPr>
            <w:tcW w:w="9752" w:type="dxa"/>
            <w:gridSpan w:val="2"/>
            <w:tcBorders>
              <w:top w:val="nil"/>
              <w:left w:val="nil"/>
              <w:bottom w:val="nil"/>
              <w:right w:val="nil"/>
            </w:tcBorders>
          </w:tcPr>
          <w:p w14:paraId="5E90AB7F" w14:textId="77777777" w:rsidR="00B90895" w:rsidRPr="003C777D" w:rsidRDefault="00B90895" w:rsidP="00650808"/>
        </w:tc>
      </w:tr>
      <w:tr w:rsidR="00B90895" w:rsidRPr="003C777D" w14:paraId="015F7EC1" w14:textId="77777777" w:rsidTr="00650808">
        <w:trPr>
          <w:trHeight w:val="240"/>
          <w:jc w:val="center"/>
        </w:trPr>
        <w:tc>
          <w:tcPr>
            <w:tcW w:w="4876" w:type="dxa"/>
            <w:tcBorders>
              <w:top w:val="nil"/>
              <w:left w:val="nil"/>
              <w:bottom w:val="nil"/>
              <w:right w:val="nil"/>
            </w:tcBorders>
          </w:tcPr>
          <w:p w14:paraId="5857D69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CCF8CF6" w14:textId="77777777" w:rsidR="00B90895" w:rsidRPr="003C777D" w:rsidRDefault="00B90895" w:rsidP="00650808">
            <w:pPr>
              <w:pStyle w:val="AmColumnHeading"/>
            </w:pPr>
            <w:r w:rsidRPr="003C777D">
              <w:t>Enmienda</w:t>
            </w:r>
          </w:p>
        </w:tc>
      </w:tr>
      <w:tr w:rsidR="00B90895" w:rsidRPr="003C777D" w14:paraId="545A07BE" w14:textId="77777777" w:rsidTr="00650808">
        <w:trPr>
          <w:jc w:val="center"/>
        </w:trPr>
        <w:tc>
          <w:tcPr>
            <w:tcW w:w="4876" w:type="dxa"/>
            <w:tcBorders>
              <w:top w:val="nil"/>
              <w:left w:val="nil"/>
              <w:bottom w:val="nil"/>
              <w:right w:val="nil"/>
            </w:tcBorders>
          </w:tcPr>
          <w:p w14:paraId="478E6D3B" w14:textId="77777777" w:rsidR="00B90895" w:rsidRPr="003C777D" w:rsidRDefault="00B90895" w:rsidP="00650808">
            <w:pPr>
              <w:pStyle w:val="Normal6a"/>
            </w:pPr>
          </w:p>
        </w:tc>
        <w:tc>
          <w:tcPr>
            <w:tcW w:w="4876" w:type="dxa"/>
            <w:tcBorders>
              <w:top w:val="nil"/>
              <w:left w:val="nil"/>
              <w:bottom w:val="nil"/>
              <w:right w:val="nil"/>
            </w:tcBorders>
          </w:tcPr>
          <w:p w14:paraId="3E015656" w14:textId="3067F360" w:rsidR="00B90895" w:rsidRPr="003C777D" w:rsidRDefault="00B90895" w:rsidP="002A3BB4">
            <w:pPr>
              <w:pStyle w:val="Normal6a"/>
            </w:pPr>
            <w:r w:rsidRPr="003C777D">
              <w:rPr>
                <w:b/>
                <w:i/>
              </w:rPr>
              <w:t>1)</w:t>
            </w:r>
            <w:r w:rsidRPr="003C777D">
              <w:tab/>
            </w:r>
            <w:r w:rsidR="002A3BB4">
              <w:rPr>
                <w:b/>
                <w:i/>
              </w:rPr>
              <w:t>T</w:t>
            </w:r>
            <w:r w:rsidRPr="003C777D">
              <w:rPr>
                <w:b/>
                <w:i/>
              </w:rPr>
              <w:t>oma nota de la dimisión del primer ministro Miloš Vučević el 28 de enero de 2025, que aún no ha sido confirmada por la Asamblea Nacional; toma nota asimismo de la reanudación del trabajo de la Asamblea Nacional el 4 de marzo de 2025, tras tres meses de pausa, y condena todos los actos de violencia que se produjeron en esta ocasión;</w:t>
            </w:r>
          </w:p>
        </w:tc>
      </w:tr>
    </w:tbl>
    <w:p w14:paraId="1CE7F07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90018E3" w14:textId="77777777" w:rsidR="00B90895" w:rsidRPr="003C777D" w:rsidRDefault="00B90895" w:rsidP="00B90895">
      <w:r w:rsidRPr="003C777D">
        <w:rPr>
          <w:rStyle w:val="HideTWBExt"/>
        </w:rPr>
        <w:t>&lt;/Amend&gt;</w:t>
      </w:r>
    </w:p>
    <w:p w14:paraId="1CDE06DF" w14:textId="3B56F4B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128</w:t>
      </w:r>
      <w:r w:rsidRPr="003C777D">
        <w:rPr>
          <w:rStyle w:val="HideTWBExt"/>
        </w:rPr>
        <w:t>&lt;/NumAm&gt;</w:t>
      </w:r>
    </w:p>
    <w:p w14:paraId="0CBA4E5D"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625D05D9"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5B63B49" w14:textId="77777777" w:rsidR="00B90895" w:rsidRPr="003C777D" w:rsidRDefault="00B90895" w:rsidP="00B90895">
      <w:pPr>
        <w:pStyle w:val="NormalBold"/>
      </w:pPr>
      <w:r w:rsidRPr="003C777D">
        <w:rPr>
          <w:rStyle w:val="HideTWBExt"/>
          <w:b w:val="0"/>
        </w:rPr>
        <w:t>&lt;/RepeatBlock-By&gt;</w:t>
      </w:r>
    </w:p>
    <w:p w14:paraId="5B0D371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0813FA" w14:textId="77777777" w:rsidR="00B90895" w:rsidRPr="003C777D" w:rsidRDefault="00B90895" w:rsidP="00B90895">
      <w:pPr>
        <w:pStyle w:val="NormalBold"/>
      </w:pPr>
      <w:r w:rsidRPr="003C777D">
        <w:rPr>
          <w:rStyle w:val="HideTWBExt"/>
        </w:rPr>
        <w:t>&lt;Article&gt;</w:t>
      </w:r>
      <w:r w:rsidRPr="003C777D">
        <w:t>Apartado 11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621D451" w14:textId="77777777" w:rsidTr="00650808">
        <w:trPr>
          <w:trHeight w:hRule="exact" w:val="240"/>
          <w:jc w:val="center"/>
        </w:trPr>
        <w:tc>
          <w:tcPr>
            <w:tcW w:w="9752" w:type="dxa"/>
            <w:gridSpan w:val="2"/>
            <w:tcBorders>
              <w:top w:val="nil"/>
              <w:left w:val="nil"/>
              <w:bottom w:val="nil"/>
              <w:right w:val="nil"/>
            </w:tcBorders>
          </w:tcPr>
          <w:p w14:paraId="41F31963" w14:textId="77777777" w:rsidR="00B90895" w:rsidRPr="003C777D" w:rsidRDefault="00B90895" w:rsidP="00650808"/>
        </w:tc>
      </w:tr>
      <w:tr w:rsidR="00B90895" w:rsidRPr="003C777D" w14:paraId="7F15DD98" w14:textId="77777777" w:rsidTr="00650808">
        <w:trPr>
          <w:trHeight w:val="240"/>
          <w:jc w:val="center"/>
        </w:trPr>
        <w:tc>
          <w:tcPr>
            <w:tcW w:w="4876" w:type="dxa"/>
            <w:tcBorders>
              <w:top w:val="nil"/>
              <w:left w:val="nil"/>
              <w:bottom w:val="nil"/>
              <w:right w:val="nil"/>
            </w:tcBorders>
          </w:tcPr>
          <w:p w14:paraId="7ADAE9B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B45C7FC" w14:textId="77777777" w:rsidR="00B90895" w:rsidRPr="003C777D" w:rsidRDefault="00B90895" w:rsidP="00650808">
            <w:pPr>
              <w:pStyle w:val="AmColumnHeading"/>
            </w:pPr>
            <w:r w:rsidRPr="003C777D">
              <w:t>Enmienda</w:t>
            </w:r>
          </w:p>
        </w:tc>
      </w:tr>
      <w:tr w:rsidR="00B90895" w:rsidRPr="003C777D" w14:paraId="41D9C014" w14:textId="77777777" w:rsidTr="00650808">
        <w:trPr>
          <w:jc w:val="center"/>
        </w:trPr>
        <w:tc>
          <w:tcPr>
            <w:tcW w:w="4876" w:type="dxa"/>
            <w:tcBorders>
              <w:top w:val="nil"/>
              <w:left w:val="nil"/>
              <w:bottom w:val="nil"/>
              <w:right w:val="nil"/>
            </w:tcBorders>
          </w:tcPr>
          <w:p w14:paraId="04E30243" w14:textId="77777777" w:rsidR="00B90895" w:rsidRPr="003C777D" w:rsidRDefault="00B90895" w:rsidP="00650808">
            <w:pPr>
              <w:pStyle w:val="Normal6a"/>
            </w:pPr>
          </w:p>
        </w:tc>
        <w:tc>
          <w:tcPr>
            <w:tcW w:w="4876" w:type="dxa"/>
            <w:tcBorders>
              <w:top w:val="nil"/>
              <w:left w:val="nil"/>
              <w:bottom w:val="nil"/>
              <w:right w:val="nil"/>
            </w:tcBorders>
          </w:tcPr>
          <w:p w14:paraId="13DA8980" w14:textId="77777777" w:rsidR="00B90895" w:rsidRPr="003C777D" w:rsidRDefault="00B90895" w:rsidP="00650808">
            <w:pPr>
              <w:pStyle w:val="Normal6a"/>
            </w:pPr>
            <w:r w:rsidRPr="003C777D">
              <w:rPr>
                <w:b/>
                <w:i/>
              </w:rPr>
              <w:t>11 bis.</w:t>
            </w:r>
            <w:r w:rsidRPr="003C777D">
              <w:tab/>
            </w:r>
            <w:r w:rsidRPr="003C777D">
              <w:rPr>
                <w:b/>
                <w:i/>
              </w:rPr>
              <w:t>Lamenta las decisiones políticas de la mayoría gobernante adoptadas para restringir la labor del Parlamento, evitando la convocatoria de sesiones durante períodos prolongados sin justificación alguna; señala que esta práctica dio lugar a que, en 2024, solo hubiera sesión plenaria durante 27 días, lo que constituye un período significativamente inferior al anterior; observa con preocupación que esta práctica también da lugar a un número innecesariamente elevado de puntos del orden del día en las ocasiones en las que se reúne el Parlamento, lo que limita el debate;</w:t>
            </w:r>
          </w:p>
        </w:tc>
      </w:tr>
    </w:tbl>
    <w:p w14:paraId="59AA8B2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EA9CA88" w14:textId="77777777" w:rsidR="00B90895" w:rsidRPr="003C777D" w:rsidRDefault="00B90895" w:rsidP="00B90895">
      <w:r w:rsidRPr="003C777D">
        <w:rPr>
          <w:rStyle w:val="HideTWBExt"/>
        </w:rPr>
        <w:t>&lt;/Amend&gt;</w:t>
      </w:r>
    </w:p>
    <w:p w14:paraId="07B86E19" w14:textId="2CD4BC8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129</w:t>
      </w:r>
      <w:r w:rsidRPr="003C777D">
        <w:rPr>
          <w:rStyle w:val="HideTWBExt"/>
        </w:rPr>
        <w:t>&lt;/NumAm&gt;</w:t>
      </w:r>
    </w:p>
    <w:p w14:paraId="49645F0B"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2A9EF80C" w14:textId="77777777" w:rsidR="00B90895" w:rsidRPr="003C777D" w:rsidRDefault="00B90895" w:rsidP="00B90895">
      <w:pPr>
        <w:pStyle w:val="NormalBold"/>
      </w:pPr>
      <w:r w:rsidRPr="003C777D">
        <w:rPr>
          <w:rStyle w:val="HideTWBExt"/>
          <w:b w:val="0"/>
        </w:rPr>
        <w:t>&lt;/RepeatBlock-By&gt;</w:t>
      </w:r>
    </w:p>
    <w:p w14:paraId="2F9EB00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5D434A4" w14:textId="77777777" w:rsidR="00B90895" w:rsidRPr="003C777D" w:rsidRDefault="00B90895" w:rsidP="00B90895">
      <w:pPr>
        <w:pStyle w:val="NormalBold"/>
      </w:pPr>
      <w:r w:rsidRPr="003C777D">
        <w:rPr>
          <w:rStyle w:val="HideTWBExt"/>
        </w:rPr>
        <w:t>&lt;Article&gt;</w:t>
      </w:r>
      <w:r w:rsidRPr="003C777D">
        <w:t>Apartado 11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1909447" w14:textId="77777777" w:rsidTr="00650808">
        <w:trPr>
          <w:trHeight w:hRule="exact" w:val="240"/>
          <w:jc w:val="center"/>
        </w:trPr>
        <w:tc>
          <w:tcPr>
            <w:tcW w:w="9752" w:type="dxa"/>
            <w:gridSpan w:val="2"/>
            <w:tcBorders>
              <w:top w:val="nil"/>
              <w:left w:val="nil"/>
              <w:bottom w:val="nil"/>
              <w:right w:val="nil"/>
            </w:tcBorders>
          </w:tcPr>
          <w:p w14:paraId="68F45C94" w14:textId="77777777" w:rsidR="00B90895" w:rsidRPr="003C777D" w:rsidRDefault="00B90895" w:rsidP="00650808"/>
        </w:tc>
      </w:tr>
      <w:tr w:rsidR="00B90895" w:rsidRPr="003C777D" w14:paraId="630A3989" w14:textId="77777777" w:rsidTr="00650808">
        <w:trPr>
          <w:trHeight w:val="240"/>
          <w:jc w:val="center"/>
        </w:trPr>
        <w:tc>
          <w:tcPr>
            <w:tcW w:w="4876" w:type="dxa"/>
            <w:tcBorders>
              <w:top w:val="nil"/>
              <w:left w:val="nil"/>
              <w:bottom w:val="nil"/>
              <w:right w:val="nil"/>
            </w:tcBorders>
          </w:tcPr>
          <w:p w14:paraId="22951A9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D2A18E7" w14:textId="77777777" w:rsidR="00B90895" w:rsidRPr="003C777D" w:rsidRDefault="00B90895" w:rsidP="00650808">
            <w:pPr>
              <w:pStyle w:val="AmColumnHeading"/>
            </w:pPr>
            <w:r w:rsidRPr="003C777D">
              <w:t>Enmienda</w:t>
            </w:r>
          </w:p>
        </w:tc>
      </w:tr>
      <w:tr w:rsidR="00B90895" w:rsidRPr="003C777D" w14:paraId="66D967E7" w14:textId="77777777" w:rsidTr="00650808">
        <w:trPr>
          <w:jc w:val="center"/>
        </w:trPr>
        <w:tc>
          <w:tcPr>
            <w:tcW w:w="4876" w:type="dxa"/>
            <w:tcBorders>
              <w:top w:val="nil"/>
              <w:left w:val="nil"/>
              <w:bottom w:val="nil"/>
              <w:right w:val="nil"/>
            </w:tcBorders>
          </w:tcPr>
          <w:p w14:paraId="1A4E163D" w14:textId="77777777" w:rsidR="00B90895" w:rsidRPr="003C777D" w:rsidRDefault="00B90895" w:rsidP="00650808">
            <w:pPr>
              <w:pStyle w:val="Normal6a"/>
            </w:pPr>
          </w:p>
        </w:tc>
        <w:tc>
          <w:tcPr>
            <w:tcW w:w="4876" w:type="dxa"/>
            <w:tcBorders>
              <w:top w:val="nil"/>
              <w:left w:val="nil"/>
              <w:bottom w:val="nil"/>
              <w:right w:val="nil"/>
            </w:tcBorders>
          </w:tcPr>
          <w:p w14:paraId="40B7D0FE" w14:textId="77777777" w:rsidR="00B90895" w:rsidRPr="003C777D" w:rsidRDefault="00B90895" w:rsidP="00650808">
            <w:pPr>
              <w:pStyle w:val="Normal6a"/>
            </w:pPr>
            <w:r w:rsidRPr="003C777D">
              <w:rPr>
                <w:b/>
                <w:i/>
              </w:rPr>
              <w:t>11 bis.</w:t>
            </w:r>
            <w:r w:rsidRPr="003C777D">
              <w:tab/>
            </w:r>
            <w:r w:rsidRPr="003C777D">
              <w:rPr>
                <w:b/>
                <w:i/>
              </w:rPr>
              <w:t>Destaca la necesidad de un firme compromiso para salvaguardar los derechos de las minorías nacionales, garantizar su plena representación en todas las escalas de gobierno y preservar su identidad cultural y su libertad de expresión como una parte insustituible de los valores europeos comunes;</w:t>
            </w:r>
          </w:p>
        </w:tc>
      </w:tr>
    </w:tbl>
    <w:p w14:paraId="3D73FBA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5895337" w14:textId="77777777" w:rsidR="00B90895" w:rsidRPr="003C777D" w:rsidRDefault="00B90895" w:rsidP="00B90895">
      <w:r w:rsidRPr="003C777D">
        <w:rPr>
          <w:rStyle w:val="HideTWBExt"/>
        </w:rPr>
        <w:t>&lt;/Amend&gt;</w:t>
      </w:r>
    </w:p>
    <w:p w14:paraId="44D5BCAA" w14:textId="483CFAF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130</w:t>
      </w:r>
      <w:r w:rsidRPr="003C777D">
        <w:rPr>
          <w:rStyle w:val="HideTWBExt"/>
        </w:rPr>
        <w:t>&lt;/NumAm&gt;</w:t>
      </w:r>
    </w:p>
    <w:p w14:paraId="56B3A4D7"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44C7B933" w14:textId="77777777" w:rsidR="00B90895" w:rsidRPr="003C777D" w:rsidRDefault="00B90895" w:rsidP="00B90895">
      <w:pPr>
        <w:pStyle w:val="NormalBold"/>
      </w:pPr>
      <w:r w:rsidRPr="003C777D">
        <w:rPr>
          <w:rStyle w:val="HideTWBExt"/>
          <w:b w:val="0"/>
        </w:rPr>
        <w:t>&lt;/RepeatBlock-By&gt;</w:t>
      </w:r>
    </w:p>
    <w:p w14:paraId="3D18C55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A57CFC7" w14:textId="77777777" w:rsidR="00B90895" w:rsidRPr="003C777D" w:rsidRDefault="00B90895" w:rsidP="00B90895">
      <w:pPr>
        <w:pStyle w:val="NormalBold"/>
      </w:pPr>
      <w:r w:rsidRPr="003C777D">
        <w:rPr>
          <w:rStyle w:val="HideTWBExt"/>
        </w:rPr>
        <w:t>&lt;Article&gt;</w:t>
      </w:r>
      <w:r w:rsidRPr="003C777D">
        <w:t>Apartado 11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9CF5D2D" w14:textId="77777777" w:rsidTr="00650808">
        <w:trPr>
          <w:trHeight w:hRule="exact" w:val="240"/>
          <w:jc w:val="center"/>
        </w:trPr>
        <w:tc>
          <w:tcPr>
            <w:tcW w:w="9752" w:type="dxa"/>
            <w:gridSpan w:val="2"/>
            <w:tcBorders>
              <w:top w:val="nil"/>
              <w:left w:val="nil"/>
              <w:bottom w:val="nil"/>
              <w:right w:val="nil"/>
            </w:tcBorders>
          </w:tcPr>
          <w:p w14:paraId="15CB0D71" w14:textId="77777777" w:rsidR="00B90895" w:rsidRPr="003C777D" w:rsidRDefault="00B90895" w:rsidP="00650808"/>
        </w:tc>
      </w:tr>
      <w:tr w:rsidR="00B90895" w:rsidRPr="003C777D" w14:paraId="338F61B3" w14:textId="77777777" w:rsidTr="00650808">
        <w:trPr>
          <w:trHeight w:val="240"/>
          <w:jc w:val="center"/>
        </w:trPr>
        <w:tc>
          <w:tcPr>
            <w:tcW w:w="4876" w:type="dxa"/>
            <w:tcBorders>
              <w:top w:val="nil"/>
              <w:left w:val="nil"/>
              <w:bottom w:val="nil"/>
              <w:right w:val="nil"/>
            </w:tcBorders>
          </w:tcPr>
          <w:p w14:paraId="133658D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6FC2E77" w14:textId="77777777" w:rsidR="00B90895" w:rsidRPr="003C777D" w:rsidRDefault="00B90895" w:rsidP="00650808">
            <w:pPr>
              <w:pStyle w:val="AmColumnHeading"/>
            </w:pPr>
            <w:r w:rsidRPr="003C777D">
              <w:t>Enmienda</w:t>
            </w:r>
          </w:p>
        </w:tc>
      </w:tr>
      <w:tr w:rsidR="00B90895" w:rsidRPr="003C777D" w14:paraId="705C2BD3" w14:textId="77777777" w:rsidTr="00650808">
        <w:trPr>
          <w:jc w:val="center"/>
        </w:trPr>
        <w:tc>
          <w:tcPr>
            <w:tcW w:w="4876" w:type="dxa"/>
            <w:tcBorders>
              <w:top w:val="nil"/>
              <w:left w:val="nil"/>
              <w:bottom w:val="nil"/>
              <w:right w:val="nil"/>
            </w:tcBorders>
          </w:tcPr>
          <w:p w14:paraId="1EA3DB08" w14:textId="77777777" w:rsidR="00B90895" w:rsidRPr="003C777D" w:rsidRDefault="00B90895" w:rsidP="00650808">
            <w:pPr>
              <w:pStyle w:val="Normal6a"/>
            </w:pPr>
          </w:p>
        </w:tc>
        <w:tc>
          <w:tcPr>
            <w:tcW w:w="4876" w:type="dxa"/>
            <w:tcBorders>
              <w:top w:val="nil"/>
              <w:left w:val="nil"/>
              <w:bottom w:val="nil"/>
              <w:right w:val="nil"/>
            </w:tcBorders>
          </w:tcPr>
          <w:p w14:paraId="0F1694EE" w14:textId="77777777" w:rsidR="00B90895" w:rsidRPr="003C777D" w:rsidRDefault="00B90895" w:rsidP="00650808">
            <w:pPr>
              <w:pStyle w:val="Normal6a"/>
            </w:pPr>
            <w:r w:rsidRPr="003C777D">
              <w:rPr>
                <w:b/>
                <w:i/>
              </w:rPr>
              <w:t>11 bis.</w:t>
            </w:r>
            <w:r w:rsidRPr="003C777D">
              <w:tab/>
            </w:r>
            <w:r w:rsidRPr="003C777D">
              <w:rPr>
                <w:b/>
                <w:i/>
              </w:rPr>
              <w:t>Recuerda que, en virtud de la Constitución, la ley sobre la financiación de la Provincia Autónoma de Voivodina debería haber sido adoptada a finales de 2008; anima, por tanto, al Gobierno a que remita el asunto al Parlamento sin más demora;</w:t>
            </w:r>
          </w:p>
        </w:tc>
      </w:tr>
    </w:tbl>
    <w:p w14:paraId="1B0A34C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197FC07" w14:textId="77777777" w:rsidR="00B90895" w:rsidRPr="003C777D" w:rsidRDefault="00B90895" w:rsidP="00B90895">
      <w:r w:rsidRPr="003C777D">
        <w:rPr>
          <w:rStyle w:val="HideTWBExt"/>
        </w:rPr>
        <w:t>&lt;/Amend&gt;</w:t>
      </w:r>
    </w:p>
    <w:p w14:paraId="0B8B3800" w14:textId="374F389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131</w:t>
      </w:r>
      <w:r w:rsidRPr="003C777D">
        <w:rPr>
          <w:rStyle w:val="HideTWBExt"/>
        </w:rPr>
        <w:t>&lt;/NumAm&gt;</w:t>
      </w:r>
    </w:p>
    <w:p w14:paraId="76EFFCC9"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6FC1B256"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74E38F3D" w14:textId="77777777" w:rsidR="00B90895" w:rsidRPr="003C777D" w:rsidRDefault="00B90895" w:rsidP="00B90895">
      <w:pPr>
        <w:pStyle w:val="NormalBold"/>
      </w:pPr>
      <w:r w:rsidRPr="003C777D">
        <w:rPr>
          <w:rStyle w:val="HideTWBExt"/>
          <w:b w:val="0"/>
        </w:rPr>
        <w:t>&lt;/RepeatBlock-By&gt;</w:t>
      </w:r>
    </w:p>
    <w:p w14:paraId="58FB1D0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49692B4" w14:textId="77777777" w:rsidR="00B90895" w:rsidRPr="003C777D" w:rsidRDefault="00B90895" w:rsidP="00B90895">
      <w:pPr>
        <w:pStyle w:val="NormalBold"/>
      </w:pPr>
      <w:r w:rsidRPr="003C777D">
        <w:rPr>
          <w:rStyle w:val="HideTWBExt"/>
        </w:rPr>
        <w:t>&lt;Article&gt;</w:t>
      </w:r>
      <w:r w:rsidRPr="003C777D">
        <w:t>Apartado 12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3EA91B8" w14:textId="77777777" w:rsidTr="00650808">
        <w:trPr>
          <w:trHeight w:hRule="exact" w:val="240"/>
          <w:jc w:val="center"/>
        </w:trPr>
        <w:tc>
          <w:tcPr>
            <w:tcW w:w="9752" w:type="dxa"/>
            <w:gridSpan w:val="2"/>
            <w:tcBorders>
              <w:top w:val="nil"/>
              <w:left w:val="nil"/>
              <w:bottom w:val="nil"/>
              <w:right w:val="nil"/>
            </w:tcBorders>
          </w:tcPr>
          <w:p w14:paraId="0F86DD75" w14:textId="77777777" w:rsidR="00B90895" w:rsidRPr="003C777D" w:rsidRDefault="00B90895" w:rsidP="00650808"/>
        </w:tc>
      </w:tr>
      <w:tr w:rsidR="00B90895" w:rsidRPr="003C777D" w14:paraId="71342EF8" w14:textId="77777777" w:rsidTr="00650808">
        <w:trPr>
          <w:trHeight w:val="240"/>
          <w:jc w:val="center"/>
        </w:trPr>
        <w:tc>
          <w:tcPr>
            <w:tcW w:w="4876" w:type="dxa"/>
            <w:tcBorders>
              <w:top w:val="nil"/>
              <w:left w:val="nil"/>
              <w:bottom w:val="nil"/>
              <w:right w:val="nil"/>
            </w:tcBorders>
          </w:tcPr>
          <w:p w14:paraId="18E50CD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62B965D" w14:textId="77777777" w:rsidR="00B90895" w:rsidRPr="003C777D" w:rsidRDefault="00B90895" w:rsidP="00650808">
            <w:pPr>
              <w:pStyle w:val="AmColumnHeading"/>
            </w:pPr>
            <w:r w:rsidRPr="003C777D">
              <w:t>Enmienda</w:t>
            </w:r>
          </w:p>
        </w:tc>
      </w:tr>
      <w:tr w:rsidR="00B90895" w:rsidRPr="003C777D" w14:paraId="2FF76EF6" w14:textId="77777777" w:rsidTr="00650808">
        <w:trPr>
          <w:jc w:val="center"/>
        </w:trPr>
        <w:tc>
          <w:tcPr>
            <w:tcW w:w="4876" w:type="dxa"/>
            <w:tcBorders>
              <w:top w:val="nil"/>
              <w:left w:val="nil"/>
              <w:bottom w:val="nil"/>
              <w:right w:val="nil"/>
            </w:tcBorders>
          </w:tcPr>
          <w:p w14:paraId="79FAE158" w14:textId="77777777" w:rsidR="00B90895" w:rsidRPr="003C777D" w:rsidRDefault="00B90895" w:rsidP="00650808">
            <w:pPr>
              <w:pStyle w:val="Normal6a"/>
            </w:pPr>
            <w:r w:rsidRPr="003C777D">
              <w:t>12.</w:t>
            </w:r>
            <w:r w:rsidRPr="003C777D">
              <w:tab/>
              <w:t>Reitera su disposición a apoyar a la Asamblea Nacional y a sus miembros en los procesos democráticos relacionados con la trayectoria de Serbia hacia la Unión utilizando las herramientas e iniciativas de apoyo a la democracia del Parlamento Europeo;</w:t>
            </w:r>
          </w:p>
        </w:tc>
        <w:tc>
          <w:tcPr>
            <w:tcW w:w="4876" w:type="dxa"/>
            <w:tcBorders>
              <w:top w:val="nil"/>
              <w:left w:val="nil"/>
              <w:bottom w:val="nil"/>
              <w:right w:val="nil"/>
            </w:tcBorders>
          </w:tcPr>
          <w:p w14:paraId="28A3D38C" w14:textId="77777777" w:rsidR="00B90895" w:rsidRPr="003C777D" w:rsidRDefault="00B90895" w:rsidP="00650808">
            <w:pPr>
              <w:pStyle w:val="Normal6a"/>
            </w:pPr>
            <w:r w:rsidRPr="003C777D">
              <w:t>12.</w:t>
            </w:r>
            <w:r w:rsidRPr="003C777D">
              <w:tab/>
              <w:t>Reitera su disposición a apoyar a la Asamblea Nacional y a sus miembros en los procesos democráticos relacionados con la trayectoria de Serbia hacia la Unión utilizando las herramientas e iniciativas de apoyo a la democracia del Parlamento Europeo</w:t>
            </w:r>
            <w:r w:rsidRPr="003C777D">
              <w:rPr>
                <w:b/>
                <w:bCs/>
                <w:i/>
                <w:iCs/>
              </w:rPr>
              <w:t>, y fomentando una supervisión parlamentaria reforzada del proceso y las reformas para la adhesión a la Unión</w:t>
            </w:r>
            <w:r w:rsidRPr="003C777D">
              <w:t>;</w:t>
            </w:r>
          </w:p>
        </w:tc>
      </w:tr>
    </w:tbl>
    <w:p w14:paraId="4268A9A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4428201" w14:textId="77777777" w:rsidR="00B90895" w:rsidRPr="003C777D" w:rsidRDefault="00B90895" w:rsidP="00B90895">
      <w:r w:rsidRPr="003C777D">
        <w:rPr>
          <w:rStyle w:val="HideTWBExt"/>
        </w:rPr>
        <w:t>&lt;/Amend&gt;</w:t>
      </w:r>
    </w:p>
    <w:p w14:paraId="3DA6A9FC" w14:textId="7BBD9B0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132</w:t>
      </w:r>
      <w:r w:rsidRPr="003C777D">
        <w:rPr>
          <w:rStyle w:val="HideTWBExt"/>
        </w:rPr>
        <w:t>&lt;/NumAm&gt;</w:t>
      </w:r>
    </w:p>
    <w:p w14:paraId="3DD40AA1"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0AA8936A" w14:textId="77777777" w:rsidR="00B90895" w:rsidRPr="003C777D" w:rsidRDefault="00B90895" w:rsidP="00B90895">
      <w:pPr>
        <w:pStyle w:val="NormalBold"/>
      </w:pPr>
      <w:r w:rsidRPr="003C777D">
        <w:rPr>
          <w:rStyle w:val="HideTWBExt"/>
          <w:b w:val="0"/>
        </w:rPr>
        <w:t>&lt;/RepeatBlock-By&gt;</w:t>
      </w:r>
    </w:p>
    <w:p w14:paraId="002C039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39215D7" w14:textId="77777777" w:rsidR="00B90895" w:rsidRPr="003C777D" w:rsidRDefault="00B90895" w:rsidP="00B90895">
      <w:pPr>
        <w:pStyle w:val="NormalBold"/>
      </w:pPr>
      <w:r w:rsidRPr="003C777D">
        <w:rPr>
          <w:rStyle w:val="HideTWBExt"/>
        </w:rPr>
        <w:t>&lt;Article&gt;</w:t>
      </w:r>
      <w:r w:rsidRPr="003C777D">
        <w:t>Apartado 12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A9DACC1" w14:textId="77777777" w:rsidTr="00650808">
        <w:trPr>
          <w:trHeight w:hRule="exact" w:val="240"/>
          <w:jc w:val="center"/>
        </w:trPr>
        <w:tc>
          <w:tcPr>
            <w:tcW w:w="9752" w:type="dxa"/>
            <w:gridSpan w:val="2"/>
            <w:tcBorders>
              <w:top w:val="nil"/>
              <w:left w:val="nil"/>
              <w:bottom w:val="nil"/>
              <w:right w:val="nil"/>
            </w:tcBorders>
          </w:tcPr>
          <w:p w14:paraId="065CA11E" w14:textId="77777777" w:rsidR="00B90895" w:rsidRPr="003C777D" w:rsidRDefault="00B90895" w:rsidP="00650808"/>
        </w:tc>
      </w:tr>
      <w:tr w:rsidR="00B90895" w:rsidRPr="003C777D" w14:paraId="74F5B186" w14:textId="77777777" w:rsidTr="00650808">
        <w:trPr>
          <w:trHeight w:val="240"/>
          <w:jc w:val="center"/>
        </w:trPr>
        <w:tc>
          <w:tcPr>
            <w:tcW w:w="4876" w:type="dxa"/>
            <w:tcBorders>
              <w:top w:val="nil"/>
              <w:left w:val="nil"/>
              <w:bottom w:val="nil"/>
              <w:right w:val="nil"/>
            </w:tcBorders>
          </w:tcPr>
          <w:p w14:paraId="7DF92C1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B1CA513" w14:textId="77777777" w:rsidR="00B90895" w:rsidRPr="003C777D" w:rsidRDefault="00B90895" w:rsidP="00650808">
            <w:pPr>
              <w:pStyle w:val="AmColumnHeading"/>
            </w:pPr>
            <w:r w:rsidRPr="003C777D">
              <w:t>Enmienda</w:t>
            </w:r>
          </w:p>
        </w:tc>
      </w:tr>
      <w:tr w:rsidR="00B90895" w:rsidRPr="003C777D" w14:paraId="435F435D" w14:textId="77777777" w:rsidTr="00650808">
        <w:trPr>
          <w:jc w:val="center"/>
        </w:trPr>
        <w:tc>
          <w:tcPr>
            <w:tcW w:w="4876" w:type="dxa"/>
            <w:tcBorders>
              <w:top w:val="nil"/>
              <w:left w:val="nil"/>
              <w:bottom w:val="nil"/>
              <w:right w:val="nil"/>
            </w:tcBorders>
          </w:tcPr>
          <w:p w14:paraId="10A869E7" w14:textId="77777777" w:rsidR="00B90895" w:rsidRPr="003C777D" w:rsidRDefault="00B90895" w:rsidP="00650808">
            <w:pPr>
              <w:pStyle w:val="Normal6a"/>
            </w:pPr>
            <w:r w:rsidRPr="003C777D">
              <w:t>12.</w:t>
            </w:r>
            <w:r w:rsidRPr="003C777D">
              <w:tab/>
              <w:t>Reitera su disposición a apoyar a la Asamblea Nacional y a sus miembros en los procesos democráticos relacionados con la trayectoria de Serbia hacia la Unión utilizando las herramientas e iniciativas de apoyo a la democracia del Parlamento Europeo;</w:t>
            </w:r>
          </w:p>
        </w:tc>
        <w:tc>
          <w:tcPr>
            <w:tcW w:w="4876" w:type="dxa"/>
            <w:tcBorders>
              <w:top w:val="nil"/>
              <w:left w:val="nil"/>
              <w:bottom w:val="nil"/>
              <w:right w:val="nil"/>
            </w:tcBorders>
          </w:tcPr>
          <w:p w14:paraId="27F37F16" w14:textId="77777777" w:rsidR="00B90895" w:rsidRPr="003C777D" w:rsidRDefault="00B90895" w:rsidP="00650808">
            <w:pPr>
              <w:pStyle w:val="Normal6a"/>
            </w:pPr>
            <w:r w:rsidRPr="003C777D">
              <w:t>12.</w:t>
            </w:r>
            <w:r w:rsidRPr="003C777D">
              <w:tab/>
              <w:t>Reitera su disposición a apoyar a la Asamblea Nacional y a sus miembros en los procesos democráticos relacionados con la trayectoria de Serbia hacia la Unión</w:t>
            </w:r>
            <w:r w:rsidRPr="003C777D">
              <w:rPr>
                <w:b/>
                <w:bCs/>
                <w:i/>
                <w:iCs/>
              </w:rPr>
              <w:t>, también en lo que atañe al adecuado funcionamiento del Parlamento con arreglo a su Reglamento interno,</w:t>
            </w:r>
            <w:r w:rsidRPr="003C777D">
              <w:t xml:space="preserve"> utilizando las herramientas e iniciativas de apoyo a la democracia del Parlamento Europeo;</w:t>
            </w:r>
          </w:p>
        </w:tc>
      </w:tr>
    </w:tbl>
    <w:p w14:paraId="38A80E7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240CB19" w14:textId="77777777" w:rsidR="00B90895" w:rsidRPr="003C777D" w:rsidRDefault="00B90895" w:rsidP="00B90895">
      <w:r w:rsidRPr="003C777D">
        <w:rPr>
          <w:rStyle w:val="HideTWBExt"/>
        </w:rPr>
        <w:t>&lt;/Amend&gt;</w:t>
      </w:r>
    </w:p>
    <w:p w14:paraId="05240F9B" w14:textId="591DF89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133</w:t>
      </w:r>
      <w:r w:rsidRPr="003C777D">
        <w:rPr>
          <w:rStyle w:val="HideTWBExt"/>
        </w:rPr>
        <w:t>&lt;/NumAm&gt;</w:t>
      </w:r>
    </w:p>
    <w:p w14:paraId="53775E9C"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25757472" w14:textId="77777777" w:rsidR="00B90895" w:rsidRPr="003C777D" w:rsidRDefault="00B90895" w:rsidP="00B90895">
      <w:pPr>
        <w:pStyle w:val="NormalBold"/>
      </w:pPr>
      <w:r w:rsidRPr="003C777D">
        <w:rPr>
          <w:rStyle w:val="HideTWBExt"/>
          <w:b w:val="0"/>
        </w:rPr>
        <w:t>&lt;/RepeatBlock-By&gt;</w:t>
      </w:r>
    </w:p>
    <w:p w14:paraId="2600F0D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D2511A6" w14:textId="77777777" w:rsidR="00B90895" w:rsidRPr="003C777D" w:rsidRDefault="00B90895" w:rsidP="00B90895">
      <w:pPr>
        <w:pStyle w:val="NormalBold"/>
      </w:pPr>
      <w:r w:rsidRPr="003C777D">
        <w:rPr>
          <w:rStyle w:val="HideTWBExt"/>
        </w:rPr>
        <w:t>&lt;Article&gt;</w:t>
      </w:r>
      <w:r w:rsidRPr="003C777D">
        <w:t>Apartado 12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BFC96CC" w14:textId="77777777" w:rsidTr="00650808">
        <w:trPr>
          <w:trHeight w:hRule="exact" w:val="240"/>
          <w:jc w:val="center"/>
        </w:trPr>
        <w:tc>
          <w:tcPr>
            <w:tcW w:w="9752" w:type="dxa"/>
            <w:gridSpan w:val="2"/>
            <w:tcBorders>
              <w:top w:val="nil"/>
              <w:left w:val="nil"/>
              <w:bottom w:val="nil"/>
              <w:right w:val="nil"/>
            </w:tcBorders>
          </w:tcPr>
          <w:p w14:paraId="6222CC18" w14:textId="77777777" w:rsidR="00B90895" w:rsidRPr="003C777D" w:rsidRDefault="00B90895" w:rsidP="00650808"/>
        </w:tc>
      </w:tr>
      <w:tr w:rsidR="00B90895" w:rsidRPr="003C777D" w14:paraId="602332B2" w14:textId="77777777" w:rsidTr="00650808">
        <w:trPr>
          <w:trHeight w:val="240"/>
          <w:jc w:val="center"/>
        </w:trPr>
        <w:tc>
          <w:tcPr>
            <w:tcW w:w="4876" w:type="dxa"/>
            <w:tcBorders>
              <w:top w:val="nil"/>
              <w:left w:val="nil"/>
              <w:bottom w:val="nil"/>
              <w:right w:val="nil"/>
            </w:tcBorders>
          </w:tcPr>
          <w:p w14:paraId="5432076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E528E20" w14:textId="77777777" w:rsidR="00B90895" w:rsidRPr="003C777D" w:rsidRDefault="00B90895" w:rsidP="00650808">
            <w:pPr>
              <w:pStyle w:val="AmColumnHeading"/>
            </w:pPr>
            <w:r w:rsidRPr="003C777D">
              <w:t>Enmienda</w:t>
            </w:r>
          </w:p>
        </w:tc>
      </w:tr>
      <w:tr w:rsidR="00B90895" w:rsidRPr="003C777D" w14:paraId="5286B533" w14:textId="77777777" w:rsidTr="00650808">
        <w:trPr>
          <w:jc w:val="center"/>
        </w:trPr>
        <w:tc>
          <w:tcPr>
            <w:tcW w:w="4876" w:type="dxa"/>
            <w:tcBorders>
              <w:top w:val="nil"/>
              <w:left w:val="nil"/>
              <w:bottom w:val="nil"/>
              <w:right w:val="nil"/>
            </w:tcBorders>
          </w:tcPr>
          <w:p w14:paraId="415CC509" w14:textId="77777777" w:rsidR="00B90895" w:rsidRPr="003C777D" w:rsidRDefault="00B90895" w:rsidP="00650808">
            <w:pPr>
              <w:pStyle w:val="Normal6a"/>
            </w:pPr>
          </w:p>
        </w:tc>
        <w:tc>
          <w:tcPr>
            <w:tcW w:w="4876" w:type="dxa"/>
            <w:tcBorders>
              <w:top w:val="nil"/>
              <w:left w:val="nil"/>
              <w:bottom w:val="nil"/>
              <w:right w:val="nil"/>
            </w:tcBorders>
          </w:tcPr>
          <w:p w14:paraId="1EFFB31A" w14:textId="77777777" w:rsidR="00B90895" w:rsidRPr="003C777D" w:rsidRDefault="00B90895" w:rsidP="00650808">
            <w:pPr>
              <w:pStyle w:val="Normal6a"/>
            </w:pPr>
            <w:r w:rsidRPr="003C777D">
              <w:rPr>
                <w:b/>
                <w:i/>
              </w:rPr>
              <w:t>12 bis.</w:t>
            </w:r>
            <w:r w:rsidRPr="003C777D">
              <w:tab/>
            </w:r>
            <w:r w:rsidRPr="003C777D">
              <w:rPr>
                <w:b/>
                <w:i/>
              </w:rPr>
              <w:t>Acoge con satisfacción la presencia de minorías nacionales en puestos ministeriales, como en el caso, por ejemplo, de un representante de la minoría croata que ocupa el cargo de ministro de Derechos Humanos y de Minorías y Diálogo Social desde 2022;</w:t>
            </w:r>
          </w:p>
        </w:tc>
      </w:tr>
    </w:tbl>
    <w:p w14:paraId="14E24DA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8CAD21E" w14:textId="77777777" w:rsidR="00B90895" w:rsidRPr="003C777D" w:rsidRDefault="00B90895" w:rsidP="00B90895">
      <w:r w:rsidRPr="003C777D">
        <w:rPr>
          <w:rStyle w:val="HideTWBExt"/>
        </w:rPr>
        <w:t>&lt;/Amend&gt;</w:t>
      </w:r>
    </w:p>
    <w:p w14:paraId="2BD1F65C" w14:textId="6AACFCB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134</w:t>
      </w:r>
      <w:r w:rsidRPr="003C777D">
        <w:rPr>
          <w:rStyle w:val="HideTWBExt"/>
        </w:rPr>
        <w:t>&lt;/NumAm&gt;</w:t>
      </w:r>
    </w:p>
    <w:p w14:paraId="30E4E7DD"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589FC4DA" w14:textId="77777777" w:rsidR="00B90895" w:rsidRPr="003C777D" w:rsidRDefault="00B90895" w:rsidP="00B90895">
      <w:pPr>
        <w:pStyle w:val="NormalBold"/>
      </w:pPr>
      <w:r w:rsidRPr="003C777D">
        <w:rPr>
          <w:rStyle w:val="HideTWBExt"/>
          <w:b w:val="0"/>
        </w:rPr>
        <w:t>&lt;/RepeatBlock-By&gt;</w:t>
      </w:r>
    </w:p>
    <w:p w14:paraId="044FC88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3CD652D" w14:textId="77777777" w:rsidR="00B90895" w:rsidRPr="003C777D" w:rsidRDefault="00B90895" w:rsidP="00B90895">
      <w:pPr>
        <w:pStyle w:val="NormalBold"/>
      </w:pPr>
      <w:r w:rsidRPr="003C777D">
        <w:rPr>
          <w:rStyle w:val="HideTWBExt"/>
        </w:rPr>
        <w:t>&lt;Article&gt;</w:t>
      </w:r>
      <w:r w:rsidRPr="003C777D">
        <w:t>Apartado 12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D6ABAC0" w14:textId="77777777" w:rsidTr="00650808">
        <w:trPr>
          <w:trHeight w:hRule="exact" w:val="240"/>
          <w:jc w:val="center"/>
        </w:trPr>
        <w:tc>
          <w:tcPr>
            <w:tcW w:w="9752" w:type="dxa"/>
            <w:gridSpan w:val="2"/>
            <w:tcBorders>
              <w:top w:val="nil"/>
              <w:left w:val="nil"/>
              <w:bottom w:val="nil"/>
              <w:right w:val="nil"/>
            </w:tcBorders>
          </w:tcPr>
          <w:p w14:paraId="79AF194E" w14:textId="77777777" w:rsidR="00B90895" w:rsidRPr="003C777D" w:rsidRDefault="00B90895" w:rsidP="00650808"/>
        </w:tc>
      </w:tr>
      <w:tr w:rsidR="00B90895" w:rsidRPr="003C777D" w14:paraId="1FAE33FD" w14:textId="77777777" w:rsidTr="00650808">
        <w:trPr>
          <w:trHeight w:val="240"/>
          <w:jc w:val="center"/>
        </w:trPr>
        <w:tc>
          <w:tcPr>
            <w:tcW w:w="4876" w:type="dxa"/>
            <w:tcBorders>
              <w:top w:val="nil"/>
              <w:left w:val="nil"/>
              <w:bottom w:val="nil"/>
              <w:right w:val="nil"/>
            </w:tcBorders>
          </w:tcPr>
          <w:p w14:paraId="128B238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EDDD7D6" w14:textId="77777777" w:rsidR="00B90895" w:rsidRPr="003C777D" w:rsidRDefault="00B90895" w:rsidP="00650808">
            <w:pPr>
              <w:pStyle w:val="AmColumnHeading"/>
            </w:pPr>
            <w:r w:rsidRPr="003C777D">
              <w:t>Enmienda</w:t>
            </w:r>
          </w:p>
        </w:tc>
      </w:tr>
      <w:tr w:rsidR="00B90895" w:rsidRPr="003C777D" w14:paraId="0F730948" w14:textId="77777777" w:rsidTr="00650808">
        <w:trPr>
          <w:jc w:val="center"/>
        </w:trPr>
        <w:tc>
          <w:tcPr>
            <w:tcW w:w="4876" w:type="dxa"/>
            <w:tcBorders>
              <w:top w:val="nil"/>
              <w:left w:val="nil"/>
              <w:bottom w:val="nil"/>
              <w:right w:val="nil"/>
            </w:tcBorders>
          </w:tcPr>
          <w:p w14:paraId="790D4580" w14:textId="77777777" w:rsidR="00B90895" w:rsidRPr="003C777D" w:rsidRDefault="00B90895" w:rsidP="00650808">
            <w:pPr>
              <w:pStyle w:val="Normal6a"/>
            </w:pPr>
          </w:p>
        </w:tc>
        <w:tc>
          <w:tcPr>
            <w:tcW w:w="4876" w:type="dxa"/>
            <w:tcBorders>
              <w:top w:val="nil"/>
              <w:left w:val="nil"/>
              <w:bottom w:val="nil"/>
              <w:right w:val="nil"/>
            </w:tcBorders>
          </w:tcPr>
          <w:p w14:paraId="0D30427A" w14:textId="77777777" w:rsidR="00B90895" w:rsidRPr="003C777D" w:rsidRDefault="00B90895" w:rsidP="00650808">
            <w:pPr>
              <w:pStyle w:val="Normal6a"/>
            </w:pPr>
            <w:r w:rsidRPr="003C777D">
              <w:rPr>
                <w:b/>
                <w:i/>
              </w:rPr>
              <w:t>12 ter.</w:t>
            </w:r>
            <w:r w:rsidRPr="003C777D">
              <w:tab/>
            </w:r>
            <w:r w:rsidRPr="003C777D">
              <w:rPr>
                <w:b/>
                <w:i/>
              </w:rPr>
              <w:t>Pide a las autoridades serbias que redoblen sus esfuerzos para garantizar el trato no discriminatorio de todas las minorías nacionales y que investiguen los delitos motivados por el odio y los condenen activamente; pide a Serbia que garantice que todos los grupos minoritarios gocen de igualdad de oportunidades y de una representación adecuada en la vida política y cultural, los medios de comunicación públicos, la administración y el poder judicial; pide a Serbia que proteja y promueva el patrimonio cultural, las lenguas y las tradiciones de sus minorías nacionales;</w:t>
            </w:r>
          </w:p>
        </w:tc>
      </w:tr>
    </w:tbl>
    <w:p w14:paraId="4B37C32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546B19E" w14:textId="77777777" w:rsidR="00B90895" w:rsidRPr="003C777D" w:rsidRDefault="00B90895" w:rsidP="00B90895">
      <w:r w:rsidRPr="003C777D">
        <w:rPr>
          <w:rStyle w:val="HideTWBExt"/>
        </w:rPr>
        <w:t>&lt;/Amend&gt;</w:t>
      </w:r>
    </w:p>
    <w:p w14:paraId="57627E8F" w14:textId="7745C60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135</w:t>
      </w:r>
      <w:r w:rsidRPr="003C777D">
        <w:rPr>
          <w:rStyle w:val="HideTWBExt"/>
        </w:rPr>
        <w:t>&lt;/NumAm&gt;</w:t>
      </w:r>
    </w:p>
    <w:p w14:paraId="789E1CD8"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64C5960F" w14:textId="77777777" w:rsidR="00B90895" w:rsidRPr="003C777D" w:rsidRDefault="00B90895" w:rsidP="00B90895">
      <w:pPr>
        <w:pStyle w:val="NormalBold"/>
      </w:pPr>
      <w:r w:rsidRPr="003C777D">
        <w:rPr>
          <w:rStyle w:val="HideTWBExt"/>
          <w:b w:val="0"/>
        </w:rPr>
        <w:t>&lt;/RepeatBlock-By&gt;</w:t>
      </w:r>
    </w:p>
    <w:p w14:paraId="0B1AA69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875292D" w14:textId="77777777" w:rsidR="00B90895" w:rsidRPr="003C777D" w:rsidRDefault="00B90895" w:rsidP="00B90895">
      <w:pPr>
        <w:pStyle w:val="NormalBold"/>
      </w:pPr>
      <w:r w:rsidRPr="003C777D">
        <w:rPr>
          <w:rStyle w:val="HideTWBExt"/>
        </w:rPr>
        <w:t>&lt;Article&gt;</w:t>
      </w:r>
      <w:r w:rsidRPr="003C777D">
        <w:t>Apartado 12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EB1E96A" w14:textId="77777777" w:rsidTr="00650808">
        <w:trPr>
          <w:trHeight w:hRule="exact" w:val="240"/>
          <w:jc w:val="center"/>
        </w:trPr>
        <w:tc>
          <w:tcPr>
            <w:tcW w:w="9752" w:type="dxa"/>
            <w:gridSpan w:val="2"/>
            <w:tcBorders>
              <w:top w:val="nil"/>
              <w:left w:val="nil"/>
              <w:bottom w:val="nil"/>
              <w:right w:val="nil"/>
            </w:tcBorders>
          </w:tcPr>
          <w:p w14:paraId="61B959AB" w14:textId="77777777" w:rsidR="00B90895" w:rsidRPr="003C777D" w:rsidRDefault="00B90895" w:rsidP="00650808"/>
        </w:tc>
      </w:tr>
      <w:tr w:rsidR="00B90895" w:rsidRPr="003C777D" w14:paraId="02530DFC" w14:textId="77777777" w:rsidTr="00650808">
        <w:trPr>
          <w:trHeight w:val="240"/>
          <w:jc w:val="center"/>
        </w:trPr>
        <w:tc>
          <w:tcPr>
            <w:tcW w:w="4876" w:type="dxa"/>
            <w:tcBorders>
              <w:top w:val="nil"/>
              <w:left w:val="nil"/>
              <w:bottom w:val="nil"/>
              <w:right w:val="nil"/>
            </w:tcBorders>
          </w:tcPr>
          <w:p w14:paraId="2A54376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BDDAD6C" w14:textId="77777777" w:rsidR="00B90895" w:rsidRPr="003C777D" w:rsidRDefault="00B90895" w:rsidP="00650808">
            <w:pPr>
              <w:pStyle w:val="AmColumnHeading"/>
            </w:pPr>
            <w:r w:rsidRPr="003C777D">
              <w:t>Enmienda</w:t>
            </w:r>
          </w:p>
        </w:tc>
      </w:tr>
      <w:tr w:rsidR="00B90895" w:rsidRPr="003C777D" w14:paraId="570995AF" w14:textId="77777777" w:rsidTr="00650808">
        <w:trPr>
          <w:jc w:val="center"/>
        </w:trPr>
        <w:tc>
          <w:tcPr>
            <w:tcW w:w="4876" w:type="dxa"/>
            <w:tcBorders>
              <w:top w:val="nil"/>
              <w:left w:val="nil"/>
              <w:bottom w:val="nil"/>
              <w:right w:val="nil"/>
            </w:tcBorders>
          </w:tcPr>
          <w:p w14:paraId="474C38DD" w14:textId="77777777" w:rsidR="00B90895" w:rsidRPr="003C777D" w:rsidRDefault="00B90895" w:rsidP="00650808">
            <w:pPr>
              <w:pStyle w:val="Normal6a"/>
            </w:pPr>
          </w:p>
        </w:tc>
        <w:tc>
          <w:tcPr>
            <w:tcW w:w="4876" w:type="dxa"/>
            <w:tcBorders>
              <w:top w:val="nil"/>
              <w:left w:val="nil"/>
              <w:bottom w:val="nil"/>
              <w:right w:val="nil"/>
            </w:tcBorders>
          </w:tcPr>
          <w:p w14:paraId="522E5898" w14:textId="77777777" w:rsidR="00B90895" w:rsidRPr="003C777D" w:rsidRDefault="00B90895" w:rsidP="00650808">
            <w:pPr>
              <w:pStyle w:val="Normal6a"/>
            </w:pPr>
            <w:r w:rsidRPr="003C777D">
              <w:rPr>
                <w:b/>
                <w:i/>
              </w:rPr>
              <w:t>12 quater.</w:t>
            </w:r>
            <w:r w:rsidRPr="003C777D">
              <w:tab/>
            </w:r>
            <w:r w:rsidRPr="003C777D">
              <w:rPr>
                <w:b/>
                <w:i/>
              </w:rPr>
              <w:t>Pide al Gobierno serbio que garantice de manera recíproca a la minoría croata en Serbia la igualdad de derechos de que goza la minoría serbia en Croacia; pide a Serbia que muestre un compromiso sincero para resolver las cuestiones pendientes en relación con el estatuto de la minoría croata en Serbia, especialmente en lo que se refiere al uso no discriminatorio de la lengua croata en la educación, la administración pública y el espacio dedicado a los medios de comunicación, así como al respeto del patrimonio cultural y las tradiciones croatas en Serbia; pide al Gobierno serbio que garantice el derecho a la educación en lengua croata, un espacio dedicado a los medios de comunicación, financiación e instalaciones adecuadas para la comunidad croata;</w:t>
            </w:r>
          </w:p>
        </w:tc>
      </w:tr>
    </w:tbl>
    <w:p w14:paraId="25C04BF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D2E2F92" w14:textId="77777777" w:rsidR="00B90895" w:rsidRPr="003C777D" w:rsidRDefault="00B90895" w:rsidP="00B90895">
      <w:r w:rsidRPr="003C777D">
        <w:rPr>
          <w:rStyle w:val="HideTWBExt"/>
        </w:rPr>
        <w:t>&lt;/Amend&gt;</w:t>
      </w:r>
    </w:p>
    <w:p w14:paraId="5F1909F9" w14:textId="55199CE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136</w:t>
      </w:r>
      <w:r w:rsidRPr="003C777D">
        <w:rPr>
          <w:rStyle w:val="HideTWBExt"/>
        </w:rPr>
        <w:t>&lt;/NumAm&gt;</w:t>
      </w:r>
    </w:p>
    <w:p w14:paraId="5EA090A3"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50D9AEBB" w14:textId="77777777" w:rsidR="00B90895" w:rsidRPr="003C777D" w:rsidRDefault="00B90895" w:rsidP="00B90895">
      <w:pPr>
        <w:pStyle w:val="NormalBold"/>
      </w:pPr>
      <w:r w:rsidRPr="003C777D">
        <w:rPr>
          <w:rStyle w:val="HideTWBExt"/>
          <w:b w:val="0"/>
        </w:rPr>
        <w:t>&lt;/RepeatBlock-By&gt;</w:t>
      </w:r>
    </w:p>
    <w:p w14:paraId="4A111CE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D8E3252" w14:textId="77777777" w:rsidR="00B90895" w:rsidRPr="003C777D" w:rsidRDefault="00B90895" w:rsidP="00B90895">
      <w:pPr>
        <w:pStyle w:val="NormalBold"/>
      </w:pPr>
      <w:r w:rsidRPr="003C777D">
        <w:rPr>
          <w:rStyle w:val="HideTWBExt"/>
        </w:rPr>
        <w:t>&lt;Article&gt;</w:t>
      </w:r>
      <w:r w:rsidRPr="003C777D">
        <w:t>Apartado 12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5091BBC" w14:textId="77777777" w:rsidTr="00650808">
        <w:trPr>
          <w:trHeight w:hRule="exact" w:val="240"/>
          <w:jc w:val="center"/>
        </w:trPr>
        <w:tc>
          <w:tcPr>
            <w:tcW w:w="9752" w:type="dxa"/>
            <w:gridSpan w:val="2"/>
            <w:tcBorders>
              <w:top w:val="nil"/>
              <w:left w:val="nil"/>
              <w:bottom w:val="nil"/>
              <w:right w:val="nil"/>
            </w:tcBorders>
          </w:tcPr>
          <w:p w14:paraId="232D1EF3" w14:textId="77777777" w:rsidR="00B90895" w:rsidRPr="003C777D" w:rsidRDefault="00B90895" w:rsidP="00650808"/>
        </w:tc>
      </w:tr>
      <w:tr w:rsidR="00B90895" w:rsidRPr="003C777D" w14:paraId="0DC05742" w14:textId="77777777" w:rsidTr="00650808">
        <w:trPr>
          <w:trHeight w:val="240"/>
          <w:jc w:val="center"/>
        </w:trPr>
        <w:tc>
          <w:tcPr>
            <w:tcW w:w="4876" w:type="dxa"/>
            <w:tcBorders>
              <w:top w:val="nil"/>
              <w:left w:val="nil"/>
              <w:bottom w:val="nil"/>
              <w:right w:val="nil"/>
            </w:tcBorders>
          </w:tcPr>
          <w:p w14:paraId="1979AB6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BB1596B" w14:textId="77777777" w:rsidR="00B90895" w:rsidRPr="003C777D" w:rsidRDefault="00B90895" w:rsidP="00650808">
            <w:pPr>
              <w:pStyle w:val="AmColumnHeading"/>
            </w:pPr>
            <w:r w:rsidRPr="003C777D">
              <w:t>Enmienda</w:t>
            </w:r>
          </w:p>
        </w:tc>
      </w:tr>
      <w:tr w:rsidR="00B90895" w:rsidRPr="003C777D" w14:paraId="25F66785" w14:textId="77777777" w:rsidTr="00650808">
        <w:trPr>
          <w:jc w:val="center"/>
        </w:trPr>
        <w:tc>
          <w:tcPr>
            <w:tcW w:w="4876" w:type="dxa"/>
            <w:tcBorders>
              <w:top w:val="nil"/>
              <w:left w:val="nil"/>
              <w:bottom w:val="nil"/>
              <w:right w:val="nil"/>
            </w:tcBorders>
          </w:tcPr>
          <w:p w14:paraId="26E03C58" w14:textId="77777777" w:rsidR="00B90895" w:rsidRPr="003C777D" w:rsidRDefault="00B90895" w:rsidP="00650808">
            <w:pPr>
              <w:pStyle w:val="Normal6a"/>
            </w:pPr>
          </w:p>
        </w:tc>
        <w:tc>
          <w:tcPr>
            <w:tcW w:w="4876" w:type="dxa"/>
            <w:tcBorders>
              <w:top w:val="nil"/>
              <w:left w:val="nil"/>
              <w:bottom w:val="nil"/>
              <w:right w:val="nil"/>
            </w:tcBorders>
          </w:tcPr>
          <w:p w14:paraId="0377CCBF" w14:textId="77777777" w:rsidR="00B90895" w:rsidRPr="003C777D" w:rsidRDefault="00B90895" w:rsidP="00650808">
            <w:pPr>
              <w:pStyle w:val="Normal6a"/>
            </w:pPr>
            <w:r w:rsidRPr="003C777D">
              <w:rPr>
                <w:b/>
                <w:i/>
              </w:rPr>
              <w:t>12 quinquies.</w:t>
            </w:r>
            <w:r w:rsidRPr="003C777D">
              <w:tab/>
            </w:r>
            <w:r w:rsidRPr="003C777D">
              <w:rPr>
                <w:b/>
                <w:i/>
              </w:rPr>
              <w:t>Lamenta las acciones de Serbia que se apropian del patrimonio cultural croata y del origen de su tradición literaria y que ponen en tela de juicio el estatus de la lengua croata; pide a Serbia que cree un clima positivo para la educación en lenguas minoritarias y deplora la violación de los derechos de las minorías en este ámbito;</w:t>
            </w:r>
          </w:p>
        </w:tc>
      </w:tr>
    </w:tbl>
    <w:p w14:paraId="78EE32A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19381B" w14:textId="77777777" w:rsidR="00B90895" w:rsidRPr="003C777D" w:rsidRDefault="00B90895" w:rsidP="00B90895">
      <w:r w:rsidRPr="003C777D">
        <w:rPr>
          <w:rStyle w:val="HideTWBExt"/>
        </w:rPr>
        <w:t>&lt;/Amend&gt;</w:t>
      </w:r>
    </w:p>
    <w:p w14:paraId="6F4FCFCB" w14:textId="3BBD2DC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137</w:t>
      </w:r>
      <w:r w:rsidRPr="003C777D">
        <w:rPr>
          <w:rStyle w:val="HideTWBExt"/>
        </w:rPr>
        <w:t>&lt;/NumAm&gt;</w:t>
      </w:r>
    </w:p>
    <w:p w14:paraId="63E3920F"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2C673845" w14:textId="77777777" w:rsidR="00B90895" w:rsidRPr="003C777D" w:rsidRDefault="00B90895" w:rsidP="00B90895">
      <w:pPr>
        <w:pStyle w:val="NormalBold"/>
      </w:pPr>
      <w:r w:rsidRPr="003C777D">
        <w:rPr>
          <w:rStyle w:val="HideTWBExt"/>
          <w:b w:val="0"/>
        </w:rPr>
        <w:t>&lt;/RepeatBlock-By&gt;</w:t>
      </w:r>
    </w:p>
    <w:p w14:paraId="0EE67B5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B16B55D" w14:textId="77777777" w:rsidR="00B90895" w:rsidRPr="003C777D" w:rsidRDefault="00B90895" w:rsidP="00B90895">
      <w:pPr>
        <w:pStyle w:val="NormalBold"/>
      </w:pPr>
      <w:r w:rsidRPr="003C777D">
        <w:rPr>
          <w:rStyle w:val="HideTWBExt"/>
        </w:rPr>
        <w:t>&lt;Article&gt;</w:t>
      </w:r>
      <w:r w:rsidRPr="003C777D">
        <w:t>Apartado 13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DE6736F" w14:textId="77777777" w:rsidTr="00650808">
        <w:trPr>
          <w:trHeight w:hRule="exact" w:val="240"/>
          <w:jc w:val="center"/>
        </w:trPr>
        <w:tc>
          <w:tcPr>
            <w:tcW w:w="9752" w:type="dxa"/>
            <w:gridSpan w:val="2"/>
            <w:tcBorders>
              <w:top w:val="nil"/>
              <w:left w:val="nil"/>
              <w:bottom w:val="nil"/>
              <w:right w:val="nil"/>
            </w:tcBorders>
          </w:tcPr>
          <w:p w14:paraId="713874D1" w14:textId="77777777" w:rsidR="00B90895" w:rsidRPr="003C777D" w:rsidRDefault="00B90895" w:rsidP="00650808"/>
        </w:tc>
      </w:tr>
      <w:tr w:rsidR="00B90895" w:rsidRPr="003C777D" w14:paraId="58B574D6" w14:textId="77777777" w:rsidTr="00650808">
        <w:trPr>
          <w:trHeight w:val="240"/>
          <w:jc w:val="center"/>
        </w:trPr>
        <w:tc>
          <w:tcPr>
            <w:tcW w:w="4876" w:type="dxa"/>
            <w:tcBorders>
              <w:top w:val="nil"/>
              <w:left w:val="nil"/>
              <w:bottom w:val="nil"/>
              <w:right w:val="nil"/>
            </w:tcBorders>
          </w:tcPr>
          <w:p w14:paraId="2CE7266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B8A597" w14:textId="77777777" w:rsidR="00B90895" w:rsidRPr="003C777D" w:rsidRDefault="00B90895" w:rsidP="00650808">
            <w:pPr>
              <w:pStyle w:val="AmColumnHeading"/>
            </w:pPr>
            <w:r w:rsidRPr="003C777D">
              <w:t>Enmienda</w:t>
            </w:r>
          </w:p>
        </w:tc>
      </w:tr>
      <w:tr w:rsidR="00B90895" w:rsidRPr="003C777D" w14:paraId="7BEF9ED0" w14:textId="77777777" w:rsidTr="00650808">
        <w:trPr>
          <w:jc w:val="center"/>
        </w:trPr>
        <w:tc>
          <w:tcPr>
            <w:tcW w:w="4876" w:type="dxa"/>
            <w:tcBorders>
              <w:top w:val="nil"/>
              <w:left w:val="nil"/>
              <w:bottom w:val="nil"/>
              <w:right w:val="nil"/>
            </w:tcBorders>
          </w:tcPr>
          <w:p w14:paraId="44500D8F" w14:textId="77777777" w:rsidR="00B90895" w:rsidRPr="003C777D" w:rsidRDefault="00B90895" w:rsidP="00650808">
            <w:pPr>
              <w:pStyle w:val="Normal6a"/>
            </w:pPr>
            <w:r w:rsidRPr="003C777D">
              <w:t>13.</w:t>
            </w:r>
            <w:r w:rsidRPr="003C777D">
              <w:tab/>
              <w:t xml:space="preserve">Toma nota, con preocupación, del informe final de la misión de observación de elecciones de la OSCE/OIDDH sobre las elecciones de diciembre de 2023; considera esencial reformar el marco electoral </w:t>
            </w:r>
            <w:r w:rsidRPr="003C777D">
              <w:rPr>
                <w:b/>
                <w:bCs/>
                <w:i/>
                <w:iCs/>
              </w:rPr>
              <w:t>y</w:t>
            </w:r>
            <w:r w:rsidRPr="003C777D">
              <w:t xml:space="preserve">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c>
          <w:tcPr>
            <w:tcW w:w="4876" w:type="dxa"/>
            <w:tcBorders>
              <w:top w:val="nil"/>
              <w:left w:val="nil"/>
              <w:bottom w:val="nil"/>
              <w:right w:val="nil"/>
            </w:tcBorders>
          </w:tcPr>
          <w:p w14:paraId="4E24FC4B" w14:textId="77777777" w:rsidR="00B90895" w:rsidRPr="003C777D" w:rsidRDefault="00B90895" w:rsidP="00650808">
            <w:pPr>
              <w:pStyle w:val="Normal6a"/>
            </w:pPr>
            <w:r w:rsidRPr="003C777D">
              <w:t>13.</w:t>
            </w:r>
            <w:r w:rsidRPr="003C777D">
              <w:tab/>
              <w:t xml:space="preserve">Toma nota, con preocupación, del informe final de la misión de observación de elecciones de la OSCE/OIDDH sobre las elecciones de diciembre de 2023; </w:t>
            </w:r>
            <w:r w:rsidRPr="003C777D">
              <w:rPr>
                <w:b/>
                <w:i/>
              </w:rPr>
              <w:t>observa que, en abril de 2024, la Asamblea Nacional constituyó un Grupo de trabajo para la mejora del proceso electoral; lamenta que el Grupo de trabajo no haya adoptado medidas encaminadas a mejorar el proceso electoral y haya dejado de funcionar debidamente después de que dos de cada tres representantes de la sociedad civil se sintieran obligados a abandonarlo; lamenta que los primeros pasos hacia la modificación de la Ley sobre el Registro Unificado de Electores no hayan dado lugar a un acuerdo político</w:t>
            </w:r>
            <w:r w:rsidRPr="003C777D">
              <w:rPr>
                <w:b/>
                <w:bCs/>
                <w:i/>
                <w:iCs/>
              </w:rPr>
              <w:t xml:space="preserve"> y </w:t>
            </w:r>
            <w:r w:rsidRPr="003C777D">
              <w:t xml:space="preserve">considera esencial reformar el marco electoral </w:t>
            </w:r>
            <w:r w:rsidRPr="003C777D">
              <w:rPr>
                <w:b/>
                <w:i/>
              </w:rPr>
              <w:t>para</w:t>
            </w:r>
            <w:r w:rsidRPr="003C777D">
              <w:t xml:space="preserve"> abordar las deficiencias recurrentes</w:t>
            </w:r>
            <w:r w:rsidRPr="003C777D">
              <w:rPr>
                <w:b/>
                <w:i/>
              </w:rPr>
              <w:t xml:space="preserve"> con urgencia y a su debido tiempo antes de que se celebren nuevas elecciones</w:t>
            </w:r>
            <w:r w:rsidRPr="003C777D">
              <w:t>;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r>
    </w:tbl>
    <w:p w14:paraId="32AC7C0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E1F4375" w14:textId="77777777" w:rsidR="00B90895" w:rsidRPr="003C777D" w:rsidRDefault="00B90895" w:rsidP="00B90895">
      <w:r w:rsidRPr="003C777D">
        <w:rPr>
          <w:rStyle w:val="HideTWBExt"/>
        </w:rPr>
        <w:t>&lt;/Amend&gt;</w:t>
      </w:r>
    </w:p>
    <w:p w14:paraId="2DB87E52" w14:textId="5E2D14C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138</w:t>
      </w:r>
      <w:r w:rsidRPr="003C777D">
        <w:rPr>
          <w:rStyle w:val="HideTWBExt"/>
        </w:rPr>
        <w:t>&lt;/NumAm&gt;</w:t>
      </w:r>
    </w:p>
    <w:p w14:paraId="19D2E9C8"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4B5F56E7"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395AD11" w14:textId="77777777" w:rsidR="00B90895" w:rsidRPr="003C777D" w:rsidRDefault="00B90895" w:rsidP="00B90895">
      <w:pPr>
        <w:pStyle w:val="NormalBold"/>
      </w:pPr>
      <w:r w:rsidRPr="003C777D">
        <w:rPr>
          <w:rStyle w:val="HideTWBExt"/>
          <w:b w:val="0"/>
        </w:rPr>
        <w:t>&lt;/RepeatBlock-By&gt;</w:t>
      </w:r>
    </w:p>
    <w:p w14:paraId="401D342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B6680E1" w14:textId="77777777" w:rsidR="00B90895" w:rsidRPr="003C777D" w:rsidRDefault="00B90895" w:rsidP="00B90895">
      <w:pPr>
        <w:pStyle w:val="NormalBold"/>
      </w:pPr>
      <w:r w:rsidRPr="003C777D">
        <w:rPr>
          <w:rStyle w:val="HideTWBExt"/>
        </w:rPr>
        <w:t>&lt;Article&gt;</w:t>
      </w:r>
      <w:r w:rsidRPr="003C777D">
        <w:t>Apartado 13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20D2947" w14:textId="77777777" w:rsidTr="00650808">
        <w:trPr>
          <w:trHeight w:hRule="exact" w:val="240"/>
          <w:jc w:val="center"/>
        </w:trPr>
        <w:tc>
          <w:tcPr>
            <w:tcW w:w="9752" w:type="dxa"/>
            <w:gridSpan w:val="2"/>
            <w:tcBorders>
              <w:top w:val="nil"/>
              <w:left w:val="nil"/>
              <w:bottom w:val="nil"/>
              <w:right w:val="nil"/>
            </w:tcBorders>
          </w:tcPr>
          <w:p w14:paraId="666B00DE" w14:textId="77777777" w:rsidR="00B90895" w:rsidRPr="003C777D" w:rsidRDefault="00B90895" w:rsidP="00650808"/>
        </w:tc>
      </w:tr>
      <w:tr w:rsidR="00B90895" w:rsidRPr="003C777D" w14:paraId="6834993D" w14:textId="77777777" w:rsidTr="00650808">
        <w:trPr>
          <w:trHeight w:val="240"/>
          <w:jc w:val="center"/>
        </w:trPr>
        <w:tc>
          <w:tcPr>
            <w:tcW w:w="4876" w:type="dxa"/>
            <w:tcBorders>
              <w:top w:val="nil"/>
              <w:left w:val="nil"/>
              <w:bottom w:val="nil"/>
              <w:right w:val="nil"/>
            </w:tcBorders>
          </w:tcPr>
          <w:p w14:paraId="3DF5607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9825647" w14:textId="77777777" w:rsidR="00B90895" w:rsidRPr="003C777D" w:rsidRDefault="00B90895" w:rsidP="00650808">
            <w:pPr>
              <w:pStyle w:val="AmColumnHeading"/>
            </w:pPr>
            <w:r w:rsidRPr="003C777D">
              <w:t>Enmienda</w:t>
            </w:r>
          </w:p>
        </w:tc>
      </w:tr>
      <w:tr w:rsidR="00B90895" w:rsidRPr="003C777D" w14:paraId="667DA8B1" w14:textId="77777777" w:rsidTr="00650808">
        <w:trPr>
          <w:jc w:val="center"/>
        </w:trPr>
        <w:tc>
          <w:tcPr>
            <w:tcW w:w="4876" w:type="dxa"/>
            <w:tcBorders>
              <w:top w:val="nil"/>
              <w:left w:val="nil"/>
              <w:bottom w:val="nil"/>
              <w:right w:val="nil"/>
            </w:tcBorders>
          </w:tcPr>
          <w:p w14:paraId="44E7A2E2" w14:textId="77777777" w:rsidR="00B90895" w:rsidRPr="003C777D" w:rsidRDefault="00B90895" w:rsidP="00650808">
            <w:pPr>
              <w:pStyle w:val="Normal6a"/>
            </w:pPr>
            <w:r w:rsidRPr="003C777D">
              <w:t>13.</w:t>
            </w:r>
            <w:r w:rsidRPr="003C777D">
              <w:tab/>
              <w:t>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c>
          <w:tcPr>
            <w:tcW w:w="4876" w:type="dxa"/>
            <w:tcBorders>
              <w:top w:val="nil"/>
              <w:left w:val="nil"/>
              <w:bottom w:val="nil"/>
              <w:right w:val="nil"/>
            </w:tcBorders>
          </w:tcPr>
          <w:p w14:paraId="05609D42" w14:textId="77777777" w:rsidR="00B90895" w:rsidRPr="003C777D" w:rsidRDefault="00B90895" w:rsidP="00650808">
            <w:pPr>
              <w:pStyle w:val="Normal6a"/>
            </w:pPr>
            <w:r w:rsidRPr="003C777D">
              <w:t>13.</w:t>
            </w:r>
            <w:r w:rsidRPr="003C777D">
              <w:tab/>
              <w:t>Toma nota, con preocupación, del informe final de la misión de observación de elecciones de la OSCE/OIDDH sobre las elecciones de diciembre de 2023</w:t>
            </w:r>
            <w:r w:rsidRPr="003C777D">
              <w:rPr>
                <w:b/>
                <w:bCs/>
                <w:i/>
                <w:iCs/>
              </w:rPr>
              <w:t>, en el que se destacan irregularidades como la compra de votos, el uso indebido de recursos públicos, y el sesgo de los medios de comunicación a favor del partido gobernante</w:t>
            </w:r>
            <w:r w:rsidRPr="003C777D">
              <w:t>;</w:t>
            </w:r>
            <w:r w:rsidRPr="003C777D">
              <w:rPr>
                <w:b/>
                <w:i/>
              </w:rPr>
              <w:t xml:space="preserve"> observa que no se aplicó ninguna de las recomendaciones sustanciales de la OSCE/OIDDH</w:t>
            </w:r>
            <w:r w:rsidRPr="003C777D">
              <w:t xml:space="preserve">;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 </w:t>
            </w:r>
            <w:r w:rsidRPr="003C777D">
              <w:rPr>
                <w:b/>
                <w:i/>
              </w:rPr>
              <w:t>destaca que los avances de Serbia en la ejecución de tales recomendaciones deben evaluarse sistémicamente y reflejarse en el proceso de adhesión a la Unión, con criterios de referencia claros y un seguimiento independiente para garantizar unas reformas electorales genuinas y la adhesión a los principios democráticos;</w:t>
            </w:r>
          </w:p>
        </w:tc>
      </w:tr>
    </w:tbl>
    <w:p w14:paraId="7DBD859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ABAABEC" w14:textId="77777777" w:rsidR="00B90895" w:rsidRPr="003C777D" w:rsidRDefault="00B90895" w:rsidP="00B90895">
      <w:r w:rsidRPr="003C777D">
        <w:rPr>
          <w:rStyle w:val="HideTWBExt"/>
        </w:rPr>
        <w:t>&lt;/Amend&gt;</w:t>
      </w:r>
    </w:p>
    <w:p w14:paraId="730EE672" w14:textId="4E6EEDB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139</w:t>
      </w:r>
      <w:r w:rsidRPr="003C777D">
        <w:rPr>
          <w:rStyle w:val="HideTWBExt"/>
        </w:rPr>
        <w:t>&lt;/NumAm&gt;</w:t>
      </w:r>
    </w:p>
    <w:p w14:paraId="1DABA544"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5CEFF34C" w14:textId="77777777" w:rsidR="00B90895" w:rsidRPr="003C777D" w:rsidRDefault="00B90895" w:rsidP="00B90895">
      <w:pPr>
        <w:pStyle w:val="NormalBold"/>
      </w:pPr>
      <w:r w:rsidRPr="003C777D">
        <w:rPr>
          <w:rStyle w:val="HideTWBExt"/>
          <w:b w:val="0"/>
        </w:rPr>
        <w:t>&lt;/RepeatBlock-By&gt;</w:t>
      </w:r>
    </w:p>
    <w:p w14:paraId="7C55A36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C6A2C09" w14:textId="77777777" w:rsidR="00B90895" w:rsidRPr="003C777D" w:rsidRDefault="00B90895" w:rsidP="00B90895">
      <w:pPr>
        <w:pStyle w:val="NormalBold"/>
      </w:pPr>
      <w:r w:rsidRPr="003C777D">
        <w:rPr>
          <w:rStyle w:val="HideTWBExt"/>
        </w:rPr>
        <w:t>&lt;Article&gt;</w:t>
      </w:r>
      <w:r w:rsidRPr="003C777D">
        <w:t>Apartado 13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43BED88" w14:textId="77777777" w:rsidTr="00650808">
        <w:trPr>
          <w:trHeight w:hRule="exact" w:val="240"/>
          <w:jc w:val="center"/>
        </w:trPr>
        <w:tc>
          <w:tcPr>
            <w:tcW w:w="9752" w:type="dxa"/>
            <w:gridSpan w:val="2"/>
            <w:tcBorders>
              <w:top w:val="nil"/>
              <w:left w:val="nil"/>
              <w:bottom w:val="nil"/>
              <w:right w:val="nil"/>
            </w:tcBorders>
          </w:tcPr>
          <w:p w14:paraId="10284717" w14:textId="77777777" w:rsidR="00B90895" w:rsidRPr="003C777D" w:rsidRDefault="00B90895" w:rsidP="00650808"/>
        </w:tc>
      </w:tr>
      <w:tr w:rsidR="00B90895" w:rsidRPr="003C777D" w14:paraId="59F64E94" w14:textId="77777777" w:rsidTr="00650808">
        <w:trPr>
          <w:trHeight w:val="240"/>
          <w:jc w:val="center"/>
        </w:trPr>
        <w:tc>
          <w:tcPr>
            <w:tcW w:w="4876" w:type="dxa"/>
            <w:tcBorders>
              <w:top w:val="nil"/>
              <w:left w:val="nil"/>
              <w:bottom w:val="nil"/>
              <w:right w:val="nil"/>
            </w:tcBorders>
          </w:tcPr>
          <w:p w14:paraId="3A1472B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D82B213" w14:textId="77777777" w:rsidR="00B90895" w:rsidRPr="003C777D" w:rsidRDefault="00B90895" w:rsidP="00650808">
            <w:pPr>
              <w:pStyle w:val="AmColumnHeading"/>
            </w:pPr>
            <w:r w:rsidRPr="003C777D">
              <w:t>Enmienda</w:t>
            </w:r>
          </w:p>
        </w:tc>
      </w:tr>
      <w:tr w:rsidR="00B90895" w:rsidRPr="003C777D" w14:paraId="79B444FC" w14:textId="77777777" w:rsidTr="00650808">
        <w:trPr>
          <w:jc w:val="center"/>
        </w:trPr>
        <w:tc>
          <w:tcPr>
            <w:tcW w:w="4876" w:type="dxa"/>
            <w:tcBorders>
              <w:top w:val="nil"/>
              <w:left w:val="nil"/>
              <w:bottom w:val="nil"/>
              <w:right w:val="nil"/>
            </w:tcBorders>
          </w:tcPr>
          <w:p w14:paraId="59316F23" w14:textId="77777777" w:rsidR="00B90895" w:rsidRPr="003C777D" w:rsidRDefault="00B90895" w:rsidP="00650808">
            <w:pPr>
              <w:pStyle w:val="Normal6a"/>
            </w:pPr>
            <w:r w:rsidRPr="003C777D">
              <w:t>13.</w:t>
            </w:r>
            <w:r w:rsidRPr="003C777D">
              <w:tab/>
              <w:t>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c>
          <w:tcPr>
            <w:tcW w:w="4876" w:type="dxa"/>
            <w:tcBorders>
              <w:top w:val="nil"/>
              <w:left w:val="nil"/>
              <w:bottom w:val="nil"/>
              <w:right w:val="nil"/>
            </w:tcBorders>
          </w:tcPr>
          <w:p w14:paraId="588176B8" w14:textId="77777777" w:rsidR="00B90895" w:rsidRPr="003C777D" w:rsidRDefault="00B90895" w:rsidP="00650808">
            <w:pPr>
              <w:pStyle w:val="Normal6a"/>
            </w:pPr>
            <w:r w:rsidRPr="003C777D">
              <w:t>13.</w:t>
            </w:r>
            <w:r w:rsidRPr="003C777D">
              <w:tab/>
              <w:t xml:space="preserve">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 </w:t>
            </w:r>
            <w:r w:rsidRPr="003C777D">
              <w:rPr>
                <w:b/>
                <w:i/>
              </w:rPr>
              <w:t>acoge con satisfacción el compromiso de Serbia de ejecutar las recomendaciones de la OSCE/OIDDH sobre el sistema electoral en el primer trimestre de 2025, y de auditar el sistema de registro de votantes; pide a todos los grupos políticos del Parlamento serbio que participen en el Grupo de trabajo para la aplicación de las recomendaciones de la OSCE/OIDDH, establecido en el Parlamento serbio;</w:t>
            </w:r>
          </w:p>
        </w:tc>
      </w:tr>
    </w:tbl>
    <w:p w14:paraId="13C7771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62FF3BC" w14:textId="77777777" w:rsidR="00B90895" w:rsidRPr="003C777D" w:rsidRDefault="00B90895" w:rsidP="00B90895">
      <w:r w:rsidRPr="003C777D">
        <w:rPr>
          <w:rStyle w:val="HideTWBExt"/>
        </w:rPr>
        <w:t>&lt;/Amend&gt;</w:t>
      </w:r>
    </w:p>
    <w:p w14:paraId="1332026B" w14:textId="4B11182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140</w:t>
      </w:r>
      <w:r w:rsidRPr="003C777D">
        <w:rPr>
          <w:rStyle w:val="HideTWBExt"/>
        </w:rPr>
        <w:t>&lt;/NumAm&gt;</w:t>
      </w:r>
    </w:p>
    <w:p w14:paraId="00938590"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36778BC0" w14:textId="77777777" w:rsidR="00B90895" w:rsidRPr="003C777D" w:rsidRDefault="00B90895" w:rsidP="00B90895">
      <w:pPr>
        <w:pStyle w:val="NormalBold"/>
      </w:pPr>
      <w:r w:rsidRPr="003C777D">
        <w:rPr>
          <w:rStyle w:val="HideTWBExt"/>
          <w:b w:val="0"/>
        </w:rPr>
        <w:t>&lt;/RepeatBlock-By&gt;</w:t>
      </w:r>
    </w:p>
    <w:p w14:paraId="2339259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262B7F6" w14:textId="77777777" w:rsidR="00B90895" w:rsidRPr="003C777D" w:rsidRDefault="00B90895" w:rsidP="00B90895">
      <w:pPr>
        <w:pStyle w:val="NormalBold"/>
      </w:pPr>
      <w:r w:rsidRPr="003C777D">
        <w:rPr>
          <w:rStyle w:val="HideTWBExt"/>
        </w:rPr>
        <w:t>&lt;Article&gt;</w:t>
      </w:r>
      <w:r w:rsidRPr="003C777D">
        <w:t>Apartado 13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B7438AE" w14:textId="77777777" w:rsidTr="00650808">
        <w:trPr>
          <w:trHeight w:hRule="exact" w:val="240"/>
          <w:jc w:val="center"/>
        </w:trPr>
        <w:tc>
          <w:tcPr>
            <w:tcW w:w="9752" w:type="dxa"/>
            <w:gridSpan w:val="2"/>
            <w:tcBorders>
              <w:top w:val="nil"/>
              <w:left w:val="nil"/>
              <w:bottom w:val="nil"/>
              <w:right w:val="nil"/>
            </w:tcBorders>
          </w:tcPr>
          <w:p w14:paraId="0038507B" w14:textId="77777777" w:rsidR="00B90895" w:rsidRPr="003C777D" w:rsidRDefault="00B90895" w:rsidP="00650808"/>
        </w:tc>
      </w:tr>
      <w:tr w:rsidR="00B90895" w:rsidRPr="003C777D" w14:paraId="3B840B3A" w14:textId="77777777" w:rsidTr="00650808">
        <w:trPr>
          <w:trHeight w:val="240"/>
          <w:jc w:val="center"/>
        </w:trPr>
        <w:tc>
          <w:tcPr>
            <w:tcW w:w="4876" w:type="dxa"/>
            <w:tcBorders>
              <w:top w:val="nil"/>
              <w:left w:val="nil"/>
              <w:bottom w:val="nil"/>
              <w:right w:val="nil"/>
            </w:tcBorders>
          </w:tcPr>
          <w:p w14:paraId="04AF355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09D3EEE" w14:textId="77777777" w:rsidR="00B90895" w:rsidRPr="003C777D" w:rsidRDefault="00B90895" w:rsidP="00650808">
            <w:pPr>
              <w:pStyle w:val="AmColumnHeading"/>
            </w:pPr>
            <w:r w:rsidRPr="003C777D">
              <w:t>Enmienda</w:t>
            </w:r>
          </w:p>
        </w:tc>
      </w:tr>
      <w:tr w:rsidR="00B90895" w:rsidRPr="003C777D" w14:paraId="67DDC4D9" w14:textId="77777777" w:rsidTr="00650808">
        <w:trPr>
          <w:jc w:val="center"/>
        </w:trPr>
        <w:tc>
          <w:tcPr>
            <w:tcW w:w="4876" w:type="dxa"/>
            <w:tcBorders>
              <w:top w:val="nil"/>
              <w:left w:val="nil"/>
              <w:bottom w:val="nil"/>
              <w:right w:val="nil"/>
            </w:tcBorders>
          </w:tcPr>
          <w:p w14:paraId="53AF900D" w14:textId="77777777" w:rsidR="00B90895" w:rsidRPr="003C777D" w:rsidRDefault="00B90895" w:rsidP="00650808">
            <w:pPr>
              <w:pStyle w:val="Normal6a"/>
            </w:pPr>
            <w:r w:rsidRPr="003C777D">
              <w:t>13.</w:t>
            </w:r>
            <w:r w:rsidRPr="003C777D">
              <w:tab/>
              <w:t>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c>
          <w:tcPr>
            <w:tcW w:w="4876" w:type="dxa"/>
            <w:tcBorders>
              <w:top w:val="nil"/>
              <w:left w:val="nil"/>
              <w:bottom w:val="nil"/>
              <w:right w:val="nil"/>
            </w:tcBorders>
          </w:tcPr>
          <w:p w14:paraId="113636B7" w14:textId="77777777" w:rsidR="00B90895" w:rsidRPr="003C777D" w:rsidRDefault="00B90895" w:rsidP="00650808">
            <w:pPr>
              <w:pStyle w:val="Normal6a"/>
            </w:pPr>
            <w:r w:rsidRPr="003C777D">
              <w:t>13.</w:t>
            </w:r>
            <w:r w:rsidRPr="003C777D">
              <w:tab/>
              <w:t xml:space="preserve">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 </w:t>
            </w:r>
            <w:r w:rsidRPr="003C777D">
              <w:rPr>
                <w:b/>
                <w:i/>
              </w:rPr>
              <w:t>pide a todos los grupos políticos del Parlamento serbio que participen en el Grupo de trabajo para la aplicación de las recomendaciones de la OIDDH que se ha establecido en el Parlamento serbio;</w:t>
            </w:r>
          </w:p>
        </w:tc>
      </w:tr>
    </w:tbl>
    <w:p w14:paraId="41D5A5C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C45A12E" w14:textId="77777777" w:rsidR="00B90895" w:rsidRPr="003C777D" w:rsidRDefault="00B90895" w:rsidP="00B90895">
      <w:r w:rsidRPr="003C777D">
        <w:rPr>
          <w:rStyle w:val="HideTWBExt"/>
        </w:rPr>
        <w:t>&lt;/Amend&gt;</w:t>
      </w:r>
    </w:p>
    <w:p w14:paraId="6698C798" w14:textId="26B3B91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141</w:t>
      </w:r>
      <w:r w:rsidRPr="003C777D">
        <w:rPr>
          <w:rStyle w:val="HideTWBExt"/>
        </w:rPr>
        <w:t>&lt;/NumAm&gt;</w:t>
      </w:r>
    </w:p>
    <w:p w14:paraId="0E2DF9C6"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14D3D575" w14:textId="77777777" w:rsidR="00B90895" w:rsidRPr="003C777D" w:rsidRDefault="00B90895" w:rsidP="00B90895">
      <w:pPr>
        <w:pStyle w:val="NormalBold"/>
      </w:pPr>
      <w:r w:rsidRPr="003C777D">
        <w:rPr>
          <w:rStyle w:val="HideTWBExt"/>
          <w:b w:val="0"/>
        </w:rPr>
        <w:t>&lt;/RepeatBlock-By&gt;</w:t>
      </w:r>
    </w:p>
    <w:p w14:paraId="1DB0A9A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D68E500" w14:textId="77777777" w:rsidR="00B90895" w:rsidRPr="003C777D" w:rsidRDefault="00B90895" w:rsidP="00B90895">
      <w:pPr>
        <w:pStyle w:val="NormalBold"/>
      </w:pPr>
      <w:r w:rsidRPr="003C777D">
        <w:rPr>
          <w:rStyle w:val="HideTWBExt"/>
        </w:rPr>
        <w:t>&lt;Article&gt;</w:t>
      </w:r>
      <w:r w:rsidRPr="003C777D">
        <w:t>Apartado 13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98656C5" w14:textId="77777777" w:rsidTr="00650808">
        <w:trPr>
          <w:trHeight w:hRule="exact" w:val="240"/>
          <w:jc w:val="center"/>
        </w:trPr>
        <w:tc>
          <w:tcPr>
            <w:tcW w:w="9752" w:type="dxa"/>
            <w:gridSpan w:val="2"/>
            <w:tcBorders>
              <w:top w:val="nil"/>
              <w:left w:val="nil"/>
              <w:bottom w:val="nil"/>
              <w:right w:val="nil"/>
            </w:tcBorders>
          </w:tcPr>
          <w:p w14:paraId="5C260478" w14:textId="77777777" w:rsidR="00B90895" w:rsidRPr="003C777D" w:rsidRDefault="00B90895" w:rsidP="00650808"/>
        </w:tc>
      </w:tr>
      <w:tr w:rsidR="00B90895" w:rsidRPr="003C777D" w14:paraId="64B826EF" w14:textId="77777777" w:rsidTr="00650808">
        <w:trPr>
          <w:trHeight w:val="240"/>
          <w:jc w:val="center"/>
        </w:trPr>
        <w:tc>
          <w:tcPr>
            <w:tcW w:w="4876" w:type="dxa"/>
            <w:tcBorders>
              <w:top w:val="nil"/>
              <w:left w:val="nil"/>
              <w:bottom w:val="nil"/>
              <w:right w:val="nil"/>
            </w:tcBorders>
          </w:tcPr>
          <w:p w14:paraId="71BBA1F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641C890" w14:textId="77777777" w:rsidR="00B90895" w:rsidRPr="003C777D" w:rsidRDefault="00B90895" w:rsidP="00650808">
            <w:pPr>
              <w:pStyle w:val="AmColumnHeading"/>
            </w:pPr>
            <w:r w:rsidRPr="003C777D">
              <w:t>Enmienda</w:t>
            </w:r>
          </w:p>
        </w:tc>
      </w:tr>
      <w:tr w:rsidR="00B90895" w:rsidRPr="003C777D" w14:paraId="17FF4FC9" w14:textId="77777777" w:rsidTr="00650808">
        <w:trPr>
          <w:jc w:val="center"/>
        </w:trPr>
        <w:tc>
          <w:tcPr>
            <w:tcW w:w="4876" w:type="dxa"/>
            <w:tcBorders>
              <w:top w:val="nil"/>
              <w:left w:val="nil"/>
              <w:bottom w:val="nil"/>
              <w:right w:val="nil"/>
            </w:tcBorders>
          </w:tcPr>
          <w:p w14:paraId="07BA8AE0" w14:textId="77777777" w:rsidR="00B90895" w:rsidRPr="003C777D" w:rsidRDefault="00B90895" w:rsidP="00650808">
            <w:pPr>
              <w:pStyle w:val="Normal6a"/>
            </w:pPr>
            <w:r w:rsidRPr="003C777D">
              <w:t>13.</w:t>
            </w:r>
            <w:r w:rsidRPr="003C777D">
              <w:tab/>
              <w:t>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c>
          <w:tcPr>
            <w:tcW w:w="4876" w:type="dxa"/>
            <w:tcBorders>
              <w:top w:val="nil"/>
              <w:left w:val="nil"/>
              <w:bottom w:val="nil"/>
              <w:right w:val="nil"/>
            </w:tcBorders>
          </w:tcPr>
          <w:p w14:paraId="1A6E6402" w14:textId="77777777" w:rsidR="00B90895" w:rsidRPr="003C777D" w:rsidRDefault="00B90895" w:rsidP="00650808">
            <w:pPr>
              <w:pStyle w:val="Normal6a"/>
            </w:pPr>
            <w:r w:rsidRPr="003C777D">
              <w:t>13.</w:t>
            </w:r>
            <w:r w:rsidRPr="003C777D">
              <w:tab/>
              <w:t xml:space="preserve">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 </w:t>
            </w:r>
            <w:r w:rsidRPr="003C777D">
              <w:rPr>
                <w:b/>
                <w:i/>
              </w:rPr>
              <w:t>pide a todos los grupos parlamentarios de la Asamblea Nacional que decidan de forma consensuada la ejecución de las recomendaciones de la OIDDH.</w:t>
            </w:r>
          </w:p>
        </w:tc>
      </w:tr>
    </w:tbl>
    <w:p w14:paraId="38A4883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B09A628" w14:textId="77777777" w:rsidR="00B90895" w:rsidRPr="003C777D" w:rsidRDefault="00B90895" w:rsidP="00B90895">
      <w:r w:rsidRPr="003C777D">
        <w:rPr>
          <w:rStyle w:val="HideTWBExt"/>
        </w:rPr>
        <w:t>&lt;/Amend&gt;</w:t>
      </w:r>
    </w:p>
    <w:p w14:paraId="158691E9" w14:textId="1B5FF28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142</w:t>
      </w:r>
      <w:r w:rsidRPr="003C777D">
        <w:rPr>
          <w:rStyle w:val="HideTWBExt"/>
        </w:rPr>
        <w:t>&lt;/NumAm&gt;</w:t>
      </w:r>
    </w:p>
    <w:p w14:paraId="66984E6A"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7C05303D"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E189E66" w14:textId="77777777" w:rsidR="00B90895" w:rsidRPr="003C777D" w:rsidRDefault="00B90895" w:rsidP="00B90895">
      <w:pPr>
        <w:pStyle w:val="NormalBold"/>
      </w:pPr>
      <w:r w:rsidRPr="003C777D">
        <w:rPr>
          <w:rStyle w:val="HideTWBExt"/>
          <w:b w:val="0"/>
        </w:rPr>
        <w:t>&lt;/RepeatBlock-By&gt;</w:t>
      </w:r>
    </w:p>
    <w:p w14:paraId="4181B43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7EB0031" w14:textId="77777777" w:rsidR="00B90895" w:rsidRPr="003C777D" w:rsidRDefault="00B90895" w:rsidP="00B90895">
      <w:pPr>
        <w:pStyle w:val="NormalBold"/>
      </w:pPr>
      <w:r w:rsidRPr="003C777D">
        <w:rPr>
          <w:rStyle w:val="HideTWBExt"/>
        </w:rPr>
        <w:t>&lt;Article&gt;</w:t>
      </w:r>
      <w:r w:rsidRPr="003C777D">
        <w:t>Apartado 13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1FA4F2A" w14:textId="77777777" w:rsidTr="00650808">
        <w:trPr>
          <w:trHeight w:hRule="exact" w:val="240"/>
          <w:jc w:val="center"/>
        </w:trPr>
        <w:tc>
          <w:tcPr>
            <w:tcW w:w="9752" w:type="dxa"/>
            <w:gridSpan w:val="2"/>
            <w:tcBorders>
              <w:top w:val="nil"/>
              <w:left w:val="nil"/>
              <w:bottom w:val="nil"/>
              <w:right w:val="nil"/>
            </w:tcBorders>
          </w:tcPr>
          <w:p w14:paraId="7D730E58" w14:textId="77777777" w:rsidR="00B90895" w:rsidRPr="003C777D" w:rsidRDefault="00B90895" w:rsidP="00650808"/>
        </w:tc>
      </w:tr>
      <w:tr w:rsidR="00B90895" w:rsidRPr="003C777D" w14:paraId="0732FCB0" w14:textId="77777777" w:rsidTr="00650808">
        <w:trPr>
          <w:trHeight w:val="240"/>
          <w:jc w:val="center"/>
        </w:trPr>
        <w:tc>
          <w:tcPr>
            <w:tcW w:w="4876" w:type="dxa"/>
            <w:tcBorders>
              <w:top w:val="nil"/>
              <w:left w:val="nil"/>
              <w:bottom w:val="nil"/>
              <w:right w:val="nil"/>
            </w:tcBorders>
          </w:tcPr>
          <w:p w14:paraId="3ABBC83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0FCA42C" w14:textId="77777777" w:rsidR="00B90895" w:rsidRPr="003C777D" w:rsidRDefault="00B90895" w:rsidP="00650808">
            <w:pPr>
              <w:pStyle w:val="AmColumnHeading"/>
            </w:pPr>
            <w:r w:rsidRPr="003C777D">
              <w:t>Enmienda</w:t>
            </w:r>
          </w:p>
        </w:tc>
      </w:tr>
      <w:tr w:rsidR="00B90895" w:rsidRPr="003C777D" w14:paraId="7543F7FB" w14:textId="77777777" w:rsidTr="00650808">
        <w:trPr>
          <w:jc w:val="center"/>
        </w:trPr>
        <w:tc>
          <w:tcPr>
            <w:tcW w:w="4876" w:type="dxa"/>
            <w:tcBorders>
              <w:top w:val="nil"/>
              <w:left w:val="nil"/>
              <w:bottom w:val="nil"/>
              <w:right w:val="nil"/>
            </w:tcBorders>
          </w:tcPr>
          <w:p w14:paraId="4A14911A" w14:textId="77777777" w:rsidR="00B90895" w:rsidRPr="003C777D" w:rsidRDefault="00B90895" w:rsidP="00650808">
            <w:pPr>
              <w:pStyle w:val="Normal6a"/>
            </w:pPr>
            <w:r w:rsidRPr="003C777D">
              <w:t>13.</w:t>
            </w:r>
            <w:r w:rsidRPr="003C777D">
              <w:tab/>
              <w:t>Toma nota, con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c>
          <w:tcPr>
            <w:tcW w:w="4876" w:type="dxa"/>
            <w:tcBorders>
              <w:top w:val="nil"/>
              <w:left w:val="nil"/>
              <w:bottom w:val="nil"/>
              <w:right w:val="nil"/>
            </w:tcBorders>
          </w:tcPr>
          <w:p w14:paraId="120F6FE2" w14:textId="77777777" w:rsidR="00B90895" w:rsidRPr="003C777D" w:rsidRDefault="00B90895" w:rsidP="00650808">
            <w:pPr>
              <w:pStyle w:val="Normal6a"/>
            </w:pPr>
            <w:r w:rsidRPr="003C777D">
              <w:t>13.</w:t>
            </w:r>
            <w:r w:rsidRPr="003C777D">
              <w:tab/>
              <w:t xml:space="preserve">Toma nota, con </w:t>
            </w:r>
            <w:r w:rsidRPr="003C777D">
              <w:rPr>
                <w:b/>
                <w:bCs/>
                <w:i/>
                <w:iCs/>
              </w:rPr>
              <w:t>profunda</w:t>
            </w:r>
            <w:r w:rsidRPr="003C777D">
              <w:t xml:space="preserve"> preocupación, del informe final de la misión de observación de elecciones de la OSCE/OIDDH sobre las elecciones de diciembre de 2023; considera esencial reformar el marco electoral y abordar las deficiencias recurrentes; subraya la importancia crucial de aplicar, antes de cualquier otro proceso electoral, todas las recomendaciones pendientes formuladas recientemente por la OSCE/OIDDH y los órganos del Consejo de Europa en relación con la reforma electoral, como parte de un proceso transparente e inclusivo;</w:t>
            </w:r>
          </w:p>
        </w:tc>
      </w:tr>
    </w:tbl>
    <w:p w14:paraId="4B8D51F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78D6AD6" w14:textId="77777777" w:rsidR="00B90895" w:rsidRPr="003C777D" w:rsidRDefault="00B90895" w:rsidP="00B90895">
      <w:r w:rsidRPr="003C777D">
        <w:rPr>
          <w:rStyle w:val="HideTWBExt"/>
        </w:rPr>
        <w:t>&lt;/Amend&gt;</w:t>
      </w:r>
    </w:p>
    <w:p w14:paraId="2CB973F4" w14:textId="55E4470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143</w:t>
      </w:r>
      <w:r w:rsidRPr="003C777D">
        <w:rPr>
          <w:rStyle w:val="HideTWBExt"/>
        </w:rPr>
        <w:t>&lt;/NumAm&gt;</w:t>
      </w:r>
    </w:p>
    <w:p w14:paraId="61A2142E"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1ED1FED"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0EE7A33" w14:textId="77777777" w:rsidR="00B90895" w:rsidRPr="003C777D" w:rsidRDefault="00B90895" w:rsidP="00B90895">
      <w:pPr>
        <w:pStyle w:val="NormalBold"/>
      </w:pPr>
      <w:r w:rsidRPr="003C777D">
        <w:rPr>
          <w:rStyle w:val="HideTWBExt"/>
          <w:b w:val="0"/>
        </w:rPr>
        <w:t>&lt;/RepeatBlock-By&gt;</w:t>
      </w:r>
    </w:p>
    <w:p w14:paraId="77D2CBB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CDE3FD6" w14:textId="77777777" w:rsidR="00B90895" w:rsidRPr="003C777D" w:rsidRDefault="00B90895" w:rsidP="00B90895">
      <w:pPr>
        <w:pStyle w:val="NormalBold"/>
      </w:pPr>
      <w:r w:rsidRPr="003C777D">
        <w:rPr>
          <w:rStyle w:val="HideTWBExt"/>
        </w:rPr>
        <w:t>&lt;Article&gt;</w:t>
      </w:r>
      <w:r w:rsidRPr="003C777D">
        <w:t>Apartado 13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91350F1" w14:textId="77777777" w:rsidTr="00650808">
        <w:trPr>
          <w:trHeight w:hRule="exact" w:val="240"/>
          <w:jc w:val="center"/>
        </w:trPr>
        <w:tc>
          <w:tcPr>
            <w:tcW w:w="9752" w:type="dxa"/>
            <w:gridSpan w:val="2"/>
            <w:tcBorders>
              <w:top w:val="nil"/>
              <w:left w:val="nil"/>
              <w:bottom w:val="nil"/>
              <w:right w:val="nil"/>
            </w:tcBorders>
          </w:tcPr>
          <w:p w14:paraId="2543E776" w14:textId="77777777" w:rsidR="00B90895" w:rsidRPr="003C777D" w:rsidRDefault="00B90895" w:rsidP="00650808"/>
        </w:tc>
      </w:tr>
      <w:tr w:rsidR="00B90895" w:rsidRPr="003C777D" w14:paraId="05D1880E" w14:textId="77777777" w:rsidTr="00650808">
        <w:trPr>
          <w:trHeight w:val="240"/>
          <w:jc w:val="center"/>
        </w:trPr>
        <w:tc>
          <w:tcPr>
            <w:tcW w:w="4876" w:type="dxa"/>
            <w:tcBorders>
              <w:top w:val="nil"/>
              <w:left w:val="nil"/>
              <w:bottom w:val="nil"/>
              <w:right w:val="nil"/>
            </w:tcBorders>
          </w:tcPr>
          <w:p w14:paraId="3514F46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FF219B7" w14:textId="77777777" w:rsidR="00B90895" w:rsidRPr="003C777D" w:rsidRDefault="00B90895" w:rsidP="00650808">
            <w:pPr>
              <w:pStyle w:val="AmColumnHeading"/>
            </w:pPr>
            <w:r w:rsidRPr="003C777D">
              <w:t>Enmienda</w:t>
            </w:r>
          </w:p>
        </w:tc>
      </w:tr>
      <w:tr w:rsidR="00B90895" w:rsidRPr="003C777D" w14:paraId="50291D41" w14:textId="77777777" w:rsidTr="00650808">
        <w:trPr>
          <w:jc w:val="center"/>
        </w:trPr>
        <w:tc>
          <w:tcPr>
            <w:tcW w:w="4876" w:type="dxa"/>
            <w:tcBorders>
              <w:top w:val="nil"/>
              <w:left w:val="nil"/>
              <w:bottom w:val="nil"/>
              <w:right w:val="nil"/>
            </w:tcBorders>
          </w:tcPr>
          <w:p w14:paraId="525D3D41" w14:textId="77777777" w:rsidR="00B90895" w:rsidRPr="003C777D" w:rsidRDefault="00B90895" w:rsidP="00650808">
            <w:pPr>
              <w:pStyle w:val="Normal6a"/>
            </w:pPr>
          </w:p>
        </w:tc>
        <w:tc>
          <w:tcPr>
            <w:tcW w:w="4876" w:type="dxa"/>
            <w:tcBorders>
              <w:top w:val="nil"/>
              <w:left w:val="nil"/>
              <w:bottom w:val="nil"/>
              <w:right w:val="nil"/>
            </w:tcBorders>
          </w:tcPr>
          <w:p w14:paraId="5E03BAFB" w14:textId="77777777" w:rsidR="00B90895" w:rsidRPr="003C777D" w:rsidRDefault="00B90895" w:rsidP="00650808">
            <w:pPr>
              <w:pStyle w:val="Normal6a"/>
            </w:pPr>
            <w:r w:rsidRPr="003C777D">
              <w:rPr>
                <w:b/>
                <w:i/>
              </w:rPr>
              <w:t>13 bis.</w:t>
            </w:r>
            <w:r w:rsidRPr="003C777D">
              <w:tab/>
            </w:r>
            <w:r w:rsidRPr="003C777D">
              <w:rPr>
                <w:b/>
                <w:i/>
              </w:rPr>
              <w:t>Toma nota de que el Grupo de trabajo para la mejora del proceso electoral se constituyó en el Parlamento en abril de 2024 pero que, a finales de año, no había llegado a ningún acuerdo sobre ninguna medida jurídica para mejorar el proceso electoral; observa que dos de cada tres representantes de la sociedad civil abandonaron el Grupo de trabajo en febrero de 2025; señala que en los primeros meses de 2025 se adoptaron medidas para modificar la Ley sobre el Registro Unificado de Electores, pero que no existe consenso entre los agentes políticos y de la sociedad civil respecto a su contenido;</w:t>
            </w:r>
          </w:p>
        </w:tc>
      </w:tr>
    </w:tbl>
    <w:p w14:paraId="545419E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973BF11" w14:textId="77777777" w:rsidR="00B90895" w:rsidRPr="003C777D" w:rsidRDefault="00B90895" w:rsidP="00B90895">
      <w:r w:rsidRPr="003C777D">
        <w:rPr>
          <w:rStyle w:val="HideTWBExt"/>
        </w:rPr>
        <w:t>&lt;/Amend&gt;</w:t>
      </w:r>
    </w:p>
    <w:p w14:paraId="20F8481D" w14:textId="00661C5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144</w:t>
      </w:r>
      <w:r w:rsidRPr="003C777D">
        <w:rPr>
          <w:rStyle w:val="HideTWBExt"/>
        </w:rPr>
        <w:t>&lt;/NumAm&gt;</w:t>
      </w:r>
    </w:p>
    <w:p w14:paraId="6FF34CCF" w14:textId="52D24A31" w:rsidR="00B90895" w:rsidRPr="003C777D" w:rsidRDefault="00B90895" w:rsidP="00B90895">
      <w:pPr>
        <w:pStyle w:val="NormalBold"/>
      </w:pPr>
      <w:r w:rsidRPr="003C777D">
        <w:rPr>
          <w:rStyle w:val="HideTWBExt"/>
          <w:b w:val="0"/>
        </w:rPr>
        <w:t>&lt;RepeatBlock-By&gt;&lt;Members&gt;</w:t>
      </w:r>
      <w:r w:rsidRPr="003C777D">
        <w:t>Helmut Brandstätter, Marjan Šarec, I</w:t>
      </w:r>
      <w:r w:rsidR="00704CFA" w:rsidRPr="003C777D">
        <w:t>rena Joveva, Dan Barna</w:t>
      </w:r>
      <w:r w:rsidRPr="003C777D">
        <w:rPr>
          <w:rStyle w:val="HideTWBExt"/>
          <w:b w:val="0"/>
        </w:rPr>
        <w:t>&lt;/Members&gt;</w:t>
      </w:r>
    </w:p>
    <w:p w14:paraId="63D69DF4"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3B76841D" w14:textId="77777777" w:rsidR="00B90895" w:rsidRPr="003C777D" w:rsidRDefault="00B90895" w:rsidP="00B90895">
      <w:pPr>
        <w:pStyle w:val="NormalBold"/>
      </w:pPr>
      <w:r w:rsidRPr="003C777D">
        <w:rPr>
          <w:rStyle w:val="HideTWBExt"/>
          <w:b w:val="0"/>
        </w:rPr>
        <w:t>&lt;/RepeatBlock-By&gt;</w:t>
      </w:r>
    </w:p>
    <w:p w14:paraId="4CB72AA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9EBDB2D" w14:textId="77777777" w:rsidR="00B90895" w:rsidRPr="003C777D" w:rsidRDefault="00B90895" w:rsidP="00B90895">
      <w:pPr>
        <w:pStyle w:val="NormalBold"/>
      </w:pPr>
      <w:r w:rsidRPr="003C777D">
        <w:rPr>
          <w:rStyle w:val="HideTWBExt"/>
        </w:rPr>
        <w:t>&lt;Article&gt;</w:t>
      </w:r>
      <w:r w:rsidRPr="003C777D">
        <w:t>Apartado 13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8D9D708" w14:textId="77777777" w:rsidTr="00650808">
        <w:trPr>
          <w:trHeight w:hRule="exact" w:val="240"/>
          <w:jc w:val="center"/>
        </w:trPr>
        <w:tc>
          <w:tcPr>
            <w:tcW w:w="9752" w:type="dxa"/>
            <w:gridSpan w:val="2"/>
            <w:tcBorders>
              <w:top w:val="nil"/>
              <w:left w:val="nil"/>
              <w:bottom w:val="nil"/>
              <w:right w:val="nil"/>
            </w:tcBorders>
          </w:tcPr>
          <w:p w14:paraId="58442204" w14:textId="77777777" w:rsidR="00B90895" w:rsidRPr="003C777D" w:rsidRDefault="00B90895" w:rsidP="00650808"/>
        </w:tc>
      </w:tr>
      <w:tr w:rsidR="00B90895" w:rsidRPr="003C777D" w14:paraId="5062906D" w14:textId="77777777" w:rsidTr="00650808">
        <w:trPr>
          <w:trHeight w:val="240"/>
          <w:jc w:val="center"/>
        </w:trPr>
        <w:tc>
          <w:tcPr>
            <w:tcW w:w="4876" w:type="dxa"/>
            <w:tcBorders>
              <w:top w:val="nil"/>
              <w:left w:val="nil"/>
              <w:bottom w:val="nil"/>
              <w:right w:val="nil"/>
            </w:tcBorders>
          </w:tcPr>
          <w:p w14:paraId="681B371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71DE18B" w14:textId="77777777" w:rsidR="00B90895" w:rsidRPr="003C777D" w:rsidRDefault="00B90895" w:rsidP="00650808">
            <w:pPr>
              <w:pStyle w:val="AmColumnHeading"/>
            </w:pPr>
            <w:r w:rsidRPr="003C777D">
              <w:t>Enmienda</w:t>
            </w:r>
          </w:p>
        </w:tc>
      </w:tr>
      <w:tr w:rsidR="00B90895" w:rsidRPr="003C777D" w14:paraId="08F26C96" w14:textId="77777777" w:rsidTr="00650808">
        <w:trPr>
          <w:jc w:val="center"/>
        </w:trPr>
        <w:tc>
          <w:tcPr>
            <w:tcW w:w="4876" w:type="dxa"/>
            <w:tcBorders>
              <w:top w:val="nil"/>
              <w:left w:val="nil"/>
              <w:bottom w:val="nil"/>
              <w:right w:val="nil"/>
            </w:tcBorders>
          </w:tcPr>
          <w:p w14:paraId="704B740C" w14:textId="77777777" w:rsidR="00B90895" w:rsidRPr="003C777D" w:rsidRDefault="00B90895" w:rsidP="00650808">
            <w:pPr>
              <w:pStyle w:val="Normal6a"/>
            </w:pPr>
          </w:p>
        </w:tc>
        <w:tc>
          <w:tcPr>
            <w:tcW w:w="4876" w:type="dxa"/>
            <w:tcBorders>
              <w:top w:val="nil"/>
              <w:left w:val="nil"/>
              <w:bottom w:val="nil"/>
              <w:right w:val="nil"/>
            </w:tcBorders>
          </w:tcPr>
          <w:p w14:paraId="19AFD105" w14:textId="77777777" w:rsidR="00B90895" w:rsidRPr="003C777D" w:rsidRDefault="00B90895" w:rsidP="00650808">
            <w:pPr>
              <w:pStyle w:val="Normal6a"/>
            </w:pPr>
            <w:r w:rsidRPr="003C777D">
              <w:rPr>
                <w:b/>
                <w:i/>
              </w:rPr>
              <w:t>13 bis.</w:t>
            </w:r>
            <w:r w:rsidRPr="003C777D">
              <w:tab/>
            </w:r>
            <w:r w:rsidRPr="003C777D">
              <w:rPr>
                <w:b/>
                <w:i/>
              </w:rPr>
              <w:t>Lamenta que la Asamblea Nacional siga sin celebrar sesiones ordinarias; lamenta, asimismo, la recurrencia de prácticas indeseables en la labor del Parlamento, entre ellas la ausencia de turnos de preguntas al Gobierno, la ausencia de debates sobre los informes de instituciones independientes y el uso más frecuente de procedimientos de urgencia; pide la igualdad de trato de los diputados, la aplicación coherente y efectiva del Código de Conducta parlamentario y la sanción imparcial de las infracciones de la integridad parlamentaria;</w:t>
            </w:r>
          </w:p>
        </w:tc>
      </w:tr>
    </w:tbl>
    <w:p w14:paraId="573C59B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14A5CD4" w14:textId="77777777" w:rsidR="00B90895" w:rsidRPr="003C777D" w:rsidRDefault="00B90895" w:rsidP="00B90895">
      <w:r w:rsidRPr="003C777D">
        <w:rPr>
          <w:rStyle w:val="HideTWBExt"/>
        </w:rPr>
        <w:t>&lt;/Amend&gt;</w:t>
      </w:r>
    </w:p>
    <w:p w14:paraId="634E7DE7" w14:textId="4653598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145</w:t>
      </w:r>
      <w:r w:rsidRPr="003C777D">
        <w:rPr>
          <w:rStyle w:val="HideTWBExt"/>
        </w:rPr>
        <w:t>&lt;/NumAm&gt;</w:t>
      </w:r>
    </w:p>
    <w:p w14:paraId="5540DFB5" w14:textId="77777777" w:rsidR="00B90895" w:rsidRPr="003C777D" w:rsidRDefault="00B90895" w:rsidP="00B90895">
      <w:pPr>
        <w:pStyle w:val="NormalBold"/>
      </w:pPr>
      <w:r w:rsidRPr="003C777D">
        <w:rPr>
          <w:rStyle w:val="HideTWBExt"/>
          <w:b w:val="0"/>
        </w:rPr>
        <w:t>&lt;RepeatBlock-By&gt;&lt;Members&gt;</w:t>
      </w:r>
      <w:r w:rsidRPr="003C777D">
        <w:t>Eszter Lakos</w:t>
      </w:r>
      <w:r w:rsidRPr="003C777D">
        <w:rPr>
          <w:rStyle w:val="HideTWBExt"/>
          <w:b w:val="0"/>
        </w:rPr>
        <w:t>&lt;/Members&gt;</w:t>
      </w:r>
    </w:p>
    <w:p w14:paraId="34D305F6" w14:textId="77777777" w:rsidR="00B90895" w:rsidRPr="003C777D" w:rsidRDefault="00B90895" w:rsidP="00B90895">
      <w:pPr>
        <w:pStyle w:val="NormalBold"/>
      </w:pPr>
      <w:r w:rsidRPr="003C777D">
        <w:rPr>
          <w:rStyle w:val="HideTWBExt"/>
          <w:b w:val="0"/>
        </w:rPr>
        <w:t>&lt;/RepeatBlock-By&gt;</w:t>
      </w:r>
    </w:p>
    <w:p w14:paraId="1E9874B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C2CC8D" w14:textId="77777777" w:rsidR="00B90895" w:rsidRPr="003C777D" w:rsidRDefault="00B90895" w:rsidP="00B90895">
      <w:pPr>
        <w:pStyle w:val="NormalBold"/>
      </w:pPr>
      <w:r w:rsidRPr="003C777D">
        <w:rPr>
          <w:rStyle w:val="HideTWBExt"/>
        </w:rPr>
        <w:t>&lt;Article&gt;</w:t>
      </w:r>
      <w:r w:rsidRPr="003C777D">
        <w:t>Apartado 13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FBED7EA" w14:textId="77777777" w:rsidTr="00650808">
        <w:trPr>
          <w:trHeight w:hRule="exact" w:val="240"/>
          <w:jc w:val="center"/>
        </w:trPr>
        <w:tc>
          <w:tcPr>
            <w:tcW w:w="9752" w:type="dxa"/>
            <w:gridSpan w:val="2"/>
            <w:tcBorders>
              <w:top w:val="nil"/>
              <w:left w:val="nil"/>
              <w:bottom w:val="nil"/>
              <w:right w:val="nil"/>
            </w:tcBorders>
          </w:tcPr>
          <w:p w14:paraId="212E13EB" w14:textId="77777777" w:rsidR="00B90895" w:rsidRPr="003C777D" w:rsidRDefault="00B90895" w:rsidP="00650808"/>
        </w:tc>
      </w:tr>
      <w:tr w:rsidR="00B90895" w:rsidRPr="003C777D" w14:paraId="15DC1D23" w14:textId="77777777" w:rsidTr="00650808">
        <w:trPr>
          <w:trHeight w:val="240"/>
          <w:jc w:val="center"/>
        </w:trPr>
        <w:tc>
          <w:tcPr>
            <w:tcW w:w="4876" w:type="dxa"/>
            <w:tcBorders>
              <w:top w:val="nil"/>
              <w:left w:val="nil"/>
              <w:bottom w:val="nil"/>
              <w:right w:val="nil"/>
            </w:tcBorders>
          </w:tcPr>
          <w:p w14:paraId="576E190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5C30679" w14:textId="77777777" w:rsidR="00B90895" w:rsidRPr="003C777D" w:rsidRDefault="00B90895" w:rsidP="00650808">
            <w:pPr>
              <w:pStyle w:val="AmColumnHeading"/>
            </w:pPr>
            <w:r w:rsidRPr="003C777D">
              <w:t>Enmienda</w:t>
            </w:r>
          </w:p>
        </w:tc>
      </w:tr>
      <w:tr w:rsidR="00B90895" w:rsidRPr="003C777D" w14:paraId="19E47A52" w14:textId="77777777" w:rsidTr="00650808">
        <w:trPr>
          <w:jc w:val="center"/>
        </w:trPr>
        <w:tc>
          <w:tcPr>
            <w:tcW w:w="4876" w:type="dxa"/>
            <w:tcBorders>
              <w:top w:val="nil"/>
              <w:left w:val="nil"/>
              <w:bottom w:val="nil"/>
              <w:right w:val="nil"/>
            </w:tcBorders>
          </w:tcPr>
          <w:p w14:paraId="38567EA3" w14:textId="77777777" w:rsidR="00B90895" w:rsidRPr="003C777D" w:rsidRDefault="00B90895" w:rsidP="00650808">
            <w:pPr>
              <w:pStyle w:val="Normal6a"/>
            </w:pPr>
          </w:p>
        </w:tc>
        <w:tc>
          <w:tcPr>
            <w:tcW w:w="4876" w:type="dxa"/>
            <w:tcBorders>
              <w:top w:val="nil"/>
              <w:left w:val="nil"/>
              <w:bottom w:val="nil"/>
              <w:right w:val="nil"/>
            </w:tcBorders>
          </w:tcPr>
          <w:p w14:paraId="69451285" w14:textId="77777777" w:rsidR="00B90895" w:rsidRPr="003C777D" w:rsidRDefault="00B90895" w:rsidP="00650808">
            <w:pPr>
              <w:pStyle w:val="Normal6a"/>
            </w:pPr>
            <w:r w:rsidRPr="003C777D">
              <w:rPr>
                <w:b/>
                <w:i/>
              </w:rPr>
              <w:t>13 bis.</w:t>
            </w:r>
            <w:r w:rsidRPr="003C777D">
              <w:tab/>
            </w:r>
            <w:r w:rsidRPr="003C777D">
              <w:rPr>
                <w:b/>
                <w:i/>
              </w:rPr>
              <w:t>Manifiesta su preocupación por el creciente papel de la manipulación de información e injerencia por parte de agentes extranjeros y las operaciones cibernéticas extranjeras, así como por la injerencia electoral en los procesos democráticos de Serbia; pide a Serbia que se ajuste plenamente a la PESC y a la PCSD de la Unión, y que a esta tarea le siga una mayor cooperación entre la Unión y Serbia en la lucha contra la manipulación de información e injerencia por parte de agentes extranjeros, tanto en los medios de comunicación tradicionales como en el espacio en línea, en particular contra las prácticas encaminadas a socavar el papel de la Unión en la región; alienta una mayor colaboración basada en el Acuerdo Administrativo existente entre Serbia y la Agencia Europea de Defensa;</w:t>
            </w:r>
          </w:p>
        </w:tc>
      </w:tr>
    </w:tbl>
    <w:p w14:paraId="6D3554E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2064BAD" w14:textId="77777777" w:rsidR="00B90895" w:rsidRPr="003C777D" w:rsidRDefault="00B90895" w:rsidP="00B90895">
      <w:r w:rsidRPr="003C777D">
        <w:rPr>
          <w:rStyle w:val="HideTWBExt"/>
        </w:rPr>
        <w:t>&lt;/Amend&gt;</w:t>
      </w:r>
    </w:p>
    <w:p w14:paraId="0D601A57" w14:textId="7ED0AB2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146</w:t>
      </w:r>
      <w:r w:rsidRPr="003C777D">
        <w:rPr>
          <w:rStyle w:val="HideTWBExt"/>
        </w:rPr>
        <w:t>&lt;/NumAm&gt;</w:t>
      </w:r>
    </w:p>
    <w:p w14:paraId="3ADF457C" w14:textId="77777777" w:rsidR="00B90895" w:rsidRPr="003C777D" w:rsidRDefault="00B90895" w:rsidP="00B90895">
      <w:pPr>
        <w:pStyle w:val="NormalBold"/>
      </w:pPr>
      <w:r w:rsidRPr="003C777D">
        <w:rPr>
          <w:rStyle w:val="HideTWBExt"/>
          <w:b w:val="0"/>
        </w:rPr>
        <w:t>&lt;RepeatBlock-By&gt;&lt;Members&gt;</w:t>
      </w:r>
      <w:r w:rsidRPr="003C777D">
        <w:t>Helmut Brandstätter, Irena Joveva, Marjan Šarec, Dan Barna, Lucia Yar</w:t>
      </w:r>
      <w:r w:rsidRPr="003C777D">
        <w:rPr>
          <w:rStyle w:val="HideTWBExt"/>
          <w:b w:val="0"/>
        </w:rPr>
        <w:t>&lt;/Members&gt;</w:t>
      </w:r>
    </w:p>
    <w:p w14:paraId="227983A2"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ABBB2AC" w14:textId="77777777" w:rsidR="00B90895" w:rsidRPr="003C777D" w:rsidRDefault="00B90895" w:rsidP="00B90895">
      <w:pPr>
        <w:pStyle w:val="NormalBold"/>
      </w:pPr>
      <w:r w:rsidRPr="003C777D">
        <w:rPr>
          <w:rStyle w:val="HideTWBExt"/>
          <w:b w:val="0"/>
        </w:rPr>
        <w:t>&lt;/RepeatBlock-By&gt;</w:t>
      </w:r>
    </w:p>
    <w:p w14:paraId="7DC23BA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F76BD2D" w14:textId="77777777" w:rsidR="00B90895" w:rsidRPr="003C777D" w:rsidRDefault="00B90895" w:rsidP="00B90895">
      <w:pPr>
        <w:pStyle w:val="NormalBold"/>
      </w:pPr>
      <w:r w:rsidRPr="003C777D">
        <w:rPr>
          <w:rStyle w:val="HideTWBExt"/>
        </w:rPr>
        <w:t>&lt;Article&gt;</w:t>
      </w:r>
      <w:r w:rsidRPr="003C777D">
        <w:t>Apartado 13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50ADF39" w14:textId="77777777" w:rsidTr="00650808">
        <w:trPr>
          <w:trHeight w:hRule="exact" w:val="240"/>
          <w:jc w:val="center"/>
        </w:trPr>
        <w:tc>
          <w:tcPr>
            <w:tcW w:w="9752" w:type="dxa"/>
            <w:gridSpan w:val="2"/>
            <w:tcBorders>
              <w:top w:val="nil"/>
              <w:left w:val="nil"/>
              <w:bottom w:val="nil"/>
              <w:right w:val="nil"/>
            </w:tcBorders>
          </w:tcPr>
          <w:p w14:paraId="29441CA0" w14:textId="77777777" w:rsidR="00B90895" w:rsidRPr="003C777D" w:rsidRDefault="00B90895" w:rsidP="00650808"/>
        </w:tc>
      </w:tr>
      <w:tr w:rsidR="00B90895" w:rsidRPr="003C777D" w14:paraId="62AD4AD0" w14:textId="77777777" w:rsidTr="00650808">
        <w:trPr>
          <w:trHeight w:val="240"/>
          <w:jc w:val="center"/>
        </w:trPr>
        <w:tc>
          <w:tcPr>
            <w:tcW w:w="4876" w:type="dxa"/>
            <w:tcBorders>
              <w:top w:val="nil"/>
              <w:left w:val="nil"/>
              <w:bottom w:val="nil"/>
              <w:right w:val="nil"/>
            </w:tcBorders>
          </w:tcPr>
          <w:p w14:paraId="7D2250E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8871E97" w14:textId="77777777" w:rsidR="00B90895" w:rsidRPr="003C777D" w:rsidRDefault="00B90895" w:rsidP="00650808">
            <w:pPr>
              <w:pStyle w:val="AmColumnHeading"/>
            </w:pPr>
            <w:r w:rsidRPr="003C777D">
              <w:t>Enmienda</w:t>
            </w:r>
          </w:p>
        </w:tc>
      </w:tr>
      <w:tr w:rsidR="00B90895" w:rsidRPr="003C777D" w14:paraId="7EC5B3DE" w14:textId="77777777" w:rsidTr="00650808">
        <w:trPr>
          <w:jc w:val="center"/>
        </w:trPr>
        <w:tc>
          <w:tcPr>
            <w:tcW w:w="4876" w:type="dxa"/>
            <w:tcBorders>
              <w:top w:val="nil"/>
              <w:left w:val="nil"/>
              <w:bottom w:val="nil"/>
              <w:right w:val="nil"/>
            </w:tcBorders>
          </w:tcPr>
          <w:p w14:paraId="2D1C041A" w14:textId="77777777" w:rsidR="00B90895" w:rsidRPr="003C777D" w:rsidRDefault="00B90895" w:rsidP="00650808">
            <w:pPr>
              <w:pStyle w:val="Normal6a"/>
            </w:pPr>
          </w:p>
        </w:tc>
        <w:tc>
          <w:tcPr>
            <w:tcW w:w="4876" w:type="dxa"/>
            <w:tcBorders>
              <w:top w:val="nil"/>
              <w:left w:val="nil"/>
              <w:bottom w:val="nil"/>
              <w:right w:val="nil"/>
            </w:tcBorders>
          </w:tcPr>
          <w:p w14:paraId="26D61A8F" w14:textId="65C5E47A" w:rsidR="00B90895" w:rsidRPr="003C777D" w:rsidRDefault="00B90895" w:rsidP="00650808">
            <w:pPr>
              <w:pStyle w:val="Normal6a"/>
            </w:pPr>
            <w:r w:rsidRPr="003C777D">
              <w:rPr>
                <w:b/>
                <w:i/>
              </w:rPr>
              <w:t>13 ter.</w:t>
            </w:r>
            <w:r w:rsidRPr="003C777D">
              <w:tab/>
            </w:r>
            <w:r w:rsidRPr="003C777D">
              <w:rPr>
                <w:b/>
                <w:i/>
              </w:rPr>
              <w:t>Lamenta el reciente uso de la violencia en el Parlamento serbio, incitado principalmente por diputados de la oposición; pide que el Parlamento sea un lugar de competencia democrática que promueva el debate democrático y no aleje a los ciudadanos serbios de los procesos políticos</w:t>
            </w:r>
            <w:r w:rsidR="002A3BB4">
              <w:rPr>
                <w:b/>
                <w:i/>
              </w:rPr>
              <w:t>;</w:t>
            </w:r>
          </w:p>
        </w:tc>
      </w:tr>
    </w:tbl>
    <w:p w14:paraId="0192364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138E130" w14:textId="77777777" w:rsidR="00B90895" w:rsidRPr="003C777D" w:rsidRDefault="00B90895" w:rsidP="00B90895">
      <w:r w:rsidRPr="003C777D">
        <w:rPr>
          <w:rStyle w:val="HideTWBExt"/>
        </w:rPr>
        <w:t>&lt;/Amend&gt;</w:t>
      </w:r>
    </w:p>
    <w:p w14:paraId="283B7F28" w14:textId="7C2295A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147</w:t>
      </w:r>
      <w:r w:rsidRPr="003C777D">
        <w:rPr>
          <w:rStyle w:val="HideTWBExt"/>
        </w:rPr>
        <w:t>&lt;/NumAm&gt;</w:t>
      </w:r>
    </w:p>
    <w:p w14:paraId="0D89D802"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7C307A39" w14:textId="77777777" w:rsidR="00B90895" w:rsidRPr="003C777D" w:rsidRDefault="00B90895" w:rsidP="00B90895">
      <w:pPr>
        <w:pStyle w:val="NormalBold"/>
      </w:pPr>
      <w:r w:rsidRPr="003C777D">
        <w:rPr>
          <w:rStyle w:val="HideTWBExt"/>
          <w:b w:val="0"/>
        </w:rPr>
        <w:t>&lt;/RepeatBlock-By&gt;</w:t>
      </w:r>
    </w:p>
    <w:p w14:paraId="6ACDD11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DA7CD2"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6035DF4" w14:textId="77777777" w:rsidTr="00650808">
        <w:trPr>
          <w:trHeight w:hRule="exact" w:val="240"/>
          <w:jc w:val="center"/>
        </w:trPr>
        <w:tc>
          <w:tcPr>
            <w:tcW w:w="9752" w:type="dxa"/>
            <w:gridSpan w:val="2"/>
            <w:tcBorders>
              <w:top w:val="nil"/>
              <w:left w:val="nil"/>
              <w:bottom w:val="nil"/>
              <w:right w:val="nil"/>
            </w:tcBorders>
          </w:tcPr>
          <w:p w14:paraId="7CF38A08" w14:textId="77777777" w:rsidR="00B90895" w:rsidRPr="003C777D" w:rsidRDefault="00B90895" w:rsidP="00650808"/>
        </w:tc>
      </w:tr>
      <w:tr w:rsidR="00B90895" w:rsidRPr="003C777D" w14:paraId="184326F8" w14:textId="77777777" w:rsidTr="00650808">
        <w:trPr>
          <w:trHeight w:val="240"/>
          <w:jc w:val="center"/>
        </w:trPr>
        <w:tc>
          <w:tcPr>
            <w:tcW w:w="4876" w:type="dxa"/>
            <w:tcBorders>
              <w:top w:val="nil"/>
              <w:left w:val="nil"/>
              <w:bottom w:val="nil"/>
              <w:right w:val="nil"/>
            </w:tcBorders>
          </w:tcPr>
          <w:p w14:paraId="6A3815A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4A3BAD5" w14:textId="77777777" w:rsidR="00B90895" w:rsidRPr="003C777D" w:rsidRDefault="00B90895" w:rsidP="00650808">
            <w:pPr>
              <w:pStyle w:val="AmColumnHeading"/>
            </w:pPr>
            <w:r w:rsidRPr="003C777D">
              <w:t>Enmienda</w:t>
            </w:r>
          </w:p>
        </w:tc>
      </w:tr>
      <w:tr w:rsidR="00B90895" w:rsidRPr="003C777D" w14:paraId="22CFED1D" w14:textId="77777777" w:rsidTr="00650808">
        <w:trPr>
          <w:jc w:val="center"/>
        </w:trPr>
        <w:tc>
          <w:tcPr>
            <w:tcW w:w="4876" w:type="dxa"/>
            <w:tcBorders>
              <w:top w:val="nil"/>
              <w:left w:val="nil"/>
              <w:bottom w:val="nil"/>
              <w:right w:val="nil"/>
            </w:tcBorders>
          </w:tcPr>
          <w:p w14:paraId="633AA44D"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 lamenta profundamente que la Autoridad Reguladora de los Medios Electrónicos haya desatendido su obligación jurídica de controlar el desarrollo de la campaña electoral de 2023 en los medios de comunicación;</w:t>
            </w:r>
          </w:p>
        </w:tc>
        <w:tc>
          <w:tcPr>
            <w:tcW w:w="4876" w:type="dxa"/>
            <w:tcBorders>
              <w:top w:val="nil"/>
              <w:left w:val="nil"/>
              <w:bottom w:val="nil"/>
              <w:right w:val="nil"/>
            </w:tcBorders>
          </w:tcPr>
          <w:p w14:paraId="5BBDFE41" w14:textId="539EDA13" w:rsidR="00B90895" w:rsidRPr="003C777D" w:rsidRDefault="00B90895" w:rsidP="00650808">
            <w:pPr>
              <w:pStyle w:val="Normal6a"/>
            </w:pPr>
            <w:r w:rsidRPr="003C777D">
              <w:t>14.</w:t>
            </w:r>
            <w:r w:rsidRPr="003C777D">
              <w:tab/>
              <w:t xml:space="preserve">Destaca la importancia crucial de garantizar la independencia de las instituciones clave, incluidos los reguladores de los medios de comunicación como la Autoridad Reguladora de los Medios Electrónicos; lamenta el retraso en el nombramiento de los nuevos miembros; </w:t>
            </w:r>
            <w:r w:rsidRPr="003C777D">
              <w:rPr>
                <w:b/>
                <w:i/>
              </w:rPr>
              <w:t>lamenta asimismo las irregularidades notificadas en el proceso de nombramiento; observa que varios candidatos se sintieron obligados a retirarse de la selección en febrero de 2025, justificando su decisión sobre la base de tales irregularidades;</w:t>
            </w:r>
            <w:r w:rsidRPr="003C777D">
              <w:t xml:space="preserve"> lamenta profundamente que la Autoridad Reguladora de los Medios Electrónicos haya desatendido su obligación jurídica de controlar el desarrollo de la campaña electoral de 2023 en los medios de comunicación;</w:t>
            </w:r>
            <w:r w:rsidRPr="003C777D">
              <w:rPr>
                <w:b/>
                <w:i/>
              </w:rPr>
              <w:t> observa con preocupación la ausencia de opiniones políticas pluralistas en los medios de comunicación de ámbito nacional; señala que la Autoridad Reguladora de los Medios Electrónicos debe promover activamente el pluralismo de los medios de comunicación y la transparencia en cuanto a las estructuras de propiedad de tales medios y la independencia respecto a agentes extranjeros</w:t>
            </w:r>
            <w:r w:rsidR="002A3BB4">
              <w:rPr>
                <w:b/>
                <w:i/>
              </w:rPr>
              <w:t>;</w:t>
            </w:r>
          </w:p>
        </w:tc>
      </w:tr>
    </w:tbl>
    <w:p w14:paraId="1DC841C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690841A" w14:textId="77777777" w:rsidR="00B90895" w:rsidRPr="003C777D" w:rsidRDefault="00B90895" w:rsidP="00B90895">
      <w:r w:rsidRPr="003C777D">
        <w:rPr>
          <w:rStyle w:val="HideTWBExt"/>
        </w:rPr>
        <w:t>&lt;/Amend&gt;</w:t>
      </w:r>
    </w:p>
    <w:p w14:paraId="5018C072" w14:textId="30D1C79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148</w:t>
      </w:r>
      <w:r w:rsidRPr="003C777D">
        <w:rPr>
          <w:rStyle w:val="HideTWBExt"/>
        </w:rPr>
        <w:t>&lt;/NumAm&gt;</w:t>
      </w:r>
    </w:p>
    <w:p w14:paraId="609BC0A3"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523A0448" w14:textId="77777777" w:rsidR="00B90895" w:rsidRPr="003C777D" w:rsidRDefault="00B90895" w:rsidP="00B90895">
      <w:pPr>
        <w:pStyle w:val="NormalBold"/>
      </w:pPr>
      <w:r w:rsidRPr="003C777D">
        <w:rPr>
          <w:rStyle w:val="HideTWBExt"/>
          <w:b w:val="0"/>
        </w:rPr>
        <w:t>&lt;/RepeatBlock-By&gt;</w:t>
      </w:r>
    </w:p>
    <w:p w14:paraId="16C31A8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5DE1EE9"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E0B9279" w14:textId="77777777" w:rsidTr="00650808">
        <w:trPr>
          <w:trHeight w:hRule="exact" w:val="240"/>
          <w:jc w:val="center"/>
        </w:trPr>
        <w:tc>
          <w:tcPr>
            <w:tcW w:w="9752" w:type="dxa"/>
            <w:gridSpan w:val="2"/>
            <w:tcBorders>
              <w:top w:val="nil"/>
              <w:left w:val="nil"/>
              <w:bottom w:val="nil"/>
              <w:right w:val="nil"/>
            </w:tcBorders>
          </w:tcPr>
          <w:p w14:paraId="4554B75F" w14:textId="77777777" w:rsidR="00B90895" w:rsidRPr="003C777D" w:rsidRDefault="00B90895" w:rsidP="00650808"/>
        </w:tc>
      </w:tr>
      <w:tr w:rsidR="00B90895" w:rsidRPr="003C777D" w14:paraId="6C9C1566" w14:textId="77777777" w:rsidTr="00650808">
        <w:trPr>
          <w:trHeight w:val="240"/>
          <w:jc w:val="center"/>
        </w:trPr>
        <w:tc>
          <w:tcPr>
            <w:tcW w:w="4876" w:type="dxa"/>
            <w:tcBorders>
              <w:top w:val="nil"/>
              <w:left w:val="nil"/>
              <w:bottom w:val="nil"/>
              <w:right w:val="nil"/>
            </w:tcBorders>
          </w:tcPr>
          <w:p w14:paraId="7CFF196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17F52E5" w14:textId="77777777" w:rsidR="00B90895" w:rsidRPr="003C777D" w:rsidRDefault="00B90895" w:rsidP="00650808">
            <w:pPr>
              <w:pStyle w:val="AmColumnHeading"/>
            </w:pPr>
            <w:r w:rsidRPr="003C777D">
              <w:t>Enmienda</w:t>
            </w:r>
          </w:p>
        </w:tc>
      </w:tr>
      <w:tr w:rsidR="00B90895" w:rsidRPr="003C777D" w14:paraId="330C5C18" w14:textId="77777777" w:rsidTr="00650808">
        <w:trPr>
          <w:jc w:val="center"/>
        </w:trPr>
        <w:tc>
          <w:tcPr>
            <w:tcW w:w="4876" w:type="dxa"/>
            <w:tcBorders>
              <w:top w:val="nil"/>
              <w:left w:val="nil"/>
              <w:bottom w:val="nil"/>
              <w:right w:val="nil"/>
            </w:tcBorders>
          </w:tcPr>
          <w:p w14:paraId="3AEDCDB6" w14:textId="77777777" w:rsidR="00B90895" w:rsidRPr="003C777D" w:rsidRDefault="00B90895" w:rsidP="00650808">
            <w:pPr>
              <w:pStyle w:val="Normal6a"/>
            </w:pPr>
            <w:r w:rsidRPr="003C777D">
              <w:t>14.</w:t>
            </w:r>
            <w:r w:rsidRPr="003C777D">
              <w:tab/>
              <w:t xml:space="preserve">Destaca la importancia crucial de garantizar la independencia de las instituciones clave, incluidos los reguladores de los medios de comunicación como la Autoridad Reguladora de los Medios Electrónicos; lamenta el retraso en el nombramiento de los nuevos miembros; </w:t>
            </w:r>
            <w:r w:rsidRPr="003C777D">
              <w:rPr>
                <w:b/>
                <w:bCs/>
                <w:i/>
                <w:iCs/>
              </w:rPr>
              <w:t xml:space="preserve">lamenta profundamente que la Autoridad Reguladora </w:t>
            </w:r>
            <w:r w:rsidRPr="003C777D">
              <w:t xml:space="preserve">de </w:t>
            </w:r>
            <w:r w:rsidRPr="003C777D">
              <w:rPr>
                <w:b/>
                <w:bCs/>
                <w:i/>
                <w:iCs/>
              </w:rPr>
              <w:t xml:space="preserve">los </w:t>
            </w:r>
            <w:r w:rsidRPr="003C777D">
              <w:t xml:space="preserve">Medios Electrónicos </w:t>
            </w:r>
            <w:r w:rsidRPr="003C777D">
              <w:rPr>
                <w:b/>
                <w:bCs/>
                <w:i/>
                <w:iCs/>
              </w:rPr>
              <w:t xml:space="preserve">haya desatendido su obligación jurídica de controlar el desarrollo de </w:t>
            </w:r>
            <w:r w:rsidRPr="003C777D">
              <w:t xml:space="preserve">la campaña electoral de 2023 </w:t>
            </w:r>
            <w:r w:rsidRPr="003C777D">
              <w:rPr>
                <w:b/>
                <w:bCs/>
                <w:i/>
                <w:iCs/>
              </w:rPr>
              <w:t>en los medios de comunicación</w:t>
            </w:r>
            <w:r w:rsidRPr="003C777D">
              <w:t>;</w:t>
            </w:r>
          </w:p>
        </w:tc>
        <w:tc>
          <w:tcPr>
            <w:tcW w:w="4876" w:type="dxa"/>
            <w:tcBorders>
              <w:top w:val="nil"/>
              <w:left w:val="nil"/>
              <w:bottom w:val="nil"/>
              <w:right w:val="nil"/>
            </w:tcBorders>
          </w:tcPr>
          <w:p w14:paraId="4FF98912" w14:textId="77777777" w:rsidR="00B90895" w:rsidRPr="003C777D" w:rsidRDefault="00B90895" w:rsidP="00650808">
            <w:pPr>
              <w:pStyle w:val="Normal6a"/>
            </w:pPr>
            <w:r w:rsidRPr="003C777D">
              <w:t>14.</w:t>
            </w:r>
            <w:r w:rsidRPr="003C777D">
              <w:tab/>
              <w:t xml:space="preserve">Destaca la importancia crucial de garantizar la independencia de las instituciones clave, incluidos los reguladores de los medios de comunicación como la Autoridad Reguladora de los Medios Electrónicos; lamenta el retraso en el nombramiento de los nuevos miembros; </w:t>
            </w:r>
            <w:r w:rsidRPr="003C777D">
              <w:rPr>
                <w:b/>
                <w:i/>
              </w:rPr>
              <w:t>acoge con satisfacción</w:t>
            </w:r>
            <w:r w:rsidRPr="003C777D">
              <w:t xml:space="preserve"> </w:t>
            </w:r>
            <w:r w:rsidRPr="003C777D">
              <w:rPr>
                <w:b/>
                <w:bCs/>
                <w:i/>
                <w:iCs/>
              </w:rPr>
              <w:t>que el</w:t>
            </w:r>
            <w:r w:rsidRPr="003C777D">
              <w:t xml:space="preserve"> </w:t>
            </w:r>
            <w:r w:rsidRPr="003C777D">
              <w:rPr>
                <w:b/>
                <w:i/>
              </w:rPr>
              <w:t xml:space="preserve">proyecto de ley por el que se modifica y amplía la Ley </w:t>
            </w:r>
            <w:r w:rsidRPr="003C777D">
              <w:t xml:space="preserve">de Medios Electrónicos </w:t>
            </w:r>
            <w:r w:rsidRPr="003C777D">
              <w:rPr>
                <w:b/>
                <w:i/>
              </w:rPr>
              <w:t>y el proyecto de ley por el que se modifica y amplía la Ley de Información de Interés Público y Medios de Comunicación se presentaron a la Comisión Europea para recabar su dictamen el 21 de diciembre de 2024, y el proyecto de Ley de Servicios de Medios de Comunicación, el 24 de diciembre; señala que la obligación jurídica de dicha Autoridad se cumplió el 20 de febrero de 2025, con la publicación</w:t>
            </w:r>
            <w:r w:rsidRPr="003C777D">
              <w:t xml:space="preserve"> </w:t>
            </w:r>
            <w:r w:rsidRPr="003C777D">
              <w:rPr>
                <w:b/>
                <w:bCs/>
                <w:i/>
                <w:iCs/>
              </w:rPr>
              <w:t>del</w:t>
            </w:r>
            <w:r w:rsidRPr="003C777D">
              <w:t xml:space="preserve"> </w:t>
            </w:r>
            <w:r w:rsidRPr="003C777D">
              <w:rPr>
                <w:b/>
                <w:i/>
              </w:rPr>
              <w:t>informe titulado «Monitoring and Analysis of Media Service Providers' Programs During election campaign for the 2023 National, Provincial, and Local Elections» (Seguimiento y análisis de los programas de los proveedores de servicios de medios de comunicación</w:t>
            </w:r>
            <w:r w:rsidRPr="003C777D">
              <w:t xml:space="preserve"> </w:t>
            </w:r>
            <w:r w:rsidRPr="003C777D">
              <w:rPr>
                <w:b/>
                <w:bCs/>
                <w:i/>
                <w:iCs/>
              </w:rPr>
              <w:t>durante</w:t>
            </w:r>
            <w:r w:rsidRPr="003C777D">
              <w:t xml:space="preserve"> la campaña electoral </w:t>
            </w:r>
            <w:r w:rsidRPr="003C777D">
              <w:rPr>
                <w:b/>
                <w:i/>
              </w:rPr>
              <w:t xml:space="preserve">para las elecciones nacionales, provinciales y locales </w:t>
            </w:r>
            <w:r w:rsidRPr="003C777D">
              <w:t>de 2023</w:t>
            </w:r>
            <w:r w:rsidRPr="003C777D">
              <w:rPr>
                <w:b/>
                <w:i/>
              </w:rPr>
              <w:t>)</w:t>
            </w:r>
            <w:r w:rsidRPr="003C777D">
              <w:t>;</w:t>
            </w:r>
          </w:p>
        </w:tc>
      </w:tr>
    </w:tbl>
    <w:p w14:paraId="7C35D56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8493566" w14:textId="77777777" w:rsidR="00B90895" w:rsidRPr="003C777D" w:rsidRDefault="00B90895" w:rsidP="00B90895">
      <w:r w:rsidRPr="003C777D">
        <w:rPr>
          <w:rStyle w:val="HideTWBExt"/>
        </w:rPr>
        <w:t>&lt;/Amend&gt;</w:t>
      </w:r>
    </w:p>
    <w:p w14:paraId="2F5C4932" w14:textId="145539A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149</w:t>
      </w:r>
      <w:r w:rsidRPr="003C777D">
        <w:rPr>
          <w:rStyle w:val="HideTWBExt"/>
        </w:rPr>
        <w:t>&lt;/NumAm&gt;</w:t>
      </w:r>
    </w:p>
    <w:p w14:paraId="0270CA33"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3C09C17F"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D50FD1A" w14:textId="77777777" w:rsidR="00B90895" w:rsidRPr="003C777D" w:rsidRDefault="00B90895" w:rsidP="00B90895">
      <w:pPr>
        <w:pStyle w:val="NormalBold"/>
      </w:pPr>
      <w:r w:rsidRPr="003C777D">
        <w:rPr>
          <w:rStyle w:val="HideTWBExt"/>
          <w:b w:val="0"/>
        </w:rPr>
        <w:t>&lt;/RepeatBlock-By&gt;</w:t>
      </w:r>
    </w:p>
    <w:p w14:paraId="070AC8B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3C37232"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11A34D4" w14:textId="77777777" w:rsidTr="00650808">
        <w:trPr>
          <w:trHeight w:hRule="exact" w:val="240"/>
          <w:jc w:val="center"/>
        </w:trPr>
        <w:tc>
          <w:tcPr>
            <w:tcW w:w="9752" w:type="dxa"/>
            <w:gridSpan w:val="2"/>
            <w:tcBorders>
              <w:top w:val="nil"/>
              <w:left w:val="nil"/>
              <w:bottom w:val="nil"/>
              <w:right w:val="nil"/>
            </w:tcBorders>
          </w:tcPr>
          <w:p w14:paraId="3C00ADD9" w14:textId="77777777" w:rsidR="00B90895" w:rsidRPr="003C777D" w:rsidRDefault="00B90895" w:rsidP="00650808"/>
        </w:tc>
      </w:tr>
      <w:tr w:rsidR="00B90895" w:rsidRPr="003C777D" w14:paraId="4C9ED5B8" w14:textId="77777777" w:rsidTr="00650808">
        <w:trPr>
          <w:trHeight w:val="240"/>
          <w:jc w:val="center"/>
        </w:trPr>
        <w:tc>
          <w:tcPr>
            <w:tcW w:w="4876" w:type="dxa"/>
            <w:tcBorders>
              <w:top w:val="nil"/>
              <w:left w:val="nil"/>
              <w:bottom w:val="nil"/>
              <w:right w:val="nil"/>
            </w:tcBorders>
          </w:tcPr>
          <w:p w14:paraId="6569581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5648714" w14:textId="77777777" w:rsidR="00B90895" w:rsidRPr="003C777D" w:rsidRDefault="00B90895" w:rsidP="00650808">
            <w:pPr>
              <w:pStyle w:val="AmColumnHeading"/>
            </w:pPr>
            <w:r w:rsidRPr="003C777D">
              <w:t>Enmienda</w:t>
            </w:r>
          </w:p>
        </w:tc>
      </w:tr>
      <w:tr w:rsidR="00B90895" w:rsidRPr="003C777D" w14:paraId="4481A132" w14:textId="77777777" w:rsidTr="00650808">
        <w:trPr>
          <w:jc w:val="center"/>
        </w:trPr>
        <w:tc>
          <w:tcPr>
            <w:tcW w:w="4876" w:type="dxa"/>
            <w:tcBorders>
              <w:top w:val="nil"/>
              <w:left w:val="nil"/>
              <w:bottom w:val="nil"/>
              <w:right w:val="nil"/>
            </w:tcBorders>
          </w:tcPr>
          <w:p w14:paraId="0479CA51"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 lamenta profundamente que la Autoridad Reguladora de los Medios Electrónicos haya desatendido su obligación jurídica de controlar el desarrollo de la campaña electoral de 2023 en los medios de comunicación;</w:t>
            </w:r>
          </w:p>
        </w:tc>
        <w:tc>
          <w:tcPr>
            <w:tcW w:w="4876" w:type="dxa"/>
            <w:tcBorders>
              <w:top w:val="nil"/>
              <w:left w:val="nil"/>
              <w:bottom w:val="nil"/>
              <w:right w:val="nil"/>
            </w:tcBorders>
          </w:tcPr>
          <w:p w14:paraId="4F532A11" w14:textId="77777777" w:rsidR="00B90895" w:rsidRPr="003C777D" w:rsidRDefault="00B90895" w:rsidP="00650808">
            <w:pPr>
              <w:pStyle w:val="Normal6a"/>
            </w:pPr>
            <w:r w:rsidRPr="003C777D">
              <w:t>14.</w:t>
            </w:r>
            <w:r w:rsidRPr="003C777D">
              <w:tab/>
              <w:t xml:space="preserve">Destaca la importancia crucial de garantizar la independencia de las instituciones clave, incluidos los reguladores de los medios de comunicación como la Autoridad Reguladora de los Medios Electrónicos; lamenta el retraso en el nombramiento de los nuevos miembros; </w:t>
            </w:r>
            <w:r w:rsidRPr="003C777D">
              <w:rPr>
                <w:b/>
                <w:i/>
              </w:rPr>
              <w:t>lamenta asimismo las irregularidades del proceso de nombramiento señaladas por varias organizaciones de medios de comunicación; toma nota de la retirada de varios candidatos de la selección en febrero de 2025, que justificaron su decisión sobre la base de tales irregularidades;</w:t>
            </w:r>
            <w:r w:rsidRPr="003C777D">
              <w:t xml:space="preserve"> lamenta profundamente que la Autoridad Reguladora de los Medios Electrónicos haya desatendido su obligación jurídica de controlar el desarrollo de la campaña electoral de 2023 en los medios de comunicación;</w:t>
            </w:r>
          </w:p>
        </w:tc>
      </w:tr>
    </w:tbl>
    <w:p w14:paraId="3C11DEE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4A0C7F8" w14:textId="77777777" w:rsidR="00B90895" w:rsidRPr="003C777D" w:rsidRDefault="00B90895" w:rsidP="00B90895">
      <w:r w:rsidRPr="003C777D">
        <w:rPr>
          <w:rStyle w:val="HideTWBExt"/>
        </w:rPr>
        <w:t>&lt;/Amend&gt;</w:t>
      </w:r>
    </w:p>
    <w:p w14:paraId="30DBBA4A" w14:textId="2A1A4A7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150</w:t>
      </w:r>
      <w:r w:rsidRPr="003C777D">
        <w:rPr>
          <w:rStyle w:val="HideTWBExt"/>
        </w:rPr>
        <w:t>&lt;/NumAm&gt;</w:t>
      </w:r>
    </w:p>
    <w:p w14:paraId="7886668C"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5718F581" w14:textId="77777777" w:rsidR="00B90895" w:rsidRPr="003C777D" w:rsidRDefault="00B90895" w:rsidP="00B90895">
      <w:pPr>
        <w:pStyle w:val="NormalBold"/>
      </w:pPr>
      <w:r w:rsidRPr="003C777D">
        <w:rPr>
          <w:rStyle w:val="HideTWBExt"/>
          <w:b w:val="0"/>
        </w:rPr>
        <w:t>&lt;/RepeatBlock-By&gt;</w:t>
      </w:r>
    </w:p>
    <w:p w14:paraId="738F3E6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5944B7"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D0CF19A" w14:textId="77777777" w:rsidTr="00650808">
        <w:trPr>
          <w:trHeight w:hRule="exact" w:val="240"/>
          <w:jc w:val="center"/>
        </w:trPr>
        <w:tc>
          <w:tcPr>
            <w:tcW w:w="9752" w:type="dxa"/>
            <w:gridSpan w:val="2"/>
            <w:tcBorders>
              <w:top w:val="nil"/>
              <w:left w:val="nil"/>
              <w:bottom w:val="nil"/>
              <w:right w:val="nil"/>
            </w:tcBorders>
          </w:tcPr>
          <w:p w14:paraId="50ADF7EC" w14:textId="77777777" w:rsidR="00B90895" w:rsidRPr="003C777D" w:rsidRDefault="00B90895" w:rsidP="00650808"/>
        </w:tc>
      </w:tr>
      <w:tr w:rsidR="00B90895" w:rsidRPr="003C777D" w14:paraId="4D39BDD6" w14:textId="77777777" w:rsidTr="00650808">
        <w:trPr>
          <w:trHeight w:val="240"/>
          <w:jc w:val="center"/>
        </w:trPr>
        <w:tc>
          <w:tcPr>
            <w:tcW w:w="4876" w:type="dxa"/>
            <w:tcBorders>
              <w:top w:val="nil"/>
              <w:left w:val="nil"/>
              <w:bottom w:val="nil"/>
              <w:right w:val="nil"/>
            </w:tcBorders>
          </w:tcPr>
          <w:p w14:paraId="349D64C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52F28B7" w14:textId="77777777" w:rsidR="00B90895" w:rsidRPr="003C777D" w:rsidRDefault="00B90895" w:rsidP="00650808">
            <w:pPr>
              <w:pStyle w:val="AmColumnHeading"/>
            </w:pPr>
            <w:r w:rsidRPr="003C777D">
              <w:t>Enmienda</w:t>
            </w:r>
          </w:p>
        </w:tc>
      </w:tr>
      <w:tr w:rsidR="00B90895" w:rsidRPr="003C777D" w14:paraId="117F6699" w14:textId="77777777" w:rsidTr="00650808">
        <w:trPr>
          <w:jc w:val="center"/>
        </w:trPr>
        <w:tc>
          <w:tcPr>
            <w:tcW w:w="4876" w:type="dxa"/>
            <w:tcBorders>
              <w:top w:val="nil"/>
              <w:left w:val="nil"/>
              <w:bottom w:val="nil"/>
              <w:right w:val="nil"/>
            </w:tcBorders>
          </w:tcPr>
          <w:p w14:paraId="3B348DEA" w14:textId="77777777" w:rsidR="00B90895" w:rsidRPr="003C777D" w:rsidRDefault="00B90895" w:rsidP="00650808">
            <w:pPr>
              <w:pStyle w:val="Normal6a"/>
            </w:pPr>
            <w:r w:rsidRPr="003C777D">
              <w:t>14.</w:t>
            </w:r>
            <w:r w:rsidRPr="003C777D">
              <w:tab/>
              <w:t xml:space="preserve">Destaca la importancia crucial de garantizar la independencia de las instituciones clave, incluidos los reguladores de los medios de comunicación como la Autoridad Reguladora de los Medios Electrónicos; lamenta el retraso en el nombramiento de los nuevos miembros; </w:t>
            </w:r>
            <w:r w:rsidRPr="003C777D">
              <w:rPr>
                <w:b/>
                <w:i/>
              </w:rPr>
              <w:t>lamenta profundamente que la Autoridad Reguladora de los Medios Electrónicos haya desatendido su obligación jurídica de controlar el desarrollo de la campaña electoral de 2023 en los medios de comunicación;</w:t>
            </w:r>
          </w:p>
        </w:tc>
        <w:tc>
          <w:tcPr>
            <w:tcW w:w="4876" w:type="dxa"/>
            <w:tcBorders>
              <w:top w:val="nil"/>
              <w:left w:val="nil"/>
              <w:bottom w:val="nil"/>
              <w:right w:val="nil"/>
            </w:tcBorders>
          </w:tcPr>
          <w:p w14:paraId="6A35154F"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w:t>
            </w:r>
          </w:p>
        </w:tc>
      </w:tr>
    </w:tbl>
    <w:p w14:paraId="5F8FA87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53EAF81" w14:textId="77777777" w:rsidR="00B90895" w:rsidRPr="003C777D" w:rsidRDefault="00B90895" w:rsidP="00B90895">
      <w:r w:rsidRPr="003C777D">
        <w:rPr>
          <w:rStyle w:val="HideTWBExt"/>
        </w:rPr>
        <w:t>&lt;/Amend&gt;</w:t>
      </w:r>
    </w:p>
    <w:p w14:paraId="7D8C6E48" w14:textId="4443CD1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151</w:t>
      </w:r>
      <w:r w:rsidRPr="003C777D">
        <w:rPr>
          <w:rStyle w:val="HideTWBExt"/>
        </w:rPr>
        <w:t>&lt;/NumAm&gt;</w:t>
      </w:r>
    </w:p>
    <w:p w14:paraId="0F6FAA09"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49DAC1B5" w14:textId="77777777" w:rsidR="00B90895" w:rsidRPr="003C777D" w:rsidRDefault="00B90895" w:rsidP="00B90895">
      <w:pPr>
        <w:pStyle w:val="NormalBold"/>
      </w:pPr>
      <w:r w:rsidRPr="003C777D">
        <w:rPr>
          <w:rStyle w:val="HideTWBExt"/>
          <w:b w:val="0"/>
        </w:rPr>
        <w:t>&lt;/RepeatBlock-By&gt;</w:t>
      </w:r>
    </w:p>
    <w:p w14:paraId="68461D8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4E8EADD"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3338F6E" w14:textId="77777777" w:rsidTr="00650808">
        <w:trPr>
          <w:trHeight w:hRule="exact" w:val="240"/>
          <w:jc w:val="center"/>
        </w:trPr>
        <w:tc>
          <w:tcPr>
            <w:tcW w:w="9752" w:type="dxa"/>
            <w:gridSpan w:val="2"/>
            <w:tcBorders>
              <w:top w:val="nil"/>
              <w:left w:val="nil"/>
              <w:bottom w:val="nil"/>
              <w:right w:val="nil"/>
            </w:tcBorders>
          </w:tcPr>
          <w:p w14:paraId="5686FA0C" w14:textId="77777777" w:rsidR="00B90895" w:rsidRPr="003C777D" w:rsidRDefault="00B90895" w:rsidP="00650808"/>
        </w:tc>
      </w:tr>
      <w:tr w:rsidR="00B90895" w:rsidRPr="003C777D" w14:paraId="60888B74" w14:textId="77777777" w:rsidTr="00650808">
        <w:trPr>
          <w:trHeight w:val="240"/>
          <w:jc w:val="center"/>
        </w:trPr>
        <w:tc>
          <w:tcPr>
            <w:tcW w:w="4876" w:type="dxa"/>
            <w:tcBorders>
              <w:top w:val="nil"/>
              <w:left w:val="nil"/>
              <w:bottom w:val="nil"/>
              <w:right w:val="nil"/>
            </w:tcBorders>
          </w:tcPr>
          <w:p w14:paraId="3C12261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F4CCE06" w14:textId="77777777" w:rsidR="00B90895" w:rsidRPr="003C777D" w:rsidRDefault="00B90895" w:rsidP="00650808">
            <w:pPr>
              <w:pStyle w:val="AmColumnHeading"/>
            </w:pPr>
            <w:r w:rsidRPr="003C777D">
              <w:t>Enmienda</w:t>
            </w:r>
          </w:p>
        </w:tc>
      </w:tr>
      <w:tr w:rsidR="00B90895" w:rsidRPr="003C777D" w14:paraId="7F22E51B" w14:textId="77777777" w:rsidTr="00650808">
        <w:trPr>
          <w:jc w:val="center"/>
        </w:trPr>
        <w:tc>
          <w:tcPr>
            <w:tcW w:w="4876" w:type="dxa"/>
            <w:tcBorders>
              <w:top w:val="nil"/>
              <w:left w:val="nil"/>
              <w:bottom w:val="nil"/>
              <w:right w:val="nil"/>
            </w:tcBorders>
          </w:tcPr>
          <w:p w14:paraId="715AC1B8" w14:textId="77777777" w:rsidR="00B90895" w:rsidRPr="003C777D" w:rsidRDefault="00B90895" w:rsidP="00650808">
            <w:pPr>
              <w:pStyle w:val="Normal6a"/>
            </w:pPr>
            <w:r w:rsidRPr="003C777D">
              <w:t>14.</w:t>
            </w:r>
            <w:r w:rsidRPr="003C777D">
              <w:tab/>
              <w:t xml:space="preserve">Destaca la importancia crucial de garantizar la independencia de las instituciones clave, incluidos los reguladores de los medios de comunicación como la Autoridad Reguladora de los Medios Electrónicos; lamenta el retraso en el nombramiento de los nuevos miembros; </w:t>
            </w:r>
            <w:r w:rsidRPr="003C777D">
              <w:rPr>
                <w:b/>
                <w:i/>
              </w:rPr>
              <w:t>lamenta profundamente que la Autoridad Reguladora de los Medios Electrónicos haya desatendido su obligación jurídica de controlar el desarrollo de la campaña electoral de 2023 en los medios de comunicación;</w:t>
            </w:r>
          </w:p>
        </w:tc>
        <w:tc>
          <w:tcPr>
            <w:tcW w:w="4876" w:type="dxa"/>
            <w:tcBorders>
              <w:top w:val="nil"/>
              <w:left w:val="nil"/>
              <w:bottom w:val="nil"/>
              <w:right w:val="nil"/>
            </w:tcBorders>
          </w:tcPr>
          <w:p w14:paraId="41C6B537"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w:t>
            </w:r>
          </w:p>
        </w:tc>
      </w:tr>
    </w:tbl>
    <w:p w14:paraId="78BC2CC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60DA9F9" w14:textId="77777777" w:rsidR="00B90895" w:rsidRPr="003C777D" w:rsidRDefault="00B90895" w:rsidP="00B90895">
      <w:r w:rsidRPr="003C777D">
        <w:rPr>
          <w:rStyle w:val="HideTWBExt"/>
        </w:rPr>
        <w:t>&lt;/Amend&gt;</w:t>
      </w:r>
    </w:p>
    <w:p w14:paraId="4D82E164" w14:textId="6777C6A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152</w:t>
      </w:r>
      <w:r w:rsidRPr="003C777D">
        <w:rPr>
          <w:rStyle w:val="HideTWBExt"/>
        </w:rPr>
        <w:t>&lt;/NumAm&gt;</w:t>
      </w:r>
    </w:p>
    <w:p w14:paraId="310D94D1"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7112E772" w14:textId="77777777" w:rsidR="00B90895" w:rsidRPr="003C777D" w:rsidRDefault="00B90895" w:rsidP="00B90895">
      <w:pPr>
        <w:pStyle w:val="NormalBold"/>
      </w:pPr>
      <w:r w:rsidRPr="003C777D">
        <w:rPr>
          <w:rStyle w:val="HideTWBExt"/>
          <w:b w:val="0"/>
        </w:rPr>
        <w:t>&lt;/RepeatBlock-By&gt;</w:t>
      </w:r>
    </w:p>
    <w:p w14:paraId="7D45F23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F6A97F9"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84DD197" w14:textId="77777777" w:rsidTr="00650808">
        <w:trPr>
          <w:trHeight w:hRule="exact" w:val="240"/>
          <w:jc w:val="center"/>
        </w:trPr>
        <w:tc>
          <w:tcPr>
            <w:tcW w:w="9752" w:type="dxa"/>
            <w:gridSpan w:val="2"/>
            <w:tcBorders>
              <w:top w:val="nil"/>
              <w:left w:val="nil"/>
              <w:bottom w:val="nil"/>
              <w:right w:val="nil"/>
            </w:tcBorders>
          </w:tcPr>
          <w:p w14:paraId="375523DE" w14:textId="77777777" w:rsidR="00B90895" w:rsidRPr="003C777D" w:rsidRDefault="00B90895" w:rsidP="00650808"/>
        </w:tc>
      </w:tr>
      <w:tr w:rsidR="00B90895" w:rsidRPr="003C777D" w14:paraId="0502C480" w14:textId="77777777" w:rsidTr="00650808">
        <w:trPr>
          <w:trHeight w:val="240"/>
          <w:jc w:val="center"/>
        </w:trPr>
        <w:tc>
          <w:tcPr>
            <w:tcW w:w="4876" w:type="dxa"/>
            <w:tcBorders>
              <w:top w:val="nil"/>
              <w:left w:val="nil"/>
              <w:bottom w:val="nil"/>
              <w:right w:val="nil"/>
            </w:tcBorders>
          </w:tcPr>
          <w:p w14:paraId="3C6E74C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483F2B3" w14:textId="77777777" w:rsidR="00B90895" w:rsidRPr="003C777D" w:rsidRDefault="00B90895" w:rsidP="00650808">
            <w:pPr>
              <w:pStyle w:val="AmColumnHeading"/>
            </w:pPr>
            <w:r w:rsidRPr="003C777D">
              <w:t>Enmienda</w:t>
            </w:r>
          </w:p>
        </w:tc>
      </w:tr>
      <w:tr w:rsidR="00B90895" w:rsidRPr="003C777D" w14:paraId="0E9C696D" w14:textId="77777777" w:rsidTr="00650808">
        <w:trPr>
          <w:jc w:val="center"/>
        </w:trPr>
        <w:tc>
          <w:tcPr>
            <w:tcW w:w="4876" w:type="dxa"/>
            <w:tcBorders>
              <w:top w:val="nil"/>
              <w:left w:val="nil"/>
              <w:bottom w:val="nil"/>
              <w:right w:val="nil"/>
            </w:tcBorders>
          </w:tcPr>
          <w:p w14:paraId="5639258F"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 lamenta profundamente que la Autoridad Reguladora de los Medios Electrónicos haya desatendido su obligación jurídica de controlar el desarrollo de la campaña electoral de 2023 en los medios de comunicación;</w:t>
            </w:r>
          </w:p>
        </w:tc>
        <w:tc>
          <w:tcPr>
            <w:tcW w:w="4876" w:type="dxa"/>
            <w:tcBorders>
              <w:top w:val="nil"/>
              <w:left w:val="nil"/>
              <w:bottom w:val="nil"/>
              <w:right w:val="nil"/>
            </w:tcBorders>
          </w:tcPr>
          <w:p w14:paraId="6962CE97"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 lamenta profundamente que la Autoridad Reguladora de los Medios Electrónicos haya desatendido su obligación jurídica de controlar el desarrollo de la campaña electoral de 2023 en los medios de comunicación</w:t>
            </w:r>
            <w:r w:rsidRPr="003C777D">
              <w:rPr>
                <w:b/>
                <w:bCs/>
                <w:i/>
                <w:iCs/>
              </w:rPr>
              <w:t>, informar sobre sus conclusiones y sancionar a los medios de comunicación que infringieran la ley, difundieran discursos de odio o incumplieran las normas periodísticas</w:t>
            </w:r>
            <w:r w:rsidRPr="003C777D">
              <w:t>;</w:t>
            </w:r>
          </w:p>
        </w:tc>
      </w:tr>
    </w:tbl>
    <w:p w14:paraId="218523A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BB5D28E" w14:textId="77777777" w:rsidR="00B90895" w:rsidRPr="003C777D" w:rsidRDefault="00B90895" w:rsidP="00B90895">
      <w:r w:rsidRPr="003C777D">
        <w:rPr>
          <w:rStyle w:val="HideTWBExt"/>
        </w:rPr>
        <w:t>&lt;/Amend&gt;</w:t>
      </w:r>
    </w:p>
    <w:p w14:paraId="10E84BBB" w14:textId="5CE781A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153</w:t>
      </w:r>
      <w:r w:rsidRPr="003C777D">
        <w:rPr>
          <w:rStyle w:val="HideTWBExt"/>
        </w:rPr>
        <w:t>&lt;/NumAm&gt;</w:t>
      </w:r>
    </w:p>
    <w:p w14:paraId="3AADF2DE"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3E4AEF63"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5BCE8068" w14:textId="77777777" w:rsidR="00B90895" w:rsidRPr="003C777D" w:rsidRDefault="00B90895" w:rsidP="00B90895">
      <w:pPr>
        <w:pStyle w:val="NormalBold"/>
      </w:pPr>
      <w:r w:rsidRPr="003C777D">
        <w:rPr>
          <w:rStyle w:val="HideTWBExt"/>
          <w:b w:val="0"/>
        </w:rPr>
        <w:t>&lt;/RepeatBlock-By&gt;</w:t>
      </w:r>
    </w:p>
    <w:p w14:paraId="1C20EEA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6701A1E" w14:textId="77777777" w:rsidR="00B90895" w:rsidRPr="003C777D" w:rsidRDefault="00B90895" w:rsidP="00B90895">
      <w:pPr>
        <w:pStyle w:val="NormalBold"/>
      </w:pPr>
      <w:r w:rsidRPr="003C777D">
        <w:rPr>
          <w:rStyle w:val="HideTWBExt"/>
        </w:rPr>
        <w:t>&lt;Article&gt;</w:t>
      </w:r>
      <w:r w:rsidRPr="003C777D">
        <w:t>Apartado 14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7330F11" w14:textId="77777777" w:rsidTr="00650808">
        <w:trPr>
          <w:trHeight w:hRule="exact" w:val="240"/>
          <w:jc w:val="center"/>
        </w:trPr>
        <w:tc>
          <w:tcPr>
            <w:tcW w:w="9752" w:type="dxa"/>
            <w:gridSpan w:val="2"/>
            <w:tcBorders>
              <w:top w:val="nil"/>
              <w:left w:val="nil"/>
              <w:bottom w:val="nil"/>
              <w:right w:val="nil"/>
            </w:tcBorders>
          </w:tcPr>
          <w:p w14:paraId="05A6B324" w14:textId="77777777" w:rsidR="00B90895" w:rsidRPr="003C777D" w:rsidRDefault="00B90895" w:rsidP="00650808"/>
        </w:tc>
      </w:tr>
      <w:tr w:rsidR="00B90895" w:rsidRPr="003C777D" w14:paraId="1F48DCC4" w14:textId="77777777" w:rsidTr="00650808">
        <w:trPr>
          <w:trHeight w:val="240"/>
          <w:jc w:val="center"/>
        </w:trPr>
        <w:tc>
          <w:tcPr>
            <w:tcW w:w="4876" w:type="dxa"/>
            <w:tcBorders>
              <w:top w:val="nil"/>
              <w:left w:val="nil"/>
              <w:bottom w:val="nil"/>
              <w:right w:val="nil"/>
            </w:tcBorders>
          </w:tcPr>
          <w:p w14:paraId="2CD5F8B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7B3296C" w14:textId="77777777" w:rsidR="00B90895" w:rsidRPr="003C777D" w:rsidRDefault="00B90895" w:rsidP="00650808">
            <w:pPr>
              <w:pStyle w:val="AmColumnHeading"/>
            </w:pPr>
            <w:r w:rsidRPr="003C777D">
              <w:t>Enmienda</w:t>
            </w:r>
          </w:p>
        </w:tc>
      </w:tr>
      <w:tr w:rsidR="00B90895" w:rsidRPr="003C777D" w14:paraId="10655B23" w14:textId="77777777" w:rsidTr="00650808">
        <w:trPr>
          <w:jc w:val="center"/>
        </w:trPr>
        <w:tc>
          <w:tcPr>
            <w:tcW w:w="4876" w:type="dxa"/>
            <w:tcBorders>
              <w:top w:val="nil"/>
              <w:left w:val="nil"/>
              <w:bottom w:val="nil"/>
              <w:right w:val="nil"/>
            </w:tcBorders>
          </w:tcPr>
          <w:p w14:paraId="494A1E73"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 lamenta el retraso en el nombramiento de los nuevos miembros; lamenta profundamente que la Autoridad Reguladora de los Medios Electrónicos haya desatendido su obligación jurídica de controlar el desarrollo de la campaña electoral de 2023 en los medios de comunicación;</w:t>
            </w:r>
          </w:p>
        </w:tc>
        <w:tc>
          <w:tcPr>
            <w:tcW w:w="4876" w:type="dxa"/>
            <w:tcBorders>
              <w:top w:val="nil"/>
              <w:left w:val="nil"/>
              <w:bottom w:val="nil"/>
              <w:right w:val="nil"/>
            </w:tcBorders>
          </w:tcPr>
          <w:p w14:paraId="3B7EF40D" w14:textId="77777777" w:rsidR="00B90895" w:rsidRPr="003C777D" w:rsidRDefault="00B90895" w:rsidP="00650808">
            <w:pPr>
              <w:pStyle w:val="Normal6a"/>
            </w:pPr>
            <w:r w:rsidRPr="003C777D">
              <w:t>14.</w:t>
            </w:r>
            <w:r w:rsidRPr="003C777D">
              <w:tab/>
              <w:t>Destaca la importancia crucial de garantizar la independencia de las instituciones clave, incluidos los reguladores de los medios de comunicación como la Autoridad Reguladora de los Medios Electrónicos</w:t>
            </w:r>
            <w:r w:rsidRPr="003C777D">
              <w:rPr>
                <w:b/>
                <w:bCs/>
                <w:i/>
                <w:iCs/>
              </w:rPr>
              <w:t xml:space="preserve"> (REM)</w:t>
            </w:r>
            <w:r w:rsidRPr="003C777D">
              <w:t>; lamenta el retraso en el nombramiento de los nuevos miembros; lamenta profundamente que la Autoridad Reguladora de los Medios Electrónicos haya desatendido su obligación jurídica de controlar el desarrollo de la campaña electoral de 2023 en los medios de comunicación;</w:t>
            </w:r>
          </w:p>
        </w:tc>
      </w:tr>
    </w:tbl>
    <w:p w14:paraId="1B65FAF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259F135" w14:textId="77777777" w:rsidR="00B90895" w:rsidRPr="003C777D" w:rsidRDefault="00B90895" w:rsidP="00B90895">
      <w:r w:rsidRPr="003C777D">
        <w:rPr>
          <w:rStyle w:val="HideTWBExt"/>
        </w:rPr>
        <w:t>&lt;/Amend&gt;</w:t>
      </w:r>
    </w:p>
    <w:p w14:paraId="2AC1BB6B" w14:textId="117CEDF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154</w:t>
      </w:r>
      <w:r w:rsidRPr="003C777D">
        <w:rPr>
          <w:rStyle w:val="HideTWBExt"/>
        </w:rPr>
        <w:t>&lt;/NumAm&gt;</w:t>
      </w:r>
    </w:p>
    <w:p w14:paraId="653FBFA7"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59A843F5"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743E320" w14:textId="77777777" w:rsidR="00B90895" w:rsidRPr="003C777D" w:rsidRDefault="00B90895" w:rsidP="00B90895">
      <w:pPr>
        <w:pStyle w:val="NormalBold"/>
      </w:pPr>
      <w:r w:rsidRPr="003C777D">
        <w:rPr>
          <w:rStyle w:val="HideTWBExt"/>
          <w:b w:val="0"/>
        </w:rPr>
        <w:t>&lt;/RepeatBlock-By&gt;</w:t>
      </w:r>
    </w:p>
    <w:p w14:paraId="726D034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B23FE5B" w14:textId="77777777" w:rsidR="00B90895" w:rsidRPr="003C777D" w:rsidRDefault="00B90895" w:rsidP="00B90895">
      <w:pPr>
        <w:pStyle w:val="NormalBold"/>
      </w:pPr>
      <w:r w:rsidRPr="003C777D">
        <w:rPr>
          <w:rStyle w:val="HideTWBExt"/>
        </w:rPr>
        <w:t>&lt;Article&gt;</w:t>
      </w:r>
      <w:r w:rsidRPr="003C777D">
        <w:t>Apartado 14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67D3D8A" w14:textId="77777777" w:rsidTr="00650808">
        <w:trPr>
          <w:trHeight w:hRule="exact" w:val="240"/>
          <w:jc w:val="center"/>
        </w:trPr>
        <w:tc>
          <w:tcPr>
            <w:tcW w:w="9752" w:type="dxa"/>
            <w:gridSpan w:val="2"/>
            <w:tcBorders>
              <w:top w:val="nil"/>
              <w:left w:val="nil"/>
              <w:bottom w:val="nil"/>
              <w:right w:val="nil"/>
            </w:tcBorders>
          </w:tcPr>
          <w:p w14:paraId="0EE1C633" w14:textId="77777777" w:rsidR="00B90895" w:rsidRPr="003C777D" w:rsidRDefault="00B90895" w:rsidP="00650808"/>
        </w:tc>
      </w:tr>
      <w:tr w:rsidR="00B90895" w:rsidRPr="003C777D" w14:paraId="1F73FAB6" w14:textId="77777777" w:rsidTr="00650808">
        <w:trPr>
          <w:trHeight w:val="240"/>
          <w:jc w:val="center"/>
        </w:trPr>
        <w:tc>
          <w:tcPr>
            <w:tcW w:w="4876" w:type="dxa"/>
            <w:tcBorders>
              <w:top w:val="nil"/>
              <w:left w:val="nil"/>
              <w:bottom w:val="nil"/>
              <w:right w:val="nil"/>
            </w:tcBorders>
          </w:tcPr>
          <w:p w14:paraId="0DAE94A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D898303" w14:textId="77777777" w:rsidR="00B90895" w:rsidRPr="003C777D" w:rsidRDefault="00B90895" w:rsidP="00650808">
            <w:pPr>
              <w:pStyle w:val="AmColumnHeading"/>
            </w:pPr>
            <w:r w:rsidRPr="003C777D">
              <w:t>Enmienda</w:t>
            </w:r>
          </w:p>
        </w:tc>
      </w:tr>
      <w:tr w:rsidR="00B90895" w:rsidRPr="003C777D" w14:paraId="5B9246C7" w14:textId="77777777" w:rsidTr="00650808">
        <w:trPr>
          <w:jc w:val="center"/>
        </w:trPr>
        <w:tc>
          <w:tcPr>
            <w:tcW w:w="4876" w:type="dxa"/>
            <w:tcBorders>
              <w:top w:val="nil"/>
              <w:left w:val="nil"/>
              <w:bottom w:val="nil"/>
              <w:right w:val="nil"/>
            </w:tcBorders>
          </w:tcPr>
          <w:p w14:paraId="3F65CBE5" w14:textId="77777777" w:rsidR="00B90895" w:rsidRPr="003C777D" w:rsidRDefault="00B90895" w:rsidP="00650808">
            <w:pPr>
              <w:pStyle w:val="Normal6a"/>
            </w:pPr>
          </w:p>
        </w:tc>
        <w:tc>
          <w:tcPr>
            <w:tcW w:w="4876" w:type="dxa"/>
            <w:tcBorders>
              <w:top w:val="nil"/>
              <w:left w:val="nil"/>
              <w:bottom w:val="nil"/>
              <w:right w:val="nil"/>
            </w:tcBorders>
          </w:tcPr>
          <w:p w14:paraId="3F4BD760" w14:textId="77777777" w:rsidR="00B90895" w:rsidRPr="003C777D" w:rsidRDefault="00B90895" w:rsidP="00650808">
            <w:pPr>
              <w:pStyle w:val="Normal6a"/>
            </w:pPr>
            <w:r w:rsidRPr="003C777D">
              <w:rPr>
                <w:b/>
                <w:i/>
              </w:rPr>
              <w:t>14 bis.</w:t>
            </w:r>
            <w:r w:rsidRPr="003C777D">
              <w:tab/>
            </w:r>
            <w:r w:rsidRPr="003C777D">
              <w:rPr>
                <w:b/>
                <w:i/>
              </w:rPr>
              <w:t>Señala que la REM concedió cuatro frecuencias nacionales a canales con antecedentes de violación de normas periodísticas, incluidas la incitación al odio y la inducción a error del público, en particular por parte de Happy TV, el incumplimiento de las advertencias emitidas por la REM y la difusión de desinformación y el apoyo a la narrativa del Kremlin sobre la guerra de Rusia en Ucrania; lamenta profundamente que la REM no haya expedido la quinta licencia nacional, y pide que esta se conceda mediante un proceso transparente e imparcial sin retrasos innecesarios y de conformidad con las normas internacionales en materia de libertad de los medios de comunicación, tan pronto como se elija un nuevo consejo de la REM; pide al Gobierno serbio que descarte el proceso de elección de nuevos miembros y lo reinicie, de conformidad con la legislación serbia y las normas internacionales en materia de libertad de los medios de comunicación;</w:t>
            </w:r>
          </w:p>
        </w:tc>
      </w:tr>
    </w:tbl>
    <w:p w14:paraId="15B2366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0DD0B44" w14:textId="77777777" w:rsidR="00B90895" w:rsidRPr="003C777D" w:rsidRDefault="00B90895" w:rsidP="00B90895">
      <w:r w:rsidRPr="003C777D">
        <w:rPr>
          <w:rStyle w:val="HideTWBExt"/>
        </w:rPr>
        <w:t>&lt;/Amend&gt;</w:t>
      </w:r>
    </w:p>
    <w:p w14:paraId="20514E40" w14:textId="3F7E717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155</w:t>
      </w:r>
      <w:r w:rsidRPr="003C777D">
        <w:rPr>
          <w:rStyle w:val="HideTWBExt"/>
        </w:rPr>
        <w:t>&lt;/NumAm&gt;</w:t>
      </w:r>
    </w:p>
    <w:p w14:paraId="6A33C178"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Andrey Kovatchev, Nikolina Brnjac</w:t>
      </w:r>
      <w:r w:rsidRPr="003C777D">
        <w:rPr>
          <w:rStyle w:val="HideTWBExt"/>
          <w:b w:val="0"/>
        </w:rPr>
        <w:t>&lt;/Members&gt;</w:t>
      </w:r>
    </w:p>
    <w:p w14:paraId="5E91F8BA" w14:textId="77777777" w:rsidR="00B90895" w:rsidRPr="003C777D" w:rsidRDefault="00B90895" w:rsidP="00B90895">
      <w:pPr>
        <w:pStyle w:val="NormalBold"/>
      </w:pPr>
      <w:r w:rsidRPr="003C777D">
        <w:rPr>
          <w:rStyle w:val="HideTWBExt"/>
          <w:b w:val="0"/>
        </w:rPr>
        <w:t>&lt;/RepeatBlock-By&gt;</w:t>
      </w:r>
    </w:p>
    <w:p w14:paraId="20FFD32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15397D8" w14:textId="77777777" w:rsidR="00B90895" w:rsidRPr="003C777D" w:rsidRDefault="00B90895" w:rsidP="00B90895">
      <w:pPr>
        <w:pStyle w:val="NormalBold"/>
      </w:pPr>
      <w:r w:rsidRPr="003C777D">
        <w:rPr>
          <w:rStyle w:val="HideTWBExt"/>
        </w:rPr>
        <w:t>&lt;Article&gt;</w:t>
      </w:r>
      <w:r w:rsidRPr="003C777D">
        <w:t>Apartado 14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82C8F51" w14:textId="77777777" w:rsidTr="00650808">
        <w:trPr>
          <w:trHeight w:hRule="exact" w:val="240"/>
          <w:jc w:val="center"/>
        </w:trPr>
        <w:tc>
          <w:tcPr>
            <w:tcW w:w="9752" w:type="dxa"/>
            <w:gridSpan w:val="2"/>
            <w:tcBorders>
              <w:top w:val="nil"/>
              <w:left w:val="nil"/>
              <w:bottom w:val="nil"/>
              <w:right w:val="nil"/>
            </w:tcBorders>
          </w:tcPr>
          <w:p w14:paraId="4EF500CD" w14:textId="77777777" w:rsidR="00B90895" w:rsidRPr="003C777D" w:rsidRDefault="00B90895" w:rsidP="00650808"/>
        </w:tc>
      </w:tr>
      <w:tr w:rsidR="00B90895" w:rsidRPr="003C777D" w14:paraId="455E0F0D" w14:textId="77777777" w:rsidTr="00650808">
        <w:trPr>
          <w:trHeight w:val="240"/>
          <w:jc w:val="center"/>
        </w:trPr>
        <w:tc>
          <w:tcPr>
            <w:tcW w:w="4876" w:type="dxa"/>
            <w:tcBorders>
              <w:top w:val="nil"/>
              <w:left w:val="nil"/>
              <w:bottom w:val="nil"/>
              <w:right w:val="nil"/>
            </w:tcBorders>
          </w:tcPr>
          <w:p w14:paraId="5082DDE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787F20F" w14:textId="77777777" w:rsidR="00B90895" w:rsidRPr="003C777D" w:rsidRDefault="00B90895" w:rsidP="00650808">
            <w:pPr>
              <w:pStyle w:val="AmColumnHeading"/>
            </w:pPr>
            <w:r w:rsidRPr="003C777D">
              <w:t>Enmienda</w:t>
            </w:r>
          </w:p>
        </w:tc>
      </w:tr>
      <w:tr w:rsidR="00B90895" w:rsidRPr="003C777D" w14:paraId="57604BE1" w14:textId="77777777" w:rsidTr="00650808">
        <w:trPr>
          <w:jc w:val="center"/>
        </w:trPr>
        <w:tc>
          <w:tcPr>
            <w:tcW w:w="4876" w:type="dxa"/>
            <w:tcBorders>
              <w:top w:val="nil"/>
              <w:left w:val="nil"/>
              <w:bottom w:val="nil"/>
              <w:right w:val="nil"/>
            </w:tcBorders>
          </w:tcPr>
          <w:p w14:paraId="44744B40" w14:textId="77777777" w:rsidR="00B90895" w:rsidRPr="003C777D" w:rsidRDefault="00B90895" w:rsidP="00650808">
            <w:pPr>
              <w:pStyle w:val="Normal6a"/>
            </w:pPr>
          </w:p>
        </w:tc>
        <w:tc>
          <w:tcPr>
            <w:tcW w:w="4876" w:type="dxa"/>
            <w:tcBorders>
              <w:top w:val="nil"/>
              <w:left w:val="nil"/>
              <w:bottom w:val="nil"/>
              <w:right w:val="nil"/>
            </w:tcBorders>
          </w:tcPr>
          <w:p w14:paraId="3C77B4CF" w14:textId="77777777" w:rsidR="00B90895" w:rsidRPr="003C777D" w:rsidRDefault="00B90895" w:rsidP="00650808">
            <w:pPr>
              <w:pStyle w:val="Normal6a"/>
            </w:pPr>
            <w:r w:rsidRPr="003C777D">
              <w:rPr>
                <w:b/>
                <w:i/>
              </w:rPr>
              <w:t>14 bis.</w:t>
            </w:r>
            <w:r w:rsidRPr="003C777D">
              <w:tab/>
            </w:r>
            <w:r w:rsidRPr="003C777D">
              <w:rPr>
                <w:b/>
                <w:i/>
              </w:rPr>
              <w:t>Reitera la posición del Parlamento Europeo sobre la importancia de la apertura y la publicación de archivos del período de la guerra, y reitera su petición de que se abran los archivos de la Antigua Yugoslavia y, en particular, de que se conceda acceso a los expedientes del antiguo servicio secreto yugoslavo (UDBA) y del Servicio de Contrainteligencia del Ejército Popular Yugoslavo (KOS), así como de que los expedientes se devuelvan a los respectivos Gobiernos si así lo solicitan;</w:t>
            </w:r>
          </w:p>
        </w:tc>
      </w:tr>
    </w:tbl>
    <w:p w14:paraId="244BD90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CD260D4" w14:textId="77777777" w:rsidR="00B90895" w:rsidRPr="003C777D" w:rsidRDefault="00B90895" w:rsidP="00B90895">
      <w:r w:rsidRPr="003C777D">
        <w:rPr>
          <w:rStyle w:val="HideTWBExt"/>
        </w:rPr>
        <w:t>&lt;/Amend&gt;</w:t>
      </w:r>
    </w:p>
    <w:p w14:paraId="39177B69" w14:textId="3173E5E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156</w:t>
      </w:r>
      <w:r w:rsidRPr="003C777D">
        <w:rPr>
          <w:rStyle w:val="HideTWBExt"/>
        </w:rPr>
        <w:t>&lt;/NumAm&gt;</w:t>
      </w:r>
    </w:p>
    <w:p w14:paraId="54E64954"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219801B8" w14:textId="77777777" w:rsidR="00B90895" w:rsidRPr="003C777D" w:rsidRDefault="00B90895" w:rsidP="00B90895">
      <w:pPr>
        <w:pStyle w:val="NormalBold"/>
      </w:pPr>
      <w:r w:rsidRPr="003C777D">
        <w:rPr>
          <w:rStyle w:val="HideTWBExt"/>
          <w:b w:val="0"/>
        </w:rPr>
        <w:t>&lt;/RepeatBlock-By&gt;</w:t>
      </w:r>
    </w:p>
    <w:p w14:paraId="5F86C06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F8FA048"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7A60AE0" w14:textId="77777777" w:rsidTr="00650808">
        <w:trPr>
          <w:trHeight w:hRule="exact" w:val="240"/>
          <w:jc w:val="center"/>
        </w:trPr>
        <w:tc>
          <w:tcPr>
            <w:tcW w:w="9752" w:type="dxa"/>
            <w:gridSpan w:val="2"/>
            <w:tcBorders>
              <w:top w:val="nil"/>
              <w:left w:val="nil"/>
              <w:bottom w:val="nil"/>
              <w:right w:val="nil"/>
            </w:tcBorders>
          </w:tcPr>
          <w:p w14:paraId="5404CFD5" w14:textId="77777777" w:rsidR="00B90895" w:rsidRPr="003C777D" w:rsidRDefault="00B90895" w:rsidP="00650808"/>
        </w:tc>
      </w:tr>
      <w:tr w:rsidR="00B90895" w:rsidRPr="003C777D" w14:paraId="21B8D72F" w14:textId="77777777" w:rsidTr="00650808">
        <w:trPr>
          <w:trHeight w:val="240"/>
          <w:jc w:val="center"/>
        </w:trPr>
        <w:tc>
          <w:tcPr>
            <w:tcW w:w="4876" w:type="dxa"/>
            <w:tcBorders>
              <w:top w:val="nil"/>
              <w:left w:val="nil"/>
              <w:bottom w:val="nil"/>
              <w:right w:val="nil"/>
            </w:tcBorders>
          </w:tcPr>
          <w:p w14:paraId="17FC0DD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BAAC79E" w14:textId="77777777" w:rsidR="00B90895" w:rsidRPr="003C777D" w:rsidRDefault="00B90895" w:rsidP="00650808">
            <w:pPr>
              <w:pStyle w:val="AmColumnHeading"/>
            </w:pPr>
            <w:r w:rsidRPr="003C777D">
              <w:t>Enmienda</w:t>
            </w:r>
          </w:p>
        </w:tc>
      </w:tr>
      <w:tr w:rsidR="00B90895" w:rsidRPr="003C777D" w14:paraId="60FCAC2C" w14:textId="77777777" w:rsidTr="00650808">
        <w:trPr>
          <w:jc w:val="center"/>
        </w:trPr>
        <w:tc>
          <w:tcPr>
            <w:tcW w:w="4876" w:type="dxa"/>
            <w:tcBorders>
              <w:top w:val="nil"/>
              <w:left w:val="nil"/>
              <w:bottom w:val="nil"/>
              <w:right w:val="nil"/>
            </w:tcBorders>
          </w:tcPr>
          <w:p w14:paraId="4B23F74C" w14:textId="77777777"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p>
        </w:tc>
        <w:tc>
          <w:tcPr>
            <w:tcW w:w="4876" w:type="dxa"/>
            <w:tcBorders>
              <w:top w:val="nil"/>
              <w:left w:val="nil"/>
              <w:bottom w:val="nil"/>
              <w:right w:val="nil"/>
            </w:tcBorders>
          </w:tcPr>
          <w:p w14:paraId="3DD2F48D" w14:textId="11735AC2"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r w:rsidRPr="003C777D">
              <w:rPr>
                <w:b/>
                <w:i/>
              </w:rPr>
              <w:t> subraya la necesidad de examinar de manera más amplia en qué medida la corrupción ha dado lugar a una reducción de las normas de seguridad y ha contribuido a esta tragedia</w:t>
            </w:r>
            <w:r w:rsidR="002A3BB4">
              <w:rPr>
                <w:b/>
                <w:i/>
              </w:rPr>
              <w:t>;</w:t>
            </w:r>
          </w:p>
        </w:tc>
      </w:tr>
    </w:tbl>
    <w:p w14:paraId="586603D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CAEA34D" w14:textId="77777777" w:rsidR="00B90895" w:rsidRPr="003C777D" w:rsidRDefault="00B90895" w:rsidP="00B90895">
      <w:r w:rsidRPr="003C777D">
        <w:rPr>
          <w:rStyle w:val="HideTWBExt"/>
        </w:rPr>
        <w:t>&lt;/Amend&gt;</w:t>
      </w:r>
    </w:p>
    <w:p w14:paraId="6651D787" w14:textId="34CBB3D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157</w:t>
      </w:r>
      <w:r w:rsidRPr="003C777D">
        <w:rPr>
          <w:rStyle w:val="HideTWBExt"/>
        </w:rPr>
        <w:t>&lt;/NumAm&gt;</w:t>
      </w:r>
    </w:p>
    <w:p w14:paraId="6CC64AC7" w14:textId="77777777" w:rsidR="00B90895" w:rsidRPr="003C777D" w:rsidRDefault="00B90895" w:rsidP="00B90895">
      <w:pPr>
        <w:pStyle w:val="NormalBold"/>
      </w:pPr>
      <w:r w:rsidRPr="003C777D">
        <w:rPr>
          <w:rStyle w:val="HideTWBExt"/>
          <w:b w:val="0"/>
        </w:rPr>
        <w:t>&lt;RepeatBlock-By&gt;&lt;Members&gt;</w:t>
      </w:r>
      <w:r w:rsidRPr="003C777D">
        <w:t>Miriam Lexmann</w:t>
      </w:r>
      <w:r w:rsidRPr="003C777D">
        <w:rPr>
          <w:rStyle w:val="HideTWBExt"/>
          <w:b w:val="0"/>
        </w:rPr>
        <w:t>&lt;/Members&gt;</w:t>
      </w:r>
    </w:p>
    <w:p w14:paraId="0E2FB459" w14:textId="77777777" w:rsidR="00B90895" w:rsidRPr="003C777D" w:rsidRDefault="00B90895" w:rsidP="00B90895">
      <w:pPr>
        <w:pStyle w:val="NormalBold"/>
      </w:pPr>
      <w:r w:rsidRPr="003C777D">
        <w:rPr>
          <w:rStyle w:val="HideTWBExt"/>
          <w:b w:val="0"/>
        </w:rPr>
        <w:t>&lt;/RepeatBlock-By&gt;</w:t>
      </w:r>
    </w:p>
    <w:p w14:paraId="57267E2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AC213AD"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45064ED" w14:textId="77777777" w:rsidTr="00650808">
        <w:trPr>
          <w:trHeight w:hRule="exact" w:val="240"/>
          <w:jc w:val="center"/>
        </w:trPr>
        <w:tc>
          <w:tcPr>
            <w:tcW w:w="9752" w:type="dxa"/>
            <w:gridSpan w:val="2"/>
            <w:tcBorders>
              <w:top w:val="nil"/>
              <w:left w:val="nil"/>
              <w:bottom w:val="nil"/>
              <w:right w:val="nil"/>
            </w:tcBorders>
          </w:tcPr>
          <w:p w14:paraId="0279C392" w14:textId="77777777" w:rsidR="00B90895" w:rsidRPr="003C777D" w:rsidRDefault="00B90895" w:rsidP="00650808"/>
        </w:tc>
      </w:tr>
      <w:tr w:rsidR="00B90895" w:rsidRPr="003C777D" w14:paraId="3EC15BA2" w14:textId="77777777" w:rsidTr="00650808">
        <w:trPr>
          <w:trHeight w:val="240"/>
          <w:jc w:val="center"/>
        </w:trPr>
        <w:tc>
          <w:tcPr>
            <w:tcW w:w="4876" w:type="dxa"/>
            <w:tcBorders>
              <w:top w:val="nil"/>
              <w:left w:val="nil"/>
              <w:bottom w:val="nil"/>
              <w:right w:val="nil"/>
            </w:tcBorders>
          </w:tcPr>
          <w:p w14:paraId="6B3C840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BA11C25" w14:textId="77777777" w:rsidR="00B90895" w:rsidRPr="003C777D" w:rsidRDefault="00B90895" w:rsidP="00650808">
            <w:pPr>
              <w:pStyle w:val="AmColumnHeading"/>
            </w:pPr>
            <w:r w:rsidRPr="003C777D">
              <w:t>Enmienda</w:t>
            </w:r>
          </w:p>
        </w:tc>
      </w:tr>
      <w:tr w:rsidR="00B90895" w:rsidRPr="003C777D" w14:paraId="2E5D00D4" w14:textId="77777777" w:rsidTr="00650808">
        <w:trPr>
          <w:jc w:val="center"/>
        </w:trPr>
        <w:tc>
          <w:tcPr>
            <w:tcW w:w="4876" w:type="dxa"/>
            <w:tcBorders>
              <w:top w:val="nil"/>
              <w:left w:val="nil"/>
              <w:bottom w:val="nil"/>
              <w:right w:val="nil"/>
            </w:tcBorders>
          </w:tcPr>
          <w:p w14:paraId="1AE5256E" w14:textId="77777777"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p>
        </w:tc>
        <w:tc>
          <w:tcPr>
            <w:tcW w:w="4876" w:type="dxa"/>
            <w:tcBorders>
              <w:top w:val="nil"/>
              <w:left w:val="nil"/>
              <w:bottom w:val="nil"/>
              <w:right w:val="nil"/>
            </w:tcBorders>
          </w:tcPr>
          <w:p w14:paraId="63D99CB0" w14:textId="77777777"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r w:rsidRPr="003C777D">
              <w:rPr>
                <w:b/>
                <w:i/>
              </w:rPr>
              <w:t> reitera su profunda preocupación por los proyectos financiados por China y su impacto en la seguridad pública, así como en el medio ambiente y la calidad del aire;</w:t>
            </w:r>
          </w:p>
        </w:tc>
      </w:tr>
    </w:tbl>
    <w:p w14:paraId="40F5864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62D33A7" w14:textId="77777777" w:rsidR="00B90895" w:rsidRPr="003C777D" w:rsidRDefault="00B90895" w:rsidP="00B90895">
      <w:r w:rsidRPr="003C777D">
        <w:rPr>
          <w:rStyle w:val="HideTWBExt"/>
        </w:rPr>
        <w:t>&lt;/Amend&gt;</w:t>
      </w:r>
    </w:p>
    <w:p w14:paraId="7B77158D" w14:textId="7D0D5E5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158</w:t>
      </w:r>
      <w:r w:rsidRPr="003C777D">
        <w:rPr>
          <w:rStyle w:val="HideTWBExt"/>
        </w:rPr>
        <w:t>&lt;/NumAm&gt;</w:t>
      </w:r>
    </w:p>
    <w:p w14:paraId="2282C01B"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0D109C5C" w14:textId="77777777" w:rsidR="00B90895" w:rsidRPr="003C777D" w:rsidRDefault="00B90895" w:rsidP="00B90895">
      <w:pPr>
        <w:pStyle w:val="NormalBold"/>
      </w:pPr>
      <w:r w:rsidRPr="003C777D">
        <w:rPr>
          <w:rStyle w:val="HideTWBExt"/>
          <w:b w:val="0"/>
        </w:rPr>
        <w:t>&lt;/RepeatBlock-By&gt;</w:t>
      </w:r>
    </w:p>
    <w:p w14:paraId="514B330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CF0DFC4"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F690377" w14:textId="77777777" w:rsidTr="00650808">
        <w:trPr>
          <w:trHeight w:hRule="exact" w:val="240"/>
          <w:jc w:val="center"/>
        </w:trPr>
        <w:tc>
          <w:tcPr>
            <w:tcW w:w="9752" w:type="dxa"/>
            <w:gridSpan w:val="2"/>
            <w:tcBorders>
              <w:top w:val="nil"/>
              <w:left w:val="nil"/>
              <w:bottom w:val="nil"/>
              <w:right w:val="nil"/>
            </w:tcBorders>
          </w:tcPr>
          <w:p w14:paraId="4FC54EB3" w14:textId="77777777" w:rsidR="00B90895" w:rsidRPr="003C777D" w:rsidRDefault="00B90895" w:rsidP="00650808"/>
        </w:tc>
      </w:tr>
      <w:tr w:rsidR="00B90895" w:rsidRPr="003C777D" w14:paraId="1CD43B90" w14:textId="77777777" w:rsidTr="00650808">
        <w:trPr>
          <w:trHeight w:val="240"/>
          <w:jc w:val="center"/>
        </w:trPr>
        <w:tc>
          <w:tcPr>
            <w:tcW w:w="4876" w:type="dxa"/>
            <w:tcBorders>
              <w:top w:val="nil"/>
              <w:left w:val="nil"/>
              <w:bottom w:val="nil"/>
              <w:right w:val="nil"/>
            </w:tcBorders>
          </w:tcPr>
          <w:p w14:paraId="5AB6CF4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23B024E" w14:textId="77777777" w:rsidR="00B90895" w:rsidRPr="003C777D" w:rsidRDefault="00B90895" w:rsidP="00650808">
            <w:pPr>
              <w:pStyle w:val="AmColumnHeading"/>
            </w:pPr>
            <w:r w:rsidRPr="003C777D">
              <w:t>Enmienda</w:t>
            </w:r>
          </w:p>
        </w:tc>
      </w:tr>
      <w:tr w:rsidR="00B90895" w:rsidRPr="003C777D" w14:paraId="0D64B12A" w14:textId="77777777" w:rsidTr="00650808">
        <w:trPr>
          <w:jc w:val="center"/>
        </w:trPr>
        <w:tc>
          <w:tcPr>
            <w:tcW w:w="4876" w:type="dxa"/>
            <w:tcBorders>
              <w:top w:val="nil"/>
              <w:left w:val="nil"/>
              <w:bottom w:val="nil"/>
              <w:right w:val="nil"/>
            </w:tcBorders>
          </w:tcPr>
          <w:p w14:paraId="14FDB2E5" w14:textId="77777777"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p>
        </w:tc>
        <w:tc>
          <w:tcPr>
            <w:tcW w:w="4876" w:type="dxa"/>
            <w:tcBorders>
              <w:top w:val="nil"/>
              <w:left w:val="nil"/>
              <w:bottom w:val="nil"/>
              <w:right w:val="nil"/>
            </w:tcBorders>
          </w:tcPr>
          <w:p w14:paraId="63C4BBC7" w14:textId="77777777"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r w:rsidRPr="003C777D">
              <w:rPr>
                <w:b/>
                <w:bCs/>
                <w:i/>
                <w:iCs/>
              </w:rPr>
              <w:t>, con el fin de llevar a los responsables ante la justicia</w:t>
            </w:r>
            <w:r w:rsidRPr="003C777D">
              <w:t>;</w:t>
            </w:r>
          </w:p>
        </w:tc>
      </w:tr>
    </w:tbl>
    <w:p w14:paraId="6AED530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D96106D" w14:textId="77777777" w:rsidR="00B90895" w:rsidRPr="003C777D" w:rsidRDefault="00B90895" w:rsidP="00B90895">
      <w:r w:rsidRPr="003C777D">
        <w:rPr>
          <w:rStyle w:val="HideTWBExt"/>
        </w:rPr>
        <w:t>&lt;/Amend&gt;</w:t>
      </w:r>
    </w:p>
    <w:p w14:paraId="57AD376A" w14:textId="5ABA212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159</w:t>
      </w:r>
      <w:r w:rsidRPr="003C777D">
        <w:rPr>
          <w:rStyle w:val="HideTWBExt"/>
        </w:rPr>
        <w:t>&lt;/NumAm&gt;</w:t>
      </w:r>
    </w:p>
    <w:p w14:paraId="2B33B9F9"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7A723E79"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0BD3B0EE" w14:textId="77777777" w:rsidR="00B90895" w:rsidRPr="003C777D" w:rsidRDefault="00B90895" w:rsidP="00B90895">
      <w:pPr>
        <w:pStyle w:val="NormalBold"/>
      </w:pPr>
      <w:r w:rsidRPr="003C777D">
        <w:rPr>
          <w:rStyle w:val="HideTWBExt"/>
          <w:b w:val="0"/>
        </w:rPr>
        <w:t>&lt;/RepeatBlock-By&gt;</w:t>
      </w:r>
    </w:p>
    <w:p w14:paraId="53374F6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BEF3F47"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9EB8557" w14:textId="77777777" w:rsidTr="00650808">
        <w:trPr>
          <w:trHeight w:hRule="exact" w:val="240"/>
          <w:jc w:val="center"/>
        </w:trPr>
        <w:tc>
          <w:tcPr>
            <w:tcW w:w="9752" w:type="dxa"/>
            <w:gridSpan w:val="2"/>
            <w:tcBorders>
              <w:top w:val="nil"/>
              <w:left w:val="nil"/>
              <w:bottom w:val="nil"/>
              <w:right w:val="nil"/>
            </w:tcBorders>
          </w:tcPr>
          <w:p w14:paraId="745B341F" w14:textId="77777777" w:rsidR="00B90895" w:rsidRPr="003C777D" w:rsidRDefault="00B90895" w:rsidP="00650808"/>
        </w:tc>
      </w:tr>
      <w:tr w:rsidR="00B90895" w:rsidRPr="003C777D" w14:paraId="16DBA7C6" w14:textId="77777777" w:rsidTr="00650808">
        <w:trPr>
          <w:trHeight w:val="240"/>
          <w:jc w:val="center"/>
        </w:trPr>
        <w:tc>
          <w:tcPr>
            <w:tcW w:w="4876" w:type="dxa"/>
            <w:tcBorders>
              <w:top w:val="nil"/>
              <w:left w:val="nil"/>
              <w:bottom w:val="nil"/>
              <w:right w:val="nil"/>
            </w:tcBorders>
          </w:tcPr>
          <w:p w14:paraId="0B67530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5E89653" w14:textId="77777777" w:rsidR="00B90895" w:rsidRPr="003C777D" w:rsidRDefault="00B90895" w:rsidP="00650808">
            <w:pPr>
              <w:pStyle w:val="AmColumnHeading"/>
            </w:pPr>
            <w:r w:rsidRPr="003C777D">
              <w:t>Enmienda</w:t>
            </w:r>
          </w:p>
        </w:tc>
      </w:tr>
      <w:tr w:rsidR="00B90895" w:rsidRPr="003C777D" w14:paraId="30E1DC5F" w14:textId="77777777" w:rsidTr="00650808">
        <w:trPr>
          <w:jc w:val="center"/>
        </w:trPr>
        <w:tc>
          <w:tcPr>
            <w:tcW w:w="4876" w:type="dxa"/>
            <w:tcBorders>
              <w:top w:val="nil"/>
              <w:left w:val="nil"/>
              <w:bottom w:val="nil"/>
              <w:right w:val="nil"/>
            </w:tcBorders>
          </w:tcPr>
          <w:p w14:paraId="03C0248F" w14:textId="77777777" w:rsidR="00B90895" w:rsidRPr="003C777D" w:rsidRDefault="00B90895" w:rsidP="00650808">
            <w:pPr>
              <w:pStyle w:val="Normal6a"/>
            </w:pPr>
            <w:r w:rsidRPr="003C777D">
              <w:t>15.</w:t>
            </w:r>
            <w:r w:rsidRPr="003C777D">
              <w:tab/>
              <w:t>Transmite su más sentido pésame a las familias de las quince víctimas que perdieron la vida tras derrumbarse el techo de la estación de tren de Novi Sad el 1 de noviembre de 2024; pide que se abran procedimientos judiciales plenos y transparentes a raíz de la investigación de las autoridades;</w:t>
            </w:r>
          </w:p>
        </w:tc>
        <w:tc>
          <w:tcPr>
            <w:tcW w:w="4876" w:type="dxa"/>
            <w:tcBorders>
              <w:top w:val="nil"/>
              <w:left w:val="nil"/>
              <w:bottom w:val="nil"/>
              <w:right w:val="nil"/>
            </w:tcBorders>
          </w:tcPr>
          <w:p w14:paraId="7D473C51" w14:textId="77777777" w:rsidR="00B90895" w:rsidRPr="003C777D" w:rsidRDefault="00B90895" w:rsidP="00650808">
            <w:pPr>
              <w:pStyle w:val="Normal6a"/>
            </w:pPr>
            <w:r w:rsidRPr="003C777D">
              <w:t>15.</w:t>
            </w:r>
            <w:r w:rsidRPr="003C777D">
              <w:tab/>
              <w:t>Transmite su más sentido pésame a las familias de las quince víctimas que perdieron la vida</w:t>
            </w:r>
            <w:r w:rsidRPr="003C777D">
              <w:rPr>
                <w:b/>
                <w:bCs/>
                <w:i/>
                <w:iCs/>
              </w:rPr>
              <w:t>, así como sus sinceras condolencias a los que resultaron heridos</w:t>
            </w:r>
            <w:r w:rsidRPr="003C777D">
              <w:t xml:space="preserve"> tras derrumbarse el techo de la estación de tren de Novi Sad el 1 de noviembre de 2024; pide que se abran procedimientos judiciales plenos y transparentes a raíz de la investigación de las autoridades;</w:t>
            </w:r>
          </w:p>
        </w:tc>
      </w:tr>
    </w:tbl>
    <w:p w14:paraId="63D0068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E980120" w14:textId="77777777" w:rsidR="00B90895" w:rsidRPr="003C777D" w:rsidRDefault="00B90895" w:rsidP="00B90895">
      <w:r w:rsidRPr="003C777D">
        <w:rPr>
          <w:rStyle w:val="HideTWBExt"/>
        </w:rPr>
        <w:t>&lt;/Amend&gt;</w:t>
      </w:r>
    </w:p>
    <w:p w14:paraId="37CF612E" w14:textId="65A05BF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160</w:t>
      </w:r>
      <w:r w:rsidRPr="003C777D">
        <w:rPr>
          <w:rStyle w:val="HideTWBExt"/>
        </w:rPr>
        <w:t>&lt;/NumAm&gt;</w:t>
      </w:r>
    </w:p>
    <w:p w14:paraId="29CFED77"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28D5BA36" w14:textId="77777777" w:rsidR="00B90895" w:rsidRPr="003C777D" w:rsidRDefault="00B90895" w:rsidP="00B90895">
      <w:pPr>
        <w:pStyle w:val="NormalBold"/>
      </w:pPr>
      <w:r w:rsidRPr="003C777D">
        <w:rPr>
          <w:rStyle w:val="HideTWBExt"/>
          <w:b w:val="0"/>
        </w:rPr>
        <w:t>&lt;/RepeatBlock-By&gt;</w:t>
      </w:r>
    </w:p>
    <w:p w14:paraId="2A55642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8EF673C"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B604020" w14:textId="77777777" w:rsidTr="00650808">
        <w:trPr>
          <w:trHeight w:hRule="exact" w:val="240"/>
          <w:jc w:val="center"/>
        </w:trPr>
        <w:tc>
          <w:tcPr>
            <w:tcW w:w="9752" w:type="dxa"/>
            <w:gridSpan w:val="2"/>
            <w:tcBorders>
              <w:top w:val="nil"/>
              <w:left w:val="nil"/>
              <w:bottom w:val="nil"/>
              <w:right w:val="nil"/>
            </w:tcBorders>
          </w:tcPr>
          <w:p w14:paraId="03583E72" w14:textId="77777777" w:rsidR="00B90895" w:rsidRPr="003C777D" w:rsidRDefault="00B90895" w:rsidP="00650808"/>
        </w:tc>
      </w:tr>
      <w:tr w:rsidR="00B90895" w:rsidRPr="003C777D" w14:paraId="58E60DFA" w14:textId="77777777" w:rsidTr="00650808">
        <w:trPr>
          <w:trHeight w:val="240"/>
          <w:jc w:val="center"/>
        </w:trPr>
        <w:tc>
          <w:tcPr>
            <w:tcW w:w="4876" w:type="dxa"/>
            <w:tcBorders>
              <w:top w:val="nil"/>
              <w:left w:val="nil"/>
              <w:bottom w:val="nil"/>
              <w:right w:val="nil"/>
            </w:tcBorders>
          </w:tcPr>
          <w:p w14:paraId="66890BF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29D5581" w14:textId="77777777" w:rsidR="00B90895" w:rsidRPr="003C777D" w:rsidRDefault="00B90895" w:rsidP="00650808">
            <w:pPr>
              <w:pStyle w:val="AmColumnHeading"/>
            </w:pPr>
            <w:r w:rsidRPr="003C777D">
              <w:t>Enmienda</w:t>
            </w:r>
          </w:p>
        </w:tc>
      </w:tr>
      <w:tr w:rsidR="00B90895" w:rsidRPr="003C777D" w14:paraId="6470F573" w14:textId="77777777" w:rsidTr="00650808">
        <w:trPr>
          <w:jc w:val="center"/>
        </w:trPr>
        <w:tc>
          <w:tcPr>
            <w:tcW w:w="4876" w:type="dxa"/>
            <w:tcBorders>
              <w:top w:val="nil"/>
              <w:left w:val="nil"/>
              <w:bottom w:val="nil"/>
              <w:right w:val="nil"/>
            </w:tcBorders>
          </w:tcPr>
          <w:p w14:paraId="0CB3210A" w14:textId="77777777" w:rsidR="00B90895" w:rsidRPr="003C777D" w:rsidRDefault="00B90895" w:rsidP="00650808">
            <w:pPr>
              <w:pStyle w:val="Normal6a"/>
            </w:pPr>
            <w:r w:rsidRPr="003C777D">
              <w:t>15.</w:t>
            </w:r>
            <w:r w:rsidRPr="003C777D">
              <w:tab/>
              <w:t xml:space="preserve">Transmite su más sentido pésame a las familias de las quince víctimas que perdieron la vida tras derrumbarse el techo de la estación de tren de Novi Sad el 1 de noviembre de 2024; pide que </w:t>
            </w:r>
            <w:r w:rsidRPr="003C777D">
              <w:rPr>
                <w:b/>
                <w:bCs/>
                <w:i/>
                <w:iCs/>
              </w:rPr>
              <w:t>se abran</w:t>
            </w:r>
            <w:r w:rsidRPr="003C777D">
              <w:t xml:space="preserve"> procedimientos judiciales plenos y transparentes a raíz de la investigación de las autoridades;</w:t>
            </w:r>
          </w:p>
        </w:tc>
        <w:tc>
          <w:tcPr>
            <w:tcW w:w="4876" w:type="dxa"/>
            <w:tcBorders>
              <w:top w:val="nil"/>
              <w:left w:val="nil"/>
              <w:bottom w:val="nil"/>
              <w:right w:val="nil"/>
            </w:tcBorders>
          </w:tcPr>
          <w:p w14:paraId="4F0741B7" w14:textId="77777777" w:rsidR="00B90895" w:rsidRPr="003C777D" w:rsidRDefault="00B90895" w:rsidP="00650808">
            <w:pPr>
              <w:pStyle w:val="Normal6a"/>
            </w:pPr>
            <w:r w:rsidRPr="003C777D">
              <w:t>15.</w:t>
            </w:r>
            <w:r w:rsidRPr="003C777D">
              <w:tab/>
              <w:t xml:space="preserve">Transmite su más sentido pésame a las familias de las quince víctimas que perdieron la vida tras derrumbarse el techo de la estación de tren de Novi Sad el 1 de noviembre de 2024; pide que </w:t>
            </w:r>
            <w:r w:rsidRPr="003C777D">
              <w:rPr>
                <w:b/>
                <w:bCs/>
                <w:i/>
                <w:iCs/>
              </w:rPr>
              <w:t>continúen los</w:t>
            </w:r>
            <w:r w:rsidRPr="003C777D">
              <w:rPr>
                <w:b/>
                <w:bCs/>
              </w:rPr>
              <w:t xml:space="preserve"> </w:t>
            </w:r>
            <w:r w:rsidRPr="003C777D">
              <w:t xml:space="preserve">procedimientos judiciales plenos y transparentes </w:t>
            </w:r>
            <w:r w:rsidRPr="003C777D">
              <w:rPr>
                <w:b/>
                <w:bCs/>
                <w:i/>
                <w:iCs/>
              </w:rPr>
              <w:t>abiertos</w:t>
            </w:r>
            <w:r w:rsidRPr="003C777D">
              <w:rPr>
                <w:b/>
                <w:bCs/>
              </w:rPr>
              <w:t xml:space="preserve"> </w:t>
            </w:r>
            <w:r w:rsidRPr="003C777D">
              <w:t>a raíz de la investigación de las autoridades;</w:t>
            </w:r>
          </w:p>
        </w:tc>
      </w:tr>
    </w:tbl>
    <w:p w14:paraId="5C85332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D08ABCB" w14:textId="77777777" w:rsidR="00B90895" w:rsidRPr="003C777D" w:rsidRDefault="00B90895" w:rsidP="00B90895">
      <w:r w:rsidRPr="003C777D">
        <w:rPr>
          <w:rStyle w:val="HideTWBExt"/>
        </w:rPr>
        <w:t>&lt;/Amend&gt;</w:t>
      </w:r>
    </w:p>
    <w:p w14:paraId="62CB1CC3" w14:textId="501C84B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161</w:t>
      </w:r>
      <w:r w:rsidRPr="003C777D">
        <w:rPr>
          <w:rStyle w:val="HideTWBExt"/>
        </w:rPr>
        <w:t>&lt;/NumAm&gt;</w:t>
      </w:r>
    </w:p>
    <w:p w14:paraId="251B5130"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24066AF1" w14:textId="77777777" w:rsidR="00B90895" w:rsidRPr="003C777D" w:rsidRDefault="00B90895" w:rsidP="00B90895">
      <w:pPr>
        <w:pStyle w:val="NormalBold"/>
      </w:pPr>
      <w:r w:rsidRPr="003C777D">
        <w:rPr>
          <w:rStyle w:val="HideTWBExt"/>
          <w:b w:val="0"/>
        </w:rPr>
        <w:t>&lt;/RepeatBlock-By&gt;</w:t>
      </w:r>
    </w:p>
    <w:p w14:paraId="2541647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8B8C715"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C8B51FB" w14:textId="77777777" w:rsidTr="00650808">
        <w:trPr>
          <w:trHeight w:hRule="exact" w:val="240"/>
          <w:jc w:val="center"/>
        </w:trPr>
        <w:tc>
          <w:tcPr>
            <w:tcW w:w="9752" w:type="dxa"/>
            <w:gridSpan w:val="2"/>
            <w:tcBorders>
              <w:top w:val="nil"/>
              <w:left w:val="nil"/>
              <w:bottom w:val="nil"/>
              <w:right w:val="nil"/>
            </w:tcBorders>
          </w:tcPr>
          <w:p w14:paraId="43BA48E5" w14:textId="77777777" w:rsidR="00B90895" w:rsidRPr="003C777D" w:rsidRDefault="00B90895" w:rsidP="00650808"/>
        </w:tc>
      </w:tr>
      <w:tr w:rsidR="00B90895" w:rsidRPr="003C777D" w14:paraId="1F2FB7EC" w14:textId="77777777" w:rsidTr="00650808">
        <w:trPr>
          <w:trHeight w:val="240"/>
          <w:jc w:val="center"/>
        </w:trPr>
        <w:tc>
          <w:tcPr>
            <w:tcW w:w="4876" w:type="dxa"/>
            <w:tcBorders>
              <w:top w:val="nil"/>
              <w:left w:val="nil"/>
              <w:bottom w:val="nil"/>
              <w:right w:val="nil"/>
            </w:tcBorders>
          </w:tcPr>
          <w:p w14:paraId="67D4ED6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EA3DBAF" w14:textId="77777777" w:rsidR="00B90895" w:rsidRPr="003C777D" w:rsidRDefault="00B90895" w:rsidP="00650808">
            <w:pPr>
              <w:pStyle w:val="AmColumnHeading"/>
            </w:pPr>
            <w:r w:rsidRPr="003C777D">
              <w:t>Enmienda</w:t>
            </w:r>
          </w:p>
        </w:tc>
      </w:tr>
      <w:tr w:rsidR="00B90895" w:rsidRPr="003C777D" w14:paraId="0D76F5A6" w14:textId="77777777" w:rsidTr="00650808">
        <w:trPr>
          <w:jc w:val="center"/>
        </w:trPr>
        <w:tc>
          <w:tcPr>
            <w:tcW w:w="4876" w:type="dxa"/>
            <w:tcBorders>
              <w:top w:val="nil"/>
              <w:left w:val="nil"/>
              <w:bottom w:val="nil"/>
              <w:right w:val="nil"/>
            </w:tcBorders>
          </w:tcPr>
          <w:p w14:paraId="04AF8938" w14:textId="77777777" w:rsidR="00B90895" w:rsidRPr="003C777D" w:rsidRDefault="00B90895" w:rsidP="00650808">
            <w:pPr>
              <w:pStyle w:val="Normal6a"/>
            </w:pPr>
            <w:r w:rsidRPr="003C777D">
              <w:t>15.</w:t>
            </w:r>
            <w:r w:rsidRPr="003C777D">
              <w:tab/>
              <w:t xml:space="preserve">Transmite su más sentido pésame a las familias de las quince víctimas que perdieron la vida tras derrumbarse el techo de la estación de tren de Novi Sad el 1 de noviembre de 2024; pide que </w:t>
            </w:r>
            <w:r w:rsidRPr="003C777D">
              <w:rPr>
                <w:b/>
                <w:bCs/>
                <w:i/>
                <w:iCs/>
              </w:rPr>
              <w:t>se abran</w:t>
            </w:r>
            <w:r w:rsidRPr="003C777D">
              <w:t xml:space="preserve"> procedimientos judiciales plenos y transparentes a raíz de la investigación de las autoridades;</w:t>
            </w:r>
          </w:p>
        </w:tc>
        <w:tc>
          <w:tcPr>
            <w:tcW w:w="4876" w:type="dxa"/>
            <w:tcBorders>
              <w:top w:val="nil"/>
              <w:left w:val="nil"/>
              <w:bottom w:val="nil"/>
              <w:right w:val="nil"/>
            </w:tcBorders>
          </w:tcPr>
          <w:p w14:paraId="5D2FCA76" w14:textId="77777777" w:rsidR="00B90895" w:rsidRPr="003C777D" w:rsidRDefault="00B90895" w:rsidP="00650808">
            <w:pPr>
              <w:pStyle w:val="Normal6a"/>
            </w:pPr>
            <w:r w:rsidRPr="003C777D">
              <w:t>15.</w:t>
            </w:r>
            <w:r w:rsidRPr="003C777D">
              <w:tab/>
              <w:t xml:space="preserve">Transmite su más sentido pésame a las familias de las quince víctimas que perdieron la vida tras derrumbarse el techo de la estación de tren de Novi Sad el 1 de noviembre de 2024; pide que </w:t>
            </w:r>
            <w:r w:rsidRPr="003C777D">
              <w:rPr>
                <w:b/>
                <w:bCs/>
                <w:i/>
                <w:iCs/>
              </w:rPr>
              <w:t>continúen los</w:t>
            </w:r>
            <w:r w:rsidRPr="003C777D">
              <w:t xml:space="preserve"> procedimientos judiciales plenos y transparentes </w:t>
            </w:r>
            <w:r w:rsidRPr="003C777D">
              <w:rPr>
                <w:b/>
                <w:bCs/>
                <w:i/>
                <w:iCs/>
              </w:rPr>
              <w:t>abiertos</w:t>
            </w:r>
            <w:r w:rsidRPr="003C777D">
              <w:rPr>
                <w:b/>
                <w:bCs/>
              </w:rPr>
              <w:t xml:space="preserve"> </w:t>
            </w:r>
            <w:r w:rsidRPr="003C777D">
              <w:t>a raíz de la investigación de las autoridades;</w:t>
            </w:r>
          </w:p>
        </w:tc>
      </w:tr>
    </w:tbl>
    <w:p w14:paraId="27BAA08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DADDA06" w14:textId="77777777" w:rsidR="00B90895" w:rsidRPr="003C777D" w:rsidRDefault="00B90895" w:rsidP="00B90895">
      <w:r w:rsidRPr="003C777D">
        <w:rPr>
          <w:rStyle w:val="HideTWBExt"/>
        </w:rPr>
        <w:t>&lt;/Amend&gt;</w:t>
      </w:r>
    </w:p>
    <w:p w14:paraId="1DB26AB5" w14:textId="0474CBB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162</w:t>
      </w:r>
      <w:r w:rsidRPr="003C777D">
        <w:rPr>
          <w:rStyle w:val="HideTWBExt"/>
        </w:rPr>
        <w:t>&lt;/NumAm&gt;</w:t>
      </w:r>
    </w:p>
    <w:p w14:paraId="60B469AF"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044746CE" w14:textId="77777777" w:rsidR="00B90895" w:rsidRPr="003C777D" w:rsidRDefault="00B90895" w:rsidP="00B90895">
      <w:pPr>
        <w:pStyle w:val="NormalBold"/>
      </w:pPr>
      <w:r w:rsidRPr="003C777D">
        <w:rPr>
          <w:rStyle w:val="HideTWBExt"/>
          <w:b w:val="0"/>
        </w:rPr>
        <w:t>&lt;/RepeatBlock-By&gt;</w:t>
      </w:r>
    </w:p>
    <w:p w14:paraId="3D73F35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4B851C" w14:textId="77777777" w:rsidR="00B90895" w:rsidRPr="003C777D" w:rsidRDefault="00B90895" w:rsidP="00B90895">
      <w:pPr>
        <w:pStyle w:val="NormalBold"/>
      </w:pPr>
      <w:r w:rsidRPr="003C777D">
        <w:rPr>
          <w:rStyle w:val="HideTWBExt"/>
        </w:rPr>
        <w:t>&lt;Article&gt;</w:t>
      </w:r>
      <w:r w:rsidRPr="003C777D">
        <w:t>Apartado 15</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10D8A15" w14:textId="77777777" w:rsidTr="00650808">
        <w:trPr>
          <w:trHeight w:hRule="exact" w:val="240"/>
          <w:jc w:val="center"/>
        </w:trPr>
        <w:tc>
          <w:tcPr>
            <w:tcW w:w="9752" w:type="dxa"/>
            <w:gridSpan w:val="2"/>
            <w:tcBorders>
              <w:top w:val="nil"/>
              <w:left w:val="nil"/>
              <w:bottom w:val="nil"/>
              <w:right w:val="nil"/>
            </w:tcBorders>
          </w:tcPr>
          <w:p w14:paraId="003E4C9B" w14:textId="77777777" w:rsidR="00B90895" w:rsidRPr="003C777D" w:rsidRDefault="00B90895" w:rsidP="00650808"/>
        </w:tc>
      </w:tr>
      <w:tr w:rsidR="00B90895" w:rsidRPr="003C777D" w14:paraId="2B1A1C82" w14:textId="77777777" w:rsidTr="00650808">
        <w:trPr>
          <w:trHeight w:val="240"/>
          <w:jc w:val="center"/>
        </w:trPr>
        <w:tc>
          <w:tcPr>
            <w:tcW w:w="4876" w:type="dxa"/>
            <w:tcBorders>
              <w:top w:val="nil"/>
              <w:left w:val="nil"/>
              <w:bottom w:val="nil"/>
              <w:right w:val="nil"/>
            </w:tcBorders>
          </w:tcPr>
          <w:p w14:paraId="2F77352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B3FD6A5" w14:textId="77777777" w:rsidR="00B90895" w:rsidRPr="003C777D" w:rsidRDefault="00B90895" w:rsidP="00650808">
            <w:pPr>
              <w:pStyle w:val="AmColumnHeading"/>
            </w:pPr>
            <w:r w:rsidRPr="003C777D">
              <w:t>Enmienda</w:t>
            </w:r>
          </w:p>
        </w:tc>
      </w:tr>
      <w:tr w:rsidR="00B90895" w:rsidRPr="003C777D" w14:paraId="5C7A5457" w14:textId="77777777" w:rsidTr="00650808">
        <w:trPr>
          <w:jc w:val="center"/>
        </w:trPr>
        <w:tc>
          <w:tcPr>
            <w:tcW w:w="4876" w:type="dxa"/>
            <w:tcBorders>
              <w:top w:val="nil"/>
              <w:left w:val="nil"/>
              <w:bottom w:val="nil"/>
              <w:right w:val="nil"/>
            </w:tcBorders>
          </w:tcPr>
          <w:p w14:paraId="23C47348" w14:textId="77777777" w:rsidR="00B90895" w:rsidRPr="003C777D" w:rsidRDefault="00B90895" w:rsidP="00650808">
            <w:pPr>
              <w:pStyle w:val="Normal6a"/>
            </w:pPr>
            <w:r w:rsidRPr="003C777D">
              <w:t>15.</w:t>
            </w:r>
            <w:r w:rsidRPr="003C777D">
              <w:tab/>
              <w:t xml:space="preserve">Transmite su más sentido pésame a las familias de las quince víctimas que perdieron la vida tras derrumbarse el techo de la estación de tren de Novi Sad el 1 de noviembre de 2024; pide </w:t>
            </w:r>
            <w:r w:rsidRPr="003C777D">
              <w:rPr>
                <w:b/>
                <w:bCs/>
                <w:i/>
                <w:iCs/>
              </w:rPr>
              <w:t>que se abran</w:t>
            </w:r>
            <w:r w:rsidRPr="003C777D">
              <w:t xml:space="preserve"> procedimientos judiciales plenos y transparentes a raíz de la investigación de las autoridades;</w:t>
            </w:r>
          </w:p>
        </w:tc>
        <w:tc>
          <w:tcPr>
            <w:tcW w:w="4876" w:type="dxa"/>
            <w:tcBorders>
              <w:top w:val="nil"/>
              <w:left w:val="nil"/>
              <w:bottom w:val="nil"/>
              <w:right w:val="nil"/>
            </w:tcBorders>
          </w:tcPr>
          <w:p w14:paraId="428752A5" w14:textId="77777777" w:rsidR="00B90895" w:rsidRPr="003C777D" w:rsidRDefault="00B90895" w:rsidP="00650808">
            <w:pPr>
              <w:pStyle w:val="Normal6a"/>
            </w:pPr>
            <w:r w:rsidRPr="003C777D">
              <w:t>15.</w:t>
            </w:r>
            <w:r w:rsidRPr="003C777D">
              <w:tab/>
              <w:t xml:space="preserve">Transmite su más sentido pésame a las familias de las quince víctimas que perdieron la vida tras derrumbarse el techo de la estación de tren de Novi Sad el 1 de noviembre de 2024; pide </w:t>
            </w:r>
            <w:r w:rsidRPr="003C777D">
              <w:rPr>
                <w:b/>
                <w:bCs/>
                <w:i/>
                <w:iCs/>
              </w:rPr>
              <w:t>unos</w:t>
            </w:r>
            <w:r w:rsidRPr="003C777D">
              <w:t xml:space="preserve"> procedimientos judiciales plenos y transparentes a raíz de la investigación de las autoridades;</w:t>
            </w:r>
          </w:p>
        </w:tc>
      </w:tr>
    </w:tbl>
    <w:p w14:paraId="5C02639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2B4B8AE" w14:textId="77777777" w:rsidR="00B90895" w:rsidRPr="003C777D" w:rsidRDefault="00B90895" w:rsidP="00B90895">
      <w:r w:rsidRPr="003C777D">
        <w:rPr>
          <w:rStyle w:val="HideTWBExt"/>
        </w:rPr>
        <w:t>&lt;/Amend&gt;</w:t>
      </w:r>
    </w:p>
    <w:p w14:paraId="095923BE" w14:textId="711DDBE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163</w:t>
      </w:r>
      <w:r w:rsidRPr="003C777D">
        <w:rPr>
          <w:rStyle w:val="HideTWBExt"/>
        </w:rPr>
        <w:t>&lt;/NumAm&gt;</w:t>
      </w:r>
    </w:p>
    <w:p w14:paraId="3BBCF3AF"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5ADD5B3C"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790204C1" w14:textId="77777777" w:rsidR="00B90895" w:rsidRPr="003C777D" w:rsidRDefault="00B90895" w:rsidP="00B90895">
      <w:pPr>
        <w:pStyle w:val="NormalBold"/>
      </w:pPr>
      <w:r w:rsidRPr="003C777D">
        <w:rPr>
          <w:rStyle w:val="HideTWBExt"/>
          <w:b w:val="0"/>
        </w:rPr>
        <w:t>&lt;/RepeatBlock-By&gt;</w:t>
      </w:r>
    </w:p>
    <w:p w14:paraId="5D7D58E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CC841E7" w14:textId="77777777" w:rsidR="00B90895" w:rsidRPr="003C777D" w:rsidRDefault="00B90895" w:rsidP="00B90895">
      <w:pPr>
        <w:pStyle w:val="NormalBold"/>
      </w:pPr>
      <w:r w:rsidRPr="003C777D">
        <w:rPr>
          <w:rStyle w:val="HideTWBExt"/>
        </w:rPr>
        <w:t>&lt;Article&gt;</w:t>
      </w:r>
      <w:r w:rsidRPr="003C777D">
        <w:t>Apartado 15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51F611D" w14:textId="77777777" w:rsidTr="00650808">
        <w:trPr>
          <w:trHeight w:hRule="exact" w:val="240"/>
          <w:jc w:val="center"/>
        </w:trPr>
        <w:tc>
          <w:tcPr>
            <w:tcW w:w="9752" w:type="dxa"/>
            <w:gridSpan w:val="2"/>
            <w:tcBorders>
              <w:top w:val="nil"/>
              <w:left w:val="nil"/>
              <w:bottom w:val="nil"/>
              <w:right w:val="nil"/>
            </w:tcBorders>
          </w:tcPr>
          <w:p w14:paraId="1995064C" w14:textId="77777777" w:rsidR="00B90895" w:rsidRPr="003C777D" w:rsidRDefault="00B90895" w:rsidP="00650808"/>
        </w:tc>
      </w:tr>
      <w:tr w:rsidR="00B90895" w:rsidRPr="003C777D" w14:paraId="2861F0DE" w14:textId="77777777" w:rsidTr="00650808">
        <w:trPr>
          <w:trHeight w:val="240"/>
          <w:jc w:val="center"/>
        </w:trPr>
        <w:tc>
          <w:tcPr>
            <w:tcW w:w="4876" w:type="dxa"/>
            <w:tcBorders>
              <w:top w:val="nil"/>
              <w:left w:val="nil"/>
              <w:bottom w:val="nil"/>
              <w:right w:val="nil"/>
            </w:tcBorders>
          </w:tcPr>
          <w:p w14:paraId="1FDD3E4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5ABBC42" w14:textId="77777777" w:rsidR="00B90895" w:rsidRPr="003C777D" w:rsidRDefault="00B90895" w:rsidP="00650808">
            <w:pPr>
              <w:pStyle w:val="AmColumnHeading"/>
            </w:pPr>
            <w:r w:rsidRPr="003C777D">
              <w:t>Enmienda</w:t>
            </w:r>
          </w:p>
        </w:tc>
      </w:tr>
      <w:tr w:rsidR="00B90895" w:rsidRPr="003C777D" w14:paraId="50C16129" w14:textId="77777777" w:rsidTr="00650808">
        <w:trPr>
          <w:jc w:val="center"/>
        </w:trPr>
        <w:tc>
          <w:tcPr>
            <w:tcW w:w="4876" w:type="dxa"/>
            <w:tcBorders>
              <w:top w:val="nil"/>
              <w:left w:val="nil"/>
              <w:bottom w:val="nil"/>
              <w:right w:val="nil"/>
            </w:tcBorders>
          </w:tcPr>
          <w:p w14:paraId="506233AA" w14:textId="77777777" w:rsidR="00B90895" w:rsidRPr="003C777D" w:rsidRDefault="00B90895" w:rsidP="00650808">
            <w:pPr>
              <w:pStyle w:val="Normal6a"/>
            </w:pPr>
          </w:p>
        </w:tc>
        <w:tc>
          <w:tcPr>
            <w:tcW w:w="4876" w:type="dxa"/>
            <w:tcBorders>
              <w:top w:val="nil"/>
              <w:left w:val="nil"/>
              <w:bottom w:val="nil"/>
              <w:right w:val="nil"/>
            </w:tcBorders>
          </w:tcPr>
          <w:p w14:paraId="6264D161" w14:textId="77777777" w:rsidR="00B90895" w:rsidRPr="003C777D" w:rsidRDefault="00B90895" w:rsidP="00650808">
            <w:pPr>
              <w:pStyle w:val="Normal6a"/>
            </w:pPr>
            <w:r w:rsidRPr="003C777D">
              <w:rPr>
                <w:b/>
                <w:i/>
              </w:rPr>
              <w:t>15 bis.</w:t>
            </w:r>
            <w:r w:rsidRPr="003C777D">
              <w:tab/>
            </w:r>
            <w:r w:rsidRPr="003C777D">
              <w:rPr>
                <w:b/>
                <w:i/>
              </w:rPr>
              <w:t>Lamenta el retraso en la respuesta y la rendición de cuentas de las autoridades serbias, la lentitud del proceso de investigación y la falta de transparencia tras la tragedia, cuestiones que se abordaron parcialmente ante la escalada de la presión pública; expresa su preocupación por la presunta retirada imprudente de pruebas, incluidos el techo y los pilares de la estación, que se depositaron en la estación de clasificación de Novi Sad;</w:t>
            </w:r>
          </w:p>
        </w:tc>
      </w:tr>
    </w:tbl>
    <w:p w14:paraId="25B9437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F5D7FA6" w14:textId="77777777" w:rsidR="00B90895" w:rsidRPr="003C777D" w:rsidRDefault="00B90895" w:rsidP="00B90895">
      <w:r w:rsidRPr="003C777D">
        <w:rPr>
          <w:rStyle w:val="HideTWBExt"/>
        </w:rPr>
        <w:t>&lt;/Amend&gt;</w:t>
      </w:r>
    </w:p>
    <w:p w14:paraId="56D907D6" w14:textId="67F0191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164</w:t>
      </w:r>
      <w:r w:rsidRPr="003C777D">
        <w:rPr>
          <w:rStyle w:val="HideTWBExt"/>
        </w:rPr>
        <w:t>&lt;/NumAm&gt;</w:t>
      </w:r>
    </w:p>
    <w:p w14:paraId="5F0E8CC2"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4C3ADD85"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9511881" w14:textId="77777777" w:rsidR="00B90895" w:rsidRPr="003C777D" w:rsidRDefault="00B90895" w:rsidP="00B90895">
      <w:pPr>
        <w:pStyle w:val="NormalBold"/>
      </w:pPr>
      <w:r w:rsidRPr="003C777D">
        <w:rPr>
          <w:rStyle w:val="HideTWBExt"/>
          <w:b w:val="0"/>
        </w:rPr>
        <w:t>&lt;/RepeatBlock-By&gt;</w:t>
      </w:r>
    </w:p>
    <w:p w14:paraId="0725B08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BF21691" w14:textId="77777777" w:rsidR="00B90895" w:rsidRPr="003C777D" w:rsidRDefault="00B90895" w:rsidP="00B90895">
      <w:pPr>
        <w:pStyle w:val="NormalBold"/>
      </w:pPr>
      <w:r w:rsidRPr="003C777D">
        <w:rPr>
          <w:rStyle w:val="HideTWBExt"/>
        </w:rPr>
        <w:t>&lt;Article&gt;</w:t>
      </w:r>
      <w:r w:rsidRPr="003C777D">
        <w:t>Apartado 16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BFCDA84" w14:textId="77777777" w:rsidTr="00650808">
        <w:trPr>
          <w:trHeight w:hRule="exact" w:val="240"/>
          <w:jc w:val="center"/>
        </w:trPr>
        <w:tc>
          <w:tcPr>
            <w:tcW w:w="9752" w:type="dxa"/>
            <w:gridSpan w:val="2"/>
            <w:tcBorders>
              <w:top w:val="nil"/>
              <w:left w:val="nil"/>
              <w:bottom w:val="nil"/>
              <w:right w:val="nil"/>
            </w:tcBorders>
          </w:tcPr>
          <w:p w14:paraId="21588541" w14:textId="77777777" w:rsidR="00B90895" w:rsidRPr="003C777D" w:rsidRDefault="00B90895" w:rsidP="00650808"/>
        </w:tc>
      </w:tr>
      <w:tr w:rsidR="00B90895" w:rsidRPr="003C777D" w14:paraId="59E22026" w14:textId="77777777" w:rsidTr="00650808">
        <w:trPr>
          <w:trHeight w:val="240"/>
          <w:jc w:val="center"/>
        </w:trPr>
        <w:tc>
          <w:tcPr>
            <w:tcW w:w="4876" w:type="dxa"/>
            <w:tcBorders>
              <w:top w:val="nil"/>
              <w:left w:val="nil"/>
              <w:bottom w:val="nil"/>
              <w:right w:val="nil"/>
            </w:tcBorders>
          </w:tcPr>
          <w:p w14:paraId="0E57D3D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A67C44A" w14:textId="77777777" w:rsidR="00B90895" w:rsidRPr="003C777D" w:rsidRDefault="00B90895" w:rsidP="00650808">
            <w:pPr>
              <w:pStyle w:val="AmColumnHeading"/>
            </w:pPr>
            <w:r w:rsidRPr="003C777D">
              <w:t>Enmienda</w:t>
            </w:r>
          </w:p>
        </w:tc>
      </w:tr>
      <w:tr w:rsidR="00B90895" w:rsidRPr="003C777D" w14:paraId="6B945ED8" w14:textId="77777777" w:rsidTr="00650808">
        <w:trPr>
          <w:jc w:val="center"/>
        </w:trPr>
        <w:tc>
          <w:tcPr>
            <w:tcW w:w="4876" w:type="dxa"/>
            <w:tcBorders>
              <w:top w:val="nil"/>
              <w:left w:val="nil"/>
              <w:bottom w:val="nil"/>
              <w:right w:val="nil"/>
            </w:tcBorders>
          </w:tcPr>
          <w:p w14:paraId="52F846C4" w14:textId="77777777" w:rsidR="00B90895" w:rsidRPr="003C777D" w:rsidRDefault="00B90895" w:rsidP="00650808">
            <w:pPr>
              <w:pStyle w:val="Normal6a"/>
            </w:pPr>
            <w:r w:rsidRPr="003C777D">
              <w:t>16.</w:t>
            </w:r>
            <w:r w:rsidRPr="003C777D">
              <w:tab/>
              <w:t xml:space="preserve">Expresa su profunda preocupación por los problemas sistémicos acentuados por las protestas de los estudiantes </w:t>
            </w:r>
            <w:r w:rsidRPr="003C777D">
              <w:rPr>
                <w:b/>
                <w:bCs/>
                <w:i/>
                <w:iCs/>
              </w:rPr>
              <w:t>serbios</w:t>
            </w:r>
            <w:r w:rsidRPr="003C777D">
              <w:t>, en particular los relativos a las libertades civiles, la transparencia institucional y financiera y la rendición de cuentas;</w:t>
            </w:r>
          </w:p>
        </w:tc>
        <w:tc>
          <w:tcPr>
            <w:tcW w:w="4876" w:type="dxa"/>
            <w:tcBorders>
              <w:top w:val="nil"/>
              <w:left w:val="nil"/>
              <w:bottom w:val="nil"/>
              <w:right w:val="nil"/>
            </w:tcBorders>
          </w:tcPr>
          <w:p w14:paraId="19BFBBCD" w14:textId="77777777" w:rsidR="00B90895" w:rsidRPr="003C777D" w:rsidRDefault="00B90895" w:rsidP="00650808">
            <w:pPr>
              <w:pStyle w:val="Normal6a"/>
            </w:pPr>
            <w:r w:rsidRPr="003C777D">
              <w:t>16.</w:t>
            </w:r>
            <w:r w:rsidRPr="003C777D">
              <w:tab/>
              <w:t xml:space="preserve">Expresa su profunda preocupación por los problemas sistémicos acentuados por las protestas de los estudiantes </w:t>
            </w:r>
            <w:r w:rsidRPr="003C777D">
              <w:rPr>
                <w:b/>
                <w:bCs/>
                <w:i/>
                <w:iCs/>
              </w:rPr>
              <w:t>y relacionadas con la protección del medio ambiente en Serbia</w:t>
            </w:r>
            <w:r w:rsidRPr="003C777D">
              <w:t xml:space="preserve">, en particular los relativos a las libertades civiles, </w:t>
            </w:r>
            <w:r w:rsidRPr="003C777D">
              <w:rPr>
                <w:b/>
                <w:bCs/>
                <w:i/>
                <w:iCs/>
              </w:rPr>
              <w:t>la separación de poderes,</w:t>
            </w:r>
            <w:r w:rsidRPr="003C777D">
              <w:rPr>
                <w:b/>
                <w:bCs/>
              </w:rPr>
              <w:t xml:space="preserve"> </w:t>
            </w:r>
            <w:r w:rsidRPr="003C777D">
              <w:t>la transparencia institucional y financiera</w:t>
            </w:r>
            <w:r w:rsidRPr="003C777D">
              <w:rPr>
                <w:b/>
                <w:bCs/>
                <w:i/>
                <w:iCs/>
              </w:rPr>
              <w:t>, especialmente en lo tocante a los proyectos de infraestructura,</w:t>
            </w:r>
            <w:r w:rsidRPr="003C777D">
              <w:rPr>
                <w:b/>
                <w:bCs/>
              </w:rPr>
              <w:t xml:space="preserve"> </w:t>
            </w:r>
            <w:r w:rsidRPr="003C777D">
              <w:t xml:space="preserve">y la rendición de cuentas; </w:t>
            </w:r>
            <w:r w:rsidRPr="003C777D">
              <w:rPr>
                <w:b/>
                <w:i/>
              </w:rPr>
              <w:t>lamenta que el Gobierno haya perdido la oportunidad de satisfacer las demandas de los estudiantes y de los ciudadanos que apoyaron a los estudiantes inmediatamente y de buena fe;</w:t>
            </w:r>
          </w:p>
        </w:tc>
      </w:tr>
    </w:tbl>
    <w:p w14:paraId="3607673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50FDF21" w14:textId="77777777" w:rsidR="00B90895" w:rsidRPr="003C777D" w:rsidRDefault="00B90895" w:rsidP="00B90895">
      <w:r w:rsidRPr="003C777D">
        <w:rPr>
          <w:rStyle w:val="HideTWBExt"/>
        </w:rPr>
        <w:t>&lt;/Amend&gt;</w:t>
      </w:r>
    </w:p>
    <w:p w14:paraId="3BA03221" w14:textId="7C94E68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165</w:t>
      </w:r>
      <w:r w:rsidRPr="003C777D">
        <w:rPr>
          <w:rStyle w:val="HideTWBExt"/>
        </w:rPr>
        <w:t>&lt;/NumAm&gt;</w:t>
      </w:r>
    </w:p>
    <w:p w14:paraId="0BAFF575"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78683855" w14:textId="77777777" w:rsidR="00B90895" w:rsidRPr="003C777D" w:rsidRDefault="00B90895" w:rsidP="00B90895">
      <w:pPr>
        <w:pStyle w:val="NormalBold"/>
      </w:pPr>
      <w:r w:rsidRPr="003C777D">
        <w:rPr>
          <w:rStyle w:val="HideTWBExt"/>
          <w:b w:val="0"/>
        </w:rPr>
        <w:t>&lt;/RepeatBlock-By&gt;</w:t>
      </w:r>
    </w:p>
    <w:p w14:paraId="514602D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5E917BB" w14:textId="77777777" w:rsidR="00B90895" w:rsidRPr="003C777D" w:rsidRDefault="00B90895" w:rsidP="00B90895">
      <w:pPr>
        <w:pStyle w:val="NormalBold"/>
      </w:pPr>
      <w:r w:rsidRPr="003C777D">
        <w:rPr>
          <w:rStyle w:val="HideTWBExt"/>
        </w:rPr>
        <w:t>&lt;Article&gt;</w:t>
      </w:r>
      <w:r w:rsidRPr="003C777D">
        <w:t>Apartado 16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7E2EBBC" w14:textId="77777777" w:rsidTr="00650808">
        <w:trPr>
          <w:trHeight w:hRule="exact" w:val="240"/>
          <w:jc w:val="center"/>
        </w:trPr>
        <w:tc>
          <w:tcPr>
            <w:tcW w:w="9752" w:type="dxa"/>
            <w:gridSpan w:val="2"/>
            <w:tcBorders>
              <w:top w:val="nil"/>
              <w:left w:val="nil"/>
              <w:bottom w:val="nil"/>
              <w:right w:val="nil"/>
            </w:tcBorders>
          </w:tcPr>
          <w:p w14:paraId="5A4017EE" w14:textId="77777777" w:rsidR="00B90895" w:rsidRPr="003C777D" w:rsidRDefault="00B90895" w:rsidP="00650808"/>
        </w:tc>
      </w:tr>
      <w:tr w:rsidR="00B90895" w:rsidRPr="003C777D" w14:paraId="6802C1C3" w14:textId="77777777" w:rsidTr="00650808">
        <w:trPr>
          <w:trHeight w:val="240"/>
          <w:jc w:val="center"/>
        </w:trPr>
        <w:tc>
          <w:tcPr>
            <w:tcW w:w="4876" w:type="dxa"/>
            <w:tcBorders>
              <w:top w:val="nil"/>
              <w:left w:val="nil"/>
              <w:bottom w:val="nil"/>
              <w:right w:val="nil"/>
            </w:tcBorders>
          </w:tcPr>
          <w:p w14:paraId="077A892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2ED632F" w14:textId="77777777" w:rsidR="00B90895" w:rsidRPr="003C777D" w:rsidRDefault="00B90895" w:rsidP="00650808">
            <w:pPr>
              <w:pStyle w:val="AmColumnHeading"/>
            </w:pPr>
            <w:r w:rsidRPr="003C777D">
              <w:t>Enmienda</w:t>
            </w:r>
          </w:p>
        </w:tc>
      </w:tr>
      <w:tr w:rsidR="00B90895" w:rsidRPr="003C777D" w14:paraId="585178B3" w14:textId="77777777" w:rsidTr="00650808">
        <w:trPr>
          <w:jc w:val="center"/>
        </w:trPr>
        <w:tc>
          <w:tcPr>
            <w:tcW w:w="4876" w:type="dxa"/>
            <w:tcBorders>
              <w:top w:val="nil"/>
              <w:left w:val="nil"/>
              <w:bottom w:val="nil"/>
              <w:right w:val="nil"/>
            </w:tcBorders>
          </w:tcPr>
          <w:p w14:paraId="4CD03ED1" w14:textId="77777777" w:rsidR="00B90895" w:rsidRPr="003C777D" w:rsidRDefault="00B90895" w:rsidP="00650808">
            <w:pPr>
              <w:pStyle w:val="Normal6a"/>
            </w:pPr>
            <w:r w:rsidRPr="003C777D">
              <w:t>16.</w:t>
            </w:r>
            <w:r w:rsidRPr="003C777D">
              <w:tab/>
              <w:t>Expresa su profunda preocupación por los problemas sistémicos acentuados por las protestas de los estudiantes serbios, en particular los relativos a las libertades civiles, la transparencia institucional y financiera y la rendición de cuentas;</w:t>
            </w:r>
          </w:p>
        </w:tc>
        <w:tc>
          <w:tcPr>
            <w:tcW w:w="4876" w:type="dxa"/>
            <w:tcBorders>
              <w:top w:val="nil"/>
              <w:left w:val="nil"/>
              <w:bottom w:val="nil"/>
              <w:right w:val="nil"/>
            </w:tcBorders>
          </w:tcPr>
          <w:p w14:paraId="6C06B4C2" w14:textId="3469FBED" w:rsidR="00B90895" w:rsidRPr="003C777D" w:rsidRDefault="00B90895" w:rsidP="00650808">
            <w:pPr>
              <w:pStyle w:val="Normal6a"/>
            </w:pPr>
            <w:r w:rsidRPr="003C777D">
              <w:t>16.</w:t>
            </w:r>
            <w:r w:rsidRPr="003C777D">
              <w:tab/>
              <w:t xml:space="preserve">Expresa su profunda preocupación por los problemas sistémicos acentuados por las protestas de los estudiantes serbios, en particular los relativos a las libertades civiles, la transparencia institucional y financiera y la rendición de cuentas; </w:t>
            </w:r>
            <w:r w:rsidRPr="003C777D">
              <w:rPr>
                <w:b/>
                <w:i/>
              </w:rPr>
              <w:t>afirma que las demandas de los estudiantes, que siguen sin satisfacerse, se ajustan a las reformas que se espera que Serbia aplique en su senda europea</w:t>
            </w:r>
            <w:r w:rsidR="002A3BB4">
              <w:rPr>
                <w:b/>
                <w:i/>
              </w:rPr>
              <w:t>;</w:t>
            </w:r>
          </w:p>
        </w:tc>
      </w:tr>
    </w:tbl>
    <w:p w14:paraId="48905F8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AE1C47" w14:textId="77777777" w:rsidR="00B90895" w:rsidRPr="003C777D" w:rsidRDefault="00B90895" w:rsidP="00B90895">
      <w:r w:rsidRPr="003C777D">
        <w:rPr>
          <w:rStyle w:val="HideTWBExt"/>
        </w:rPr>
        <w:t>&lt;/Amend&gt;</w:t>
      </w:r>
    </w:p>
    <w:p w14:paraId="38A84300" w14:textId="5469ACB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166</w:t>
      </w:r>
      <w:r w:rsidRPr="003C777D">
        <w:rPr>
          <w:rStyle w:val="HideTWBExt"/>
        </w:rPr>
        <w:t>&lt;/NumAm&gt;</w:t>
      </w:r>
    </w:p>
    <w:p w14:paraId="2A1F2F91"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09709BFB" w14:textId="77777777" w:rsidR="00B90895" w:rsidRPr="003C777D" w:rsidRDefault="00B90895" w:rsidP="00B90895">
      <w:pPr>
        <w:pStyle w:val="NormalBold"/>
      </w:pPr>
      <w:r w:rsidRPr="003C777D">
        <w:rPr>
          <w:rStyle w:val="HideTWBExt"/>
          <w:b w:val="0"/>
        </w:rPr>
        <w:t>&lt;/RepeatBlock-By&gt;</w:t>
      </w:r>
    </w:p>
    <w:p w14:paraId="401C988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14D45B" w14:textId="77777777" w:rsidR="00B90895" w:rsidRPr="003C777D" w:rsidRDefault="00B90895" w:rsidP="00B90895">
      <w:pPr>
        <w:pStyle w:val="NormalBold"/>
      </w:pPr>
      <w:r w:rsidRPr="003C777D">
        <w:rPr>
          <w:rStyle w:val="HideTWBExt"/>
        </w:rPr>
        <w:t>&lt;Article&gt;</w:t>
      </w:r>
      <w:r w:rsidRPr="003C777D">
        <w:t>Apartado 16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E719EA3" w14:textId="77777777" w:rsidTr="00650808">
        <w:trPr>
          <w:trHeight w:hRule="exact" w:val="240"/>
          <w:jc w:val="center"/>
        </w:trPr>
        <w:tc>
          <w:tcPr>
            <w:tcW w:w="9752" w:type="dxa"/>
            <w:gridSpan w:val="2"/>
            <w:tcBorders>
              <w:top w:val="nil"/>
              <w:left w:val="nil"/>
              <w:bottom w:val="nil"/>
              <w:right w:val="nil"/>
            </w:tcBorders>
          </w:tcPr>
          <w:p w14:paraId="4E2361F4" w14:textId="77777777" w:rsidR="00B90895" w:rsidRPr="003C777D" w:rsidRDefault="00B90895" w:rsidP="00650808"/>
        </w:tc>
      </w:tr>
      <w:tr w:rsidR="00B90895" w:rsidRPr="003C777D" w14:paraId="2271A114" w14:textId="77777777" w:rsidTr="00650808">
        <w:trPr>
          <w:trHeight w:val="240"/>
          <w:jc w:val="center"/>
        </w:trPr>
        <w:tc>
          <w:tcPr>
            <w:tcW w:w="4876" w:type="dxa"/>
            <w:tcBorders>
              <w:top w:val="nil"/>
              <w:left w:val="nil"/>
              <w:bottom w:val="nil"/>
              <w:right w:val="nil"/>
            </w:tcBorders>
          </w:tcPr>
          <w:p w14:paraId="27DFBA9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D070C59" w14:textId="77777777" w:rsidR="00B90895" w:rsidRPr="003C777D" w:rsidRDefault="00B90895" w:rsidP="00650808">
            <w:pPr>
              <w:pStyle w:val="AmColumnHeading"/>
            </w:pPr>
            <w:r w:rsidRPr="003C777D">
              <w:t>Enmienda</w:t>
            </w:r>
          </w:p>
        </w:tc>
      </w:tr>
      <w:tr w:rsidR="00B90895" w:rsidRPr="003C777D" w14:paraId="6856C107" w14:textId="77777777" w:rsidTr="00650808">
        <w:trPr>
          <w:jc w:val="center"/>
        </w:trPr>
        <w:tc>
          <w:tcPr>
            <w:tcW w:w="4876" w:type="dxa"/>
            <w:tcBorders>
              <w:top w:val="nil"/>
              <w:left w:val="nil"/>
              <w:bottom w:val="nil"/>
              <w:right w:val="nil"/>
            </w:tcBorders>
          </w:tcPr>
          <w:p w14:paraId="7C3D4192" w14:textId="77777777" w:rsidR="00B90895" w:rsidRPr="003C777D" w:rsidRDefault="00B90895" w:rsidP="00650808">
            <w:pPr>
              <w:pStyle w:val="Normal6a"/>
            </w:pPr>
            <w:r w:rsidRPr="003C777D">
              <w:t>16.</w:t>
            </w:r>
            <w:r w:rsidRPr="003C777D">
              <w:tab/>
              <w:t>Expresa su profunda preocupación por los problemas sistémicos acentuados por las protestas de los estudiantes serbios, en particular los relativos a las libertades civiles, la transparencia institucional y financiera y la rendición de cuentas;</w:t>
            </w:r>
          </w:p>
        </w:tc>
        <w:tc>
          <w:tcPr>
            <w:tcW w:w="4876" w:type="dxa"/>
            <w:tcBorders>
              <w:top w:val="nil"/>
              <w:left w:val="nil"/>
              <w:bottom w:val="nil"/>
              <w:right w:val="nil"/>
            </w:tcBorders>
          </w:tcPr>
          <w:p w14:paraId="55097EEA" w14:textId="77777777" w:rsidR="00B90895" w:rsidRPr="003C777D" w:rsidRDefault="00B90895" w:rsidP="00650808">
            <w:pPr>
              <w:pStyle w:val="Normal6a"/>
            </w:pPr>
            <w:r w:rsidRPr="003C777D">
              <w:t>16.</w:t>
            </w:r>
            <w:r w:rsidRPr="003C777D">
              <w:tab/>
              <w:t xml:space="preserve">Expresa su profunda preocupación por los problemas sistémicos acentuados por las protestas de los estudiantes serbios, en particular los relativos a las libertades civiles, </w:t>
            </w:r>
            <w:r w:rsidRPr="003C777D">
              <w:rPr>
                <w:b/>
                <w:bCs/>
                <w:i/>
                <w:iCs/>
              </w:rPr>
              <w:t>la corrupción,</w:t>
            </w:r>
            <w:r w:rsidRPr="003C777D">
              <w:rPr>
                <w:b/>
                <w:bCs/>
              </w:rPr>
              <w:t xml:space="preserve"> </w:t>
            </w:r>
            <w:r w:rsidRPr="003C777D">
              <w:t>la transparencia institucional y financiera y la rendición de cuentas;</w:t>
            </w:r>
          </w:p>
        </w:tc>
      </w:tr>
    </w:tbl>
    <w:p w14:paraId="63382A9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CC5F4A2" w14:textId="77777777" w:rsidR="00B90895" w:rsidRPr="003C777D" w:rsidRDefault="00B90895" w:rsidP="00B90895">
      <w:r w:rsidRPr="003C777D">
        <w:rPr>
          <w:rStyle w:val="HideTWBExt"/>
        </w:rPr>
        <w:t>&lt;/Amend&gt;</w:t>
      </w:r>
    </w:p>
    <w:p w14:paraId="40574FB7" w14:textId="7559A04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167</w:t>
      </w:r>
      <w:r w:rsidRPr="003C777D">
        <w:rPr>
          <w:rStyle w:val="HideTWBExt"/>
        </w:rPr>
        <w:t>&lt;/NumAm&gt;</w:t>
      </w:r>
    </w:p>
    <w:p w14:paraId="7099E862"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5B74EDB0" w14:textId="77777777" w:rsidR="00B90895" w:rsidRPr="003C777D" w:rsidRDefault="00B90895" w:rsidP="00B90895">
      <w:pPr>
        <w:pStyle w:val="NormalBold"/>
      </w:pPr>
      <w:r w:rsidRPr="003C777D">
        <w:rPr>
          <w:rStyle w:val="HideTWBExt"/>
          <w:b w:val="0"/>
        </w:rPr>
        <w:t>&lt;/RepeatBlock-By&gt;</w:t>
      </w:r>
    </w:p>
    <w:p w14:paraId="2FCF5CF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12E5C60" w14:textId="77777777" w:rsidR="00B90895" w:rsidRPr="003C777D" w:rsidRDefault="00B90895" w:rsidP="00B90895">
      <w:pPr>
        <w:pStyle w:val="NormalBold"/>
      </w:pPr>
      <w:r w:rsidRPr="003C777D">
        <w:rPr>
          <w:rStyle w:val="HideTWBExt"/>
        </w:rPr>
        <w:t>&lt;Article&gt;</w:t>
      </w:r>
      <w:r w:rsidRPr="003C777D">
        <w:t>Apartado 16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C74ED11" w14:textId="77777777" w:rsidTr="00650808">
        <w:trPr>
          <w:trHeight w:hRule="exact" w:val="240"/>
          <w:jc w:val="center"/>
        </w:trPr>
        <w:tc>
          <w:tcPr>
            <w:tcW w:w="9752" w:type="dxa"/>
            <w:gridSpan w:val="2"/>
            <w:tcBorders>
              <w:top w:val="nil"/>
              <w:left w:val="nil"/>
              <w:bottom w:val="nil"/>
              <w:right w:val="nil"/>
            </w:tcBorders>
          </w:tcPr>
          <w:p w14:paraId="2A9AB740" w14:textId="77777777" w:rsidR="00B90895" w:rsidRPr="003C777D" w:rsidRDefault="00B90895" w:rsidP="00650808"/>
        </w:tc>
      </w:tr>
      <w:tr w:rsidR="00B90895" w:rsidRPr="003C777D" w14:paraId="42BCE2D6" w14:textId="77777777" w:rsidTr="00650808">
        <w:trPr>
          <w:trHeight w:val="240"/>
          <w:jc w:val="center"/>
        </w:trPr>
        <w:tc>
          <w:tcPr>
            <w:tcW w:w="4876" w:type="dxa"/>
            <w:tcBorders>
              <w:top w:val="nil"/>
              <w:left w:val="nil"/>
              <w:bottom w:val="nil"/>
              <w:right w:val="nil"/>
            </w:tcBorders>
          </w:tcPr>
          <w:p w14:paraId="7CB75E5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1AB4683" w14:textId="77777777" w:rsidR="00B90895" w:rsidRPr="003C777D" w:rsidRDefault="00B90895" w:rsidP="00650808">
            <w:pPr>
              <w:pStyle w:val="AmColumnHeading"/>
            </w:pPr>
            <w:r w:rsidRPr="003C777D">
              <w:t>Enmienda</w:t>
            </w:r>
          </w:p>
        </w:tc>
      </w:tr>
      <w:tr w:rsidR="00B90895" w:rsidRPr="003C777D" w14:paraId="25AA28E8" w14:textId="77777777" w:rsidTr="00650808">
        <w:trPr>
          <w:jc w:val="center"/>
        </w:trPr>
        <w:tc>
          <w:tcPr>
            <w:tcW w:w="4876" w:type="dxa"/>
            <w:tcBorders>
              <w:top w:val="nil"/>
              <w:left w:val="nil"/>
              <w:bottom w:val="nil"/>
              <w:right w:val="nil"/>
            </w:tcBorders>
          </w:tcPr>
          <w:p w14:paraId="6356FE03" w14:textId="77777777" w:rsidR="00B90895" w:rsidRPr="003C777D" w:rsidRDefault="00B90895" w:rsidP="00650808">
            <w:pPr>
              <w:pStyle w:val="Normal6a"/>
            </w:pPr>
          </w:p>
        </w:tc>
        <w:tc>
          <w:tcPr>
            <w:tcW w:w="4876" w:type="dxa"/>
            <w:tcBorders>
              <w:top w:val="nil"/>
              <w:left w:val="nil"/>
              <w:bottom w:val="nil"/>
              <w:right w:val="nil"/>
            </w:tcBorders>
          </w:tcPr>
          <w:p w14:paraId="1B5BA3DD" w14:textId="77777777" w:rsidR="00B90895" w:rsidRPr="003C777D" w:rsidRDefault="00B90895" w:rsidP="00650808">
            <w:pPr>
              <w:pStyle w:val="Normal6a"/>
            </w:pPr>
            <w:r w:rsidRPr="003C777D">
              <w:rPr>
                <w:b/>
                <w:i/>
              </w:rPr>
              <w:t>16 bis.</w:t>
            </w:r>
            <w:r w:rsidRPr="003C777D">
              <w:tab/>
            </w:r>
            <w:r w:rsidRPr="003C777D">
              <w:rPr>
                <w:b/>
                <w:i/>
              </w:rPr>
              <w:t>Expresa su profunda preocupación por los casos denunciados de ataques abusivos, vigilancia digital y acoso contra periodistas, activistas de derechos humanos y organizaciones de la sociedad civil y, más recientemente, por la redada policial contra cuatro destacadas organizaciones de la sociedad civil efectuada el 25 de febrero de 2025, al parecer, en relación con el uso indebido de fondos de USAID; condena enérgicamente las continuas campañas de difamación y la intimidación contra la sociedad civil en Serbia, incluidas las falsas acusaciones sobre complots para derrocar al Gobierno con apoyo extranjero;</w:t>
            </w:r>
          </w:p>
        </w:tc>
      </w:tr>
    </w:tbl>
    <w:p w14:paraId="0BF01B0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549D814" w14:textId="77777777" w:rsidR="00B90895" w:rsidRPr="003C777D" w:rsidRDefault="00B90895" w:rsidP="00B90895">
      <w:r w:rsidRPr="003C777D">
        <w:rPr>
          <w:rStyle w:val="HideTWBExt"/>
        </w:rPr>
        <w:t>&lt;/Amend&gt;</w:t>
      </w:r>
    </w:p>
    <w:p w14:paraId="756BAD42" w14:textId="1C6CB09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168</w:t>
      </w:r>
      <w:r w:rsidRPr="003C777D">
        <w:rPr>
          <w:rStyle w:val="HideTWBExt"/>
        </w:rPr>
        <w:t>&lt;/NumAm&gt;</w:t>
      </w:r>
    </w:p>
    <w:p w14:paraId="3EE2ACB2"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1907FBE9" w14:textId="77777777" w:rsidR="00B90895" w:rsidRPr="003C777D" w:rsidRDefault="00B90895" w:rsidP="00B90895">
      <w:pPr>
        <w:pStyle w:val="NormalBold"/>
      </w:pPr>
      <w:r w:rsidRPr="003C777D">
        <w:rPr>
          <w:rStyle w:val="HideTWBExt"/>
          <w:b w:val="0"/>
        </w:rPr>
        <w:t>&lt;/RepeatBlock-By&gt;</w:t>
      </w:r>
    </w:p>
    <w:p w14:paraId="6257EBE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2025AC7"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A36388B" w14:textId="77777777" w:rsidTr="00650808">
        <w:trPr>
          <w:trHeight w:hRule="exact" w:val="240"/>
          <w:jc w:val="center"/>
        </w:trPr>
        <w:tc>
          <w:tcPr>
            <w:tcW w:w="9752" w:type="dxa"/>
            <w:gridSpan w:val="2"/>
            <w:tcBorders>
              <w:top w:val="nil"/>
              <w:left w:val="nil"/>
              <w:bottom w:val="nil"/>
              <w:right w:val="nil"/>
            </w:tcBorders>
          </w:tcPr>
          <w:p w14:paraId="0F617E48" w14:textId="77777777" w:rsidR="00B90895" w:rsidRPr="003C777D" w:rsidRDefault="00B90895" w:rsidP="00650808"/>
        </w:tc>
      </w:tr>
      <w:tr w:rsidR="00B90895" w:rsidRPr="003C777D" w14:paraId="7C7ABFD4" w14:textId="77777777" w:rsidTr="00650808">
        <w:trPr>
          <w:trHeight w:val="240"/>
          <w:jc w:val="center"/>
        </w:trPr>
        <w:tc>
          <w:tcPr>
            <w:tcW w:w="4876" w:type="dxa"/>
            <w:tcBorders>
              <w:top w:val="nil"/>
              <w:left w:val="nil"/>
              <w:bottom w:val="nil"/>
              <w:right w:val="nil"/>
            </w:tcBorders>
          </w:tcPr>
          <w:p w14:paraId="7D2402A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9870940" w14:textId="77777777" w:rsidR="00B90895" w:rsidRPr="003C777D" w:rsidRDefault="00B90895" w:rsidP="00650808">
            <w:pPr>
              <w:pStyle w:val="AmColumnHeading"/>
            </w:pPr>
            <w:r w:rsidRPr="003C777D">
              <w:t>Enmienda</w:t>
            </w:r>
          </w:p>
        </w:tc>
      </w:tr>
      <w:tr w:rsidR="00B90895" w:rsidRPr="003C777D" w14:paraId="788A7C68" w14:textId="77777777" w:rsidTr="00650808">
        <w:trPr>
          <w:jc w:val="center"/>
        </w:trPr>
        <w:tc>
          <w:tcPr>
            <w:tcW w:w="4876" w:type="dxa"/>
            <w:tcBorders>
              <w:top w:val="nil"/>
              <w:left w:val="nil"/>
              <w:bottom w:val="nil"/>
              <w:right w:val="nil"/>
            </w:tcBorders>
          </w:tcPr>
          <w:p w14:paraId="0C1E1138" w14:textId="77777777" w:rsidR="00B90895" w:rsidRPr="003C777D" w:rsidRDefault="00B90895" w:rsidP="00650808">
            <w:pPr>
              <w:pStyle w:val="Normal6a"/>
            </w:pPr>
            <w:r w:rsidRPr="003C777D">
              <w:t>17.</w:t>
            </w:r>
            <w:r w:rsidRPr="003C777D">
              <w:tab/>
              <w:t xml:space="preserve">Resalta la importancia de la libertad de expresión y reunión; condena, en los términos más enérgicos, </w:t>
            </w:r>
            <w:r w:rsidRPr="003C777D">
              <w:rPr>
                <w:b/>
                <w:bCs/>
                <w:i/>
                <w:iCs/>
              </w:rPr>
              <w:t>los ataques violentos</w:t>
            </w:r>
            <w:r w:rsidRPr="003C777D">
              <w:t xml:space="preserve"> contra </w:t>
            </w:r>
            <w:r w:rsidRPr="003C777D">
              <w:rPr>
                <w:b/>
                <w:bCs/>
                <w:i/>
                <w:iCs/>
              </w:rPr>
              <w:t>manifestantes pacíficos</w:t>
            </w:r>
            <w:r w:rsidRPr="003C777D">
              <w:t xml:space="preserve">; </w:t>
            </w:r>
            <w:r w:rsidRPr="003C777D">
              <w:rPr>
                <w:b/>
                <w:bCs/>
                <w:i/>
                <w:iCs/>
              </w:rPr>
              <w:t>expresa su preocupación por</w:t>
            </w:r>
            <w:r w:rsidRPr="003C777D">
              <w:t xml:space="preserve"> </w:t>
            </w:r>
            <w:r w:rsidRPr="003C777D">
              <w:rPr>
                <w:b/>
                <w:bCs/>
                <w:i/>
                <w:iCs/>
              </w:rPr>
              <w:t>la detención de</w:t>
            </w:r>
            <w:r w:rsidRPr="003C777D">
              <w:t xml:space="preserve"> algunos de los manifestantes</w:t>
            </w:r>
            <w:r w:rsidRPr="003C777D">
              <w:rPr>
                <w:b/>
                <w:bCs/>
                <w:i/>
                <w:iCs/>
              </w:rPr>
              <w:t xml:space="preserve"> y la incoación de procedimientos judiciales en su contra;</w:t>
            </w:r>
            <w:r w:rsidRPr="003C777D">
              <w:rPr>
                <w:b/>
                <w:i/>
              </w:rPr>
              <w:t xml:space="preserve"> </w:t>
            </w:r>
            <w:r w:rsidRPr="003C777D">
              <w:rPr>
                <w:b/>
                <w:bCs/>
                <w:i/>
                <w:iCs/>
              </w:rPr>
              <w:t>insta a las misiones diplomáticas de la Unión y de los Estados miembros a que sigan supervisando los asuntos judiciales en curso relacionados con</w:t>
            </w:r>
            <w:r w:rsidRPr="003C777D">
              <w:t xml:space="preserve"> las protestas;</w:t>
            </w:r>
          </w:p>
        </w:tc>
        <w:tc>
          <w:tcPr>
            <w:tcW w:w="4876" w:type="dxa"/>
            <w:tcBorders>
              <w:top w:val="nil"/>
              <w:left w:val="nil"/>
              <w:bottom w:val="nil"/>
              <w:right w:val="nil"/>
            </w:tcBorders>
          </w:tcPr>
          <w:p w14:paraId="788745B7" w14:textId="77777777" w:rsidR="00B90895" w:rsidRPr="003C777D" w:rsidRDefault="00B90895" w:rsidP="00650808">
            <w:pPr>
              <w:pStyle w:val="Normal6a"/>
            </w:pPr>
            <w:r w:rsidRPr="003C777D">
              <w:t>17.</w:t>
            </w:r>
            <w:r w:rsidRPr="003C777D">
              <w:tab/>
              <w:t xml:space="preserve">Resalta la importancia de la libertad de expresión y reunión; condena, en los términos más enérgicos, </w:t>
            </w:r>
            <w:r w:rsidRPr="003C777D">
              <w:rPr>
                <w:b/>
                <w:i/>
              </w:rPr>
              <w:t xml:space="preserve">toda forma de violencia ejercida tanto por manifestantes como </w:t>
            </w:r>
            <w:r w:rsidRPr="003C777D">
              <w:t xml:space="preserve">contra </w:t>
            </w:r>
            <w:r w:rsidRPr="003C777D">
              <w:rPr>
                <w:b/>
                <w:bCs/>
                <w:i/>
                <w:iCs/>
              </w:rPr>
              <w:t>ellos</w:t>
            </w:r>
            <w:r w:rsidRPr="003C777D">
              <w:t xml:space="preserve">; </w:t>
            </w:r>
            <w:r w:rsidRPr="003C777D">
              <w:rPr>
                <w:b/>
                <w:i/>
              </w:rPr>
              <w:t>condena los actos de vandalismo y entrada ilegal perpetrados por</w:t>
            </w:r>
            <w:r w:rsidRPr="003C777D">
              <w:t xml:space="preserve"> algunos de los manifestantes</w:t>
            </w:r>
            <w:r w:rsidRPr="003C777D">
              <w:rPr>
                <w:b/>
                <w:i/>
              </w:rPr>
              <w:t>; al mismo tiempo, toma nota de las medidas adoptadas por las autoridades serbias con el fin de garantizar las protestas, a pesar de que no se anunciaron previamente, como, por otro lado, exige la ley; celebra que el presidente Vučić indultara a trece manifestantes detenidos</w:t>
            </w:r>
            <w:r w:rsidRPr="003C777D">
              <w:t xml:space="preserve"> </w:t>
            </w:r>
            <w:r w:rsidRPr="003C777D">
              <w:rPr>
                <w:b/>
                <w:i/>
              </w:rPr>
              <w:t>durante</w:t>
            </w:r>
            <w:r w:rsidRPr="003C777D">
              <w:t xml:space="preserve"> las protestas; </w:t>
            </w:r>
            <w:r w:rsidRPr="003C777D">
              <w:rPr>
                <w:b/>
                <w:i/>
              </w:rPr>
              <w:t>observa que las autoridades serbias han cumplido las exigencias formuladas por los estudiantes; toma nota de que se dieron instrucciones a la policía para que garantizara la seguridad en las reuniones; observa que las autoridades hicieron todo lo posible por garantizar la seguridad de tales reuniones, a pesar de no haber sido anunciadas previamente; toma nota de que, además de hacer responder penalmente a los responsables de los ataques, también se ha demostrado responsabilidad política; observa, asimismo, que el primer ministro asumió la responsabilidad política personal y dimitió tras el incidente que implicó a varios miembros de su partido; observa, por otra parte, que a los autores se les identificó rápidamente y se les llevó ante la justicia, y que el alcalde de Novi Sad dimitió;</w:t>
            </w:r>
          </w:p>
        </w:tc>
      </w:tr>
    </w:tbl>
    <w:p w14:paraId="73D3969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74525F4" w14:textId="77777777" w:rsidR="00B90895" w:rsidRPr="003C777D" w:rsidRDefault="00B90895" w:rsidP="00B90895">
      <w:r w:rsidRPr="003C777D">
        <w:rPr>
          <w:rStyle w:val="HideTWBExt"/>
        </w:rPr>
        <w:t>&lt;/Amend&gt;</w:t>
      </w:r>
    </w:p>
    <w:p w14:paraId="7023C5E5" w14:textId="298CF22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169</w:t>
      </w:r>
      <w:r w:rsidRPr="003C777D">
        <w:rPr>
          <w:rStyle w:val="HideTWBExt"/>
        </w:rPr>
        <w:t>&lt;/NumAm&gt;</w:t>
      </w:r>
    </w:p>
    <w:p w14:paraId="276BD32F"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6E91889D"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032E75E" w14:textId="77777777" w:rsidR="00B90895" w:rsidRPr="003C777D" w:rsidRDefault="00B90895" w:rsidP="00B90895">
      <w:pPr>
        <w:pStyle w:val="NormalBold"/>
      </w:pPr>
      <w:r w:rsidRPr="003C777D">
        <w:rPr>
          <w:rStyle w:val="HideTWBExt"/>
          <w:b w:val="0"/>
        </w:rPr>
        <w:t>&lt;/RepeatBlock-By&gt;</w:t>
      </w:r>
    </w:p>
    <w:p w14:paraId="1BE2F69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D19BDFD"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4EB753C" w14:textId="77777777" w:rsidTr="00650808">
        <w:trPr>
          <w:trHeight w:hRule="exact" w:val="240"/>
          <w:jc w:val="center"/>
        </w:trPr>
        <w:tc>
          <w:tcPr>
            <w:tcW w:w="9752" w:type="dxa"/>
            <w:gridSpan w:val="2"/>
            <w:tcBorders>
              <w:top w:val="nil"/>
              <w:left w:val="nil"/>
              <w:bottom w:val="nil"/>
              <w:right w:val="nil"/>
            </w:tcBorders>
          </w:tcPr>
          <w:p w14:paraId="0F9A7E49" w14:textId="77777777" w:rsidR="00B90895" w:rsidRPr="003C777D" w:rsidRDefault="00B90895" w:rsidP="00650808"/>
        </w:tc>
      </w:tr>
      <w:tr w:rsidR="00B90895" w:rsidRPr="003C777D" w14:paraId="09798400" w14:textId="77777777" w:rsidTr="00650808">
        <w:trPr>
          <w:trHeight w:val="240"/>
          <w:jc w:val="center"/>
        </w:trPr>
        <w:tc>
          <w:tcPr>
            <w:tcW w:w="4876" w:type="dxa"/>
            <w:tcBorders>
              <w:top w:val="nil"/>
              <w:left w:val="nil"/>
              <w:bottom w:val="nil"/>
              <w:right w:val="nil"/>
            </w:tcBorders>
          </w:tcPr>
          <w:p w14:paraId="47FD59E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D6F14B0" w14:textId="77777777" w:rsidR="00B90895" w:rsidRPr="003C777D" w:rsidRDefault="00B90895" w:rsidP="00650808">
            <w:pPr>
              <w:pStyle w:val="AmColumnHeading"/>
            </w:pPr>
            <w:r w:rsidRPr="003C777D">
              <w:t>Enmienda</w:t>
            </w:r>
          </w:p>
        </w:tc>
      </w:tr>
      <w:tr w:rsidR="00B90895" w:rsidRPr="003C777D" w14:paraId="00932952" w14:textId="77777777" w:rsidTr="00650808">
        <w:trPr>
          <w:jc w:val="center"/>
        </w:trPr>
        <w:tc>
          <w:tcPr>
            <w:tcW w:w="4876" w:type="dxa"/>
            <w:tcBorders>
              <w:top w:val="nil"/>
              <w:left w:val="nil"/>
              <w:bottom w:val="nil"/>
              <w:right w:val="nil"/>
            </w:tcBorders>
          </w:tcPr>
          <w:p w14:paraId="15C9A23C" w14:textId="77777777" w:rsidR="00B90895" w:rsidRPr="003C777D" w:rsidRDefault="00B90895" w:rsidP="00650808">
            <w:pPr>
              <w:pStyle w:val="Normal6a"/>
            </w:pPr>
            <w:r w:rsidRPr="003C777D">
              <w:t>17.</w:t>
            </w:r>
            <w:r w:rsidRPr="003C777D">
              <w:tab/>
              <w:t>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los asuntos judiciales en curso relacionados con las protestas;</w:t>
            </w:r>
          </w:p>
        </w:tc>
        <w:tc>
          <w:tcPr>
            <w:tcW w:w="4876" w:type="dxa"/>
            <w:tcBorders>
              <w:top w:val="nil"/>
              <w:left w:val="nil"/>
              <w:bottom w:val="nil"/>
              <w:right w:val="nil"/>
            </w:tcBorders>
          </w:tcPr>
          <w:p w14:paraId="73618E0B" w14:textId="77777777" w:rsidR="00B90895" w:rsidRPr="003C777D" w:rsidRDefault="00B90895" w:rsidP="00650808">
            <w:pPr>
              <w:pStyle w:val="Normal6a"/>
            </w:pPr>
            <w:r w:rsidRPr="003C777D">
              <w:t>17.</w:t>
            </w:r>
            <w:r w:rsidRPr="003C777D">
              <w:tab/>
              <w:t>Resalta la importancia de la libertad de expresión y reunión; condena, en los términos más enérgicos, los ataques violentos</w:t>
            </w:r>
            <w:r w:rsidRPr="003C777D">
              <w:rPr>
                <w:b/>
                <w:i/>
              </w:rPr>
              <w:t>, las campañas de difamación y el uso indebido de datos personales procedentes de registros públicos empleados en represalias</w:t>
            </w:r>
            <w:r w:rsidRPr="003C777D">
              <w:t xml:space="preserve"> contra manifestantes pacíficos; </w:t>
            </w:r>
            <w:r w:rsidRPr="003C777D">
              <w:rPr>
                <w:b/>
                <w:i/>
              </w:rPr>
              <w:t xml:space="preserve">pide a la Fiscalía en Serbia que presente cargos contra todas las personas que hayan atacado físicamente a los participantes en asambleas pacíficas y que hayan incitado a la violencia en su contra; </w:t>
            </w:r>
            <w:r w:rsidRPr="003C777D">
              <w:t xml:space="preserve">expresa su </w:t>
            </w:r>
            <w:r w:rsidRPr="003C777D">
              <w:rPr>
                <w:b/>
                <w:bCs/>
                <w:i/>
                <w:iCs/>
              </w:rPr>
              <w:t>profunda</w:t>
            </w:r>
            <w:r w:rsidRPr="003C777D">
              <w:rPr>
                <w:b/>
                <w:bCs/>
              </w:rPr>
              <w:t xml:space="preserve"> </w:t>
            </w:r>
            <w:r w:rsidRPr="003C777D">
              <w:t>preocupación por la detención de algunos de los manifestantes y la incoación de procedimientos judiciales en su contra;</w:t>
            </w:r>
            <w:r w:rsidRPr="003C777D">
              <w:rPr>
                <w:b/>
                <w:i/>
              </w:rPr>
              <w:t> expresa, asimismo, su preocupación por los informes que recogen que determinados servicios de seguridad participaron en actos de intimidación y vigilancia de los manifestantes; expresa su preocupación además por el hecho de que personas con un historial de vandalismo, al parecer relacionadas con el partido en el Gobierno, fueran utilizadas para intimidar a los manifestantes, lo que dio lugar a que algunos de ellos resultaran heridos físicamente;</w:t>
            </w:r>
            <w:r w:rsidRPr="003C777D">
              <w:t xml:space="preserve"> insta a las misiones diplomáticas de la Unión y de los Estados miembros a que sigan supervisando los asuntos judiciales en curso relacionados con las protestas;</w:t>
            </w:r>
          </w:p>
        </w:tc>
      </w:tr>
    </w:tbl>
    <w:p w14:paraId="28A4E2D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8A01B57" w14:textId="77777777" w:rsidR="00B90895" w:rsidRPr="003C777D" w:rsidRDefault="00B90895" w:rsidP="00B90895">
      <w:r w:rsidRPr="003C777D">
        <w:rPr>
          <w:rStyle w:val="HideTWBExt"/>
        </w:rPr>
        <w:t>&lt;/Amend&gt;</w:t>
      </w:r>
    </w:p>
    <w:p w14:paraId="784B5203" w14:textId="5885623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170</w:t>
      </w:r>
      <w:r w:rsidRPr="003C777D">
        <w:rPr>
          <w:rStyle w:val="HideTWBExt"/>
        </w:rPr>
        <w:t>&lt;/NumAm&gt;</w:t>
      </w:r>
    </w:p>
    <w:p w14:paraId="7C962264"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26B24659"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0418D17" w14:textId="77777777" w:rsidR="00B90895" w:rsidRPr="003C777D" w:rsidRDefault="00B90895" w:rsidP="00B90895">
      <w:pPr>
        <w:pStyle w:val="NormalBold"/>
      </w:pPr>
      <w:r w:rsidRPr="003C777D">
        <w:rPr>
          <w:rStyle w:val="HideTWBExt"/>
          <w:b w:val="0"/>
        </w:rPr>
        <w:t>&lt;/RepeatBlock-By&gt;</w:t>
      </w:r>
    </w:p>
    <w:p w14:paraId="0DCE6D2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33DEA5A"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0CA547C" w14:textId="77777777" w:rsidTr="00650808">
        <w:trPr>
          <w:trHeight w:hRule="exact" w:val="240"/>
          <w:jc w:val="center"/>
        </w:trPr>
        <w:tc>
          <w:tcPr>
            <w:tcW w:w="9752" w:type="dxa"/>
            <w:gridSpan w:val="2"/>
            <w:tcBorders>
              <w:top w:val="nil"/>
              <w:left w:val="nil"/>
              <w:bottom w:val="nil"/>
              <w:right w:val="nil"/>
            </w:tcBorders>
          </w:tcPr>
          <w:p w14:paraId="3954443B" w14:textId="77777777" w:rsidR="00B90895" w:rsidRPr="003C777D" w:rsidRDefault="00B90895" w:rsidP="00650808"/>
        </w:tc>
      </w:tr>
      <w:tr w:rsidR="00B90895" w:rsidRPr="003C777D" w14:paraId="0731784B" w14:textId="77777777" w:rsidTr="00650808">
        <w:trPr>
          <w:trHeight w:val="240"/>
          <w:jc w:val="center"/>
        </w:trPr>
        <w:tc>
          <w:tcPr>
            <w:tcW w:w="4876" w:type="dxa"/>
            <w:tcBorders>
              <w:top w:val="nil"/>
              <w:left w:val="nil"/>
              <w:bottom w:val="nil"/>
              <w:right w:val="nil"/>
            </w:tcBorders>
          </w:tcPr>
          <w:p w14:paraId="1D181D1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120177A" w14:textId="77777777" w:rsidR="00B90895" w:rsidRPr="003C777D" w:rsidRDefault="00B90895" w:rsidP="00650808">
            <w:pPr>
              <w:pStyle w:val="AmColumnHeading"/>
            </w:pPr>
            <w:r w:rsidRPr="003C777D">
              <w:t>Enmienda</w:t>
            </w:r>
          </w:p>
        </w:tc>
      </w:tr>
      <w:tr w:rsidR="00B90895" w:rsidRPr="003C777D" w14:paraId="62575838" w14:textId="77777777" w:rsidTr="00650808">
        <w:trPr>
          <w:jc w:val="center"/>
        </w:trPr>
        <w:tc>
          <w:tcPr>
            <w:tcW w:w="4876" w:type="dxa"/>
            <w:tcBorders>
              <w:top w:val="nil"/>
              <w:left w:val="nil"/>
              <w:bottom w:val="nil"/>
              <w:right w:val="nil"/>
            </w:tcBorders>
          </w:tcPr>
          <w:p w14:paraId="0FE087FA" w14:textId="77777777" w:rsidR="00B90895" w:rsidRPr="003C777D" w:rsidRDefault="00B90895" w:rsidP="00650808">
            <w:pPr>
              <w:pStyle w:val="Normal6a"/>
            </w:pPr>
            <w:r w:rsidRPr="003C777D">
              <w:t>17.</w:t>
            </w:r>
            <w:r w:rsidRPr="003C777D">
              <w:tab/>
              <w:t>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los asuntos judiciales en curso relacionados con las protestas;</w:t>
            </w:r>
          </w:p>
        </w:tc>
        <w:tc>
          <w:tcPr>
            <w:tcW w:w="4876" w:type="dxa"/>
            <w:tcBorders>
              <w:top w:val="nil"/>
              <w:left w:val="nil"/>
              <w:bottom w:val="nil"/>
              <w:right w:val="nil"/>
            </w:tcBorders>
          </w:tcPr>
          <w:p w14:paraId="33CD342C" w14:textId="77777777" w:rsidR="00B90895" w:rsidRPr="003C777D" w:rsidRDefault="00B90895" w:rsidP="00650808">
            <w:pPr>
              <w:pStyle w:val="Normal6a"/>
            </w:pPr>
            <w:r w:rsidRPr="003C777D">
              <w:t>17.</w:t>
            </w:r>
            <w:r w:rsidRPr="003C777D">
              <w:tab/>
              <w:t xml:space="preserve">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w:t>
            </w:r>
            <w:r w:rsidRPr="003C777D">
              <w:rPr>
                <w:b/>
                <w:i/>
              </w:rPr>
              <w:t>condena el lenguaje utilizado por las autoridades serbias, incluido el presidente Vučić, incitando a la violencia contra estudiantes y otros manifestantes; observa que los estudiantes activistas se han enfrentado a situaciones de acoso legal, intimidación y uso excesivo de la fuerza por parte de las autoridades; pide una investigación exhaustiva, imparcial y rápida de las acusaciones de actos de violencia contra manifestantes y de mala conducta policial durante las protestas;</w:t>
            </w:r>
            <w:r w:rsidRPr="003C777D">
              <w:t xml:space="preserve"> insta a las misiones diplomáticas de la Unión y de los Estados miembros a que sigan supervisando los asuntos judiciales en curso relacionados con las protestas;</w:t>
            </w:r>
          </w:p>
        </w:tc>
      </w:tr>
    </w:tbl>
    <w:p w14:paraId="4BE04D2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6FDF30A" w14:textId="77777777" w:rsidR="00B90895" w:rsidRPr="003C777D" w:rsidRDefault="00B90895" w:rsidP="00B90895">
      <w:r w:rsidRPr="003C777D">
        <w:rPr>
          <w:rStyle w:val="HideTWBExt"/>
        </w:rPr>
        <w:t>&lt;/Amend&gt;</w:t>
      </w:r>
    </w:p>
    <w:p w14:paraId="0CDCCC34" w14:textId="19FA7EC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171</w:t>
      </w:r>
      <w:r w:rsidRPr="003C777D">
        <w:rPr>
          <w:rStyle w:val="HideTWBExt"/>
        </w:rPr>
        <w:t>&lt;/NumAm&gt;</w:t>
      </w:r>
    </w:p>
    <w:p w14:paraId="0D92AD40"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4F0D393B" w14:textId="77777777" w:rsidR="00B90895" w:rsidRPr="003C777D" w:rsidRDefault="00B90895" w:rsidP="00B90895">
      <w:pPr>
        <w:pStyle w:val="NormalBold"/>
      </w:pPr>
      <w:r w:rsidRPr="003C777D">
        <w:rPr>
          <w:rStyle w:val="HideTWBExt"/>
          <w:b w:val="0"/>
        </w:rPr>
        <w:t>&lt;/RepeatBlock-By&gt;</w:t>
      </w:r>
    </w:p>
    <w:p w14:paraId="4959632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53CA28A"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5FFC274" w14:textId="77777777" w:rsidTr="00650808">
        <w:trPr>
          <w:trHeight w:hRule="exact" w:val="240"/>
          <w:jc w:val="center"/>
        </w:trPr>
        <w:tc>
          <w:tcPr>
            <w:tcW w:w="9752" w:type="dxa"/>
            <w:gridSpan w:val="2"/>
            <w:tcBorders>
              <w:top w:val="nil"/>
              <w:left w:val="nil"/>
              <w:bottom w:val="nil"/>
              <w:right w:val="nil"/>
            </w:tcBorders>
          </w:tcPr>
          <w:p w14:paraId="0234286E" w14:textId="77777777" w:rsidR="00B90895" w:rsidRPr="003C777D" w:rsidRDefault="00B90895" w:rsidP="00650808"/>
        </w:tc>
      </w:tr>
      <w:tr w:rsidR="00B90895" w:rsidRPr="003C777D" w14:paraId="350FD6E4" w14:textId="77777777" w:rsidTr="00650808">
        <w:trPr>
          <w:trHeight w:val="240"/>
          <w:jc w:val="center"/>
        </w:trPr>
        <w:tc>
          <w:tcPr>
            <w:tcW w:w="4876" w:type="dxa"/>
            <w:tcBorders>
              <w:top w:val="nil"/>
              <w:left w:val="nil"/>
              <w:bottom w:val="nil"/>
              <w:right w:val="nil"/>
            </w:tcBorders>
          </w:tcPr>
          <w:p w14:paraId="5FD3A25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50828BE" w14:textId="77777777" w:rsidR="00B90895" w:rsidRPr="003C777D" w:rsidRDefault="00B90895" w:rsidP="00650808">
            <w:pPr>
              <w:pStyle w:val="AmColumnHeading"/>
            </w:pPr>
            <w:r w:rsidRPr="003C777D">
              <w:t>Enmienda</w:t>
            </w:r>
          </w:p>
        </w:tc>
      </w:tr>
      <w:tr w:rsidR="00B90895" w:rsidRPr="003C777D" w14:paraId="53D38F2B" w14:textId="77777777" w:rsidTr="00650808">
        <w:trPr>
          <w:jc w:val="center"/>
        </w:trPr>
        <w:tc>
          <w:tcPr>
            <w:tcW w:w="4876" w:type="dxa"/>
            <w:tcBorders>
              <w:top w:val="nil"/>
              <w:left w:val="nil"/>
              <w:bottom w:val="nil"/>
              <w:right w:val="nil"/>
            </w:tcBorders>
          </w:tcPr>
          <w:p w14:paraId="3BB3C8D0" w14:textId="77777777" w:rsidR="00B90895" w:rsidRPr="003C777D" w:rsidRDefault="00B90895" w:rsidP="00650808">
            <w:pPr>
              <w:pStyle w:val="Normal6a"/>
            </w:pPr>
            <w:r w:rsidRPr="003C777D">
              <w:t>17.</w:t>
            </w:r>
            <w:r w:rsidRPr="003C777D">
              <w:tab/>
              <w:t>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los asuntos judiciales en curso relacionados con las protestas;</w:t>
            </w:r>
          </w:p>
        </w:tc>
        <w:tc>
          <w:tcPr>
            <w:tcW w:w="4876" w:type="dxa"/>
            <w:tcBorders>
              <w:top w:val="nil"/>
              <w:left w:val="nil"/>
              <w:bottom w:val="nil"/>
              <w:right w:val="nil"/>
            </w:tcBorders>
          </w:tcPr>
          <w:p w14:paraId="7B2BA12F" w14:textId="18630A4D" w:rsidR="00B90895" w:rsidRPr="003C777D" w:rsidRDefault="00B90895" w:rsidP="00650808">
            <w:pPr>
              <w:pStyle w:val="Normal6a"/>
            </w:pPr>
            <w:r w:rsidRPr="003C777D">
              <w:t>17.</w:t>
            </w:r>
            <w:r w:rsidRPr="003C777D">
              <w:tab/>
              <w:t xml:space="preserve">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w:t>
            </w:r>
            <w:r w:rsidRPr="003C777D">
              <w:rPr>
                <w:b/>
                <w:i/>
              </w:rPr>
              <w:t>lamenta los actos de los legisladores de la oposición en el Parlamento serbio que, el 4 de marzo de 2025, lanzaron granadas de humo y bengalas y utilizaron pulverizadores de pimienta durante una sesión, lo que causó lesiones al menos a tres miembros del Parlamento, entre lo</w:t>
            </w:r>
            <w:r w:rsidR="004B2275" w:rsidRPr="003C777D">
              <w:rPr>
                <w:b/>
                <w:i/>
              </w:rPr>
              <w:t>s</w:t>
            </w:r>
            <w:r w:rsidRPr="003C777D">
              <w:rPr>
                <w:b/>
                <w:i/>
              </w:rPr>
              <w:t xml:space="preserve"> cuales uno sufrió un accidente cerebrovascular y se encuentra en estado crítico;</w:t>
            </w:r>
            <w:r w:rsidRPr="003C777D">
              <w:t xml:space="preserve"> insta a las misiones diplomáticas de la Unión y de los Estados miembros a que sigan supervisando los asuntos judiciales en curso relacionados con las protestas;</w:t>
            </w:r>
          </w:p>
        </w:tc>
      </w:tr>
    </w:tbl>
    <w:p w14:paraId="762851A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D0E570" w14:textId="77777777" w:rsidR="00B90895" w:rsidRPr="003C777D" w:rsidRDefault="00B90895" w:rsidP="00B90895">
      <w:r w:rsidRPr="003C777D">
        <w:rPr>
          <w:rStyle w:val="HideTWBExt"/>
        </w:rPr>
        <w:t>&lt;/Amend&gt;</w:t>
      </w:r>
    </w:p>
    <w:p w14:paraId="621C1C7A" w14:textId="1A0BBB6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172</w:t>
      </w:r>
      <w:r w:rsidRPr="003C777D">
        <w:rPr>
          <w:rStyle w:val="HideTWBExt"/>
        </w:rPr>
        <w:t>&lt;/NumAm&gt;</w:t>
      </w:r>
    </w:p>
    <w:p w14:paraId="6B7D54AD"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42266151" w14:textId="77777777" w:rsidR="00B90895" w:rsidRPr="003C777D" w:rsidRDefault="00B90895" w:rsidP="00B90895">
      <w:pPr>
        <w:pStyle w:val="NormalBold"/>
      </w:pPr>
      <w:r w:rsidRPr="003C777D">
        <w:rPr>
          <w:rStyle w:val="HideTWBExt"/>
          <w:b w:val="0"/>
        </w:rPr>
        <w:t>&lt;/RepeatBlock-By&gt;</w:t>
      </w:r>
    </w:p>
    <w:p w14:paraId="55702CA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B6CEBE9"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CAE7A07" w14:textId="77777777" w:rsidTr="00650808">
        <w:trPr>
          <w:trHeight w:hRule="exact" w:val="240"/>
          <w:jc w:val="center"/>
        </w:trPr>
        <w:tc>
          <w:tcPr>
            <w:tcW w:w="9752" w:type="dxa"/>
            <w:gridSpan w:val="2"/>
            <w:tcBorders>
              <w:top w:val="nil"/>
              <w:left w:val="nil"/>
              <w:bottom w:val="nil"/>
              <w:right w:val="nil"/>
            </w:tcBorders>
          </w:tcPr>
          <w:p w14:paraId="2CA3382A" w14:textId="77777777" w:rsidR="00B90895" w:rsidRPr="003C777D" w:rsidRDefault="00B90895" w:rsidP="00650808"/>
        </w:tc>
      </w:tr>
      <w:tr w:rsidR="00B90895" w:rsidRPr="003C777D" w14:paraId="27B35CC7" w14:textId="77777777" w:rsidTr="00650808">
        <w:trPr>
          <w:trHeight w:val="240"/>
          <w:jc w:val="center"/>
        </w:trPr>
        <w:tc>
          <w:tcPr>
            <w:tcW w:w="4876" w:type="dxa"/>
            <w:tcBorders>
              <w:top w:val="nil"/>
              <w:left w:val="nil"/>
              <w:bottom w:val="nil"/>
              <w:right w:val="nil"/>
            </w:tcBorders>
          </w:tcPr>
          <w:p w14:paraId="1C8C1F0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69044FC" w14:textId="77777777" w:rsidR="00B90895" w:rsidRPr="003C777D" w:rsidRDefault="00B90895" w:rsidP="00650808">
            <w:pPr>
              <w:pStyle w:val="AmColumnHeading"/>
            </w:pPr>
            <w:r w:rsidRPr="003C777D">
              <w:t>Enmienda</w:t>
            </w:r>
          </w:p>
        </w:tc>
      </w:tr>
      <w:tr w:rsidR="00B90895" w:rsidRPr="003C777D" w14:paraId="622BC95A" w14:textId="77777777" w:rsidTr="00650808">
        <w:trPr>
          <w:jc w:val="center"/>
        </w:trPr>
        <w:tc>
          <w:tcPr>
            <w:tcW w:w="4876" w:type="dxa"/>
            <w:tcBorders>
              <w:top w:val="nil"/>
              <w:left w:val="nil"/>
              <w:bottom w:val="nil"/>
              <w:right w:val="nil"/>
            </w:tcBorders>
          </w:tcPr>
          <w:p w14:paraId="26FB00FB" w14:textId="77777777" w:rsidR="00B90895" w:rsidRPr="003C777D" w:rsidRDefault="00B90895" w:rsidP="00650808">
            <w:pPr>
              <w:pStyle w:val="Normal6a"/>
            </w:pPr>
            <w:r w:rsidRPr="003C777D">
              <w:t>17.</w:t>
            </w:r>
            <w:r w:rsidRPr="003C777D">
              <w:tab/>
              <w:t>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los asuntos judiciales en curso relacionados con las protestas;</w:t>
            </w:r>
          </w:p>
        </w:tc>
        <w:tc>
          <w:tcPr>
            <w:tcW w:w="4876" w:type="dxa"/>
            <w:tcBorders>
              <w:top w:val="nil"/>
              <w:left w:val="nil"/>
              <w:bottom w:val="nil"/>
              <w:right w:val="nil"/>
            </w:tcBorders>
          </w:tcPr>
          <w:p w14:paraId="066169FD" w14:textId="77777777" w:rsidR="00B90895" w:rsidRPr="003C777D" w:rsidRDefault="00B90895" w:rsidP="00650808">
            <w:pPr>
              <w:pStyle w:val="Normal6a"/>
            </w:pPr>
            <w:r w:rsidRPr="003C777D">
              <w:t>17.</w:t>
            </w:r>
            <w:r w:rsidRPr="003C777D">
              <w:tab/>
              <w:t xml:space="preserve">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w:t>
            </w:r>
            <w:r w:rsidRPr="003C777D">
              <w:rPr>
                <w:b/>
                <w:bCs/>
                <w:i/>
                <w:iCs/>
              </w:rPr>
              <w:t>minuciosamente</w:t>
            </w:r>
            <w:r w:rsidRPr="003C777D">
              <w:t xml:space="preserve"> los asuntos judiciales en curso relacionados con las protestas; </w:t>
            </w:r>
            <w:r w:rsidRPr="003C777D">
              <w:rPr>
                <w:b/>
                <w:i/>
              </w:rPr>
              <w:t>condena con la máxima firmeza los intentos del presidente serbio de presentar la protesta en curso como una «revolución de colores»; recuerda que, en el pasado, altos funcionarios serbios han utilizado discursos similares sobre la «injerencia extranjera»;</w:t>
            </w:r>
          </w:p>
        </w:tc>
      </w:tr>
    </w:tbl>
    <w:p w14:paraId="44D8759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F24BB70" w14:textId="77777777" w:rsidR="00B90895" w:rsidRPr="003C777D" w:rsidRDefault="00B90895" w:rsidP="00B90895">
      <w:r w:rsidRPr="003C777D">
        <w:rPr>
          <w:rStyle w:val="HideTWBExt"/>
        </w:rPr>
        <w:t>&lt;/Amend&gt;</w:t>
      </w:r>
    </w:p>
    <w:p w14:paraId="1019520B" w14:textId="6D9A01F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173</w:t>
      </w:r>
      <w:r w:rsidRPr="003C777D">
        <w:rPr>
          <w:rStyle w:val="HideTWBExt"/>
        </w:rPr>
        <w:t>&lt;/NumAm&gt;</w:t>
      </w:r>
    </w:p>
    <w:p w14:paraId="366D2B44"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15219D2F" w14:textId="77777777" w:rsidR="00B90895" w:rsidRPr="003C777D" w:rsidRDefault="00B90895" w:rsidP="00B90895">
      <w:pPr>
        <w:pStyle w:val="NormalBold"/>
      </w:pPr>
      <w:r w:rsidRPr="003C777D">
        <w:rPr>
          <w:rStyle w:val="HideTWBExt"/>
          <w:b w:val="0"/>
        </w:rPr>
        <w:t>&lt;/RepeatBlock-By&gt;</w:t>
      </w:r>
    </w:p>
    <w:p w14:paraId="4597C08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9C10A0D"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53BD64C" w14:textId="77777777" w:rsidTr="00650808">
        <w:trPr>
          <w:trHeight w:hRule="exact" w:val="240"/>
          <w:jc w:val="center"/>
        </w:trPr>
        <w:tc>
          <w:tcPr>
            <w:tcW w:w="9752" w:type="dxa"/>
            <w:gridSpan w:val="2"/>
            <w:tcBorders>
              <w:top w:val="nil"/>
              <w:left w:val="nil"/>
              <w:bottom w:val="nil"/>
              <w:right w:val="nil"/>
            </w:tcBorders>
          </w:tcPr>
          <w:p w14:paraId="2DAB71DC" w14:textId="77777777" w:rsidR="00B90895" w:rsidRPr="003C777D" w:rsidRDefault="00B90895" w:rsidP="00650808"/>
        </w:tc>
      </w:tr>
      <w:tr w:rsidR="00B90895" w:rsidRPr="003C777D" w14:paraId="206A8680" w14:textId="77777777" w:rsidTr="00650808">
        <w:trPr>
          <w:trHeight w:val="240"/>
          <w:jc w:val="center"/>
        </w:trPr>
        <w:tc>
          <w:tcPr>
            <w:tcW w:w="4876" w:type="dxa"/>
            <w:tcBorders>
              <w:top w:val="nil"/>
              <w:left w:val="nil"/>
              <w:bottom w:val="nil"/>
              <w:right w:val="nil"/>
            </w:tcBorders>
          </w:tcPr>
          <w:p w14:paraId="0398DF2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AB4AD56" w14:textId="77777777" w:rsidR="00B90895" w:rsidRPr="003C777D" w:rsidRDefault="00B90895" w:rsidP="00650808">
            <w:pPr>
              <w:pStyle w:val="AmColumnHeading"/>
            </w:pPr>
            <w:r w:rsidRPr="003C777D">
              <w:t>Enmienda</w:t>
            </w:r>
          </w:p>
        </w:tc>
      </w:tr>
      <w:tr w:rsidR="00B90895" w:rsidRPr="003C777D" w14:paraId="3ED067D6" w14:textId="77777777" w:rsidTr="00650808">
        <w:trPr>
          <w:jc w:val="center"/>
        </w:trPr>
        <w:tc>
          <w:tcPr>
            <w:tcW w:w="4876" w:type="dxa"/>
            <w:tcBorders>
              <w:top w:val="nil"/>
              <w:left w:val="nil"/>
              <w:bottom w:val="nil"/>
              <w:right w:val="nil"/>
            </w:tcBorders>
          </w:tcPr>
          <w:p w14:paraId="31B69034" w14:textId="77777777" w:rsidR="00B90895" w:rsidRPr="003C777D" w:rsidRDefault="00B90895" w:rsidP="00650808">
            <w:pPr>
              <w:pStyle w:val="Normal6a"/>
            </w:pPr>
            <w:r w:rsidRPr="003C777D">
              <w:t>17.</w:t>
            </w:r>
            <w:r w:rsidRPr="003C777D">
              <w:tab/>
              <w:t>Resalta la importancia de la libertad de expresión y reunión;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los asuntos judiciales en curso relacionados con las protestas;</w:t>
            </w:r>
          </w:p>
        </w:tc>
        <w:tc>
          <w:tcPr>
            <w:tcW w:w="4876" w:type="dxa"/>
            <w:tcBorders>
              <w:top w:val="nil"/>
              <w:left w:val="nil"/>
              <w:bottom w:val="nil"/>
              <w:right w:val="nil"/>
            </w:tcBorders>
          </w:tcPr>
          <w:p w14:paraId="43C6DB1B" w14:textId="77777777" w:rsidR="00B90895" w:rsidRPr="003C777D" w:rsidRDefault="00B90895" w:rsidP="00650808">
            <w:pPr>
              <w:pStyle w:val="Normal6a"/>
            </w:pPr>
            <w:r w:rsidRPr="003C777D">
              <w:t>17.</w:t>
            </w:r>
            <w:r w:rsidRPr="003C777D">
              <w:tab/>
              <w:t>Resalta la importancia de la libertad de expresión y reunión;</w:t>
            </w:r>
            <w:r w:rsidRPr="003C777D">
              <w:rPr>
                <w:b/>
                <w:i/>
              </w:rPr>
              <w:t xml:space="preserve"> pide a las autoridades de Serbia que garanticen la protección de los participantes en protestas pacíficas;</w:t>
            </w:r>
            <w:r w:rsidRPr="003C777D">
              <w:t xml:space="preserve"> condena, en los términos más enérgicos, los ataques violentos contra manifestantes pacíficos; expresa su preocupación por la detención de algunos de los manifestantes y la incoación de procedimientos judiciales en su contra; insta a las misiones diplomáticas de la Unión y de los Estados miembros a que sigan supervisando los asuntos judiciales en curso relacionados con las protestas;</w:t>
            </w:r>
          </w:p>
        </w:tc>
      </w:tr>
    </w:tbl>
    <w:p w14:paraId="5C2C4C1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A6FF5E8" w14:textId="77777777" w:rsidR="00B90895" w:rsidRPr="003C777D" w:rsidRDefault="00B90895" w:rsidP="00B90895">
      <w:r w:rsidRPr="003C777D">
        <w:rPr>
          <w:rStyle w:val="HideTWBExt"/>
        </w:rPr>
        <w:t>&lt;/Amend&gt;</w:t>
      </w:r>
    </w:p>
    <w:p w14:paraId="5EDA49CD" w14:textId="66FCF37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174</w:t>
      </w:r>
      <w:r w:rsidRPr="003C777D">
        <w:rPr>
          <w:rStyle w:val="HideTWBExt"/>
        </w:rPr>
        <w:t>&lt;/NumAm&gt;</w:t>
      </w:r>
    </w:p>
    <w:p w14:paraId="774E2026"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0B345A7A" w14:textId="77777777" w:rsidR="00B90895" w:rsidRPr="003C777D" w:rsidRDefault="00B90895" w:rsidP="00B90895">
      <w:pPr>
        <w:pStyle w:val="NormalBold"/>
      </w:pPr>
      <w:r w:rsidRPr="003C777D">
        <w:rPr>
          <w:rStyle w:val="HideTWBExt"/>
          <w:b w:val="0"/>
        </w:rPr>
        <w:t>&lt;/RepeatBlock-By&gt;</w:t>
      </w:r>
    </w:p>
    <w:p w14:paraId="727FB9C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9072817" w14:textId="77777777" w:rsidR="00B90895" w:rsidRPr="003C777D" w:rsidRDefault="00B90895" w:rsidP="00B90895">
      <w:pPr>
        <w:pStyle w:val="NormalBold"/>
      </w:pPr>
      <w:r w:rsidRPr="003C777D">
        <w:rPr>
          <w:rStyle w:val="HideTWBExt"/>
        </w:rPr>
        <w:t>&lt;Article&gt;</w:t>
      </w:r>
      <w:r w:rsidRPr="003C777D">
        <w:t>Apartado 17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14EE0C5" w14:textId="77777777" w:rsidTr="00650808">
        <w:trPr>
          <w:trHeight w:hRule="exact" w:val="240"/>
          <w:jc w:val="center"/>
        </w:trPr>
        <w:tc>
          <w:tcPr>
            <w:tcW w:w="9752" w:type="dxa"/>
            <w:gridSpan w:val="2"/>
            <w:tcBorders>
              <w:top w:val="nil"/>
              <w:left w:val="nil"/>
              <w:bottom w:val="nil"/>
              <w:right w:val="nil"/>
            </w:tcBorders>
          </w:tcPr>
          <w:p w14:paraId="1299CCB4" w14:textId="77777777" w:rsidR="00B90895" w:rsidRPr="003C777D" w:rsidRDefault="00B90895" w:rsidP="00650808"/>
        </w:tc>
      </w:tr>
      <w:tr w:rsidR="00B90895" w:rsidRPr="003C777D" w14:paraId="6CB6889E" w14:textId="77777777" w:rsidTr="00650808">
        <w:trPr>
          <w:trHeight w:val="240"/>
          <w:jc w:val="center"/>
        </w:trPr>
        <w:tc>
          <w:tcPr>
            <w:tcW w:w="4876" w:type="dxa"/>
            <w:tcBorders>
              <w:top w:val="nil"/>
              <w:left w:val="nil"/>
              <w:bottom w:val="nil"/>
              <w:right w:val="nil"/>
            </w:tcBorders>
          </w:tcPr>
          <w:p w14:paraId="3A11B51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45C1C4D" w14:textId="77777777" w:rsidR="00B90895" w:rsidRPr="003C777D" w:rsidRDefault="00B90895" w:rsidP="00650808">
            <w:pPr>
              <w:pStyle w:val="AmColumnHeading"/>
            </w:pPr>
            <w:r w:rsidRPr="003C777D">
              <w:t>Enmienda</w:t>
            </w:r>
          </w:p>
        </w:tc>
      </w:tr>
      <w:tr w:rsidR="00B90895" w:rsidRPr="003C777D" w14:paraId="21F036F1" w14:textId="77777777" w:rsidTr="00650808">
        <w:trPr>
          <w:jc w:val="center"/>
        </w:trPr>
        <w:tc>
          <w:tcPr>
            <w:tcW w:w="4876" w:type="dxa"/>
            <w:tcBorders>
              <w:top w:val="nil"/>
              <w:left w:val="nil"/>
              <w:bottom w:val="nil"/>
              <w:right w:val="nil"/>
            </w:tcBorders>
          </w:tcPr>
          <w:p w14:paraId="31A3FCA7" w14:textId="77777777" w:rsidR="00B90895" w:rsidRPr="003C777D" w:rsidRDefault="00B90895" w:rsidP="00650808">
            <w:pPr>
              <w:pStyle w:val="Normal6a"/>
            </w:pPr>
            <w:r w:rsidRPr="003C777D">
              <w:t>17.</w:t>
            </w:r>
            <w:r w:rsidRPr="003C777D">
              <w:tab/>
              <w:t xml:space="preserve">Resalta la importancia de la libertad de expresión y reunión; condena, en los términos más enérgicos, </w:t>
            </w:r>
            <w:r w:rsidRPr="003C777D">
              <w:rPr>
                <w:b/>
                <w:bCs/>
                <w:i/>
                <w:iCs/>
              </w:rPr>
              <w:t>los ataques violentos contra manifestantes pacíficos</w:t>
            </w:r>
            <w:r w:rsidRPr="003C777D">
              <w:t>;</w:t>
            </w:r>
            <w:r w:rsidRPr="003C777D">
              <w:rPr>
                <w:b/>
                <w:i/>
              </w:rPr>
              <w:t xml:space="preserve"> </w:t>
            </w:r>
            <w:r w:rsidRPr="003C777D">
              <w:rPr>
                <w:b/>
                <w:bCs/>
                <w:i/>
                <w:iCs/>
              </w:rPr>
              <w:t>expresa su preocupación por la detención de algunos de</w:t>
            </w:r>
            <w:r w:rsidRPr="003C777D">
              <w:t xml:space="preserve"> </w:t>
            </w:r>
            <w:r w:rsidRPr="003C777D">
              <w:rPr>
                <w:b/>
                <w:bCs/>
                <w:i/>
                <w:iCs/>
              </w:rPr>
              <w:t>los</w:t>
            </w:r>
            <w:r w:rsidRPr="003C777D">
              <w:t xml:space="preserve"> manifestantes y la incoación de procedimientos judiciales en su contra; insta a las misiones diplomáticas de la Unión y de los Estados miembros a que </w:t>
            </w:r>
            <w:r w:rsidRPr="003C777D">
              <w:rPr>
                <w:b/>
                <w:bCs/>
                <w:i/>
                <w:iCs/>
              </w:rPr>
              <w:t>sigan supervisando</w:t>
            </w:r>
            <w:r w:rsidRPr="003C777D">
              <w:t xml:space="preserve"> los asuntos judiciales en curso relacionados con las protestas;</w:t>
            </w:r>
          </w:p>
        </w:tc>
        <w:tc>
          <w:tcPr>
            <w:tcW w:w="4876" w:type="dxa"/>
            <w:tcBorders>
              <w:top w:val="nil"/>
              <w:left w:val="nil"/>
              <w:bottom w:val="nil"/>
              <w:right w:val="nil"/>
            </w:tcBorders>
          </w:tcPr>
          <w:p w14:paraId="7B2051D4" w14:textId="77777777" w:rsidR="00B90895" w:rsidRPr="003C777D" w:rsidRDefault="00B90895" w:rsidP="00650808">
            <w:pPr>
              <w:pStyle w:val="Normal6a"/>
            </w:pPr>
            <w:r w:rsidRPr="003C777D">
              <w:t>17.</w:t>
            </w:r>
            <w:r w:rsidRPr="003C777D">
              <w:tab/>
              <w:t xml:space="preserve">Resalta la importancia de la libertad de expresión y reunión; condena, en los términos más enérgicos, </w:t>
            </w:r>
            <w:r w:rsidRPr="003C777D">
              <w:rPr>
                <w:b/>
                <w:i/>
              </w:rPr>
              <w:t>todo acto de violencia, independientemente del lado del que proceda</w:t>
            </w:r>
            <w:r w:rsidRPr="003C777D">
              <w:t>;</w:t>
            </w:r>
            <w:r w:rsidRPr="003C777D">
              <w:rPr>
                <w:b/>
                <w:i/>
              </w:rPr>
              <w:t xml:space="preserve"> sigue atentamente la evolución de la situación en lo que atañe a las detenciones de</w:t>
            </w:r>
            <w:r w:rsidRPr="003C777D">
              <w:t xml:space="preserve"> manifestantes y la incoación de procedimientos judiciales en su contra; insta a las misiones diplomáticas de la Unión y de los Estados miembros a que </w:t>
            </w:r>
            <w:r w:rsidRPr="003C777D">
              <w:rPr>
                <w:b/>
                <w:bCs/>
                <w:i/>
                <w:iCs/>
              </w:rPr>
              <w:t>continúen con el seguimiento de</w:t>
            </w:r>
            <w:r w:rsidRPr="003C777D">
              <w:rPr>
                <w:b/>
                <w:bCs/>
              </w:rPr>
              <w:t xml:space="preserve"> </w:t>
            </w:r>
            <w:r w:rsidRPr="003C777D">
              <w:t>los asuntos judiciales en curso relacionados con las protestas;</w:t>
            </w:r>
          </w:p>
        </w:tc>
      </w:tr>
    </w:tbl>
    <w:p w14:paraId="1778780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A121B3" w14:textId="77777777" w:rsidR="00B90895" w:rsidRPr="003C777D" w:rsidRDefault="00B90895" w:rsidP="00B90895">
      <w:r w:rsidRPr="003C777D">
        <w:rPr>
          <w:rStyle w:val="HideTWBExt"/>
        </w:rPr>
        <w:t>&lt;/Amend&gt;</w:t>
      </w:r>
    </w:p>
    <w:p w14:paraId="6CD49226" w14:textId="444BCDB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175</w:t>
      </w:r>
      <w:r w:rsidRPr="003C777D">
        <w:rPr>
          <w:rStyle w:val="HideTWBExt"/>
        </w:rPr>
        <w:t>&lt;/NumAm&gt;</w:t>
      </w:r>
    </w:p>
    <w:p w14:paraId="31F7B604"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070E74D3"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0A46D10" w14:textId="77777777" w:rsidR="00B90895" w:rsidRPr="003C777D" w:rsidRDefault="00B90895" w:rsidP="00B90895">
      <w:pPr>
        <w:pStyle w:val="NormalBold"/>
      </w:pPr>
      <w:r w:rsidRPr="003C777D">
        <w:rPr>
          <w:rStyle w:val="HideTWBExt"/>
          <w:b w:val="0"/>
        </w:rPr>
        <w:t>&lt;/RepeatBlock-By&gt;</w:t>
      </w:r>
    </w:p>
    <w:p w14:paraId="4EF8D14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A829D04" w14:textId="77777777" w:rsidR="00B90895" w:rsidRPr="003C777D" w:rsidRDefault="00B90895" w:rsidP="00B90895">
      <w:pPr>
        <w:pStyle w:val="NormalBold"/>
      </w:pPr>
      <w:r w:rsidRPr="003C777D">
        <w:rPr>
          <w:rStyle w:val="HideTWBExt"/>
        </w:rPr>
        <w:t>&lt;Article&gt;</w:t>
      </w:r>
      <w:r w:rsidRPr="003C777D">
        <w:t>Apartado 17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CBA3AFD" w14:textId="77777777" w:rsidTr="00650808">
        <w:trPr>
          <w:trHeight w:hRule="exact" w:val="240"/>
          <w:jc w:val="center"/>
        </w:trPr>
        <w:tc>
          <w:tcPr>
            <w:tcW w:w="9752" w:type="dxa"/>
            <w:gridSpan w:val="2"/>
            <w:tcBorders>
              <w:top w:val="nil"/>
              <w:left w:val="nil"/>
              <w:bottom w:val="nil"/>
              <w:right w:val="nil"/>
            </w:tcBorders>
          </w:tcPr>
          <w:p w14:paraId="3FCE69B6" w14:textId="77777777" w:rsidR="00B90895" w:rsidRPr="003C777D" w:rsidRDefault="00B90895" w:rsidP="00650808"/>
        </w:tc>
      </w:tr>
      <w:tr w:rsidR="00B90895" w:rsidRPr="003C777D" w14:paraId="16FC314A" w14:textId="77777777" w:rsidTr="00650808">
        <w:trPr>
          <w:trHeight w:val="240"/>
          <w:jc w:val="center"/>
        </w:trPr>
        <w:tc>
          <w:tcPr>
            <w:tcW w:w="4876" w:type="dxa"/>
            <w:tcBorders>
              <w:top w:val="nil"/>
              <w:left w:val="nil"/>
              <w:bottom w:val="nil"/>
              <w:right w:val="nil"/>
            </w:tcBorders>
          </w:tcPr>
          <w:p w14:paraId="3F75EDE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A338EDB" w14:textId="77777777" w:rsidR="00B90895" w:rsidRPr="003C777D" w:rsidRDefault="00B90895" w:rsidP="00650808">
            <w:pPr>
              <w:pStyle w:val="AmColumnHeading"/>
            </w:pPr>
            <w:r w:rsidRPr="003C777D">
              <w:t>Enmienda</w:t>
            </w:r>
          </w:p>
        </w:tc>
      </w:tr>
      <w:tr w:rsidR="00B90895" w:rsidRPr="003C777D" w14:paraId="462CD6FF" w14:textId="77777777" w:rsidTr="00650808">
        <w:trPr>
          <w:jc w:val="center"/>
        </w:trPr>
        <w:tc>
          <w:tcPr>
            <w:tcW w:w="4876" w:type="dxa"/>
            <w:tcBorders>
              <w:top w:val="nil"/>
              <w:left w:val="nil"/>
              <w:bottom w:val="nil"/>
              <w:right w:val="nil"/>
            </w:tcBorders>
          </w:tcPr>
          <w:p w14:paraId="63FBB388" w14:textId="77777777" w:rsidR="00B90895" w:rsidRPr="003C777D" w:rsidRDefault="00B90895" w:rsidP="00650808">
            <w:pPr>
              <w:pStyle w:val="Normal6a"/>
            </w:pPr>
          </w:p>
        </w:tc>
        <w:tc>
          <w:tcPr>
            <w:tcW w:w="4876" w:type="dxa"/>
            <w:tcBorders>
              <w:top w:val="nil"/>
              <w:left w:val="nil"/>
              <w:bottom w:val="nil"/>
              <w:right w:val="nil"/>
            </w:tcBorders>
          </w:tcPr>
          <w:p w14:paraId="4A234578" w14:textId="77777777" w:rsidR="00B90895" w:rsidRPr="003C777D" w:rsidRDefault="00B90895" w:rsidP="00650808">
            <w:pPr>
              <w:pStyle w:val="Normal6a"/>
            </w:pPr>
            <w:r w:rsidRPr="003C777D">
              <w:rPr>
                <w:b/>
                <w:i/>
              </w:rPr>
              <w:t>17 bis.</w:t>
            </w:r>
            <w:r w:rsidRPr="003C777D">
              <w:tab/>
            </w:r>
            <w:r w:rsidRPr="003C777D">
              <w:rPr>
                <w:b/>
                <w:i/>
              </w:rPr>
              <w:t>Se muestra profundamente alarmado por el hecho de que las autoridades serbias hayan participado en prácticas de vigilancia ilegal generalizadas en las que se utilizan programas espía contra activistas, periodistas y miembros de la sociedad civil, como se indica en los recientes informes de Amnistía Internacional y la Fundación SHARE; insta al Gobierno de Serbia a que ponga fin inmediatamente al uso de tecnología de vigilancia avanzada contra activistas, periodistas y defensores de los derechos humanos, y pide a las autoridades estatales competentes que lleven a cabo una investigación exhaustiva de todos los casos existentes de vigilancia ilegal y uso de programas espía, y que incoen los procedimientos pertinentes contra los responsables; en vista de ello, pide a la Comisión Europea que lleve a cabo un seguimiento de estos incidentes, aborde estas cuestiones con las autoridades serbias e inste a que se lleve a cabo una investigación exhaustiva de estos asuntos;</w:t>
            </w:r>
          </w:p>
        </w:tc>
      </w:tr>
    </w:tbl>
    <w:p w14:paraId="4140DCA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05D378C" w14:textId="77777777" w:rsidR="00B90895" w:rsidRPr="003C777D" w:rsidRDefault="00B90895" w:rsidP="00B90895">
      <w:r w:rsidRPr="003C777D">
        <w:rPr>
          <w:rStyle w:val="HideTWBExt"/>
        </w:rPr>
        <w:t>&lt;/Amend&gt;</w:t>
      </w:r>
    </w:p>
    <w:p w14:paraId="7F58BBA5" w14:textId="6E84F98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176</w:t>
      </w:r>
      <w:r w:rsidRPr="003C777D">
        <w:rPr>
          <w:rStyle w:val="HideTWBExt"/>
        </w:rPr>
        <w:t>&lt;/NumAm&gt;</w:t>
      </w:r>
    </w:p>
    <w:p w14:paraId="0A23A879"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1502E36E"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ADBB2A7" w14:textId="77777777" w:rsidR="00B90895" w:rsidRPr="003C777D" w:rsidRDefault="00B90895" w:rsidP="00B90895">
      <w:pPr>
        <w:pStyle w:val="NormalBold"/>
      </w:pPr>
      <w:r w:rsidRPr="003C777D">
        <w:rPr>
          <w:rStyle w:val="HideTWBExt"/>
          <w:b w:val="0"/>
        </w:rPr>
        <w:t>&lt;/RepeatBlock-By&gt;</w:t>
      </w:r>
    </w:p>
    <w:p w14:paraId="4961734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A9056FD" w14:textId="77777777" w:rsidR="00B90895" w:rsidRPr="003C777D" w:rsidRDefault="00B90895" w:rsidP="00B90895">
      <w:pPr>
        <w:pStyle w:val="NormalBold"/>
      </w:pPr>
      <w:r w:rsidRPr="003C777D">
        <w:rPr>
          <w:rStyle w:val="HideTWBExt"/>
        </w:rPr>
        <w:t>&lt;Article&gt;</w:t>
      </w:r>
      <w:r w:rsidRPr="003C777D">
        <w:t>Apartado 18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C076148" w14:textId="77777777" w:rsidTr="00650808">
        <w:trPr>
          <w:trHeight w:hRule="exact" w:val="240"/>
          <w:jc w:val="center"/>
        </w:trPr>
        <w:tc>
          <w:tcPr>
            <w:tcW w:w="9752" w:type="dxa"/>
            <w:gridSpan w:val="2"/>
            <w:tcBorders>
              <w:top w:val="nil"/>
              <w:left w:val="nil"/>
              <w:bottom w:val="nil"/>
              <w:right w:val="nil"/>
            </w:tcBorders>
          </w:tcPr>
          <w:p w14:paraId="4E660CD7" w14:textId="77777777" w:rsidR="00B90895" w:rsidRPr="003C777D" w:rsidRDefault="00B90895" w:rsidP="00650808"/>
        </w:tc>
      </w:tr>
      <w:tr w:rsidR="00B90895" w:rsidRPr="003C777D" w14:paraId="194C7F10" w14:textId="77777777" w:rsidTr="00650808">
        <w:trPr>
          <w:trHeight w:val="240"/>
          <w:jc w:val="center"/>
        </w:trPr>
        <w:tc>
          <w:tcPr>
            <w:tcW w:w="4876" w:type="dxa"/>
            <w:tcBorders>
              <w:top w:val="nil"/>
              <w:left w:val="nil"/>
              <w:bottom w:val="nil"/>
              <w:right w:val="nil"/>
            </w:tcBorders>
          </w:tcPr>
          <w:p w14:paraId="022BE47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8E7A25B" w14:textId="77777777" w:rsidR="00B90895" w:rsidRPr="003C777D" w:rsidRDefault="00B90895" w:rsidP="00650808">
            <w:pPr>
              <w:pStyle w:val="AmColumnHeading"/>
            </w:pPr>
            <w:r w:rsidRPr="003C777D">
              <w:t>Enmienda</w:t>
            </w:r>
          </w:p>
        </w:tc>
      </w:tr>
      <w:tr w:rsidR="00B90895" w:rsidRPr="003C777D" w14:paraId="06598736" w14:textId="77777777" w:rsidTr="00650808">
        <w:trPr>
          <w:jc w:val="center"/>
        </w:trPr>
        <w:tc>
          <w:tcPr>
            <w:tcW w:w="4876" w:type="dxa"/>
            <w:tcBorders>
              <w:top w:val="nil"/>
              <w:left w:val="nil"/>
              <w:bottom w:val="nil"/>
              <w:right w:val="nil"/>
            </w:tcBorders>
          </w:tcPr>
          <w:p w14:paraId="26B358EA" w14:textId="77777777" w:rsidR="00B90895" w:rsidRPr="003C777D" w:rsidRDefault="00B90895" w:rsidP="00650808">
            <w:pPr>
              <w:pStyle w:val="Normal6a"/>
            </w:pPr>
            <w:r w:rsidRPr="003C777D">
              <w:t>18.</w:t>
            </w:r>
            <w:r w:rsidRPr="003C777D">
              <w:tab/>
              <w:t>Condena firmemente las acusaciones infundadas de las autoridades serbias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w:t>
            </w:r>
          </w:p>
        </w:tc>
        <w:tc>
          <w:tcPr>
            <w:tcW w:w="4876" w:type="dxa"/>
            <w:tcBorders>
              <w:top w:val="nil"/>
              <w:left w:val="nil"/>
              <w:bottom w:val="nil"/>
              <w:right w:val="nil"/>
            </w:tcBorders>
          </w:tcPr>
          <w:p w14:paraId="4966C327" w14:textId="4233708F" w:rsidR="00B90895" w:rsidRPr="003C777D" w:rsidRDefault="00B90895" w:rsidP="00650808">
            <w:pPr>
              <w:pStyle w:val="Normal6a"/>
            </w:pPr>
            <w:r w:rsidRPr="003C777D">
              <w:t>18.</w:t>
            </w:r>
            <w:r w:rsidRPr="003C777D">
              <w:tab/>
              <w:t xml:space="preserve">Condena firmemente las acusaciones infundadas de las autoridades serbias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 </w:t>
            </w:r>
            <w:r w:rsidRPr="003C777D">
              <w:rPr>
                <w:b/>
                <w:i/>
              </w:rPr>
              <w:t>condena los ataques de políticos y funcionarios serbios contra la Unión y algunos de sus Estados miembros, en particular Francia y Alemania; señala que los discursos contrarios a la Unión se traducen en el descenso del apoyo a la integración en la UE en la sociedad serbia y en el refuerzo de la presencia de agentes autocráticos extranjeros en el país</w:t>
            </w:r>
            <w:r w:rsidR="002A3BB4">
              <w:rPr>
                <w:b/>
                <w:i/>
              </w:rPr>
              <w:t>;</w:t>
            </w:r>
          </w:p>
        </w:tc>
      </w:tr>
    </w:tbl>
    <w:p w14:paraId="33A4E68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82BAC11" w14:textId="77777777" w:rsidR="00B90895" w:rsidRPr="003C777D" w:rsidRDefault="00B90895" w:rsidP="00B90895">
      <w:r w:rsidRPr="003C777D">
        <w:rPr>
          <w:rStyle w:val="HideTWBExt"/>
        </w:rPr>
        <w:t>&lt;/Amend&gt;</w:t>
      </w:r>
    </w:p>
    <w:p w14:paraId="07BC111D" w14:textId="116E653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177</w:t>
      </w:r>
      <w:r w:rsidRPr="003C777D">
        <w:rPr>
          <w:rStyle w:val="HideTWBExt"/>
        </w:rPr>
        <w:t>&lt;/NumAm&gt;</w:t>
      </w:r>
    </w:p>
    <w:p w14:paraId="54E93C02"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12AFF497" w14:textId="77777777" w:rsidR="00B90895" w:rsidRPr="003C777D" w:rsidRDefault="00B90895" w:rsidP="00B90895">
      <w:pPr>
        <w:pStyle w:val="NormalBold"/>
      </w:pPr>
      <w:r w:rsidRPr="003C777D">
        <w:rPr>
          <w:rStyle w:val="HideTWBExt"/>
          <w:b w:val="0"/>
        </w:rPr>
        <w:t>&lt;/RepeatBlock-By&gt;</w:t>
      </w:r>
    </w:p>
    <w:p w14:paraId="034712D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8AB38C5" w14:textId="77777777" w:rsidR="00B90895" w:rsidRPr="003C777D" w:rsidRDefault="00B90895" w:rsidP="00B90895">
      <w:pPr>
        <w:pStyle w:val="NormalBold"/>
      </w:pPr>
      <w:r w:rsidRPr="003C777D">
        <w:rPr>
          <w:rStyle w:val="HideTWBExt"/>
        </w:rPr>
        <w:t>&lt;Article&gt;</w:t>
      </w:r>
      <w:r w:rsidRPr="003C777D">
        <w:t>Apartado 18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2287C0C" w14:textId="77777777" w:rsidTr="00650808">
        <w:trPr>
          <w:trHeight w:hRule="exact" w:val="240"/>
          <w:jc w:val="center"/>
        </w:trPr>
        <w:tc>
          <w:tcPr>
            <w:tcW w:w="9752" w:type="dxa"/>
            <w:gridSpan w:val="2"/>
            <w:tcBorders>
              <w:top w:val="nil"/>
              <w:left w:val="nil"/>
              <w:bottom w:val="nil"/>
              <w:right w:val="nil"/>
            </w:tcBorders>
          </w:tcPr>
          <w:p w14:paraId="3BADB5E9" w14:textId="77777777" w:rsidR="00B90895" w:rsidRPr="003C777D" w:rsidRDefault="00B90895" w:rsidP="00650808"/>
        </w:tc>
      </w:tr>
      <w:tr w:rsidR="00B90895" w:rsidRPr="003C777D" w14:paraId="0EE53D7A" w14:textId="77777777" w:rsidTr="00650808">
        <w:trPr>
          <w:trHeight w:val="240"/>
          <w:jc w:val="center"/>
        </w:trPr>
        <w:tc>
          <w:tcPr>
            <w:tcW w:w="4876" w:type="dxa"/>
            <w:tcBorders>
              <w:top w:val="nil"/>
              <w:left w:val="nil"/>
              <w:bottom w:val="nil"/>
              <w:right w:val="nil"/>
            </w:tcBorders>
          </w:tcPr>
          <w:p w14:paraId="362B880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F0DC903" w14:textId="77777777" w:rsidR="00B90895" w:rsidRPr="003C777D" w:rsidRDefault="00B90895" w:rsidP="00650808">
            <w:pPr>
              <w:pStyle w:val="AmColumnHeading"/>
            </w:pPr>
            <w:r w:rsidRPr="003C777D">
              <w:t>Enmienda</w:t>
            </w:r>
          </w:p>
        </w:tc>
      </w:tr>
      <w:tr w:rsidR="00B90895" w:rsidRPr="003C777D" w14:paraId="73723DE4" w14:textId="77777777" w:rsidTr="00650808">
        <w:trPr>
          <w:jc w:val="center"/>
        </w:trPr>
        <w:tc>
          <w:tcPr>
            <w:tcW w:w="4876" w:type="dxa"/>
            <w:tcBorders>
              <w:top w:val="nil"/>
              <w:left w:val="nil"/>
              <w:bottom w:val="nil"/>
              <w:right w:val="nil"/>
            </w:tcBorders>
          </w:tcPr>
          <w:p w14:paraId="0B742C71" w14:textId="77777777" w:rsidR="00B90895" w:rsidRPr="003C777D" w:rsidRDefault="00B90895" w:rsidP="00650808">
            <w:pPr>
              <w:pStyle w:val="Normal6a"/>
            </w:pPr>
            <w:r w:rsidRPr="003C777D">
              <w:t>18.</w:t>
            </w:r>
            <w:r w:rsidRPr="003C777D">
              <w:tab/>
              <w:t>Condena firmemente las acusaciones infundadas de las autoridades serbias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w:t>
            </w:r>
          </w:p>
        </w:tc>
        <w:tc>
          <w:tcPr>
            <w:tcW w:w="4876" w:type="dxa"/>
            <w:tcBorders>
              <w:top w:val="nil"/>
              <w:left w:val="nil"/>
              <w:bottom w:val="nil"/>
              <w:right w:val="nil"/>
            </w:tcBorders>
          </w:tcPr>
          <w:p w14:paraId="02D9AA98" w14:textId="3B6FF001" w:rsidR="00B90895" w:rsidRPr="003C777D" w:rsidRDefault="00B90895" w:rsidP="002A3BB4">
            <w:pPr>
              <w:pStyle w:val="Normal6a"/>
            </w:pPr>
            <w:r w:rsidRPr="003C777D">
              <w:t>18.</w:t>
            </w:r>
            <w:r w:rsidRPr="003C777D">
              <w:tab/>
              <w:t>Condena firmemente las acusaciones infundadas de las autoridades serbias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w:t>
            </w:r>
            <w:r w:rsidRPr="003C777D">
              <w:rPr>
                <w:b/>
                <w:bCs/>
                <w:i/>
                <w:iCs/>
              </w:rPr>
              <w:t>, así como el discurso de odio contra minorías nacionales</w:t>
            </w:r>
            <w:r w:rsidRPr="003C777D">
              <w:t xml:space="preserve">; </w:t>
            </w:r>
          </w:p>
        </w:tc>
      </w:tr>
    </w:tbl>
    <w:p w14:paraId="00BD484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88A53F5" w14:textId="77777777" w:rsidR="00B90895" w:rsidRPr="003C777D" w:rsidRDefault="00B90895" w:rsidP="00B90895">
      <w:r w:rsidRPr="003C777D">
        <w:rPr>
          <w:rStyle w:val="HideTWBExt"/>
        </w:rPr>
        <w:t>&lt;/Amend&gt;</w:t>
      </w:r>
    </w:p>
    <w:p w14:paraId="030184E3" w14:textId="3B98A2C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178</w:t>
      </w:r>
      <w:r w:rsidRPr="003C777D">
        <w:rPr>
          <w:rStyle w:val="HideTWBExt"/>
        </w:rPr>
        <w:t>&lt;/NumAm&gt;</w:t>
      </w:r>
    </w:p>
    <w:p w14:paraId="6C53AE30"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614E4A58" w14:textId="77777777" w:rsidR="00B90895" w:rsidRPr="003C777D" w:rsidRDefault="00B90895" w:rsidP="00B90895">
      <w:pPr>
        <w:pStyle w:val="NormalBold"/>
      </w:pPr>
      <w:r w:rsidRPr="003C777D">
        <w:rPr>
          <w:rStyle w:val="HideTWBExt"/>
          <w:b w:val="0"/>
        </w:rPr>
        <w:t>&lt;/RepeatBlock-By&gt;</w:t>
      </w:r>
    </w:p>
    <w:p w14:paraId="1386F9E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C2D9D8F" w14:textId="77777777" w:rsidR="00B90895" w:rsidRPr="003C777D" w:rsidRDefault="00B90895" w:rsidP="00B90895">
      <w:pPr>
        <w:pStyle w:val="NormalBold"/>
      </w:pPr>
      <w:r w:rsidRPr="003C777D">
        <w:rPr>
          <w:rStyle w:val="HideTWBExt"/>
        </w:rPr>
        <w:t>&lt;Article&gt;</w:t>
      </w:r>
      <w:r w:rsidRPr="003C777D">
        <w:t>Apartado 18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BB174C4" w14:textId="77777777" w:rsidTr="00650808">
        <w:trPr>
          <w:trHeight w:hRule="exact" w:val="240"/>
          <w:jc w:val="center"/>
        </w:trPr>
        <w:tc>
          <w:tcPr>
            <w:tcW w:w="9752" w:type="dxa"/>
            <w:gridSpan w:val="2"/>
            <w:tcBorders>
              <w:top w:val="nil"/>
              <w:left w:val="nil"/>
              <w:bottom w:val="nil"/>
              <w:right w:val="nil"/>
            </w:tcBorders>
          </w:tcPr>
          <w:p w14:paraId="3D0248D9" w14:textId="77777777" w:rsidR="00B90895" w:rsidRPr="003C777D" w:rsidRDefault="00B90895" w:rsidP="00650808"/>
        </w:tc>
      </w:tr>
      <w:tr w:rsidR="00B90895" w:rsidRPr="003C777D" w14:paraId="0D605C81" w14:textId="77777777" w:rsidTr="00650808">
        <w:trPr>
          <w:trHeight w:val="240"/>
          <w:jc w:val="center"/>
        </w:trPr>
        <w:tc>
          <w:tcPr>
            <w:tcW w:w="4876" w:type="dxa"/>
            <w:tcBorders>
              <w:top w:val="nil"/>
              <w:left w:val="nil"/>
              <w:bottom w:val="nil"/>
              <w:right w:val="nil"/>
            </w:tcBorders>
          </w:tcPr>
          <w:p w14:paraId="01D9451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73B6A0E" w14:textId="77777777" w:rsidR="00B90895" w:rsidRPr="003C777D" w:rsidRDefault="00B90895" w:rsidP="00650808">
            <w:pPr>
              <w:pStyle w:val="AmColumnHeading"/>
            </w:pPr>
            <w:r w:rsidRPr="003C777D">
              <w:t>Enmienda</w:t>
            </w:r>
          </w:p>
        </w:tc>
      </w:tr>
      <w:tr w:rsidR="00B90895" w:rsidRPr="003C777D" w14:paraId="6D3A1558" w14:textId="77777777" w:rsidTr="00650808">
        <w:trPr>
          <w:jc w:val="center"/>
        </w:trPr>
        <w:tc>
          <w:tcPr>
            <w:tcW w:w="4876" w:type="dxa"/>
            <w:tcBorders>
              <w:top w:val="nil"/>
              <w:left w:val="nil"/>
              <w:bottom w:val="nil"/>
              <w:right w:val="nil"/>
            </w:tcBorders>
          </w:tcPr>
          <w:p w14:paraId="44C97AEC" w14:textId="77777777" w:rsidR="00B90895" w:rsidRPr="003C777D" w:rsidRDefault="00B90895" w:rsidP="00650808">
            <w:pPr>
              <w:pStyle w:val="Normal6a"/>
            </w:pPr>
            <w:r w:rsidRPr="003C777D">
              <w:t>18.</w:t>
            </w:r>
            <w:r w:rsidRPr="003C777D">
              <w:tab/>
            </w:r>
            <w:r w:rsidRPr="003C777D">
              <w:rPr>
                <w:b/>
                <w:bCs/>
                <w:i/>
                <w:iCs/>
              </w:rPr>
              <w:t>Condena firmemente</w:t>
            </w:r>
            <w:r w:rsidRPr="003C777D">
              <w:t xml:space="preserve"> las acusaciones </w:t>
            </w:r>
            <w:r w:rsidRPr="003C777D">
              <w:rPr>
                <w:b/>
                <w:bCs/>
                <w:i/>
                <w:iCs/>
              </w:rPr>
              <w:t>infundadas</w:t>
            </w:r>
            <w:r w:rsidRPr="003C777D">
              <w:t xml:space="preserve"> de las autoridades serbias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w:t>
            </w:r>
            <w:r w:rsidRPr="003C777D">
              <w:rPr>
                <w:b/>
                <w:bCs/>
                <w:i/>
                <w:iCs/>
              </w:rPr>
              <w:t>, por parte de delincuentes de guerra condenados,</w:t>
            </w:r>
            <w:r w:rsidRPr="003C777D">
              <w:t xml:space="preserve"> de los datos personales de ciudadanos de la Unión;</w:t>
            </w:r>
          </w:p>
        </w:tc>
        <w:tc>
          <w:tcPr>
            <w:tcW w:w="4876" w:type="dxa"/>
            <w:tcBorders>
              <w:top w:val="nil"/>
              <w:left w:val="nil"/>
              <w:bottom w:val="nil"/>
              <w:right w:val="nil"/>
            </w:tcBorders>
          </w:tcPr>
          <w:p w14:paraId="007D97ED" w14:textId="77777777" w:rsidR="00B90895" w:rsidRPr="003C777D" w:rsidRDefault="00B90895" w:rsidP="00650808">
            <w:pPr>
              <w:pStyle w:val="Normal6a"/>
            </w:pPr>
            <w:r w:rsidRPr="003C777D">
              <w:t>18.</w:t>
            </w:r>
            <w:r w:rsidRPr="003C777D">
              <w:tab/>
            </w:r>
            <w:r w:rsidRPr="003C777D">
              <w:rPr>
                <w:b/>
                <w:bCs/>
                <w:i/>
                <w:iCs/>
              </w:rPr>
              <w:t>Toma nota de</w:t>
            </w:r>
            <w:r w:rsidRPr="003C777D">
              <w:rPr>
                <w:b/>
                <w:bCs/>
              </w:rPr>
              <w:t xml:space="preserve"> </w:t>
            </w:r>
            <w:r w:rsidRPr="003C777D">
              <w:t>las acusaciones de las autoridades serbias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de los datos personales de ciudadanos de la Unión;</w:t>
            </w:r>
          </w:p>
        </w:tc>
      </w:tr>
    </w:tbl>
    <w:p w14:paraId="6851BE4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2FE02DD" w14:textId="77777777" w:rsidR="00B90895" w:rsidRPr="003C777D" w:rsidRDefault="00B90895" w:rsidP="00B90895">
      <w:r w:rsidRPr="003C777D">
        <w:rPr>
          <w:rStyle w:val="HideTWBExt"/>
        </w:rPr>
        <w:t>&lt;/Amend&gt;</w:t>
      </w:r>
    </w:p>
    <w:p w14:paraId="68AD827F" w14:textId="7CB8454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179</w:t>
      </w:r>
      <w:r w:rsidRPr="003C777D">
        <w:rPr>
          <w:rStyle w:val="HideTWBExt"/>
        </w:rPr>
        <w:t>&lt;/NumAm&gt;</w:t>
      </w:r>
    </w:p>
    <w:p w14:paraId="6374221E"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794DCCE2" w14:textId="77777777" w:rsidR="00B90895" w:rsidRPr="003C777D" w:rsidRDefault="00B90895" w:rsidP="00B90895">
      <w:pPr>
        <w:pStyle w:val="NormalBold"/>
      </w:pPr>
      <w:r w:rsidRPr="003C777D">
        <w:rPr>
          <w:rStyle w:val="HideTWBExt"/>
          <w:b w:val="0"/>
        </w:rPr>
        <w:t>&lt;/RepeatBlock-By&gt;</w:t>
      </w:r>
    </w:p>
    <w:p w14:paraId="38BA013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2CCC82F" w14:textId="77777777" w:rsidR="00B90895" w:rsidRPr="003C777D" w:rsidRDefault="00B90895" w:rsidP="00B90895">
      <w:pPr>
        <w:pStyle w:val="NormalBold"/>
      </w:pPr>
      <w:r w:rsidRPr="003C777D">
        <w:rPr>
          <w:rStyle w:val="HideTWBExt"/>
        </w:rPr>
        <w:t>&lt;Article&gt;</w:t>
      </w:r>
      <w:r w:rsidRPr="003C777D">
        <w:t>Apartado 18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1594BAB" w14:textId="77777777" w:rsidTr="00650808">
        <w:trPr>
          <w:trHeight w:hRule="exact" w:val="240"/>
          <w:jc w:val="center"/>
        </w:trPr>
        <w:tc>
          <w:tcPr>
            <w:tcW w:w="9752" w:type="dxa"/>
            <w:gridSpan w:val="2"/>
            <w:tcBorders>
              <w:top w:val="nil"/>
              <w:left w:val="nil"/>
              <w:bottom w:val="nil"/>
              <w:right w:val="nil"/>
            </w:tcBorders>
          </w:tcPr>
          <w:p w14:paraId="152897EE" w14:textId="77777777" w:rsidR="00B90895" w:rsidRPr="003C777D" w:rsidRDefault="00B90895" w:rsidP="00650808"/>
        </w:tc>
      </w:tr>
      <w:tr w:rsidR="00B90895" w:rsidRPr="003C777D" w14:paraId="07BD2AFC" w14:textId="77777777" w:rsidTr="00650808">
        <w:trPr>
          <w:trHeight w:val="240"/>
          <w:jc w:val="center"/>
        </w:trPr>
        <w:tc>
          <w:tcPr>
            <w:tcW w:w="4876" w:type="dxa"/>
            <w:tcBorders>
              <w:top w:val="nil"/>
              <w:left w:val="nil"/>
              <w:bottom w:val="nil"/>
              <w:right w:val="nil"/>
            </w:tcBorders>
          </w:tcPr>
          <w:p w14:paraId="69B8C08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FBED9F9" w14:textId="77777777" w:rsidR="00B90895" w:rsidRPr="003C777D" w:rsidRDefault="00B90895" w:rsidP="00650808">
            <w:pPr>
              <w:pStyle w:val="AmColumnHeading"/>
            </w:pPr>
            <w:r w:rsidRPr="003C777D">
              <w:t>Enmienda</w:t>
            </w:r>
          </w:p>
        </w:tc>
      </w:tr>
      <w:tr w:rsidR="00B90895" w:rsidRPr="003C777D" w14:paraId="7F4D123A" w14:textId="77777777" w:rsidTr="00650808">
        <w:trPr>
          <w:jc w:val="center"/>
        </w:trPr>
        <w:tc>
          <w:tcPr>
            <w:tcW w:w="4876" w:type="dxa"/>
            <w:tcBorders>
              <w:top w:val="nil"/>
              <w:left w:val="nil"/>
              <w:bottom w:val="nil"/>
              <w:right w:val="nil"/>
            </w:tcBorders>
          </w:tcPr>
          <w:p w14:paraId="7F26AD08" w14:textId="77777777" w:rsidR="00B90895" w:rsidRPr="003C777D" w:rsidRDefault="00B90895" w:rsidP="00650808">
            <w:pPr>
              <w:pStyle w:val="Normal6a"/>
            </w:pPr>
            <w:r w:rsidRPr="003C777D">
              <w:t>18.</w:t>
            </w:r>
            <w:r w:rsidRPr="003C777D">
              <w:tab/>
            </w:r>
            <w:r w:rsidRPr="003C777D">
              <w:rPr>
                <w:b/>
                <w:bCs/>
                <w:i/>
                <w:iCs/>
              </w:rPr>
              <w:t>Condena firmemente</w:t>
            </w:r>
            <w:r w:rsidRPr="003C777D">
              <w:t xml:space="preserve"> las acusaciones </w:t>
            </w:r>
            <w:r w:rsidRPr="003C777D">
              <w:rPr>
                <w:b/>
                <w:bCs/>
                <w:i/>
                <w:iCs/>
              </w:rPr>
              <w:t>infundadas de las autoridades serbias</w:t>
            </w:r>
            <w:r w:rsidRPr="003C777D">
              <w:t xml:space="preserve">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w:t>
            </w:r>
          </w:p>
        </w:tc>
        <w:tc>
          <w:tcPr>
            <w:tcW w:w="4876" w:type="dxa"/>
            <w:tcBorders>
              <w:top w:val="nil"/>
              <w:left w:val="nil"/>
              <w:bottom w:val="nil"/>
              <w:right w:val="nil"/>
            </w:tcBorders>
          </w:tcPr>
          <w:p w14:paraId="09C9018C" w14:textId="77777777" w:rsidR="00B90895" w:rsidRPr="003C777D" w:rsidRDefault="00B90895" w:rsidP="00650808">
            <w:pPr>
              <w:pStyle w:val="Normal6a"/>
            </w:pPr>
            <w:r w:rsidRPr="003C777D">
              <w:t>18.</w:t>
            </w:r>
            <w:r w:rsidRPr="003C777D">
              <w:tab/>
            </w:r>
            <w:r w:rsidRPr="003C777D">
              <w:rPr>
                <w:b/>
                <w:bCs/>
                <w:i/>
                <w:iCs/>
              </w:rPr>
              <w:t>Rechaza</w:t>
            </w:r>
            <w:r w:rsidRPr="003C777D">
              <w:t xml:space="preserve"> las acusaciones de que los Estados miembros de la Unión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w:t>
            </w:r>
          </w:p>
        </w:tc>
      </w:tr>
    </w:tbl>
    <w:p w14:paraId="4AC1280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F28FF7C" w14:textId="77777777" w:rsidR="00B90895" w:rsidRPr="003C777D" w:rsidRDefault="00B90895" w:rsidP="00B90895">
      <w:r w:rsidRPr="003C777D">
        <w:rPr>
          <w:rStyle w:val="HideTWBExt"/>
        </w:rPr>
        <w:t>&lt;/Amend&gt;</w:t>
      </w:r>
    </w:p>
    <w:p w14:paraId="636294AA" w14:textId="5A5A84F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180</w:t>
      </w:r>
      <w:r w:rsidRPr="003C777D">
        <w:rPr>
          <w:rStyle w:val="HideTWBExt"/>
        </w:rPr>
        <w:t>&lt;/NumAm&gt;</w:t>
      </w:r>
    </w:p>
    <w:p w14:paraId="57EE29BA" w14:textId="77777777" w:rsidR="00B90895" w:rsidRPr="003C777D" w:rsidRDefault="00B90895" w:rsidP="00B90895">
      <w:pPr>
        <w:pStyle w:val="NormalBold"/>
      </w:pPr>
      <w:r w:rsidRPr="003C777D">
        <w:rPr>
          <w:rStyle w:val="HideTWBExt"/>
          <w:b w:val="0"/>
        </w:rPr>
        <w:t>&lt;RepeatBlock-By&gt;&lt;Members&gt;</w:t>
      </w:r>
      <w:r w:rsidRPr="003C777D">
        <w:t>Davor Ivo Stier, Sunčana Glavak, Željana Zovko, Karlo Ressler, Nikolina Brnjac, Tomislav Sokol</w:t>
      </w:r>
      <w:r w:rsidRPr="003C777D">
        <w:rPr>
          <w:rStyle w:val="HideTWBExt"/>
          <w:b w:val="0"/>
        </w:rPr>
        <w:t>&lt;/Members&gt;</w:t>
      </w:r>
    </w:p>
    <w:p w14:paraId="66C3BAF4" w14:textId="77777777" w:rsidR="00B90895" w:rsidRPr="003C777D" w:rsidRDefault="00B90895" w:rsidP="00B90895">
      <w:pPr>
        <w:pStyle w:val="NormalBold"/>
      </w:pPr>
      <w:r w:rsidRPr="003C777D">
        <w:rPr>
          <w:rStyle w:val="HideTWBExt"/>
          <w:b w:val="0"/>
        </w:rPr>
        <w:t>&lt;/RepeatBlock-By&gt;</w:t>
      </w:r>
    </w:p>
    <w:p w14:paraId="7DE8228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820AA8" w14:textId="77777777" w:rsidR="00B90895" w:rsidRPr="003C777D" w:rsidRDefault="00B90895" w:rsidP="00B90895">
      <w:pPr>
        <w:pStyle w:val="NormalBold"/>
      </w:pPr>
      <w:r w:rsidRPr="003C777D">
        <w:rPr>
          <w:rStyle w:val="HideTWBExt"/>
        </w:rPr>
        <w:t>&lt;Article&gt;</w:t>
      </w:r>
      <w:r w:rsidRPr="003C777D">
        <w:t>Apartado 18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1CB28BF" w14:textId="77777777" w:rsidTr="00650808">
        <w:trPr>
          <w:trHeight w:hRule="exact" w:val="240"/>
          <w:jc w:val="center"/>
        </w:trPr>
        <w:tc>
          <w:tcPr>
            <w:tcW w:w="9752" w:type="dxa"/>
            <w:gridSpan w:val="2"/>
            <w:tcBorders>
              <w:top w:val="nil"/>
              <w:left w:val="nil"/>
              <w:bottom w:val="nil"/>
              <w:right w:val="nil"/>
            </w:tcBorders>
          </w:tcPr>
          <w:p w14:paraId="10DFB90F" w14:textId="77777777" w:rsidR="00B90895" w:rsidRPr="003C777D" w:rsidRDefault="00B90895" w:rsidP="00650808"/>
        </w:tc>
      </w:tr>
      <w:tr w:rsidR="00B90895" w:rsidRPr="003C777D" w14:paraId="6EF77D54" w14:textId="77777777" w:rsidTr="00650808">
        <w:trPr>
          <w:trHeight w:val="240"/>
          <w:jc w:val="center"/>
        </w:trPr>
        <w:tc>
          <w:tcPr>
            <w:tcW w:w="4876" w:type="dxa"/>
            <w:tcBorders>
              <w:top w:val="nil"/>
              <w:left w:val="nil"/>
              <w:bottom w:val="nil"/>
              <w:right w:val="nil"/>
            </w:tcBorders>
          </w:tcPr>
          <w:p w14:paraId="19E71F5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2AA6BD4" w14:textId="77777777" w:rsidR="00B90895" w:rsidRPr="003C777D" w:rsidRDefault="00B90895" w:rsidP="00650808">
            <w:pPr>
              <w:pStyle w:val="AmColumnHeading"/>
            </w:pPr>
            <w:r w:rsidRPr="003C777D">
              <w:t>Enmienda</w:t>
            </w:r>
          </w:p>
        </w:tc>
      </w:tr>
      <w:tr w:rsidR="00B90895" w:rsidRPr="003C777D" w14:paraId="43C37754" w14:textId="77777777" w:rsidTr="00650808">
        <w:trPr>
          <w:jc w:val="center"/>
        </w:trPr>
        <w:tc>
          <w:tcPr>
            <w:tcW w:w="4876" w:type="dxa"/>
            <w:tcBorders>
              <w:top w:val="nil"/>
              <w:left w:val="nil"/>
              <w:bottom w:val="nil"/>
              <w:right w:val="nil"/>
            </w:tcBorders>
          </w:tcPr>
          <w:p w14:paraId="278FED23" w14:textId="77777777" w:rsidR="00B90895" w:rsidRPr="003C777D" w:rsidRDefault="00B90895" w:rsidP="00650808">
            <w:pPr>
              <w:pStyle w:val="Normal6a"/>
            </w:pPr>
          </w:p>
        </w:tc>
        <w:tc>
          <w:tcPr>
            <w:tcW w:w="4876" w:type="dxa"/>
            <w:tcBorders>
              <w:top w:val="nil"/>
              <w:left w:val="nil"/>
              <w:bottom w:val="nil"/>
              <w:right w:val="nil"/>
            </w:tcBorders>
          </w:tcPr>
          <w:p w14:paraId="578927AA" w14:textId="77777777" w:rsidR="00B90895" w:rsidRPr="003C777D" w:rsidRDefault="00B90895" w:rsidP="00650808">
            <w:pPr>
              <w:pStyle w:val="Normal6a"/>
            </w:pPr>
            <w:r w:rsidRPr="003C777D">
              <w:rPr>
                <w:b/>
                <w:i/>
              </w:rPr>
              <w:t>18 bis.</w:t>
            </w:r>
            <w:r w:rsidRPr="003C777D">
              <w:tab/>
            </w:r>
            <w:r w:rsidRPr="003C777D">
              <w:rPr>
                <w:b/>
                <w:i/>
              </w:rPr>
              <w:t>Pide a las autoridades serbias que restablezcan la confianza de los ciudadanos en las instituciones estatales mediante la transparencia y la rendición de cuentas en relación con la tragedia de Novi Sad, y anima a todos los agentes políticos y sociales a que entablen un diálogo inclusivo y constructivo encaminado a llevar a cabo las reformas relacionadas con la Unión; pide que se evite toda forma de violencia que pueda socavar los procedimientos ordinarios de las instituciones estatales;</w:t>
            </w:r>
          </w:p>
        </w:tc>
      </w:tr>
    </w:tbl>
    <w:p w14:paraId="3CC5B1C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742C89D" w14:textId="77777777" w:rsidR="00B90895" w:rsidRPr="003C777D" w:rsidRDefault="00B90895" w:rsidP="00B90895">
      <w:r w:rsidRPr="003C777D">
        <w:rPr>
          <w:rStyle w:val="HideTWBExt"/>
        </w:rPr>
        <w:t>&lt;/Amend&gt;</w:t>
      </w:r>
    </w:p>
    <w:p w14:paraId="1AEC50C6" w14:textId="45A7B73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181</w:t>
      </w:r>
      <w:r w:rsidRPr="003C777D">
        <w:rPr>
          <w:rStyle w:val="HideTWBExt"/>
        </w:rPr>
        <w:t>&lt;/NumAm&gt;</w:t>
      </w:r>
    </w:p>
    <w:p w14:paraId="76E379B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0FC2689C" w14:textId="77777777" w:rsidR="00B90895" w:rsidRPr="003C777D" w:rsidRDefault="00B90895" w:rsidP="00B90895">
      <w:pPr>
        <w:pStyle w:val="NormalBold"/>
      </w:pPr>
      <w:r w:rsidRPr="003C777D">
        <w:rPr>
          <w:rStyle w:val="HideTWBExt"/>
          <w:b w:val="0"/>
        </w:rPr>
        <w:t>&lt;/RepeatBlock-By&gt;</w:t>
      </w:r>
    </w:p>
    <w:p w14:paraId="3033E27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182E49D" w14:textId="77777777" w:rsidR="00B90895" w:rsidRPr="003C777D" w:rsidRDefault="00B90895" w:rsidP="00B90895">
      <w:pPr>
        <w:pStyle w:val="NormalBold"/>
      </w:pPr>
      <w:r w:rsidRPr="003C777D">
        <w:rPr>
          <w:rStyle w:val="HideTWBExt"/>
        </w:rPr>
        <w:t>&lt;Article&gt;</w:t>
      </w:r>
      <w:r w:rsidRPr="003C777D">
        <w:t>Apartado 18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B8A8961" w14:textId="77777777" w:rsidTr="00650808">
        <w:trPr>
          <w:trHeight w:hRule="exact" w:val="240"/>
          <w:jc w:val="center"/>
        </w:trPr>
        <w:tc>
          <w:tcPr>
            <w:tcW w:w="9752" w:type="dxa"/>
            <w:gridSpan w:val="2"/>
            <w:tcBorders>
              <w:top w:val="nil"/>
              <w:left w:val="nil"/>
              <w:bottom w:val="nil"/>
              <w:right w:val="nil"/>
            </w:tcBorders>
          </w:tcPr>
          <w:p w14:paraId="25893387" w14:textId="77777777" w:rsidR="00B90895" w:rsidRPr="003C777D" w:rsidRDefault="00B90895" w:rsidP="00650808"/>
        </w:tc>
      </w:tr>
      <w:tr w:rsidR="00B90895" w:rsidRPr="003C777D" w14:paraId="0E4F74EF" w14:textId="77777777" w:rsidTr="00650808">
        <w:trPr>
          <w:trHeight w:val="240"/>
          <w:jc w:val="center"/>
        </w:trPr>
        <w:tc>
          <w:tcPr>
            <w:tcW w:w="4876" w:type="dxa"/>
            <w:tcBorders>
              <w:top w:val="nil"/>
              <w:left w:val="nil"/>
              <w:bottom w:val="nil"/>
              <w:right w:val="nil"/>
            </w:tcBorders>
          </w:tcPr>
          <w:p w14:paraId="2CC4FEB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C6CA054" w14:textId="77777777" w:rsidR="00B90895" w:rsidRPr="003C777D" w:rsidRDefault="00B90895" w:rsidP="00650808">
            <w:pPr>
              <w:pStyle w:val="AmColumnHeading"/>
            </w:pPr>
            <w:r w:rsidRPr="003C777D">
              <w:t>Enmienda</w:t>
            </w:r>
          </w:p>
        </w:tc>
      </w:tr>
      <w:tr w:rsidR="00B90895" w:rsidRPr="003C777D" w14:paraId="4E687B2A" w14:textId="77777777" w:rsidTr="00650808">
        <w:trPr>
          <w:jc w:val="center"/>
        </w:trPr>
        <w:tc>
          <w:tcPr>
            <w:tcW w:w="4876" w:type="dxa"/>
            <w:tcBorders>
              <w:top w:val="nil"/>
              <w:left w:val="nil"/>
              <w:bottom w:val="nil"/>
              <w:right w:val="nil"/>
            </w:tcBorders>
          </w:tcPr>
          <w:p w14:paraId="1945B411" w14:textId="77777777" w:rsidR="00B90895" w:rsidRPr="003C777D" w:rsidRDefault="00B90895" w:rsidP="00650808">
            <w:pPr>
              <w:pStyle w:val="Normal6a"/>
            </w:pPr>
          </w:p>
        </w:tc>
        <w:tc>
          <w:tcPr>
            <w:tcW w:w="4876" w:type="dxa"/>
            <w:tcBorders>
              <w:top w:val="nil"/>
              <w:left w:val="nil"/>
              <w:bottom w:val="nil"/>
              <w:right w:val="nil"/>
            </w:tcBorders>
          </w:tcPr>
          <w:p w14:paraId="2219AF58" w14:textId="77777777" w:rsidR="00B90895" w:rsidRPr="003C777D" w:rsidRDefault="00B90895" w:rsidP="00650808">
            <w:pPr>
              <w:pStyle w:val="Normal6a"/>
            </w:pPr>
            <w:r w:rsidRPr="003C777D">
              <w:rPr>
                <w:b/>
                <w:i/>
              </w:rPr>
              <w:t>18 bis.</w:t>
            </w:r>
            <w:r w:rsidRPr="003C777D">
              <w:tab/>
            </w:r>
            <w:r w:rsidRPr="003C777D">
              <w:rPr>
                <w:b/>
                <w:i/>
              </w:rPr>
              <w:t>Condena enérgicamente las acciones de los miembros de la oposición de la Asamblea Nacional de Serbia que lanzaron bengalas y granadas de humo dentro de la sala de plenos el 4 de marzo de 2025, causando lesiones graves a algunas personas y poniendo seriamente en peligro la salud de más de 200 diputados y miembros del personal;</w:t>
            </w:r>
          </w:p>
        </w:tc>
      </w:tr>
    </w:tbl>
    <w:p w14:paraId="1949DCF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1ADC57E" w14:textId="77777777" w:rsidR="00B90895" w:rsidRPr="003C777D" w:rsidRDefault="00B90895" w:rsidP="00B90895">
      <w:r w:rsidRPr="003C777D">
        <w:rPr>
          <w:rStyle w:val="HideTWBExt"/>
        </w:rPr>
        <w:t>&lt;/Amend&gt;</w:t>
      </w:r>
    </w:p>
    <w:p w14:paraId="386D92AF" w14:textId="13533AD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182</w:t>
      </w:r>
      <w:r w:rsidRPr="003C777D">
        <w:rPr>
          <w:rStyle w:val="HideTWBExt"/>
        </w:rPr>
        <w:t>&lt;/NumAm&gt;</w:t>
      </w:r>
    </w:p>
    <w:p w14:paraId="5EA114B8"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64A4CC2E" w14:textId="77777777" w:rsidR="00B90895" w:rsidRPr="003C777D" w:rsidRDefault="00B90895" w:rsidP="00B90895">
      <w:pPr>
        <w:pStyle w:val="NormalBold"/>
      </w:pPr>
      <w:r w:rsidRPr="003C777D">
        <w:rPr>
          <w:rStyle w:val="HideTWBExt"/>
          <w:b w:val="0"/>
        </w:rPr>
        <w:t>&lt;/RepeatBlock-By&gt;</w:t>
      </w:r>
    </w:p>
    <w:p w14:paraId="2139EBC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6174726" w14:textId="77777777" w:rsidR="00B90895" w:rsidRPr="003C777D" w:rsidRDefault="00B90895" w:rsidP="00B90895">
      <w:pPr>
        <w:pStyle w:val="NormalBold"/>
      </w:pPr>
      <w:r w:rsidRPr="003C777D">
        <w:rPr>
          <w:rStyle w:val="HideTWBExt"/>
        </w:rPr>
        <w:t>&lt;Article&gt;</w:t>
      </w:r>
      <w:r w:rsidRPr="003C777D">
        <w:t>Apartado 18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3D3B6FD" w14:textId="77777777" w:rsidTr="00650808">
        <w:trPr>
          <w:trHeight w:hRule="exact" w:val="240"/>
          <w:jc w:val="center"/>
        </w:trPr>
        <w:tc>
          <w:tcPr>
            <w:tcW w:w="9752" w:type="dxa"/>
            <w:gridSpan w:val="2"/>
            <w:tcBorders>
              <w:top w:val="nil"/>
              <w:left w:val="nil"/>
              <w:bottom w:val="nil"/>
              <w:right w:val="nil"/>
            </w:tcBorders>
          </w:tcPr>
          <w:p w14:paraId="06116170" w14:textId="77777777" w:rsidR="00B90895" w:rsidRPr="003C777D" w:rsidRDefault="00B90895" w:rsidP="00650808"/>
        </w:tc>
      </w:tr>
      <w:tr w:rsidR="00B90895" w:rsidRPr="003C777D" w14:paraId="67F1938A" w14:textId="77777777" w:rsidTr="00650808">
        <w:trPr>
          <w:trHeight w:val="240"/>
          <w:jc w:val="center"/>
        </w:trPr>
        <w:tc>
          <w:tcPr>
            <w:tcW w:w="4876" w:type="dxa"/>
            <w:tcBorders>
              <w:top w:val="nil"/>
              <w:left w:val="nil"/>
              <w:bottom w:val="nil"/>
              <w:right w:val="nil"/>
            </w:tcBorders>
          </w:tcPr>
          <w:p w14:paraId="4C1FF5A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120F206" w14:textId="77777777" w:rsidR="00B90895" w:rsidRPr="003C777D" w:rsidRDefault="00B90895" w:rsidP="00650808">
            <w:pPr>
              <w:pStyle w:val="AmColumnHeading"/>
            </w:pPr>
            <w:r w:rsidRPr="003C777D">
              <w:t>Enmienda</w:t>
            </w:r>
          </w:p>
        </w:tc>
      </w:tr>
      <w:tr w:rsidR="00B90895" w:rsidRPr="003C777D" w14:paraId="2D224515" w14:textId="77777777" w:rsidTr="00650808">
        <w:trPr>
          <w:jc w:val="center"/>
        </w:trPr>
        <w:tc>
          <w:tcPr>
            <w:tcW w:w="4876" w:type="dxa"/>
            <w:tcBorders>
              <w:top w:val="nil"/>
              <w:left w:val="nil"/>
              <w:bottom w:val="nil"/>
              <w:right w:val="nil"/>
            </w:tcBorders>
          </w:tcPr>
          <w:p w14:paraId="39B5FA4A" w14:textId="77777777" w:rsidR="00B90895" w:rsidRPr="003C777D" w:rsidRDefault="00B90895" w:rsidP="00650808">
            <w:pPr>
              <w:pStyle w:val="Normal6a"/>
            </w:pPr>
          </w:p>
        </w:tc>
        <w:tc>
          <w:tcPr>
            <w:tcW w:w="4876" w:type="dxa"/>
            <w:tcBorders>
              <w:top w:val="nil"/>
              <w:left w:val="nil"/>
              <w:bottom w:val="nil"/>
              <w:right w:val="nil"/>
            </w:tcBorders>
          </w:tcPr>
          <w:p w14:paraId="154FB011" w14:textId="77777777" w:rsidR="00B90895" w:rsidRPr="003C777D" w:rsidRDefault="00B90895" w:rsidP="00650808">
            <w:pPr>
              <w:pStyle w:val="Normal6a"/>
            </w:pPr>
            <w:r w:rsidRPr="003C777D">
              <w:rPr>
                <w:b/>
                <w:i/>
              </w:rPr>
              <w:t>18 ter.</w:t>
            </w:r>
            <w:r w:rsidRPr="003C777D">
              <w:tab/>
            </w:r>
            <w:r w:rsidRPr="003C777D">
              <w:rPr>
                <w:b/>
                <w:i/>
              </w:rPr>
              <w:t>Acoge con satisfacción los continuos esfuerzos del Gobierno de Serbia en cuanto a la consolidación de los consejos nacionales de minorías nacionales para mantener la educación en dichas minorías y acerca de estas, el uso oficial de las lenguas minoritarias, así como los medios de comunicación y la cultura de estas minorías;</w:t>
            </w:r>
          </w:p>
        </w:tc>
      </w:tr>
    </w:tbl>
    <w:p w14:paraId="16C1065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61D8EBA" w14:textId="77777777" w:rsidR="00B90895" w:rsidRPr="003C777D" w:rsidRDefault="00B90895" w:rsidP="00B90895">
      <w:r w:rsidRPr="003C777D">
        <w:rPr>
          <w:rStyle w:val="HideTWBExt"/>
        </w:rPr>
        <w:t>&lt;/Amend&gt;</w:t>
      </w:r>
    </w:p>
    <w:p w14:paraId="1226EAF0" w14:textId="1AEB663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183</w:t>
      </w:r>
      <w:r w:rsidRPr="003C777D">
        <w:rPr>
          <w:rStyle w:val="HideTWBExt"/>
        </w:rPr>
        <w:t>&lt;/NumAm&gt;</w:t>
      </w:r>
    </w:p>
    <w:p w14:paraId="7A0FBED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491A4801" w14:textId="77777777" w:rsidR="00B90895" w:rsidRPr="003C777D" w:rsidRDefault="00B90895" w:rsidP="00B90895">
      <w:pPr>
        <w:pStyle w:val="NormalBold"/>
      </w:pPr>
      <w:r w:rsidRPr="003C777D">
        <w:rPr>
          <w:rStyle w:val="HideTWBExt"/>
          <w:b w:val="0"/>
        </w:rPr>
        <w:t>&lt;/RepeatBlock-By&gt;</w:t>
      </w:r>
    </w:p>
    <w:p w14:paraId="104923D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0F16C10" w14:textId="77777777" w:rsidR="00B90895" w:rsidRPr="003C777D" w:rsidRDefault="00B90895" w:rsidP="00B90895">
      <w:pPr>
        <w:pStyle w:val="NormalBold"/>
      </w:pPr>
      <w:r w:rsidRPr="003C777D">
        <w:rPr>
          <w:rStyle w:val="HideTWBExt"/>
        </w:rPr>
        <w:t>&lt;Article&gt;</w:t>
      </w:r>
      <w:r w:rsidRPr="003C777D">
        <w:t>Apartado 18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29578DC" w14:textId="77777777" w:rsidTr="00650808">
        <w:trPr>
          <w:trHeight w:hRule="exact" w:val="240"/>
          <w:jc w:val="center"/>
        </w:trPr>
        <w:tc>
          <w:tcPr>
            <w:tcW w:w="9752" w:type="dxa"/>
            <w:gridSpan w:val="2"/>
            <w:tcBorders>
              <w:top w:val="nil"/>
              <w:left w:val="nil"/>
              <w:bottom w:val="nil"/>
              <w:right w:val="nil"/>
            </w:tcBorders>
          </w:tcPr>
          <w:p w14:paraId="28CB840C" w14:textId="77777777" w:rsidR="00B90895" w:rsidRPr="003C777D" w:rsidRDefault="00B90895" w:rsidP="00650808"/>
        </w:tc>
      </w:tr>
      <w:tr w:rsidR="00B90895" w:rsidRPr="003C777D" w14:paraId="23F2AC5E" w14:textId="77777777" w:rsidTr="00650808">
        <w:trPr>
          <w:trHeight w:val="240"/>
          <w:jc w:val="center"/>
        </w:trPr>
        <w:tc>
          <w:tcPr>
            <w:tcW w:w="4876" w:type="dxa"/>
            <w:tcBorders>
              <w:top w:val="nil"/>
              <w:left w:val="nil"/>
              <w:bottom w:val="nil"/>
              <w:right w:val="nil"/>
            </w:tcBorders>
          </w:tcPr>
          <w:p w14:paraId="5B4A41B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AC93492" w14:textId="77777777" w:rsidR="00B90895" w:rsidRPr="003C777D" w:rsidRDefault="00B90895" w:rsidP="00650808">
            <w:pPr>
              <w:pStyle w:val="AmColumnHeading"/>
            </w:pPr>
            <w:r w:rsidRPr="003C777D">
              <w:t>Enmienda</w:t>
            </w:r>
          </w:p>
        </w:tc>
      </w:tr>
      <w:tr w:rsidR="00B90895" w:rsidRPr="003C777D" w14:paraId="6725827E" w14:textId="77777777" w:rsidTr="00650808">
        <w:trPr>
          <w:jc w:val="center"/>
        </w:trPr>
        <w:tc>
          <w:tcPr>
            <w:tcW w:w="4876" w:type="dxa"/>
            <w:tcBorders>
              <w:top w:val="nil"/>
              <w:left w:val="nil"/>
              <w:bottom w:val="nil"/>
              <w:right w:val="nil"/>
            </w:tcBorders>
          </w:tcPr>
          <w:p w14:paraId="2FCB5822" w14:textId="77777777" w:rsidR="00B90895" w:rsidRPr="003C777D" w:rsidRDefault="00B90895" w:rsidP="00650808">
            <w:pPr>
              <w:pStyle w:val="Normal6a"/>
            </w:pPr>
          </w:p>
        </w:tc>
        <w:tc>
          <w:tcPr>
            <w:tcW w:w="4876" w:type="dxa"/>
            <w:tcBorders>
              <w:top w:val="nil"/>
              <w:left w:val="nil"/>
              <w:bottom w:val="nil"/>
              <w:right w:val="nil"/>
            </w:tcBorders>
          </w:tcPr>
          <w:p w14:paraId="2700DCDB" w14:textId="77777777" w:rsidR="00B90895" w:rsidRPr="003C777D" w:rsidRDefault="00B90895" w:rsidP="00650808">
            <w:pPr>
              <w:pStyle w:val="Normal6a"/>
            </w:pPr>
            <w:r w:rsidRPr="003C777D">
              <w:rPr>
                <w:b/>
                <w:i/>
              </w:rPr>
              <w:t>18 quater.</w:t>
            </w:r>
            <w:r w:rsidRPr="003C777D">
              <w:tab/>
            </w:r>
            <w:r w:rsidRPr="003C777D">
              <w:rPr>
                <w:b/>
                <w:i/>
              </w:rPr>
              <w:t>Pide a Serbia que siga adoptando medidas para garantizar que la composición de las autoridades estatales, los organismos de autogobierno local y otras autoridades públicas refleje la composición nacional de la población en los respectivos territorios, aumentando el número de empleados que son miembros de minorías nacionales con el fin de garantizar la diversidad nacional;</w:t>
            </w:r>
          </w:p>
        </w:tc>
      </w:tr>
    </w:tbl>
    <w:p w14:paraId="250BF9C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77B5277" w14:textId="77777777" w:rsidR="00B90895" w:rsidRPr="003C777D" w:rsidRDefault="00B90895" w:rsidP="00B90895">
      <w:r w:rsidRPr="003C777D">
        <w:rPr>
          <w:rStyle w:val="HideTWBExt"/>
        </w:rPr>
        <w:t>&lt;/Amend&gt;</w:t>
      </w:r>
    </w:p>
    <w:p w14:paraId="2DABF8D2" w14:textId="1C8E61E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184</w:t>
      </w:r>
      <w:r w:rsidRPr="003C777D">
        <w:rPr>
          <w:rStyle w:val="HideTWBExt"/>
        </w:rPr>
        <w:t>&lt;/NumAm&gt;</w:t>
      </w:r>
    </w:p>
    <w:p w14:paraId="397564F5" w14:textId="77777777" w:rsidR="00B90895" w:rsidRPr="003C777D" w:rsidRDefault="00B90895" w:rsidP="00B90895">
      <w:pPr>
        <w:pStyle w:val="NormalBold"/>
      </w:pPr>
      <w:r w:rsidRPr="003C777D">
        <w:rPr>
          <w:rStyle w:val="HideTWBExt"/>
          <w:b w:val="0"/>
        </w:rPr>
        <w:t>&lt;RepeatBlock-By&gt;&lt;Members&gt;</w:t>
      </w:r>
      <w:r w:rsidRPr="003C777D">
        <w:t>Eszter Lakos</w:t>
      </w:r>
      <w:r w:rsidRPr="003C777D">
        <w:rPr>
          <w:rStyle w:val="HideTWBExt"/>
          <w:b w:val="0"/>
        </w:rPr>
        <w:t>&lt;/Members&gt;</w:t>
      </w:r>
    </w:p>
    <w:p w14:paraId="67AEEE95" w14:textId="77777777" w:rsidR="00B90895" w:rsidRPr="003C777D" w:rsidRDefault="00B90895" w:rsidP="00B90895">
      <w:pPr>
        <w:pStyle w:val="NormalBold"/>
      </w:pPr>
      <w:r w:rsidRPr="003C777D">
        <w:rPr>
          <w:rStyle w:val="HideTWBExt"/>
          <w:b w:val="0"/>
        </w:rPr>
        <w:t>&lt;/RepeatBlock-By&gt;</w:t>
      </w:r>
    </w:p>
    <w:p w14:paraId="3D03B35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2037841" w14:textId="77777777" w:rsidR="00B90895" w:rsidRPr="003C777D" w:rsidRDefault="00B90895" w:rsidP="00B90895">
      <w:pPr>
        <w:pStyle w:val="NormalBold"/>
      </w:pPr>
      <w:r w:rsidRPr="003C777D">
        <w:rPr>
          <w:rStyle w:val="HideTWBExt"/>
        </w:rPr>
        <w:t>&lt;Article&gt;</w:t>
      </w:r>
      <w:r w:rsidRPr="003C777D">
        <w:t>Apartado 19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8DD6903" w14:textId="77777777" w:rsidTr="00650808">
        <w:trPr>
          <w:trHeight w:hRule="exact" w:val="240"/>
          <w:jc w:val="center"/>
        </w:trPr>
        <w:tc>
          <w:tcPr>
            <w:tcW w:w="9752" w:type="dxa"/>
            <w:gridSpan w:val="2"/>
            <w:tcBorders>
              <w:top w:val="nil"/>
              <w:left w:val="nil"/>
              <w:bottom w:val="nil"/>
              <w:right w:val="nil"/>
            </w:tcBorders>
          </w:tcPr>
          <w:p w14:paraId="6A292E2D" w14:textId="77777777" w:rsidR="00B90895" w:rsidRPr="003C777D" w:rsidRDefault="00B90895" w:rsidP="00650808"/>
        </w:tc>
      </w:tr>
      <w:tr w:rsidR="00B90895" w:rsidRPr="003C777D" w14:paraId="75DD6B33" w14:textId="77777777" w:rsidTr="00650808">
        <w:trPr>
          <w:trHeight w:val="240"/>
          <w:jc w:val="center"/>
        </w:trPr>
        <w:tc>
          <w:tcPr>
            <w:tcW w:w="4876" w:type="dxa"/>
            <w:tcBorders>
              <w:top w:val="nil"/>
              <w:left w:val="nil"/>
              <w:bottom w:val="nil"/>
              <w:right w:val="nil"/>
            </w:tcBorders>
          </w:tcPr>
          <w:p w14:paraId="71126AC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A98756B" w14:textId="77777777" w:rsidR="00B90895" w:rsidRPr="003C777D" w:rsidRDefault="00B90895" w:rsidP="00650808">
            <w:pPr>
              <w:pStyle w:val="AmColumnHeading"/>
            </w:pPr>
            <w:r w:rsidRPr="003C777D">
              <w:t>Enmienda</w:t>
            </w:r>
          </w:p>
        </w:tc>
      </w:tr>
      <w:tr w:rsidR="00B90895" w:rsidRPr="003C777D" w14:paraId="1A3D722D" w14:textId="77777777" w:rsidTr="00650808">
        <w:trPr>
          <w:jc w:val="center"/>
        </w:trPr>
        <w:tc>
          <w:tcPr>
            <w:tcW w:w="4876" w:type="dxa"/>
            <w:tcBorders>
              <w:top w:val="nil"/>
              <w:left w:val="nil"/>
              <w:bottom w:val="nil"/>
              <w:right w:val="nil"/>
            </w:tcBorders>
          </w:tcPr>
          <w:p w14:paraId="4A6681DB" w14:textId="77777777" w:rsidR="00B90895" w:rsidRPr="003C777D" w:rsidRDefault="00B90895" w:rsidP="00650808">
            <w:pPr>
              <w:pStyle w:val="Normal6a"/>
            </w:pPr>
            <w:r w:rsidRPr="003C777D">
              <w:t>19.</w:t>
            </w:r>
            <w:r w:rsidRPr="003C777D">
              <w:tab/>
              <w:t xml:space="preserve">Insta al Gobierno serbio a que aumente la transparencia </w:t>
            </w:r>
            <w:r w:rsidRPr="003C777D">
              <w:rPr>
                <w:b/>
                <w:bCs/>
                <w:i/>
                <w:iCs/>
              </w:rPr>
              <w:t>de la propiedad y la financiación</w:t>
            </w:r>
            <w:r w:rsidRPr="003C777D">
              <w:t xml:space="preserve"> de los medios de comunicación; pide a las autoridades que investiguen y enjuicien todos los casos de incitación al odio, campañas de difamación y demandas estratégicas contra periodistas;</w:t>
            </w:r>
          </w:p>
        </w:tc>
        <w:tc>
          <w:tcPr>
            <w:tcW w:w="4876" w:type="dxa"/>
            <w:tcBorders>
              <w:top w:val="nil"/>
              <w:left w:val="nil"/>
              <w:bottom w:val="nil"/>
              <w:right w:val="nil"/>
            </w:tcBorders>
          </w:tcPr>
          <w:p w14:paraId="599091FD" w14:textId="77777777" w:rsidR="00B90895" w:rsidRPr="003C777D" w:rsidRDefault="00B90895" w:rsidP="00650808">
            <w:pPr>
              <w:pStyle w:val="Normal6a"/>
            </w:pPr>
            <w:r w:rsidRPr="003C777D">
              <w:t>19.</w:t>
            </w:r>
            <w:r w:rsidRPr="003C777D">
              <w:tab/>
              <w:t xml:space="preserve">Insta al Gobierno serbio a que aumente </w:t>
            </w:r>
            <w:r w:rsidRPr="003C777D">
              <w:rPr>
                <w:b/>
                <w:bCs/>
                <w:i/>
                <w:iCs/>
              </w:rPr>
              <w:t>la</w:t>
            </w:r>
            <w:r w:rsidRPr="003C777D">
              <w:t xml:space="preserve"> </w:t>
            </w:r>
            <w:r w:rsidRPr="003C777D">
              <w:rPr>
                <w:b/>
                <w:i/>
              </w:rPr>
              <w:t>pluralidad y</w:t>
            </w:r>
            <w:r w:rsidRPr="003C777D">
              <w:t xml:space="preserve"> la transparencia de los medios de comunicación</w:t>
            </w:r>
            <w:r w:rsidRPr="003C777D">
              <w:rPr>
                <w:b/>
                <w:i/>
              </w:rPr>
              <w:t>, incluidos los aspectos relacionados con la propiedad y la financiación, en particular mediante una mayor participación de la Autoridad Reguladora de los Medios Electrónicos (REM); reafirma que, como parte de las negociaciones de adhesión, Serbia debe adaptarse a la Unión en asuntos de importancia estratégica, como la lucha contra la manipulación de la información e injerencia por parte de agentes extranjeros; pide a Serbia que se ajuste a las políticas de la Unión en la lucha contra las injerencias extranjeras y las campañas de desinformación mediante la aplicación de medidas reguladoras concretas en consonancia con las normas de la Unión, como las disposiciones incluidas en el Reglamento de Servicios Digitales y el Reglamento del Parlamento Europeo y del Consejo sobre la transparencia y la segmentación de la publicidad política; alienta la cooperación entre Serbia, el Servicio Europeo de Acción Exterior (SEAE) y el Centro de Excelencia para la Lucha contra las Amenazas Híbridas en lo que atañe a la lucha contra la desinformación</w:t>
            </w:r>
            <w:r w:rsidRPr="003C777D">
              <w:t>; pide a las autoridades que investiguen y enjuicien todos los casos de incitación al odio, campañas de difamación y demandas estratégicas contra periodistas;</w:t>
            </w:r>
          </w:p>
        </w:tc>
      </w:tr>
    </w:tbl>
    <w:p w14:paraId="4251E4F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AC9AF8C" w14:textId="77777777" w:rsidR="00B90895" w:rsidRPr="003C777D" w:rsidRDefault="00B90895" w:rsidP="00B90895">
      <w:r w:rsidRPr="003C777D">
        <w:rPr>
          <w:rStyle w:val="HideTWBExt"/>
        </w:rPr>
        <w:t>&lt;/Amend&gt;</w:t>
      </w:r>
    </w:p>
    <w:p w14:paraId="1CD4F7F1" w14:textId="4255D00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185</w:t>
      </w:r>
      <w:r w:rsidRPr="003C777D">
        <w:rPr>
          <w:rStyle w:val="HideTWBExt"/>
        </w:rPr>
        <w:t>&lt;/NumAm&gt;</w:t>
      </w:r>
    </w:p>
    <w:p w14:paraId="3138AD12"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6654612E"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4E211327" w14:textId="77777777" w:rsidR="00B90895" w:rsidRPr="003C777D" w:rsidRDefault="00B90895" w:rsidP="00B90895">
      <w:pPr>
        <w:pStyle w:val="NormalBold"/>
      </w:pPr>
      <w:r w:rsidRPr="003C777D">
        <w:rPr>
          <w:rStyle w:val="HideTWBExt"/>
          <w:b w:val="0"/>
        </w:rPr>
        <w:t>&lt;/RepeatBlock-By&gt;</w:t>
      </w:r>
    </w:p>
    <w:p w14:paraId="65E8992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7487324" w14:textId="77777777" w:rsidR="00B90895" w:rsidRPr="003C777D" w:rsidRDefault="00B90895" w:rsidP="00B90895">
      <w:pPr>
        <w:pStyle w:val="NormalBold"/>
      </w:pPr>
      <w:r w:rsidRPr="003C777D">
        <w:rPr>
          <w:rStyle w:val="HideTWBExt"/>
        </w:rPr>
        <w:t>&lt;Article&gt;</w:t>
      </w:r>
      <w:r w:rsidRPr="003C777D">
        <w:t>Apartado 19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680690B" w14:textId="77777777" w:rsidTr="00650808">
        <w:trPr>
          <w:trHeight w:hRule="exact" w:val="240"/>
          <w:jc w:val="center"/>
        </w:trPr>
        <w:tc>
          <w:tcPr>
            <w:tcW w:w="9752" w:type="dxa"/>
            <w:gridSpan w:val="2"/>
            <w:tcBorders>
              <w:top w:val="nil"/>
              <w:left w:val="nil"/>
              <w:bottom w:val="nil"/>
              <w:right w:val="nil"/>
            </w:tcBorders>
          </w:tcPr>
          <w:p w14:paraId="2175FD3A" w14:textId="77777777" w:rsidR="00B90895" w:rsidRPr="003C777D" w:rsidRDefault="00B90895" w:rsidP="00650808"/>
        </w:tc>
      </w:tr>
      <w:tr w:rsidR="00B90895" w:rsidRPr="003C777D" w14:paraId="280F19C0" w14:textId="77777777" w:rsidTr="00650808">
        <w:trPr>
          <w:trHeight w:val="240"/>
          <w:jc w:val="center"/>
        </w:trPr>
        <w:tc>
          <w:tcPr>
            <w:tcW w:w="4876" w:type="dxa"/>
            <w:tcBorders>
              <w:top w:val="nil"/>
              <w:left w:val="nil"/>
              <w:bottom w:val="nil"/>
              <w:right w:val="nil"/>
            </w:tcBorders>
          </w:tcPr>
          <w:p w14:paraId="474AB61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83799AC" w14:textId="77777777" w:rsidR="00B90895" w:rsidRPr="003C777D" w:rsidRDefault="00B90895" w:rsidP="00650808">
            <w:pPr>
              <w:pStyle w:val="AmColumnHeading"/>
            </w:pPr>
            <w:r w:rsidRPr="003C777D">
              <w:t>Enmienda</w:t>
            </w:r>
          </w:p>
        </w:tc>
      </w:tr>
      <w:tr w:rsidR="00B90895" w:rsidRPr="003C777D" w14:paraId="19D7D39B" w14:textId="77777777" w:rsidTr="00650808">
        <w:trPr>
          <w:jc w:val="center"/>
        </w:trPr>
        <w:tc>
          <w:tcPr>
            <w:tcW w:w="4876" w:type="dxa"/>
            <w:tcBorders>
              <w:top w:val="nil"/>
              <w:left w:val="nil"/>
              <w:bottom w:val="nil"/>
              <w:right w:val="nil"/>
            </w:tcBorders>
          </w:tcPr>
          <w:p w14:paraId="665BB26A" w14:textId="77777777" w:rsidR="00B90895" w:rsidRPr="003C777D" w:rsidRDefault="00B90895" w:rsidP="00650808">
            <w:pPr>
              <w:pStyle w:val="Normal6a"/>
            </w:pPr>
            <w:r w:rsidRPr="003C777D">
              <w:t>19.</w:t>
            </w:r>
            <w:r w:rsidRPr="003C777D">
              <w:tab/>
              <w:t>Insta al Gobierno serbio a que aumente la transparencia de la propiedad y la financiación de los medios de comunicación; pide a las autoridades que investiguen y enjuicien todos los casos de incitación al odio, campañas de difamación y demandas estratégicas contra periodistas;</w:t>
            </w:r>
          </w:p>
        </w:tc>
        <w:tc>
          <w:tcPr>
            <w:tcW w:w="4876" w:type="dxa"/>
            <w:tcBorders>
              <w:top w:val="nil"/>
              <w:left w:val="nil"/>
              <w:bottom w:val="nil"/>
              <w:right w:val="nil"/>
            </w:tcBorders>
          </w:tcPr>
          <w:p w14:paraId="66D87A47" w14:textId="77777777" w:rsidR="00B90895" w:rsidRPr="003C777D" w:rsidRDefault="00B90895" w:rsidP="00650808">
            <w:pPr>
              <w:pStyle w:val="Normal6a"/>
            </w:pPr>
            <w:r w:rsidRPr="003C777D">
              <w:t>19.</w:t>
            </w:r>
            <w:r w:rsidRPr="003C777D">
              <w:tab/>
            </w:r>
            <w:r w:rsidRPr="003C777D">
              <w:rPr>
                <w:b/>
                <w:i/>
              </w:rPr>
              <w:t>Observa que la libertad de los medios de comunicación en Serbia se ha deteriorado aún más, como demuestra el descenso de Serbia al puesto 98 en la clasificación mundial de la libertad de prensa de Reporteros sin Fronteras de 2024; insta a Serbia a mejorar y proteger la profesionalidad, la diversidad y el pluralismo de los medios de comunicación y a fomentar el periodismo de investigación de calidad y la alfabetización mediática;</w:t>
            </w:r>
            <w:r w:rsidRPr="003C777D">
              <w:t xml:space="preserve"> Insta al Gobierno serbio a que aumente la transparencia de la propiedad y la financiación de los medios de comunicación; pide a las autoridades que investiguen y enjuicien todos los casos de incitación al odio, campañas de difamación y demandas estratégicas contra periodistas;</w:t>
            </w:r>
          </w:p>
        </w:tc>
      </w:tr>
    </w:tbl>
    <w:p w14:paraId="07DDA4A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D031946" w14:textId="77777777" w:rsidR="00B90895" w:rsidRPr="003C777D" w:rsidRDefault="00B90895" w:rsidP="00B90895">
      <w:r w:rsidRPr="003C777D">
        <w:rPr>
          <w:rStyle w:val="HideTWBExt"/>
        </w:rPr>
        <w:t>&lt;/Amend&gt;</w:t>
      </w:r>
    </w:p>
    <w:p w14:paraId="1075DFF7" w14:textId="2F78E44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186</w:t>
      </w:r>
      <w:r w:rsidRPr="003C777D">
        <w:rPr>
          <w:rStyle w:val="HideTWBExt"/>
        </w:rPr>
        <w:t>&lt;/NumAm&gt;</w:t>
      </w:r>
    </w:p>
    <w:p w14:paraId="151DC393" w14:textId="77777777" w:rsidR="00B90895" w:rsidRPr="003C777D" w:rsidRDefault="00B90895" w:rsidP="00B90895">
      <w:pPr>
        <w:pStyle w:val="NormalBold"/>
      </w:pPr>
      <w:r w:rsidRPr="003C777D">
        <w:rPr>
          <w:rStyle w:val="HideTWBExt"/>
          <w:b w:val="0"/>
        </w:rPr>
        <w:t>&lt;RepeatBlock-By&gt;&lt;Members&gt;</w:t>
      </w:r>
      <w:r w:rsidRPr="003C777D">
        <w:t>Stanislav Stoyanov</w:t>
      </w:r>
      <w:r w:rsidRPr="003C777D">
        <w:rPr>
          <w:rStyle w:val="HideTWBExt"/>
          <w:b w:val="0"/>
        </w:rPr>
        <w:t>&lt;/Members&gt;</w:t>
      </w:r>
    </w:p>
    <w:p w14:paraId="31E4A4C3" w14:textId="77777777" w:rsidR="00B90895" w:rsidRPr="003C777D" w:rsidRDefault="00B90895" w:rsidP="00B90895">
      <w:pPr>
        <w:pStyle w:val="NormalBold"/>
      </w:pPr>
      <w:r w:rsidRPr="003C777D">
        <w:rPr>
          <w:rStyle w:val="HideTWBExt"/>
          <w:b w:val="0"/>
        </w:rPr>
        <w:t>&lt;/RepeatBlock-By&gt;</w:t>
      </w:r>
    </w:p>
    <w:p w14:paraId="2B9195D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B2D6FFC" w14:textId="77777777" w:rsidR="00B90895" w:rsidRPr="003C777D" w:rsidRDefault="00B90895" w:rsidP="00B90895">
      <w:pPr>
        <w:pStyle w:val="NormalBold"/>
      </w:pPr>
      <w:r w:rsidRPr="003C777D">
        <w:rPr>
          <w:rStyle w:val="HideTWBExt"/>
        </w:rPr>
        <w:t>&lt;Article&gt;</w:t>
      </w:r>
      <w:r w:rsidRPr="003C777D">
        <w:t>Apartado 19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D94EF61" w14:textId="77777777" w:rsidTr="00650808">
        <w:trPr>
          <w:trHeight w:hRule="exact" w:val="240"/>
          <w:jc w:val="center"/>
        </w:trPr>
        <w:tc>
          <w:tcPr>
            <w:tcW w:w="9752" w:type="dxa"/>
            <w:gridSpan w:val="2"/>
            <w:tcBorders>
              <w:top w:val="nil"/>
              <w:left w:val="nil"/>
              <w:bottom w:val="nil"/>
              <w:right w:val="nil"/>
            </w:tcBorders>
          </w:tcPr>
          <w:p w14:paraId="692DD017" w14:textId="77777777" w:rsidR="00B90895" w:rsidRPr="003C777D" w:rsidRDefault="00B90895" w:rsidP="00650808"/>
        </w:tc>
      </w:tr>
      <w:tr w:rsidR="00B90895" w:rsidRPr="003C777D" w14:paraId="57A2CC8F" w14:textId="77777777" w:rsidTr="00650808">
        <w:trPr>
          <w:trHeight w:val="240"/>
          <w:jc w:val="center"/>
        </w:trPr>
        <w:tc>
          <w:tcPr>
            <w:tcW w:w="4876" w:type="dxa"/>
            <w:tcBorders>
              <w:top w:val="nil"/>
              <w:left w:val="nil"/>
              <w:bottom w:val="nil"/>
              <w:right w:val="nil"/>
            </w:tcBorders>
          </w:tcPr>
          <w:p w14:paraId="75B01AB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FFE3E23" w14:textId="77777777" w:rsidR="00B90895" w:rsidRPr="003C777D" w:rsidRDefault="00B90895" w:rsidP="00650808">
            <w:pPr>
              <w:pStyle w:val="AmColumnHeading"/>
            </w:pPr>
            <w:r w:rsidRPr="003C777D">
              <w:t>Enmienda</w:t>
            </w:r>
          </w:p>
        </w:tc>
      </w:tr>
      <w:tr w:rsidR="00B90895" w:rsidRPr="003C777D" w14:paraId="46920AC3" w14:textId="77777777" w:rsidTr="00650808">
        <w:trPr>
          <w:jc w:val="center"/>
        </w:trPr>
        <w:tc>
          <w:tcPr>
            <w:tcW w:w="4876" w:type="dxa"/>
            <w:tcBorders>
              <w:top w:val="nil"/>
              <w:left w:val="nil"/>
              <w:bottom w:val="nil"/>
              <w:right w:val="nil"/>
            </w:tcBorders>
          </w:tcPr>
          <w:p w14:paraId="1B8E6FEE" w14:textId="77777777" w:rsidR="00B90895" w:rsidRPr="003C777D" w:rsidRDefault="00B90895" w:rsidP="00650808">
            <w:pPr>
              <w:pStyle w:val="Normal6a"/>
            </w:pPr>
            <w:r w:rsidRPr="003C777D">
              <w:t>19.</w:t>
            </w:r>
            <w:r w:rsidRPr="003C777D">
              <w:tab/>
              <w:t>Insta al Gobierno serbio a que aumente la transparencia de la propiedad y la financiación de los medios de comunicación; pide a las autoridades que investiguen y enjuicien todos los casos de incitación al odio, campañas de difamación y demandas estratégicas contra periodistas;</w:t>
            </w:r>
          </w:p>
        </w:tc>
        <w:tc>
          <w:tcPr>
            <w:tcW w:w="4876" w:type="dxa"/>
            <w:tcBorders>
              <w:top w:val="nil"/>
              <w:left w:val="nil"/>
              <w:bottom w:val="nil"/>
              <w:right w:val="nil"/>
            </w:tcBorders>
          </w:tcPr>
          <w:p w14:paraId="4268B91B" w14:textId="77777777" w:rsidR="00B90895" w:rsidRPr="003C777D" w:rsidRDefault="00B90895" w:rsidP="00650808">
            <w:pPr>
              <w:pStyle w:val="Normal6a"/>
            </w:pPr>
            <w:r w:rsidRPr="003C777D">
              <w:t>19.</w:t>
            </w:r>
            <w:r w:rsidRPr="003C777D">
              <w:tab/>
              <w:t xml:space="preserve">Insta al Gobierno serbio a que aumente la transparencia de la propiedad y la financiación de los medios de comunicación; pide a las autoridades que investiguen y enjuicien todos los casos de incitación al odio, campañas de difamación y demandas estratégicas contra periodistas; </w:t>
            </w:r>
            <w:r w:rsidRPr="003C777D">
              <w:rPr>
                <w:b/>
                <w:i/>
              </w:rPr>
              <w:t>pide a Serbia que demuestre avances tangibles para garantizar el derecho a la información en las lenguas minoritarias, incluida la radiodifusión pública en la RTS, que siga progresando en la impresión de libros de texto en lenguas minoritarias y que garantice el correcto funcionamiento y la independencia de los consejos de minorías nacionales;</w:t>
            </w:r>
          </w:p>
        </w:tc>
      </w:tr>
    </w:tbl>
    <w:p w14:paraId="6BB3BF6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9C25663" w14:textId="77777777" w:rsidR="00B90895" w:rsidRPr="003C777D" w:rsidRDefault="00B90895" w:rsidP="00B90895">
      <w:r w:rsidRPr="003C777D">
        <w:rPr>
          <w:rStyle w:val="HideTWBExt"/>
        </w:rPr>
        <w:t>&lt;/Amend&gt;</w:t>
      </w:r>
    </w:p>
    <w:p w14:paraId="7FAB0F9E" w14:textId="040120B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187</w:t>
      </w:r>
      <w:r w:rsidRPr="003C777D">
        <w:rPr>
          <w:rStyle w:val="HideTWBExt"/>
        </w:rPr>
        <w:t>&lt;/NumAm&gt;</w:t>
      </w:r>
    </w:p>
    <w:p w14:paraId="60832026"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1754678"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B1D3C51" w14:textId="77777777" w:rsidR="00B90895" w:rsidRPr="003C777D" w:rsidRDefault="00B90895" w:rsidP="00B90895">
      <w:pPr>
        <w:pStyle w:val="NormalBold"/>
      </w:pPr>
      <w:r w:rsidRPr="003C777D">
        <w:rPr>
          <w:rStyle w:val="HideTWBExt"/>
          <w:b w:val="0"/>
        </w:rPr>
        <w:t>&lt;/RepeatBlock-By&gt;</w:t>
      </w:r>
    </w:p>
    <w:p w14:paraId="1B9FB74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472669" w14:textId="77777777" w:rsidR="00B90895" w:rsidRPr="003C777D" w:rsidRDefault="00B90895" w:rsidP="00B90895">
      <w:pPr>
        <w:pStyle w:val="NormalBold"/>
      </w:pPr>
      <w:r w:rsidRPr="003C777D">
        <w:rPr>
          <w:rStyle w:val="HideTWBExt"/>
        </w:rPr>
        <w:t>&lt;Article&gt;</w:t>
      </w:r>
      <w:r w:rsidRPr="003C777D">
        <w:t>Apartado 19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10A1944" w14:textId="77777777" w:rsidTr="00650808">
        <w:trPr>
          <w:trHeight w:hRule="exact" w:val="240"/>
          <w:jc w:val="center"/>
        </w:trPr>
        <w:tc>
          <w:tcPr>
            <w:tcW w:w="9752" w:type="dxa"/>
            <w:gridSpan w:val="2"/>
            <w:tcBorders>
              <w:top w:val="nil"/>
              <w:left w:val="nil"/>
              <w:bottom w:val="nil"/>
              <w:right w:val="nil"/>
            </w:tcBorders>
          </w:tcPr>
          <w:p w14:paraId="19998182" w14:textId="77777777" w:rsidR="00B90895" w:rsidRPr="003C777D" w:rsidRDefault="00B90895" w:rsidP="00650808"/>
        </w:tc>
      </w:tr>
      <w:tr w:rsidR="00B90895" w:rsidRPr="003C777D" w14:paraId="0ED4CAF8" w14:textId="77777777" w:rsidTr="00650808">
        <w:trPr>
          <w:trHeight w:val="240"/>
          <w:jc w:val="center"/>
        </w:trPr>
        <w:tc>
          <w:tcPr>
            <w:tcW w:w="4876" w:type="dxa"/>
            <w:tcBorders>
              <w:top w:val="nil"/>
              <w:left w:val="nil"/>
              <w:bottom w:val="nil"/>
              <w:right w:val="nil"/>
            </w:tcBorders>
          </w:tcPr>
          <w:p w14:paraId="6B7812A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8707F69" w14:textId="77777777" w:rsidR="00B90895" w:rsidRPr="003C777D" w:rsidRDefault="00B90895" w:rsidP="00650808">
            <w:pPr>
              <w:pStyle w:val="AmColumnHeading"/>
            </w:pPr>
            <w:r w:rsidRPr="003C777D">
              <w:t>Enmienda</w:t>
            </w:r>
          </w:p>
        </w:tc>
      </w:tr>
      <w:tr w:rsidR="00B90895" w:rsidRPr="003C777D" w14:paraId="1E5F5314" w14:textId="77777777" w:rsidTr="00650808">
        <w:trPr>
          <w:jc w:val="center"/>
        </w:trPr>
        <w:tc>
          <w:tcPr>
            <w:tcW w:w="4876" w:type="dxa"/>
            <w:tcBorders>
              <w:top w:val="nil"/>
              <w:left w:val="nil"/>
              <w:bottom w:val="nil"/>
              <w:right w:val="nil"/>
            </w:tcBorders>
          </w:tcPr>
          <w:p w14:paraId="147B4E42" w14:textId="77777777" w:rsidR="00B90895" w:rsidRPr="003C777D" w:rsidRDefault="00B90895" w:rsidP="00650808">
            <w:pPr>
              <w:pStyle w:val="Normal6a"/>
            </w:pPr>
            <w:r w:rsidRPr="003C777D">
              <w:t>19.</w:t>
            </w:r>
            <w:r w:rsidRPr="003C777D">
              <w:tab/>
              <w:t>Insta al Gobierno serbio a que aumente la transparencia de la propiedad y la financiación de los medios de comunicación; pide a las autoridades que investiguen y enjuicien todos los casos de incitación al odio, campañas de difamación y demandas estratégicas contra periodistas;</w:t>
            </w:r>
          </w:p>
        </w:tc>
        <w:tc>
          <w:tcPr>
            <w:tcW w:w="4876" w:type="dxa"/>
            <w:tcBorders>
              <w:top w:val="nil"/>
              <w:left w:val="nil"/>
              <w:bottom w:val="nil"/>
              <w:right w:val="nil"/>
            </w:tcBorders>
          </w:tcPr>
          <w:p w14:paraId="5975FC5D" w14:textId="77777777" w:rsidR="00B90895" w:rsidRPr="003C777D" w:rsidRDefault="00B90895" w:rsidP="00650808">
            <w:pPr>
              <w:pStyle w:val="Normal6a"/>
            </w:pPr>
            <w:r w:rsidRPr="003C777D">
              <w:t>19.</w:t>
            </w:r>
            <w:r w:rsidRPr="003C777D">
              <w:tab/>
              <w:t>Insta al Gobierno serbio a que aumente la transparencia de la propiedad y la financiación de los medios de comunicación;</w:t>
            </w:r>
            <w:r w:rsidRPr="003C777D">
              <w:rPr>
                <w:b/>
                <w:i/>
              </w:rPr>
              <w:t xml:space="preserve"> recuerda que la concentración de la propiedad de los medios de comunicación puede ejercer efectos adversos en la libertad de dichos medios y en la profesionalidad en el ejercicio del periodismo;</w:t>
            </w:r>
            <w:r w:rsidRPr="003C777D">
              <w:t xml:space="preserve"> pide a las autoridades que investiguen y enjuicien todos los casos de incitación al odio, campañas de difamación y demandas estratégicas contra periodistas;</w:t>
            </w:r>
          </w:p>
        </w:tc>
      </w:tr>
    </w:tbl>
    <w:p w14:paraId="4A02F13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DEBD737" w14:textId="77777777" w:rsidR="00B90895" w:rsidRPr="003C777D" w:rsidRDefault="00B90895" w:rsidP="00B90895">
      <w:r w:rsidRPr="003C777D">
        <w:rPr>
          <w:rStyle w:val="HideTWBExt"/>
        </w:rPr>
        <w:t>&lt;/Amend&gt;</w:t>
      </w:r>
    </w:p>
    <w:p w14:paraId="5A09F8B0" w14:textId="4C05707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188</w:t>
      </w:r>
      <w:r w:rsidRPr="003C777D">
        <w:rPr>
          <w:rStyle w:val="HideTWBExt"/>
        </w:rPr>
        <w:t>&lt;/NumAm&gt;</w:t>
      </w:r>
    </w:p>
    <w:p w14:paraId="4B965DB1"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62951C66" w14:textId="77777777" w:rsidR="00B90895" w:rsidRPr="003C777D" w:rsidRDefault="00B90895" w:rsidP="00B90895">
      <w:pPr>
        <w:pStyle w:val="NormalBold"/>
      </w:pPr>
      <w:r w:rsidRPr="003C777D">
        <w:rPr>
          <w:rStyle w:val="HideTWBExt"/>
          <w:b w:val="0"/>
        </w:rPr>
        <w:t>&lt;/RepeatBlock-By&gt;</w:t>
      </w:r>
    </w:p>
    <w:p w14:paraId="0D6F71B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76B1CBB" w14:textId="77777777" w:rsidR="00B90895" w:rsidRPr="003C777D" w:rsidRDefault="00B90895" w:rsidP="00B90895">
      <w:pPr>
        <w:pStyle w:val="NormalBold"/>
      </w:pPr>
      <w:r w:rsidRPr="003C777D">
        <w:rPr>
          <w:rStyle w:val="HideTWBExt"/>
        </w:rPr>
        <w:t>&lt;Article&gt;</w:t>
      </w:r>
      <w:r w:rsidRPr="003C777D">
        <w:t>Apartado 19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F595C5C" w14:textId="77777777" w:rsidTr="00650808">
        <w:trPr>
          <w:trHeight w:hRule="exact" w:val="240"/>
          <w:jc w:val="center"/>
        </w:trPr>
        <w:tc>
          <w:tcPr>
            <w:tcW w:w="9752" w:type="dxa"/>
            <w:gridSpan w:val="2"/>
            <w:tcBorders>
              <w:top w:val="nil"/>
              <w:left w:val="nil"/>
              <w:bottom w:val="nil"/>
              <w:right w:val="nil"/>
            </w:tcBorders>
          </w:tcPr>
          <w:p w14:paraId="3339E6D6" w14:textId="77777777" w:rsidR="00B90895" w:rsidRPr="003C777D" w:rsidRDefault="00B90895" w:rsidP="00650808"/>
        </w:tc>
      </w:tr>
      <w:tr w:rsidR="00B90895" w:rsidRPr="003C777D" w14:paraId="7575D46E" w14:textId="77777777" w:rsidTr="00650808">
        <w:trPr>
          <w:trHeight w:val="240"/>
          <w:jc w:val="center"/>
        </w:trPr>
        <w:tc>
          <w:tcPr>
            <w:tcW w:w="4876" w:type="dxa"/>
            <w:tcBorders>
              <w:top w:val="nil"/>
              <w:left w:val="nil"/>
              <w:bottom w:val="nil"/>
              <w:right w:val="nil"/>
            </w:tcBorders>
          </w:tcPr>
          <w:p w14:paraId="32390D3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1BDB281" w14:textId="77777777" w:rsidR="00B90895" w:rsidRPr="003C777D" w:rsidRDefault="00B90895" w:rsidP="00650808">
            <w:pPr>
              <w:pStyle w:val="AmColumnHeading"/>
            </w:pPr>
            <w:r w:rsidRPr="003C777D">
              <w:t>Enmienda</w:t>
            </w:r>
          </w:p>
        </w:tc>
      </w:tr>
      <w:tr w:rsidR="00B90895" w:rsidRPr="003C777D" w14:paraId="03281B6F" w14:textId="77777777" w:rsidTr="00650808">
        <w:trPr>
          <w:jc w:val="center"/>
        </w:trPr>
        <w:tc>
          <w:tcPr>
            <w:tcW w:w="4876" w:type="dxa"/>
            <w:tcBorders>
              <w:top w:val="nil"/>
              <w:left w:val="nil"/>
              <w:bottom w:val="nil"/>
              <w:right w:val="nil"/>
            </w:tcBorders>
          </w:tcPr>
          <w:p w14:paraId="44636A6F" w14:textId="77777777" w:rsidR="00B90895" w:rsidRPr="003C777D" w:rsidRDefault="00B90895" w:rsidP="00650808">
            <w:pPr>
              <w:pStyle w:val="Normal6a"/>
            </w:pPr>
            <w:r w:rsidRPr="003C777D">
              <w:t>19.</w:t>
            </w:r>
            <w:r w:rsidRPr="003C777D">
              <w:tab/>
            </w:r>
            <w:r w:rsidRPr="003C777D">
              <w:rPr>
                <w:b/>
                <w:bCs/>
                <w:i/>
                <w:iCs/>
              </w:rPr>
              <w:t>Insta al Gobierno serbio a que aumente</w:t>
            </w:r>
            <w:r w:rsidRPr="003C777D">
              <w:t xml:space="preserve"> la transparencia de la propiedad y la financiación de los medios de comunicación</w:t>
            </w:r>
            <w:r w:rsidRPr="003C777D">
              <w:rPr>
                <w:b/>
                <w:i/>
              </w:rPr>
              <w:t xml:space="preserve">; </w:t>
            </w:r>
            <w:r w:rsidRPr="003C777D">
              <w:rPr>
                <w:b/>
                <w:bCs/>
                <w:i/>
                <w:iCs/>
              </w:rPr>
              <w:t>pide a</w:t>
            </w:r>
            <w:r w:rsidRPr="003C777D">
              <w:t xml:space="preserve"> las autoridades </w:t>
            </w:r>
            <w:r w:rsidRPr="003C777D">
              <w:rPr>
                <w:b/>
                <w:i/>
              </w:rPr>
              <w:t>que</w:t>
            </w:r>
            <w:r w:rsidRPr="003C777D">
              <w:t xml:space="preserve"> investiguen y enjuicien todos los casos de incitación al odio, campañas de difamación y demandas estratégicas contra periodistas;</w:t>
            </w:r>
          </w:p>
        </w:tc>
        <w:tc>
          <w:tcPr>
            <w:tcW w:w="4876" w:type="dxa"/>
            <w:tcBorders>
              <w:top w:val="nil"/>
              <w:left w:val="nil"/>
              <w:bottom w:val="nil"/>
              <w:right w:val="nil"/>
            </w:tcBorders>
          </w:tcPr>
          <w:p w14:paraId="34F70283" w14:textId="77777777" w:rsidR="00B90895" w:rsidRPr="003C777D" w:rsidRDefault="00B90895" w:rsidP="00650808">
            <w:pPr>
              <w:pStyle w:val="Normal6a"/>
            </w:pPr>
            <w:r w:rsidRPr="003C777D">
              <w:t>19.</w:t>
            </w:r>
            <w:r w:rsidRPr="003C777D">
              <w:tab/>
            </w:r>
            <w:r w:rsidRPr="003C777D">
              <w:rPr>
                <w:b/>
                <w:i/>
              </w:rPr>
              <w:t>Recuerda la importancia de</w:t>
            </w:r>
            <w:r w:rsidRPr="003C777D">
              <w:t xml:space="preserve"> la transparencia de la propiedad y la financiación de los medios de comunicación </w:t>
            </w:r>
            <w:r w:rsidRPr="003C777D">
              <w:rPr>
                <w:b/>
                <w:i/>
              </w:rPr>
              <w:t>y espera que</w:t>
            </w:r>
            <w:r w:rsidRPr="003C777D">
              <w:t xml:space="preserve"> las autoridades investiguen y enjuicien todos los casos de incitación al odio, campañas de difamación y demandas estratégicas contra periodistas;</w:t>
            </w:r>
          </w:p>
        </w:tc>
      </w:tr>
    </w:tbl>
    <w:p w14:paraId="34B11B8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9792E30" w14:textId="77777777" w:rsidR="00B90895" w:rsidRPr="003C777D" w:rsidRDefault="00B90895" w:rsidP="00B90895">
      <w:r w:rsidRPr="003C777D">
        <w:rPr>
          <w:rStyle w:val="HideTWBExt"/>
        </w:rPr>
        <w:t>&lt;/Amend&gt;</w:t>
      </w:r>
    </w:p>
    <w:p w14:paraId="2A53A010" w14:textId="292EE04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189</w:t>
      </w:r>
      <w:r w:rsidRPr="003C777D">
        <w:rPr>
          <w:rStyle w:val="HideTWBExt"/>
        </w:rPr>
        <w:t>&lt;/NumAm&gt;</w:t>
      </w:r>
    </w:p>
    <w:p w14:paraId="65305635"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0A682BA3"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95ED3C5" w14:textId="77777777" w:rsidR="00B90895" w:rsidRPr="003C777D" w:rsidRDefault="00B90895" w:rsidP="00B90895">
      <w:pPr>
        <w:pStyle w:val="NormalBold"/>
      </w:pPr>
      <w:r w:rsidRPr="003C777D">
        <w:rPr>
          <w:rStyle w:val="HideTWBExt"/>
          <w:b w:val="0"/>
        </w:rPr>
        <w:t>&lt;/RepeatBlock-By&gt;</w:t>
      </w:r>
    </w:p>
    <w:p w14:paraId="25EF185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084968B" w14:textId="77777777" w:rsidR="00B90895" w:rsidRPr="003C777D" w:rsidRDefault="00B90895" w:rsidP="00B90895">
      <w:pPr>
        <w:pStyle w:val="NormalBold"/>
      </w:pPr>
      <w:r w:rsidRPr="003C777D">
        <w:rPr>
          <w:rStyle w:val="HideTWBExt"/>
        </w:rPr>
        <w:t>&lt;Article&gt;</w:t>
      </w:r>
      <w:r w:rsidRPr="003C777D">
        <w:t>Apartado 19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CD07C19" w14:textId="77777777" w:rsidTr="00650808">
        <w:trPr>
          <w:trHeight w:hRule="exact" w:val="240"/>
          <w:jc w:val="center"/>
        </w:trPr>
        <w:tc>
          <w:tcPr>
            <w:tcW w:w="9752" w:type="dxa"/>
            <w:gridSpan w:val="2"/>
            <w:tcBorders>
              <w:top w:val="nil"/>
              <w:left w:val="nil"/>
              <w:bottom w:val="nil"/>
              <w:right w:val="nil"/>
            </w:tcBorders>
          </w:tcPr>
          <w:p w14:paraId="59903866" w14:textId="77777777" w:rsidR="00B90895" w:rsidRPr="003C777D" w:rsidRDefault="00B90895" w:rsidP="00650808"/>
        </w:tc>
      </w:tr>
      <w:tr w:rsidR="00B90895" w:rsidRPr="003C777D" w14:paraId="31C68D51" w14:textId="77777777" w:rsidTr="00650808">
        <w:trPr>
          <w:trHeight w:val="240"/>
          <w:jc w:val="center"/>
        </w:trPr>
        <w:tc>
          <w:tcPr>
            <w:tcW w:w="4876" w:type="dxa"/>
            <w:tcBorders>
              <w:top w:val="nil"/>
              <w:left w:val="nil"/>
              <w:bottom w:val="nil"/>
              <w:right w:val="nil"/>
            </w:tcBorders>
          </w:tcPr>
          <w:p w14:paraId="353572C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E81B9EC" w14:textId="77777777" w:rsidR="00B90895" w:rsidRPr="003C777D" w:rsidRDefault="00B90895" w:rsidP="00650808">
            <w:pPr>
              <w:pStyle w:val="AmColumnHeading"/>
            </w:pPr>
            <w:r w:rsidRPr="003C777D">
              <w:t>Enmienda</w:t>
            </w:r>
          </w:p>
        </w:tc>
      </w:tr>
      <w:tr w:rsidR="00B90895" w:rsidRPr="003C777D" w14:paraId="564E1B14" w14:textId="77777777" w:rsidTr="00650808">
        <w:trPr>
          <w:jc w:val="center"/>
        </w:trPr>
        <w:tc>
          <w:tcPr>
            <w:tcW w:w="4876" w:type="dxa"/>
            <w:tcBorders>
              <w:top w:val="nil"/>
              <w:left w:val="nil"/>
              <w:bottom w:val="nil"/>
              <w:right w:val="nil"/>
            </w:tcBorders>
          </w:tcPr>
          <w:p w14:paraId="29283C8F" w14:textId="77777777" w:rsidR="00B90895" w:rsidRPr="003C777D" w:rsidRDefault="00B90895" w:rsidP="00650808">
            <w:pPr>
              <w:pStyle w:val="Normal6a"/>
            </w:pPr>
          </w:p>
        </w:tc>
        <w:tc>
          <w:tcPr>
            <w:tcW w:w="4876" w:type="dxa"/>
            <w:tcBorders>
              <w:top w:val="nil"/>
              <w:left w:val="nil"/>
              <w:bottom w:val="nil"/>
              <w:right w:val="nil"/>
            </w:tcBorders>
          </w:tcPr>
          <w:p w14:paraId="07A81584" w14:textId="77777777" w:rsidR="00B90895" w:rsidRPr="003C777D" w:rsidRDefault="00B90895" w:rsidP="00650808">
            <w:pPr>
              <w:pStyle w:val="Normal6a"/>
            </w:pPr>
            <w:r w:rsidRPr="003C777D">
              <w:rPr>
                <w:b/>
                <w:i/>
              </w:rPr>
              <w:t>19 bis.</w:t>
            </w:r>
            <w:r w:rsidRPr="003C777D">
              <w:tab/>
            </w:r>
            <w:r w:rsidRPr="003C777D">
              <w:rPr>
                <w:b/>
                <w:i/>
              </w:rPr>
              <w:t>Condena enérgicamente las acusaciones infundadas, también por parte de funcionarios del Estado y políticos, contra diversas organizaciones de la sociedad civil, en las que se las presenta como traidoras y enemigas del Estado, la continua presión ilegal contra dichas organizaciones y las redadas policiales sin orden judicial, en particular en el caso del CRTA, Iniciativas Cívicas, TRAG y el Centro de Políticas Prácticas; insta al Gobierno serbio a que prevenga y ponga fin al acoso a las organizaciones de la sociedad civil, los defensores de los derechos humanos y los activistas medioambientales;</w:t>
            </w:r>
          </w:p>
        </w:tc>
      </w:tr>
    </w:tbl>
    <w:p w14:paraId="0D71BBF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F44A335" w14:textId="77777777" w:rsidR="00B90895" w:rsidRPr="003C777D" w:rsidRDefault="00B90895" w:rsidP="00B90895">
      <w:r w:rsidRPr="003C777D">
        <w:rPr>
          <w:rStyle w:val="HideTWBExt"/>
        </w:rPr>
        <w:t>&lt;/Amend&gt;</w:t>
      </w:r>
    </w:p>
    <w:p w14:paraId="72ABD1EF" w14:textId="5B8F49F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190</w:t>
      </w:r>
      <w:r w:rsidRPr="003C777D">
        <w:rPr>
          <w:rStyle w:val="HideTWBExt"/>
        </w:rPr>
        <w:t>&lt;/NumAm&gt;</w:t>
      </w:r>
    </w:p>
    <w:p w14:paraId="44A1AA78"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0915A61F" w14:textId="77777777" w:rsidR="00B90895" w:rsidRPr="003C777D" w:rsidRDefault="00B90895" w:rsidP="00B90895">
      <w:pPr>
        <w:pStyle w:val="NormalBold"/>
      </w:pPr>
      <w:r w:rsidRPr="003C777D">
        <w:rPr>
          <w:rStyle w:val="HideTWBExt"/>
          <w:b w:val="0"/>
        </w:rPr>
        <w:t>&lt;/RepeatBlock-By&gt;</w:t>
      </w:r>
    </w:p>
    <w:p w14:paraId="1E92B5A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D4F7898" w14:textId="77777777" w:rsidR="00B90895" w:rsidRPr="003C777D" w:rsidRDefault="00B90895" w:rsidP="00B90895">
      <w:pPr>
        <w:pStyle w:val="NormalBold"/>
      </w:pPr>
      <w:r w:rsidRPr="003C777D">
        <w:rPr>
          <w:rStyle w:val="HideTWBExt"/>
        </w:rPr>
        <w:t>&lt;Article&gt;</w:t>
      </w:r>
      <w:r w:rsidRPr="003C777D">
        <w:t>Apartado 19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B677DA4" w14:textId="77777777" w:rsidTr="00650808">
        <w:trPr>
          <w:trHeight w:hRule="exact" w:val="240"/>
          <w:jc w:val="center"/>
        </w:trPr>
        <w:tc>
          <w:tcPr>
            <w:tcW w:w="9752" w:type="dxa"/>
            <w:gridSpan w:val="2"/>
            <w:tcBorders>
              <w:top w:val="nil"/>
              <w:left w:val="nil"/>
              <w:bottom w:val="nil"/>
              <w:right w:val="nil"/>
            </w:tcBorders>
          </w:tcPr>
          <w:p w14:paraId="6CD25082" w14:textId="77777777" w:rsidR="00B90895" w:rsidRPr="003C777D" w:rsidRDefault="00B90895" w:rsidP="00650808"/>
        </w:tc>
      </w:tr>
      <w:tr w:rsidR="00B90895" w:rsidRPr="003C777D" w14:paraId="2737A955" w14:textId="77777777" w:rsidTr="00650808">
        <w:trPr>
          <w:trHeight w:val="240"/>
          <w:jc w:val="center"/>
        </w:trPr>
        <w:tc>
          <w:tcPr>
            <w:tcW w:w="4876" w:type="dxa"/>
            <w:tcBorders>
              <w:top w:val="nil"/>
              <w:left w:val="nil"/>
              <w:bottom w:val="nil"/>
              <w:right w:val="nil"/>
            </w:tcBorders>
          </w:tcPr>
          <w:p w14:paraId="2C4BE48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68A003A" w14:textId="77777777" w:rsidR="00B90895" w:rsidRPr="003C777D" w:rsidRDefault="00B90895" w:rsidP="00650808">
            <w:pPr>
              <w:pStyle w:val="AmColumnHeading"/>
            </w:pPr>
            <w:r w:rsidRPr="003C777D">
              <w:t>Enmienda</w:t>
            </w:r>
          </w:p>
        </w:tc>
      </w:tr>
      <w:tr w:rsidR="00B90895" w:rsidRPr="003C777D" w14:paraId="1221965E" w14:textId="77777777" w:rsidTr="00650808">
        <w:trPr>
          <w:jc w:val="center"/>
        </w:trPr>
        <w:tc>
          <w:tcPr>
            <w:tcW w:w="4876" w:type="dxa"/>
            <w:tcBorders>
              <w:top w:val="nil"/>
              <w:left w:val="nil"/>
              <w:bottom w:val="nil"/>
              <w:right w:val="nil"/>
            </w:tcBorders>
          </w:tcPr>
          <w:p w14:paraId="1D67E9E3" w14:textId="77777777" w:rsidR="00B90895" w:rsidRPr="003C777D" w:rsidRDefault="00B90895" w:rsidP="00650808">
            <w:pPr>
              <w:pStyle w:val="Normal6a"/>
            </w:pPr>
          </w:p>
        </w:tc>
        <w:tc>
          <w:tcPr>
            <w:tcW w:w="4876" w:type="dxa"/>
            <w:tcBorders>
              <w:top w:val="nil"/>
              <w:left w:val="nil"/>
              <w:bottom w:val="nil"/>
              <w:right w:val="nil"/>
            </w:tcBorders>
          </w:tcPr>
          <w:p w14:paraId="3684724C" w14:textId="77777777" w:rsidR="00B90895" w:rsidRPr="003C777D" w:rsidRDefault="00B90895" w:rsidP="00650808">
            <w:pPr>
              <w:pStyle w:val="Normal6a"/>
            </w:pPr>
            <w:r w:rsidRPr="003C777D">
              <w:rPr>
                <w:b/>
                <w:i/>
              </w:rPr>
              <w:t>19 bis.</w:t>
            </w:r>
            <w:r w:rsidRPr="003C777D">
              <w:tab/>
            </w:r>
            <w:r w:rsidRPr="003C777D">
              <w:rPr>
                <w:b/>
                <w:i/>
              </w:rPr>
              <w:t>Expresa su preocupación por el creciente número de casos de detención de ciudadanos europeos en la frontera serbia;</w:t>
            </w:r>
          </w:p>
        </w:tc>
      </w:tr>
    </w:tbl>
    <w:p w14:paraId="2D9255F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1F79E18" w14:textId="77777777" w:rsidR="00B90895" w:rsidRPr="003C777D" w:rsidRDefault="00B90895" w:rsidP="00B90895">
      <w:r w:rsidRPr="003C777D">
        <w:rPr>
          <w:rStyle w:val="HideTWBExt"/>
        </w:rPr>
        <w:t>&lt;/Amend&gt;</w:t>
      </w:r>
    </w:p>
    <w:p w14:paraId="11FF8815" w14:textId="0F57E64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191</w:t>
      </w:r>
      <w:r w:rsidRPr="003C777D">
        <w:rPr>
          <w:rStyle w:val="HideTWBExt"/>
        </w:rPr>
        <w:t>&lt;/NumAm&gt;</w:t>
      </w:r>
    </w:p>
    <w:p w14:paraId="131437E4"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09B0EA64"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31CB985" w14:textId="77777777" w:rsidR="00B90895" w:rsidRPr="003C777D" w:rsidRDefault="00B90895" w:rsidP="00B90895">
      <w:pPr>
        <w:pStyle w:val="NormalBold"/>
      </w:pPr>
      <w:r w:rsidRPr="003C777D">
        <w:rPr>
          <w:rStyle w:val="HideTWBExt"/>
          <w:b w:val="0"/>
        </w:rPr>
        <w:t>&lt;/RepeatBlock-By&gt;</w:t>
      </w:r>
    </w:p>
    <w:p w14:paraId="6006103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3A7D85A" w14:textId="77777777" w:rsidR="00B90895" w:rsidRPr="003C777D" w:rsidRDefault="00B90895" w:rsidP="00B90895">
      <w:pPr>
        <w:pStyle w:val="NormalBold"/>
      </w:pPr>
      <w:r w:rsidRPr="003C777D">
        <w:rPr>
          <w:rStyle w:val="HideTWBExt"/>
        </w:rPr>
        <w:t>&lt;Article&gt;</w:t>
      </w:r>
      <w:r w:rsidRPr="003C777D">
        <w:t>Apartado 20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1C200E3" w14:textId="77777777" w:rsidTr="00650808">
        <w:trPr>
          <w:trHeight w:hRule="exact" w:val="240"/>
          <w:jc w:val="center"/>
        </w:trPr>
        <w:tc>
          <w:tcPr>
            <w:tcW w:w="9752" w:type="dxa"/>
            <w:gridSpan w:val="2"/>
            <w:tcBorders>
              <w:top w:val="nil"/>
              <w:left w:val="nil"/>
              <w:bottom w:val="nil"/>
              <w:right w:val="nil"/>
            </w:tcBorders>
          </w:tcPr>
          <w:p w14:paraId="3923E982" w14:textId="77777777" w:rsidR="00B90895" w:rsidRPr="003C777D" w:rsidRDefault="00B90895" w:rsidP="00650808"/>
        </w:tc>
      </w:tr>
      <w:tr w:rsidR="00B90895" w:rsidRPr="003C777D" w14:paraId="6E77E862" w14:textId="77777777" w:rsidTr="00650808">
        <w:trPr>
          <w:trHeight w:val="240"/>
          <w:jc w:val="center"/>
        </w:trPr>
        <w:tc>
          <w:tcPr>
            <w:tcW w:w="4876" w:type="dxa"/>
            <w:tcBorders>
              <w:top w:val="nil"/>
              <w:left w:val="nil"/>
              <w:bottom w:val="nil"/>
              <w:right w:val="nil"/>
            </w:tcBorders>
          </w:tcPr>
          <w:p w14:paraId="7AA8C41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7771546" w14:textId="77777777" w:rsidR="00B90895" w:rsidRPr="003C777D" w:rsidRDefault="00B90895" w:rsidP="00650808">
            <w:pPr>
              <w:pStyle w:val="AmColumnHeading"/>
            </w:pPr>
            <w:r w:rsidRPr="003C777D">
              <w:t>Enmienda</w:t>
            </w:r>
          </w:p>
        </w:tc>
      </w:tr>
      <w:tr w:rsidR="00B90895" w:rsidRPr="003C777D" w14:paraId="5A2D51B4" w14:textId="77777777" w:rsidTr="00650808">
        <w:trPr>
          <w:jc w:val="center"/>
        </w:trPr>
        <w:tc>
          <w:tcPr>
            <w:tcW w:w="4876" w:type="dxa"/>
            <w:tcBorders>
              <w:top w:val="nil"/>
              <w:left w:val="nil"/>
              <w:bottom w:val="nil"/>
              <w:right w:val="nil"/>
            </w:tcBorders>
          </w:tcPr>
          <w:p w14:paraId="091ADC29" w14:textId="77777777" w:rsidR="00B90895" w:rsidRPr="003C777D" w:rsidRDefault="00B90895" w:rsidP="00650808">
            <w:pPr>
              <w:pStyle w:val="Normal6a"/>
            </w:pPr>
            <w:r w:rsidRPr="003C777D">
              <w:t>20.</w:t>
            </w:r>
            <w:r w:rsidRPr="003C777D">
              <w:tab/>
              <w:t xml:space="preserve">Subraya la importancia de un marco que permita a </w:t>
            </w:r>
            <w:r w:rsidRPr="003C777D">
              <w:rPr>
                <w:b/>
                <w:bCs/>
                <w:i/>
                <w:iCs/>
              </w:rPr>
              <w:t>las</w:t>
            </w:r>
            <w:r w:rsidRPr="003C777D">
              <w:t xml:space="preserve"> organizaciones de la sociedad civil actuar libremente y participar en la formulación de políticas de manera inclusiva y significativa;</w:t>
            </w:r>
          </w:p>
        </w:tc>
        <w:tc>
          <w:tcPr>
            <w:tcW w:w="4876" w:type="dxa"/>
            <w:tcBorders>
              <w:top w:val="nil"/>
              <w:left w:val="nil"/>
              <w:bottom w:val="nil"/>
              <w:right w:val="nil"/>
            </w:tcBorders>
          </w:tcPr>
          <w:p w14:paraId="667CBB60" w14:textId="77777777" w:rsidR="00B90895" w:rsidRPr="003C777D" w:rsidRDefault="00B90895" w:rsidP="00650808">
            <w:pPr>
              <w:pStyle w:val="Normal6a"/>
            </w:pPr>
            <w:r w:rsidRPr="003C777D">
              <w:t>20.</w:t>
            </w:r>
            <w:r w:rsidRPr="003C777D">
              <w:tab/>
              <w:t xml:space="preserve">Subraya la importancia de </w:t>
            </w:r>
            <w:r w:rsidRPr="003C777D">
              <w:rPr>
                <w:b/>
                <w:bCs/>
                <w:i/>
                <w:iCs/>
              </w:rPr>
              <w:t>una</w:t>
            </w:r>
            <w:r w:rsidRPr="003C777D">
              <w:t xml:space="preserve"> </w:t>
            </w:r>
            <w:r w:rsidRPr="003C777D">
              <w:rPr>
                <w:b/>
                <w:i/>
              </w:rPr>
              <w:t xml:space="preserve">sociedad civil local dinámica que desempeñe un papel constructivo en los procesos de integración en la Unión y que sea vital para fomentar la democracia y el pluralismo y promover la buena gobernanza, así como el progreso social; lamenta que Serbia no proporcione actualmente </w:t>
            </w:r>
            <w:r w:rsidRPr="003C777D">
              <w:t xml:space="preserve">un marco que permita a </w:t>
            </w:r>
            <w:r w:rsidRPr="003C777D">
              <w:rPr>
                <w:b/>
                <w:i/>
              </w:rPr>
              <w:t xml:space="preserve">sus </w:t>
            </w:r>
            <w:r w:rsidRPr="003C777D">
              <w:t xml:space="preserve">organizaciones de la sociedad civil </w:t>
            </w:r>
            <w:r w:rsidRPr="003C777D">
              <w:rPr>
                <w:b/>
                <w:i/>
              </w:rPr>
              <w:t xml:space="preserve">dinámicas y pluralistas </w:t>
            </w:r>
            <w:r w:rsidRPr="003C777D">
              <w:t xml:space="preserve">actuar libremente y participar en la formulación de políticas de manera inclusiva y significativa; </w:t>
            </w:r>
            <w:r w:rsidRPr="003C777D">
              <w:rPr>
                <w:b/>
                <w:i/>
              </w:rPr>
              <w:t>condena enérgicamente las continuas campañas de difamación y la intimidación contra las organizaciones de la sociedad civil en Serbia, incluidos los discursos sobre su presunta participación en complots para derrocar al Gobierno con apoyo extranjero; manifiesta su preocupación por la apertura de investigaciones sobre varias organizaciones de la sociedad civil en relación con su uso de fondos de USAID, sin justificación del motivo por el que tales organizaciones concretas fueron objeto de tales pesquisas; expresa su profunda preocupación por las reiteradas denuncias sobre la vigilancia ilegal de activistas y miembros de la sociedad civil;</w:t>
            </w:r>
          </w:p>
        </w:tc>
      </w:tr>
    </w:tbl>
    <w:p w14:paraId="17A43B9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28EB120" w14:textId="77777777" w:rsidR="00B90895" w:rsidRPr="003C777D" w:rsidRDefault="00B90895" w:rsidP="00B90895">
      <w:r w:rsidRPr="003C777D">
        <w:rPr>
          <w:rStyle w:val="HideTWBExt"/>
        </w:rPr>
        <w:t>&lt;/Amend&gt;</w:t>
      </w:r>
    </w:p>
    <w:p w14:paraId="5864619D" w14:textId="0508590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192</w:t>
      </w:r>
      <w:r w:rsidRPr="003C777D">
        <w:rPr>
          <w:rStyle w:val="HideTWBExt"/>
        </w:rPr>
        <w:t>&lt;/NumAm&gt;</w:t>
      </w:r>
    </w:p>
    <w:p w14:paraId="1E01B39B"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4254068B" w14:textId="77777777" w:rsidR="00B90895" w:rsidRPr="003C777D" w:rsidRDefault="00B90895" w:rsidP="00B90895">
      <w:pPr>
        <w:pStyle w:val="NormalBold"/>
      </w:pPr>
      <w:r w:rsidRPr="003C777D">
        <w:rPr>
          <w:rStyle w:val="HideTWBExt"/>
          <w:b w:val="0"/>
        </w:rPr>
        <w:t>&lt;/RepeatBlock-By&gt;</w:t>
      </w:r>
    </w:p>
    <w:p w14:paraId="2C8BD60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B9F2BC8" w14:textId="77777777" w:rsidR="00B90895" w:rsidRPr="003C777D" w:rsidRDefault="00B90895" w:rsidP="00B90895">
      <w:pPr>
        <w:pStyle w:val="NormalBold"/>
      </w:pPr>
      <w:r w:rsidRPr="003C777D">
        <w:rPr>
          <w:rStyle w:val="HideTWBExt"/>
        </w:rPr>
        <w:t>&lt;Article&gt;</w:t>
      </w:r>
      <w:r w:rsidRPr="003C777D">
        <w:t>Apartado 20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6E36840" w14:textId="77777777" w:rsidTr="00650808">
        <w:trPr>
          <w:trHeight w:hRule="exact" w:val="240"/>
          <w:jc w:val="center"/>
        </w:trPr>
        <w:tc>
          <w:tcPr>
            <w:tcW w:w="9752" w:type="dxa"/>
            <w:gridSpan w:val="2"/>
            <w:tcBorders>
              <w:top w:val="nil"/>
              <w:left w:val="nil"/>
              <w:bottom w:val="nil"/>
              <w:right w:val="nil"/>
            </w:tcBorders>
          </w:tcPr>
          <w:p w14:paraId="745F4B94" w14:textId="77777777" w:rsidR="00B90895" w:rsidRPr="003C777D" w:rsidRDefault="00B90895" w:rsidP="00650808"/>
        </w:tc>
      </w:tr>
      <w:tr w:rsidR="00B90895" w:rsidRPr="003C777D" w14:paraId="46605FAB" w14:textId="77777777" w:rsidTr="00650808">
        <w:trPr>
          <w:trHeight w:val="240"/>
          <w:jc w:val="center"/>
        </w:trPr>
        <w:tc>
          <w:tcPr>
            <w:tcW w:w="4876" w:type="dxa"/>
            <w:tcBorders>
              <w:top w:val="nil"/>
              <w:left w:val="nil"/>
              <w:bottom w:val="nil"/>
              <w:right w:val="nil"/>
            </w:tcBorders>
          </w:tcPr>
          <w:p w14:paraId="5D231FE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78C247C" w14:textId="77777777" w:rsidR="00B90895" w:rsidRPr="003C777D" w:rsidRDefault="00B90895" w:rsidP="00650808">
            <w:pPr>
              <w:pStyle w:val="AmColumnHeading"/>
            </w:pPr>
            <w:r w:rsidRPr="003C777D">
              <w:t>Enmienda</w:t>
            </w:r>
          </w:p>
        </w:tc>
      </w:tr>
      <w:tr w:rsidR="00B90895" w:rsidRPr="003C777D" w14:paraId="134EE2D0" w14:textId="77777777" w:rsidTr="00650808">
        <w:trPr>
          <w:jc w:val="center"/>
        </w:trPr>
        <w:tc>
          <w:tcPr>
            <w:tcW w:w="4876" w:type="dxa"/>
            <w:tcBorders>
              <w:top w:val="nil"/>
              <w:left w:val="nil"/>
              <w:bottom w:val="nil"/>
              <w:right w:val="nil"/>
            </w:tcBorders>
          </w:tcPr>
          <w:p w14:paraId="7A430CEB" w14:textId="77777777" w:rsidR="00B90895" w:rsidRPr="003C777D" w:rsidRDefault="00B90895" w:rsidP="00650808">
            <w:pPr>
              <w:pStyle w:val="Normal6a"/>
            </w:pPr>
            <w:r w:rsidRPr="003C777D">
              <w:t>20.</w:t>
            </w:r>
            <w:r w:rsidRPr="003C777D">
              <w:tab/>
              <w:t>Subraya la importancia de un marco que permita a las organizaciones de la sociedad civil actuar libremente y participar en la formulación de políticas de manera inclusiva y significativa;</w:t>
            </w:r>
          </w:p>
        </w:tc>
        <w:tc>
          <w:tcPr>
            <w:tcW w:w="4876" w:type="dxa"/>
            <w:tcBorders>
              <w:top w:val="nil"/>
              <w:left w:val="nil"/>
              <w:bottom w:val="nil"/>
              <w:right w:val="nil"/>
            </w:tcBorders>
          </w:tcPr>
          <w:p w14:paraId="79537F7D" w14:textId="77777777" w:rsidR="00B90895" w:rsidRPr="003C777D" w:rsidRDefault="00B90895" w:rsidP="00650808">
            <w:pPr>
              <w:pStyle w:val="Normal6a"/>
            </w:pPr>
            <w:r w:rsidRPr="003C777D">
              <w:t>20.</w:t>
            </w:r>
            <w:r w:rsidRPr="003C777D">
              <w:tab/>
              <w:t>Subraya la importancia de un marco que permita a las organizaciones de la sociedad civil</w:t>
            </w:r>
            <w:r w:rsidRPr="003C777D">
              <w:rPr>
                <w:b/>
                <w:bCs/>
                <w:i/>
                <w:iCs/>
              </w:rPr>
              <w:t>, y en particular a las que llevan a cabo tareas de apoyo a la democracia y observación electoral,</w:t>
            </w:r>
            <w:r w:rsidRPr="003C777D">
              <w:t xml:space="preserve"> actuar libremente y participar en la formulación de políticas de manera inclusiva y significativa; </w:t>
            </w:r>
            <w:r w:rsidRPr="003C777D">
              <w:rPr>
                <w:b/>
                <w:i/>
              </w:rPr>
              <w:t>expresa su preocupación por las recientes redadas de oficinas de organizaciones de la sociedad civil; pide que se investiguen todos los ataques y campañas de difamación contra organizaciones de la sociedad civil y que se fomente la transparencia de la financiación pública;</w:t>
            </w:r>
          </w:p>
        </w:tc>
      </w:tr>
    </w:tbl>
    <w:p w14:paraId="545FF78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0A848E5" w14:textId="77777777" w:rsidR="00B90895" w:rsidRPr="003C777D" w:rsidRDefault="00B90895" w:rsidP="00B90895">
      <w:r w:rsidRPr="003C777D">
        <w:rPr>
          <w:rStyle w:val="HideTWBExt"/>
        </w:rPr>
        <w:t>&lt;/Amend&gt;</w:t>
      </w:r>
    </w:p>
    <w:p w14:paraId="48F0F392" w14:textId="1A266C1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193</w:t>
      </w:r>
      <w:r w:rsidRPr="003C777D">
        <w:rPr>
          <w:rStyle w:val="HideTWBExt"/>
        </w:rPr>
        <w:t>&lt;/NumAm&gt;</w:t>
      </w:r>
    </w:p>
    <w:p w14:paraId="5EBCF55D" w14:textId="77777777" w:rsidR="00B90895" w:rsidRPr="003C777D" w:rsidRDefault="00B90895" w:rsidP="00B90895">
      <w:pPr>
        <w:pStyle w:val="NormalBold"/>
      </w:pPr>
      <w:r w:rsidRPr="003C777D">
        <w:rPr>
          <w:rStyle w:val="HideTWBExt"/>
          <w:b w:val="0"/>
        </w:rPr>
        <w:t>&lt;RepeatBlock-By&gt;&lt;Members&gt;</w:t>
      </w:r>
      <w:r w:rsidRPr="003C777D">
        <w:t>Stanislav Stoyanov</w:t>
      </w:r>
      <w:r w:rsidRPr="003C777D">
        <w:rPr>
          <w:rStyle w:val="HideTWBExt"/>
          <w:b w:val="0"/>
        </w:rPr>
        <w:t>&lt;/Members&gt;</w:t>
      </w:r>
    </w:p>
    <w:p w14:paraId="121DDC03" w14:textId="77777777" w:rsidR="00B90895" w:rsidRPr="003C777D" w:rsidRDefault="00B90895" w:rsidP="00B90895">
      <w:pPr>
        <w:pStyle w:val="NormalBold"/>
      </w:pPr>
      <w:r w:rsidRPr="003C777D">
        <w:rPr>
          <w:rStyle w:val="HideTWBExt"/>
          <w:b w:val="0"/>
        </w:rPr>
        <w:t>&lt;/RepeatBlock-By&gt;</w:t>
      </w:r>
    </w:p>
    <w:p w14:paraId="1E8E0FC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B00BB22" w14:textId="77777777" w:rsidR="00B90895" w:rsidRPr="003C777D" w:rsidRDefault="00B90895" w:rsidP="00B90895">
      <w:pPr>
        <w:pStyle w:val="NormalBold"/>
      </w:pPr>
      <w:r w:rsidRPr="003C777D">
        <w:rPr>
          <w:rStyle w:val="HideTWBExt"/>
        </w:rPr>
        <w:t>&lt;Article&gt;</w:t>
      </w:r>
      <w:r w:rsidRPr="003C777D">
        <w:t>Apartado 20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CF048EF" w14:textId="77777777" w:rsidTr="00650808">
        <w:trPr>
          <w:trHeight w:hRule="exact" w:val="240"/>
          <w:jc w:val="center"/>
        </w:trPr>
        <w:tc>
          <w:tcPr>
            <w:tcW w:w="9752" w:type="dxa"/>
            <w:gridSpan w:val="2"/>
            <w:tcBorders>
              <w:top w:val="nil"/>
              <w:left w:val="nil"/>
              <w:bottom w:val="nil"/>
              <w:right w:val="nil"/>
            </w:tcBorders>
          </w:tcPr>
          <w:p w14:paraId="7617DFC4" w14:textId="77777777" w:rsidR="00B90895" w:rsidRPr="003C777D" w:rsidRDefault="00B90895" w:rsidP="00650808"/>
        </w:tc>
      </w:tr>
      <w:tr w:rsidR="00B90895" w:rsidRPr="003C777D" w14:paraId="6C644CBB" w14:textId="77777777" w:rsidTr="00650808">
        <w:trPr>
          <w:trHeight w:val="240"/>
          <w:jc w:val="center"/>
        </w:trPr>
        <w:tc>
          <w:tcPr>
            <w:tcW w:w="4876" w:type="dxa"/>
            <w:tcBorders>
              <w:top w:val="nil"/>
              <w:left w:val="nil"/>
              <w:bottom w:val="nil"/>
              <w:right w:val="nil"/>
            </w:tcBorders>
          </w:tcPr>
          <w:p w14:paraId="792AAD7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54ED593" w14:textId="77777777" w:rsidR="00B90895" w:rsidRPr="003C777D" w:rsidRDefault="00B90895" w:rsidP="00650808">
            <w:pPr>
              <w:pStyle w:val="AmColumnHeading"/>
            </w:pPr>
            <w:r w:rsidRPr="003C777D">
              <w:t>Enmienda</w:t>
            </w:r>
          </w:p>
        </w:tc>
      </w:tr>
      <w:tr w:rsidR="00B90895" w:rsidRPr="003C777D" w14:paraId="05021CF7" w14:textId="77777777" w:rsidTr="00650808">
        <w:trPr>
          <w:jc w:val="center"/>
        </w:trPr>
        <w:tc>
          <w:tcPr>
            <w:tcW w:w="4876" w:type="dxa"/>
            <w:tcBorders>
              <w:top w:val="nil"/>
              <w:left w:val="nil"/>
              <w:bottom w:val="nil"/>
              <w:right w:val="nil"/>
            </w:tcBorders>
          </w:tcPr>
          <w:p w14:paraId="5EE0842A" w14:textId="77777777" w:rsidR="00B90895" w:rsidRPr="003C777D" w:rsidRDefault="00B90895" w:rsidP="00650808">
            <w:pPr>
              <w:pStyle w:val="Normal6a"/>
            </w:pPr>
            <w:r w:rsidRPr="003C777D">
              <w:t>20.</w:t>
            </w:r>
            <w:r w:rsidRPr="003C777D">
              <w:tab/>
              <w:t>Subraya la importancia de un marco que permita a las organizaciones de la sociedad civil actuar libremente y participar en la formulación de políticas de manera inclusiva y significativa;</w:t>
            </w:r>
          </w:p>
        </w:tc>
        <w:tc>
          <w:tcPr>
            <w:tcW w:w="4876" w:type="dxa"/>
            <w:tcBorders>
              <w:top w:val="nil"/>
              <w:left w:val="nil"/>
              <w:bottom w:val="nil"/>
              <w:right w:val="nil"/>
            </w:tcBorders>
          </w:tcPr>
          <w:p w14:paraId="663B1E31" w14:textId="77777777" w:rsidR="00B90895" w:rsidRPr="003C777D" w:rsidRDefault="00B90895" w:rsidP="00650808">
            <w:pPr>
              <w:pStyle w:val="Normal6a"/>
            </w:pPr>
            <w:r w:rsidRPr="003C777D">
              <w:t>20.</w:t>
            </w:r>
            <w:r w:rsidRPr="003C777D">
              <w:tab/>
              <w:t xml:space="preserve">Subraya la importancia de un marco que permita a las organizaciones de la sociedad civil actuar libremente y participar en la formulación de políticas de manera inclusiva y significativa; </w:t>
            </w:r>
            <w:r w:rsidRPr="003C777D">
              <w:rPr>
                <w:b/>
                <w:i/>
              </w:rPr>
              <w:t>toma nota del retraso significativo en la elaboración de un nuevo plan de acción para la realización de los derechos de las minorías nacionales, y hace hincapié en la necesidad de que Serbia lo ultime en breve y lo aplique posteriormente de manera inclusiva, de modo que conduzca a una mejora tangible en todo el país; </w:t>
            </w:r>
          </w:p>
        </w:tc>
      </w:tr>
    </w:tbl>
    <w:p w14:paraId="3D1DD71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CD08EE1" w14:textId="77777777" w:rsidR="00B90895" w:rsidRPr="003C777D" w:rsidRDefault="00B90895" w:rsidP="00B90895">
      <w:r w:rsidRPr="003C777D">
        <w:rPr>
          <w:rStyle w:val="HideTWBExt"/>
        </w:rPr>
        <w:t>&lt;/Amend&gt;</w:t>
      </w:r>
    </w:p>
    <w:p w14:paraId="6454A96A" w14:textId="379B4C7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194</w:t>
      </w:r>
      <w:r w:rsidRPr="003C777D">
        <w:rPr>
          <w:rStyle w:val="HideTWBExt"/>
        </w:rPr>
        <w:t>&lt;/NumAm&gt;</w:t>
      </w:r>
    </w:p>
    <w:p w14:paraId="1EF43308"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1956867C"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7720EF3" w14:textId="77777777" w:rsidR="00B90895" w:rsidRPr="003C777D" w:rsidRDefault="00B90895" w:rsidP="00B90895">
      <w:pPr>
        <w:pStyle w:val="NormalBold"/>
      </w:pPr>
      <w:r w:rsidRPr="003C777D">
        <w:rPr>
          <w:rStyle w:val="HideTWBExt"/>
          <w:b w:val="0"/>
        </w:rPr>
        <w:t>&lt;/RepeatBlock-By&gt;</w:t>
      </w:r>
    </w:p>
    <w:p w14:paraId="5DB45A3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AF4E270" w14:textId="77777777" w:rsidR="00B90895" w:rsidRPr="003C777D" w:rsidRDefault="00B90895" w:rsidP="00B90895">
      <w:pPr>
        <w:pStyle w:val="NormalBold"/>
      </w:pPr>
      <w:r w:rsidRPr="003C777D">
        <w:rPr>
          <w:rStyle w:val="HideTWBExt"/>
        </w:rPr>
        <w:t>&lt;Article&gt;</w:t>
      </w:r>
      <w:r w:rsidRPr="003C777D">
        <w:t>Apartado 20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320BE8A" w14:textId="77777777" w:rsidTr="00650808">
        <w:trPr>
          <w:trHeight w:hRule="exact" w:val="240"/>
          <w:jc w:val="center"/>
        </w:trPr>
        <w:tc>
          <w:tcPr>
            <w:tcW w:w="9752" w:type="dxa"/>
            <w:gridSpan w:val="2"/>
            <w:tcBorders>
              <w:top w:val="nil"/>
              <w:left w:val="nil"/>
              <w:bottom w:val="nil"/>
              <w:right w:val="nil"/>
            </w:tcBorders>
          </w:tcPr>
          <w:p w14:paraId="4F9FDE52" w14:textId="77777777" w:rsidR="00B90895" w:rsidRPr="003C777D" w:rsidRDefault="00B90895" w:rsidP="00650808"/>
        </w:tc>
      </w:tr>
      <w:tr w:rsidR="00B90895" w:rsidRPr="003C777D" w14:paraId="16EB95BD" w14:textId="77777777" w:rsidTr="00650808">
        <w:trPr>
          <w:trHeight w:val="240"/>
          <w:jc w:val="center"/>
        </w:trPr>
        <w:tc>
          <w:tcPr>
            <w:tcW w:w="4876" w:type="dxa"/>
            <w:tcBorders>
              <w:top w:val="nil"/>
              <w:left w:val="nil"/>
              <w:bottom w:val="nil"/>
              <w:right w:val="nil"/>
            </w:tcBorders>
          </w:tcPr>
          <w:p w14:paraId="5A3A8A4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2D88178" w14:textId="77777777" w:rsidR="00B90895" w:rsidRPr="003C777D" w:rsidRDefault="00B90895" w:rsidP="00650808">
            <w:pPr>
              <w:pStyle w:val="AmColumnHeading"/>
            </w:pPr>
            <w:r w:rsidRPr="003C777D">
              <w:t>Enmienda</w:t>
            </w:r>
          </w:p>
        </w:tc>
      </w:tr>
      <w:tr w:rsidR="00B90895" w:rsidRPr="003C777D" w14:paraId="427F721C" w14:textId="77777777" w:rsidTr="00650808">
        <w:trPr>
          <w:jc w:val="center"/>
        </w:trPr>
        <w:tc>
          <w:tcPr>
            <w:tcW w:w="4876" w:type="dxa"/>
            <w:tcBorders>
              <w:top w:val="nil"/>
              <w:left w:val="nil"/>
              <w:bottom w:val="nil"/>
              <w:right w:val="nil"/>
            </w:tcBorders>
          </w:tcPr>
          <w:p w14:paraId="66DC2F87" w14:textId="77777777" w:rsidR="00B90895" w:rsidRPr="003C777D" w:rsidRDefault="00B90895" w:rsidP="00650808">
            <w:pPr>
              <w:pStyle w:val="Normal6a"/>
            </w:pPr>
            <w:r w:rsidRPr="003C777D">
              <w:t>20.</w:t>
            </w:r>
            <w:r w:rsidRPr="003C777D">
              <w:tab/>
              <w:t>Subraya la importancia de un marco que permita a las organizaciones de la sociedad civil actuar libremente y participar en la formulación de políticas de manera inclusiva y significativa;</w:t>
            </w:r>
          </w:p>
        </w:tc>
        <w:tc>
          <w:tcPr>
            <w:tcW w:w="4876" w:type="dxa"/>
            <w:tcBorders>
              <w:top w:val="nil"/>
              <w:left w:val="nil"/>
              <w:bottom w:val="nil"/>
              <w:right w:val="nil"/>
            </w:tcBorders>
          </w:tcPr>
          <w:p w14:paraId="28182CE7" w14:textId="77777777" w:rsidR="00B90895" w:rsidRPr="003C777D" w:rsidRDefault="00B90895" w:rsidP="00650808">
            <w:pPr>
              <w:pStyle w:val="Normal6a"/>
            </w:pPr>
            <w:r w:rsidRPr="003C777D">
              <w:t>20.</w:t>
            </w:r>
            <w:r w:rsidRPr="003C777D">
              <w:tab/>
            </w:r>
            <w:r w:rsidRPr="003C777D">
              <w:rPr>
                <w:b/>
                <w:i/>
              </w:rPr>
              <w:t>Expresa su preocupación por el hecho de que las organizaciones de la sociedad civil en Serbia se enfrenten a retos cada vez mayores, como la existencia de condiciones restrictivas, limitaciones de financiación, redadas policiales y otras formas de intimidación por parte de las autoridades estatales;</w:t>
            </w:r>
            <w:r w:rsidRPr="003C777D">
              <w:t xml:space="preserve"> subraya la importancia de un marco que permita a las organizaciones de la sociedad civil actuar libremente y participar en la formulación de políticas de manera inclusiva y significativa;</w:t>
            </w:r>
          </w:p>
        </w:tc>
      </w:tr>
    </w:tbl>
    <w:p w14:paraId="2E496DF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20D9099" w14:textId="77777777" w:rsidR="00B90895" w:rsidRPr="003C777D" w:rsidRDefault="00B90895" w:rsidP="00B90895">
      <w:r w:rsidRPr="003C777D">
        <w:rPr>
          <w:rStyle w:val="HideTWBExt"/>
        </w:rPr>
        <w:t>&lt;/Amend&gt;</w:t>
      </w:r>
    </w:p>
    <w:p w14:paraId="2A5C58BB" w14:textId="1DDCBE7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195</w:t>
      </w:r>
      <w:r w:rsidRPr="003C777D">
        <w:rPr>
          <w:rStyle w:val="HideTWBExt"/>
        </w:rPr>
        <w:t>&lt;/NumAm&gt;</w:t>
      </w:r>
    </w:p>
    <w:p w14:paraId="33C4D650"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215E8B20" w14:textId="77777777" w:rsidR="00B90895" w:rsidRPr="003C777D" w:rsidRDefault="00B90895" w:rsidP="00B90895">
      <w:pPr>
        <w:pStyle w:val="NormalBold"/>
      </w:pPr>
      <w:r w:rsidRPr="003C777D">
        <w:rPr>
          <w:rStyle w:val="HideTWBExt"/>
          <w:b w:val="0"/>
        </w:rPr>
        <w:t>&lt;/RepeatBlock-By&gt;</w:t>
      </w:r>
    </w:p>
    <w:p w14:paraId="430C147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17A0683" w14:textId="77777777" w:rsidR="00B90895" w:rsidRPr="003C777D" w:rsidRDefault="00B90895" w:rsidP="00B90895">
      <w:pPr>
        <w:pStyle w:val="NormalBold"/>
      </w:pPr>
      <w:r w:rsidRPr="003C777D">
        <w:rPr>
          <w:rStyle w:val="HideTWBExt"/>
        </w:rPr>
        <w:t>&lt;Article&gt;</w:t>
      </w:r>
      <w:r w:rsidRPr="003C777D">
        <w:t>Apartado 20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3D87692" w14:textId="77777777" w:rsidTr="00650808">
        <w:trPr>
          <w:trHeight w:hRule="exact" w:val="240"/>
          <w:jc w:val="center"/>
        </w:trPr>
        <w:tc>
          <w:tcPr>
            <w:tcW w:w="9752" w:type="dxa"/>
            <w:gridSpan w:val="2"/>
            <w:tcBorders>
              <w:top w:val="nil"/>
              <w:left w:val="nil"/>
              <w:bottom w:val="nil"/>
              <w:right w:val="nil"/>
            </w:tcBorders>
          </w:tcPr>
          <w:p w14:paraId="0158B9B1" w14:textId="77777777" w:rsidR="00B90895" w:rsidRPr="003C777D" w:rsidRDefault="00B90895" w:rsidP="00650808"/>
        </w:tc>
      </w:tr>
      <w:tr w:rsidR="00B90895" w:rsidRPr="003C777D" w14:paraId="3AB03ECA" w14:textId="77777777" w:rsidTr="00650808">
        <w:trPr>
          <w:trHeight w:val="240"/>
          <w:jc w:val="center"/>
        </w:trPr>
        <w:tc>
          <w:tcPr>
            <w:tcW w:w="4876" w:type="dxa"/>
            <w:tcBorders>
              <w:top w:val="nil"/>
              <w:left w:val="nil"/>
              <w:bottom w:val="nil"/>
              <w:right w:val="nil"/>
            </w:tcBorders>
          </w:tcPr>
          <w:p w14:paraId="62498C8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A08237" w14:textId="77777777" w:rsidR="00B90895" w:rsidRPr="003C777D" w:rsidRDefault="00B90895" w:rsidP="00650808">
            <w:pPr>
              <w:pStyle w:val="AmColumnHeading"/>
            </w:pPr>
            <w:r w:rsidRPr="003C777D">
              <w:t>Enmienda</w:t>
            </w:r>
          </w:p>
        </w:tc>
      </w:tr>
      <w:tr w:rsidR="00B90895" w:rsidRPr="003C777D" w14:paraId="3DE95133" w14:textId="77777777" w:rsidTr="00650808">
        <w:trPr>
          <w:jc w:val="center"/>
        </w:trPr>
        <w:tc>
          <w:tcPr>
            <w:tcW w:w="4876" w:type="dxa"/>
            <w:tcBorders>
              <w:top w:val="nil"/>
              <w:left w:val="nil"/>
              <w:bottom w:val="nil"/>
              <w:right w:val="nil"/>
            </w:tcBorders>
          </w:tcPr>
          <w:p w14:paraId="166597D0" w14:textId="77777777" w:rsidR="00B90895" w:rsidRPr="003C777D" w:rsidRDefault="00B90895" w:rsidP="00650808">
            <w:pPr>
              <w:pStyle w:val="Normal6a"/>
            </w:pPr>
            <w:r w:rsidRPr="003C777D">
              <w:t>20.</w:t>
            </w:r>
            <w:r w:rsidRPr="003C777D">
              <w:tab/>
              <w:t xml:space="preserve">Subraya la importancia de </w:t>
            </w:r>
            <w:r w:rsidRPr="003C777D">
              <w:rPr>
                <w:b/>
                <w:bCs/>
                <w:i/>
                <w:iCs/>
              </w:rPr>
              <w:t>un marco</w:t>
            </w:r>
            <w:r w:rsidRPr="003C777D">
              <w:t xml:space="preserve"> que permita a las organizaciones de la sociedad civil actuar libremente y participar en la formulación de políticas de manera inclusiva y significativa;</w:t>
            </w:r>
          </w:p>
        </w:tc>
        <w:tc>
          <w:tcPr>
            <w:tcW w:w="4876" w:type="dxa"/>
            <w:tcBorders>
              <w:top w:val="nil"/>
              <w:left w:val="nil"/>
              <w:bottom w:val="nil"/>
              <w:right w:val="nil"/>
            </w:tcBorders>
          </w:tcPr>
          <w:p w14:paraId="527DC487" w14:textId="77777777" w:rsidR="00B90895" w:rsidRPr="003C777D" w:rsidRDefault="00B90895" w:rsidP="00650808">
            <w:pPr>
              <w:pStyle w:val="Normal6a"/>
            </w:pPr>
            <w:r w:rsidRPr="003C777D">
              <w:t>20.</w:t>
            </w:r>
            <w:r w:rsidRPr="003C777D">
              <w:tab/>
              <w:t xml:space="preserve">Subraya la importancia de </w:t>
            </w:r>
            <w:r w:rsidRPr="003C777D">
              <w:rPr>
                <w:b/>
                <w:bCs/>
                <w:i/>
                <w:iCs/>
              </w:rPr>
              <w:t>mantener el entorno político</w:t>
            </w:r>
            <w:r w:rsidRPr="003C777D">
              <w:t xml:space="preserve"> que permita a las organizaciones de la sociedad civil actuar libremente y participar en la formulación de políticas de manera inclusiva y significativa;</w:t>
            </w:r>
          </w:p>
        </w:tc>
      </w:tr>
    </w:tbl>
    <w:p w14:paraId="3ADCE96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7F38A2F" w14:textId="77777777" w:rsidR="00B90895" w:rsidRPr="003C777D" w:rsidRDefault="00B90895" w:rsidP="00B90895">
      <w:r w:rsidRPr="003C777D">
        <w:rPr>
          <w:rStyle w:val="HideTWBExt"/>
        </w:rPr>
        <w:t>&lt;/Amend&gt;</w:t>
      </w:r>
    </w:p>
    <w:p w14:paraId="5758444C" w14:textId="54B75BB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196</w:t>
      </w:r>
      <w:r w:rsidRPr="003C777D">
        <w:rPr>
          <w:rStyle w:val="HideTWBExt"/>
        </w:rPr>
        <w:t>&lt;/NumAm&gt;</w:t>
      </w:r>
    </w:p>
    <w:p w14:paraId="7040F903"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079DED64" w14:textId="77777777" w:rsidR="00B90895" w:rsidRPr="003C777D" w:rsidRDefault="00B90895" w:rsidP="00B90895">
      <w:pPr>
        <w:pStyle w:val="NormalBold"/>
      </w:pPr>
      <w:r w:rsidRPr="003C777D">
        <w:rPr>
          <w:rStyle w:val="HideTWBExt"/>
          <w:b w:val="0"/>
        </w:rPr>
        <w:t>&lt;/RepeatBlock-By&gt;</w:t>
      </w:r>
    </w:p>
    <w:p w14:paraId="50A8CE3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6FB4F31" w14:textId="77777777" w:rsidR="00B90895" w:rsidRPr="003C777D" w:rsidRDefault="00B90895" w:rsidP="00B90895">
      <w:pPr>
        <w:pStyle w:val="NormalBold"/>
      </w:pPr>
      <w:r w:rsidRPr="003C777D">
        <w:rPr>
          <w:rStyle w:val="HideTWBExt"/>
        </w:rPr>
        <w:t>&lt;Article&gt;</w:t>
      </w:r>
      <w:r w:rsidRPr="003C777D">
        <w:t>Apartado 20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D9AA64C" w14:textId="77777777" w:rsidTr="00650808">
        <w:trPr>
          <w:trHeight w:hRule="exact" w:val="240"/>
          <w:jc w:val="center"/>
        </w:trPr>
        <w:tc>
          <w:tcPr>
            <w:tcW w:w="9752" w:type="dxa"/>
            <w:gridSpan w:val="2"/>
            <w:tcBorders>
              <w:top w:val="nil"/>
              <w:left w:val="nil"/>
              <w:bottom w:val="nil"/>
              <w:right w:val="nil"/>
            </w:tcBorders>
          </w:tcPr>
          <w:p w14:paraId="221A14BF" w14:textId="77777777" w:rsidR="00B90895" w:rsidRPr="003C777D" w:rsidRDefault="00B90895" w:rsidP="00650808"/>
        </w:tc>
      </w:tr>
      <w:tr w:rsidR="00B90895" w:rsidRPr="003C777D" w14:paraId="4B9E5FB0" w14:textId="77777777" w:rsidTr="00650808">
        <w:trPr>
          <w:trHeight w:val="240"/>
          <w:jc w:val="center"/>
        </w:trPr>
        <w:tc>
          <w:tcPr>
            <w:tcW w:w="4876" w:type="dxa"/>
            <w:tcBorders>
              <w:top w:val="nil"/>
              <w:left w:val="nil"/>
              <w:bottom w:val="nil"/>
              <w:right w:val="nil"/>
            </w:tcBorders>
          </w:tcPr>
          <w:p w14:paraId="10EA935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2225EE0" w14:textId="77777777" w:rsidR="00B90895" w:rsidRPr="003C777D" w:rsidRDefault="00B90895" w:rsidP="00650808">
            <w:pPr>
              <w:pStyle w:val="AmColumnHeading"/>
            </w:pPr>
            <w:r w:rsidRPr="003C777D">
              <w:t>Enmienda</w:t>
            </w:r>
          </w:p>
        </w:tc>
      </w:tr>
      <w:tr w:rsidR="00B90895" w:rsidRPr="003C777D" w14:paraId="7202F3A5" w14:textId="77777777" w:rsidTr="00650808">
        <w:trPr>
          <w:jc w:val="center"/>
        </w:trPr>
        <w:tc>
          <w:tcPr>
            <w:tcW w:w="4876" w:type="dxa"/>
            <w:tcBorders>
              <w:top w:val="nil"/>
              <w:left w:val="nil"/>
              <w:bottom w:val="nil"/>
              <w:right w:val="nil"/>
            </w:tcBorders>
          </w:tcPr>
          <w:p w14:paraId="15C9B224" w14:textId="77777777" w:rsidR="00B90895" w:rsidRPr="003C777D" w:rsidRDefault="00B90895" w:rsidP="00650808">
            <w:pPr>
              <w:pStyle w:val="Normal6a"/>
            </w:pPr>
            <w:r w:rsidRPr="003C777D">
              <w:t>20.</w:t>
            </w:r>
            <w:r w:rsidRPr="003C777D">
              <w:tab/>
              <w:t xml:space="preserve">Subraya la importancia de un </w:t>
            </w:r>
            <w:r w:rsidRPr="003C777D">
              <w:rPr>
                <w:b/>
                <w:bCs/>
                <w:i/>
                <w:iCs/>
              </w:rPr>
              <w:t>marco</w:t>
            </w:r>
            <w:r w:rsidRPr="003C777D">
              <w:t xml:space="preserve"> que permita a las organizaciones de la sociedad civil actuar libremente y participar en la formulación de políticas de manera inclusiva y significativa;</w:t>
            </w:r>
          </w:p>
        </w:tc>
        <w:tc>
          <w:tcPr>
            <w:tcW w:w="4876" w:type="dxa"/>
            <w:tcBorders>
              <w:top w:val="nil"/>
              <w:left w:val="nil"/>
              <w:bottom w:val="nil"/>
              <w:right w:val="nil"/>
            </w:tcBorders>
          </w:tcPr>
          <w:p w14:paraId="75C3C253" w14:textId="77777777" w:rsidR="00B90895" w:rsidRPr="003C777D" w:rsidRDefault="00B90895" w:rsidP="00650808">
            <w:pPr>
              <w:pStyle w:val="Normal6a"/>
            </w:pPr>
            <w:r w:rsidRPr="003C777D">
              <w:t>20.</w:t>
            </w:r>
            <w:r w:rsidRPr="003C777D">
              <w:tab/>
              <w:t xml:space="preserve">Subraya la importancia de </w:t>
            </w:r>
            <w:r w:rsidRPr="003C777D">
              <w:rPr>
                <w:b/>
                <w:bCs/>
                <w:i/>
                <w:iCs/>
              </w:rPr>
              <w:t xml:space="preserve">mantener </w:t>
            </w:r>
            <w:r w:rsidRPr="003C777D">
              <w:t xml:space="preserve">un </w:t>
            </w:r>
            <w:r w:rsidRPr="003C777D">
              <w:rPr>
                <w:b/>
                <w:bCs/>
                <w:i/>
                <w:iCs/>
              </w:rPr>
              <w:t>entorno político</w:t>
            </w:r>
            <w:r w:rsidRPr="003C777D">
              <w:rPr>
                <w:b/>
                <w:bCs/>
              </w:rPr>
              <w:t xml:space="preserve"> </w:t>
            </w:r>
            <w:r w:rsidRPr="003C777D">
              <w:t>que permita a las organizaciones de la sociedad civil actuar libremente y participar en la formulación de políticas de manera inclusiva y significativa;</w:t>
            </w:r>
          </w:p>
        </w:tc>
      </w:tr>
    </w:tbl>
    <w:p w14:paraId="7649E6C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C26E7B7" w14:textId="77777777" w:rsidR="00B90895" w:rsidRPr="003C777D" w:rsidRDefault="00B90895" w:rsidP="00B90895">
      <w:r w:rsidRPr="003C777D">
        <w:rPr>
          <w:rStyle w:val="HideTWBExt"/>
        </w:rPr>
        <w:t>&lt;/Amend&gt;</w:t>
      </w:r>
    </w:p>
    <w:p w14:paraId="7BADAC12" w14:textId="4ECA900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197</w:t>
      </w:r>
      <w:r w:rsidRPr="003C777D">
        <w:rPr>
          <w:rStyle w:val="HideTWBExt"/>
        </w:rPr>
        <w:t>&lt;/NumAm&gt;</w:t>
      </w:r>
    </w:p>
    <w:p w14:paraId="50AF1F75"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69569B27" w14:textId="77777777" w:rsidR="00B90895" w:rsidRPr="003C777D" w:rsidRDefault="00B90895" w:rsidP="00B90895">
      <w:pPr>
        <w:pStyle w:val="NormalBold"/>
      </w:pPr>
      <w:r w:rsidRPr="003C777D">
        <w:rPr>
          <w:rStyle w:val="HideTWBExt"/>
          <w:b w:val="0"/>
        </w:rPr>
        <w:t>&lt;/RepeatBlock-By&gt;</w:t>
      </w:r>
    </w:p>
    <w:p w14:paraId="3A8B043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22E15D7" w14:textId="77777777" w:rsidR="00B90895" w:rsidRPr="003C777D" w:rsidRDefault="00B90895" w:rsidP="00B90895">
      <w:pPr>
        <w:pStyle w:val="NormalBold"/>
      </w:pPr>
      <w:r w:rsidRPr="003C777D">
        <w:rPr>
          <w:rStyle w:val="HideTWBExt"/>
        </w:rPr>
        <w:t>&lt;Article&gt;</w:t>
      </w:r>
      <w:r w:rsidRPr="003C777D">
        <w:t>Apartado 20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E25495D" w14:textId="77777777" w:rsidTr="00650808">
        <w:trPr>
          <w:trHeight w:hRule="exact" w:val="240"/>
          <w:jc w:val="center"/>
        </w:trPr>
        <w:tc>
          <w:tcPr>
            <w:tcW w:w="9752" w:type="dxa"/>
            <w:gridSpan w:val="2"/>
            <w:tcBorders>
              <w:top w:val="nil"/>
              <w:left w:val="nil"/>
              <w:bottom w:val="nil"/>
              <w:right w:val="nil"/>
            </w:tcBorders>
          </w:tcPr>
          <w:p w14:paraId="3D089ABE" w14:textId="77777777" w:rsidR="00B90895" w:rsidRPr="003C777D" w:rsidRDefault="00B90895" w:rsidP="00650808"/>
        </w:tc>
      </w:tr>
      <w:tr w:rsidR="00B90895" w:rsidRPr="003C777D" w14:paraId="5D2F0484" w14:textId="77777777" w:rsidTr="00650808">
        <w:trPr>
          <w:trHeight w:val="240"/>
          <w:jc w:val="center"/>
        </w:trPr>
        <w:tc>
          <w:tcPr>
            <w:tcW w:w="4876" w:type="dxa"/>
            <w:tcBorders>
              <w:top w:val="nil"/>
              <w:left w:val="nil"/>
              <w:bottom w:val="nil"/>
              <w:right w:val="nil"/>
            </w:tcBorders>
          </w:tcPr>
          <w:p w14:paraId="477C333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2C51122" w14:textId="77777777" w:rsidR="00B90895" w:rsidRPr="003C777D" w:rsidRDefault="00B90895" w:rsidP="00650808">
            <w:pPr>
              <w:pStyle w:val="AmColumnHeading"/>
            </w:pPr>
            <w:r w:rsidRPr="003C777D">
              <w:t>Enmienda</w:t>
            </w:r>
          </w:p>
        </w:tc>
      </w:tr>
      <w:tr w:rsidR="00B90895" w:rsidRPr="003C777D" w14:paraId="672D0FAB" w14:textId="77777777" w:rsidTr="00650808">
        <w:trPr>
          <w:jc w:val="center"/>
        </w:trPr>
        <w:tc>
          <w:tcPr>
            <w:tcW w:w="4876" w:type="dxa"/>
            <w:tcBorders>
              <w:top w:val="nil"/>
              <w:left w:val="nil"/>
              <w:bottom w:val="nil"/>
              <w:right w:val="nil"/>
            </w:tcBorders>
          </w:tcPr>
          <w:p w14:paraId="6FCD1A83" w14:textId="77777777" w:rsidR="00B90895" w:rsidRPr="003C777D" w:rsidRDefault="00B90895" w:rsidP="00650808">
            <w:pPr>
              <w:pStyle w:val="Normal6a"/>
            </w:pPr>
          </w:p>
        </w:tc>
        <w:tc>
          <w:tcPr>
            <w:tcW w:w="4876" w:type="dxa"/>
            <w:tcBorders>
              <w:top w:val="nil"/>
              <w:left w:val="nil"/>
              <w:bottom w:val="nil"/>
              <w:right w:val="nil"/>
            </w:tcBorders>
          </w:tcPr>
          <w:p w14:paraId="2A7F0D46" w14:textId="77777777" w:rsidR="00B90895" w:rsidRPr="003C777D" w:rsidRDefault="00B90895" w:rsidP="00650808">
            <w:pPr>
              <w:pStyle w:val="Normal6a"/>
            </w:pPr>
            <w:r w:rsidRPr="003C777D">
              <w:rPr>
                <w:b/>
                <w:i/>
              </w:rPr>
              <w:t>20 bis.</w:t>
            </w:r>
            <w:r w:rsidRPr="003C777D">
              <w:tab/>
            </w:r>
            <w:r w:rsidRPr="003C777D">
              <w:rPr>
                <w:b/>
                <w:i/>
              </w:rPr>
              <w:t>Observa que, si bien el marco jurídico de Serbia relativo a la protección de las personas pertenecientes a minorías nacionales está en vigor en términos generales, el nuevo plan de acción para el ejercicio de los derechos de las minorías nacionales debe ultimarse sin más demora, en consulta con los representantes de dichas minorías; destaca que deben adoptarse medidas más concretas para que estas disposiciones jurídicas se apliquen de manera plena y sistemática, con plazos y mecanismos de seguimiento concretos, con el fin de ejercer un impacto positivo en la vida de las minorías nacionales que residen en Serbia;</w:t>
            </w:r>
          </w:p>
        </w:tc>
      </w:tr>
    </w:tbl>
    <w:p w14:paraId="46BEF9C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780F4ED" w14:textId="77777777" w:rsidR="00B90895" w:rsidRPr="003C777D" w:rsidRDefault="00B90895" w:rsidP="00B90895">
      <w:r w:rsidRPr="003C777D">
        <w:rPr>
          <w:rStyle w:val="HideTWBExt"/>
        </w:rPr>
        <w:t>&lt;/Amend&gt;</w:t>
      </w:r>
    </w:p>
    <w:p w14:paraId="3DFB3E6F" w14:textId="7EB7A8D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198</w:t>
      </w:r>
      <w:r w:rsidRPr="003C777D">
        <w:rPr>
          <w:rStyle w:val="HideTWBExt"/>
        </w:rPr>
        <w:t>&lt;/NumAm&gt;</w:t>
      </w:r>
    </w:p>
    <w:p w14:paraId="6A970229"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3E3AD6EE" w14:textId="77777777" w:rsidR="00B90895" w:rsidRPr="003C777D" w:rsidRDefault="00B90895" w:rsidP="00B90895">
      <w:pPr>
        <w:pStyle w:val="NormalBold"/>
      </w:pPr>
      <w:r w:rsidRPr="003C777D">
        <w:rPr>
          <w:rStyle w:val="HideTWBExt"/>
          <w:b w:val="0"/>
        </w:rPr>
        <w:t>&lt;/RepeatBlock-By&gt;</w:t>
      </w:r>
    </w:p>
    <w:p w14:paraId="725441D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6F166C" w14:textId="77777777" w:rsidR="00B90895" w:rsidRPr="003C777D" w:rsidRDefault="00B90895" w:rsidP="00B90895">
      <w:pPr>
        <w:pStyle w:val="NormalBold"/>
      </w:pPr>
      <w:r w:rsidRPr="003C777D">
        <w:rPr>
          <w:rStyle w:val="HideTWBExt"/>
        </w:rPr>
        <w:t>&lt;Article&gt;</w:t>
      </w:r>
      <w:r w:rsidRPr="003C777D">
        <w:t>Apartado 20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34BCDE4" w14:textId="77777777" w:rsidTr="00650808">
        <w:trPr>
          <w:trHeight w:hRule="exact" w:val="240"/>
          <w:jc w:val="center"/>
        </w:trPr>
        <w:tc>
          <w:tcPr>
            <w:tcW w:w="9752" w:type="dxa"/>
            <w:gridSpan w:val="2"/>
            <w:tcBorders>
              <w:top w:val="nil"/>
              <w:left w:val="nil"/>
              <w:bottom w:val="nil"/>
              <w:right w:val="nil"/>
            </w:tcBorders>
          </w:tcPr>
          <w:p w14:paraId="31BBF8FD" w14:textId="77777777" w:rsidR="00B90895" w:rsidRPr="003C777D" w:rsidRDefault="00B90895" w:rsidP="00650808"/>
        </w:tc>
      </w:tr>
      <w:tr w:rsidR="00B90895" w:rsidRPr="003C777D" w14:paraId="377090D7" w14:textId="77777777" w:rsidTr="00650808">
        <w:trPr>
          <w:trHeight w:val="240"/>
          <w:jc w:val="center"/>
        </w:trPr>
        <w:tc>
          <w:tcPr>
            <w:tcW w:w="4876" w:type="dxa"/>
            <w:tcBorders>
              <w:top w:val="nil"/>
              <w:left w:val="nil"/>
              <w:bottom w:val="nil"/>
              <w:right w:val="nil"/>
            </w:tcBorders>
          </w:tcPr>
          <w:p w14:paraId="5E265E5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0FE50DB" w14:textId="77777777" w:rsidR="00B90895" w:rsidRPr="003C777D" w:rsidRDefault="00B90895" w:rsidP="00650808">
            <w:pPr>
              <w:pStyle w:val="AmColumnHeading"/>
            </w:pPr>
            <w:r w:rsidRPr="003C777D">
              <w:t>Enmienda</w:t>
            </w:r>
          </w:p>
        </w:tc>
      </w:tr>
      <w:tr w:rsidR="00B90895" w:rsidRPr="003C777D" w14:paraId="6B406DC8" w14:textId="77777777" w:rsidTr="00650808">
        <w:trPr>
          <w:jc w:val="center"/>
        </w:trPr>
        <w:tc>
          <w:tcPr>
            <w:tcW w:w="4876" w:type="dxa"/>
            <w:tcBorders>
              <w:top w:val="nil"/>
              <w:left w:val="nil"/>
              <w:bottom w:val="nil"/>
              <w:right w:val="nil"/>
            </w:tcBorders>
          </w:tcPr>
          <w:p w14:paraId="7471532F" w14:textId="77777777" w:rsidR="00B90895" w:rsidRPr="003C777D" w:rsidRDefault="00B90895" w:rsidP="00650808">
            <w:pPr>
              <w:pStyle w:val="Normal6a"/>
            </w:pPr>
          </w:p>
        </w:tc>
        <w:tc>
          <w:tcPr>
            <w:tcW w:w="4876" w:type="dxa"/>
            <w:tcBorders>
              <w:top w:val="nil"/>
              <w:left w:val="nil"/>
              <w:bottom w:val="nil"/>
              <w:right w:val="nil"/>
            </w:tcBorders>
          </w:tcPr>
          <w:p w14:paraId="3A911787" w14:textId="77777777" w:rsidR="00B90895" w:rsidRPr="003C777D" w:rsidRDefault="00B90895" w:rsidP="00650808">
            <w:pPr>
              <w:pStyle w:val="Normal6a"/>
            </w:pPr>
            <w:r w:rsidRPr="003C777D">
              <w:rPr>
                <w:b/>
                <w:i/>
              </w:rPr>
              <w:t>20 bis.</w:t>
            </w:r>
            <w:r w:rsidRPr="003C777D">
              <w:tab/>
            </w:r>
            <w:r w:rsidRPr="003C777D">
              <w:rPr>
                <w:b/>
                <w:i/>
              </w:rPr>
              <w:t>Manifiesta su profunda preocupación por el proyecto de ley presentado al Parlamento serbio el 29 de noviembre de 2024, que propone el establecimiento de una ley de agentes extranjeros al estilo ruso; recuerda a los legisladores serbios que las organizaciones de la sociedad civil y los periodistas desempeñan un papel clave en una sociedad democrática saludable; reitera que dicha legislación es incompatible con los valores de la Unión Europea y obstaculiza el camino hacia la adhesión a la UE;</w:t>
            </w:r>
          </w:p>
        </w:tc>
      </w:tr>
    </w:tbl>
    <w:p w14:paraId="21C0866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71F0AA87" w14:textId="77777777" w:rsidR="00B90895" w:rsidRPr="003C777D" w:rsidRDefault="00B90895" w:rsidP="00B90895">
      <w:r w:rsidRPr="003C777D">
        <w:rPr>
          <w:rStyle w:val="HideTWBExt"/>
        </w:rPr>
        <w:t>&lt;/Amend&gt;</w:t>
      </w:r>
    </w:p>
    <w:p w14:paraId="53B1FA49" w14:textId="3412EAF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199</w:t>
      </w:r>
      <w:r w:rsidRPr="003C777D">
        <w:rPr>
          <w:rStyle w:val="HideTWBExt"/>
        </w:rPr>
        <w:t>&lt;/NumAm&gt;</w:t>
      </w:r>
    </w:p>
    <w:p w14:paraId="6DDBA7F9"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EC7DE84"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74B02685" w14:textId="77777777" w:rsidR="00B90895" w:rsidRPr="003C777D" w:rsidRDefault="00B90895" w:rsidP="00B90895">
      <w:pPr>
        <w:pStyle w:val="NormalBold"/>
      </w:pPr>
      <w:r w:rsidRPr="003C777D">
        <w:rPr>
          <w:rStyle w:val="HideTWBExt"/>
          <w:b w:val="0"/>
        </w:rPr>
        <w:t>&lt;/RepeatBlock-By&gt;</w:t>
      </w:r>
    </w:p>
    <w:p w14:paraId="24C2C1D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E9322F4" w14:textId="77777777" w:rsidR="00B90895" w:rsidRPr="003C777D" w:rsidRDefault="00B90895" w:rsidP="00B90895">
      <w:pPr>
        <w:pStyle w:val="NormalBold"/>
      </w:pPr>
      <w:r w:rsidRPr="003C777D">
        <w:rPr>
          <w:rStyle w:val="HideTWBExt"/>
        </w:rPr>
        <w:t>&lt;Article&gt;</w:t>
      </w:r>
      <w:r w:rsidRPr="003C777D">
        <w:t>Apartado 20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598E461" w14:textId="77777777" w:rsidTr="00650808">
        <w:trPr>
          <w:trHeight w:hRule="exact" w:val="240"/>
          <w:jc w:val="center"/>
        </w:trPr>
        <w:tc>
          <w:tcPr>
            <w:tcW w:w="9752" w:type="dxa"/>
            <w:gridSpan w:val="2"/>
            <w:tcBorders>
              <w:top w:val="nil"/>
              <w:left w:val="nil"/>
              <w:bottom w:val="nil"/>
              <w:right w:val="nil"/>
            </w:tcBorders>
          </w:tcPr>
          <w:p w14:paraId="4DB0E047" w14:textId="77777777" w:rsidR="00B90895" w:rsidRPr="003C777D" w:rsidRDefault="00B90895" w:rsidP="00650808"/>
        </w:tc>
      </w:tr>
      <w:tr w:rsidR="00B90895" w:rsidRPr="003C777D" w14:paraId="1CAA5204" w14:textId="77777777" w:rsidTr="00650808">
        <w:trPr>
          <w:trHeight w:val="240"/>
          <w:jc w:val="center"/>
        </w:trPr>
        <w:tc>
          <w:tcPr>
            <w:tcW w:w="4876" w:type="dxa"/>
            <w:tcBorders>
              <w:top w:val="nil"/>
              <w:left w:val="nil"/>
              <w:bottom w:val="nil"/>
              <w:right w:val="nil"/>
            </w:tcBorders>
          </w:tcPr>
          <w:p w14:paraId="257E15E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11A653A" w14:textId="77777777" w:rsidR="00B90895" w:rsidRPr="003C777D" w:rsidRDefault="00B90895" w:rsidP="00650808">
            <w:pPr>
              <w:pStyle w:val="AmColumnHeading"/>
            </w:pPr>
            <w:r w:rsidRPr="003C777D">
              <w:t>Enmienda</w:t>
            </w:r>
          </w:p>
        </w:tc>
      </w:tr>
      <w:tr w:rsidR="00B90895" w:rsidRPr="003C777D" w14:paraId="5AD6AEBF" w14:textId="77777777" w:rsidTr="00650808">
        <w:trPr>
          <w:jc w:val="center"/>
        </w:trPr>
        <w:tc>
          <w:tcPr>
            <w:tcW w:w="4876" w:type="dxa"/>
            <w:tcBorders>
              <w:top w:val="nil"/>
              <w:left w:val="nil"/>
              <w:bottom w:val="nil"/>
              <w:right w:val="nil"/>
            </w:tcBorders>
          </w:tcPr>
          <w:p w14:paraId="4D192551" w14:textId="77777777" w:rsidR="00B90895" w:rsidRPr="003C777D" w:rsidRDefault="00B90895" w:rsidP="00650808">
            <w:pPr>
              <w:pStyle w:val="Normal6a"/>
            </w:pPr>
          </w:p>
        </w:tc>
        <w:tc>
          <w:tcPr>
            <w:tcW w:w="4876" w:type="dxa"/>
            <w:tcBorders>
              <w:top w:val="nil"/>
              <w:left w:val="nil"/>
              <w:bottom w:val="nil"/>
              <w:right w:val="nil"/>
            </w:tcBorders>
          </w:tcPr>
          <w:p w14:paraId="58B9614D" w14:textId="77777777" w:rsidR="00B90895" w:rsidRPr="003C777D" w:rsidRDefault="00B90895" w:rsidP="00650808">
            <w:pPr>
              <w:pStyle w:val="Normal6a"/>
            </w:pPr>
            <w:r w:rsidRPr="003C777D">
              <w:rPr>
                <w:b/>
                <w:i/>
              </w:rPr>
              <w:t>20 bis.</w:t>
            </w:r>
            <w:r w:rsidRPr="003C777D">
              <w:tab/>
            </w:r>
            <w:r w:rsidRPr="003C777D">
              <w:rPr>
                <w:b/>
                <w:i/>
              </w:rPr>
              <w:t>Observa que múltiples organizaciones de la sociedad civil suspendieron su cooperación con los poderes legislativo y ejecutivo del Gobierno en febrero de 2025; lamenta que el Gobierno haya evitado a menudo una cooperación significativa con las organizaciones de la sociedad civil y haya utilizado su participación como un mero ejercicio de cumplimiento de lo debido;</w:t>
            </w:r>
          </w:p>
        </w:tc>
      </w:tr>
    </w:tbl>
    <w:p w14:paraId="78FAC52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76B4FD9" w14:textId="77777777" w:rsidR="00B90895" w:rsidRPr="003C777D" w:rsidRDefault="00B90895" w:rsidP="00B90895">
      <w:r w:rsidRPr="003C777D">
        <w:rPr>
          <w:rStyle w:val="HideTWBExt"/>
        </w:rPr>
        <w:t>&lt;/Amend&gt;</w:t>
      </w:r>
    </w:p>
    <w:p w14:paraId="68C9B5DA" w14:textId="563EAC7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200</w:t>
      </w:r>
      <w:r w:rsidRPr="003C777D">
        <w:rPr>
          <w:rStyle w:val="HideTWBExt"/>
        </w:rPr>
        <w:t>&lt;/NumAm&gt;</w:t>
      </w:r>
    </w:p>
    <w:p w14:paraId="1D5267D4"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7D65FE9D" w14:textId="77777777" w:rsidR="00B90895" w:rsidRPr="003C777D" w:rsidRDefault="00B90895" w:rsidP="00B90895">
      <w:pPr>
        <w:pStyle w:val="NormalBold"/>
      </w:pPr>
      <w:r w:rsidRPr="003C777D">
        <w:rPr>
          <w:rStyle w:val="HideTWBExt"/>
          <w:b w:val="0"/>
        </w:rPr>
        <w:t>&lt;/RepeatBlock-By&gt;</w:t>
      </w:r>
    </w:p>
    <w:p w14:paraId="4CE5BBA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5BED3A" w14:textId="77777777" w:rsidR="00B90895" w:rsidRPr="003C777D" w:rsidRDefault="00B90895" w:rsidP="00B90895">
      <w:pPr>
        <w:pStyle w:val="NormalBold"/>
      </w:pPr>
      <w:r w:rsidRPr="003C777D">
        <w:rPr>
          <w:rStyle w:val="HideTWBExt"/>
        </w:rPr>
        <w:t>&lt;Article&gt;</w:t>
      </w:r>
      <w:r w:rsidRPr="003C777D">
        <w:t>Apartado 20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D3B4624" w14:textId="77777777" w:rsidTr="00650808">
        <w:trPr>
          <w:trHeight w:hRule="exact" w:val="240"/>
          <w:jc w:val="center"/>
        </w:trPr>
        <w:tc>
          <w:tcPr>
            <w:tcW w:w="9752" w:type="dxa"/>
            <w:gridSpan w:val="2"/>
            <w:tcBorders>
              <w:top w:val="nil"/>
              <w:left w:val="nil"/>
              <w:bottom w:val="nil"/>
              <w:right w:val="nil"/>
            </w:tcBorders>
          </w:tcPr>
          <w:p w14:paraId="75A88676" w14:textId="77777777" w:rsidR="00B90895" w:rsidRPr="003C777D" w:rsidRDefault="00B90895" w:rsidP="00650808"/>
        </w:tc>
      </w:tr>
      <w:tr w:rsidR="00B90895" w:rsidRPr="003C777D" w14:paraId="13F0A8CD" w14:textId="77777777" w:rsidTr="00650808">
        <w:trPr>
          <w:trHeight w:val="240"/>
          <w:jc w:val="center"/>
        </w:trPr>
        <w:tc>
          <w:tcPr>
            <w:tcW w:w="4876" w:type="dxa"/>
            <w:tcBorders>
              <w:top w:val="nil"/>
              <w:left w:val="nil"/>
              <w:bottom w:val="nil"/>
              <w:right w:val="nil"/>
            </w:tcBorders>
          </w:tcPr>
          <w:p w14:paraId="45FEB4D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76D3755" w14:textId="77777777" w:rsidR="00B90895" w:rsidRPr="003C777D" w:rsidRDefault="00B90895" w:rsidP="00650808">
            <w:pPr>
              <w:pStyle w:val="AmColumnHeading"/>
            </w:pPr>
            <w:r w:rsidRPr="003C777D">
              <w:t>Enmienda</w:t>
            </w:r>
          </w:p>
        </w:tc>
      </w:tr>
      <w:tr w:rsidR="00B90895" w:rsidRPr="003C777D" w14:paraId="5E3052A5" w14:textId="77777777" w:rsidTr="00650808">
        <w:trPr>
          <w:jc w:val="center"/>
        </w:trPr>
        <w:tc>
          <w:tcPr>
            <w:tcW w:w="4876" w:type="dxa"/>
            <w:tcBorders>
              <w:top w:val="nil"/>
              <w:left w:val="nil"/>
              <w:bottom w:val="nil"/>
              <w:right w:val="nil"/>
            </w:tcBorders>
          </w:tcPr>
          <w:p w14:paraId="128869B0" w14:textId="77777777" w:rsidR="00B90895" w:rsidRPr="003C777D" w:rsidRDefault="00B90895" w:rsidP="00650808">
            <w:pPr>
              <w:pStyle w:val="Normal6a"/>
            </w:pPr>
          </w:p>
        </w:tc>
        <w:tc>
          <w:tcPr>
            <w:tcW w:w="4876" w:type="dxa"/>
            <w:tcBorders>
              <w:top w:val="nil"/>
              <w:left w:val="nil"/>
              <w:bottom w:val="nil"/>
              <w:right w:val="nil"/>
            </w:tcBorders>
          </w:tcPr>
          <w:p w14:paraId="164B34AB" w14:textId="77777777" w:rsidR="00B90895" w:rsidRPr="003C777D" w:rsidRDefault="00B90895" w:rsidP="00650808">
            <w:pPr>
              <w:pStyle w:val="Normal6a"/>
            </w:pPr>
            <w:r w:rsidRPr="003C777D">
              <w:rPr>
                <w:b/>
                <w:i/>
              </w:rPr>
              <w:t>20 ter.</w:t>
            </w:r>
            <w:r w:rsidRPr="003C777D">
              <w:tab/>
            </w:r>
            <w:r w:rsidRPr="003C777D">
              <w:rPr>
                <w:b/>
                <w:i/>
              </w:rPr>
              <w:t>Reconoce el papel crucial de todos los consejos de minorías nacionales a la hora de representar y defender los derechos e intereses de sus comunidades; destaca que las autoridades competentes serbias deben garantizar un apoyo financiero e institucional adecuado para que estos consejos de minorías nacionales puedan llevar a cabo sus actividades de forma independiente, sin injerencias políticas; subraya que las autoridades serbias no deben proporcionar un trato preferente a ciertos consejos de minorías nacionales, y que debe aplicarse un enfoque no discriminatorio y equitativo a todas las comunidades de personas pertenecientes a minorías nacionales;</w:t>
            </w:r>
          </w:p>
        </w:tc>
      </w:tr>
    </w:tbl>
    <w:p w14:paraId="7EDF6B9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C2E7B88" w14:textId="77777777" w:rsidR="00B90895" w:rsidRPr="003C777D" w:rsidRDefault="00B90895" w:rsidP="00B90895">
      <w:r w:rsidRPr="003C777D">
        <w:rPr>
          <w:rStyle w:val="HideTWBExt"/>
        </w:rPr>
        <w:t>&lt;/Amend&gt;</w:t>
      </w:r>
    </w:p>
    <w:p w14:paraId="27E4F7A8" w14:textId="46459A2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201</w:t>
      </w:r>
      <w:r w:rsidRPr="003C777D">
        <w:rPr>
          <w:rStyle w:val="HideTWBExt"/>
        </w:rPr>
        <w:t>&lt;/NumAm&gt;</w:t>
      </w:r>
    </w:p>
    <w:p w14:paraId="15FDBD3A"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425121B4"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3D86C2BE" w14:textId="77777777" w:rsidR="00B90895" w:rsidRPr="003C777D" w:rsidRDefault="00B90895" w:rsidP="00B90895">
      <w:pPr>
        <w:pStyle w:val="NormalBold"/>
      </w:pPr>
      <w:r w:rsidRPr="003C777D">
        <w:rPr>
          <w:rStyle w:val="HideTWBExt"/>
          <w:b w:val="0"/>
        </w:rPr>
        <w:t>&lt;/RepeatBlock-By&gt;</w:t>
      </w:r>
    </w:p>
    <w:p w14:paraId="75E9D06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5EC25E1" w14:textId="77777777" w:rsidR="00B90895" w:rsidRPr="003C777D" w:rsidRDefault="00B90895" w:rsidP="00B90895">
      <w:pPr>
        <w:pStyle w:val="NormalBold"/>
      </w:pPr>
      <w:r w:rsidRPr="003C777D">
        <w:rPr>
          <w:rStyle w:val="HideTWBExt"/>
        </w:rPr>
        <w:t>&lt;Article&gt;</w:t>
      </w:r>
      <w:r w:rsidRPr="003C777D">
        <w:t>Apartado 20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CF77D52" w14:textId="77777777" w:rsidTr="00650808">
        <w:trPr>
          <w:trHeight w:hRule="exact" w:val="240"/>
          <w:jc w:val="center"/>
        </w:trPr>
        <w:tc>
          <w:tcPr>
            <w:tcW w:w="9752" w:type="dxa"/>
            <w:gridSpan w:val="2"/>
            <w:tcBorders>
              <w:top w:val="nil"/>
              <w:left w:val="nil"/>
              <w:bottom w:val="nil"/>
              <w:right w:val="nil"/>
            </w:tcBorders>
          </w:tcPr>
          <w:p w14:paraId="6F760054" w14:textId="77777777" w:rsidR="00B90895" w:rsidRPr="003C777D" w:rsidRDefault="00B90895" w:rsidP="00650808"/>
        </w:tc>
      </w:tr>
      <w:tr w:rsidR="00B90895" w:rsidRPr="003C777D" w14:paraId="505CB875" w14:textId="77777777" w:rsidTr="00650808">
        <w:trPr>
          <w:trHeight w:val="240"/>
          <w:jc w:val="center"/>
        </w:trPr>
        <w:tc>
          <w:tcPr>
            <w:tcW w:w="4876" w:type="dxa"/>
            <w:tcBorders>
              <w:top w:val="nil"/>
              <w:left w:val="nil"/>
              <w:bottom w:val="nil"/>
              <w:right w:val="nil"/>
            </w:tcBorders>
          </w:tcPr>
          <w:p w14:paraId="5D8F6E5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2898268" w14:textId="77777777" w:rsidR="00B90895" w:rsidRPr="003C777D" w:rsidRDefault="00B90895" w:rsidP="00650808">
            <w:pPr>
              <w:pStyle w:val="AmColumnHeading"/>
            </w:pPr>
            <w:r w:rsidRPr="003C777D">
              <w:t>Enmienda</w:t>
            </w:r>
          </w:p>
        </w:tc>
      </w:tr>
      <w:tr w:rsidR="00B90895" w:rsidRPr="003C777D" w14:paraId="1B93CBDB" w14:textId="77777777" w:rsidTr="00650808">
        <w:trPr>
          <w:jc w:val="center"/>
        </w:trPr>
        <w:tc>
          <w:tcPr>
            <w:tcW w:w="4876" w:type="dxa"/>
            <w:tcBorders>
              <w:top w:val="nil"/>
              <w:left w:val="nil"/>
              <w:bottom w:val="nil"/>
              <w:right w:val="nil"/>
            </w:tcBorders>
          </w:tcPr>
          <w:p w14:paraId="101D30D5" w14:textId="77777777" w:rsidR="00B90895" w:rsidRPr="003C777D" w:rsidRDefault="00B90895" w:rsidP="00650808">
            <w:pPr>
              <w:pStyle w:val="Normal6a"/>
            </w:pPr>
          </w:p>
        </w:tc>
        <w:tc>
          <w:tcPr>
            <w:tcW w:w="4876" w:type="dxa"/>
            <w:tcBorders>
              <w:top w:val="nil"/>
              <w:left w:val="nil"/>
              <w:bottom w:val="nil"/>
              <w:right w:val="nil"/>
            </w:tcBorders>
          </w:tcPr>
          <w:p w14:paraId="4AE70411" w14:textId="77777777" w:rsidR="00B90895" w:rsidRPr="003C777D" w:rsidRDefault="00B90895" w:rsidP="00650808">
            <w:pPr>
              <w:pStyle w:val="Normal6a"/>
            </w:pPr>
            <w:r w:rsidRPr="003C777D">
              <w:rPr>
                <w:b/>
                <w:i/>
              </w:rPr>
              <w:t>20 ter.</w:t>
            </w:r>
            <w:r w:rsidRPr="003C777D">
              <w:tab/>
            </w:r>
            <w:r w:rsidRPr="003C777D">
              <w:rPr>
                <w:b/>
                <w:i/>
              </w:rPr>
              <w:t>Expresa su profunda preocupación por el deterioro de las condiciones de expresión cultural en Serbia; subraya la importancia de garantizar la libertad de expresión cultural y artística, y pide a las autoridades serbias que pongan fin a las medidas opresivas contra los trabajadores y organizaciones culturales que se han aplicado a través de políticas de financiación restrictivas; destaca que un sector cultural dinámico e independiente es esencial para una sociedad democrática y fundamental para la senda europea de Serbia;</w:t>
            </w:r>
          </w:p>
        </w:tc>
      </w:tr>
    </w:tbl>
    <w:p w14:paraId="1000559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7DF80AD" w14:textId="77777777" w:rsidR="00B90895" w:rsidRPr="003C777D" w:rsidRDefault="00B90895" w:rsidP="00B90895">
      <w:r w:rsidRPr="003C777D">
        <w:rPr>
          <w:rStyle w:val="HideTWBExt"/>
        </w:rPr>
        <w:t>&lt;/Amend&gt;</w:t>
      </w:r>
    </w:p>
    <w:p w14:paraId="265968C9" w14:textId="11DF865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202</w:t>
      </w:r>
      <w:r w:rsidRPr="003C777D">
        <w:rPr>
          <w:rStyle w:val="HideTWBExt"/>
        </w:rPr>
        <w:t>&lt;/NumAm&gt;</w:t>
      </w:r>
    </w:p>
    <w:p w14:paraId="4F15BDB6"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01BCF07"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15E20634" w14:textId="77777777" w:rsidR="00B90895" w:rsidRPr="003C777D" w:rsidRDefault="00B90895" w:rsidP="00B90895">
      <w:pPr>
        <w:pStyle w:val="NormalBold"/>
      </w:pPr>
      <w:r w:rsidRPr="003C777D">
        <w:rPr>
          <w:rStyle w:val="HideTWBExt"/>
          <w:b w:val="0"/>
        </w:rPr>
        <w:t>&lt;/RepeatBlock-By&gt;</w:t>
      </w:r>
    </w:p>
    <w:p w14:paraId="1B14B76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4CBF0D0" w14:textId="77777777" w:rsidR="00B90895" w:rsidRPr="003C777D" w:rsidRDefault="00B90895" w:rsidP="00B90895">
      <w:pPr>
        <w:pStyle w:val="NormalBold"/>
      </w:pPr>
      <w:r w:rsidRPr="003C777D">
        <w:rPr>
          <w:rStyle w:val="HideTWBExt"/>
        </w:rPr>
        <w:t>&lt;Article&gt;</w:t>
      </w:r>
      <w:r w:rsidRPr="003C777D">
        <w:t>Apartado 20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28A173E" w14:textId="77777777" w:rsidTr="00650808">
        <w:trPr>
          <w:trHeight w:hRule="exact" w:val="240"/>
          <w:jc w:val="center"/>
        </w:trPr>
        <w:tc>
          <w:tcPr>
            <w:tcW w:w="9752" w:type="dxa"/>
            <w:gridSpan w:val="2"/>
            <w:tcBorders>
              <w:top w:val="nil"/>
              <w:left w:val="nil"/>
              <w:bottom w:val="nil"/>
              <w:right w:val="nil"/>
            </w:tcBorders>
          </w:tcPr>
          <w:p w14:paraId="1EE2169C" w14:textId="77777777" w:rsidR="00B90895" w:rsidRPr="003C777D" w:rsidRDefault="00B90895" w:rsidP="00650808"/>
        </w:tc>
      </w:tr>
      <w:tr w:rsidR="00B90895" w:rsidRPr="003C777D" w14:paraId="3EA49421" w14:textId="77777777" w:rsidTr="00650808">
        <w:trPr>
          <w:trHeight w:val="240"/>
          <w:jc w:val="center"/>
        </w:trPr>
        <w:tc>
          <w:tcPr>
            <w:tcW w:w="4876" w:type="dxa"/>
            <w:tcBorders>
              <w:top w:val="nil"/>
              <w:left w:val="nil"/>
              <w:bottom w:val="nil"/>
              <w:right w:val="nil"/>
            </w:tcBorders>
          </w:tcPr>
          <w:p w14:paraId="66AA84A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6B0FB47" w14:textId="77777777" w:rsidR="00B90895" w:rsidRPr="003C777D" w:rsidRDefault="00B90895" w:rsidP="00650808">
            <w:pPr>
              <w:pStyle w:val="AmColumnHeading"/>
            </w:pPr>
            <w:r w:rsidRPr="003C777D">
              <w:t>Enmienda</w:t>
            </w:r>
          </w:p>
        </w:tc>
      </w:tr>
      <w:tr w:rsidR="00B90895" w:rsidRPr="003C777D" w14:paraId="614EB875" w14:textId="77777777" w:rsidTr="00650808">
        <w:trPr>
          <w:jc w:val="center"/>
        </w:trPr>
        <w:tc>
          <w:tcPr>
            <w:tcW w:w="4876" w:type="dxa"/>
            <w:tcBorders>
              <w:top w:val="nil"/>
              <w:left w:val="nil"/>
              <w:bottom w:val="nil"/>
              <w:right w:val="nil"/>
            </w:tcBorders>
          </w:tcPr>
          <w:p w14:paraId="4AD39ED0" w14:textId="77777777" w:rsidR="00B90895" w:rsidRPr="003C777D" w:rsidRDefault="00B90895" w:rsidP="00650808">
            <w:pPr>
              <w:pStyle w:val="Normal6a"/>
            </w:pPr>
          </w:p>
        </w:tc>
        <w:tc>
          <w:tcPr>
            <w:tcW w:w="4876" w:type="dxa"/>
            <w:tcBorders>
              <w:top w:val="nil"/>
              <w:left w:val="nil"/>
              <w:bottom w:val="nil"/>
              <w:right w:val="nil"/>
            </w:tcBorders>
          </w:tcPr>
          <w:p w14:paraId="33806FD3" w14:textId="77777777" w:rsidR="00B90895" w:rsidRPr="003C777D" w:rsidRDefault="00B90895" w:rsidP="00650808">
            <w:pPr>
              <w:pStyle w:val="Normal6a"/>
            </w:pPr>
            <w:r w:rsidRPr="003C777D">
              <w:rPr>
                <w:b/>
                <w:i/>
              </w:rPr>
              <w:t>20 quater.</w:t>
            </w:r>
            <w:r w:rsidRPr="003C777D">
              <w:tab/>
            </w:r>
            <w:r w:rsidRPr="003C777D">
              <w:rPr>
                <w:b/>
                <w:i/>
              </w:rPr>
              <w:t>Lamenta profundamente que el Ministerio del Interior de Serbia prohibiera la edición del año pasado del festival «Mirëdita, Dobar dan!», que promueve la cooperación entre artistas y activistas de Kosovo y Serbia; insta a las autoridades a que garanticen la seguridad de los organizadores, los participantes y el público asistente en la edición del festival de este año, al tiempo que sancionen adecuadamente a quienes amenazan y vulneran los derechos y libertades de los ciudadanos;</w:t>
            </w:r>
          </w:p>
        </w:tc>
      </w:tr>
    </w:tbl>
    <w:p w14:paraId="2407534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8134893" w14:textId="77777777" w:rsidR="00B90895" w:rsidRPr="003C777D" w:rsidRDefault="00B90895" w:rsidP="00B90895">
      <w:r w:rsidRPr="003C777D">
        <w:rPr>
          <w:rStyle w:val="HideTWBExt"/>
        </w:rPr>
        <w:t>&lt;/Amend&gt;</w:t>
      </w:r>
    </w:p>
    <w:p w14:paraId="791DA1F6" w14:textId="3B47ECB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203</w:t>
      </w:r>
      <w:r w:rsidRPr="003C777D">
        <w:rPr>
          <w:rStyle w:val="HideTWBExt"/>
        </w:rPr>
        <w:t>&lt;/NumAm&gt;</w:t>
      </w:r>
    </w:p>
    <w:p w14:paraId="00DB56AD"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7998EB82" w14:textId="77777777" w:rsidR="00B90895" w:rsidRPr="003C777D" w:rsidRDefault="00B90895" w:rsidP="00B90895">
      <w:pPr>
        <w:pStyle w:val="NormalBold"/>
      </w:pPr>
      <w:r w:rsidRPr="003C777D">
        <w:rPr>
          <w:rStyle w:val="HideTWBExt"/>
          <w:b w:val="0"/>
        </w:rPr>
        <w:t>&lt;/RepeatBlock-By&gt;</w:t>
      </w:r>
    </w:p>
    <w:p w14:paraId="7A8FD11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A543B56" w14:textId="77777777" w:rsidR="00B90895" w:rsidRPr="003C777D" w:rsidRDefault="00B90895" w:rsidP="00B90895">
      <w:pPr>
        <w:pStyle w:val="NormalBold"/>
      </w:pPr>
      <w:r w:rsidRPr="003C777D">
        <w:rPr>
          <w:rStyle w:val="HideTWBExt"/>
        </w:rPr>
        <w:t>&lt;Article&gt;</w:t>
      </w:r>
      <w:r w:rsidRPr="003C777D">
        <w:t>Apartado 20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867D984" w14:textId="77777777" w:rsidTr="00650808">
        <w:trPr>
          <w:trHeight w:hRule="exact" w:val="240"/>
          <w:jc w:val="center"/>
        </w:trPr>
        <w:tc>
          <w:tcPr>
            <w:tcW w:w="9752" w:type="dxa"/>
            <w:gridSpan w:val="2"/>
            <w:tcBorders>
              <w:top w:val="nil"/>
              <w:left w:val="nil"/>
              <w:bottom w:val="nil"/>
              <w:right w:val="nil"/>
            </w:tcBorders>
          </w:tcPr>
          <w:p w14:paraId="0C753B12" w14:textId="77777777" w:rsidR="00B90895" w:rsidRPr="003C777D" w:rsidRDefault="00B90895" w:rsidP="00650808"/>
        </w:tc>
      </w:tr>
      <w:tr w:rsidR="00B90895" w:rsidRPr="003C777D" w14:paraId="26CE50D9" w14:textId="77777777" w:rsidTr="00650808">
        <w:trPr>
          <w:trHeight w:val="240"/>
          <w:jc w:val="center"/>
        </w:trPr>
        <w:tc>
          <w:tcPr>
            <w:tcW w:w="4876" w:type="dxa"/>
            <w:tcBorders>
              <w:top w:val="nil"/>
              <w:left w:val="nil"/>
              <w:bottom w:val="nil"/>
              <w:right w:val="nil"/>
            </w:tcBorders>
          </w:tcPr>
          <w:p w14:paraId="1310445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21B9274" w14:textId="77777777" w:rsidR="00B90895" w:rsidRPr="003C777D" w:rsidRDefault="00B90895" w:rsidP="00650808">
            <w:pPr>
              <w:pStyle w:val="AmColumnHeading"/>
            </w:pPr>
            <w:r w:rsidRPr="003C777D">
              <w:t>Enmienda</w:t>
            </w:r>
          </w:p>
        </w:tc>
      </w:tr>
      <w:tr w:rsidR="00B90895" w:rsidRPr="003C777D" w14:paraId="0EFB1EE8" w14:textId="77777777" w:rsidTr="00650808">
        <w:trPr>
          <w:jc w:val="center"/>
        </w:trPr>
        <w:tc>
          <w:tcPr>
            <w:tcW w:w="4876" w:type="dxa"/>
            <w:tcBorders>
              <w:top w:val="nil"/>
              <w:left w:val="nil"/>
              <w:bottom w:val="nil"/>
              <w:right w:val="nil"/>
            </w:tcBorders>
          </w:tcPr>
          <w:p w14:paraId="54004D1A" w14:textId="77777777" w:rsidR="00B90895" w:rsidRPr="003C777D" w:rsidRDefault="00B90895" w:rsidP="00650808">
            <w:pPr>
              <w:pStyle w:val="Normal6a"/>
            </w:pPr>
          </w:p>
        </w:tc>
        <w:tc>
          <w:tcPr>
            <w:tcW w:w="4876" w:type="dxa"/>
            <w:tcBorders>
              <w:top w:val="nil"/>
              <w:left w:val="nil"/>
              <w:bottom w:val="nil"/>
              <w:right w:val="nil"/>
            </w:tcBorders>
          </w:tcPr>
          <w:p w14:paraId="2A9AC819" w14:textId="77777777" w:rsidR="00B90895" w:rsidRPr="003C777D" w:rsidRDefault="00B90895" w:rsidP="00650808">
            <w:pPr>
              <w:pStyle w:val="Normal6a"/>
            </w:pPr>
            <w:r w:rsidRPr="003C777D">
              <w:rPr>
                <w:b/>
                <w:i/>
              </w:rPr>
              <w:t>20 quater.</w:t>
            </w:r>
            <w:r w:rsidRPr="003C777D">
              <w:tab/>
            </w:r>
            <w:r w:rsidRPr="003C777D">
              <w:rPr>
                <w:b/>
                <w:i/>
              </w:rPr>
              <w:t>Lamenta la persistente infrarrepresentación de las minorías nacionales en la administración pública y las estructuras policiales; subraya que unas instituciones públicas inclusivas constituyen un requisito previo para la consecución de una sociedad cohesionada, democrática y representada de manera justa;</w:t>
            </w:r>
          </w:p>
        </w:tc>
      </w:tr>
    </w:tbl>
    <w:p w14:paraId="52DD6A1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33CF7D0" w14:textId="77777777" w:rsidR="00B90895" w:rsidRPr="003C777D" w:rsidRDefault="00B90895" w:rsidP="00B90895">
      <w:r w:rsidRPr="003C777D">
        <w:rPr>
          <w:rStyle w:val="HideTWBExt"/>
        </w:rPr>
        <w:t>&lt;/Amend&gt;</w:t>
      </w:r>
    </w:p>
    <w:p w14:paraId="26EE6651" w14:textId="37DC4AD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204</w:t>
      </w:r>
      <w:r w:rsidRPr="003C777D">
        <w:rPr>
          <w:rStyle w:val="HideTWBExt"/>
        </w:rPr>
        <w:t>&lt;/NumAm&gt;</w:t>
      </w:r>
    </w:p>
    <w:p w14:paraId="22D7F04B"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512A2FEE"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A7DB0A0" w14:textId="77777777" w:rsidR="00B90895" w:rsidRPr="003C777D" w:rsidRDefault="00B90895" w:rsidP="00B90895">
      <w:pPr>
        <w:pStyle w:val="NormalBold"/>
      </w:pPr>
      <w:r w:rsidRPr="003C777D">
        <w:rPr>
          <w:rStyle w:val="HideTWBExt"/>
          <w:b w:val="0"/>
        </w:rPr>
        <w:t>&lt;/RepeatBlock-By&gt;</w:t>
      </w:r>
    </w:p>
    <w:p w14:paraId="22EDCAE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78F0061" w14:textId="77777777" w:rsidR="00B90895" w:rsidRPr="003C777D" w:rsidRDefault="00B90895" w:rsidP="00B90895">
      <w:pPr>
        <w:pStyle w:val="NormalBold"/>
      </w:pPr>
      <w:r w:rsidRPr="003C777D">
        <w:rPr>
          <w:rStyle w:val="HideTWBExt"/>
        </w:rPr>
        <w:t>&lt;Article&gt;</w:t>
      </w:r>
      <w:r w:rsidRPr="003C777D">
        <w:t>Apartado 20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1392A49" w14:textId="77777777" w:rsidTr="00650808">
        <w:trPr>
          <w:trHeight w:hRule="exact" w:val="240"/>
          <w:jc w:val="center"/>
        </w:trPr>
        <w:tc>
          <w:tcPr>
            <w:tcW w:w="9752" w:type="dxa"/>
            <w:gridSpan w:val="2"/>
            <w:tcBorders>
              <w:top w:val="nil"/>
              <w:left w:val="nil"/>
              <w:bottom w:val="nil"/>
              <w:right w:val="nil"/>
            </w:tcBorders>
          </w:tcPr>
          <w:p w14:paraId="640E3CA3" w14:textId="77777777" w:rsidR="00B90895" w:rsidRPr="003C777D" w:rsidRDefault="00B90895" w:rsidP="00650808"/>
        </w:tc>
      </w:tr>
      <w:tr w:rsidR="00B90895" w:rsidRPr="003C777D" w14:paraId="1E20A9BC" w14:textId="77777777" w:rsidTr="00650808">
        <w:trPr>
          <w:trHeight w:val="240"/>
          <w:jc w:val="center"/>
        </w:trPr>
        <w:tc>
          <w:tcPr>
            <w:tcW w:w="4876" w:type="dxa"/>
            <w:tcBorders>
              <w:top w:val="nil"/>
              <w:left w:val="nil"/>
              <w:bottom w:val="nil"/>
              <w:right w:val="nil"/>
            </w:tcBorders>
          </w:tcPr>
          <w:p w14:paraId="5917E9A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56C12FA" w14:textId="77777777" w:rsidR="00B90895" w:rsidRPr="003C777D" w:rsidRDefault="00B90895" w:rsidP="00650808">
            <w:pPr>
              <w:pStyle w:val="AmColumnHeading"/>
            </w:pPr>
            <w:r w:rsidRPr="003C777D">
              <w:t>Enmienda</w:t>
            </w:r>
          </w:p>
        </w:tc>
      </w:tr>
      <w:tr w:rsidR="00B90895" w:rsidRPr="003C777D" w14:paraId="5347F47E" w14:textId="77777777" w:rsidTr="00650808">
        <w:trPr>
          <w:jc w:val="center"/>
        </w:trPr>
        <w:tc>
          <w:tcPr>
            <w:tcW w:w="4876" w:type="dxa"/>
            <w:tcBorders>
              <w:top w:val="nil"/>
              <w:left w:val="nil"/>
              <w:bottom w:val="nil"/>
              <w:right w:val="nil"/>
            </w:tcBorders>
          </w:tcPr>
          <w:p w14:paraId="661C4B84" w14:textId="77777777" w:rsidR="00B90895" w:rsidRPr="003C777D" w:rsidRDefault="00B90895" w:rsidP="00650808">
            <w:pPr>
              <w:pStyle w:val="Normal6a"/>
            </w:pPr>
          </w:p>
        </w:tc>
        <w:tc>
          <w:tcPr>
            <w:tcW w:w="4876" w:type="dxa"/>
            <w:tcBorders>
              <w:top w:val="nil"/>
              <w:left w:val="nil"/>
              <w:bottom w:val="nil"/>
              <w:right w:val="nil"/>
            </w:tcBorders>
          </w:tcPr>
          <w:p w14:paraId="6689E5F6" w14:textId="77777777" w:rsidR="00B90895" w:rsidRPr="003C777D" w:rsidRDefault="00B90895" w:rsidP="00650808">
            <w:pPr>
              <w:pStyle w:val="Normal6a"/>
            </w:pPr>
            <w:r w:rsidRPr="003C777D">
              <w:rPr>
                <w:b/>
                <w:i/>
              </w:rPr>
              <w:t>20 d.</w:t>
            </w:r>
            <w:r w:rsidRPr="003C777D">
              <w:tab/>
            </w:r>
            <w:r w:rsidRPr="003C777D">
              <w:rPr>
                <w:b/>
                <w:i/>
              </w:rPr>
              <w:t>Reitera su preocupación por la aplicación restrictiva y arbitraria de la Ley de Residencia Permanente y Temporal en relación con la «pasivización» de las direcciones de miles de albaneses en el sur de Serbia; pide a la Unidad de Control Interno del Ministerio del Interior y a la Fiscalía que investiguen las actuaciones de las comisarías de policía de Bujanovac, Presevo y Medvedja; insta al Ministerio del Interior a que publique lo antes posible unas estadísticas exhaustivas de los ciudadanos pasivizados de 2011 a 2024 en Medvedja, Bujanovac y Presevo, desglosadas por nacionalidad y etnia; subraya que el Ministerio de Administración Pública y Autonomía Local debe detener el proceso de retirada de los ciudadanos con direcciones pasivizadas del censo electoral único;</w:t>
            </w:r>
          </w:p>
        </w:tc>
      </w:tr>
    </w:tbl>
    <w:p w14:paraId="0A7B75B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D5FD58E" w14:textId="77777777" w:rsidR="00B90895" w:rsidRPr="003C777D" w:rsidRDefault="00B90895" w:rsidP="00B90895">
      <w:r w:rsidRPr="003C777D">
        <w:rPr>
          <w:rStyle w:val="HideTWBExt"/>
        </w:rPr>
        <w:t>&lt;/Amend&gt;</w:t>
      </w:r>
    </w:p>
    <w:p w14:paraId="41844C0B" w14:textId="47B8309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205</w:t>
      </w:r>
      <w:r w:rsidRPr="003C777D">
        <w:rPr>
          <w:rStyle w:val="HideTWBExt"/>
        </w:rPr>
        <w:t>&lt;/NumAm&gt;</w:t>
      </w:r>
    </w:p>
    <w:p w14:paraId="0B662BB9"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69A816FF" w14:textId="77777777" w:rsidR="00B90895" w:rsidRPr="003C777D" w:rsidRDefault="00B90895" w:rsidP="00B90895">
      <w:pPr>
        <w:pStyle w:val="NormalBold"/>
      </w:pPr>
      <w:r w:rsidRPr="003C777D">
        <w:rPr>
          <w:rStyle w:val="HideTWBExt"/>
          <w:b w:val="0"/>
        </w:rPr>
        <w:t>&lt;/RepeatBlock-By&gt;</w:t>
      </w:r>
    </w:p>
    <w:p w14:paraId="708716B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97F61C5" w14:textId="77777777" w:rsidR="00B90895" w:rsidRPr="003C777D" w:rsidRDefault="00B90895" w:rsidP="00B90895">
      <w:pPr>
        <w:pStyle w:val="NormalBold"/>
      </w:pPr>
      <w:r w:rsidRPr="003C777D">
        <w:rPr>
          <w:rStyle w:val="HideTWBExt"/>
        </w:rPr>
        <w:t>&lt;Article&gt;</w:t>
      </w:r>
      <w:r w:rsidRPr="003C777D">
        <w:t>Apartado 20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D784A4A" w14:textId="77777777" w:rsidTr="00650808">
        <w:trPr>
          <w:trHeight w:hRule="exact" w:val="240"/>
          <w:jc w:val="center"/>
        </w:trPr>
        <w:tc>
          <w:tcPr>
            <w:tcW w:w="9752" w:type="dxa"/>
            <w:gridSpan w:val="2"/>
            <w:tcBorders>
              <w:top w:val="nil"/>
              <w:left w:val="nil"/>
              <w:bottom w:val="nil"/>
              <w:right w:val="nil"/>
            </w:tcBorders>
          </w:tcPr>
          <w:p w14:paraId="76D67CA2" w14:textId="77777777" w:rsidR="00B90895" w:rsidRPr="003C777D" w:rsidRDefault="00B90895" w:rsidP="00650808"/>
        </w:tc>
      </w:tr>
      <w:tr w:rsidR="00B90895" w:rsidRPr="003C777D" w14:paraId="619FF6EE" w14:textId="77777777" w:rsidTr="00650808">
        <w:trPr>
          <w:trHeight w:val="240"/>
          <w:jc w:val="center"/>
        </w:trPr>
        <w:tc>
          <w:tcPr>
            <w:tcW w:w="4876" w:type="dxa"/>
            <w:tcBorders>
              <w:top w:val="nil"/>
              <w:left w:val="nil"/>
              <w:bottom w:val="nil"/>
              <w:right w:val="nil"/>
            </w:tcBorders>
          </w:tcPr>
          <w:p w14:paraId="2AC6C10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5E87367" w14:textId="77777777" w:rsidR="00B90895" w:rsidRPr="003C777D" w:rsidRDefault="00B90895" w:rsidP="00650808">
            <w:pPr>
              <w:pStyle w:val="AmColumnHeading"/>
            </w:pPr>
            <w:r w:rsidRPr="003C777D">
              <w:t>Enmienda</w:t>
            </w:r>
          </w:p>
        </w:tc>
      </w:tr>
      <w:tr w:rsidR="00B90895" w:rsidRPr="003C777D" w14:paraId="6EA5385A" w14:textId="77777777" w:rsidTr="00650808">
        <w:trPr>
          <w:jc w:val="center"/>
        </w:trPr>
        <w:tc>
          <w:tcPr>
            <w:tcW w:w="4876" w:type="dxa"/>
            <w:tcBorders>
              <w:top w:val="nil"/>
              <w:left w:val="nil"/>
              <w:bottom w:val="nil"/>
              <w:right w:val="nil"/>
            </w:tcBorders>
          </w:tcPr>
          <w:p w14:paraId="50D0F15C" w14:textId="77777777" w:rsidR="00B90895" w:rsidRPr="003C777D" w:rsidRDefault="00B90895" w:rsidP="00650808">
            <w:pPr>
              <w:pStyle w:val="Normal6a"/>
            </w:pPr>
          </w:p>
        </w:tc>
        <w:tc>
          <w:tcPr>
            <w:tcW w:w="4876" w:type="dxa"/>
            <w:tcBorders>
              <w:top w:val="nil"/>
              <w:left w:val="nil"/>
              <w:bottom w:val="nil"/>
              <w:right w:val="nil"/>
            </w:tcBorders>
          </w:tcPr>
          <w:p w14:paraId="7AC83BA6" w14:textId="77777777" w:rsidR="00B90895" w:rsidRPr="003C777D" w:rsidRDefault="00B90895" w:rsidP="00650808">
            <w:pPr>
              <w:pStyle w:val="Normal6a"/>
            </w:pPr>
            <w:r w:rsidRPr="003C777D">
              <w:rPr>
                <w:b/>
                <w:i/>
              </w:rPr>
              <w:t>20 quinquies.</w:t>
            </w:r>
            <w:r w:rsidRPr="003C777D">
              <w:tab/>
            </w:r>
            <w:r w:rsidRPr="003C777D">
              <w:rPr>
                <w:b/>
                <w:i/>
              </w:rPr>
              <w:t>Pide a las autoridades serbias que garanticen la ejecución efectiva del marco jurídico nacional para el respeto y la protección de las personas pertenecientes a minorías nacionales en todos los sectores, incluidos los de la educación y la administración pública, así como en lo que atañe al acceso a los medios de comunicación y a la libertad religiosa, y que refuercen los mecanismos de ejecución para evitar prácticas discriminatorias;</w:t>
            </w:r>
          </w:p>
        </w:tc>
      </w:tr>
    </w:tbl>
    <w:p w14:paraId="536FC80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258E38D" w14:textId="77777777" w:rsidR="00B90895" w:rsidRPr="003C777D" w:rsidRDefault="00B90895" w:rsidP="00B90895">
      <w:r w:rsidRPr="003C777D">
        <w:rPr>
          <w:rStyle w:val="HideTWBExt"/>
        </w:rPr>
        <w:t>&lt;/Amend&gt;</w:t>
      </w:r>
    </w:p>
    <w:p w14:paraId="1D3B2E3E" w14:textId="35037EA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206</w:t>
      </w:r>
      <w:r w:rsidRPr="003C777D">
        <w:rPr>
          <w:rStyle w:val="HideTWBExt"/>
        </w:rPr>
        <w:t>&lt;/NumAm&gt;</w:t>
      </w:r>
    </w:p>
    <w:p w14:paraId="0269B9D9"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D0B6B96"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A2B2459" w14:textId="77777777" w:rsidR="00B90895" w:rsidRPr="003C777D" w:rsidRDefault="00B90895" w:rsidP="00B90895">
      <w:pPr>
        <w:pStyle w:val="NormalBold"/>
      </w:pPr>
      <w:r w:rsidRPr="003C777D">
        <w:rPr>
          <w:rStyle w:val="HideTWBExt"/>
          <w:b w:val="0"/>
        </w:rPr>
        <w:t>&lt;/RepeatBlock-By&gt;</w:t>
      </w:r>
    </w:p>
    <w:p w14:paraId="541E466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88059C7" w14:textId="77777777" w:rsidR="00B90895" w:rsidRPr="003C777D" w:rsidRDefault="00B90895" w:rsidP="00B90895">
      <w:pPr>
        <w:pStyle w:val="NormalBold"/>
      </w:pPr>
      <w:r w:rsidRPr="003C777D">
        <w:rPr>
          <w:rStyle w:val="HideTWBExt"/>
        </w:rPr>
        <w:t>&lt;Article&gt;</w:t>
      </w:r>
      <w:r w:rsidRPr="003C777D">
        <w:t>Apartado 20 sexies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33C568B" w14:textId="77777777" w:rsidTr="00650808">
        <w:trPr>
          <w:trHeight w:hRule="exact" w:val="240"/>
          <w:jc w:val="center"/>
        </w:trPr>
        <w:tc>
          <w:tcPr>
            <w:tcW w:w="9752" w:type="dxa"/>
            <w:gridSpan w:val="2"/>
            <w:tcBorders>
              <w:top w:val="nil"/>
              <w:left w:val="nil"/>
              <w:bottom w:val="nil"/>
              <w:right w:val="nil"/>
            </w:tcBorders>
          </w:tcPr>
          <w:p w14:paraId="5F00F824" w14:textId="77777777" w:rsidR="00B90895" w:rsidRPr="003C777D" w:rsidRDefault="00B90895" w:rsidP="00650808"/>
        </w:tc>
      </w:tr>
      <w:tr w:rsidR="00B90895" w:rsidRPr="003C777D" w14:paraId="6175F52D" w14:textId="77777777" w:rsidTr="00650808">
        <w:trPr>
          <w:trHeight w:val="240"/>
          <w:jc w:val="center"/>
        </w:trPr>
        <w:tc>
          <w:tcPr>
            <w:tcW w:w="4876" w:type="dxa"/>
            <w:tcBorders>
              <w:top w:val="nil"/>
              <w:left w:val="nil"/>
              <w:bottom w:val="nil"/>
              <w:right w:val="nil"/>
            </w:tcBorders>
          </w:tcPr>
          <w:p w14:paraId="7CD0E7B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55538EE" w14:textId="77777777" w:rsidR="00B90895" w:rsidRPr="003C777D" w:rsidRDefault="00B90895" w:rsidP="00650808">
            <w:pPr>
              <w:pStyle w:val="AmColumnHeading"/>
            </w:pPr>
            <w:r w:rsidRPr="003C777D">
              <w:t>Enmienda</w:t>
            </w:r>
          </w:p>
        </w:tc>
      </w:tr>
      <w:tr w:rsidR="00B90895" w:rsidRPr="003C777D" w14:paraId="364C1E50" w14:textId="77777777" w:rsidTr="00650808">
        <w:trPr>
          <w:jc w:val="center"/>
        </w:trPr>
        <w:tc>
          <w:tcPr>
            <w:tcW w:w="4876" w:type="dxa"/>
            <w:tcBorders>
              <w:top w:val="nil"/>
              <w:left w:val="nil"/>
              <w:bottom w:val="nil"/>
              <w:right w:val="nil"/>
            </w:tcBorders>
          </w:tcPr>
          <w:p w14:paraId="054B9CCA" w14:textId="77777777" w:rsidR="00B90895" w:rsidRPr="003C777D" w:rsidRDefault="00B90895" w:rsidP="00650808">
            <w:pPr>
              <w:pStyle w:val="Normal6a"/>
            </w:pPr>
          </w:p>
        </w:tc>
        <w:tc>
          <w:tcPr>
            <w:tcW w:w="4876" w:type="dxa"/>
            <w:tcBorders>
              <w:top w:val="nil"/>
              <w:left w:val="nil"/>
              <w:bottom w:val="nil"/>
              <w:right w:val="nil"/>
            </w:tcBorders>
          </w:tcPr>
          <w:p w14:paraId="40CA91E7" w14:textId="77777777" w:rsidR="00B90895" w:rsidRPr="003C777D" w:rsidRDefault="00B90895" w:rsidP="00650808">
            <w:pPr>
              <w:pStyle w:val="Normal6a"/>
            </w:pPr>
            <w:r w:rsidRPr="003C777D">
              <w:rPr>
                <w:b/>
                <w:i/>
              </w:rPr>
              <w:t>20 sexies.</w:t>
            </w:r>
            <w:r w:rsidRPr="003C777D">
              <w:tab/>
            </w:r>
            <w:r w:rsidRPr="003C777D">
              <w:rPr>
                <w:b/>
                <w:i/>
              </w:rPr>
              <w:t>Elogia los esfuerzos de Europa Nostra y de la amplia coalición de expertos, instituciones y organizaciones de la sociedad civil en Serbia y en toda Europa en la defensa de sitios del patrimonio amenazados, como el complejo modernista Generalštab, la Fortaleza de Belgrado (Kalemegdan) y el complejo ferial de Belgrado; subraya que estos sitios no solo forman parte de la identidad cultural de Serbia, sino también del patrimonio común de Europa; insta a las autoridades serbias, nacionales, regionales y locales a que respeten sus compromisos en el marco del Convenio de Faro, y a que velen por que las decisiones relativas a los monumentos culturales se tomen de manera transparente, en consulta con expertos y ciudadanos, y de plena conformidad con las leyes nacionales en materia de protección del patrimonio, así como con los convenios, normas y buenas prácticas europeos e internacionales;</w:t>
            </w:r>
          </w:p>
        </w:tc>
      </w:tr>
    </w:tbl>
    <w:p w14:paraId="2133C34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9D71099" w14:textId="77777777" w:rsidR="00B90895" w:rsidRPr="003C777D" w:rsidRDefault="00B90895" w:rsidP="00B90895">
      <w:r w:rsidRPr="003C777D">
        <w:rPr>
          <w:rStyle w:val="HideTWBExt"/>
        </w:rPr>
        <w:t>&lt;/Amend&gt;</w:t>
      </w:r>
    </w:p>
    <w:p w14:paraId="07138A61" w14:textId="21F0D81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207</w:t>
      </w:r>
      <w:r w:rsidRPr="003C777D">
        <w:rPr>
          <w:rStyle w:val="HideTWBExt"/>
        </w:rPr>
        <w:t>&lt;/NumAm&gt;</w:t>
      </w:r>
    </w:p>
    <w:p w14:paraId="13B06B15"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7208AED0" w14:textId="77777777" w:rsidR="00B90895" w:rsidRPr="003C777D" w:rsidRDefault="00B90895" w:rsidP="00B90895">
      <w:pPr>
        <w:pStyle w:val="NormalBold"/>
      </w:pPr>
      <w:r w:rsidRPr="003C777D">
        <w:rPr>
          <w:rStyle w:val="HideTWBExt"/>
          <w:b w:val="0"/>
        </w:rPr>
        <w:t>&lt;/RepeatBlock-By&gt;</w:t>
      </w:r>
    </w:p>
    <w:p w14:paraId="5227458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7A2BEC8" w14:textId="77777777" w:rsidR="00B90895" w:rsidRPr="003C777D" w:rsidRDefault="00B90895" w:rsidP="00B90895">
      <w:pPr>
        <w:pStyle w:val="NormalBold"/>
      </w:pPr>
      <w:r w:rsidRPr="003C777D">
        <w:rPr>
          <w:rStyle w:val="HideTWBExt"/>
        </w:rPr>
        <w:t>&lt;Article&gt;</w:t>
      </w:r>
      <w:r w:rsidRPr="003C777D">
        <w:t>Apartado 20 sexies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B09FBC3" w14:textId="77777777" w:rsidTr="00650808">
        <w:trPr>
          <w:trHeight w:hRule="exact" w:val="240"/>
          <w:jc w:val="center"/>
        </w:trPr>
        <w:tc>
          <w:tcPr>
            <w:tcW w:w="9752" w:type="dxa"/>
            <w:gridSpan w:val="2"/>
            <w:tcBorders>
              <w:top w:val="nil"/>
              <w:left w:val="nil"/>
              <w:bottom w:val="nil"/>
              <w:right w:val="nil"/>
            </w:tcBorders>
          </w:tcPr>
          <w:p w14:paraId="497DD2BA" w14:textId="77777777" w:rsidR="00B90895" w:rsidRPr="003C777D" w:rsidRDefault="00B90895" w:rsidP="00650808"/>
        </w:tc>
      </w:tr>
      <w:tr w:rsidR="00B90895" w:rsidRPr="003C777D" w14:paraId="7B2C5FF7" w14:textId="77777777" w:rsidTr="00650808">
        <w:trPr>
          <w:trHeight w:val="240"/>
          <w:jc w:val="center"/>
        </w:trPr>
        <w:tc>
          <w:tcPr>
            <w:tcW w:w="4876" w:type="dxa"/>
            <w:tcBorders>
              <w:top w:val="nil"/>
              <w:left w:val="nil"/>
              <w:bottom w:val="nil"/>
              <w:right w:val="nil"/>
            </w:tcBorders>
          </w:tcPr>
          <w:p w14:paraId="490C720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D7E8E77" w14:textId="77777777" w:rsidR="00B90895" w:rsidRPr="003C777D" w:rsidRDefault="00B90895" w:rsidP="00650808">
            <w:pPr>
              <w:pStyle w:val="AmColumnHeading"/>
            </w:pPr>
            <w:r w:rsidRPr="003C777D">
              <w:t>Enmienda</w:t>
            </w:r>
          </w:p>
        </w:tc>
      </w:tr>
      <w:tr w:rsidR="00B90895" w:rsidRPr="003C777D" w14:paraId="166AD17A" w14:textId="77777777" w:rsidTr="00650808">
        <w:trPr>
          <w:jc w:val="center"/>
        </w:trPr>
        <w:tc>
          <w:tcPr>
            <w:tcW w:w="4876" w:type="dxa"/>
            <w:tcBorders>
              <w:top w:val="nil"/>
              <w:left w:val="nil"/>
              <w:bottom w:val="nil"/>
              <w:right w:val="nil"/>
            </w:tcBorders>
          </w:tcPr>
          <w:p w14:paraId="706A86EE" w14:textId="77777777" w:rsidR="00B90895" w:rsidRPr="003C777D" w:rsidRDefault="00B90895" w:rsidP="00650808">
            <w:pPr>
              <w:pStyle w:val="Normal6a"/>
            </w:pPr>
          </w:p>
        </w:tc>
        <w:tc>
          <w:tcPr>
            <w:tcW w:w="4876" w:type="dxa"/>
            <w:tcBorders>
              <w:top w:val="nil"/>
              <w:left w:val="nil"/>
              <w:bottom w:val="nil"/>
              <w:right w:val="nil"/>
            </w:tcBorders>
          </w:tcPr>
          <w:p w14:paraId="41C75092" w14:textId="77777777" w:rsidR="00B90895" w:rsidRPr="003C777D" w:rsidRDefault="00B90895" w:rsidP="00650808">
            <w:pPr>
              <w:pStyle w:val="Normal6a"/>
            </w:pPr>
            <w:r w:rsidRPr="003C777D">
              <w:rPr>
                <w:b/>
                <w:i/>
              </w:rPr>
              <w:t>20 sexies.</w:t>
            </w:r>
            <w:r w:rsidRPr="003C777D">
              <w:tab/>
            </w:r>
            <w:r w:rsidRPr="003C777D">
              <w:rPr>
                <w:b/>
                <w:i/>
              </w:rPr>
              <w:t>Lamenta el acceso incoherente y discriminatorio a la educación y a los libros de texto en lenguas minoritarias en Serbia; hace hincapié en que la educación en su lengua materna constituye un derecho fundamental de las minorías nacionales, que Serbia se ha comprometido formalmente a defender; insta a las autoridades serbias a que respeten la diversidad lingüística y promuevan un verdadero bilingüismo, en lugar de la asimilación, permitiendo que las personas pertenecientes a minorías nacionales dispongan de acceso a la educación en su lengua materna, así como agilizando la impresión y distribución de libros de texto en lenguas minoritarias;</w:t>
            </w:r>
          </w:p>
        </w:tc>
      </w:tr>
    </w:tbl>
    <w:p w14:paraId="1AF2E00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2895AE9" w14:textId="77777777" w:rsidR="00B90895" w:rsidRPr="003C777D" w:rsidRDefault="00B90895" w:rsidP="00B90895">
      <w:r w:rsidRPr="003C777D">
        <w:rPr>
          <w:rStyle w:val="HideTWBExt"/>
        </w:rPr>
        <w:t>&lt;/Amend&gt;</w:t>
      </w:r>
    </w:p>
    <w:p w14:paraId="03C9316F" w14:textId="724ACF5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208</w:t>
      </w:r>
      <w:r w:rsidRPr="003C777D">
        <w:rPr>
          <w:rStyle w:val="HideTWBExt"/>
        </w:rPr>
        <w:t>&lt;/NumAm&gt;</w:t>
      </w:r>
    </w:p>
    <w:p w14:paraId="587A11F1"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5E0F213E"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57B2770" w14:textId="77777777" w:rsidR="00B90895" w:rsidRPr="003C777D" w:rsidRDefault="00B90895" w:rsidP="00B90895">
      <w:pPr>
        <w:pStyle w:val="NormalBold"/>
      </w:pPr>
      <w:r w:rsidRPr="003C777D">
        <w:rPr>
          <w:rStyle w:val="HideTWBExt"/>
          <w:b w:val="0"/>
        </w:rPr>
        <w:t>&lt;/RepeatBlock-By&gt;</w:t>
      </w:r>
    </w:p>
    <w:p w14:paraId="60A493F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CDE90A" w14:textId="77777777" w:rsidR="00B90895" w:rsidRPr="003C777D" w:rsidRDefault="00B90895" w:rsidP="00B90895">
      <w:pPr>
        <w:pStyle w:val="NormalBold"/>
      </w:pPr>
      <w:r w:rsidRPr="003C777D">
        <w:rPr>
          <w:rStyle w:val="HideTWBExt"/>
        </w:rPr>
        <w:t>&lt;Article&gt;</w:t>
      </w:r>
      <w:r w:rsidRPr="003C777D">
        <w:t>Apartado 20 septies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F4B1B83" w14:textId="77777777" w:rsidTr="00650808">
        <w:trPr>
          <w:trHeight w:hRule="exact" w:val="240"/>
          <w:jc w:val="center"/>
        </w:trPr>
        <w:tc>
          <w:tcPr>
            <w:tcW w:w="9752" w:type="dxa"/>
            <w:gridSpan w:val="2"/>
            <w:tcBorders>
              <w:top w:val="nil"/>
              <w:left w:val="nil"/>
              <w:bottom w:val="nil"/>
              <w:right w:val="nil"/>
            </w:tcBorders>
          </w:tcPr>
          <w:p w14:paraId="0A71EAD8" w14:textId="77777777" w:rsidR="00B90895" w:rsidRPr="003C777D" w:rsidRDefault="00B90895" w:rsidP="00650808"/>
        </w:tc>
      </w:tr>
      <w:tr w:rsidR="00B90895" w:rsidRPr="003C777D" w14:paraId="1FCB53CF" w14:textId="77777777" w:rsidTr="00650808">
        <w:trPr>
          <w:trHeight w:val="240"/>
          <w:jc w:val="center"/>
        </w:trPr>
        <w:tc>
          <w:tcPr>
            <w:tcW w:w="4876" w:type="dxa"/>
            <w:tcBorders>
              <w:top w:val="nil"/>
              <w:left w:val="nil"/>
              <w:bottom w:val="nil"/>
              <w:right w:val="nil"/>
            </w:tcBorders>
          </w:tcPr>
          <w:p w14:paraId="0F6B4F8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2D6A6D7" w14:textId="77777777" w:rsidR="00B90895" w:rsidRPr="003C777D" w:rsidRDefault="00B90895" w:rsidP="00650808">
            <w:pPr>
              <w:pStyle w:val="AmColumnHeading"/>
            </w:pPr>
            <w:r w:rsidRPr="003C777D">
              <w:t>Enmienda</w:t>
            </w:r>
          </w:p>
        </w:tc>
      </w:tr>
      <w:tr w:rsidR="00B90895" w:rsidRPr="003C777D" w14:paraId="2E466A7B" w14:textId="77777777" w:rsidTr="00650808">
        <w:trPr>
          <w:jc w:val="center"/>
        </w:trPr>
        <w:tc>
          <w:tcPr>
            <w:tcW w:w="4876" w:type="dxa"/>
            <w:tcBorders>
              <w:top w:val="nil"/>
              <w:left w:val="nil"/>
              <w:bottom w:val="nil"/>
              <w:right w:val="nil"/>
            </w:tcBorders>
          </w:tcPr>
          <w:p w14:paraId="565AED89" w14:textId="77777777" w:rsidR="00B90895" w:rsidRPr="003C777D" w:rsidRDefault="00B90895" w:rsidP="00650808">
            <w:pPr>
              <w:pStyle w:val="Normal6a"/>
            </w:pPr>
          </w:p>
        </w:tc>
        <w:tc>
          <w:tcPr>
            <w:tcW w:w="4876" w:type="dxa"/>
            <w:tcBorders>
              <w:top w:val="nil"/>
              <w:left w:val="nil"/>
              <w:bottom w:val="nil"/>
              <w:right w:val="nil"/>
            </w:tcBorders>
          </w:tcPr>
          <w:p w14:paraId="79578997" w14:textId="77777777" w:rsidR="00B90895" w:rsidRPr="003C777D" w:rsidRDefault="00B90895" w:rsidP="00650808">
            <w:pPr>
              <w:pStyle w:val="Normal6a"/>
            </w:pPr>
            <w:r w:rsidRPr="003C777D">
              <w:rPr>
                <w:b/>
                <w:i/>
              </w:rPr>
              <w:t>20 septies.</w:t>
            </w:r>
            <w:r w:rsidRPr="003C777D">
              <w:tab/>
            </w:r>
            <w:r w:rsidRPr="003C777D">
              <w:rPr>
                <w:b/>
                <w:i/>
              </w:rPr>
              <w:t>Expresa su profunda preocupación por la creciente injerencia política en la protección del patrimonio en Serbia, incluida la retirada de la condición de protegidos de los monumentos culturales y el incumplimiento de los procedimientos legales que rigen su conservación, como en el caso del complejo modernista Generalštab; condena la presión ejercida sobre los profesionales y las instituciones que se ocupan del patrimonio, incluidos el Instituto de la República y el Instituto para la Protección de Monumentos Culturales de la Ciudad de Belgrado; subraya que el Estado de Derecho y la toma de decisiones dirigida por expertos, con la debida participación de la sociedad civil, deben constituir la base de la gobernanza del patrimonio cultural, en consonancia con las aspiraciones y obligaciones europeas de Serbia;</w:t>
            </w:r>
          </w:p>
        </w:tc>
      </w:tr>
    </w:tbl>
    <w:p w14:paraId="5E6FB7A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EE4E8F0" w14:textId="77777777" w:rsidR="00B90895" w:rsidRPr="003C777D" w:rsidRDefault="00B90895" w:rsidP="00B90895">
      <w:r w:rsidRPr="003C777D">
        <w:rPr>
          <w:rStyle w:val="HideTWBExt"/>
        </w:rPr>
        <w:t>&lt;/Amend&gt;</w:t>
      </w:r>
    </w:p>
    <w:p w14:paraId="6273E236" w14:textId="54AD2A3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209</w:t>
      </w:r>
      <w:r w:rsidRPr="003C777D">
        <w:rPr>
          <w:rStyle w:val="HideTWBExt"/>
        </w:rPr>
        <w:t>&lt;/NumAm&gt;</w:t>
      </w:r>
    </w:p>
    <w:p w14:paraId="12BA0D7B"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06A3F5B0" w14:textId="77777777" w:rsidR="00B90895" w:rsidRPr="003C777D" w:rsidRDefault="00B90895" w:rsidP="00B90895">
      <w:pPr>
        <w:pStyle w:val="NormalBold"/>
      </w:pPr>
      <w:r w:rsidRPr="003C777D">
        <w:rPr>
          <w:rStyle w:val="HideTWBExt"/>
          <w:b w:val="0"/>
        </w:rPr>
        <w:t>&lt;/RepeatBlock-By&gt;</w:t>
      </w:r>
    </w:p>
    <w:p w14:paraId="5B1517C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33E525C" w14:textId="77777777" w:rsidR="00B90895" w:rsidRPr="003C777D" w:rsidRDefault="00B90895" w:rsidP="00B90895">
      <w:pPr>
        <w:pStyle w:val="NormalBold"/>
      </w:pPr>
      <w:r w:rsidRPr="003C777D">
        <w:rPr>
          <w:rStyle w:val="HideTWBExt"/>
        </w:rPr>
        <w:t>&lt;Article&gt;</w:t>
      </w:r>
      <w:r w:rsidRPr="003C777D">
        <w:t>Apartado 20 septies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5518ACB" w14:textId="77777777" w:rsidTr="00650808">
        <w:trPr>
          <w:trHeight w:hRule="exact" w:val="240"/>
          <w:jc w:val="center"/>
        </w:trPr>
        <w:tc>
          <w:tcPr>
            <w:tcW w:w="9752" w:type="dxa"/>
            <w:gridSpan w:val="2"/>
            <w:tcBorders>
              <w:top w:val="nil"/>
              <w:left w:val="nil"/>
              <w:bottom w:val="nil"/>
              <w:right w:val="nil"/>
            </w:tcBorders>
          </w:tcPr>
          <w:p w14:paraId="18EA732F" w14:textId="77777777" w:rsidR="00B90895" w:rsidRPr="003C777D" w:rsidRDefault="00B90895" w:rsidP="00650808"/>
        </w:tc>
      </w:tr>
      <w:tr w:rsidR="00B90895" w:rsidRPr="003C777D" w14:paraId="672FED8C" w14:textId="77777777" w:rsidTr="00650808">
        <w:trPr>
          <w:trHeight w:val="240"/>
          <w:jc w:val="center"/>
        </w:trPr>
        <w:tc>
          <w:tcPr>
            <w:tcW w:w="4876" w:type="dxa"/>
            <w:tcBorders>
              <w:top w:val="nil"/>
              <w:left w:val="nil"/>
              <w:bottom w:val="nil"/>
              <w:right w:val="nil"/>
            </w:tcBorders>
          </w:tcPr>
          <w:p w14:paraId="54467AD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EE375EE" w14:textId="77777777" w:rsidR="00B90895" w:rsidRPr="003C777D" w:rsidRDefault="00B90895" w:rsidP="00650808">
            <w:pPr>
              <w:pStyle w:val="AmColumnHeading"/>
            </w:pPr>
            <w:r w:rsidRPr="003C777D">
              <w:t>Enmienda</w:t>
            </w:r>
          </w:p>
        </w:tc>
      </w:tr>
      <w:tr w:rsidR="00B90895" w:rsidRPr="003C777D" w14:paraId="43392DD4" w14:textId="77777777" w:rsidTr="00650808">
        <w:trPr>
          <w:jc w:val="center"/>
        </w:trPr>
        <w:tc>
          <w:tcPr>
            <w:tcW w:w="4876" w:type="dxa"/>
            <w:tcBorders>
              <w:top w:val="nil"/>
              <w:left w:val="nil"/>
              <w:bottom w:val="nil"/>
              <w:right w:val="nil"/>
            </w:tcBorders>
          </w:tcPr>
          <w:p w14:paraId="34B8F5A4" w14:textId="77777777" w:rsidR="00B90895" w:rsidRPr="003C777D" w:rsidRDefault="00B90895" w:rsidP="00650808">
            <w:pPr>
              <w:pStyle w:val="Normal6a"/>
            </w:pPr>
          </w:p>
        </w:tc>
        <w:tc>
          <w:tcPr>
            <w:tcW w:w="4876" w:type="dxa"/>
            <w:tcBorders>
              <w:top w:val="nil"/>
              <w:left w:val="nil"/>
              <w:bottom w:val="nil"/>
              <w:right w:val="nil"/>
            </w:tcBorders>
          </w:tcPr>
          <w:p w14:paraId="36B46FFE" w14:textId="77777777" w:rsidR="00B90895" w:rsidRPr="003C777D" w:rsidRDefault="00B90895" w:rsidP="00650808">
            <w:pPr>
              <w:pStyle w:val="Normal6a"/>
            </w:pPr>
            <w:r w:rsidRPr="003C777D">
              <w:rPr>
                <w:b/>
                <w:i/>
              </w:rPr>
              <w:t>20 septies.</w:t>
            </w:r>
            <w:r w:rsidRPr="003C777D">
              <w:tab/>
            </w:r>
            <w:r w:rsidRPr="003C777D">
              <w:rPr>
                <w:b/>
                <w:i/>
              </w:rPr>
              <w:t>Observa que existen importantes obstáculos al culto religioso en las lenguas minoritarias y, por lo tanto, la libertad religiosa no se facilita de manera sistemática en el territorio de Serbia; hace hincapié en la situación de la Iglesia Ortodoxa rumana en Serbia, que no está reconocida oficialmente por el Estado como una iglesia tradicional, lo que plantea retos significativos para las iglesias y los clérigos rumanos a la hora de llevar a cabo el culto religioso para la comunidad rumana que reside en Serbia;</w:t>
            </w:r>
          </w:p>
        </w:tc>
      </w:tr>
    </w:tbl>
    <w:p w14:paraId="039FED9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96A8FF3" w14:textId="77777777" w:rsidR="00B90895" w:rsidRPr="003C777D" w:rsidRDefault="00B90895" w:rsidP="00B90895">
      <w:r w:rsidRPr="003C777D">
        <w:rPr>
          <w:rStyle w:val="HideTWBExt"/>
        </w:rPr>
        <w:t>&lt;/Amend&gt;</w:t>
      </w:r>
    </w:p>
    <w:p w14:paraId="5C9B609F" w14:textId="5C6617D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210</w:t>
      </w:r>
      <w:r w:rsidRPr="003C777D">
        <w:rPr>
          <w:rStyle w:val="HideTWBExt"/>
        </w:rPr>
        <w:t>&lt;/NumAm&gt;</w:t>
      </w:r>
    </w:p>
    <w:p w14:paraId="4FD68FEC"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755C3A9B"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E413F65" w14:textId="77777777" w:rsidR="00B90895" w:rsidRPr="003C777D" w:rsidRDefault="00B90895" w:rsidP="00B90895">
      <w:pPr>
        <w:pStyle w:val="NormalBold"/>
      </w:pPr>
      <w:r w:rsidRPr="003C777D">
        <w:rPr>
          <w:rStyle w:val="HideTWBExt"/>
          <w:b w:val="0"/>
        </w:rPr>
        <w:t>&lt;/RepeatBlock-By&gt;</w:t>
      </w:r>
    </w:p>
    <w:p w14:paraId="582A05E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F30F3F0" w14:textId="77777777" w:rsidR="00B90895" w:rsidRPr="003C777D" w:rsidRDefault="00B90895" w:rsidP="00B90895">
      <w:pPr>
        <w:pStyle w:val="NormalBold"/>
      </w:pPr>
      <w:r w:rsidRPr="003C777D">
        <w:rPr>
          <w:rStyle w:val="HideTWBExt"/>
        </w:rPr>
        <w:t>&lt;Article&gt;</w:t>
      </w:r>
      <w:r w:rsidRPr="003C777D">
        <w:t>Apartado 20 octies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99FAAF6" w14:textId="77777777" w:rsidTr="00650808">
        <w:trPr>
          <w:trHeight w:hRule="exact" w:val="240"/>
          <w:jc w:val="center"/>
        </w:trPr>
        <w:tc>
          <w:tcPr>
            <w:tcW w:w="9752" w:type="dxa"/>
            <w:gridSpan w:val="2"/>
            <w:tcBorders>
              <w:top w:val="nil"/>
              <w:left w:val="nil"/>
              <w:bottom w:val="nil"/>
              <w:right w:val="nil"/>
            </w:tcBorders>
          </w:tcPr>
          <w:p w14:paraId="740B1E8B" w14:textId="77777777" w:rsidR="00B90895" w:rsidRPr="003C777D" w:rsidRDefault="00B90895" w:rsidP="00650808"/>
        </w:tc>
      </w:tr>
      <w:tr w:rsidR="00B90895" w:rsidRPr="003C777D" w14:paraId="2F5D5868" w14:textId="77777777" w:rsidTr="00650808">
        <w:trPr>
          <w:trHeight w:val="240"/>
          <w:jc w:val="center"/>
        </w:trPr>
        <w:tc>
          <w:tcPr>
            <w:tcW w:w="4876" w:type="dxa"/>
            <w:tcBorders>
              <w:top w:val="nil"/>
              <w:left w:val="nil"/>
              <w:bottom w:val="nil"/>
              <w:right w:val="nil"/>
            </w:tcBorders>
          </w:tcPr>
          <w:p w14:paraId="2D6E91E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5E14D41" w14:textId="77777777" w:rsidR="00B90895" w:rsidRPr="003C777D" w:rsidRDefault="00B90895" w:rsidP="00650808">
            <w:pPr>
              <w:pStyle w:val="AmColumnHeading"/>
            </w:pPr>
            <w:r w:rsidRPr="003C777D">
              <w:t>Enmienda</w:t>
            </w:r>
          </w:p>
        </w:tc>
      </w:tr>
      <w:tr w:rsidR="00B90895" w:rsidRPr="003C777D" w14:paraId="387D5633" w14:textId="77777777" w:rsidTr="00650808">
        <w:trPr>
          <w:jc w:val="center"/>
        </w:trPr>
        <w:tc>
          <w:tcPr>
            <w:tcW w:w="4876" w:type="dxa"/>
            <w:tcBorders>
              <w:top w:val="nil"/>
              <w:left w:val="nil"/>
              <w:bottom w:val="nil"/>
              <w:right w:val="nil"/>
            </w:tcBorders>
          </w:tcPr>
          <w:p w14:paraId="2B15648D" w14:textId="77777777" w:rsidR="00B90895" w:rsidRPr="003C777D" w:rsidRDefault="00B90895" w:rsidP="00650808">
            <w:pPr>
              <w:pStyle w:val="Normal6a"/>
            </w:pPr>
          </w:p>
        </w:tc>
        <w:tc>
          <w:tcPr>
            <w:tcW w:w="4876" w:type="dxa"/>
            <w:tcBorders>
              <w:top w:val="nil"/>
              <w:left w:val="nil"/>
              <w:bottom w:val="nil"/>
              <w:right w:val="nil"/>
            </w:tcBorders>
          </w:tcPr>
          <w:p w14:paraId="6EBF35BC" w14:textId="77777777" w:rsidR="00B90895" w:rsidRPr="003C777D" w:rsidRDefault="00B90895" w:rsidP="00650808">
            <w:pPr>
              <w:pStyle w:val="Normal6a"/>
            </w:pPr>
            <w:r w:rsidRPr="003C777D">
              <w:rPr>
                <w:b/>
                <w:i/>
              </w:rPr>
              <w:t>20 octies.</w:t>
            </w:r>
            <w:r w:rsidRPr="003C777D">
              <w:tab/>
            </w:r>
            <w:r w:rsidRPr="003C777D">
              <w:rPr>
                <w:b/>
                <w:i/>
              </w:rPr>
              <w:t>Pide al Gobierno serbio que reconsidere urgentemente las decisiones que amenazan el patrimonio cultural, incluidos los planes para la demolición o la remodelación inadecuada de sitios protegidos y lugares de la memoria histórica; insta a las autoridades a que den prioridad a soluciones de desarrollo sostenible, como la reutilización adaptativa, de conformidad con las buenas prácticas europeas identificadas, entre otras instituciones, por los Premios Unión Europea de Patrimonio Cultural/Premios Europa Nostra, y con arreglo a los principios de la Nueva Bauhaus Europea y los principios de Baukultur de alta calidad; acoge con satisfacción el compromiso de las organizaciones europeas e internacionales del patrimonio, también a través del proyecto Centro del Patrimonio Europeo, para apoyar a Serbia en estas iniciativas, y pide a la Comisión Europea que supervise de cerca y aborde las violaciones de la protección del patrimonio cultural como parte del proceso de adhesión de Serbia a la Unión, y que garantice un apoyo adecuado a los expertos y las organizaciones de la sociedad civil comprometidos con el patrimonio cultural;</w:t>
            </w:r>
          </w:p>
        </w:tc>
      </w:tr>
    </w:tbl>
    <w:p w14:paraId="3B60A16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51C6262" w14:textId="77777777" w:rsidR="00B90895" w:rsidRPr="003C777D" w:rsidRDefault="00B90895" w:rsidP="00B90895">
      <w:r w:rsidRPr="003C777D">
        <w:rPr>
          <w:rStyle w:val="HideTWBExt"/>
        </w:rPr>
        <w:t>&lt;/Amend&gt;</w:t>
      </w:r>
    </w:p>
    <w:p w14:paraId="75293BC4" w14:textId="26600FC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211</w:t>
      </w:r>
      <w:r w:rsidRPr="003C777D">
        <w:rPr>
          <w:rStyle w:val="HideTWBExt"/>
        </w:rPr>
        <w:t>&lt;/NumAm&gt;</w:t>
      </w:r>
    </w:p>
    <w:p w14:paraId="49E6D0F4"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36EAF922" w14:textId="77777777" w:rsidR="00B90895" w:rsidRPr="003C777D" w:rsidRDefault="00B90895" w:rsidP="00B90895">
      <w:pPr>
        <w:pStyle w:val="NormalBold"/>
      </w:pPr>
      <w:r w:rsidRPr="003C777D">
        <w:rPr>
          <w:rStyle w:val="HideTWBExt"/>
          <w:b w:val="0"/>
        </w:rPr>
        <w:t>&lt;/RepeatBlock-By&gt;</w:t>
      </w:r>
    </w:p>
    <w:p w14:paraId="6F6454A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711946A" w14:textId="77777777" w:rsidR="00B90895" w:rsidRPr="003C777D" w:rsidRDefault="00B90895" w:rsidP="00B90895">
      <w:pPr>
        <w:pStyle w:val="NormalBold"/>
      </w:pPr>
      <w:r w:rsidRPr="003C777D">
        <w:rPr>
          <w:rStyle w:val="HideTWBExt"/>
        </w:rPr>
        <w:t>&lt;Article&gt;</w:t>
      </w:r>
      <w:r w:rsidRPr="003C777D">
        <w:t>Apartado 20 octies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E86056C" w14:textId="77777777" w:rsidTr="00650808">
        <w:trPr>
          <w:trHeight w:hRule="exact" w:val="240"/>
          <w:jc w:val="center"/>
        </w:trPr>
        <w:tc>
          <w:tcPr>
            <w:tcW w:w="9752" w:type="dxa"/>
            <w:gridSpan w:val="2"/>
            <w:tcBorders>
              <w:top w:val="nil"/>
              <w:left w:val="nil"/>
              <w:bottom w:val="nil"/>
              <w:right w:val="nil"/>
            </w:tcBorders>
          </w:tcPr>
          <w:p w14:paraId="7877946D" w14:textId="77777777" w:rsidR="00B90895" w:rsidRPr="003C777D" w:rsidRDefault="00B90895" w:rsidP="00650808"/>
        </w:tc>
      </w:tr>
      <w:tr w:rsidR="00B90895" w:rsidRPr="003C777D" w14:paraId="001C1759" w14:textId="77777777" w:rsidTr="00650808">
        <w:trPr>
          <w:trHeight w:val="240"/>
          <w:jc w:val="center"/>
        </w:trPr>
        <w:tc>
          <w:tcPr>
            <w:tcW w:w="4876" w:type="dxa"/>
            <w:tcBorders>
              <w:top w:val="nil"/>
              <w:left w:val="nil"/>
              <w:bottom w:val="nil"/>
              <w:right w:val="nil"/>
            </w:tcBorders>
          </w:tcPr>
          <w:p w14:paraId="168AC26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4508570" w14:textId="77777777" w:rsidR="00B90895" w:rsidRPr="003C777D" w:rsidRDefault="00B90895" w:rsidP="00650808">
            <w:pPr>
              <w:pStyle w:val="AmColumnHeading"/>
            </w:pPr>
            <w:r w:rsidRPr="003C777D">
              <w:t>Enmienda</w:t>
            </w:r>
          </w:p>
        </w:tc>
      </w:tr>
      <w:tr w:rsidR="00B90895" w:rsidRPr="003C777D" w14:paraId="61BD448B" w14:textId="77777777" w:rsidTr="00650808">
        <w:trPr>
          <w:jc w:val="center"/>
        </w:trPr>
        <w:tc>
          <w:tcPr>
            <w:tcW w:w="4876" w:type="dxa"/>
            <w:tcBorders>
              <w:top w:val="nil"/>
              <w:left w:val="nil"/>
              <w:bottom w:val="nil"/>
              <w:right w:val="nil"/>
            </w:tcBorders>
          </w:tcPr>
          <w:p w14:paraId="50B855E5" w14:textId="77777777" w:rsidR="00B90895" w:rsidRPr="003C777D" w:rsidRDefault="00B90895" w:rsidP="00650808">
            <w:pPr>
              <w:pStyle w:val="Normal6a"/>
            </w:pPr>
          </w:p>
        </w:tc>
        <w:tc>
          <w:tcPr>
            <w:tcW w:w="4876" w:type="dxa"/>
            <w:tcBorders>
              <w:top w:val="nil"/>
              <w:left w:val="nil"/>
              <w:bottom w:val="nil"/>
              <w:right w:val="nil"/>
            </w:tcBorders>
          </w:tcPr>
          <w:p w14:paraId="4AC4249C" w14:textId="77777777" w:rsidR="00B90895" w:rsidRPr="003C777D" w:rsidRDefault="00B90895" w:rsidP="00650808">
            <w:pPr>
              <w:pStyle w:val="Normal6a"/>
            </w:pPr>
            <w:r w:rsidRPr="003C777D">
              <w:rPr>
                <w:b/>
                <w:i/>
              </w:rPr>
              <w:t>20 octies.</w:t>
            </w:r>
            <w:r w:rsidRPr="003C777D">
              <w:tab/>
            </w:r>
            <w:r w:rsidRPr="003C777D">
              <w:rPr>
                <w:b/>
                <w:i/>
              </w:rPr>
              <w:t>Insta a las autoridades serbias a que amplíen la disponibilidad de servicios públicos de radiodifusión en todas las lenguas minoritarias del país, garantizando la igualdad de acceso a los medios de comunicación para todas las comunidades, y sirviéndose al mismo tiempo de las buenas prácticas de la región de Voivodina;</w:t>
            </w:r>
          </w:p>
        </w:tc>
      </w:tr>
    </w:tbl>
    <w:p w14:paraId="34FB7A7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E95E546" w14:textId="77777777" w:rsidR="00B90895" w:rsidRPr="003C777D" w:rsidRDefault="00B90895" w:rsidP="00B90895">
      <w:r w:rsidRPr="003C777D">
        <w:rPr>
          <w:rStyle w:val="HideTWBExt"/>
        </w:rPr>
        <w:t>&lt;/Amend&gt;</w:t>
      </w:r>
    </w:p>
    <w:p w14:paraId="4B6653EC" w14:textId="16721B9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212</w:t>
      </w:r>
      <w:r w:rsidRPr="003C777D">
        <w:rPr>
          <w:rStyle w:val="HideTWBExt"/>
        </w:rPr>
        <w:t>&lt;/NumAm&gt;</w:t>
      </w:r>
    </w:p>
    <w:p w14:paraId="2FAE6757"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50BF4FF1" w14:textId="77777777" w:rsidR="00B90895" w:rsidRPr="003C777D" w:rsidRDefault="00B90895" w:rsidP="00B90895">
      <w:pPr>
        <w:pStyle w:val="NormalBold"/>
      </w:pPr>
      <w:r w:rsidRPr="003C777D">
        <w:rPr>
          <w:rStyle w:val="HideTWBExt"/>
          <w:b w:val="0"/>
        </w:rPr>
        <w:t>&lt;/RepeatBlock-By&gt;</w:t>
      </w:r>
    </w:p>
    <w:p w14:paraId="566ABA8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7819432"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0E40B26" w14:textId="77777777" w:rsidTr="00650808">
        <w:trPr>
          <w:trHeight w:hRule="exact" w:val="240"/>
          <w:jc w:val="center"/>
        </w:trPr>
        <w:tc>
          <w:tcPr>
            <w:tcW w:w="9752" w:type="dxa"/>
            <w:gridSpan w:val="2"/>
            <w:tcBorders>
              <w:top w:val="nil"/>
              <w:left w:val="nil"/>
              <w:bottom w:val="nil"/>
              <w:right w:val="nil"/>
            </w:tcBorders>
          </w:tcPr>
          <w:p w14:paraId="211F17E2" w14:textId="77777777" w:rsidR="00B90895" w:rsidRPr="003C777D" w:rsidRDefault="00B90895" w:rsidP="00650808"/>
        </w:tc>
      </w:tr>
      <w:tr w:rsidR="00B90895" w:rsidRPr="003C777D" w14:paraId="5B104D38" w14:textId="77777777" w:rsidTr="00650808">
        <w:trPr>
          <w:trHeight w:val="240"/>
          <w:jc w:val="center"/>
        </w:trPr>
        <w:tc>
          <w:tcPr>
            <w:tcW w:w="4876" w:type="dxa"/>
            <w:tcBorders>
              <w:top w:val="nil"/>
              <w:left w:val="nil"/>
              <w:bottom w:val="nil"/>
              <w:right w:val="nil"/>
            </w:tcBorders>
          </w:tcPr>
          <w:p w14:paraId="078C86A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5175478" w14:textId="77777777" w:rsidR="00B90895" w:rsidRPr="003C777D" w:rsidRDefault="00B90895" w:rsidP="00650808">
            <w:pPr>
              <w:pStyle w:val="AmColumnHeading"/>
            </w:pPr>
            <w:r w:rsidRPr="003C777D">
              <w:t>Enmienda</w:t>
            </w:r>
          </w:p>
        </w:tc>
      </w:tr>
      <w:tr w:rsidR="00B90895" w:rsidRPr="003C777D" w14:paraId="3443A1B8" w14:textId="77777777" w:rsidTr="00650808">
        <w:trPr>
          <w:jc w:val="center"/>
        </w:trPr>
        <w:tc>
          <w:tcPr>
            <w:tcW w:w="4876" w:type="dxa"/>
            <w:tcBorders>
              <w:top w:val="nil"/>
              <w:left w:val="nil"/>
              <w:bottom w:val="nil"/>
              <w:right w:val="nil"/>
            </w:tcBorders>
          </w:tcPr>
          <w:p w14:paraId="1B6F3E14" w14:textId="77777777" w:rsidR="00B90895" w:rsidRPr="003C777D" w:rsidRDefault="00B90895" w:rsidP="00650808">
            <w:pPr>
              <w:pStyle w:val="Normal6a"/>
            </w:pPr>
            <w:r w:rsidRPr="003C777D">
              <w:t>21.</w:t>
            </w:r>
            <w:r w:rsidRPr="003C777D">
              <w:tab/>
              <w:t>Pide a Serbia que luche contra la desinformación, incluidos los discursos manipuladores contra la Unión y, en particular, las campañas de desinformación patrocinadas por el Estado;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15AD4BDA"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contra la Unión y, en particular, las campañas de desinformación patrocinadas por el Estado; condena la apertura de una oficina de RT (anteriormente Russia Today) en Belgrado y la puesta en marcha de su servicio de noticias en línea en serbio; </w:t>
            </w:r>
            <w:r w:rsidRPr="003C777D">
              <w:rPr>
                <w:b/>
                <w:i/>
              </w:rPr>
              <w:t>expresa su profunda preocupación por la difusión de desinformación sobre la agresión rusa contra Ucrania; pide a las autoridades serbias que actúen contra la desinformación y que combatan las noticias falsas que más circulan; pide a las autoridades serbias y a la Comisión que refuercen las infraestructuras para luchar contra la desinformación y otras amenazas híbridas;</w:t>
            </w:r>
          </w:p>
        </w:tc>
      </w:tr>
    </w:tbl>
    <w:p w14:paraId="219FDA2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C81AB05" w14:textId="77777777" w:rsidR="00B90895" w:rsidRPr="003C777D" w:rsidRDefault="00B90895" w:rsidP="00B90895">
      <w:r w:rsidRPr="003C777D">
        <w:rPr>
          <w:rStyle w:val="HideTWBExt"/>
        </w:rPr>
        <w:t>&lt;/Amend&gt;</w:t>
      </w:r>
    </w:p>
    <w:p w14:paraId="0FB85BA3" w14:textId="5367291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213</w:t>
      </w:r>
      <w:r w:rsidRPr="003C777D">
        <w:rPr>
          <w:rStyle w:val="HideTWBExt"/>
        </w:rPr>
        <w:t>&lt;/NumAm&gt;</w:t>
      </w:r>
    </w:p>
    <w:p w14:paraId="2EA046C5"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55C7C324"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B96122B" w14:textId="77777777" w:rsidR="00B90895" w:rsidRPr="003C777D" w:rsidRDefault="00B90895" w:rsidP="00B90895">
      <w:pPr>
        <w:pStyle w:val="NormalBold"/>
      </w:pPr>
      <w:r w:rsidRPr="003C777D">
        <w:rPr>
          <w:rStyle w:val="HideTWBExt"/>
          <w:b w:val="0"/>
        </w:rPr>
        <w:t>&lt;/RepeatBlock-By&gt;</w:t>
      </w:r>
    </w:p>
    <w:p w14:paraId="7743F08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46E92DB"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8268FF9" w14:textId="77777777" w:rsidTr="00650808">
        <w:trPr>
          <w:trHeight w:hRule="exact" w:val="240"/>
          <w:jc w:val="center"/>
        </w:trPr>
        <w:tc>
          <w:tcPr>
            <w:tcW w:w="9752" w:type="dxa"/>
            <w:gridSpan w:val="2"/>
            <w:tcBorders>
              <w:top w:val="nil"/>
              <w:left w:val="nil"/>
              <w:bottom w:val="nil"/>
              <w:right w:val="nil"/>
            </w:tcBorders>
          </w:tcPr>
          <w:p w14:paraId="21049721" w14:textId="77777777" w:rsidR="00B90895" w:rsidRPr="003C777D" w:rsidRDefault="00B90895" w:rsidP="00650808"/>
        </w:tc>
      </w:tr>
      <w:tr w:rsidR="00B90895" w:rsidRPr="003C777D" w14:paraId="74148FE5" w14:textId="77777777" w:rsidTr="00650808">
        <w:trPr>
          <w:trHeight w:val="240"/>
          <w:jc w:val="center"/>
        </w:trPr>
        <w:tc>
          <w:tcPr>
            <w:tcW w:w="4876" w:type="dxa"/>
            <w:tcBorders>
              <w:top w:val="nil"/>
              <w:left w:val="nil"/>
              <w:bottom w:val="nil"/>
              <w:right w:val="nil"/>
            </w:tcBorders>
          </w:tcPr>
          <w:p w14:paraId="0A6E2C2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F9FE4AD" w14:textId="77777777" w:rsidR="00B90895" w:rsidRPr="003C777D" w:rsidRDefault="00B90895" w:rsidP="00650808">
            <w:pPr>
              <w:pStyle w:val="AmColumnHeading"/>
            </w:pPr>
            <w:r w:rsidRPr="003C777D">
              <w:t>Enmienda</w:t>
            </w:r>
          </w:p>
        </w:tc>
      </w:tr>
      <w:tr w:rsidR="00B90895" w:rsidRPr="003C777D" w14:paraId="17966395" w14:textId="77777777" w:rsidTr="00650808">
        <w:trPr>
          <w:jc w:val="center"/>
        </w:trPr>
        <w:tc>
          <w:tcPr>
            <w:tcW w:w="4876" w:type="dxa"/>
            <w:tcBorders>
              <w:top w:val="nil"/>
              <w:left w:val="nil"/>
              <w:bottom w:val="nil"/>
              <w:right w:val="nil"/>
            </w:tcBorders>
          </w:tcPr>
          <w:p w14:paraId="53E1363B"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contra la Unión y, en particular, </w:t>
            </w:r>
            <w:r w:rsidRPr="003C777D">
              <w:rPr>
                <w:b/>
                <w:bCs/>
                <w:i/>
                <w:iCs/>
              </w:rPr>
              <w:t>las</w:t>
            </w:r>
            <w:r w:rsidRPr="003C777D">
              <w:t xml:space="preserve"> campañas de desinformación patrocinadas por el Estado;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01EA60F6"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contra la Unión y, en particular, </w:t>
            </w:r>
            <w:r w:rsidRPr="003C777D">
              <w:rPr>
                <w:b/>
                <w:bCs/>
                <w:i/>
                <w:iCs/>
              </w:rPr>
              <w:t xml:space="preserve">que ponga fin a sus propias </w:t>
            </w:r>
            <w:r w:rsidRPr="003C777D">
              <w:t>campañas de desinformación patrocinadas por el Estado</w:t>
            </w:r>
            <w:r w:rsidRPr="003C777D">
              <w:rPr>
                <w:b/>
                <w:i/>
              </w:rPr>
              <w:t>, ya que algunos de los medios de comunicación cercanos a los partidos en el Gobierno, así como altos funcionarios gubernamentales y miembros relevantes del partido gobernante, constituyen la principal fuente de los discursos contrarios a la Unión y prorrusos en Serbia</w:t>
            </w:r>
            <w:r w:rsidRPr="003C777D">
              <w:t>; condena la apertura de una oficina de RT (anteriormente Russia Today) en Belgrado y la puesta en marcha de su servicio de noticias en línea en serbio;</w:t>
            </w:r>
          </w:p>
        </w:tc>
      </w:tr>
    </w:tbl>
    <w:p w14:paraId="7F77170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6BB7ED3" w14:textId="77777777" w:rsidR="00B90895" w:rsidRPr="003C777D" w:rsidRDefault="00B90895" w:rsidP="00B90895">
      <w:r w:rsidRPr="003C777D">
        <w:rPr>
          <w:rStyle w:val="HideTWBExt"/>
        </w:rPr>
        <w:t>&lt;/Amend&gt;</w:t>
      </w:r>
    </w:p>
    <w:p w14:paraId="0C2C6D6C" w14:textId="1846F46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214</w:t>
      </w:r>
      <w:r w:rsidRPr="003C777D">
        <w:rPr>
          <w:rStyle w:val="HideTWBExt"/>
        </w:rPr>
        <w:t>&lt;/NumAm&gt;</w:t>
      </w:r>
    </w:p>
    <w:p w14:paraId="1F6E79C4"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6C420A26" w14:textId="77777777" w:rsidR="00B90895" w:rsidRPr="003C777D" w:rsidRDefault="00B90895" w:rsidP="00B90895">
      <w:pPr>
        <w:pStyle w:val="NormalBold"/>
      </w:pPr>
      <w:r w:rsidRPr="003C777D">
        <w:rPr>
          <w:rStyle w:val="HideTWBExt"/>
          <w:b w:val="0"/>
        </w:rPr>
        <w:t>&lt;/RepeatBlock-By&gt;</w:t>
      </w:r>
    </w:p>
    <w:p w14:paraId="3C8C4B9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D3DB0F5"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915C2F7" w14:textId="77777777" w:rsidTr="00650808">
        <w:trPr>
          <w:trHeight w:hRule="exact" w:val="240"/>
          <w:jc w:val="center"/>
        </w:trPr>
        <w:tc>
          <w:tcPr>
            <w:tcW w:w="9752" w:type="dxa"/>
            <w:gridSpan w:val="2"/>
            <w:tcBorders>
              <w:top w:val="nil"/>
              <w:left w:val="nil"/>
              <w:bottom w:val="nil"/>
              <w:right w:val="nil"/>
            </w:tcBorders>
          </w:tcPr>
          <w:p w14:paraId="72BA888F" w14:textId="77777777" w:rsidR="00B90895" w:rsidRPr="003C777D" w:rsidRDefault="00B90895" w:rsidP="00650808"/>
        </w:tc>
      </w:tr>
      <w:tr w:rsidR="00B90895" w:rsidRPr="003C777D" w14:paraId="3B06F837" w14:textId="77777777" w:rsidTr="00650808">
        <w:trPr>
          <w:trHeight w:val="240"/>
          <w:jc w:val="center"/>
        </w:trPr>
        <w:tc>
          <w:tcPr>
            <w:tcW w:w="4876" w:type="dxa"/>
            <w:tcBorders>
              <w:top w:val="nil"/>
              <w:left w:val="nil"/>
              <w:bottom w:val="nil"/>
              <w:right w:val="nil"/>
            </w:tcBorders>
          </w:tcPr>
          <w:p w14:paraId="52E5890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AC6786E" w14:textId="77777777" w:rsidR="00B90895" w:rsidRPr="003C777D" w:rsidRDefault="00B90895" w:rsidP="00650808">
            <w:pPr>
              <w:pStyle w:val="AmColumnHeading"/>
            </w:pPr>
            <w:r w:rsidRPr="003C777D">
              <w:t>Enmienda</w:t>
            </w:r>
          </w:p>
        </w:tc>
      </w:tr>
      <w:tr w:rsidR="00B90895" w:rsidRPr="003C777D" w14:paraId="4D7E94CA" w14:textId="77777777" w:rsidTr="00650808">
        <w:trPr>
          <w:jc w:val="center"/>
        </w:trPr>
        <w:tc>
          <w:tcPr>
            <w:tcW w:w="4876" w:type="dxa"/>
            <w:tcBorders>
              <w:top w:val="nil"/>
              <w:left w:val="nil"/>
              <w:bottom w:val="nil"/>
              <w:right w:val="nil"/>
            </w:tcBorders>
          </w:tcPr>
          <w:p w14:paraId="156D312C" w14:textId="77777777" w:rsidR="00B90895" w:rsidRPr="003C777D" w:rsidRDefault="00B90895" w:rsidP="00650808">
            <w:pPr>
              <w:pStyle w:val="Normal6a"/>
            </w:pPr>
            <w:r w:rsidRPr="003C777D">
              <w:t>21.</w:t>
            </w:r>
            <w:r w:rsidRPr="003C777D">
              <w:tab/>
              <w:t>Pide a Serbia que luche contra la desinformación, incluidos los discursos manipuladores contra la Unión y, en particular, las campañas de desinformación patrocinadas por el Estado;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19041AA3"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contra la Unión y, en particular, las campañas de desinformación patrocinadas por el Estado; condena la apertura de una oficina de RT (anteriormente Russia Today) en Belgrado y la puesta en marcha de su servicio de noticias en línea en serbio; </w:t>
            </w:r>
            <w:r w:rsidRPr="003C777D">
              <w:rPr>
                <w:b/>
                <w:i/>
              </w:rPr>
              <w:t>condena el funcionamiento continuado del servicio ruso de noticias en línea Sputnik Srbija, que se utiliza para difundir discursos prorrusos y desinformación en toda la región de los Balcanes Occidentales;</w:t>
            </w:r>
          </w:p>
        </w:tc>
      </w:tr>
    </w:tbl>
    <w:p w14:paraId="0C1EDE5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744FBCA" w14:textId="77777777" w:rsidR="00B90895" w:rsidRPr="003C777D" w:rsidRDefault="00B90895" w:rsidP="00B90895">
      <w:r w:rsidRPr="003C777D">
        <w:rPr>
          <w:rStyle w:val="HideTWBExt"/>
        </w:rPr>
        <w:t>&lt;/Amend&gt;</w:t>
      </w:r>
    </w:p>
    <w:p w14:paraId="4F99258B" w14:textId="4D539EC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215</w:t>
      </w:r>
      <w:r w:rsidRPr="003C777D">
        <w:rPr>
          <w:rStyle w:val="HideTWBExt"/>
        </w:rPr>
        <w:t>&lt;/NumAm&gt;</w:t>
      </w:r>
    </w:p>
    <w:p w14:paraId="414215F8" w14:textId="77777777" w:rsidR="00B90895" w:rsidRPr="003C777D" w:rsidRDefault="00B90895" w:rsidP="00B90895">
      <w:pPr>
        <w:pStyle w:val="NormalBold"/>
      </w:pPr>
      <w:r w:rsidRPr="003C777D">
        <w:rPr>
          <w:rStyle w:val="HideTWBExt"/>
          <w:b w:val="0"/>
        </w:rPr>
        <w:t>&lt;RepeatBlock-By&gt;&lt;Members&gt;</w:t>
      </w:r>
      <w:r w:rsidRPr="003C777D">
        <w:t>Eszter Lakos</w:t>
      </w:r>
      <w:r w:rsidRPr="003C777D">
        <w:rPr>
          <w:rStyle w:val="HideTWBExt"/>
          <w:b w:val="0"/>
        </w:rPr>
        <w:t>&lt;/Members&gt;</w:t>
      </w:r>
    </w:p>
    <w:p w14:paraId="1F51A815" w14:textId="77777777" w:rsidR="00B90895" w:rsidRPr="003C777D" w:rsidRDefault="00B90895" w:rsidP="00B90895">
      <w:pPr>
        <w:pStyle w:val="NormalBold"/>
      </w:pPr>
      <w:r w:rsidRPr="003C777D">
        <w:rPr>
          <w:rStyle w:val="HideTWBExt"/>
          <w:b w:val="0"/>
        </w:rPr>
        <w:t>&lt;/RepeatBlock-By&gt;</w:t>
      </w:r>
    </w:p>
    <w:p w14:paraId="1AA9F11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491DEF0"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F1B7452" w14:textId="77777777" w:rsidTr="00650808">
        <w:trPr>
          <w:trHeight w:hRule="exact" w:val="240"/>
          <w:jc w:val="center"/>
        </w:trPr>
        <w:tc>
          <w:tcPr>
            <w:tcW w:w="9752" w:type="dxa"/>
            <w:gridSpan w:val="2"/>
            <w:tcBorders>
              <w:top w:val="nil"/>
              <w:left w:val="nil"/>
              <w:bottom w:val="nil"/>
              <w:right w:val="nil"/>
            </w:tcBorders>
          </w:tcPr>
          <w:p w14:paraId="6B2254C8" w14:textId="77777777" w:rsidR="00B90895" w:rsidRPr="003C777D" w:rsidRDefault="00B90895" w:rsidP="00650808"/>
        </w:tc>
      </w:tr>
      <w:tr w:rsidR="00B90895" w:rsidRPr="003C777D" w14:paraId="1AE13EAD" w14:textId="77777777" w:rsidTr="00650808">
        <w:trPr>
          <w:trHeight w:val="240"/>
          <w:jc w:val="center"/>
        </w:trPr>
        <w:tc>
          <w:tcPr>
            <w:tcW w:w="4876" w:type="dxa"/>
            <w:tcBorders>
              <w:top w:val="nil"/>
              <w:left w:val="nil"/>
              <w:bottom w:val="nil"/>
              <w:right w:val="nil"/>
            </w:tcBorders>
          </w:tcPr>
          <w:p w14:paraId="7B4A246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663B9F1" w14:textId="77777777" w:rsidR="00B90895" w:rsidRPr="003C777D" w:rsidRDefault="00B90895" w:rsidP="00650808">
            <w:pPr>
              <w:pStyle w:val="AmColumnHeading"/>
            </w:pPr>
            <w:r w:rsidRPr="003C777D">
              <w:t>Enmienda</w:t>
            </w:r>
          </w:p>
        </w:tc>
      </w:tr>
      <w:tr w:rsidR="00B90895" w:rsidRPr="003C777D" w14:paraId="3269AB08" w14:textId="77777777" w:rsidTr="00650808">
        <w:trPr>
          <w:jc w:val="center"/>
        </w:trPr>
        <w:tc>
          <w:tcPr>
            <w:tcW w:w="4876" w:type="dxa"/>
            <w:tcBorders>
              <w:top w:val="nil"/>
              <w:left w:val="nil"/>
              <w:bottom w:val="nil"/>
              <w:right w:val="nil"/>
            </w:tcBorders>
          </w:tcPr>
          <w:p w14:paraId="4E2E2A72" w14:textId="77777777" w:rsidR="00B90895" w:rsidRPr="003C777D" w:rsidRDefault="00B90895" w:rsidP="00650808">
            <w:pPr>
              <w:pStyle w:val="Normal6a"/>
            </w:pPr>
            <w:r w:rsidRPr="003C777D">
              <w:t>21.</w:t>
            </w:r>
            <w:r w:rsidRPr="003C777D">
              <w:tab/>
              <w:t xml:space="preserve">Pide a </w:t>
            </w:r>
            <w:r w:rsidRPr="003C777D">
              <w:rPr>
                <w:b/>
                <w:bCs/>
                <w:i/>
                <w:iCs/>
              </w:rPr>
              <w:t>Serbia que luche</w:t>
            </w:r>
            <w:r w:rsidRPr="003C777D">
              <w:t xml:space="preserve"> contra </w:t>
            </w:r>
            <w:r w:rsidRPr="003C777D">
              <w:rPr>
                <w:b/>
                <w:bCs/>
                <w:i/>
                <w:iCs/>
              </w:rPr>
              <w:t>la</w:t>
            </w:r>
            <w:r w:rsidRPr="003C777D">
              <w:t xml:space="preserve"> desinformación, incluidos los discursos manipuladores contra la Unión </w:t>
            </w:r>
            <w:r w:rsidRPr="003C777D">
              <w:rPr>
                <w:b/>
                <w:bCs/>
                <w:i/>
                <w:iCs/>
              </w:rPr>
              <w:t>y, en particular, las campañas de desinformación patrocinadas por el Estado</w:t>
            </w:r>
            <w:r w:rsidRPr="003C777D">
              <w:t>;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5C1F28B6" w14:textId="77777777" w:rsidR="00B90895" w:rsidRPr="003C777D" w:rsidRDefault="00B90895" w:rsidP="00650808">
            <w:pPr>
              <w:pStyle w:val="Normal6a"/>
            </w:pPr>
            <w:r w:rsidRPr="003C777D">
              <w:t>21.</w:t>
            </w:r>
            <w:r w:rsidRPr="003C777D">
              <w:tab/>
              <w:t xml:space="preserve">Pide a </w:t>
            </w:r>
            <w:r w:rsidRPr="003C777D">
              <w:rPr>
                <w:b/>
                <w:i/>
              </w:rPr>
              <w:t xml:space="preserve">las autoridades serbias que redoblen sus esfuerzos en la lucha </w:t>
            </w:r>
            <w:r w:rsidRPr="003C777D">
              <w:t xml:space="preserve">contra </w:t>
            </w:r>
            <w:r w:rsidRPr="003C777D">
              <w:rPr>
                <w:b/>
                <w:bCs/>
                <w:i/>
                <w:iCs/>
              </w:rPr>
              <w:t>las campañas de</w:t>
            </w:r>
            <w:r w:rsidRPr="003C777D">
              <w:t xml:space="preserve"> desinformación, incluidos los discursos manipuladores contra la Unión; condena la apertura de una oficina de RT (anteriormente Russia Today) en Belgrado y la puesta en marcha de su servicio de noticias en línea en serbio; </w:t>
            </w:r>
            <w:r w:rsidRPr="003C777D">
              <w:rPr>
                <w:b/>
                <w:i/>
              </w:rPr>
              <w:t>condena la creciente influencia de la desinformación patrocinada por los Estados ruso y chino en Serbia, incluida la difusión de discursos contrarios a la Unión y a la democracia;</w:t>
            </w:r>
          </w:p>
        </w:tc>
      </w:tr>
    </w:tbl>
    <w:p w14:paraId="1AD30E6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DDB42C1" w14:textId="77777777" w:rsidR="00B90895" w:rsidRPr="003C777D" w:rsidRDefault="00B90895" w:rsidP="00B90895">
      <w:r w:rsidRPr="003C777D">
        <w:rPr>
          <w:rStyle w:val="HideTWBExt"/>
        </w:rPr>
        <w:t>&lt;/Amend&gt;</w:t>
      </w:r>
    </w:p>
    <w:p w14:paraId="04337685" w14:textId="04C0151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216</w:t>
      </w:r>
      <w:r w:rsidRPr="003C777D">
        <w:rPr>
          <w:rStyle w:val="HideTWBExt"/>
        </w:rPr>
        <w:t>&lt;/NumAm&gt;</w:t>
      </w:r>
    </w:p>
    <w:p w14:paraId="455676BA"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21159012"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5344B57D" w14:textId="77777777" w:rsidR="00B90895" w:rsidRPr="003C777D" w:rsidRDefault="00B90895" w:rsidP="00B90895">
      <w:pPr>
        <w:pStyle w:val="NormalBold"/>
      </w:pPr>
      <w:r w:rsidRPr="003C777D">
        <w:rPr>
          <w:rStyle w:val="HideTWBExt"/>
          <w:b w:val="0"/>
        </w:rPr>
        <w:t>&lt;/RepeatBlock-By&gt;</w:t>
      </w:r>
    </w:p>
    <w:p w14:paraId="0DF36A0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E3784C7"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4C2A062" w14:textId="77777777" w:rsidTr="00650808">
        <w:trPr>
          <w:trHeight w:hRule="exact" w:val="240"/>
          <w:jc w:val="center"/>
        </w:trPr>
        <w:tc>
          <w:tcPr>
            <w:tcW w:w="9752" w:type="dxa"/>
            <w:gridSpan w:val="2"/>
            <w:tcBorders>
              <w:top w:val="nil"/>
              <w:left w:val="nil"/>
              <w:bottom w:val="nil"/>
              <w:right w:val="nil"/>
            </w:tcBorders>
          </w:tcPr>
          <w:p w14:paraId="42EDB842" w14:textId="77777777" w:rsidR="00B90895" w:rsidRPr="003C777D" w:rsidRDefault="00B90895" w:rsidP="00650808"/>
        </w:tc>
      </w:tr>
      <w:tr w:rsidR="00B90895" w:rsidRPr="003C777D" w14:paraId="7B509D45" w14:textId="77777777" w:rsidTr="00650808">
        <w:trPr>
          <w:trHeight w:val="240"/>
          <w:jc w:val="center"/>
        </w:trPr>
        <w:tc>
          <w:tcPr>
            <w:tcW w:w="4876" w:type="dxa"/>
            <w:tcBorders>
              <w:top w:val="nil"/>
              <w:left w:val="nil"/>
              <w:bottom w:val="nil"/>
              <w:right w:val="nil"/>
            </w:tcBorders>
          </w:tcPr>
          <w:p w14:paraId="298F925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3EECD8F" w14:textId="77777777" w:rsidR="00B90895" w:rsidRPr="003C777D" w:rsidRDefault="00B90895" w:rsidP="00650808">
            <w:pPr>
              <w:pStyle w:val="AmColumnHeading"/>
            </w:pPr>
            <w:r w:rsidRPr="003C777D">
              <w:t>Enmienda</w:t>
            </w:r>
          </w:p>
        </w:tc>
      </w:tr>
      <w:tr w:rsidR="00B90895" w:rsidRPr="003C777D" w14:paraId="18904F70" w14:textId="77777777" w:rsidTr="00650808">
        <w:trPr>
          <w:jc w:val="center"/>
        </w:trPr>
        <w:tc>
          <w:tcPr>
            <w:tcW w:w="4876" w:type="dxa"/>
            <w:tcBorders>
              <w:top w:val="nil"/>
              <w:left w:val="nil"/>
              <w:bottom w:val="nil"/>
              <w:right w:val="nil"/>
            </w:tcBorders>
          </w:tcPr>
          <w:p w14:paraId="5EAE545B" w14:textId="77777777" w:rsidR="00B90895" w:rsidRPr="003C777D" w:rsidRDefault="00B90895" w:rsidP="00650808">
            <w:pPr>
              <w:pStyle w:val="Normal6a"/>
            </w:pPr>
            <w:r w:rsidRPr="003C777D">
              <w:t>21.</w:t>
            </w:r>
            <w:r w:rsidRPr="003C777D">
              <w:tab/>
              <w:t>Pide a Serbia que luche contra la desinformación, incluidos los discursos manipuladores contra la Unión y, en particular, las campañas de desinformación patrocinadas por el Estado;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60E6FD4D"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contra la Unión y, en particular, las campañas de desinformación patrocinadas por el Estado; condena la apertura de una oficina de RT (anteriormente Russia Today) en Belgrado y la puesta en marcha de su servicio de noticias en línea en serbio; </w:t>
            </w:r>
            <w:r w:rsidRPr="003C777D">
              <w:rPr>
                <w:b/>
                <w:i/>
              </w:rPr>
              <w:t>insta a las autoridades serbias a contrarrestar las amenazas híbridas y a atenerse plenamente a la decisión del Consejo sobre la suspensión de las actividades de radiodifusión de Sputnik y RT;</w:t>
            </w:r>
          </w:p>
        </w:tc>
      </w:tr>
    </w:tbl>
    <w:p w14:paraId="734434B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AA6E65D" w14:textId="77777777" w:rsidR="00B90895" w:rsidRPr="003C777D" w:rsidRDefault="00B90895" w:rsidP="00B90895">
      <w:r w:rsidRPr="003C777D">
        <w:rPr>
          <w:rStyle w:val="HideTWBExt"/>
        </w:rPr>
        <w:t>&lt;/Amend&gt;</w:t>
      </w:r>
    </w:p>
    <w:p w14:paraId="1E5F829E" w14:textId="0689DCB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217</w:t>
      </w:r>
      <w:r w:rsidRPr="003C777D">
        <w:rPr>
          <w:rStyle w:val="HideTWBExt"/>
        </w:rPr>
        <w:t>&lt;/NumAm&gt;</w:t>
      </w:r>
    </w:p>
    <w:p w14:paraId="51229CE6"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37E9F18E" w14:textId="77777777" w:rsidR="00B90895" w:rsidRPr="003C777D" w:rsidRDefault="00B90895" w:rsidP="00B90895">
      <w:pPr>
        <w:pStyle w:val="NormalBold"/>
      </w:pPr>
      <w:r w:rsidRPr="003C777D">
        <w:rPr>
          <w:rStyle w:val="HideTWBExt"/>
          <w:b w:val="0"/>
        </w:rPr>
        <w:t>&lt;/RepeatBlock-By&gt;</w:t>
      </w:r>
    </w:p>
    <w:p w14:paraId="24E4B1C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85B772"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B2AE501" w14:textId="77777777" w:rsidTr="00650808">
        <w:trPr>
          <w:trHeight w:hRule="exact" w:val="240"/>
          <w:jc w:val="center"/>
        </w:trPr>
        <w:tc>
          <w:tcPr>
            <w:tcW w:w="9752" w:type="dxa"/>
            <w:gridSpan w:val="2"/>
            <w:tcBorders>
              <w:top w:val="nil"/>
              <w:left w:val="nil"/>
              <w:bottom w:val="nil"/>
              <w:right w:val="nil"/>
            </w:tcBorders>
          </w:tcPr>
          <w:p w14:paraId="48DB9689" w14:textId="77777777" w:rsidR="00B90895" w:rsidRPr="003C777D" w:rsidRDefault="00B90895" w:rsidP="00650808"/>
        </w:tc>
      </w:tr>
      <w:tr w:rsidR="00B90895" w:rsidRPr="003C777D" w14:paraId="37C0083F" w14:textId="77777777" w:rsidTr="00650808">
        <w:trPr>
          <w:trHeight w:val="240"/>
          <w:jc w:val="center"/>
        </w:trPr>
        <w:tc>
          <w:tcPr>
            <w:tcW w:w="4876" w:type="dxa"/>
            <w:tcBorders>
              <w:top w:val="nil"/>
              <w:left w:val="nil"/>
              <w:bottom w:val="nil"/>
              <w:right w:val="nil"/>
            </w:tcBorders>
          </w:tcPr>
          <w:p w14:paraId="27A02C0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6C6127C" w14:textId="77777777" w:rsidR="00B90895" w:rsidRPr="003C777D" w:rsidRDefault="00B90895" w:rsidP="00650808">
            <w:pPr>
              <w:pStyle w:val="AmColumnHeading"/>
            </w:pPr>
            <w:r w:rsidRPr="003C777D">
              <w:t>Enmienda</w:t>
            </w:r>
          </w:p>
        </w:tc>
      </w:tr>
      <w:tr w:rsidR="00B90895" w:rsidRPr="003C777D" w14:paraId="5293A99A" w14:textId="77777777" w:rsidTr="00650808">
        <w:trPr>
          <w:jc w:val="center"/>
        </w:trPr>
        <w:tc>
          <w:tcPr>
            <w:tcW w:w="4876" w:type="dxa"/>
            <w:tcBorders>
              <w:top w:val="nil"/>
              <w:left w:val="nil"/>
              <w:bottom w:val="nil"/>
              <w:right w:val="nil"/>
            </w:tcBorders>
          </w:tcPr>
          <w:p w14:paraId="5D0933A0" w14:textId="77777777" w:rsidR="00B90895" w:rsidRPr="003C777D" w:rsidRDefault="00B90895" w:rsidP="00650808">
            <w:pPr>
              <w:pStyle w:val="Normal6a"/>
            </w:pPr>
            <w:r w:rsidRPr="003C777D">
              <w:t>21.</w:t>
            </w:r>
            <w:r w:rsidRPr="003C777D">
              <w:tab/>
              <w:t>Pide a Serbia que luche contra la desinformación, incluidos los discursos manipuladores contra la Unión</w:t>
            </w:r>
            <w:r w:rsidRPr="003C777D">
              <w:rPr>
                <w:b/>
                <w:bCs/>
                <w:i/>
                <w:iCs/>
              </w:rPr>
              <w:t xml:space="preserve"> y, en particular, las campañas de desinformación patrocinadas por el Estado</w:t>
            </w:r>
            <w:r w:rsidRPr="003C777D">
              <w:t>;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450E59B1" w14:textId="77777777" w:rsidR="00B90895" w:rsidRPr="003C777D" w:rsidRDefault="00B90895" w:rsidP="00650808">
            <w:pPr>
              <w:pStyle w:val="Normal6a"/>
            </w:pPr>
            <w:r w:rsidRPr="003C777D">
              <w:t>21.</w:t>
            </w:r>
            <w:r w:rsidRPr="003C777D">
              <w:tab/>
              <w:t>Pide a Serbia que luche contra la desinformación, incluidos los discursos manipuladores contra la Unión; condena la apertura de una oficina de RT (anteriormente Russia Today) en Belgrado y la puesta en marcha de su servicio de noticias en línea en serbio;</w:t>
            </w:r>
          </w:p>
        </w:tc>
      </w:tr>
    </w:tbl>
    <w:p w14:paraId="05DE4BA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C09A6FA" w14:textId="77777777" w:rsidR="00B90895" w:rsidRPr="003C777D" w:rsidRDefault="00B90895" w:rsidP="00B90895">
      <w:r w:rsidRPr="003C777D">
        <w:rPr>
          <w:rStyle w:val="HideTWBExt"/>
        </w:rPr>
        <w:t>&lt;/Amend&gt;</w:t>
      </w:r>
    </w:p>
    <w:p w14:paraId="1ECC0052" w14:textId="7C6737E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218</w:t>
      </w:r>
      <w:r w:rsidRPr="003C777D">
        <w:rPr>
          <w:rStyle w:val="HideTWBExt"/>
        </w:rPr>
        <w:t>&lt;/NumAm&gt;</w:t>
      </w:r>
    </w:p>
    <w:p w14:paraId="13350C2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7520F1A3" w14:textId="77777777" w:rsidR="00B90895" w:rsidRPr="003C777D" w:rsidRDefault="00B90895" w:rsidP="00B90895">
      <w:pPr>
        <w:pStyle w:val="NormalBold"/>
      </w:pPr>
      <w:r w:rsidRPr="003C777D">
        <w:rPr>
          <w:rStyle w:val="HideTWBExt"/>
          <w:b w:val="0"/>
        </w:rPr>
        <w:t>&lt;/RepeatBlock-By&gt;</w:t>
      </w:r>
    </w:p>
    <w:p w14:paraId="0BE2EB8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B71A648"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F1E5F57" w14:textId="77777777" w:rsidTr="00650808">
        <w:trPr>
          <w:trHeight w:hRule="exact" w:val="240"/>
          <w:jc w:val="center"/>
        </w:trPr>
        <w:tc>
          <w:tcPr>
            <w:tcW w:w="9752" w:type="dxa"/>
            <w:gridSpan w:val="2"/>
            <w:tcBorders>
              <w:top w:val="nil"/>
              <w:left w:val="nil"/>
              <w:bottom w:val="nil"/>
              <w:right w:val="nil"/>
            </w:tcBorders>
          </w:tcPr>
          <w:p w14:paraId="7204D9A4" w14:textId="77777777" w:rsidR="00B90895" w:rsidRPr="003C777D" w:rsidRDefault="00B90895" w:rsidP="00650808"/>
        </w:tc>
      </w:tr>
      <w:tr w:rsidR="00B90895" w:rsidRPr="003C777D" w14:paraId="5F3077D9" w14:textId="77777777" w:rsidTr="00650808">
        <w:trPr>
          <w:trHeight w:val="240"/>
          <w:jc w:val="center"/>
        </w:trPr>
        <w:tc>
          <w:tcPr>
            <w:tcW w:w="4876" w:type="dxa"/>
            <w:tcBorders>
              <w:top w:val="nil"/>
              <w:left w:val="nil"/>
              <w:bottom w:val="nil"/>
              <w:right w:val="nil"/>
            </w:tcBorders>
          </w:tcPr>
          <w:p w14:paraId="0B3C62B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6A33B8E" w14:textId="77777777" w:rsidR="00B90895" w:rsidRPr="003C777D" w:rsidRDefault="00B90895" w:rsidP="00650808">
            <w:pPr>
              <w:pStyle w:val="AmColumnHeading"/>
            </w:pPr>
            <w:r w:rsidRPr="003C777D">
              <w:t>Enmienda</w:t>
            </w:r>
          </w:p>
        </w:tc>
      </w:tr>
      <w:tr w:rsidR="00B90895" w:rsidRPr="003C777D" w14:paraId="0F05733A" w14:textId="77777777" w:rsidTr="00650808">
        <w:trPr>
          <w:jc w:val="center"/>
        </w:trPr>
        <w:tc>
          <w:tcPr>
            <w:tcW w:w="4876" w:type="dxa"/>
            <w:tcBorders>
              <w:top w:val="nil"/>
              <w:left w:val="nil"/>
              <w:bottom w:val="nil"/>
              <w:right w:val="nil"/>
            </w:tcBorders>
          </w:tcPr>
          <w:p w14:paraId="6172A1B0" w14:textId="77777777" w:rsidR="00B90895" w:rsidRPr="003C777D" w:rsidRDefault="00B90895" w:rsidP="00650808">
            <w:pPr>
              <w:pStyle w:val="Normal6a"/>
            </w:pPr>
            <w:r w:rsidRPr="003C777D">
              <w:t>21.</w:t>
            </w:r>
            <w:r w:rsidRPr="003C777D">
              <w:tab/>
              <w:t xml:space="preserve">Pide a Serbia que </w:t>
            </w:r>
            <w:r w:rsidRPr="003C777D">
              <w:rPr>
                <w:b/>
                <w:bCs/>
                <w:i/>
                <w:iCs/>
              </w:rPr>
              <w:t>luche</w:t>
            </w:r>
            <w:r w:rsidRPr="003C777D">
              <w:t xml:space="preserve"> contra la desinformación, incluidos los discursos manipuladores contra la Unión</w:t>
            </w:r>
            <w:r w:rsidRPr="003C777D">
              <w:rPr>
                <w:b/>
                <w:bCs/>
                <w:i/>
                <w:iCs/>
              </w:rPr>
              <w:t xml:space="preserve"> y, en particular, las campañas de desinformación patrocinadas por el Estado</w:t>
            </w:r>
            <w:r w:rsidRPr="003C777D">
              <w:t>; 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05B1BF52" w14:textId="77777777" w:rsidR="00B90895" w:rsidRPr="003C777D" w:rsidRDefault="00B90895" w:rsidP="00650808">
            <w:pPr>
              <w:pStyle w:val="Normal6a"/>
            </w:pPr>
            <w:r w:rsidRPr="003C777D">
              <w:t>21.</w:t>
            </w:r>
            <w:r w:rsidRPr="003C777D">
              <w:tab/>
              <w:t xml:space="preserve">Pide a Serbia que </w:t>
            </w:r>
            <w:r w:rsidRPr="003C777D">
              <w:rPr>
                <w:b/>
                <w:bCs/>
                <w:i/>
                <w:iCs/>
              </w:rPr>
              <w:t>siga luchando</w:t>
            </w:r>
            <w:r w:rsidRPr="003C777D">
              <w:t xml:space="preserve"> contra la desinformación, incluidos los discursos manipuladores contra la Unión; condena la apertura de una oficina de RT (anteriormente Russia Today) en Belgrado y la puesta en marcha de su servicio de noticias en línea en serbio;</w:t>
            </w:r>
          </w:p>
        </w:tc>
      </w:tr>
    </w:tbl>
    <w:p w14:paraId="5F2221A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B71FC9A" w14:textId="77777777" w:rsidR="00B90895" w:rsidRPr="003C777D" w:rsidRDefault="00B90895" w:rsidP="00B90895">
      <w:r w:rsidRPr="003C777D">
        <w:rPr>
          <w:rStyle w:val="HideTWBExt"/>
        </w:rPr>
        <w:t>&lt;/Amend&gt;</w:t>
      </w:r>
    </w:p>
    <w:p w14:paraId="673EF3F1" w14:textId="6A4B183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219</w:t>
      </w:r>
      <w:r w:rsidRPr="003C777D">
        <w:rPr>
          <w:rStyle w:val="HideTWBExt"/>
        </w:rPr>
        <w:t>&lt;/NumAm&gt;</w:t>
      </w:r>
    </w:p>
    <w:p w14:paraId="752140B6" w14:textId="77777777" w:rsidR="00B90895" w:rsidRPr="003C777D" w:rsidRDefault="00B90895" w:rsidP="00B90895">
      <w:pPr>
        <w:pStyle w:val="NormalBold"/>
      </w:pPr>
      <w:r w:rsidRPr="003C777D">
        <w:rPr>
          <w:rStyle w:val="HideTWBExt"/>
          <w:b w:val="0"/>
        </w:rPr>
        <w:t>&lt;RepeatBlock-By&gt;&lt;Members&gt;</w:t>
      </w:r>
      <w:r w:rsidRPr="003C777D">
        <w:t>Danilo Della Valle</w:t>
      </w:r>
      <w:r w:rsidRPr="003C777D">
        <w:rPr>
          <w:rStyle w:val="HideTWBExt"/>
          <w:b w:val="0"/>
        </w:rPr>
        <w:t>&lt;/Members&gt;</w:t>
      </w:r>
    </w:p>
    <w:p w14:paraId="17BC6FFE" w14:textId="77777777" w:rsidR="00B90895" w:rsidRPr="003C777D" w:rsidRDefault="00B90895" w:rsidP="00B90895">
      <w:pPr>
        <w:pStyle w:val="NormalBold"/>
      </w:pPr>
      <w:r w:rsidRPr="003C777D">
        <w:rPr>
          <w:rStyle w:val="HideTWBExt"/>
          <w:b w:val="0"/>
        </w:rPr>
        <w:t>&lt;/RepeatBlock-By&gt;</w:t>
      </w:r>
    </w:p>
    <w:p w14:paraId="3321301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B3E29B6"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A9A91E3" w14:textId="77777777" w:rsidTr="00650808">
        <w:trPr>
          <w:trHeight w:hRule="exact" w:val="240"/>
          <w:jc w:val="center"/>
        </w:trPr>
        <w:tc>
          <w:tcPr>
            <w:tcW w:w="9752" w:type="dxa"/>
            <w:gridSpan w:val="2"/>
            <w:tcBorders>
              <w:top w:val="nil"/>
              <w:left w:val="nil"/>
              <w:bottom w:val="nil"/>
              <w:right w:val="nil"/>
            </w:tcBorders>
          </w:tcPr>
          <w:p w14:paraId="3AD2F8AB" w14:textId="77777777" w:rsidR="00B90895" w:rsidRPr="003C777D" w:rsidRDefault="00B90895" w:rsidP="00650808"/>
        </w:tc>
      </w:tr>
      <w:tr w:rsidR="00B90895" w:rsidRPr="003C777D" w14:paraId="5FAFF533" w14:textId="77777777" w:rsidTr="00650808">
        <w:trPr>
          <w:trHeight w:val="240"/>
          <w:jc w:val="center"/>
        </w:trPr>
        <w:tc>
          <w:tcPr>
            <w:tcW w:w="4876" w:type="dxa"/>
            <w:tcBorders>
              <w:top w:val="nil"/>
              <w:left w:val="nil"/>
              <w:bottom w:val="nil"/>
              <w:right w:val="nil"/>
            </w:tcBorders>
          </w:tcPr>
          <w:p w14:paraId="26DB7C2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D375B22" w14:textId="77777777" w:rsidR="00B90895" w:rsidRPr="003C777D" w:rsidRDefault="00B90895" w:rsidP="00650808">
            <w:pPr>
              <w:pStyle w:val="AmColumnHeading"/>
            </w:pPr>
            <w:r w:rsidRPr="003C777D">
              <w:t>Enmienda</w:t>
            </w:r>
          </w:p>
        </w:tc>
      </w:tr>
      <w:tr w:rsidR="00B90895" w:rsidRPr="003C777D" w14:paraId="6D3C6930" w14:textId="77777777" w:rsidTr="00650808">
        <w:trPr>
          <w:jc w:val="center"/>
        </w:trPr>
        <w:tc>
          <w:tcPr>
            <w:tcW w:w="4876" w:type="dxa"/>
            <w:tcBorders>
              <w:top w:val="nil"/>
              <w:left w:val="nil"/>
              <w:bottom w:val="nil"/>
              <w:right w:val="nil"/>
            </w:tcBorders>
          </w:tcPr>
          <w:p w14:paraId="7C5E9B29" w14:textId="77777777" w:rsidR="00B90895" w:rsidRPr="003C777D" w:rsidRDefault="00B90895" w:rsidP="00650808">
            <w:pPr>
              <w:pStyle w:val="Normal6a"/>
            </w:pPr>
            <w:r w:rsidRPr="003C777D">
              <w:t>21.</w:t>
            </w:r>
            <w:r w:rsidRPr="003C777D">
              <w:tab/>
            </w:r>
            <w:r w:rsidRPr="003C777D">
              <w:rPr>
                <w:b/>
                <w:bCs/>
                <w:i/>
                <w:iCs/>
              </w:rPr>
              <w:t>Pide a Serbia que luche contra la desinformación, incluidos los discursos manipuladores contra la Unión y, en particular, las campañas de</w:t>
            </w:r>
            <w:r w:rsidRPr="003C777D">
              <w:t xml:space="preserve"> desinformación </w:t>
            </w:r>
            <w:r w:rsidRPr="003C777D">
              <w:rPr>
                <w:b/>
                <w:bCs/>
                <w:i/>
                <w:iCs/>
              </w:rPr>
              <w:t>patrocinadas por el Estado</w:t>
            </w:r>
            <w:r w:rsidRPr="003C777D">
              <w:t>;</w:t>
            </w:r>
            <w:r w:rsidRPr="003C777D">
              <w:rPr>
                <w:b/>
                <w:i/>
              </w:rPr>
              <w:t xml:space="preserve"> </w:t>
            </w:r>
            <w:r w:rsidRPr="003C777D">
              <w:rPr>
                <w:b/>
                <w:bCs/>
                <w:i/>
                <w:iCs/>
              </w:rPr>
              <w:t>condena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54737AD7" w14:textId="77777777" w:rsidR="00B90895" w:rsidRPr="003C777D" w:rsidRDefault="00B90895" w:rsidP="00650808">
            <w:pPr>
              <w:pStyle w:val="Normal6a"/>
            </w:pPr>
            <w:r w:rsidRPr="003C777D">
              <w:t>21.</w:t>
            </w:r>
            <w:r w:rsidRPr="003C777D">
              <w:tab/>
            </w:r>
            <w:r w:rsidRPr="003C777D">
              <w:rPr>
                <w:b/>
                <w:i/>
              </w:rPr>
              <w:t>Alienta el desarrollo de instrumentos comunes para luchar contra la</w:t>
            </w:r>
            <w:r w:rsidRPr="003C777D">
              <w:t xml:space="preserve"> desinformación </w:t>
            </w:r>
            <w:r w:rsidRPr="003C777D">
              <w:rPr>
                <w:b/>
                <w:i/>
              </w:rPr>
              <w:t>y salvaguardar la libertad de expresión en toda Europa; Insta al</w:t>
            </w:r>
            <w:r w:rsidRPr="003C777D">
              <w:t xml:space="preserve"> </w:t>
            </w:r>
            <w:r w:rsidRPr="003C777D">
              <w:rPr>
                <w:b/>
                <w:i/>
              </w:rPr>
              <w:t>Gobierno serbio a que promueva medidas que garanticen la libertad de información de las minorías, en particular mediante el acceso a los medios de comunicación públicos</w:t>
            </w:r>
            <w:r w:rsidRPr="003C777D">
              <w:t>;</w:t>
            </w:r>
          </w:p>
        </w:tc>
      </w:tr>
    </w:tbl>
    <w:p w14:paraId="419C438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2D7A43B" w14:textId="77777777" w:rsidR="00B90895" w:rsidRPr="003C777D" w:rsidRDefault="00B90895" w:rsidP="00B90895">
      <w:r w:rsidRPr="003C777D">
        <w:rPr>
          <w:rStyle w:val="HideTWBExt"/>
        </w:rPr>
        <w:t>&lt;/Amend&gt;</w:t>
      </w:r>
    </w:p>
    <w:p w14:paraId="04A3C63A" w14:textId="47B83F4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220</w:t>
      </w:r>
      <w:r w:rsidRPr="003C777D">
        <w:rPr>
          <w:rStyle w:val="HideTWBExt"/>
        </w:rPr>
        <w:t>&lt;/NumAm&gt;</w:t>
      </w:r>
    </w:p>
    <w:p w14:paraId="19F860DC"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68A89DD4" w14:textId="77777777" w:rsidR="00B90895" w:rsidRPr="003C777D" w:rsidRDefault="00B90895" w:rsidP="00B90895">
      <w:pPr>
        <w:pStyle w:val="NormalBold"/>
      </w:pPr>
      <w:r w:rsidRPr="003C777D">
        <w:rPr>
          <w:rStyle w:val="HideTWBExt"/>
          <w:b w:val="0"/>
        </w:rPr>
        <w:t>&lt;/RepeatBlock-By&gt;</w:t>
      </w:r>
    </w:p>
    <w:p w14:paraId="27BBB9E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7D80F10" w14:textId="77777777" w:rsidR="00B90895" w:rsidRPr="003C777D" w:rsidRDefault="00B90895" w:rsidP="00B90895">
      <w:pPr>
        <w:pStyle w:val="NormalBold"/>
      </w:pPr>
      <w:r w:rsidRPr="003C777D">
        <w:rPr>
          <w:rStyle w:val="HideTWBExt"/>
        </w:rPr>
        <w:t>&lt;Article&gt;</w:t>
      </w:r>
      <w:r w:rsidRPr="003C777D">
        <w:t>Apartado 21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0531BBE" w14:textId="77777777" w:rsidTr="00650808">
        <w:trPr>
          <w:trHeight w:hRule="exact" w:val="240"/>
          <w:jc w:val="center"/>
        </w:trPr>
        <w:tc>
          <w:tcPr>
            <w:tcW w:w="9752" w:type="dxa"/>
            <w:gridSpan w:val="2"/>
            <w:tcBorders>
              <w:top w:val="nil"/>
              <w:left w:val="nil"/>
              <w:bottom w:val="nil"/>
              <w:right w:val="nil"/>
            </w:tcBorders>
          </w:tcPr>
          <w:p w14:paraId="66C6B679" w14:textId="77777777" w:rsidR="00B90895" w:rsidRPr="003C777D" w:rsidRDefault="00B90895" w:rsidP="00650808"/>
        </w:tc>
      </w:tr>
      <w:tr w:rsidR="00B90895" w:rsidRPr="003C777D" w14:paraId="1CD841DC" w14:textId="77777777" w:rsidTr="00650808">
        <w:trPr>
          <w:trHeight w:val="240"/>
          <w:jc w:val="center"/>
        </w:trPr>
        <w:tc>
          <w:tcPr>
            <w:tcW w:w="4876" w:type="dxa"/>
            <w:tcBorders>
              <w:top w:val="nil"/>
              <w:left w:val="nil"/>
              <w:bottom w:val="nil"/>
              <w:right w:val="nil"/>
            </w:tcBorders>
          </w:tcPr>
          <w:p w14:paraId="3F5C356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F7A2B34" w14:textId="77777777" w:rsidR="00B90895" w:rsidRPr="003C777D" w:rsidRDefault="00B90895" w:rsidP="00650808">
            <w:pPr>
              <w:pStyle w:val="AmColumnHeading"/>
            </w:pPr>
            <w:r w:rsidRPr="003C777D">
              <w:t>Enmienda</w:t>
            </w:r>
          </w:p>
        </w:tc>
      </w:tr>
      <w:tr w:rsidR="00B90895" w:rsidRPr="003C777D" w14:paraId="1FFDD130" w14:textId="77777777" w:rsidTr="00650808">
        <w:trPr>
          <w:jc w:val="center"/>
        </w:trPr>
        <w:tc>
          <w:tcPr>
            <w:tcW w:w="4876" w:type="dxa"/>
            <w:tcBorders>
              <w:top w:val="nil"/>
              <w:left w:val="nil"/>
              <w:bottom w:val="nil"/>
              <w:right w:val="nil"/>
            </w:tcBorders>
          </w:tcPr>
          <w:p w14:paraId="2F6351D7"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w:t>
            </w:r>
            <w:r w:rsidRPr="003C777D">
              <w:rPr>
                <w:b/>
                <w:bCs/>
                <w:i/>
                <w:iCs/>
              </w:rPr>
              <w:t>contra la Unión</w:t>
            </w:r>
            <w:r w:rsidRPr="003C777D">
              <w:t xml:space="preserve"> y, en particular, las campañas de desinformación patrocinadas por el Estado; </w:t>
            </w:r>
            <w:r w:rsidRPr="003C777D">
              <w:rPr>
                <w:b/>
                <w:bCs/>
                <w:i/>
                <w:iCs/>
              </w:rPr>
              <w:t>condena</w:t>
            </w:r>
            <w:r w:rsidRPr="003C777D">
              <w:t xml:space="preserve"> la apertura de una oficina de RT (anteriormente Russia Today) en Belgrado y la puesta en marcha de su servicio de noticias en línea en serbio;</w:t>
            </w:r>
          </w:p>
        </w:tc>
        <w:tc>
          <w:tcPr>
            <w:tcW w:w="4876" w:type="dxa"/>
            <w:tcBorders>
              <w:top w:val="nil"/>
              <w:left w:val="nil"/>
              <w:bottom w:val="nil"/>
              <w:right w:val="nil"/>
            </w:tcBorders>
          </w:tcPr>
          <w:p w14:paraId="1047726F" w14:textId="77777777" w:rsidR="00B90895" w:rsidRPr="003C777D" w:rsidRDefault="00B90895" w:rsidP="00650808">
            <w:pPr>
              <w:pStyle w:val="Normal6a"/>
            </w:pPr>
            <w:r w:rsidRPr="003C777D">
              <w:t>21.</w:t>
            </w:r>
            <w:r w:rsidRPr="003C777D">
              <w:tab/>
              <w:t xml:space="preserve">Pide a Serbia que luche contra la desinformación, incluidos los discursos manipuladores y, en particular, las campañas de desinformación patrocinadas por el Estado; </w:t>
            </w:r>
            <w:r w:rsidRPr="003C777D">
              <w:rPr>
                <w:b/>
                <w:bCs/>
                <w:i/>
                <w:iCs/>
              </w:rPr>
              <w:t>toma nota de</w:t>
            </w:r>
            <w:r w:rsidRPr="003C777D">
              <w:t xml:space="preserve"> la apertura de una oficina de RT (anteriormente Russia Today) en Belgrado y la puesta en marcha de su servicio de noticias en línea en serbio;</w:t>
            </w:r>
          </w:p>
        </w:tc>
      </w:tr>
    </w:tbl>
    <w:p w14:paraId="674ECF2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56D7477" w14:textId="77777777" w:rsidR="00B90895" w:rsidRPr="003C777D" w:rsidRDefault="00B90895" w:rsidP="00B90895">
      <w:r w:rsidRPr="003C777D">
        <w:rPr>
          <w:rStyle w:val="HideTWBExt"/>
        </w:rPr>
        <w:t>&lt;/Amend&gt;</w:t>
      </w:r>
    </w:p>
    <w:p w14:paraId="29FF5503" w14:textId="6404037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221</w:t>
      </w:r>
      <w:r w:rsidRPr="003C777D">
        <w:rPr>
          <w:rStyle w:val="HideTWBExt"/>
        </w:rPr>
        <w:t>&lt;/NumAm&gt;</w:t>
      </w:r>
    </w:p>
    <w:p w14:paraId="436D12E1"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4A7A23D2"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4ABD0036" w14:textId="77777777" w:rsidR="00B90895" w:rsidRPr="003C777D" w:rsidRDefault="00B90895" w:rsidP="00B90895">
      <w:pPr>
        <w:pStyle w:val="NormalBold"/>
      </w:pPr>
      <w:r w:rsidRPr="003C777D">
        <w:rPr>
          <w:rStyle w:val="HideTWBExt"/>
          <w:b w:val="0"/>
        </w:rPr>
        <w:t>&lt;/RepeatBlock-By&gt;</w:t>
      </w:r>
    </w:p>
    <w:p w14:paraId="4FBDF80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5E1DBCC" w14:textId="77777777" w:rsidR="00B90895" w:rsidRPr="003C777D" w:rsidRDefault="00B90895" w:rsidP="00B90895">
      <w:pPr>
        <w:pStyle w:val="NormalBold"/>
      </w:pPr>
      <w:r w:rsidRPr="003C777D">
        <w:rPr>
          <w:rStyle w:val="HideTWBExt"/>
        </w:rPr>
        <w:t>&lt;Article&gt;</w:t>
      </w:r>
      <w:r w:rsidRPr="003C777D">
        <w:t>Apartado 22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B30ECBA" w14:textId="77777777" w:rsidTr="00650808">
        <w:trPr>
          <w:trHeight w:hRule="exact" w:val="240"/>
          <w:jc w:val="center"/>
        </w:trPr>
        <w:tc>
          <w:tcPr>
            <w:tcW w:w="9752" w:type="dxa"/>
            <w:gridSpan w:val="2"/>
            <w:tcBorders>
              <w:top w:val="nil"/>
              <w:left w:val="nil"/>
              <w:bottom w:val="nil"/>
              <w:right w:val="nil"/>
            </w:tcBorders>
          </w:tcPr>
          <w:p w14:paraId="04B9E91F" w14:textId="77777777" w:rsidR="00B90895" w:rsidRPr="003C777D" w:rsidRDefault="00B90895" w:rsidP="00650808"/>
        </w:tc>
      </w:tr>
      <w:tr w:rsidR="00B90895" w:rsidRPr="003C777D" w14:paraId="467C9A22" w14:textId="77777777" w:rsidTr="00650808">
        <w:trPr>
          <w:trHeight w:val="240"/>
          <w:jc w:val="center"/>
        </w:trPr>
        <w:tc>
          <w:tcPr>
            <w:tcW w:w="4876" w:type="dxa"/>
            <w:tcBorders>
              <w:top w:val="nil"/>
              <w:left w:val="nil"/>
              <w:bottom w:val="nil"/>
              <w:right w:val="nil"/>
            </w:tcBorders>
          </w:tcPr>
          <w:p w14:paraId="4EF68AB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3336A29" w14:textId="77777777" w:rsidR="00B90895" w:rsidRPr="003C777D" w:rsidRDefault="00B90895" w:rsidP="00650808">
            <w:pPr>
              <w:pStyle w:val="AmColumnHeading"/>
            </w:pPr>
            <w:r w:rsidRPr="003C777D">
              <w:t>Enmienda</w:t>
            </w:r>
          </w:p>
        </w:tc>
      </w:tr>
      <w:tr w:rsidR="00B90895" w:rsidRPr="003C777D" w14:paraId="4430D403" w14:textId="77777777" w:rsidTr="00650808">
        <w:trPr>
          <w:jc w:val="center"/>
        </w:trPr>
        <w:tc>
          <w:tcPr>
            <w:tcW w:w="4876" w:type="dxa"/>
            <w:tcBorders>
              <w:top w:val="nil"/>
              <w:left w:val="nil"/>
              <w:bottom w:val="nil"/>
              <w:right w:val="nil"/>
            </w:tcBorders>
          </w:tcPr>
          <w:p w14:paraId="3531F221" w14:textId="77777777" w:rsidR="00B90895" w:rsidRPr="003C777D" w:rsidRDefault="00B90895" w:rsidP="00650808">
            <w:pPr>
              <w:pStyle w:val="Normal6a"/>
            </w:pPr>
            <w:r w:rsidRPr="003C777D">
              <w:t>22.</w:t>
            </w:r>
            <w:r w:rsidRPr="003C777D">
              <w:tab/>
              <w:t>Toma nota de la adopción de la estrategia nacional para la igualdad de género y la estrategia para la prevención y protección contra la discriminación, y pide su plena aplicación;</w:t>
            </w:r>
          </w:p>
        </w:tc>
        <w:tc>
          <w:tcPr>
            <w:tcW w:w="4876" w:type="dxa"/>
            <w:tcBorders>
              <w:top w:val="nil"/>
              <w:left w:val="nil"/>
              <w:bottom w:val="nil"/>
              <w:right w:val="nil"/>
            </w:tcBorders>
          </w:tcPr>
          <w:p w14:paraId="5822A56B" w14:textId="77777777" w:rsidR="00B90895" w:rsidRPr="003C777D" w:rsidRDefault="00B90895" w:rsidP="00650808">
            <w:pPr>
              <w:pStyle w:val="Normal6a"/>
            </w:pPr>
            <w:r w:rsidRPr="003C777D">
              <w:t>22.</w:t>
            </w:r>
            <w:r w:rsidRPr="003C777D">
              <w:tab/>
              <w:t>Toma nota de la adopción de la estrategia nacional para la igualdad de género y la estrategia para la prevención y protección contra la discriminación, y pide su plena aplicación</w:t>
            </w:r>
            <w:r w:rsidRPr="003C777D">
              <w:rPr>
                <w:b/>
                <w:bCs/>
                <w:i/>
                <w:iCs/>
              </w:rPr>
              <w:t xml:space="preserve"> y ulterior adaptación a las normas europeas</w:t>
            </w:r>
            <w:r w:rsidRPr="003C777D">
              <w:t xml:space="preserve">; </w:t>
            </w:r>
            <w:r w:rsidRPr="003C777D">
              <w:rPr>
                <w:b/>
                <w:i/>
              </w:rPr>
              <w:t>insta a las autoridades a que aborden las recomendaciones del Grupo de Expertos en la lucha contra la violencia contra las mujeres y la violencia doméstica (GREVIO), con vistas a mejorar el cumplimiento del Convenio de Estambul ratificado por Serbia;</w:t>
            </w:r>
          </w:p>
        </w:tc>
      </w:tr>
    </w:tbl>
    <w:p w14:paraId="20423E4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85BCC56" w14:textId="77777777" w:rsidR="00B90895" w:rsidRPr="003C777D" w:rsidRDefault="00B90895" w:rsidP="00B90895">
      <w:r w:rsidRPr="003C777D">
        <w:rPr>
          <w:rStyle w:val="HideTWBExt"/>
        </w:rPr>
        <w:t>&lt;/Amend&gt;</w:t>
      </w:r>
    </w:p>
    <w:p w14:paraId="1F14F90E" w14:textId="6429EC7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222</w:t>
      </w:r>
      <w:r w:rsidRPr="003C777D">
        <w:rPr>
          <w:rStyle w:val="HideTWBExt"/>
        </w:rPr>
        <w:t>&lt;/NumAm&gt;</w:t>
      </w:r>
    </w:p>
    <w:p w14:paraId="02A3472F"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4CEE9949" w14:textId="77777777" w:rsidR="00B90895" w:rsidRPr="003C777D" w:rsidRDefault="00B90895" w:rsidP="00B90895">
      <w:pPr>
        <w:pStyle w:val="NormalBold"/>
      </w:pPr>
      <w:r w:rsidRPr="003C777D">
        <w:rPr>
          <w:rStyle w:val="HideTWBExt"/>
          <w:b w:val="0"/>
        </w:rPr>
        <w:t>&lt;/RepeatBlock-By&gt;</w:t>
      </w:r>
    </w:p>
    <w:p w14:paraId="787B5CB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FA199A0" w14:textId="77777777" w:rsidR="00B90895" w:rsidRPr="003C777D" w:rsidRDefault="00B90895" w:rsidP="00B90895">
      <w:pPr>
        <w:pStyle w:val="NormalBold"/>
      </w:pPr>
      <w:r w:rsidRPr="003C777D">
        <w:rPr>
          <w:rStyle w:val="HideTWBExt"/>
        </w:rPr>
        <w:t>&lt;Article&gt;</w:t>
      </w:r>
      <w:r w:rsidRPr="003C777D">
        <w:t>Apartado 22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6F1BD7A" w14:textId="77777777" w:rsidTr="00650808">
        <w:trPr>
          <w:trHeight w:hRule="exact" w:val="240"/>
          <w:jc w:val="center"/>
        </w:trPr>
        <w:tc>
          <w:tcPr>
            <w:tcW w:w="9752" w:type="dxa"/>
            <w:gridSpan w:val="2"/>
            <w:tcBorders>
              <w:top w:val="nil"/>
              <w:left w:val="nil"/>
              <w:bottom w:val="nil"/>
              <w:right w:val="nil"/>
            </w:tcBorders>
          </w:tcPr>
          <w:p w14:paraId="658F5661" w14:textId="77777777" w:rsidR="00B90895" w:rsidRPr="003C777D" w:rsidRDefault="00B90895" w:rsidP="00650808"/>
        </w:tc>
      </w:tr>
      <w:tr w:rsidR="00B90895" w:rsidRPr="003C777D" w14:paraId="1433BDD8" w14:textId="77777777" w:rsidTr="00650808">
        <w:trPr>
          <w:trHeight w:val="240"/>
          <w:jc w:val="center"/>
        </w:trPr>
        <w:tc>
          <w:tcPr>
            <w:tcW w:w="4876" w:type="dxa"/>
            <w:tcBorders>
              <w:top w:val="nil"/>
              <w:left w:val="nil"/>
              <w:bottom w:val="nil"/>
              <w:right w:val="nil"/>
            </w:tcBorders>
          </w:tcPr>
          <w:p w14:paraId="42FEBCE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1A28E23" w14:textId="77777777" w:rsidR="00B90895" w:rsidRPr="003C777D" w:rsidRDefault="00B90895" w:rsidP="00650808">
            <w:pPr>
              <w:pStyle w:val="AmColumnHeading"/>
            </w:pPr>
            <w:r w:rsidRPr="003C777D">
              <w:t>Enmienda</w:t>
            </w:r>
          </w:p>
        </w:tc>
      </w:tr>
      <w:tr w:rsidR="00B90895" w:rsidRPr="003C777D" w14:paraId="43687DBD" w14:textId="77777777" w:rsidTr="00650808">
        <w:trPr>
          <w:jc w:val="center"/>
        </w:trPr>
        <w:tc>
          <w:tcPr>
            <w:tcW w:w="4876" w:type="dxa"/>
            <w:tcBorders>
              <w:top w:val="nil"/>
              <w:left w:val="nil"/>
              <w:bottom w:val="nil"/>
              <w:right w:val="nil"/>
            </w:tcBorders>
          </w:tcPr>
          <w:p w14:paraId="2006B4E1" w14:textId="77777777" w:rsidR="00B90895" w:rsidRPr="003C777D" w:rsidRDefault="00B90895" w:rsidP="00650808">
            <w:pPr>
              <w:pStyle w:val="Normal6a"/>
            </w:pPr>
            <w:r w:rsidRPr="003C777D">
              <w:t>22.</w:t>
            </w:r>
            <w:r w:rsidRPr="003C777D">
              <w:tab/>
              <w:t>Toma nota de la adopción de la estrategia nacional para la igualdad de género y la estrategia para la prevención y protección contra la discriminación, y pide su plena aplicación;</w:t>
            </w:r>
          </w:p>
        </w:tc>
        <w:tc>
          <w:tcPr>
            <w:tcW w:w="4876" w:type="dxa"/>
            <w:tcBorders>
              <w:top w:val="nil"/>
              <w:left w:val="nil"/>
              <w:bottom w:val="nil"/>
              <w:right w:val="nil"/>
            </w:tcBorders>
          </w:tcPr>
          <w:p w14:paraId="3C55D210" w14:textId="77777777" w:rsidR="00B90895" w:rsidRPr="003C777D" w:rsidRDefault="00B90895" w:rsidP="00650808">
            <w:pPr>
              <w:pStyle w:val="Normal6a"/>
            </w:pPr>
            <w:r w:rsidRPr="003C777D">
              <w:t>22.</w:t>
            </w:r>
            <w:r w:rsidRPr="003C777D">
              <w:tab/>
              <w:t xml:space="preserve">Toma nota de la adopción de la estrategia nacional para la igualdad de género y la estrategia para la prevención y protección contra la discriminación, y pide su plena aplicación; </w:t>
            </w:r>
            <w:r w:rsidRPr="003C777D">
              <w:rPr>
                <w:b/>
                <w:i/>
              </w:rPr>
              <w:t>observa con preocupación la suspensión temporal de la ejecución de la Ley de la Igualdad de Género por parte del Tribunal Constitucional; expresa su preocupación asimismo por la persistente falta de apoyo adecuado a las organizaciones que promueven los derechos de las mujeres y la igualdad de género;</w:t>
            </w:r>
          </w:p>
        </w:tc>
      </w:tr>
    </w:tbl>
    <w:p w14:paraId="1AAC91E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9662761" w14:textId="77777777" w:rsidR="00B90895" w:rsidRPr="003C777D" w:rsidRDefault="00B90895" w:rsidP="00B90895">
      <w:r w:rsidRPr="003C777D">
        <w:rPr>
          <w:rStyle w:val="HideTWBExt"/>
        </w:rPr>
        <w:t>&lt;/Amend&gt;</w:t>
      </w:r>
    </w:p>
    <w:p w14:paraId="43D9D367" w14:textId="2B788FB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223</w:t>
      </w:r>
      <w:r w:rsidRPr="003C777D">
        <w:rPr>
          <w:rStyle w:val="HideTWBExt"/>
        </w:rPr>
        <w:t>&lt;/NumAm&gt;</w:t>
      </w:r>
    </w:p>
    <w:p w14:paraId="168FEFCF" w14:textId="77777777" w:rsidR="00B90895" w:rsidRPr="003C777D" w:rsidRDefault="00B90895" w:rsidP="00B90895">
      <w:pPr>
        <w:pStyle w:val="NormalBold"/>
      </w:pPr>
      <w:r w:rsidRPr="003C777D">
        <w:rPr>
          <w:rStyle w:val="HideTWBExt"/>
          <w:b w:val="0"/>
        </w:rPr>
        <w:t>&lt;RepeatBlock-By&gt;&lt;Members&gt;</w:t>
      </w:r>
      <w:r w:rsidRPr="003C777D">
        <w:t>Stanislav Stoyanov</w:t>
      </w:r>
      <w:r w:rsidRPr="003C777D">
        <w:rPr>
          <w:rStyle w:val="HideTWBExt"/>
          <w:b w:val="0"/>
        </w:rPr>
        <w:t>&lt;/Members&gt;</w:t>
      </w:r>
    </w:p>
    <w:p w14:paraId="2AEFA66D" w14:textId="77777777" w:rsidR="00B90895" w:rsidRPr="003C777D" w:rsidRDefault="00B90895" w:rsidP="00B90895">
      <w:pPr>
        <w:pStyle w:val="NormalBold"/>
      </w:pPr>
      <w:r w:rsidRPr="003C777D">
        <w:rPr>
          <w:rStyle w:val="HideTWBExt"/>
          <w:b w:val="0"/>
        </w:rPr>
        <w:t>&lt;/RepeatBlock-By&gt;</w:t>
      </w:r>
    </w:p>
    <w:p w14:paraId="46D06F5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54C9BAC" w14:textId="77777777" w:rsidR="00B90895" w:rsidRPr="003C777D" w:rsidRDefault="00B90895" w:rsidP="00B90895">
      <w:pPr>
        <w:pStyle w:val="NormalBold"/>
      </w:pPr>
      <w:r w:rsidRPr="003C777D">
        <w:rPr>
          <w:rStyle w:val="HideTWBExt"/>
        </w:rPr>
        <w:t>&lt;Article&gt;</w:t>
      </w:r>
      <w:r w:rsidRPr="003C777D">
        <w:t>Apartado 22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18448AB" w14:textId="77777777" w:rsidTr="00650808">
        <w:trPr>
          <w:trHeight w:hRule="exact" w:val="240"/>
          <w:jc w:val="center"/>
        </w:trPr>
        <w:tc>
          <w:tcPr>
            <w:tcW w:w="9752" w:type="dxa"/>
            <w:gridSpan w:val="2"/>
            <w:tcBorders>
              <w:top w:val="nil"/>
              <w:left w:val="nil"/>
              <w:bottom w:val="nil"/>
              <w:right w:val="nil"/>
            </w:tcBorders>
          </w:tcPr>
          <w:p w14:paraId="26FCF65E" w14:textId="77777777" w:rsidR="00B90895" w:rsidRPr="003C777D" w:rsidRDefault="00B90895" w:rsidP="00650808"/>
        </w:tc>
      </w:tr>
      <w:tr w:rsidR="00B90895" w:rsidRPr="003C777D" w14:paraId="040D2B26" w14:textId="77777777" w:rsidTr="00650808">
        <w:trPr>
          <w:trHeight w:val="240"/>
          <w:jc w:val="center"/>
        </w:trPr>
        <w:tc>
          <w:tcPr>
            <w:tcW w:w="4876" w:type="dxa"/>
            <w:tcBorders>
              <w:top w:val="nil"/>
              <w:left w:val="nil"/>
              <w:bottom w:val="nil"/>
              <w:right w:val="nil"/>
            </w:tcBorders>
          </w:tcPr>
          <w:p w14:paraId="5AE49DC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F853349" w14:textId="77777777" w:rsidR="00B90895" w:rsidRPr="003C777D" w:rsidRDefault="00B90895" w:rsidP="00650808">
            <w:pPr>
              <w:pStyle w:val="AmColumnHeading"/>
            </w:pPr>
            <w:r w:rsidRPr="003C777D">
              <w:t>Enmienda</w:t>
            </w:r>
          </w:p>
        </w:tc>
      </w:tr>
      <w:tr w:rsidR="00B90895" w:rsidRPr="003C777D" w14:paraId="1ECBEAFD" w14:textId="77777777" w:rsidTr="00650808">
        <w:trPr>
          <w:jc w:val="center"/>
        </w:trPr>
        <w:tc>
          <w:tcPr>
            <w:tcW w:w="4876" w:type="dxa"/>
            <w:tcBorders>
              <w:top w:val="nil"/>
              <w:left w:val="nil"/>
              <w:bottom w:val="nil"/>
              <w:right w:val="nil"/>
            </w:tcBorders>
          </w:tcPr>
          <w:p w14:paraId="083D0A0E" w14:textId="77777777" w:rsidR="00B90895" w:rsidRPr="003C777D" w:rsidRDefault="00B90895" w:rsidP="00650808">
            <w:pPr>
              <w:pStyle w:val="Normal6a"/>
            </w:pPr>
            <w:r w:rsidRPr="003C777D">
              <w:t>22.</w:t>
            </w:r>
            <w:r w:rsidRPr="003C777D">
              <w:tab/>
              <w:t>Toma nota de la adopción de la estrategia nacional para la igualdad de género y la estrategia para la prevención y protección contra la discriminación, y pide su plena aplicación;</w:t>
            </w:r>
          </w:p>
        </w:tc>
        <w:tc>
          <w:tcPr>
            <w:tcW w:w="4876" w:type="dxa"/>
            <w:tcBorders>
              <w:top w:val="nil"/>
              <w:left w:val="nil"/>
              <w:bottom w:val="nil"/>
              <w:right w:val="nil"/>
            </w:tcBorders>
          </w:tcPr>
          <w:p w14:paraId="28B765DF" w14:textId="77777777" w:rsidR="00B90895" w:rsidRPr="003C777D" w:rsidRDefault="00B90895" w:rsidP="00650808">
            <w:pPr>
              <w:pStyle w:val="Normal6a"/>
            </w:pPr>
            <w:r w:rsidRPr="003C777D">
              <w:t>22.</w:t>
            </w:r>
            <w:r w:rsidRPr="003C777D">
              <w:tab/>
              <w:t xml:space="preserve">Toma nota de la adopción de la estrategia nacional para la igualdad de género y la estrategia para la prevención y protección contra la discriminación, y pide su plena aplicación; </w:t>
            </w:r>
            <w:r w:rsidRPr="003C777D">
              <w:rPr>
                <w:b/>
                <w:i/>
              </w:rPr>
              <w:t>anima a Serbia a que aborde eficazmente los casos de discurso del odio contra minorías nacionales con vistas a evitar su marginación;</w:t>
            </w:r>
          </w:p>
        </w:tc>
      </w:tr>
    </w:tbl>
    <w:p w14:paraId="1002B09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23E8CE4" w14:textId="77777777" w:rsidR="00B90895" w:rsidRPr="003C777D" w:rsidRDefault="00B90895" w:rsidP="00B90895">
      <w:r w:rsidRPr="003C777D">
        <w:rPr>
          <w:rStyle w:val="HideTWBExt"/>
        </w:rPr>
        <w:t>&lt;/Amend&gt;</w:t>
      </w:r>
    </w:p>
    <w:p w14:paraId="395D322D" w14:textId="30049D3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224</w:t>
      </w:r>
      <w:r w:rsidRPr="003C777D">
        <w:rPr>
          <w:rStyle w:val="HideTWBExt"/>
        </w:rPr>
        <w:t>&lt;/NumAm&gt;</w:t>
      </w:r>
    </w:p>
    <w:p w14:paraId="475AC183" w14:textId="77777777" w:rsidR="00B90895" w:rsidRPr="003C777D" w:rsidRDefault="00B90895" w:rsidP="00B90895">
      <w:pPr>
        <w:pStyle w:val="NormalBold"/>
      </w:pPr>
      <w:r w:rsidRPr="003C777D">
        <w:rPr>
          <w:rStyle w:val="HideTWBExt"/>
          <w:b w:val="0"/>
        </w:rPr>
        <w:t>&lt;RepeatBlock-By&gt;&lt;Members&gt;</w:t>
      </w:r>
      <w:r w:rsidRPr="003C777D">
        <w:t>Arkadiusz Mularczyk, Stephen Nikola Bartulica</w:t>
      </w:r>
      <w:r w:rsidRPr="003C777D">
        <w:rPr>
          <w:rStyle w:val="HideTWBExt"/>
          <w:b w:val="0"/>
        </w:rPr>
        <w:t>&lt;/Members&gt;</w:t>
      </w:r>
    </w:p>
    <w:p w14:paraId="7FBE9E45" w14:textId="77777777" w:rsidR="00B90895" w:rsidRPr="003C777D" w:rsidRDefault="00B90895" w:rsidP="00B90895">
      <w:pPr>
        <w:pStyle w:val="NormalBold"/>
      </w:pPr>
      <w:r w:rsidRPr="003C777D">
        <w:rPr>
          <w:rStyle w:val="HideTWBExt"/>
          <w:b w:val="0"/>
        </w:rPr>
        <w:t>&lt;/RepeatBlock-By&gt;</w:t>
      </w:r>
    </w:p>
    <w:p w14:paraId="4ECABB8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289B4B6" w14:textId="77777777" w:rsidR="00B90895" w:rsidRPr="003C777D" w:rsidRDefault="00B90895" w:rsidP="00B90895">
      <w:pPr>
        <w:pStyle w:val="NormalBold"/>
      </w:pPr>
      <w:r w:rsidRPr="003C777D">
        <w:rPr>
          <w:rStyle w:val="HideTWBExt"/>
        </w:rPr>
        <w:t>&lt;Article&gt;</w:t>
      </w:r>
      <w:r w:rsidRPr="003C777D">
        <w:t>Apartado 22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404A149" w14:textId="77777777" w:rsidTr="00650808">
        <w:trPr>
          <w:trHeight w:hRule="exact" w:val="240"/>
          <w:jc w:val="center"/>
        </w:trPr>
        <w:tc>
          <w:tcPr>
            <w:tcW w:w="9752" w:type="dxa"/>
            <w:gridSpan w:val="2"/>
            <w:tcBorders>
              <w:top w:val="nil"/>
              <w:left w:val="nil"/>
              <w:bottom w:val="nil"/>
              <w:right w:val="nil"/>
            </w:tcBorders>
          </w:tcPr>
          <w:p w14:paraId="07E69591" w14:textId="77777777" w:rsidR="00B90895" w:rsidRPr="003C777D" w:rsidRDefault="00B90895" w:rsidP="00650808"/>
        </w:tc>
      </w:tr>
      <w:tr w:rsidR="00B90895" w:rsidRPr="003C777D" w14:paraId="5963506E" w14:textId="77777777" w:rsidTr="00650808">
        <w:trPr>
          <w:trHeight w:val="240"/>
          <w:jc w:val="center"/>
        </w:trPr>
        <w:tc>
          <w:tcPr>
            <w:tcW w:w="4876" w:type="dxa"/>
            <w:tcBorders>
              <w:top w:val="nil"/>
              <w:left w:val="nil"/>
              <w:bottom w:val="nil"/>
              <w:right w:val="nil"/>
            </w:tcBorders>
          </w:tcPr>
          <w:p w14:paraId="30AC3D8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AC1D709" w14:textId="77777777" w:rsidR="00B90895" w:rsidRPr="003C777D" w:rsidRDefault="00B90895" w:rsidP="00650808">
            <w:pPr>
              <w:pStyle w:val="AmColumnHeading"/>
            </w:pPr>
            <w:r w:rsidRPr="003C777D">
              <w:t>Enmienda</w:t>
            </w:r>
          </w:p>
        </w:tc>
      </w:tr>
      <w:tr w:rsidR="00B90895" w:rsidRPr="003C777D" w14:paraId="4175586F" w14:textId="77777777" w:rsidTr="00650808">
        <w:trPr>
          <w:jc w:val="center"/>
        </w:trPr>
        <w:tc>
          <w:tcPr>
            <w:tcW w:w="4876" w:type="dxa"/>
            <w:tcBorders>
              <w:top w:val="nil"/>
              <w:left w:val="nil"/>
              <w:bottom w:val="nil"/>
              <w:right w:val="nil"/>
            </w:tcBorders>
          </w:tcPr>
          <w:p w14:paraId="521175D5" w14:textId="77777777" w:rsidR="00B90895" w:rsidRPr="003C777D" w:rsidRDefault="00B90895" w:rsidP="00650808">
            <w:pPr>
              <w:pStyle w:val="Normal6a"/>
            </w:pPr>
            <w:r w:rsidRPr="003C777D">
              <w:t>22.</w:t>
            </w:r>
            <w:r w:rsidRPr="003C777D">
              <w:tab/>
              <w:t xml:space="preserve">Toma nota de la adopción de la estrategia nacional para la igualdad </w:t>
            </w:r>
            <w:r w:rsidRPr="003C777D">
              <w:rPr>
                <w:b/>
                <w:bCs/>
                <w:i/>
                <w:iCs/>
              </w:rPr>
              <w:t>de género</w:t>
            </w:r>
            <w:r w:rsidRPr="003C777D">
              <w:t xml:space="preserve"> y la estrategia para la prevención y protección contra la discriminación, y pide su plena aplicación;</w:t>
            </w:r>
          </w:p>
        </w:tc>
        <w:tc>
          <w:tcPr>
            <w:tcW w:w="4876" w:type="dxa"/>
            <w:tcBorders>
              <w:top w:val="nil"/>
              <w:left w:val="nil"/>
              <w:bottom w:val="nil"/>
              <w:right w:val="nil"/>
            </w:tcBorders>
          </w:tcPr>
          <w:p w14:paraId="02E25F79" w14:textId="77777777" w:rsidR="00B90895" w:rsidRPr="003C777D" w:rsidRDefault="00B90895" w:rsidP="00650808">
            <w:pPr>
              <w:pStyle w:val="Normal6a"/>
            </w:pPr>
            <w:r w:rsidRPr="003C777D">
              <w:t>22.</w:t>
            </w:r>
            <w:r w:rsidRPr="003C777D">
              <w:tab/>
              <w:t xml:space="preserve">Toma nota de la adopción de la estrategia nacional para la igualdad </w:t>
            </w:r>
            <w:r w:rsidRPr="003C777D">
              <w:rPr>
                <w:b/>
                <w:bCs/>
                <w:i/>
                <w:iCs/>
              </w:rPr>
              <w:t>entre hombres y mujeres</w:t>
            </w:r>
            <w:r w:rsidRPr="003C777D">
              <w:t xml:space="preserve"> y la estrategia para la prevención y protección contra la discriminación, y pide su plena aplicación;</w:t>
            </w:r>
          </w:p>
        </w:tc>
      </w:tr>
    </w:tbl>
    <w:p w14:paraId="4DCE6BF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120608" w14:textId="77777777" w:rsidR="00B90895" w:rsidRPr="003C777D" w:rsidRDefault="00B90895" w:rsidP="00B90895">
      <w:r w:rsidRPr="003C777D">
        <w:rPr>
          <w:rStyle w:val="HideTWBExt"/>
        </w:rPr>
        <w:t>&lt;/Amend&gt;</w:t>
      </w:r>
    </w:p>
    <w:p w14:paraId="12D5A669" w14:textId="3BFF64D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225</w:t>
      </w:r>
      <w:r w:rsidRPr="003C777D">
        <w:rPr>
          <w:rStyle w:val="HideTWBExt"/>
        </w:rPr>
        <w:t>&lt;/NumAm&gt;</w:t>
      </w:r>
    </w:p>
    <w:p w14:paraId="295DD500"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0FC12616" w14:textId="77777777" w:rsidR="00B90895" w:rsidRPr="003C777D" w:rsidRDefault="00B90895" w:rsidP="00B90895">
      <w:pPr>
        <w:pStyle w:val="NormalBold"/>
      </w:pPr>
      <w:r w:rsidRPr="003C777D">
        <w:rPr>
          <w:rStyle w:val="HideTWBExt"/>
          <w:b w:val="0"/>
        </w:rPr>
        <w:t>&lt;/RepeatBlock-By&gt;</w:t>
      </w:r>
    </w:p>
    <w:p w14:paraId="7FDEDF9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434E6F9" w14:textId="77777777" w:rsidR="00B90895" w:rsidRPr="003C777D" w:rsidRDefault="00B90895" w:rsidP="00B90895">
      <w:pPr>
        <w:pStyle w:val="NormalBold"/>
      </w:pPr>
      <w:r w:rsidRPr="003C777D">
        <w:rPr>
          <w:rStyle w:val="HideTWBExt"/>
        </w:rPr>
        <w:t>&lt;Article&gt;</w:t>
      </w:r>
      <w:r w:rsidRPr="003C777D">
        <w:t>Apartado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E18D003" w14:textId="77777777" w:rsidTr="00650808">
        <w:trPr>
          <w:trHeight w:hRule="exact" w:val="240"/>
          <w:jc w:val="center"/>
        </w:trPr>
        <w:tc>
          <w:tcPr>
            <w:tcW w:w="9752" w:type="dxa"/>
            <w:gridSpan w:val="2"/>
            <w:tcBorders>
              <w:top w:val="nil"/>
              <w:left w:val="nil"/>
              <w:bottom w:val="nil"/>
              <w:right w:val="nil"/>
            </w:tcBorders>
          </w:tcPr>
          <w:p w14:paraId="1C8D91A3" w14:textId="77777777" w:rsidR="00B90895" w:rsidRPr="003C777D" w:rsidRDefault="00B90895" w:rsidP="00650808"/>
        </w:tc>
      </w:tr>
      <w:tr w:rsidR="00B90895" w:rsidRPr="003C777D" w14:paraId="687F1E36" w14:textId="77777777" w:rsidTr="00650808">
        <w:trPr>
          <w:trHeight w:val="240"/>
          <w:jc w:val="center"/>
        </w:trPr>
        <w:tc>
          <w:tcPr>
            <w:tcW w:w="4876" w:type="dxa"/>
            <w:tcBorders>
              <w:top w:val="nil"/>
              <w:left w:val="nil"/>
              <w:bottom w:val="nil"/>
              <w:right w:val="nil"/>
            </w:tcBorders>
          </w:tcPr>
          <w:p w14:paraId="18F0ECF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DBF8C88" w14:textId="77777777" w:rsidR="00B90895" w:rsidRPr="003C777D" w:rsidRDefault="00B90895" w:rsidP="00650808">
            <w:pPr>
              <w:pStyle w:val="AmColumnHeading"/>
            </w:pPr>
            <w:r w:rsidRPr="003C777D">
              <w:t>Enmienda</w:t>
            </w:r>
          </w:p>
        </w:tc>
      </w:tr>
      <w:tr w:rsidR="00B90895" w:rsidRPr="003C777D" w14:paraId="7A780AD6" w14:textId="77777777" w:rsidTr="00650808">
        <w:trPr>
          <w:jc w:val="center"/>
        </w:trPr>
        <w:tc>
          <w:tcPr>
            <w:tcW w:w="4876" w:type="dxa"/>
            <w:tcBorders>
              <w:top w:val="nil"/>
              <w:left w:val="nil"/>
              <w:bottom w:val="nil"/>
              <w:right w:val="nil"/>
            </w:tcBorders>
          </w:tcPr>
          <w:p w14:paraId="6FB6F187" w14:textId="77777777" w:rsidR="00B90895" w:rsidRPr="003C777D" w:rsidRDefault="00B90895" w:rsidP="00650808">
            <w:pPr>
              <w:pStyle w:val="Normal6a"/>
            </w:pPr>
          </w:p>
        </w:tc>
        <w:tc>
          <w:tcPr>
            <w:tcW w:w="4876" w:type="dxa"/>
            <w:tcBorders>
              <w:top w:val="nil"/>
              <w:left w:val="nil"/>
              <w:bottom w:val="nil"/>
              <w:right w:val="nil"/>
            </w:tcBorders>
          </w:tcPr>
          <w:p w14:paraId="585CC82B" w14:textId="77777777" w:rsidR="00B90895" w:rsidRPr="003C777D" w:rsidRDefault="00B90895" w:rsidP="00650808">
            <w:pPr>
              <w:pStyle w:val="Normal6a"/>
            </w:pPr>
            <w:r w:rsidRPr="003C777D">
              <w:rPr>
                <w:b/>
                <w:i/>
              </w:rPr>
              <w:t>22 bis.</w:t>
            </w:r>
            <w:r w:rsidRPr="003C777D">
              <w:tab/>
            </w:r>
            <w:r w:rsidRPr="003C777D">
              <w:rPr>
                <w:b/>
                <w:i/>
              </w:rPr>
              <w:t>Subraya que las autoridades serbias deben adoptar medidas concretas para defender y reforzar el respeto de los derechos del niño en el país, en consonancia con las obligaciones internacionales; pide a Serbia que se comprometa a reforzar jurídicamente los derechos del niño en el país mediante: la ratificación del tercer protocolo facultativo de la Convención de las Naciones Unidas sobre los Derechos del Niño, adoptando a tal efecto un plan de acción nacional sobre los derechos del niño, y una nueva estrategia sobre la violencia contra los niños, dada la expiración del marco anterior, y estableciendo un marco nacional para proteger a los menores de los abusos y el abandono; destaca que las autoridades competentes deben adoptar medidas concretas para prevenir la violación de los derechos del niño en instituciones a gran escala;</w:t>
            </w:r>
          </w:p>
        </w:tc>
      </w:tr>
    </w:tbl>
    <w:p w14:paraId="6A449F3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9BE08F" w14:textId="77777777" w:rsidR="00B90895" w:rsidRPr="003C777D" w:rsidRDefault="00B90895" w:rsidP="00B90895">
      <w:r w:rsidRPr="003C777D">
        <w:rPr>
          <w:rStyle w:val="HideTWBExt"/>
        </w:rPr>
        <w:t>&lt;/Amend&gt;</w:t>
      </w:r>
    </w:p>
    <w:p w14:paraId="4C208C29" w14:textId="02E8265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226</w:t>
      </w:r>
      <w:r w:rsidRPr="003C777D">
        <w:rPr>
          <w:rStyle w:val="HideTWBExt"/>
        </w:rPr>
        <w:t>&lt;/NumAm&gt;</w:t>
      </w:r>
    </w:p>
    <w:p w14:paraId="17ADDA36" w14:textId="77777777" w:rsidR="00B90895" w:rsidRPr="003C777D" w:rsidRDefault="00B90895" w:rsidP="00B90895">
      <w:pPr>
        <w:pStyle w:val="NormalBold"/>
      </w:pPr>
      <w:r w:rsidRPr="003C777D">
        <w:rPr>
          <w:rStyle w:val="HideTWBExt"/>
          <w:b w:val="0"/>
        </w:rPr>
        <w:t>&lt;RepeatBlock-By&gt;&lt;Members&gt;</w:t>
      </w:r>
      <w:r w:rsidRPr="003C777D">
        <w:t>Andrey Kovatchev, Ivaylo Valchev, Tomislav Sokol, Lukas Mandl</w:t>
      </w:r>
      <w:r w:rsidRPr="003C777D">
        <w:rPr>
          <w:rStyle w:val="HideTWBExt"/>
          <w:b w:val="0"/>
        </w:rPr>
        <w:t>&lt;/Members&gt;</w:t>
      </w:r>
    </w:p>
    <w:p w14:paraId="039910E1" w14:textId="77777777" w:rsidR="00B90895" w:rsidRPr="003C777D" w:rsidRDefault="00B90895" w:rsidP="00B90895">
      <w:pPr>
        <w:pStyle w:val="NormalBold"/>
      </w:pPr>
      <w:r w:rsidRPr="003C777D">
        <w:rPr>
          <w:rStyle w:val="HideTWBExt"/>
          <w:b w:val="0"/>
        </w:rPr>
        <w:t>&lt;/RepeatBlock-By&gt;</w:t>
      </w:r>
    </w:p>
    <w:p w14:paraId="2229314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532FDB" w14:textId="77777777" w:rsidR="00B90895" w:rsidRPr="003C777D" w:rsidRDefault="00B90895" w:rsidP="00B90895">
      <w:pPr>
        <w:pStyle w:val="NormalBold"/>
      </w:pPr>
      <w:r w:rsidRPr="003C777D">
        <w:rPr>
          <w:rStyle w:val="HideTWBExt"/>
        </w:rPr>
        <w:t>&lt;Article&gt;</w:t>
      </w:r>
      <w:r w:rsidRPr="003C777D">
        <w:t>Apartado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2EDB0B4" w14:textId="77777777" w:rsidTr="00650808">
        <w:trPr>
          <w:trHeight w:hRule="exact" w:val="240"/>
          <w:jc w:val="center"/>
        </w:trPr>
        <w:tc>
          <w:tcPr>
            <w:tcW w:w="9752" w:type="dxa"/>
            <w:gridSpan w:val="2"/>
            <w:tcBorders>
              <w:top w:val="nil"/>
              <w:left w:val="nil"/>
              <w:bottom w:val="nil"/>
              <w:right w:val="nil"/>
            </w:tcBorders>
          </w:tcPr>
          <w:p w14:paraId="0F5FA29A" w14:textId="77777777" w:rsidR="00B90895" w:rsidRPr="003C777D" w:rsidRDefault="00B90895" w:rsidP="00650808"/>
        </w:tc>
      </w:tr>
      <w:tr w:rsidR="00B90895" w:rsidRPr="003C777D" w14:paraId="27C1AC13" w14:textId="77777777" w:rsidTr="00650808">
        <w:trPr>
          <w:trHeight w:val="240"/>
          <w:jc w:val="center"/>
        </w:trPr>
        <w:tc>
          <w:tcPr>
            <w:tcW w:w="4876" w:type="dxa"/>
            <w:tcBorders>
              <w:top w:val="nil"/>
              <w:left w:val="nil"/>
              <w:bottom w:val="nil"/>
              <w:right w:val="nil"/>
            </w:tcBorders>
          </w:tcPr>
          <w:p w14:paraId="53A0E38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E45685D" w14:textId="77777777" w:rsidR="00B90895" w:rsidRPr="003C777D" w:rsidRDefault="00B90895" w:rsidP="00650808">
            <w:pPr>
              <w:pStyle w:val="AmColumnHeading"/>
            </w:pPr>
            <w:r w:rsidRPr="003C777D">
              <w:t>Enmienda</w:t>
            </w:r>
          </w:p>
        </w:tc>
      </w:tr>
      <w:tr w:rsidR="00B90895" w:rsidRPr="003C777D" w14:paraId="69D4AB4D" w14:textId="77777777" w:rsidTr="00650808">
        <w:trPr>
          <w:jc w:val="center"/>
        </w:trPr>
        <w:tc>
          <w:tcPr>
            <w:tcW w:w="4876" w:type="dxa"/>
            <w:tcBorders>
              <w:top w:val="nil"/>
              <w:left w:val="nil"/>
              <w:bottom w:val="nil"/>
              <w:right w:val="nil"/>
            </w:tcBorders>
          </w:tcPr>
          <w:p w14:paraId="4BF32B25" w14:textId="77777777" w:rsidR="00B90895" w:rsidRPr="003C777D" w:rsidRDefault="00B90895" w:rsidP="00650808">
            <w:pPr>
              <w:pStyle w:val="Normal6a"/>
            </w:pPr>
          </w:p>
        </w:tc>
        <w:tc>
          <w:tcPr>
            <w:tcW w:w="4876" w:type="dxa"/>
            <w:tcBorders>
              <w:top w:val="nil"/>
              <w:left w:val="nil"/>
              <w:bottom w:val="nil"/>
              <w:right w:val="nil"/>
            </w:tcBorders>
          </w:tcPr>
          <w:p w14:paraId="4ACB06E7" w14:textId="77777777" w:rsidR="00B90895" w:rsidRPr="003C777D" w:rsidRDefault="00B90895" w:rsidP="00650808">
            <w:pPr>
              <w:pStyle w:val="Normal6a"/>
            </w:pPr>
            <w:r w:rsidRPr="003C777D">
              <w:rPr>
                <w:b/>
                <w:i/>
              </w:rPr>
              <w:t>22 bis.</w:t>
            </w:r>
            <w:r w:rsidRPr="003C777D">
              <w:tab/>
            </w:r>
            <w:r w:rsidRPr="003C777D">
              <w:rPr>
                <w:b/>
                <w:i/>
              </w:rPr>
              <w:t>Pide a las autoridades serbias que redoblen sus esfuerzos para garantizar el trato no discriminatorio de las minorías nacionales y que investiguen los delitos motivados por el odio y los condenen activamente; lamenta, además, que las minorías nacionales solo estén protegidas sobre el papel; solicita la plena aplicación de la legislación contra la discriminación; expresa su preocupación por la práctica de la representación pro forma de las minorías nacionales bajo control gubernamental; pide a las autoridades serbias que garanticen la protección de los derechos de las minorías nacionales, especialmente en los ámbitos de la educación, el uso de las lenguas minoritarias, el acceso a los medios de comunicación y los servicios religiosos en las lenguas minoritarias, y que la legislación se aplique en la práctica;</w:t>
            </w:r>
          </w:p>
        </w:tc>
      </w:tr>
    </w:tbl>
    <w:p w14:paraId="1EBC8B9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243881A" w14:textId="77777777" w:rsidR="00B90895" w:rsidRPr="003C777D" w:rsidRDefault="00B90895" w:rsidP="00B90895">
      <w:r w:rsidRPr="003C777D">
        <w:rPr>
          <w:rStyle w:val="HideTWBExt"/>
        </w:rPr>
        <w:t>&lt;/Amend&gt;</w:t>
      </w:r>
    </w:p>
    <w:p w14:paraId="096C587D" w14:textId="4A2D88E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227</w:t>
      </w:r>
      <w:r w:rsidRPr="003C777D">
        <w:rPr>
          <w:rStyle w:val="HideTWBExt"/>
        </w:rPr>
        <w:t>&lt;/NumAm&gt;</w:t>
      </w:r>
    </w:p>
    <w:p w14:paraId="1C8B5B20"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9339871"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3B6BFB45" w14:textId="77777777" w:rsidR="00B90895" w:rsidRPr="003C777D" w:rsidRDefault="00B90895" w:rsidP="00B90895">
      <w:pPr>
        <w:pStyle w:val="NormalBold"/>
      </w:pPr>
      <w:r w:rsidRPr="003C777D">
        <w:rPr>
          <w:rStyle w:val="HideTWBExt"/>
          <w:b w:val="0"/>
        </w:rPr>
        <w:t>&lt;/RepeatBlock-By&gt;</w:t>
      </w:r>
    </w:p>
    <w:p w14:paraId="3893663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9C48E18" w14:textId="77777777" w:rsidR="00B90895" w:rsidRPr="003C777D" w:rsidRDefault="00B90895" w:rsidP="00B90895">
      <w:pPr>
        <w:pStyle w:val="NormalBold"/>
      </w:pPr>
      <w:r w:rsidRPr="003C777D">
        <w:rPr>
          <w:rStyle w:val="HideTWBExt"/>
        </w:rPr>
        <w:t>&lt;Article&gt;</w:t>
      </w:r>
      <w:r w:rsidRPr="003C777D">
        <w:t>Apartado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53DAC2B" w14:textId="77777777" w:rsidTr="00650808">
        <w:trPr>
          <w:trHeight w:hRule="exact" w:val="240"/>
          <w:jc w:val="center"/>
        </w:trPr>
        <w:tc>
          <w:tcPr>
            <w:tcW w:w="9752" w:type="dxa"/>
            <w:gridSpan w:val="2"/>
            <w:tcBorders>
              <w:top w:val="nil"/>
              <w:left w:val="nil"/>
              <w:bottom w:val="nil"/>
              <w:right w:val="nil"/>
            </w:tcBorders>
          </w:tcPr>
          <w:p w14:paraId="548BE0D8" w14:textId="77777777" w:rsidR="00B90895" w:rsidRPr="003C777D" w:rsidRDefault="00B90895" w:rsidP="00650808"/>
        </w:tc>
      </w:tr>
      <w:tr w:rsidR="00B90895" w:rsidRPr="003C777D" w14:paraId="067AF308" w14:textId="77777777" w:rsidTr="00650808">
        <w:trPr>
          <w:trHeight w:val="240"/>
          <w:jc w:val="center"/>
        </w:trPr>
        <w:tc>
          <w:tcPr>
            <w:tcW w:w="4876" w:type="dxa"/>
            <w:tcBorders>
              <w:top w:val="nil"/>
              <w:left w:val="nil"/>
              <w:bottom w:val="nil"/>
              <w:right w:val="nil"/>
            </w:tcBorders>
          </w:tcPr>
          <w:p w14:paraId="7A029E1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17812ED" w14:textId="77777777" w:rsidR="00B90895" w:rsidRPr="003C777D" w:rsidRDefault="00B90895" w:rsidP="00650808">
            <w:pPr>
              <w:pStyle w:val="AmColumnHeading"/>
            </w:pPr>
            <w:r w:rsidRPr="003C777D">
              <w:t>Enmienda</w:t>
            </w:r>
          </w:p>
        </w:tc>
      </w:tr>
      <w:tr w:rsidR="00B90895" w:rsidRPr="003C777D" w14:paraId="4EB5A14C" w14:textId="77777777" w:rsidTr="00650808">
        <w:trPr>
          <w:jc w:val="center"/>
        </w:trPr>
        <w:tc>
          <w:tcPr>
            <w:tcW w:w="4876" w:type="dxa"/>
            <w:tcBorders>
              <w:top w:val="nil"/>
              <w:left w:val="nil"/>
              <w:bottom w:val="nil"/>
              <w:right w:val="nil"/>
            </w:tcBorders>
          </w:tcPr>
          <w:p w14:paraId="35CA20B8" w14:textId="77777777" w:rsidR="00B90895" w:rsidRPr="003C777D" w:rsidRDefault="00B90895" w:rsidP="00650808">
            <w:pPr>
              <w:pStyle w:val="Normal6a"/>
            </w:pPr>
          </w:p>
        </w:tc>
        <w:tc>
          <w:tcPr>
            <w:tcW w:w="4876" w:type="dxa"/>
            <w:tcBorders>
              <w:top w:val="nil"/>
              <w:left w:val="nil"/>
              <w:bottom w:val="nil"/>
              <w:right w:val="nil"/>
            </w:tcBorders>
          </w:tcPr>
          <w:p w14:paraId="26561022" w14:textId="77777777" w:rsidR="00B90895" w:rsidRPr="003C777D" w:rsidRDefault="00B90895" w:rsidP="00650808">
            <w:pPr>
              <w:pStyle w:val="Normal6a"/>
            </w:pPr>
            <w:r w:rsidRPr="003C777D">
              <w:rPr>
                <w:b/>
                <w:i/>
              </w:rPr>
              <w:t>22 bis.</w:t>
            </w:r>
            <w:r w:rsidRPr="003C777D">
              <w:tab/>
            </w:r>
            <w:r w:rsidRPr="003C777D">
              <w:rPr>
                <w:b/>
                <w:i/>
              </w:rPr>
              <w:t>Acoge con satisfacción que el Desfile del Orgullo 2024 de Belgrado, el mayor en Serbia hasta la fecha, transcurriera pacíficamente, protegido por una presencia policial de alto nivel; anima al Gobierno serbio a que promulgue legislación sobre el matrimonio entre personas del mismo sexo y la identidad de género; expresa su preocupación por el hecho de que las personas LGBTQ + en Serbia se encuentren constantemente amenazadas, como pone de relieve que, desde 2023, se hayan producido 85 incidentes de violencia y discriminación motivados por la homofobia o la transfobia, de los cuales diecinueve consistieron en ataques físicos; lamenta la retórica del antiguo primer ministro Miloš Vučević, que organizó las «Jornadas de la Familia» como respuesta al Orgullo de Belgrado, e insta a los funcionarios del Gobierno a que se abstengan de recurrir a retóricas incendiarias;</w:t>
            </w:r>
          </w:p>
        </w:tc>
      </w:tr>
    </w:tbl>
    <w:p w14:paraId="28F9BC4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FB79C59" w14:textId="77777777" w:rsidR="00B90895" w:rsidRPr="003C777D" w:rsidRDefault="00B90895" w:rsidP="00B90895">
      <w:r w:rsidRPr="003C777D">
        <w:rPr>
          <w:rStyle w:val="HideTWBExt"/>
        </w:rPr>
        <w:t>&lt;/Amend&gt;</w:t>
      </w:r>
    </w:p>
    <w:p w14:paraId="2356437A" w14:textId="7D0BB61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228</w:t>
      </w:r>
      <w:r w:rsidRPr="003C777D">
        <w:rPr>
          <w:rStyle w:val="HideTWBExt"/>
        </w:rPr>
        <w:t>&lt;/NumAm&gt;</w:t>
      </w:r>
    </w:p>
    <w:p w14:paraId="3F675E09" w14:textId="77777777" w:rsidR="00B90895" w:rsidRPr="003C777D" w:rsidRDefault="00B90895" w:rsidP="00B90895">
      <w:pPr>
        <w:pStyle w:val="NormalBold"/>
      </w:pPr>
      <w:r w:rsidRPr="003C777D">
        <w:rPr>
          <w:rStyle w:val="HideTWBExt"/>
          <w:b w:val="0"/>
        </w:rPr>
        <w:t>&lt;RepeatBlock-By&gt;&lt;Members&gt;</w:t>
      </w:r>
      <w:r w:rsidRPr="003C777D">
        <w:t>Matjaž Nemec</w:t>
      </w:r>
      <w:r w:rsidRPr="003C777D">
        <w:rPr>
          <w:rStyle w:val="HideTWBExt"/>
          <w:b w:val="0"/>
        </w:rPr>
        <w:t>&lt;/Members&gt;</w:t>
      </w:r>
    </w:p>
    <w:p w14:paraId="7B8F5A61" w14:textId="77777777" w:rsidR="00B90895" w:rsidRPr="003C777D" w:rsidRDefault="00B90895" w:rsidP="00B90895">
      <w:pPr>
        <w:pStyle w:val="NormalBold"/>
      </w:pPr>
      <w:r w:rsidRPr="003C777D">
        <w:rPr>
          <w:rStyle w:val="HideTWBExt"/>
          <w:b w:val="0"/>
        </w:rPr>
        <w:t>&lt;/RepeatBlock-By&gt;</w:t>
      </w:r>
    </w:p>
    <w:p w14:paraId="458B36A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8BC3814" w14:textId="77777777" w:rsidR="00B90895" w:rsidRPr="003C777D" w:rsidRDefault="00B90895" w:rsidP="00B90895">
      <w:pPr>
        <w:pStyle w:val="NormalBold"/>
      </w:pPr>
      <w:r w:rsidRPr="003C777D">
        <w:rPr>
          <w:rStyle w:val="HideTWBExt"/>
        </w:rPr>
        <w:t>&lt;Article&gt;</w:t>
      </w:r>
      <w:r w:rsidRPr="003C777D">
        <w:t>Apartado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DAB09B8" w14:textId="77777777" w:rsidTr="00650808">
        <w:trPr>
          <w:trHeight w:hRule="exact" w:val="240"/>
          <w:jc w:val="center"/>
        </w:trPr>
        <w:tc>
          <w:tcPr>
            <w:tcW w:w="9752" w:type="dxa"/>
            <w:gridSpan w:val="2"/>
            <w:tcBorders>
              <w:top w:val="nil"/>
              <w:left w:val="nil"/>
              <w:bottom w:val="nil"/>
              <w:right w:val="nil"/>
            </w:tcBorders>
          </w:tcPr>
          <w:p w14:paraId="37C00C77" w14:textId="77777777" w:rsidR="00B90895" w:rsidRPr="003C777D" w:rsidRDefault="00B90895" w:rsidP="00650808"/>
        </w:tc>
      </w:tr>
      <w:tr w:rsidR="00B90895" w:rsidRPr="003C777D" w14:paraId="07A2DF4E" w14:textId="77777777" w:rsidTr="00650808">
        <w:trPr>
          <w:trHeight w:val="240"/>
          <w:jc w:val="center"/>
        </w:trPr>
        <w:tc>
          <w:tcPr>
            <w:tcW w:w="4876" w:type="dxa"/>
            <w:tcBorders>
              <w:top w:val="nil"/>
              <w:left w:val="nil"/>
              <w:bottom w:val="nil"/>
              <w:right w:val="nil"/>
            </w:tcBorders>
          </w:tcPr>
          <w:p w14:paraId="05A0C58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3C715FB" w14:textId="77777777" w:rsidR="00B90895" w:rsidRPr="003C777D" w:rsidRDefault="00B90895" w:rsidP="00650808">
            <w:pPr>
              <w:pStyle w:val="AmColumnHeading"/>
            </w:pPr>
            <w:r w:rsidRPr="003C777D">
              <w:t>Enmienda</w:t>
            </w:r>
          </w:p>
        </w:tc>
      </w:tr>
      <w:tr w:rsidR="00B90895" w:rsidRPr="003C777D" w14:paraId="3B6A3A39" w14:textId="77777777" w:rsidTr="00650808">
        <w:trPr>
          <w:jc w:val="center"/>
        </w:trPr>
        <w:tc>
          <w:tcPr>
            <w:tcW w:w="4876" w:type="dxa"/>
            <w:tcBorders>
              <w:top w:val="nil"/>
              <w:left w:val="nil"/>
              <w:bottom w:val="nil"/>
              <w:right w:val="nil"/>
            </w:tcBorders>
          </w:tcPr>
          <w:p w14:paraId="0E5D71C1" w14:textId="77777777" w:rsidR="00B90895" w:rsidRPr="003C777D" w:rsidRDefault="00B90895" w:rsidP="00650808">
            <w:pPr>
              <w:pStyle w:val="Normal6a"/>
            </w:pPr>
          </w:p>
        </w:tc>
        <w:tc>
          <w:tcPr>
            <w:tcW w:w="4876" w:type="dxa"/>
            <w:tcBorders>
              <w:top w:val="nil"/>
              <w:left w:val="nil"/>
              <w:bottom w:val="nil"/>
              <w:right w:val="nil"/>
            </w:tcBorders>
          </w:tcPr>
          <w:p w14:paraId="31E1B85B" w14:textId="77777777" w:rsidR="00B90895" w:rsidRPr="003C777D" w:rsidRDefault="00B90895" w:rsidP="00650808">
            <w:pPr>
              <w:pStyle w:val="Normal6a"/>
            </w:pPr>
            <w:r w:rsidRPr="003C777D">
              <w:rPr>
                <w:b/>
                <w:i/>
              </w:rPr>
              <w:t>22 bis.</w:t>
            </w:r>
            <w:r w:rsidRPr="003C777D">
              <w:tab/>
            </w:r>
            <w:r w:rsidRPr="003C777D">
              <w:rPr>
                <w:b/>
                <w:i/>
              </w:rPr>
              <w:t>Observa con profunda preocupación las recientes redadas policiales en los locales de las principales organizaciones de la sociedad civil en Serbia, y la incautación de documentación relativa a proyectos de USAID bajo el pretexto de una investigación sobre corrupción; advierte contra el acoso a las organizaciones de la sociedad civil y los intentos de silenciar las voces independientes y socavar los valores democráticos; exige, además, que se ponga fin de inmediato a estos ataques e intimidaciones; insta a las autoridades serbias a que respeten los derechos fundamentales, incluida la libertad de expresión;</w:t>
            </w:r>
          </w:p>
        </w:tc>
      </w:tr>
    </w:tbl>
    <w:p w14:paraId="75487B4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8ADC261" w14:textId="77777777" w:rsidR="00B90895" w:rsidRPr="003C777D" w:rsidRDefault="00B90895" w:rsidP="00B90895">
      <w:r w:rsidRPr="003C777D">
        <w:rPr>
          <w:rStyle w:val="HideTWBExt"/>
        </w:rPr>
        <w:t>&lt;/Amend&gt;</w:t>
      </w:r>
    </w:p>
    <w:p w14:paraId="42B36085" w14:textId="14DBAF5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229</w:t>
      </w:r>
      <w:r w:rsidRPr="003C777D">
        <w:rPr>
          <w:rStyle w:val="HideTWBExt"/>
        </w:rPr>
        <w:t>&lt;/NumAm&gt;</w:t>
      </w:r>
    </w:p>
    <w:p w14:paraId="768AAA1A"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40AC94D7" w14:textId="77777777" w:rsidR="00B90895" w:rsidRPr="003C777D" w:rsidRDefault="00B90895" w:rsidP="00B90895">
      <w:pPr>
        <w:pStyle w:val="NormalBold"/>
      </w:pPr>
      <w:r w:rsidRPr="003C777D">
        <w:rPr>
          <w:rStyle w:val="HideTWBExt"/>
          <w:b w:val="0"/>
        </w:rPr>
        <w:t>&lt;/RepeatBlock-By&gt;</w:t>
      </w:r>
    </w:p>
    <w:p w14:paraId="37D6DD7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8F9E9A7" w14:textId="77777777" w:rsidR="00B90895" w:rsidRPr="003C777D" w:rsidRDefault="00B90895" w:rsidP="00B90895">
      <w:pPr>
        <w:pStyle w:val="NormalBold"/>
      </w:pPr>
      <w:r w:rsidRPr="003C777D">
        <w:rPr>
          <w:rStyle w:val="HideTWBExt"/>
        </w:rPr>
        <w:t>&lt;Article&gt;</w:t>
      </w:r>
      <w:r w:rsidRPr="003C777D">
        <w:t>Apartado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CC9CD9B" w14:textId="77777777" w:rsidTr="00650808">
        <w:trPr>
          <w:trHeight w:hRule="exact" w:val="240"/>
          <w:jc w:val="center"/>
        </w:trPr>
        <w:tc>
          <w:tcPr>
            <w:tcW w:w="9752" w:type="dxa"/>
            <w:gridSpan w:val="2"/>
            <w:tcBorders>
              <w:top w:val="nil"/>
              <w:left w:val="nil"/>
              <w:bottom w:val="nil"/>
              <w:right w:val="nil"/>
            </w:tcBorders>
          </w:tcPr>
          <w:p w14:paraId="36858EF3" w14:textId="77777777" w:rsidR="00B90895" w:rsidRPr="003C777D" w:rsidRDefault="00B90895" w:rsidP="00650808"/>
        </w:tc>
      </w:tr>
      <w:tr w:rsidR="00B90895" w:rsidRPr="003C777D" w14:paraId="40779C53" w14:textId="77777777" w:rsidTr="00650808">
        <w:trPr>
          <w:trHeight w:val="240"/>
          <w:jc w:val="center"/>
        </w:trPr>
        <w:tc>
          <w:tcPr>
            <w:tcW w:w="4876" w:type="dxa"/>
            <w:tcBorders>
              <w:top w:val="nil"/>
              <w:left w:val="nil"/>
              <w:bottom w:val="nil"/>
              <w:right w:val="nil"/>
            </w:tcBorders>
          </w:tcPr>
          <w:p w14:paraId="24E1782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8CBE0AF" w14:textId="77777777" w:rsidR="00B90895" w:rsidRPr="003C777D" w:rsidRDefault="00B90895" w:rsidP="00650808">
            <w:pPr>
              <w:pStyle w:val="AmColumnHeading"/>
            </w:pPr>
            <w:r w:rsidRPr="003C777D">
              <w:t>Enmienda</w:t>
            </w:r>
          </w:p>
        </w:tc>
      </w:tr>
      <w:tr w:rsidR="00B90895" w:rsidRPr="003C777D" w14:paraId="7A14C545" w14:textId="77777777" w:rsidTr="00650808">
        <w:trPr>
          <w:jc w:val="center"/>
        </w:trPr>
        <w:tc>
          <w:tcPr>
            <w:tcW w:w="4876" w:type="dxa"/>
            <w:tcBorders>
              <w:top w:val="nil"/>
              <w:left w:val="nil"/>
              <w:bottom w:val="nil"/>
              <w:right w:val="nil"/>
            </w:tcBorders>
          </w:tcPr>
          <w:p w14:paraId="47B4F4A4" w14:textId="77777777" w:rsidR="00B90895" w:rsidRPr="003C777D" w:rsidRDefault="00B90895" w:rsidP="00650808">
            <w:pPr>
              <w:pStyle w:val="Normal6a"/>
            </w:pPr>
          </w:p>
        </w:tc>
        <w:tc>
          <w:tcPr>
            <w:tcW w:w="4876" w:type="dxa"/>
            <w:tcBorders>
              <w:top w:val="nil"/>
              <w:left w:val="nil"/>
              <w:bottom w:val="nil"/>
              <w:right w:val="nil"/>
            </w:tcBorders>
          </w:tcPr>
          <w:p w14:paraId="041A2547" w14:textId="77777777" w:rsidR="00B90895" w:rsidRPr="003C777D" w:rsidRDefault="00B90895" w:rsidP="00650808">
            <w:pPr>
              <w:pStyle w:val="Normal6a"/>
            </w:pPr>
            <w:r w:rsidRPr="003C777D">
              <w:rPr>
                <w:b/>
                <w:i/>
              </w:rPr>
              <w:t>22 bis.</w:t>
            </w:r>
            <w:r w:rsidRPr="003C777D">
              <w:tab/>
            </w:r>
            <w:r w:rsidRPr="003C777D">
              <w:rPr>
                <w:b/>
                <w:i/>
              </w:rPr>
              <w:t>Condena la manipulación de la fragmentación de los grupos minoritarios y expresa su preocupación por la falta de voluntad de las autoridades serbias de aplicar de manera coherente y plena el acuerdo intergubernamental sobre la protección de las minorías; señala que es preciso seguir trabajando para aplicar activamente la legislación contra la discriminación;</w:t>
            </w:r>
          </w:p>
        </w:tc>
      </w:tr>
    </w:tbl>
    <w:p w14:paraId="09E0D5E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17B3093" w14:textId="77777777" w:rsidR="00B90895" w:rsidRPr="003C777D" w:rsidRDefault="00B90895" w:rsidP="00B90895">
      <w:r w:rsidRPr="003C777D">
        <w:rPr>
          <w:rStyle w:val="HideTWBExt"/>
        </w:rPr>
        <w:t>&lt;/Amend&gt;</w:t>
      </w:r>
    </w:p>
    <w:p w14:paraId="3A027AEF" w14:textId="4C53DC4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230</w:t>
      </w:r>
      <w:r w:rsidRPr="003C777D">
        <w:rPr>
          <w:rStyle w:val="HideTWBExt"/>
        </w:rPr>
        <w:t>&lt;/NumAm&gt;</w:t>
      </w:r>
    </w:p>
    <w:p w14:paraId="0C330116"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1BBD6FCD" w14:textId="77777777" w:rsidR="00B90895" w:rsidRPr="003C777D" w:rsidRDefault="00B90895" w:rsidP="00B90895">
      <w:pPr>
        <w:pStyle w:val="NormalBold"/>
      </w:pPr>
      <w:r w:rsidRPr="003C777D">
        <w:rPr>
          <w:rStyle w:val="HideTWBExt"/>
          <w:b w:val="0"/>
        </w:rPr>
        <w:t>&lt;/RepeatBlock-By&gt;</w:t>
      </w:r>
    </w:p>
    <w:p w14:paraId="4D76D7E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34576E2" w14:textId="77777777" w:rsidR="00B90895" w:rsidRPr="003C777D" w:rsidRDefault="00B90895" w:rsidP="00B90895">
      <w:pPr>
        <w:pStyle w:val="NormalBold"/>
      </w:pPr>
      <w:r w:rsidRPr="003C777D">
        <w:rPr>
          <w:rStyle w:val="HideTWBExt"/>
        </w:rPr>
        <w:t>&lt;Article&gt;</w:t>
      </w:r>
      <w:r w:rsidRPr="003C777D">
        <w:t>Apartado 22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F3A21DE" w14:textId="77777777" w:rsidTr="00650808">
        <w:trPr>
          <w:trHeight w:hRule="exact" w:val="240"/>
          <w:jc w:val="center"/>
        </w:trPr>
        <w:tc>
          <w:tcPr>
            <w:tcW w:w="9752" w:type="dxa"/>
            <w:gridSpan w:val="2"/>
            <w:tcBorders>
              <w:top w:val="nil"/>
              <w:left w:val="nil"/>
              <w:bottom w:val="nil"/>
              <w:right w:val="nil"/>
            </w:tcBorders>
          </w:tcPr>
          <w:p w14:paraId="7AEE9E41" w14:textId="77777777" w:rsidR="00B90895" w:rsidRPr="003C777D" w:rsidRDefault="00B90895" w:rsidP="00650808"/>
        </w:tc>
      </w:tr>
      <w:tr w:rsidR="00B90895" w:rsidRPr="003C777D" w14:paraId="18147B4E" w14:textId="77777777" w:rsidTr="00650808">
        <w:trPr>
          <w:trHeight w:val="240"/>
          <w:jc w:val="center"/>
        </w:trPr>
        <w:tc>
          <w:tcPr>
            <w:tcW w:w="4876" w:type="dxa"/>
            <w:tcBorders>
              <w:top w:val="nil"/>
              <w:left w:val="nil"/>
              <w:bottom w:val="nil"/>
              <w:right w:val="nil"/>
            </w:tcBorders>
          </w:tcPr>
          <w:p w14:paraId="64321E0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1B717AF" w14:textId="77777777" w:rsidR="00B90895" w:rsidRPr="003C777D" w:rsidRDefault="00B90895" w:rsidP="00650808">
            <w:pPr>
              <w:pStyle w:val="AmColumnHeading"/>
            </w:pPr>
            <w:r w:rsidRPr="003C777D">
              <w:t>Enmienda</w:t>
            </w:r>
          </w:p>
        </w:tc>
      </w:tr>
      <w:tr w:rsidR="00B90895" w:rsidRPr="003C777D" w14:paraId="63C0806F" w14:textId="77777777" w:rsidTr="00650808">
        <w:trPr>
          <w:jc w:val="center"/>
        </w:trPr>
        <w:tc>
          <w:tcPr>
            <w:tcW w:w="4876" w:type="dxa"/>
            <w:tcBorders>
              <w:top w:val="nil"/>
              <w:left w:val="nil"/>
              <w:bottom w:val="nil"/>
              <w:right w:val="nil"/>
            </w:tcBorders>
          </w:tcPr>
          <w:p w14:paraId="64CB1402" w14:textId="77777777" w:rsidR="00B90895" w:rsidRPr="003C777D" w:rsidRDefault="00B90895" w:rsidP="00650808">
            <w:pPr>
              <w:pStyle w:val="Normal6a"/>
            </w:pPr>
          </w:p>
        </w:tc>
        <w:tc>
          <w:tcPr>
            <w:tcW w:w="4876" w:type="dxa"/>
            <w:tcBorders>
              <w:top w:val="nil"/>
              <w:left w:val="nil"/>
              <w:bottom w:val="nil"/>
              <w:right w:val="nil"/>
            </w:tcBorders>
          </w:tcPr>
          <w:p w14:paraId="5DCB852A" w14:textId="400F7430" w:rsidR="00B90895" w:rsidRPr="003C777D" w:rsidRDefault="00B90895" w:rsidP="00650808">
            <w:pPr>
              <w:pStyle w:val="Normal6a"/>
            </w:pPr>
            <w:r w:rsidRPr="003C777D">
              <w:rPr>
                <w:b/>
                <w:i/>
              </w:rPr>
              <w:t>22 bis.</w:t>
            </w:r>
            <w:r w:rsidRPr="003C777D">
              <w:tab/>
            </w:r>
            <w:r w:rsidRPr="003C777D">
              <w:rPr>
                <w:b/>
                <w:i/>
              </w:rPr>
              <w:t>Toma nota del retraso significativo en la elaboración de un nuevo plan de acción para la realización de los derechos de las minorías nacionales, y hace hincapié en la necesidad de que Serbia lo ultime y lo aplique en breve, de modo que conduzca a una mejora tangible en todo el país</w:t>
            </w:r>
            <w:r w:rsidR="002A3BB4">
              <w:rPr>
                <w:b/>
                <w:i/>
              </w:rPr>
              <w:t>;</w:t>
            </w:r>
          </w:p>
        </w:tc>
      </w:tr>
    </w:tbl>
    <w:p w14:paraId="6B0C1CE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ABDD06A" w14:textId="77777777" w:rsidR="00B90895" w:rsidRPr="003C777D" w:rsidRDefault="00B90895" w:rsidP="00B90895">
      <w:r w:rsidRPr="003C777D">
        <w:rPr>
          <w:rStyle w:val="HideTWBExt"/>
        </w:rPr>
        <w:t>&lt;/Amend&gt;</w:t>
      </w:r>
    </w:p>
    <w:p w14:paraId="5852B9A4" w14:textId="514FBF9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231</w:t>
      </w:r>
      <w:r w:rsidRPr="003C777D">
        <w:rPr>
          <w:rStyle w:val="HideTWBExt"/>
        </w:rPr>
        <w:t>&lt;/NumAm&gt;</w:t>
      </w:r>
    </w:p>
    <w:p w14:paraId="78A89BD3" w14:textId="77777777" w:rsidR="00B90895" w:rsidRPr="003C777D" w:rsidRDefault="00B90895" w:rsidP="00B90895">
      <w:pPr>
        <w:pStyle w:val="NormalBold"/>
      </w:pPr>
      <w:r w:rsidRPr="003C777D">
        <w:rPr>
          <w:rStyle w:val="HideTWBExt"/>
          <w:b w:val="0"/>
        </w:rPr>
        <w:t>&lt;RepeatBlock-By&gt;&lt;Members&gt;</w:t>
      </w:r>
      <w:r w:rsidRPr="003C777D">
        <w:t>Şerban Dimitrie Sturdza</w:t>
      </w:r>
      <w:r w:rsidRPr="003C777D">
        <w:rPr>
          <w:rStyle w:val="HideTWBExt"/>
          <w:b w:val="0"/>
        </w:rPr>
        <w:t>&lt;/Members&gt;</w:t>
      </w:r>
    </w:p>
    <w:p w14:paraId="776ED6EC" w14:textId="77777777" w:rsidR="00B90895" w:rsidRPr="003C777D" w:rsidRDefault="00B90895" w:rsidP="00B90895">
      <w:pPr>
        <w:pStyle w:val="NormalBold"/>
      </w:pPr>
      <w:r w:rsidRPr="003C777D">
        <w:rPr>
          <w:rStyle w:val="HideTWBExt"/>
          <w:b w:val="0"/>
        </w:rPr>
        <w:t>&lt;/RepeatBlock-By&gt;</w:t>
      </w:r>
    </w:p>
    <w:p w14:paraId="723823E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EC54A39" w14:textId="77777777" w:rsidR="00B90895" w:rsidRPr="003C777D" w:rsidRDefault="00B90895" w:rsidP="00B90895">
      <w:pPr>
        <w:pStyle w:val="NormalBold"/>
      </w:pPr>
      <w:r w:rsidRPr="003C777D">
        <w:rPr>
          <w:rStyle w:val="HideTWBExt"/>
        </w:rPr>
        <w:t>&lt;Article&gt;</w:t>
      </w:r>
      <w:r w:rsidRPr="003C777D">
        <w:t>Apartado 22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9CBC69D" w14:textId="77777777" w:rsidTr="00650808">
        <w:trPr>
          <w:trHeight w:hRule="exact" w:val="240"/>
          <w:jc w:val="center"/>
        </w:trPr>
        <w:tc>
          <w:tcPr>
            <w:tcW w:w="9752" w:type="dxa"/>
            <w:gridSpan w:val="2"/>
            <w:tcBorders>
              <w:top w:val="nil"/>
              <w:left w:val="nil"/>
              <w:bottom w:val="nil"/>
              <w:right w:val="nil"/>
            </w:tcBorders>
          </w:tcPr>
          <w:p w14:paraId="21BD64AB" w14:textId="77777777" w:rsidR="00B90895" w:rsidRPr="003C777D" w:rsidRDefault="00B90895" w:rsidP="00650808"/>
        </w:tc>
      </w:tr>
      <w:tr w:rsidR="00B90895" w:rsidRPr="003C777D" w14:paraId="769BBD88" w14:textId="77777777" w:rsidTr="00650808">
        <w:trPr>
          <w:trHeight w:val="240"/>
          <w:jc w:val="center"/>
        </w:trPr>
        <w:tc>
          <w:tcPr>
            <w:tcW w:w="4876" w:type="dxa"/>
            <w:tcBorders>
              <w:top w:val="nil"/>
              <w:left w:val="nil"/>
              <w:bottom w:val="nil"/>
              <w:right w:val="nil"/>
            </w:tcBorders>
          </w:tcPr>
          <w:p w14:paraId="198F74B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F7D57BD" w14:textId="77777777" w:rsidR="00B90895" w:rsidRPr="003C777D" w:rsidRDefault="00B90895" w:rsidP="00650808">
            <w:pPr>
              <w:pStyle w:val="AmColumnHeading"/>
            </w:pPr>
            <w:r w:rsidRPr="003C777D">
              <w:t>Enmienda</w:t>
            </w:r>
          </w:p>
        </w:tc>
      </w:tr>
      <w:tr w:rsidR="00B90895" w:rsidRPr="003C777D" w14:paraId="12F15602" w14:textId="77777777" w:rsidTr="00650808">
        <w:trPr>
          <w:jc w:val="center"/>
        </w:trPr>
        <w:tc>
          <w:tcPr>
            <w:tcW w:w="4876" w:type="dxa"/>
            <w:tcBorders>
              <w:top w:val="nil"/>
              <w:left w:val="nil"/>
              <w:bottom w:val="nil"/>
              <w:right w:val="nil"/>
            </w:tcBorders>
          </w:tcPr>
          <w:p w14:paraId="4FC2FC5F" w14:textId="77777777" w:rsidR="00B90895" w:rsidRPr="003C777D" w:rsidRDefault="00B90895" w:rsidP="00650808">
            <w:pPr>
              <w:pStyle w:val="Normal6a"/>
            </w:pPr>
          </w:p>
        </w:tc>
        <w:tc>
          <w:tcPr>
            <w:tcW w:w="4876" w:type="dxa"/>
            <w:tcBorders>
              <w:top w:val="nil"/>
              <w:left w:val="nil"/>
              <w:bottom w:val="nil"/>
              <w:right w:val="nil"/>
            </w:tcBorders>
          </w:tcPr>
          <w:p w14:paraId="0658ACFF" w14:textId="77777777" w:rsidR="00B90895" w:rsidRPr="003C777D" w:rsidRDefault="00B90895" w:rsidP="00650808">
            <w:pPr>
              <w:pStyle w:val="Normal6a"/>
            </w:pPr>
            <w:r w:rsidRPr="003C777D">
              <w:rPr>
                <w:b/>
                <w:i/>
              </w:rPr>
              <w:t>22 ter.</w:t>
            </w:r>
            <w:r w:rsidRPr="003C777D">
              <w:tab/>
            </w:r>
            <w:r w:rsidRPr="003C777D">
              <w:rPr>
                <w:b/>
                <w:i/>
              </w:rPr>
              <w:t>Reitera que Serbia debe garantizar la aplicación coherente y efectiva de los marcos legislativos e institucionales relativos al respeto de los derechos fundamentales mediante la adopción y el pleno cumplimiento de los planes de acción pendientes sobre la violencia contra las mujeres, la desinstitucionalización y la violencia contra los niños; subraya que las autoridades serbias deben asignar un apoyo financiero y recursos humanos adecuados a estas políticas con objeto de garantizar su impacto sobre el terreno;</w:t>
            </w:r>
          </w:p>
        </w:tc>
      </w:tr>
    </w:tbl>
    <w:p w14:paraId="4F7D340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1413427" w14:textId="77777777" w:rsidR="00B90895" w:rsidRPr="003C777D" w:rsidRDefault="00B90895" w:rsidP="00B90895">
      <w:r w:rsidRPr="003C777D">
        <w:rPr>
          <w:rStyle w:val="HideTWBExt"/>
        </w:rPr>
        <w:t>&lt;/Amend&gt;</w:t>
      </w:r>
    </w:p>
    <w:p w14:paraId="7A674B18" w14:textId="04A724F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232</w:t>
      </w:r>
      <w:r w:rsidRPr="003C777D">
        <w:rPr>
          <w:rStyle w:val="HideTWBExt"/>
        </w:rPr>
        <w:t>&lt;/NumAm&gt;</w:t>
      </w:r>
    </w:p>
    <w:p w14:paraId="67B8C3B0" w14:textId="77777777" w:rsidR="00B90895" w:rsidRPr="003C777D" w:rsidRDefault="00B90895" w:rsidP="00B90895">
      <w:pPr>
        <w:pStyle w:val="NormalBold"/>
      </w:pPr>
      <w:r w:rsidRPr="003C777D">
        <w:rPr>
          <w:rStyle w:val="HideTWBExt"/>
          <w:b w:val="0"/>
        </w:rPr>
        <w:t>&lt;RepeatBlock-By&gt;&lt;Members&gt;</w:t>
      </w:r>
      <w:r w:rsidRPr="003C777D">
        <w:t>Andrey Kovatchev, Ivaylo Valchev</w:t>
      </w:r>
      <w:r w:rsidRPr="003C777D">
        <w:rPr>
          <w:rStyle w:val="HideTWBExt"/>
          <w:b w:val="0"/>
        </w:rPr>
        <w:t>&lt;/Members&gt;</w:t>
      </w:r>
    </w:p>
    <w:p w14:paraId="36382D66" w14:textId="77777777" w:rsidR="00B90895" w:rsidRPr="003C777D" w:rsidRDefault="00B90895" w:rsidP="00B90895">
      <w:pPr>
        <w:pStyle w:val="NormalBold"/>
      </w:pPr>
      <w:r w:rsidRPr="003C777D">
        <w:rPr>
          <w:rStyle w:val="HideTWBExt"/>
          <w:b w:val="0"/>
        </w:rPr>
        <w:t>&lt;/RepeatBlock-By&gt;</w:t>
      </w:r>
    </w:p>
    <w:p w14:paraId="2432829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0C7A65B" w14:textId="77777777" w:rsidR="00B90895" w:rsidRPr="003C777D" w:rsidRDefault="00B90895" w:rsidP="00B90895">
      <w:pPr>
        <w:pStyle w:val="NormalBold"/>
      </w:pPr>
      <w:r w:rsidRPr="003C777D">
        <w:rPr>
          <w:rStyle w:val="HideTWBExt"/>
        </w:rPr>
        <w:t>&lt;Article&gt;</w:t>
      </w:r>
      <w:r w:rsidRPr="003C777D">
        <w:t>Apartado 22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B3B711E" w14:textId="77777777" w:rsidTr="00650808">
        <w:trPr>
          <w:trHeight w:hRule="exact" w:val="240"/>
          <w:jc w:val="center"/>
        </w:trPr>
        <w:tc>
          <w:tcPr>
            <w:tcW w:w="9752" w:type="dxa"/>
            <w:gridSpan w:val="2"/>
            <w:tcBorders>
              <w:top w:val="nil"/>
              <w:left w:val="nil"/>
              <w:bottom w:val="nil"/>
              <w:right w:val="nil"/>
            </w:tcBorders>
          </w:tcPr>
          <w:p w14:paraId="4645B4F2" w14:textId="77777777" w:rsidR="00B90895" w:rsidRPr="003C777D" w:rsidRDefault="00B90895" w:rsidP="00650808"/>
        </w:tc>
      </w:tr>
      <w:tr w:rsidR="00B90895" w:rsidRPr="003C777D" w14:paraId="5D9AFF5B" w14:textId="77777777" w:rsidTr="00650808">
        <w:trPr>
          <w:trHeight w:val="240"/>
          <w:jc w:val="center"/>
        </w:trPr>
        <w:tc>
          <w:tcPr>
            <w:tcW w:w="4876" w:type="dxa"/>
            <w:tcBorders>
              <w:top w:val="nil"/>
              <w:left w:val="nil"/>
              <w:bottom w:val="nil"/>
              <w:right w:val="nil"/>
            </w:tcBorders>
          </w:tcPr>
          <w:p w14:paraId="326F777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94816AE" w14:textId="77777777" w:rsidR="00B90895" w:rsidRPr="003C777D" w:rsidRDefault="00B90895" w:rsidP="00650808">
            <w:pPr>
              <w:pStyle w:val="AmColumnHeading"/>
            </w:pPr>
            <w:r w:rsidRPr="003C777D">
              <w:t>Enmienda</w:t>
            </w:r>
          </w:p>
        </w:tc>
      </w:tr>
      <w:tr w:rsidR="00B90895" w:rsidRPr="003C777D" w14:paraId="63E2B595" w14:textId="77777777" w:rsidTr="00650808">
        <w:trPr>
          <w:jc w:val="center"/>
        </w:trPr>
        <w:tc>
          <w:tcPr>
            <w:tcW w:w="4876" w:type="dxa"/>
            <w:tcBorders>
              <w:top w:val="nil"/>
              <w:left w:val="nil"/>
              <w:bottom w:val="nil"/>
              <w:right w:val="nil"/>
            </w:tcBorders>
          </w:tcPr>
          <w:p w14:paraId="1E432080" w14:textId="77777777" w:rsidR="00B90895" w:rsidRPr="003C777D" w:rsidRDefault="00B90895" w:rsidP="00650808">
            <w:pPr>
              <w:pStyle w:val="Normal6a"/>
            </w:pPr>
          </w:p>
        </w:tc>
        <w:tc>
          <w:tcPr>
            <w:tcW w:w="4876" w:type="dxa"/>
            <w:tcBorders>
              <w:top w:val="nil"/>
              <w:left w:val="nil"/>
              <w:bottom w:val="nil"/>
              <w:right w:val="nil"/>
            </w:tcBorders>
          </w:tcPr>
          <w:p w14:paraId="10428B32" w14:textId="67AAB3F9" w:rsidR="00B90895" w:rsidRPr="003C777D" w:rsidRDefault="00B90895" w:rsidP="00650808">
            <w:pPr>
              <w:pStyle w:val="Normal6a"/>
            </w:pPr>
            <w:r w:rsidRPr="003C777D">
              <w:rPr>
                <w:b/>
                <w:i/>
              </w:rPr>
              <w:t>22 ter.</w:t>
            </w:r>
            <w:r w:rsidRPr="003C777D">
              <w:tab/>
            </w:r>
            <w:r w:rsidRPr="003C777D">
              <w:rPr>
                <w:b/>
                <w:i/>
              </w:rPr>
              <w:t>Expresa su preocupación por el significativo descenso de la población de ciertos grupos minoritarios, incluida la minoría búlgara, que ha disminuido en un tercio en la última década</w:t>
            </w:r>
            <w:r w:rsidR="002A3BB4">
              <w:rPr>
                <w:b/>
                <w:i/>
              </w:rPr>
              <w:t>;</w:t>
            </w:r>
          </w:p>
        </w:tc>
      </w:tr>
    </w:tbl>
    <w:p w14:paraId="0B5D0CB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BBD9E6D" w14:textId="77777777" w:rsidR="00B90895" w:rsidRPr="003C777D" w:rsidRDefault="00B90895" w:rsidP="00B90895">
      <w:r w:rsidRPr="003C777D">
        <w:rPr>
          <w:rStyle w:val="HideTWBExt"/>
        </w:rPr>
        <w:t>&lt;/Amend&gt;</w:t>
      </w:r>
    </w:p>
    <w:p w14:paraId="6D5E83CD" w14:textId="437160B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233</w:t>
      </w:r>
      <w:r w:rsidRPr="003C777D">
        <w:rPr>
          <w:rStyle w:val="HideTWBExt"/>
        </w:rPr>
        <w:t>&lt;/NumAm&gt;</w:t>
      </w:r>
    </w:p>
    <w:p w14:paraId="5DF33573"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56565EDC" w14:textId="77777777" w:rsidR="00B90895" w:rsidRPr="003C777D" w:rsidRDefault="00B90895" w:rsidP="00B90895">
      <w:pPr>
        <w:pStyle w:val="NormalBold"/>
      </w:pPr>
      <w:r w:rsidRPr="003C777D">
        <w:rPr>
          <w:rStyle w:val="HideTWBExt"/>
          <w:b w:val="0"/>
        </w:rPr>
        <w:t>&lt;/RepeatBlock-By&gt;</w:t>
      </w:r>
    </w:p>
    <w:p w14:paraId="4A81EED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5B4B4E6" w14:textId="77777777" w:rsidR="00B90895" w:rsidRPr="003C777D" w:rsidRDefault="00B90895" w:rsidP="00B90895">
      <w:pPr>
        <w:pStyle w:val="NormalBold"/>
      </w:pPr>
      <w:r w:rsidRPr="003C777D">
        <w:rPr>
          <w:rStyle w:val="HideTWBExt"/>
        </w:rPr>
        <w:t>&lt;Article&gt;</w:t>
      </w:r>
      <w:r w:rsidRPr="003C777D">
        <w:t>Apartado 22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587226E" w14:textId="77777777" w:rsidTr="00650808">
        <w:trPr>
          <w:trHeight w:hRule="exact" w:val="240"/>
          <w:jc w:val="center"/>
        </w:trPr>
        <w:tc>
          <w:tcPr>
            <w:tcW w:w="9752" w:type="dxa"/>
            <w:gridSpan w:val="2"/>
            <w:tcBorders>
              <w:top w:val="nil"/>
              <w:left w:val="nil"/>
              <w:bottom w:val="nil"/>
              <w:right w:val="nil"/>
            </w:tcBorders>
          </w:tcPr>
          <w:p w14:paraId="308CD2FE" w14:textId="77777777" w:rsidR="00B90895" w:rsidRPr="003C777D" w:rsidRDefault="00B90895" w:rsidP="00650808"/>
        </w:tc>
      </w:tr>
      <w:tr w:rsidR="00B90895" w:rsidRPr="003C777D" w14:paraId="7814F850" w14:textId="77777777" w:rsidTr="00650808">
        <w:trPr>
          <w:trHeight w:val="240"/>
          <w:jc w:val="center"/>
        </w:trPr>
        <w:tc>
          <w:tcPr>
            <w:tcW w:w="4876" w:type="dxa"/>
            <w:tcBorders>
              <w:top w:val="nil"/>
              <w:left w:val="nil"/>
              <w:bottom w:val="nil"/>
              <w:right w:val="nil"/>
            </w:tcBorders>
          </w:tcPr>
          <w:p w14:paraId="4C40ACB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82F4272" w14:textId="77777777" w:rsidR="00B90895" w:rsidRPr="003C777D" w:rsidRDefault="00B90895" w:rsidP="00650808">
            <w:pPr>
              <w:pStyle w:val="AmColumnHeading"/>
            </w:pPr>
            <w:r w:rsidRPr="003C777D">
              <w:t>Enmienda</w:t>
            </w:r>
          </w:p>
        </w:tc>
      </w:tr>
      <w:tr w:rsidR="00B90895" w:rsidRPr="003C777D" w14:paraId="68516A7F" w14:textId="77777777" w:rsidTr="00650808">
        <w:trPr>
          <w:jc w:val="center"/>
        </w:trPr>
        <w:tc>
          <w:tcPr>
            <w:tcW w:w="4876" w:type="dxa"/>
            <w:tcBorders>
              <w:top w:val="nil"/>
              <w:left w:val="nil"/>
              <w:bottom w:val="nil"/>
              <w:right w:val="nil"/>
            </w:tcBorders>
          </w:tcPr>
          <w:p w14:paraId="5786FA4A" w14:textId="77777777" w:rsidR="00B90895" w:rsidRPr="003C777D" w:rsidRDefault="00B90895" w:rsidP="00650808">
            <w:pPr>
              <w:pStyle w:val="Normal6a"/>
            </w:pPr>
          </w:p>
        </w:tc>
        <w:tc>
          <w:tcPr>
            <w:tcW w:w="4876" w:type="dxa"/>
            <w:tcBorders>
              <w:top w:val="nil"/>
              <w:left w:val="nil"/>
              <w:bottom w:val="nil"/>
              <w:right w:val="nil"/>
            </w:tcBorders>
          </w:tcPr>
          <w:p w14:paraId="703CD201" w14:textId="1A76F300" w:rsidR="00B90895" w:rsidRPr="003C777D" w:rsidRDefault="00B90895" w:rsidP="00650808">
            <w:pPr>
              <w:pStyle w:val="Normal6a"/>
            </w:pPr>
            <w:r w:rsidRPr="003C777D">
              <w:rPr>
                <w:b/>
                <w:i/>
              </w:rPr>
              <w:t>22 ter.</w:t>
            </w:r>
            <w:r w:rsidRPr="003C777D">
              <w:tab/>
            </w:r>
            <w:r w:rsidRPr="003C777D">
              <w:rPr>
                <w:b/>
                <w:i/>
              </w:rPr>
              <w:t>Anima a Serbia a que aborde eficazmente los casos de discurso de odio contra las minorías nacionales</w:t>
            </w:r>
            <w:r w:rsidR="002A3BB4">
              <w:rPr>
                <w:b/>
                <w:i/>
              </w:rPr>
              <w:t>;</w:t>
            </w:r>
          </w:p>
        </w:tc>
      </w:tr>
    </w:tbl>
    <w:p w14:paraId="166F66F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ACE3A52" w14:textId="77777777" w:rsidR="00B90895" w:rsidRPr="003C777D" w:rsidRDefault="00B90895" w:rsidP="00B90895">
      <w:r w:rsidRPr="003C777D">
        <w:rPr>
          <w:rStyle w:val="HideTWBExt"/>
        </w:rPr>
        <w:t>&lt;/Amend&gt;</w:t>
      </w:r>
    </w:p>
    <w:p w14:paraId="42541242" w14:textId="2CF40B6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234</w:t>
      </w:r>
      <w:r w:rsidRPr="003C777D">
        <w:rPr>
          <w:rStyle w:val="HideTWBExt"/>
        </w:rPr>
        <w:t>&lt;/NumAm&gt;</w:t>
      </w:r>
    </w:p>
    <w:p w14:paraId="2E4D41F9" w14:textId="77777777" w:rsidR="00B90895" w:rsidRPr="003C777D" w:rsidRDefault="00B90895" w:rsidP="00B90895">
      <w:pPr>
        <w:pStyle w:val="NormalBold"/>
      </w:pPr>
      <w:r w:rsidRPr="003C777D">
        <w:rPr>
          <w:rStyle w:val="HideTWBExt"/>
          <w:b w:val="0"/>
        </w:rPr>
        <w:t>&lt;RepeatBlock-By&gt;&lt;Members&gt;</w:t>
      </w:r>
      <w:r w:rsidRPr="003C777D">
        <w:t>Andrey Kovatchev, Ivaylo Valchev, Tomislav Sokol</w:t>
      </w:r>
      <w:r w:rsidRPr="003C777D">
        <w:rPr>
          <w:rStyle w:val="HideTWBExt"/>
          <w:b w:val="0"/>
        </w:rPr>
        <w:t>&lt;/Members&gt;</w:t>
      </w:r>
    </w:p>
    <w:p w14:paraId="64E8B8AF" w14:textId="77777777" w:rsidR="00B90895" w:rsidRPr="003C777D" w:rsidRDefault="00B90895" w:rsidP="00B90895">
      <w:pPr>
        <w:pStyle w:val="NormalBold"/>
      </w:pPr>
      <w:r w:rsidRPr="003C777D">
        <w:rPr>
          <w:rStyle w:val="HideTWBExt"/>
          <w:b w:val="0"/>
        </w:rPr>
        <w:t>&lt;/RepeatBlock-By&gt;</w:t>
      </w:r>
    </w:p>
    <w:p w14:paraId="4F01F98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9CD7ADE" w14:textId="77777777" w:rsidR="00B90895" w:rsidRPr="003C777D" w:rsidRDefault="00B90895" w:rsidP="00B90895">
      <w:pPr>
        <w:pStyle w:val="NormalBold"/>
      </w:pPr>
      <w:r w:rsidRPr="003C777D">
        <w:rPr>
          <w:rStyle w:val="HideTWBExt"/>
        </w:rPr>
        <w:t>&lt;Article&gt;</w:t>
      </w:r>
      <w:r w:rsidRPr="003C777D">
        <w:t>Apartado 22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D8A8ACA" w14:textId="77777777" w:rsidTr="00650808">
        <w:trPr>
          <w:trHeight w:hRule="exact" w:val="240"/>
          <w:jc w:val="center"/>
        </w:trPr>
        <w:tc>
          <w:tcPr>
            <w:tcW w:w="9752" w:type="dxa"/>
            <w:gridSpan w:val="2"/>
            <w:tcBorders>
              <w:top w:val="nil"/>
              <w:left w:val="nil"/>
              <w:bottom w:val="nil"/>
              <w:right w:val="nil"/>
            </w:tcBorders>
          </w:tcPr>
          <w:p w14:paraId="7AEF688B" w14:textId="77777777" w:rsidR="00B90895" w:rsidRPr="003C777D" w:rsidRDefault="00B90895" w:rsidP="00650808"/>
        </w:tc>
      </w:tr>
      <w:tr w:rsidR="00B90895" w:rsidRPr="003C777D" w14:paraId="1B9842A3" w14:textId="77777777" w:rsidTr="00650808">
        <w:trPr>
          <w:trHeight w:val="240"/>
          <w:jc w:val="center"/>
        </w:trPr>
        <w:tc>
          <w:tcPr>
            <w:tcW w:w="4876" w:type="dxa"/>
            <w:tcBorders>
              <w:top w:val="nil"/>
              <w:left w:val="nil"/>
              <w:bottom w:val="nil"/>
              <w:right w:val="nil"/>
            </w:tcBorders>
          </w:tcPr>
          <w:p w14:paraId="56FB4F9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229E08D" w14:textId="77777777" w:rsidR="00B90895" w:rsidRPr="003C777D" w:rsidRDefault="00B90895" w:rsidP="00650808">
            <w:pPr>
              <w:pStyle w:val="AmColumnHeading"/>
            </w:pPr>
            <w:r w:rsidRPr="003C777D">
              <w:t>Enmienda</w:t>
            </w:r>
          </w:p>
        </w:tc>
      </w:tr>
      <w:tr w:rsidR="00B90895" w:rsidRPr="003C777D" w14:paraId="05BFD91D" w14:textId="77777777" w:rsidTr="00650808">
        <w:trPr>
          <w:jc w:val="center"/>
        </w:trPr>
        <w:tc>
          <w:tcPr>
            <w:tcW w:w="4876" w:type="dxa"/>
            <w:tcBorders>
              <w:top w:val="nil"/>
              <w:left w:val="nil"/>
              <w:bottom w:val="nil"/>
              <w:right w:val="nil"/>
            </w:tcBorders>
          </w:tcPr>
          <w:p w14:paraId="3B4130A6" w14:textId="77777777" w:rsidR="00B90895" w:rsidRPr="003C777D" w:rsidRDefault="00B90895" w:rsidP="00650808">
            <w:pPr>
              <w:pStyle w:val="Normal6a"/>
            </w:pPr>
          </w:p>
        </w:tc>
        <w:tc>
          <w:tcPr>
            <w:tcW w:w="4876" w:type="dxa"/>
            <w:tcBorders>
              <w:top w:val="nil"/>
              <w:left w:val="nil"/>
              <w:bottom w:val="nil"/>
              <w:right w:val="nil"/>
            </w:tcBorders>
          </w:tcPr>
          <w:p w14:paraId="4EF41B15" w14:textId="77777777" w:rsidR="00B90895" w:rsidRPr="003C777D" w:rsidRDefault="00B90895" w:rsidP="00650808">
            <w:pPr>
              <w:pStyle w:val="Normal6a"/>
            </w:pPr>
            <w:r w:rsidRPr="003C777D">
              <w:rPr>
                <w:b/>
                <w:i/>
              </w:rPr>
              <w:t>22 quater.</w:t>
            </w:r>
            <w:r w:rsidRPr="003C777D">
              <w:tab/>
            </w:r>
            <w:r w:rsidRPr="003C777D">
              <w:rPr>
                <w:b/>
                <w:i/>
              </w:rPr>
              <w:t>Toma nota del considerable retraso en la elaboración de un nuevo plan de acción para la realización de los derechos de las minorías nacionales, y destaca la urgente necesidad de que Serbia lo ultime y lo aplique con prontitud; destaca la necesidad de que el nuevo plan de acción incorpore plenamente las conclusiones y recomendaciones del Comité Consultivo del Convenio Marco del Consejo de Europa para la Protección de las Minorías Nacionales;</w:t>
            </w:r>
          </w:p>
        </w:tc>
      </w:tr>
    </w:tbl>
    <w:p w14:paraId="2BF8D0E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372FD92" w14:textId="77777777" w:rsidR="00B90895" w:rsidRPr="003C777D" w:rsidRDefault="00B90895" w:rsidP="00B90895">
      <w:r w:rsidRPr="003C777D">
        <w:rPr>
          <w:rStyle w:val="HideTWBExt"/>
        </w:rPr>
        <w:t>&lt;/Amend&gt;</w:t>
      </w:r>
    </w:p>
    <w:p w14:paraId="6207F84B" w14:textId="2E798D1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235</w:t>
      </w:r>
      <w:r w:rsidRPr="003C777D">
        <w:rPr>
          <w:rStyle w:val="HideTWBExt"/>
        </w:rPr>
        <w:t>&lt;/NumAm&gt;</w:t>
      </w:r>
    </w:p>
    <w:p w14:paraId="66CD30CE" w14:textId="77777777" w:rsidR="00B90895" w:rsidRPr="003C777D" w:rsidRDefault="00B90895" w:rsidP="00B90895">
      <w:pPr>
        <w:pStyle w:val="NormalBold"/>
      </w:pPr>
      <w:r w:rsidRPr="003C777D">
        <w:rPr>
          <w:rStyle w:val="HideTWBExt"/>
          <w:b w:val="0"/>
        </w:rPr>
        <w:t>&lt;RepeatBlock-By&gt;&lt;Members&gt;</w:t>
      </w:r>
      <w:r w:rsidRPr="003C777D">
        <w:t>Andrey Kovatchev, Ivaylo Valchev</w:t>
      </w:r>
      <w:r w:rsidRPr="003C777D">
        <w:rPr>
          <w:rStyle w:val="HideTWBExt"/>
          <w:b w:val="0"/>
        </w:rPr>
        <w:t>&lt;/Members&gt;</w:t>
      </w:r>
    </w:p>
    <w:p w14:paraId="68D64DB0" w14:textId="77777777" w:rsidR="00B90895" w:rsidRPr="003C777D" w:rsidRDefault="00B90895" w:rsidP="00B90895">
      <w:pPr>
        <w:pStyle w:val="NormalBold"/>
      </w:pPr>
      <w:r w:rsidRPr="003C777D">
        <w:rPr>
          <w:rStyle w:val="HideTWBExt"/>
          <w:b w:val="0"/>
        </w:rPr>
        <w:t>&lt;/RepeatBlock-By&gt;</w:t>
      </w:r>
    </w:p>
    <w:p w14:paraId="006F46A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7F58BB1" w14:textId="77777777" w:rsidR="00B90895" w:rsidRPr="003C777D" w:rsidRDefault="00B90895" w:rsidP="00B90895">
      <w:pPr>
        <w:pStyle w:val="NormalBold"/>
      </w:pPr>
      <w:r w:rsidRPr="003C777D">
        <w:rPr>
          <w:rStyle w:val="HideTWBExt"/>
        </w:rPr>
        <w:t>&lt;Article&gt;</w:t>
      </w:r>
      <w:r w:rsidRPr="003C777D">
        <w:t>Apartado 22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008C2AF" w14:textId="77777777" w:rsidTr="00650808">
        <w:trPr>
          <w:trHeight w:hRule="exact" w:val="240"/>
          <w:jc w:val="center"/>
        </w:trPr>
        <w:tc>
          <w:tcPr>
            <w:tcW w:w="9752" w:type="dxa"/>
            <w:gridSpan w:val="2"/>
            <w:tcBorders>
              <w:top w:val="nil"/>
              <w:left w:val="nil"/>
              <w:bottom w:val="nil"/>
              <w:right w:val="nil"/>
            </w:tcBorders>
          </w:tcPr>
          <w:p w14:paraId="31FCF326" w14:textId="77777777" w:rsidR="00B90895" w:rsidRPr="003C777D" w:rsidRDefault="00B90895" w:rsidP="00650808"/>
        </w:tc>
      </w:tr>
      <w:tr w:rsidR="00B90895" w:rsidRPr="003C777D" w14:paraId="666A85A2" w14:textId="77777777" w:rsidTr="00650808">
        <w:trPr>
          <w:trHeight w:val="240"/>
          <w:jc w:val="center"/>
        </w:trPr>
        <w:tc>
          <w:tcPr>
            <w:tcW w:w="4876" w:type="dxa"/>
            <w:tcBorders>
              <w:top w:val="nil"/>
              <w:left w:val="nil"/>
              <w:bottom w:val="nil"/>
              <w:right w:val="nil"/>
            </w:tcBorders>
          </w:tcPr>
          <w:p w14:paraId="7B21912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1CAA6B6" w14:textId="77777777" w:rsidR="00B90895" w:rsidRPr="003C777D" w:rsidRDefault="00B90895" w:rsidP="00650808">
            <w:pPr>
              <w:pStyle w:val="AmColumnHeading"/>
            </w:pPr>
            <w:r w:rsidRPr="003C777D">
              <w:t>Enmienda</w:t>
            </w:r>
          </w:p>
        </w:tc>
      </w:tr>
      <w:tr w:rsidR="00B90895" w:rsidRPr="003C777D" w14:paraId="2B4AC976" w14:textId="77777777" w:rsidTr="00650808">
        <w:trPr>
          <w:jc w:val="center"/>
        </w:trPr>
        <w:tc>
          <w:tcPr>
            <w:tcW w:w="4876" w:type="dxa"/>
            <w:tcBorders>
              <w:top w:val="nil"/>
              <w:left w:val="nil"/>
              <w:bottom w:val="nil"/>
              <w:right w:val="nil"/>
            </w:tcBorders>
          </w:tcPr>
          <w:p w14:paraId="1F9578D0" w14:textId="77777777" w:rsidR="00B90895" w:rsidRPr="003C777D" w:rsidRDefault="00B90895" w:rsidP="00650808">
            <w:pPr>
              <w:pStyle w:val="Normal6a"/>
            </w:pPr>
          </w:p>
        </w:tc>
        <w:tc>
          <w:tcPr>
            <w:tcW w:w="4876" w:type="dxa"/>
            <w:tcBorders>
              <w:top w:val="nil"/>
              <w:left w:val="nil"/>
              <w:bottom w:val="nil"/>
              <w:right w:val="nil"/>
            </w:tcBorders>
          </w:tcPr>
          <w:p w14:paraId="444878B0" w14:textId="77777777" w:rsidR="00B90895" w:rsidRPr="003C777D" w:rsidRDefault="00B90895" w:rsidP="00650808">
            <w:pPr>
              <w:pStyle w:val="Normal6a"/>
            </w:pPr>
            <w:r w:rsidRPr="003C777D">
              <w:rPr>
                <w:b/>
                <w:i/>
              </w:rPr>
              <w:t>22 quinquies.</w:t>
            </w:r>
            <w:r w:rsidRPr="003C777D">
              <w:tab/>
            </w:r>
            <w:r w:rsidRPr="003C777D">
              <w:rPr>
                <w:b/>
                <w:i/>
              </w:rPr>
              <w:t>Observa con preocupación que, a pesar de que ha finalizado la traducción al búlgaro tanto tiempo retrasada de los libros de texto de la enseñanza primaria, lo que permitirá a la minoría nacional búlgara recibir educación en su lengua materna, no se han traducido todos los libros de texto de la enseñanza secundaria; anima a las autoridades serbias a garantizar la sostenibilidad de este proceso proporcionando un número suficiente de profesores, libros de texto y otros materiales (agendas escolares, hojas de evaluación, etc.) para abordar adecuadamente las necesidades de los alumnos de esta minoría;</w:t>
            </w:r>
          </w:p>
        </w:tc>
      </w:tr>
    </w:tbl>
    <w:p w14:paraId="6F1F7F5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6644342" w14:textId="77777777" w:rsidR="00B90895" w:rsidRPr="003C777D" w:rsidRDefault="00B90895" w:rsidP="00B90895">
      <w:r w:rsidRPr="003C777D">
        <w:rPr>
          <w:rStyle w:val="HideTWBExt"/>
        </w:rPr>
        <w:t>&lt;/Amend&gt;</w:t>
      </w:r>
    </w:p>
    <w:p w14:paraId="02BD7279" w14:textId="3991107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236</w:t>
      </w:r>
      <w:r w:rsidRPr="003C777D">
        <w:rPr>
          <w:rStyle w:val="HideTWBExt"/>
        </w:rPr>
        <w:t>&lt;/NumAm&gt;</w:t>
      </w:r>
    </w:p>
    <w:p w14:paraId="38DD408F" w14:textId="77777777" w:rsidR="00B90895" w:rsidRPr="003C777D" w:rsidRDefault="00B90895" w:rsidP="00B90895">
      <w:pPr>
        <w:pStyle w:val="NormalBold"/>
      </w:pPr>
      <w:r w:rsidRPr="003C777D">
        <w:rPr>
          <w:rStyle w:val="HideTWBExt"/>
          <w:b w:val="0"/>
        </w:rPr>
        <w:t>&lt;RepeatBlock-By&gt;&lt;Members&gt;</w:t>
      </w:r>
      <w:r w:rsidRPr="003C777D">
        <w:t>Andrey Kovatchev, Ivaylo Valchev</w:t>
      </w:r>
      <w:r w:rsidRPr="003C777D">
        <w:rPr>
          <w:rStyle w:val="HideTWBExt"/>
          <w:b w:val="0"/>
        </w:rPr>
        <w:t>&lt;/Members&gt;</w:t>
      </w:r>
    </w:p>
    <w:p w14:paraId="1B027510" w14:textId="77777777" w:rsidR="00B90895" w:rsidRPr="003C777D" w:rsidRDefault="00B90895" w:rsidP="00B90895">
      <w:pPr>
        <w:pStyle w:val="NormalBold"/>
      </w:pPr>
      <w:r w:rsidRPr="003C777D">
        <w:rPr>
          <w:rStyle w:val="HideTWBExt"/>
          <w:b w:val="0"/>
        </w:rPr>
        <w:t>&lt;/RepeatBlock-By&gt;</w:t>
      </w:r>
    </w:p>
    <w:p w14:paraId="4851996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D765C1A" w14:textId="77777777" w:rsidR="00B90895" w:rsidRPr="003C777D" w:rsidRDefault="00B90895" w:rsidP="00B90895">
      <w:pPr>
        <w:pStyle w:val="NormalBold"/>
      </w:pPr>
      <w:r w:rsidRPr="003C777D">
        <w:rPr>
          <w:rStyle w:val="HideTWBExt"/>
        </w:rPr>
        <w:t>&lt;Article&gt;</w:t>
      </w:r>
      <w:r w:rsidRPr="003C777D">
        <w:t>Apartado 22 sexies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BB94CAF" w14:textId="77777777" w:rsidTr="00650808">
        <w:trPr>
          <w:trHeight w:hRule="exact" w:val="240"/>
          <w:jc w:val="center"/>
        </w:trPr>
        <w:tc>
          <w:tcPr>
            <w:tcW w:w="9752" w:type="dxa"/>
            <w:gridSpan w:val="2"/>
            <w:tcBorders>
              <w:top w:val="nil"/>
              <w:left w:val="nil"/>
              <w:bottom w:val="nil"/>
              <w:right w:val="nil"/>
            </w:tcBorders>
          </w:tcPr>
          <w:p w14:paraId="40B85C4A" w14:textId="77777777" w:rsidR="00B90895" w:rsidRPr="003C777D" w:rsidRDefault="00B90895" w:rsidP="00650808"/>
        </w:tc>
      </w:tr>
      <w:tr w:rsidR="00B90895" w:rsidRPr="003C777D" w14:paraId="67EC87D2" w14:textId="77777777" w:rsidTr="00650808">
        <w:trPr>
          <w:trHeight w:val="240"/>
          <w:jc w:val="center"/>
        </w:trPr>
        <w:tc>
          <w:tcPr>
            <w:tcW w:w="4876" w:type="dxa"/>
            <w:tcBorders>
              <w:top w:val="nil"/>
              <w:left w:val="nil"/>
              <w:bottom w:val="nil"/>
              <w:right w:val="nil"/>
            </w:tcBorders>
          </w:tcPr>
          <w:p w14:paraId="0EBFD28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FFD6A86" w14:textId="77777777" w:rsidR="00B90895" w:rsidRPr="003C777D" w:rsidRDefault="00B90895" w:rsidP="00650808">
            <w:pPr>
              <w:pStyle w:val="AmColumnHeading"/>
            </w:pPr>
            <w:r w:rsidRPr="003C777D">
              <w:t>Enmienda</w:t>
            </w:r>
          </w:p>
        </w:tc>
      </w:tr>
      <w:tr w:rsidR="00B90895" w:rsidRPr="003C777D" w14:paraId="6D949930" w14:textId="77777777" w:rsidTr="00650808">
        <w:trPr>
          <w:jc w:val="center"/>
        </w:trPr>
        <w:tc>
          <w:tcPr>
            <w:tcW w:w="4876" w:type="dxa"/>
            <w:tcBorders>
              <w:top w:val="nil"/>
              <w:left w:val="nil"/>
              <w:bottom w:val="nil"/>
              <w:right w:val="nil"/>
            </w:tcBorders>
          </w:tcPr>
          <w:p w14:paraId="782367EA" w14:textId="77777777" w:rsidR="00B90895" w:rsidRPr="003C777D" w:rsidRDefault="00B90895" w:rsidP="00650808">
            <w:pPr>
              <w:pStyle w:val="Normal6a"/>
            </w:pPr>
          </w:p>
        </w:tc>
        <w:tc>
          <w:tcPr>
            <w:tcW w:w="4876" w:type="dxa"/>
            <w:tcBorders>
              <w:top w:val="nil"/>
              <w:left w:val="nil"/>
              <w:bottom w:val="nil"/>
              <w:right w:val="nil"/>
            </w:tcBorders>
          </w:tcPr>
          <w:p w14:paraId="01567A0B" w14:textId="77777777" w:rsidR="00B90895" w:rsidRPr="003C777D" w:rsidRDefault="00B90895" w:rsidP="00650808">
            <w:pPr>
              <w:pStyle w:val="Normal6a"/>
            </w:pPr>
            <w:r w:rsidRPr="003C777D">
              <w:rPr>
                <w:b/>
                <w:i/>
              </w:rPr>
              <w:t>22 sexies.</w:t>
            </w:r>
            <w:r w:rsidRPr="003C777D">
              <w:tab/>
            </w:r>
            <w:r w:rsidRPr="003C777D">
              <w:rPr>
                <w:b/>
                <w:i/>
              </w:rPr>
              <w:t>Lamenta los intentos de las autoridades serbias de socavar la identidad nacional de las comunidades dentro del país; expresa, en este contexto, su preocupación por la promoción de discursos como el denominado «nación Shopi», que pretenden eliminar la existencia de la comunidad búlgara y negar sus raíces históricas y su patrimonio cultural; lamenta los registros llevados a cabo por las autoridades serbias en el Centro Cultural de Bosilegrad y la puesta en marcha de procedimientos de instrucción por «odio étnico» contra activistas de ONG;</w:t>
            </w:r>
          </w:p>
        </w:tc>
      </w:tr>
    </w:tbl>
    <w:p w14:paraId="78C5B22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351A218" w14:textId="77777777" w:rsidR="00B90895" w:rsidRPr="003C777D" w:rsidRDefault="00B90895" w:rsidP="00B90895">
      <w:r w:rsidRPr="003C777D">
        <w:rPr>
          <w:rStyle w:val="HideTWBExt"/>
        </w:rPr>
        <w:t>&lt;/Amend&gt;</w:t>
      </w:r>
    </w:p>
    <w:p w14:paraId="528F41EB" w14:textId="3861723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237</w:t>
      </w:r>
      <w:r w:rsidRPr="003C777D">
        <w:rPr>
          <w:rStyle w:val="HideTWBExt"/>
        </w:rPr>
        <w:t>&lt;/NumAm&gt;</w:t>
      </w:r>
    </w:p>
    <w:p w14:paraId="5CE0BD0B" w14:textId="77777777" w:rsidR="00B90895" w:rsidRPr="003C777D" w:rsidRDefault="00B90895" w:rsidP="00B90895">
      <w:pPr>
        <w:pStyle w:val="NormalBold"/>
      </w:pPr>
      <w:r w:rsidRPr="003C777D">
        <w:rPr>
          <w:rStyle w:val="HideTWBExt"/>
          <w:b w:val="0"/>
        </w:rPr>
        <w:t>&lt;RepeatBlock-By&gt;&lt;Members&gt;</w:t>
      </w:r>
      <w:r w:rsidRPr="003C777D">
        <w:t>Andrey Kovatchev, Ivaylo Valchev</w:t>
      </w:r>
      <w:r w:rsidRPr="003C777D">
        <w:rPr>
          <w:rStyle w:val="HideTWBExt"/>
          <w:b w:val="0"/>
        </w:rPr>
        <w:t>&lt;/Members&gt;</w:t>
      </w:r>
    </w:p>
    <w:p w14:paraId="34C145AF" w14:textId="77777777" w:rsidR="00B90895" w:rsidRPr="003C777D" w:rsidRDefault="00B90895" w:rsidP="00B90895">
      <w:pPr>
        <w:pStyle w:val="NormalBold"/>
      </w:pPr>
      <w:r w:rsidRPr="003C777D">
        <w:rPr>
          <w:rStyle w:val="HideTWBExt"/>
          <w:b w:val="0"/>
        </w:rPr>
        <w:t>&lt;/RepeatBlock-By&gt;</w:t>
      </w:r>
    </w:p>
    <w:p w14:paraId="759B199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A32DACD" w14:textId="77777777" w:rsidR="00B90895" w:rsidRPr="003C777D" w:rsidRDefault="00B90895" w:rsidP="00B90895">
      <w:pPr>
        <w:pStyle w:val="NormalBold"/>
      </w:pPr>
      <w:r w:rsidRPr="003C777D">
        <w:rPr>
          <w:rStyle w:val="HideTWBExt"/>
        </w:rPr>
        <w:t>&lt;Article&gt;</w:t>
      </w:r>
      <w:r w:rsidRPr="003C777D">
        <w:t>Apartado 22 septies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71E6436" w14:textId="77777777" w:rsidTr="00650808">
        <w:trPr>
          <w:trHeight w:hRule="exact" w:val="240"/>
          <w:jc w:val="center"/>
        </w:trPr>
        <w:tc>
          <w:tcPr>
            <w:tcW w:w="9752" w:type="dxa"/>
            <w:gridSpan w:val="2"/>
            <w:tcBorders>
              <w:top w:val="nil"/>
              <w:left w:val="nil"/>
              <w:bottom w:val="nil"/>
              <w:right w:val="nil"/>
            </w:tcBorders>
          </w:tcPr>
          <w:p w14:paraId="6C00D5FE" w14:textId="77777777" w:rsidR="00B90895" w:rsidRPr="003C777D" w:rsidRDefault="00B90895" w:rsidP="00650808"/>
        </w:tc>
      </w:tr>
      <w:tr w:rsidR="00B90895" w:rsidRPr="003C777D" w14:paraId="46C702BF" w14:textId="77777777" w:rsidTr="00650808">
        <w:trPr>
          <w:trHeight w:val="240"/>
          <w:jc w:val="center"/>
        </w:trPr>
        <w:tc>
          <w:tcPr>
            <w:tcW w:w="4876" w:type="dxa"/>
            <w:tcBorders>
              <w:top w:val="nil"/>
              <w:left w:val="nil"/>
              <w:bottom w:val="nil"/>
              <w:right w:val="nil"/>
            </w:tcBorders>
          </w:tcPr>
          <w:p w14:paraId="63F75E0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3DF40D5" w14:textId="77777777" w:rsidR="00B90895" w:rsidRPr="003C777D" w:rsidRDefault="00B90895" w:rsidP="00650808">
            <w:pPr>
              <w:pStyle w:val="AmColumnHeading"/>
            </w:pPr>
            <w:r w:rsidRPr="003C777D">
              <w:t>Enmienda</w:t>
            </w:r>
          </w:p>
        </w:tc>
      </w:tr>
      <w:tr w:rsidR="00B90895" w:rsidRPr="003C777D" w14:paraId="3475BF01" w14:textId="77777777" w:rsidTr="00650808">
        <w:trPr>
          <w:jc w:val="center"/>
        </w:trPr>
        <w:tc>
          <w:tcPr>
            <w:tcW w:w="4876" w:type="dxa"/>
            <w:tcBorders>
              <w:top w:val="nil"/>
              <w:left w:val="nil"/>
              <w:bottom w:val="nil"/>
              <w:right w:val="nil"/>
            </w:tcBorders>
          </w:tcPr>
          <w:p w14:paraId="5BC12B48" w14:textId="77777777" w:rsidR="00B90895" w:rsidRPr="003C777D" w:rsidRDefault="00B90895" w:rsidP="00650808">
            <w:pPr>
              <w:pStyle w:val="Normal6a"/>
            </w:pPr>
          </w:p>
        </w:tc>
        <w:tc>
          <w:tcPr>
            <w:tcW w:w="4876" w:type="dxa"/>
            <w:tcBorders>
              <w:top w:val="nil"/>
              <w:left w:val="nil"/>
              <w:bottom w:val="nil"/>
              <w:right w:val="nil"/>
            </w:tcBorders>
          </w:tcPr>
          <w:p w14:paraId="1CA65774" w14:textId="77777777" w:rsidR="00B90895" w:rsidRPr="003C777D" w:rsidRDefault="00B90895" w:rsidP="00650808">
            <w:pPr>
              <w:pStyle w:val="Normal6a"/>
            </w:pPr>
            <w:r w:rsidRPr="003C777D">
              <w:rPr>
                <w:b/>
                <w:i/>
              </w:rPr>
              <w:t>22 septies.</w:t>
            </w:r>
            <w:r w:rsidRPr="003C777D">
              <w:tab/>
            </w:r>
            <w:r w:rsidRPr="003C777D">
              <w:rPr>
                <w:b/>
                <w:i/>
              </w:rPr>
              <w:t>Pide a Serbia que se abstenga de distorsionar acontecimientos históricos, como en el caso del relato en torno a la denominada masacre de Surdulica, que solo sirve para propagar la división y el odio contra las minorías y los países vecinos, lo que resulta incompatible con la adhesión a la Unión;</w:t>
            </w:r>
          </w:p>
        </w:tc>
      </w:tr>
    </w:tbl>
    <w:p w14:paraId="242D563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A5249EF" w14:textId="77777777" w:rsidR="00B90895" w:rsidRPr="003C777D" w:rsidRDefault="00B90895" w:rsidP="00B90895">
      <w:r w:rsidRPr="003C777D">
        <w:rPr>
          <w:rStyle w:val="HideTWBExt"/>
        </w:rPr>
        <w:t>&lt;/Amend&gt;</w:t>
      </w:r>
    </w:p>
    <w:p w14:paraId="3663D4C1" w14:textId="5E5B115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238</w:t>
      </w:r>
      <w:r w:rsidRPr="003C777D">
        <w:rPr>
          <w:rStyle w:val="HideTWBExt"/>
        </w:rPr>
        <w:t>&lt;/NumAm&gt;</w:t>
      </w:r>
    </w:p>
    <w:p w14:paraId="2EE5B713" w14:textId="77777777" w:rsidR="00B90895" w:rsidRPr="003C777D" w:rsidRDefault="00B90895" w:rsidP="00B90895">
      <w:pPr>
        <w:pStyle w:val="NormalBold"/>
      </w:pPr>
      <w:r w:rsidRPr="003C777D">
        <w:rPr>
          <w:rStyle w:val="HideTWBExt"/>
          <w:b w:val="0"/>
        </w:rPr>
        <w:t>&lt;RepeatBlock-By&gt;&lt;Members&gt;</w:t>
      </w:r>
      <w:r w:rsidRPr="003C777D">
        <w:t>Andrey Kovatchev, Ivaylo Valchev</w:t>
      </w:r>
      <w:r w:rsidRPr="003C777D">
        <w:rPr>
          <w:rStyle w:val="HideTWBExt"/>
          <w:b w:val="0"/>
        </w:rPr>
        <w:t>&lt;/Members&gt;</w:t>
      </w:r>
    </w:p>
    <w:p w14:paraId="3DAD1EE8" w14:textId="77777777" w:rsidR="00B90895" w:rsidRPr="003C777D" w:rsidRDefault="00B90895" w:rsidP="00B90895">
      <w:pPr>
        <w:pStyle w:val="NormalBold"/>
      </w:pPr>
      <w:r w:rsidRPr="003C777D">
        <w:rPr>
          <w:rStyle w:val="HideTWBExt"/>
          <w:b w:val="0"/>
        </w:rPr>
        <w:t>&lt;/RepeatBlock-By&gt;</w:t>
      </w:r>
    </w:p>
    <w:p w14:paraId="35877D4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9DED6B4" w14:textId="77777777" w:rsidR="00B90895" w:rsidRPr="003C777D" w:rsidRDefault="00B90895" w:rsidP="00B90895">
      <w:pPr>
        <w:pStyle w:val="NormalBold"/>
      </w:pPr>
      <w:r w:rsidRPr="003C777D">
        <w:rPr>
          <w:rStyle w:val="HideTWBExt"/>
        </w:rPr>
        <w:t>&lt;Article&gt;</w:t>
      </w:r>
      <w:r w:rsidRPr="003C777D">
        <w:t>Apartado 22 octies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E7785C0" w14:textId="77777777" w:rsidTr="00650808">
        <w:trPr>
          <w:trHeight w:hRule="exact" w:val="240"/>
          <w:jc w:val="center"/>
        </w:trPr>
        <w:tc>
          <w:tcPr>
            <w:tcW w:w="9752" w:type="dxa"/>
            <w:gridSpan w:val="2"/>
            <w:tcBorders>
              <w:top w:val="nil"/>
              <w:left w:val="nil"/>
              <w:bottom w:val="nil"/>
              <w:right w:val="nil"/>
            </w:tcBorders>
          </w:tcPr>
          <w:p w14:paraId="64DF8829" w14:textId="77777777" w:rsidR="00B90895" w:rsidRPr="003C777D" w:rsidRDefault="00B90895" w:rsidP="00650808"/>
        </w:tc>
      </w:tr>
      <w:tr w:rsidR="00B90895" w:rsidRPr="003C777D" w14:paraId="1922D14C" w14:textId="77777777" w:rsidTr="00650808">
        <w:trPr>
          <w:trHeight w:val="240"/>
          <w:jc w:val="center"/>
        </w:trPr>
        <w:tc>
          <w:tcPr>
            <w:tcW w:w="4876" w:type="dxa"/>
            <w:tcBorders>
              <w:top w:val="nil"/>
              <w:left w:val="nil"/>
              <w:bottom w:val="nil"/>
              <w:right w:val="nil"/>
            </w:tcBorders>
          </w:tcPr>
          <w:p w14:paraId="7A53166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0904137" w14:textId="77777777" w:rsidR="00B90895" w:rsidRPr="003C777D" w:rsidRDefault="00B90895" w:rsidP="00650808">
            <w:pPr>
              <w:pStyle w:val="AmColumnHeading"/>
            </w:pPr>
            <w:r w:rsidRPr="003C777D">
              <w:t>Enmienda</w:t>
            </w:r>
          </w:p>
        </w:tc>
      </w:tr>
      <w:tr w:rsidR="00B90895" w:rsidRPr="003C777D" w14:paraId="377BE0C1" w14:textId="77777777" w:rsidTr="00650808">
        <w:trPr>
          <w:jc w:val="center"/>
        </w:trPr>
        <w:tc>
          <w:tcPr>
            <w:tcW w:w="4876" w:type="dxa"/>
            <w:tcBorders>
              <w:top w:val="nil"/>
              <w:left w:val="nil"/>
              <w:bottom w:val="nil"/>
              <w:right w:val="nil"/>
            </w:tcBorders>
          </w:tcPr>
          <w:p w14:paraId="67C3FCD1" w14:textId="77777777" w:rsidR="00B90895" w:rsidRPr="003C777D" w:rsidRDefault="00B90895" w:rsidP="00650808">
            <w:pPr>
              <w:pStyle w:val="Normal6a"/>
            </w:pPr>
          </w:p>
        </w:tc>
        <w:tc>
          <w:tcPr>
            <w:tcW w:w="4876" w:type="dxa"/>
            <w:tcBorders>
              <w:top w:val="nil"/>
              <w:left w:val="nil"/>
              <w:bottom w:val="nil"/>
              <w:right w:val="nil"/>
            </w:tcBorders>
          </w:tcPr>
          <w:p w14:paraId="64C6BE35" w14:textId="77777777" w:rsidR="00B90895" w:rsidRPr="003C777D" w:rsidRDefault="00B90895" w:rsidP="00650808">
            <w:pPr>
              <w:pStyle w:val="Normal6a"/>
            </w:pPr>
            <w:r w:rsidRPr="003C777D">
              <w:rPr>
                <w:b/>
                <w:i/>
              </w:rPr>
              <w:t>22 octies.</w:t>
            </w:r>
            <w:r w:rsidRPr="003C777D">
              <w:tab/>
            </w:r>
            <w:r w:rsidRPr="003C777D">
              <w:rPr>
                <w:b/>
                <w:i/>
              </w:rPr>
              <w:t>Pide a las autoridades que adopten medidas concretas para garantizar el restablecimiento del sistema búlgaro de asignación de nombres en el caso de las mujeres en la comunidad búlgara, y que garanticen que los miembros de las minorías nacionales tengan pleno derecho a elegir libremente sus propios nombres;</w:t>
            </w:r>
          </w:p>
        </w:tc>
      </w:tr>
    </w:tbl>
    <w:p w14:paraId="266A1C5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FCEE3DE" w14:textId="77777777" w:rsidR="00B90895" w:rsidRPr="003C777D" w:rsidRDefault="00B90895" w:rsidP="00B90895">
      <w:r w:rsidRPr="003C777D">
        <w:rPr>
          <w:rStyle w:val="HideTWBExt"/>
        </w:rPr>
        <w:t>&lt;/Amend&gt;</w:t>
      </w:r>
    </w:p>
    <w:p w14:paraId="3A30BD62" w14:textId="560C3AE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239</w:t>
      </w:r>
      <w:r w:rsidRPr="003C777D">
        <w:rPr>
          <w:rStyle w:val="HideTWBExt"/>
        </w:rPr>
        <w:t>&lt;/NumAm&gt;</w:t>
      </w:r>
    </w:p>
    <w:p w14:paraId="7ADE36C8"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39E8A339"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CCA9242" w14:textId="77777777" w:rsidR="00B90895" w:rsidRPr="003C777D" w:rsidRDefault="00B90895" w:rsidP="00B90895">
      <w:pPr>
        <w:pStyle w:val="NormalBold"/>
      </w:pPr>
      <w:r w:rsidRPr="003C777D">
        <w:rPr>
          <w:rStyle w:val="HideTWBExt"/>
          <w:b w:val="0"/>
        </w:rPr>
        <w:t>&lt;/RepeatBlock-By&gt;</w:t>
      </w:r>
    </w:p>
    <w:p w14:paraId="7259AB9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517BF5A" w14:textId="77777777" w:rsidR="00B90895" w:rsidRPr="003C777D" w:rsidRDefault="00B90895" w:rsidP="00B90895">
      <w:pPr>
        <w:pStyle w:val="NormalBold"/>
      </w:pPr>
      <w:r w:rsidRPr="003C777D">
        <w:rPr>
          <w:rStyle w:val="HideTWBExt"/>
        </w:rPr>
        <w:t>&lt;Article&gt;</w:t>
      </w:r>
      <w:r w:rsidRPr="003C777D">
        <w:t>Apartado 23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7ED2E2F" w14:textId="77777777" w:rsidTr="00650808">
        <w:trPr>
          <w:trHeight w:hRule="exact" w:val="240"/>
          <w:jc w:val="center"/>
        </w:trPr>
        <w:tc>
          <w:tcPr>
            <w:tcW w:w="9752" w:type="dxa"/>
            <w:gridSpan w:val="2"/>
            <w:tcBorders>
              <w:top w:val="nil"/>
              <w:left w:val="nil"/>
              <w:bottom w:val="nil"/>
              <w:right w:val="nil"/>
            </w:tcBorders>
          </w:tcPr>
          <w:p w14:paraId="2B14CC45" w14:textId="77777777" w:rsidR="00B90895" w:rsidRPr="003C777D" w:rsidRDefault="00B90895" w:rsidP="00650808"/>
        </w:tc>
      </w:tr>
      <w:tr w:rsidR="00B90895" w:rsidRPr="003C777D" w14:paraId="6CE488FF" w14:textId="77777777" w:rsidTr="00650808">
        <w:trPr>
          <w:trHeight w:val="240"/>
          <w:jc w:val="center"/>
        </w:trPr>
        <w:tc>
          <w:tcPr>
            <w:tcW w:w="4876" w:type="dxa"/>
            <w:tcBorders>
              <w:top w:val="nil"/>
              <w:left w:val="nil"/>
              <w:bottom w:val="nil"/>
              <w:right w:val="nil"/>
            </w:tcBorders>
          </w:tcPr>
          <w:p w14:paraId="4111A6F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D3F9FDB" w14:textId="77777777" w:rsidR="00B90895" w:rsidRPr="003C777D" w:rsidRDefault="00B90895" w:rsidP="00650808">
            <w:pPr>
              <w:pStyle w:val="AmColumnHeading"/>
            </w:pPr>
            <w:r w:rsidRPr="003C777D">
              <w:t>Enmienda</w:t>
            </w:r>
          </w:p>
        </w:tc>
      </w:tr>
      <w:tr w:rsidR="00B90895" w:rsidRPr="003C777D" w14:paraId="45CB2B72" w14:textId="77777777" w:rsidTr="00650808">
        <w:trPr>
          <w:jc w:val="center"/>
        </w:trPr>
        <w:tc>
          <w:tcPr>
            <w:tcW w:w="4876" w:type="dxa"/>
            <w:tcBorders>
              <w:top w:val="nil"/>
              <w:left w:val="nil"/>
              <w:bottom w:val="nil"/>
              <w:right w:val="nil"/>
            </w:tcBorders>
          </w:tcPr>
          <w:p w14:paraId="166882D2"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p>
        </w:tc>
        <w:tc>
          <w:tcPr>
            <w:tcW w:w="4876" w:type="dxa"/>
            <w:tcBorders>
              <w:top w:val="nil"/>
              <w:left w:val="nil"/>
              <w:bottom w:val="nil"/>
              <w:right w:val="nil"/>
            </w:tcBorders>
          </w:tcPr>
          <w:p w14:paraId="426F6038" w14:textId="77777777" w:rsidR="00B90895" w:rsidRPr="003C777D" w:rsidRDefault="00B90895" w:rsidP="00650808">
            <w:pPr>
              <w:pStyle w:val="Normal6a"/>
            </w:pPr>
            <w:r w:rsidRPr="003C777D">
              <w:t>23.</w:t>
            </w:r>
            <w:r w:rsidRPr="003C777D">
              <w:tab/>
              <w:t xml:space="preserve">Reitera que las relaciones de buena vecindad y la cooperación regional siguen siendo elementos fundamentales del proceso de ampliación; </w:t>
            </w:r>
            <w:r w:rsidRPr="003C777D">
              <w:rPr>
                <w:b/>
                <w:i/>
              </w:rPr>
              <w:t>pide a Serbia que ponga fin a las restricciones a la entrada de activistas y artistas de la sociedad civil regional, y que deje de etiquetarlos como «agentes extranjeros», ya que tales prácticas socavan el diálogo y la cooperación regionales;</w:t>
            </w:r>
          </w:p>
        </w:tc>
      </w:tr>
    </w:tbl>
    <w:p w14:paraId="1E4E8BD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658296C" w14:textId="77777777" w:rsidR="00B90895" w:rsidRPr="003C777D" w:rsidRDefault="00B90895" w:rsidP="00B90895">
      <w:r w:rsidRPr="003C777D">
        <w:rPr>
          <w:rStyle w:val="HideTWBExt"/>
        </w:rPr>
        <w:t>&lt;/Amend&gt;</w:t>
      </w:r>
    </w:p>
    <w:p w14:paraId="2ECC17F2" w14:textId="10B2607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240</w:t>
      </w:r>
      <w:r w:rsidRPr="003C777D">
        <w:rPr>
          <w:rStyle w:val="HideTWBExt"/>
        </w:rPr>
        <w:t>&lt;/NumAm&gt;</w:t>
      </w:r>
    </w:p>
    <w:p w14:paraId="66BF6DBD"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58E1C8CB" w14:textId="77777777" w:rsidR="00B90895" w:rsidRPr="003C777D" w:rsidRDefault="00B90895" w:rsidP="00B90895">
      <w:pPr>
        <w:pStyle w:val="NormalBold"/>
      </w:pPr>
      <w:r w:rsidRPr="003C777D">
        <w:rPr>
          <w:rStyle w:val="HideTWBExt"/>
          <w:b w:val="0"/>
        </w:rPr>
        <w:t>&lt;/RepeatBlock-By&gt;</w:t>
      </w:r>
    </w:p>
    <w:p w14:paraId="68E10B7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C825191" w14:textId="77777777" w:rsidR="00B90895" w:rsidRPr="003C777D" w:rsidRDefault="00B90895" w:rsidP="00B90895">
      <w:pPr>
        <w:pStyle w:val="NormalBold"/>
      </w:pPr>
      <w:r w:rsidRPr="003C777D">
        <w:rPr>
          <w:rStyle w:val="HideTWBExt"/>
        </w:rPr>
        <w:t>&lt;Article&gt;</w:t>
      </w:r>
      <w:r w:rsidRPr="003C777D">
        <w:t>Apartado 23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AC21070" w14:textId="77777777" w:rsidTr="00650808">
        <w:trPr>
          <w:trHeight w:hRule="exact" w:val="240"/>
          <w:jc w:val="center"/>
        </w:trPr>
        <w:tc>
          <w:tcPr>
            <w:tcW w:w="9752" w:type="dxa"/>
            <w:gridSpan w:val="2"/>
            <w:tcBorders>
              <w:top w:val="nil"/>
              <w:left w:val="nil"/>
              <w:bottom w:val="nil"/>
              <w:right w:val="nil"/>
            </w:tcBorders>
          </w:tcPr>
          <w:p w14:paraId="4E7FE005" w14:textId="77777777" w:rsidR="00B90895" w:rsidRPr="003C777D" w:rsidRDefault="00B90895" w:rsidP="00650808"/>
        </w:tc>
      </w:tr>
      <w:tr w:rsidR="00B90895" w:rsidRPr="003C777D" w14:paraId="77199985" w14:textId="77777777" w:rsidTr="00650808">
        <w:trPr>
          <w:trHeight w:val="240"/>
          <w:jc w:val="center"/>
        </w:trPr>
        <w:tc>
          <w:tcPr>
            <w:tcW w:w="4876" w:type="dxa"/>
            <w:tcBorders>
              <w:top w:val="nil"/>
              <w:left w:val="nil"/>
              <w:bottom w:val="nil"/>
              <w:right w:val="nil"/>
            </w:tcBorders>
          </w:tcPr>
          <w:p w14:paraId="21FD4C6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D68588C" w14:textId="77777777" w:rsidR="00B90895" w:rsidRPr="003C777D" w:rsidRDefault="00B90895" w:rsidP="00650808">
            <w:pPr>
              <w:pStyle w:val="AmColumnHeading"/>
            </w:pPr>
            <w:r w:rsidRPr="003C777D">
              <w:t>Enmienda</w:t>
            </w:r>
          </w:p>
        </w:tc>
      </w:tr>
      <w:tr w:rsidR="00B90895" w:rsidRPr="003C777D" w14:paraId="208BF87B" w14:textId="77777777" w:rsidTr="00650808">
        <w:trPr>
          <w:jc w:val="center"/>
        </w:trPr>
        <w:tc>
          <w:tcPr>
            <w:tcW w:w="4876" w:type="dxa"/>
            <w:tcBorders>
              <w:top w:val="nil"/>
              <w:left w:val="nil"/>
              <w:bottom w:val="nil"/>
              <w:right w:val="nil"/>
            </w:tcBorders>
          </w:tcPr>
          <w:p w14:paraId="2C237908"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p>
        </w:tc>
        <w:tc>
          <w:tcPr>
            <w:tcW w:w="4876" w:type="dxa"/>
            <w:tcBorders>
              <w:top w:val="nil"/>
              <w:left w:val="nil"/>
              <w:bottom w:val="nil"/>
              <w:right w:val="nil"/>
            </w:tcBorders>
          </w:tcPr>
          <w:p w14:paraId="67E6E92B" w14:textId="77777777" w:rsidR="00B90895" w:rsidRPr="003C777D" w:rsidRDefault="00B90895" w:rsidP="00650808">
            <w:pPr>
              <w:pStyle w:val="Normal6a"/>
            </w:pPr>
            <w:r w:rsidRPr="003C777D">
              <w:t>23.</w:t>
            </w:r>
            <w:r w:rsidRPr="003C777D">
              <w:tab/>
              <w:t xml:space="preserve">Reitera que las relaciones de buena vecindad y la cooperación regional siguen siendo elementos fundamentales del proceso de ampliación; </w:t>
            </w:r>
            <w:r w:rsidRPr="003C777D">
              <w:rPr>
                <w:b/>
                <w:i/>
              </w:rPr>
              <w:t>reafirma, además, la importancia de la estabilidad de los países de Europa Sudoriental y su resiliencia frente a las injerencias extranjeras en los procesos democráticos internos;</w:t>
            </w:r>
          </w:p>
        </w:tc>
      </w:tr>
    </w:tbl>
    <w:p w14:paraId="34C842B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1B3B9D4" w14:textId="77777777" w:rsidR="00B90895" w:rsidRPr="003C777D" w:rsidRDefault="00B90895" w:rsidP="00B90895">
      <w:r w:rsidRPr="003C777D">
        <w:rPr>
          <w:rStyle w:val="HideTWBExt"/>
        </w:rPr>
        <w:t>&lt;/Amend&gt;</w:t>
      </w:r>
    </w:p>
    <w:p w14:paraId="78BD919D" w14:textId="0A06CCB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241</w:t>
      </w:r>
      <w:r w:rsidRPr="003C777D">
        <w:rPr>
          <w:rStyle w:val="HideTWBExt"/>
        </w:rPr>
        <w:t>&lt;/NumAm&gt;</w:t>
      </w:r>
    </w:p>
    <w:p w14:paraId="1B883B6F"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545CCD7E" w14:textId="77777777" w:rsidR="00B90895" w:rsidRPr="003C777D" w:rsidRDefault="00B90895" w:rsidP="00B90895">
      <w:pPr>
        <w:pStyle w:val="NormalBold"/>
      </w:pPr>
      <w:r w:rsidRPr="003C777D">
        <w:rPr>
          <w:rStyle w:val="HideTWBExt"/>
          <w:b w:val="0"/>
        </w:rPr>
        <w:t>&lt;/RepeatBlock-By&gt;</w:t>
      </w:r>
    </w:p>
    <w:p w14:paraId="07442F2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DD16625" w14:textId="77777777" w:rsidR="00B90895" w:rsidRPr="003C777D" w:rsidRDefault="00B90895" w:rsidP="00B90895">
      <w:pPr>
        <w:pStyle w:val="NormalBold"/>
      </w:pPr>
      <w:r w:rsidRPr="003C777D">
        <w:rPr>
          <w:rStyle w:val="HideTWBExt"/>
        </w:rPr>
        <w:t>&lt;Article&gt;</w:t>
      </w:r>
      <w:r w:rsidRPr="003C777D">
        <w:t>Apartado 23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C410BDE" w14:textId="77777777" w:rsidTr="00650808">
        <w:trPr>
          <w:trHeight w:hRule="exact" w:val="240"/>
          <w:jc w:val="center"/>
        </w:trPr>
        <w:tc>
          <w:tcPr>
            <w:tcW w:w="9752" w:type="dxa"/>
            <w:gridSpan w:val="2"/>
            <w:tcBorders>
              <w:top w:val="nil"/>
              <w:left w:val="nil"/>
              <w:bottom w:val="nil"/>
              <w:right w:val="nil"/>
            </w:tcBorders>
          </w:tcPr>
          <w:p w14:paraId="45489320" w14:textId="77777777" w:rsidR="00B90895" w:rsidRPr="003C777D" w:rsidRDefault="00B90895" w:rsidP="00650808"/>
        </w:tc>
      </w:tr>
      <w:tr w:rsidR="00B90895" w:rsidRPr="003C777D" w14:paraId="24E1F04E" w14:textId="77777777" w:rsidTr="00650808">
        <w:trPr>
          <w:trHeight w:val="240"/>
          <w:jc w:val="center"/>
        </w:trPr>
        <w:tc>
          <w:tcPr>
            <w:tcW w:w="4876" w:type="dxa"/>
            <w:tcBorders>
              <w:top w:val="nil"/>
              <w:left w:val="nil"/>
              <w:bottom w:val="nil"/>
              <w:right w:val="nil"/>
            </w:tcBorders>
          </w:tcPr>
          <w:p w14:paraId="367103F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8B0E22F" w14:textId="77777777" w:rsidR="00B90895" w:rsidRPr="003C777D" w:rsidRDefault="00B90895" w:rsidP="00650808">
            <w:pPr>
              <w:pStyle w:val="AmColumnHeading"/>
            </w:pPr>
            <w:r w:rsidRPr="003C777D">
              <w:t>Enmienda</w:t>
            </w:r>
          </w:p>
        </w:tc>
      </w:tr>
      <w:tr w:rsidR="00B90895" w:rsidRPr="003C777D" w14:paraId="2D7AEEA2" w14:textId="77777777" w:rsidTr="00650808">
        <w:trPr>
          <w:jc w:val="center"/>
        </w:trPr>
        <w:tc>
          <w:tcPr>
            <w:tcW w:w="4876" w:type="dxa"/>
            <w:tcBorders>
              <w:top w:val="nil"/>
              <w:left w:val="nil"/>
              <w:bottom w:val="nil"/>
              <w:right w:val="nil"/>
            </w:tcBorders>
          </w:tcPr>
          <w:p w14:paraId="0ACCA1E7"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p>
        </w:tc>
        <w:tc>
          <w:tcPr>
            <w:tcW w:w="4876" w:type="dxa"/>
            <w:tcBorders>
              <w:top w:val="nil"/>
              <w:left w:val="nil"/>
              <w:bottom w:val="nil"/>
              <w:right w:val="nil"/>
            </w:tcBorders>
          </w:tcPr>
          <w:p w14:paraId="676BCBEB"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r w:rsidRPr="003C777D">
              <w:rPr>
                <w:b/>
                <w:i/>
              </w:rPr>
              <w:t> subraya la importancia de que Serbia desarrolle relaciones de buena vecindad, aplique los acuerdos bilaterales y resuelva las cuestiones bilaterales pendientes con sus vecinos;</w:t>
            </w:r>
          </w:p>
        </w:tc>
      </w:tr>
    </w:tbl>
    <w:p w14:paraId="602184C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0EFD4E3" w14:textId="77777777" w:rsidR="00B90895" w:rsidRPr="003C777D" w:rsidRDefault="00B90895" w:rsidP="00B90895">
      <w:r w:rsidRPr="003C777D">
        <w:rPr>
          <w:rStyle w:val="HideTWBExt"/>
        </w:rPr>
        <w:t>&lt;/Amend&gt;</w:t>
      </w:r>
    </w:p>
    <w:p w14:paraId="37BA9098" w14:textId="1CA62AF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242</w:t>
      </w:r>
      <w:r w:rsidRPr="003C777D">
        <w:rPr>
          <w:rStyle w:val="HideTWBExt"/>
        </w:rPr>
        <w:t>&lt;/NumAm&gt;</w:t>
      </w:r>
    </w:p>
    <w:p w14:paraId="0B49FB40"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30388C89" w14:textId="77777777" w:rsidR="00B90895" w:rsidRPr="003C777D" w:rsidRDefault="00B90895" w:rsidP="00B90895">
      <w:pPr>
        <w:pStyle w:val="NormalBold"/>
      </w:pPr>
      <w:r w:rsidRPr="003C777D">
        <w:rPr>
          <w:rStyle w:val="HideTWBExt"/>
          <w:b w:val="0"/>
        </w:rPr>
        <w:t>&lt;/RepeatBlock-By&gt;</w:t>
      </w:r>
    </w:p>
    <w:p w14:paraId="047425C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6DA4477" w14:textId="77777777" w:rsidR="00B90895" w:rsidRPr="003C777D" w:rsidRDefault="00B90895" w:rsidP="00B90895">
      <w:pPr>
        <w:pStyle w:val="NormalBold"/>
      </w:pPr>
      <w:r w:rsidRPr="003C777D">
        <w:rPr>
          <w:rStyle w:val="HideTWBExt"/>
        </w:rPr>
        <w:t>&lt;Article&gt;</w:t>
      </w:r>
      <w:r w:rsidRPr="003C777D">
        <w:t>Apartado 23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B5CAF3E" w14:textId="77777777" w:rsidTr="00650808">
        <w:trPr>
          <w:trHeight w:hRule="exact" w:val="240"/>
          <w:jc w:val="center"/>
        </w:trPr>
        <w:tc>
          <w:tcPr>
            <w:tcW w:w="9752" w:type="dxa"/>
            <w:gridSpan w:val="2"/>
            <w:tcBorders>
              <w:top w:val="nil"/>
              <w:left w:val="nil"/>
              <w:bottom w:val="nil"/>
              <w:right w:val="nil"/>
            </w:tcBorders>
          </w:tcPr>
          <w:p w14:paraId="2E818F21" w14:textId="77777777" w:rsidR="00B90895" w:rsidRPr="003C777D" w:rsidRDefault="00B90895" w:rsidP="00650808"/>
        </w:tc>
      </w:tr>
      <w:tr w:rsidR="00B90895" w:rsidRPr="003C777D" w14:paraId="7ECD6BA3" w14:textId="77777777" w:rsidTr="00650808">
        <w:trPr>
          <w:trHeight w:val="240"/>
          <w:jc w:val="center"/>
        </w:trPr>
        <w:tc>
          <w:tcPr>
            <w:tcW w:w="4876" w:type="dxa"/>
            <w:tcBorders>
              <w:top w:val="nil"/>
              <w:left w:val="nil"/>
              <w:bottom w:val="nil"/>
              <w:right w:val="nil"/>
            </w:tcBorders>
          </w:tcPr>
          <w:p w14:paraId="6DBBB79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57EDC11" w14:textId="77777777" w:rsidR="00B90895" w:rsidRPr="003C777D" w:rsidRDefault="00B90895" w:rsidP="00650808">
            <w:pPr>
              <w:pStyle w:val="AmColumnHeading"/>
            </w:pPr>
            <w:r w:rsidRPr="003C777D">
              <w:t>Enmienda</w:t>
            </w:r>
          </w:p>
        </w:tc>
      </w:tr>
      <w:tr w:rsidR="00B90895" w:rsidRPr="003C777D" w14:paraId="69821B06" w14:textId="77777777" w:rsidTr="00650808">
        <w:trPr>
          <w:jc w:val="center"/>
        </w:trPr>
        <w:tc>
          <w:tcPr>
            <w:tcW w:w="4876" w:type="dxa"/>
            <w:tcBorders>
              <w:top w:val="nil"/>
              <w:left w:val="nil"/>
              <w:bottom w:val="nil"/>
              <w:right w:val="nil"/>
            </w:tcBorders>
          </w:tcPr>
          <w:p w14:paraId="29A748E6"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p>
        </w:tc>
        <w:tc>
          <w:tcPr>
            <w:tcW w:w="4876" w:type="dxa"/>
            <w:tcBorders>
              <w:top w:val="nil"/>
              <w:left w:val="nil"/>
              <w:bottom w:val="nil"/>
              <w:right w:val="nil"/>
            </w:tcBorders>
          </w:tcPr>
          <w:p w14:paraId="11A45CA0"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r w:rsidRPr="003C777D">
              <w:rPr>
                <w:b/>
                <w:i/>
              </w:rPr>
              <w:t> toma nota de la participación de Serbia en iniciativas regionales, así como de su implicación activa en el Plan de Crecimiento para los Balcanes Occidentales y en el mercado regional común;</w:t>
            </w:r>
          </w:p>
        </w:tc>
      </w:tr>
    </w:tbl>
    <w:p w14:paraId="3F53982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50134B7" w14:textId="77777777" w:rsidR="00B90895" w:rsidRPr="003C777D" w:rsidRDefault="00B90895" w:rsidP="00B90895">
      <w:r w:rsidRPr="003C777D">
        <w:rPr>
          <w:rStyle w:val="HideTWBExt"/>
        </w:rPr>
        <w:t>&lt;/Amend&gt;</w:t>
      </w:r>
    </w:p>
    <w:p w14:paraId="50DA9780" w14:textId="3AEFD4BC" w:rsidR="00B90895" w:rsidRPr="003C777D" w:rsidRDefault="00B90895" w:rsidP="00B90895">
      <w:pPr>
        <w:pStyle w:val="AmNumberTabs"/>
      </w:pPr>
      <w:r w:rsidRPr="003C777D">
        <w:rPr>
          <w:rStyle w:val="HideTWBExt"/>
          <w:b w:val="0"/>
        </w:rPr>
        <w:t>&lt;Amend&gt;</w:t>
      </w:r>
      <w:r w:rsidRPr="003C777D">
        <w:t>Enmienda</w:t>
      </w:r>
      <w:r w:rsidRPr="003C777D">
        <w:tab/>
      </w:r>
      <w:r w:rsidRPr="003C777D">
        <w:tab/>
      </w:r>
      <w:r w:rsidRPr="003C777D">
        <w:rPr>
          <w:rStyle w:val="HideTWBExt"/>
          <w:b w:val="0"/>
        </w:rPr>
        <w:t>&lt;NumAm&gt;</w:t>
      </w:r>
      <w:r w:rsidR="00704CFA" w:rsidRPr="003C777D">
        <w:t>243</w:t>
      </w:r>
      <w:r w:rsidRPr="003C777D">
        <w:rPr>
          <w:rStyle w:val="HideTWBExt"/>
          <w:b w:val="0"/>
        </w:rPr>
        <w:t>&lt;/NumAm&gt;</w:t>
      </w:r>
    </w:p>
    <w:p w14:paraId="6CF2DF84" w14:textId="77777777" w:rsidR="00B90895" w:rsidRPr="003C777D" w:rsidRDefault="00B90895" w:rsidP="00B90895">
      <w:pPr>
        <w:pStyle w:val="NormalBold"/>
      </w:pPr>
      <w:r w:rsidRPr="003C777D">
        <w:rPr>
          <w:rStyle w:val="HideTWBExt"/>
          <w:b w:val="0"/>
        </w:rPr>
        <w:t>&lt;RepeatBlock-By&gt;&lt;Members&gt;</w:t>
      </w:r>
      <w:r w:rsidRPr="003C777D">
        <w:t>Eugen Tomac, Dan Barna</w:t>
      </w:r>
      <w:r w:rsidRPr="003C777D">
        <w:rPr>
          <w:rStyle w:val="HideTWBExt"/>
          <w:b w:val="0"/>
        </w:rPr>
        <w:t>&lt;/Members&gt;</w:t>
      </w:r>
    </w:p>
    <w:p w14:paraId="3C75B8E0" w14:textId="77777777" w:rsidR="00B90895" w:rsidRPr="003C777D" w:rsidRDefault="00B90895" w:rsidP="00B90895">
      <w:pPr>
        <w:pStyle w:val="NormalBold"/>
      </w:pPr>
      <w:r w:rsidRPr="003C777D">
        <w:rPr>
          <w:rStyle w:val="HideTWBExt"/>
          <w:b w:val="0"/>
        </w:rPr>
        <w:t>&lt;/RepeatBlock-By&gt;</w:t>
      </w:r>
    </w:p>
    <w:p w14:paraId="0B422ED6" w14:textId="77777777" w:rsidR="00B90895" w:rsidRPr="003C777D" w:rsidRDefault="00B90895" w:rsidP="00B90895">
      <w:pPr>
        <w:pStyle w:val="NormalBold"/>
      </w:pPr>
      <w:r w:rsidRPr="003C777D">
        <w:rPr>
          <w:rStyle w:val="HideTWBExt"/>
          <w:b w:val="0"/>
        </w:rPr>
        <w:t>&lt;DocAmend&gt;</w:t>
      </w:r>
      <w:r w:rsidRPr="003C777D">
        <w:t>Propuesta de Resolución</w:t>
      </w:r>
      <w:r w:rsidRPr="003C777D">
        <w:rPr>
          <w:rStyle w:val="HideTWBExt"/>
          <w:b w:val="0"/>
        </w:rPr>
        <w:t>&lt;/DocAmend&gt;</w:t>
      </w:r>
    </w:p>
    <w:p w14:paraId="050B89D5" w14:textId="77777777" w:rsidR="00B90895" w:rsidRPr="003C777D" w:rsidRDefault="00B90895" w:rsidP="00B90895">
      <w:pPr>
        <w:pStyle w:val="NormalBold"/>
      </w:pPr>
      <w:r w:rsidRPr="003C777D">
        <w:rPr>
          <w:rStyle w:val="HideTWBExt"/>
          <w:b w:val="0"/>
        </w:rPr>
        <w:t>&lt;Article&gt;</w:t>
      </w:r>
      <w:r w:rsidRPr="003C777D">
        <w:t>Apartado 23</w:t>
      </w:r>
      <w:r w:rsidRPr="003C77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3B4C85" w14:textId="77777777" w:rsidTr="00650808">
        <w:trPr>
          <w:trHeight w:hRule="exact" w:val="240"/>
          <w:jc w:val="center"/>
        </w:trPr>
        <w:tc>
          <w:tcPr>
            <w:tcW w:w="9752" w:type="dxa"/>
            <w:gridSpan w:val="2"/>
            <w:tcBorders>
              <w:top w:val="nil"/>
              <w:left w:val="nil"/>
              <w:bottom w:val="nil"/>
              <w:right w:val="nil"/>
            </w:tcBorders>
          </w:tcPr>
          <w:p w14:paraId="26B36BCD" w14:textId="77777777" w:rsidR="00B90895" w:rsidRPr="003C777D" w:rsidRDefault="00B90895" w:rsidP="00650808"/>
        </w:tc>
      </w:tr>
      <w:tr w:rsidR="00B90895" w:rsidRPr="003C777D" w14:paraId="156F1E9B" w14:textId="77777777" w:rsidTr="00650808">
        <w:trPr>
          <w:trHeight w:val="240"/>
          <w:jc w:val="center"/>
        </w:trPr>
        <w:tc>
          <w:tcPr>
            <w:tcW w:w="4876" w:type="dxa"/>
            <w:tcBorders>
              <w:top w:val="nil"/>
              <w:left w:val="nil"/>
              <w:bottom w:val="nil"/>
              <w:right w:val="nil"/>
            </w:tcBorders>
          </w:tcPr>
          <w:p w14:paraId="19F37B3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CCB7C5F" w14:textId="77777777" w:rsidR="00B90895" w:rsidRPr="003C777D" w:rsidRDefault="00B90895" w:rsidP="00650808">
            <w:pPr>
              <w:pStyle w:val="AmColumnHeading"/>
            </w:pPr>
            <w:r w:rsidRPr="003C777D">
              <w:t>Enmienda</w:t>
            </w:r>
          </w:p>
        </w:tc>
      </w:tr>
      <w:tr w:rsidR="00B90895" w:rsidRPr="003C777D" w14:paraId="77758D37" w14:textId="77777777" w:rsidTr="00650808">
        <w:trPr>
          <w:jc w:val="center"/>
        </w:trPr>
        <w:tc>
          <w:tcPr>
            <w:tcW w:w="4876" w:type="dxa"/>
            <w:tcBorders>
              <w:top w:val="nil"/>
              <w:left w:val="nil"/>
              <w:bottom w:val="nil"/>
              <w:right w:val="nil"/>
            </w:tcBorders>
          </w:tcPr>
          <w:p w14:paraId="62F5EED5" w14:textId="77777777" w:rsidR="00B90895" w:rsidRPr="003C777D" w:rsidRDefault="00B90895" w:rsidP="00650808">
            <w:pPr>
              <w:pStyle w:val="Normal6a"/>
            </w:pPr>
            <w:r w:rsidRPr="003C777D">
              <w:t>23.</w:t>
            </w:r>
            <w:r w:rsidRPr="003C777D">
              <w:tab/>
              <w:t>Reitera que las relaciones de buena vecindad y la cooperación regional siguen siendo elementos fundamentales del proceso de ampliación;</w:t>
            </w:r>
          </w:p>
        </w:tc>
        <w:tc>
          <w:tcPr>
            <w:tcW w:w="4876" w:type="dxa"/>
            <w:tcBorders>
              <w:top w:val="nil"/>
              <w:left w:val="nil"/>
              <w:bottom w:val="nil"/>
              <w:right w:val="nil"/>
            </w:tcBorders>
          </w:tcPr>
          <w:p w14:paraId="0FD84902" w14:textId="77777777" w:rsidR="00B90895" w:rsidRPr="003C777D" w:rsidRDefault="00B90895" w:rsidP="00650808">
            <w:pPr>
              <w:pStyle w:val="Normal6a"/>
            </w:pPr>
            <w:r w:rsidRPr="003C777D">
              <w:t>23.</w:t>
            </w:r>
            <w:r w:rsidRPr="003C777D">
              <w:tab/>
              <w:t xml:space="preserve">Reitera que las relaciones de buena vecindad y la cooperación regional siguen siendo elementos fundamentales del proceso de ampliación; </w:t>
            </w:r>
            <w:r w:rsidRPr="003C777D">
              <w:rPr>
                <w:b/>
                <w:i/>
              </w:rPr>
              <w:t>subraya que el respeto de los derechos de las minorías nacionales es una condición esencial para que Serbia avance en su trayectoria hacia la Unión;</w:t>
            </w:r>
          </w:p>
        </w:tc>
      </w:tr>
    </w:tbl>
    <w:p w14:paraId="73B77FB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{RO}</w:t>
      </w:r>
      <w:r w:rsidRPr="003C777D">
        <w:t>ro</w:t>
      </w:r>
      <w:r w:rsidRPr="003C777D">
        <w:rPr>
          <w:rStyle w:val="HideTWBExt"/>
        </w:rPr>
        <w:t>&lt;/Original&gt;</w:t>
      </w:r>
    </w:p>
    <w:p w14:paraId="61ABC913" w14:textId="77777777" w:rsidR="00B90895" w:rsidRPr="003C777D" w:rsidRDefault="00B90895" w:rsidP="00B90895">
      <w:r w:rsidRPr="003C777D">
        <w:rPr>
          <w:rStyle w:val="HideTWBExt"/>
        </w:rPr>
        <w:t>&lt;/Amend&gt;</w:t>
      </w:r>
    </w:p>
    <w:p w14:paraId="68982AAA" w14:textId="10FC7A6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244</w:t>
      </w:r>
      <w:r w:rsidRPr="003C777D">
        <w:rPr>
          <w:rStyle w:val="HideTWBExt"/>
        </w:rPr>
        <w:t>&lt;/NumAm&gt;</w:t>
      </w:r>
    </w:p>
    <w:p w14:paraId="30A9A76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77890179" w14:textId="77777777" w:rsidR="00B90895" w:rsidRPr="003C777D" w:rsidRDefault="00B90895" w:rsidP="00B90895">
      <w:pPr>
        <w:pStyle w:val="NormalBold"/>
      </w:pPr>
      <w:r w:rsidRPr="003C777D">
        <w:rPr>
          <w:rStyle w:val="HideTWBExt"/>
          <w:b w:val="0"/>
        </w:rPr>
        <w:t>&lt;/RepeatBlock-By&gt;</w:t>
      </w:r>
    </w:p>
    <w:p w14:paraId="5E0A68F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06A3FEC" w14:textId="77777777" w:rsidR="00B90895" w:rsidRPr="003C777D" w:rsidRDefault="00B90895" w:rsidP="00B90895">
      <w:pPr>
        <w:pStyle w:val="NormalBold"/>
      </w:pPr>
      <w:r w:rsidRPr="003C777D">
        <w:rPr>
          <w:rStyle w:val="HideTWBExt"/>
        </w:rPr>
        <w:t>&lt;Article&gt;</w:t>
      </w:r>
      <w:r w:rsidRPr="003C777D">
        <w:t>Apartado 23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88E6D46" w14:textId="77777777" w:rsidTr="00650808">
        <w:trPr>
          <w:trHeight w:hRule="exact" w:val="240"/>
          <w:jc w:val="center"/>
        </w:trPr>
        <w:tc>
          <w:tcPr>
            <w:tcW w:w="9752" w:type="dxa"/>
            <w:gridSpan w:val="2"/>
            <w:tcBorders>
              <w:top w:val="nil"/>
              <w:left w:val="nil"/>
              <w:bottom w:val="nil"/>
              <w:right w:val="nil"/>
            </w:tcBorders>
          </w:tcPr>
          <w:p w14:paraId="1723194D" w14:textId="77777777" w:rsidR="00B90895" w:rsidRPr="003C777D" w:rsidRDefault="00B90895" w:rsidP="00650808"/>
        </w:tc>
      </w:tr>
      <w:tr w:rsidR="00B90895" w:rsidRPr="003C777D" w14:paraId="16DFD870" w14:textId="77777777" w:rsidTr="00650808">
        <w:trPr>
          <w:trHeight w:val="240"/>
          <w:jc w:val="center"/>
        </w:trPr>
        <w:tc>
          <w:tcPr>
            <w:tcW w:w="4876" w:type="dxa"/>
            <w:tcBorders>
              <w:top w:val="nil"/>
              <w:left w:val="nil"/>
              <w:bottom w:val="nil"/>
              <w:right w:val="nil"/>
            </w:tcBorders>
          </w:tcPr>
          <w:p w14:paraId="4B02E92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9B74506" w14:textId="77777777" w:rsidR="00B90895" w:rsidRPr="003C777D" w:rsidRDefault="00B90895" w:rsidP="00650808">
            <w:pPr>
              <w:pStyle w:val="AmColumnHeading"/>
            </w:pPr>
            <w:r w:rsidRPr="003C777D">
              <w:t>Enmienda</w:t>
            </w:r>
          </w:p>
        </w:tc>
      </w:tr>
      <w:tr w:rsidR="00B90895" w:rsidRPr="003C777D" w14:paraId="6D7A3CC5" w14:textId="77777777" w:rsidTr="00650808">
        <w:trPr>
          <w:jc w:val="center"/>
        </w:trPr>
        <w:tc>
          <w:tcPr>
            <w:tcW w:w="4876" w:type="dxa"/>
            <w:tcBorders>
              <w:top w:val="nil"/>
              <w:left w:val="nil"/>
              <w:bottom w:val="nil"/>
              <w:right w:val="nil"/>
            </w:tcBorders>
          </w:tcPr>
          <w:p w14:paraId="247F11B0" w14:textId="77777777" w:rsidR="00B90895" w:rsidRPr="003C777D" w:rsidRDefault="00B90895" w:rsidP="00650808">
            <w:pPr>
              <w:pStyle w:val="Normal6a"/>
            </w:pPr>
            <w:r w:rsidRPr="003C777D">
              <w:t>23.</w:t>
            </w:r>
            <w:r w:rsidRPr="003C777D">
              <w:tab/>
            </w:r>
            <w:r w:rsidRPr="003C777D">
              <w:rPr>
                <w:b/>
                <w:bCs/>
                <w:i/>
                <w:iCs/>
              </w:rPr>
              <w:t>Reitera que</w:t>
            </w:r>
            <w:r w:rsidRPr="003C777D">
              <w:t xml:space="preserve"> </w:t>
            </w:r>
            <w:r w:rsidRPr="003C777D">
              <w:rPr>
                <w:b/>
                <w:bCs/>
                <w:i/>
                <w:iCs/>
              </w:rPr>
              <w:t>las</w:t>
            </w:r>
            <w:r w:rsidRPr="003C777D">
              <w:t xml:space="preserve"> relaciones de buena vecindad </w:t>
            </w:r>
            <w:r w:rsidRPr="003C777D">
              <w:rPr>
                <w:b/>
                <w:bCs/>
                <w:i/>
                <w:iCs/>
              </w:rPr>
              <w:t>y la cooperación regional siguen siendo</w:t>
            </w:r>
            <w:r w:rsidRPr="003C777D">
              <w:t xml:space="preserve"> elementos fundamentales del proceso de ampliación;</w:t>
            </w:r>
          </w:p>
        </w:tc>
        <w:tc>
          <w:tcPr>
            <w:tcW w:w="4876" w:type="dxa"/>
            <w:tcBorders>
              <w:top w:val="nil"/>
              <w:left w:val="nil"/>
              <w:bottom w:val="nil"/>
              <w:right w:val="nil"/>
            </w:tcBorders>
          </w:tcPr>
          <w:p w14:paraId="39D64DFA" w14:textId="77777777" w:rsidR="00B90895" w:rsidRPr="003C777D" w:rsidRDefault="00B90895" w:rsidP="00650808">
            <w:pPr>
              <w:pStyle w:val="Normal6a"/>
            </w:pPr>
            <w:r w:rsidRPr="003C777D">
              <w:t>23.</w:t>
            </w:r>
            <w:r w:rsidRPr="003C777D">
              <w:tab/>
            </w:r>
            <w:r w:rsidRPr="003C777D">
              <w:rPr>
                <w:b/>
                <w:i/>
              </w:rPr>
              <w:t>Acoge con satisfacción el compromiso de Serbia con las iniciativas de cooperación regional, ya que el país desempeña un papel esencial en el mantenimiento</w:t>
            </w:r>
            <w:r w:rsidRPr="003C777D">
              <w:t xml:space="preserve"> </w:t>
            </w:r>
            <w:r w:rsidRPr="003C777D">
              <w:rPr>
                <w:b/>
                <w:bCs/>
                <w:i/>
                <w:iCs/>
              </w:rPr>
              <w:t>de</w:t>
            </w:r>
            <w:r w:rsidRPr="003C777D">
              <w:t xml:space="preserve"> relaciones de buena vecindad</w:t>
            </w:r>
            <w:r w:rsidRPr="003C777D">
              <w:rPr>
                <w:b/>
                <w:i/>
              </w:rPr>
              <w:t>, que constituyen</w:t>
            </w:r>
            <w:r w:rsidRPr="003C777D">
              <w:t xml:space="preserve"> elementos fundamentales del proceso de ampliación;</w:t>
            </w:r>
          </w:p>
        </w:tc>
      </w:tr>
    </w:tbl>
    <w:p w14:paraId="057A405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E020285" w14:textId="77777777" w:rsidR="00B90895" w:rsidRPr="003C777D" w:rsidRDefault="00B90895" w:rsidP="00B90895">
      <w:r w:rsidRPr="003C777D">
        <w:rPr>
          <w:rStyle w:val="HideTWBExt"/>
        </w:rPr>
        <w:t>&lt;/Amend&gt;</w:t>
      </w:r>
    </w:p>
    <w:p w14:paraId="0F948B14" w14:textId="6D3B59B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245</w:t>
      </w:r>
      <w:r w:rsidRPr="003C777D">
        <w:rPr>
          <w:rStyle w:val="HideTWBExt"/>
        </w:rPr>
        <w:t>&lt;/NumAm&gt;</w:t>
      </w:r>
    </w:p>
    <w:p w14:paraId="50A840E0" w14:textId="77777777" w:rsidR="00B90895" w:rsidRPr="003C777D" w:rsidRDefault="00B90895" w:rsidP="00B90895">
      <w:pPr>
        <w:pStyle w:val="NormalBold"/>
      </w:pPr>
      <w:r w:rsidRPr="003C777D">
        <w:rPr>
          <w:rStyle w:val="HideTWBExt"/>
          <w:b w:val="0"/>
        </w:rPr>
        <w:t>&lt;RepeatBlock-By&gt;&lt;Members&gt;</w:t>
      </w:r>
      <w:r w:rsidRPr="003C777D">
        <w:t>Andrey Kovatchev, Ivaylo Valchev, Tomislav Sokol, Lukas Mandl</w:t>
      </w:r>
      <w:r w:rsidRPr="003C777D">
        <w:rPr>
          <w:rStyle w:val="HideTWBExt"/>
          <w:b w:val="0"/>
        </w:rPr>
        <w:t>&lt;/Members&gt;</w:t>
      </w:r>
    </w:p>
    <w:p w14:paraId="61CDBD92" w14:textId="77777777" w:rsidR="00B90895" w:rsidRPr="003C777D" w:rsidRDefault="00B90895" w:rsidP="00B90895">
      <w:pPr>
        <w:pStyle w:val="NormalBold"/>
      </w:pPr>
      <w:r w:rsidRPr="003C777D">
        <w:rPr>
          <w:rStyle w:val="HideTWBExt"/>
          <w:b w:val="0"/>
        </w:rPr>
        <w:t>&lt;/RepeatBlock-By&gt;</w:t>
      </w:r>
    </w:p>
    <w:p w14:paraId="2CEE6EF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223ED45" w14:textId="77777777" w:rsidR="00B90895" w:rsidRPr="003C777D" w:rsidRDefault="00B90895" w:rsidP="00B90895">
      <w:pPr>
        <w:pStyle w:val="NormalBold"/>
      </w:pPr>
      <w:r w:rsidRPr="003C777D">
        <w:rPr>
          <w:rStyle w:val="HideTWBExt"/>
        </w:rPr>
        <w:t>&lt;Article&gt;</w:t>
      </w:r>
      <w:r w:rsidRPr="003C777D">
        <w:t>Apartado 23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B6E5501" w14:textId="77777777" w:rsidTr="00650808">
        <w:trPr>
          <w:trHeight w:hRule="exact" w:val="240"/>
          <w:jc w:val="center"/>
        </w:trPr>
        <w:tc>
          <w:tcPr>
            <w:tcW w:w="9752" w:type="dxa"/>
            <w:gridSpan w:val="2"/>
            <w:tcBorders>
              <w:top w:val="nil"/>
              <w:left w:val="nil"/>
              <w:bottom w:val="nil"/>
              <w:right w:val="nil"/>
            </w:tcBorders>
          </w:tcPr>
          <w:p w14:paraId="47524D5A" w14:textId="77777777" w:rsidR="00B90895" w:rsidRPr="003C777D" w:rsidRDefault="00B90895" w:rsidP="00650808"/>
        </w:tc>
      </w:tr>
      <w:tr w:rsidR="00B90895" w:rsidRPr="003C777D" w14:paraId="1825B015" w14:textId="77777777" w:rsidTr="00650808">
        <w:trPr>
          <w:trHeight w:val="240"/>
          <w:jc w:val="center"/>
        </w:trPr>
        <w:tc>
          <w:tcPr>
            <w:tcW w:w="4876" w:type="dxa"/>
            <w:tcBorders>
              <w:top w:val="nil"/>
              <w:left w:val="nil"/>
              <w:bottom w:val="nil"/>
              <w:right w:val="nil"/>
            </w:tcBorders>
          </w:tcPr>
          <w:p w14:paraId="12BFE30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6745675" w14:textId="77777777" w:rsidR="00B90895" w:rsidRPr="003C777D" w:rsidRDefault="00B90895" w:rsidP="00650808">
            <w:pPr>
              <w:pStyle w:val="AmColumnHeading"/>
            </w:pPr>
            <w:r w:rsidRPr="003C777D">
              <w:t>Enmienda</w:t>
            </w:r>
          </w:p>
        </w:tc>
      </w:tr>
      <w:tr w:rsidR="00B90895" w:rsidRPr="003C777D" w14:paraId="314FE7FA" w14:textId="77777777" w:rsidTr="00650808">
        <w:trPr>
          <w:jc w:val="center"/>
        </w:trPr>
        <w:tc>
          <w:tcPr>
            <w:tcW w:w="4876" w:type="dxa"/>
            <w:tcBorders>
              <w:top w:val="nil"/>
              <w:left w:val="nil"/>
              <w:bottom w:val="nil"/>
              <w:right w:val="nil"/>
            </w:tcBorders>
          </w:tcPr>
          <w:p w14:paraId="78E0C67B" w14:textId="77777777" w:rsidR="00B90895" w:rsidRPr="003C777D" w:rsidRDefault="00B90895" w:rsidP="00650808">
            <w:pPr>
              <w:pStyle w:val="Normal6a"/>
            </w:pPr>
          </w:p>
        </w:tc>
        <w:tc>
          <w:tcPr>
            <w:tcW w:w="4876" w:type="dxa"/>
            <w:tcBorders>
              <w:top w:val="nil"/>
              <w:left w:val="nil"/>
              <w:bottom w:val="nil"/>
              <w:right w:val="nil"/>
            </w:tcBorders>
          </w:tcPr>
          <w:p w14:paraId="622B4701" w14:textId="77777777" w:rsidR="00B90895" w:rsidRPr="003C777D" w:rsidRDefault="00B90895" w:rsidP="00650808">
            <w:pPr>
              <w:pStyle w:val="Normal6a"/>
            </w:pPr>
            <w:r w:rsidRPr="003C777D">
              <w:rPr>
                <w:b/>
                <w:i/>
              </w:rPr>
              <w:t>23 bis.</w:t>
            </w:r>
            <w:r w:rsidRPr="003C777D">
              <w:tab/>
            </w:r>
            <w:r w:rsidRPr="003C777D">
              <w:rPr>
                <w:b/>
                <w:i/>
              </w:rPr>
              <w:t>Pide una reconciliación histórica y la superación de la discriminación y los prejuicios del pasado comunista, en especial en las esferas educativa, mediática, académica y social, como requisito previo para erradicar el lenguaje del odio contra las minorías nacionales y las naciones vecinas; lamenta, a este respecto, la reciente retórica incendiaria del Gobierno, dirigida contra Estados vecinos que no apoyaron la apertura del grupo temático 3 con el país; lamenta asimismo la presencia continua de símbolos comunistas yugoslavos, también en nombres de calles y monumentos, en los espacios públicos, ya que tal presencia socava la democratización de Serbia;</w:t>
            </w:r>
          </w:p>
        </w:tc>
      </w:tr>
    </w:tbl>
    <w:p w14:paraId="618329E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FEB52B7" w14:textId="77777777" w:rsidR="00B90895" w:rsidRPr="003C777D" w:rsidRDefault="00B90895" w:rsidP="00B90895">
      <w:r w:rsidRPr="003C777D">
        <w:rPr>
          <w:rStyle w:val="HideTWBExt"/>
        </w:rPr>
        <w:t>&lt;/Amend&gt;</w:t>
      </w:r>
    </w:p>
    <w:p w14:paraId="03874171" w14:textId="6A89D74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246</w:t>
      </w:r>
      <w:r w:rsidRPr="003C777D">
        <w:rPr>
          <w:rStyle w:val="HideTWBExt"/>
        </w:rPr>
        <w:t>&lt;/NumAm&gt;</w:t>
      </w:r>
    </w:p>
    <w:p w14:paraId="76E635A2"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78A480C8"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9ED7F73" w14:textId="77777777" w:rsidR="00B90895" w:rsidRPr="003C777D" w:rsidRDefault="00B90895" w:rsidP="00B90895">
      <w:pPr>
        <w:pStyle w:val="NormalBold"/>
      </w:pPr>
      <w:r w:rsidRPr="003C777D">
        <w:rPr>
          <w:rStyle w:val="HideTWBExt"/>
          <w:b w:val="0"/>
        </w:rPr>
        <w:t>&lt;/RepeatBlock-By&gt;</w:t>
      </w:r>
    </w:p>
    <w:p w14:paraId="073F564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3DE23DC" w14:textId="77777777" w:rsidR="00B90895" w:rsidRPr="003C777D" w:rsidRDefault="00B90895" w:rsidP="00B90895">
      <w:pPr>
        <w:pStyle w:val="NormalBold"/>
      </w:pPr>
      <w:r w:rsidRPr="003C777D">
        <w:rPr>
          <w:rStyle w:val="HideTWBExt"/>
        </w:rPr>
        <w:t>&lt;Article&gt;</w:t>
      </w:r>
      <w:r w:rsidRPr="003C777D">
        <w:t>Apartado 23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AEAD6FC" w14:textId="77777777" w:rsidTr="00650808">
        <w:trPr>
          <w:trHeight w:hRule="exact" w:val="240"/>
          <w:jc w:val="center"/>
        </w:trPr>
        <w:tc>
          <w:tcPr>
            <w:tcW w:w="9752" w:type="dxa"/>
            <w:gridSpan w:val="2"/>
            <w:tcBorders>
              <w:top w:val="nil"/>
              <w:left w:val="nil"/>
              <w:bottom w:val="nil"/>
              <w:right w:val="nil"/>
            </w:tcBorders>
          </w:tcPr>
          <w:p w14:paraId="1C1273A2" w14:textId="77777777" w:rsidR="00B90895" w:rsidRPr="003C777D" w:rsidRDefault="00B90895" w:rsidP="00650808"/>
        </w:tc>
      </w:tr>
      <w:tr w:rsidR="00B90895" w:rsidRPr="003C777D" w14:paraId="752F2CFD" w14:textId="77777777" w:rsidTr="00650808">
        <w:trPr>
          <w:trHeight w:val="240"/>
          <w:jc w:val="center"/>
        </w:trPr>
        <w:tc>
          <w:tcPr>
            <w:tcW w:w="4876" w:type="dxa"/>
            <w:tcBorders>
              <w:top w:val="nil"/>
              <w:left w:val="nil"/>
              <w:bottom w:val="nil"/>
              <w:right w:val="nil"/>
            </w:tcBorders>
          </w:tcPr>
          <w:p w14:paraId="6E463FC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80AE63B" w14:textId="77777777" w:rsidR="00B90895" w:rsidRPr="003C777D" w:rsidRDefault="00B90895" w:rsidP="00650808">
            <w:pPr>
              <w:pStyle w:val="AmColumnHeading"/>
            </w:pPr>
            <w:r w:rsidRPr="003C777D">
              <w:t>Enmienda</w:t>
            </w:r>
          </w:p>
        </w:tc>
      </w:tr>
      <w:tr w:rsidR="00B90895" w:rsidRPr="003C777D" w14:paraId="5383763C" w14:textId="77777777" w:rsidTr="00650808">
        <w:trPr>
          <w:jc w:val="center"/>
        </w:trPr>
        <w:tc>
          <w:tcPr>
            <w:tcW w:w="4876" w:type="dxa"/>
            <w:tcBorders>
              <w:top w:val="nil"/>
              <w:left w:val="nil"/>
              <w:bottom w:val="nil"/>
              <w:right w:val="nil"/>
            </w:tcBorders>
          </w:tcPr>
          <w:p w14:paraId="2DDDD1A9" w14:textId="77777777" w:rsidR="00B90895" w:rsidRPr="003C777D" w:rsidRDefault="00B90895" w:rsidP="00650808">
            <w:pPr>
              <w:pStyle w:val="Normal6a"/>
            </w:pPr>
          </w:p>
        </w:tc>
        <w:tc>
          <w:tcPr>
            <w:tcW w:w="4876" w:type="dxa"/>
            <w:tcBorders>
              <w:top w:val="nil"/>
              <w:left w:val="nil"/>
              <w:bottom w:val="nil"/>
              <w:right w:val="nil"/>
            </w:tcBorders>
          </w:tcPr>
          <w:p w14:paraId="31C0FBAA" w14:textId="77777777" w:rsidR="00B90895" w:rsidRPr="003C777D" w:rsidRDefault="00B90895" w:rsidP="00650808">
            <w:pPr>
              <w:pStyle w:val="Normal6a"/>
            </w:pPr>
            <w:r w:rsidRPr="003C777D">
              <w:rPr>
                <w:b/>
                <w:i/>
              </w:rPr>
              <w:t>23 bis.</w:t>
            </w:r>
            <w:r w:rsidRPr="003C777D">
              <w:tab/>
            </w:r>
            <w:r w:rsidRPr="003C777D">
              <w:rPr>
                <w:b/>
                <w:i/>
              </w:rPr>
              <w:t>Condena enérgicamente la presencia reiterada de funcionarios de alto nivel del Gobierno serbio en las celebraciones ilegales del Día de la República Srpska en Bosnia-Herzegovina, destinada a socavar la categoría de Estado del país, mientras algunos políticos serbios siguen negando el genocidio de Srebrenica sin repercusiones;</w:t>
            </w:r>
          </w:p>
        </w:tc>
      </w:tr>
    </w:tbl>
    <w:p w14:paraId="755BAE9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945CC0B" w14:textId="77777777" w:rsidR="00B90895" w:rsidRPr="003C777D" w:rsidRDefault="00B90895" w:rsidP="00B90895">
      <w:r w:rsidRPr="003C777D">
        <w:rPr>
          <w:rStyle w:val="HideTWBExt"/>
        </w:rPr>
        <w:t>&lt;/Amend&gt;</w:t>
      </w:r>
    </w:p>
    <w:p w14:paraId="535E18F3" w14:textId="49E157E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247</w:t>
      </w:r>
      <w:r w:rsidRPr="003C777D">
        <w:rPr>
          <w:rStyle w:val="HideTWBExt"/>
        </w:rPr>
        <w:t>&lt;/NumAm&gt;</w:t>
      </w:r>
    </w:p>
    <w:p w14:paraId="5BEFF812"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200CA38E" w14:textId="77777777" w:rsidR="00B90895" w:rsidRPr="003C777D" w:rsidRDefault="00B90895" w:rsidP="00B90895">
      <w:pPr>
        <w:pStyle w:val="NormalBold"/>
      </w:pPr>
      <w:r w:rsidRPr="003C777D">
        <w:rPr>
          <w:rStyle w:val="HideTWBExt"/>
          <w:b w:val="0"/>
        </w:rPr>
        <w:t>&lt;/RepeatBlock-By&gt;</w:t>
      </w:r>
    </w:p>
    <w:p w14:paraId="1FEB505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75AD3D"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C8047D4" w14:textId="77777777" w:rsidTr="00650808">
        <w:trPr>
          <w:trHeight w:hRule="exact" w:val="240"/>
          <w:jc w:val="center"/>
        </w:trPr>
        <w:tc>
          <w:tcPr>
            <w:tcW w:w="9752" w:type="dxa"/>
            <w:gridSpan w:val="2"/>
            <w:tcBorders>
              <w:top w:val="nil"/>
              <w:left w:val="nil"/>
              <w:bottom w:val="nil"/>
              <w:right w:val="nil"/>
            </w:tcBorders>
          </w:tcPr>
          <w:p w14:paraId="3A83C744" w14:textId="77777777" w:rsidR="00B90895" w:rsidRPr="003C777D" w:rsidRDefault="00B90895" w:rsidP="00650808"/>
        </w:tc>
      </w:tr>
      <w:tr w:rsidR="00B90895" w:rsidRPr="003C777D" w14:paraId="618A0A14" w14:textId="77777777" w:rsidTr="00650808">
        <w:trPr>
          <w:trHeight w:val="240"/>
          <w:jc w:val="center"/>
        </w:trPr>
        <w:tc>
          <w:tcPr>
            <w:tcW w:w="4876" w:type="dxa"/>
            <w:tcBorders>
              <w:top w:val="nil"/>
              <w:left w:val="nil"/>
              <w:bottom w:val="nil"/>
              <w:right w:val="nil"/>
            </w:tcBorders>
          </w:tcPr>
          <w:p w14:paraId="10507ED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B1EA417" w14:textId="77777777" w:rsidR="00B90895" w:rsidRPr="003C777D" w:rsidRDefault="00B90895" w:rsidP="00650808">
            <w:pPr>
              <w:pStyle w:val="AmColumnHeading"/>
            </w:pPr>
            <w:r w:rsidRPr="003C777D">
              <w:t>Enmienda</w:t>
            </w:r>
          </w:p>
        </w:tc>
      </w:tr>
      <w:tr w:rsidR="00B90895" w:rsidRPr="003C777D" w14:paraId="266BA1B5" w14:textId="77777777" w:rsidTr="00650808">
        <w:trPr>
          <w:jc w:val="center"/>
        </w:trPr>
        <w:tc>
          <w:tcPr>
            <w:tcW w:w="4876" w:type="dxa"/>
            <w:tcBorders>
              <w:top w:val="nil"/>
              <w:left w:val="nil"/>
              <w:bottom w:val="nil"/>
              <w:right w:val="nil"/>
            </w:tcBorders>
          </w:tcPr>
          <w:p w14:paraId="07B187B2"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40AF76C1" w14:textId="77777777" w:rsidR="00B90895" w:rsidRPr="003C777D" w:rsidRDefault="00B90895" w:rsidP="00650808">
            <w:pPr>
              <w:pStyle w:val="Normal6a"/>
            </w:pPr>
            <w:r w:rsidRPr="003C777D">
              <w:t>24.</w:t>
            </w:r>
            <w:r w:rsidRPr="003C777D">
              <w:tab/>
              <w:t xml:space="preserve">Insta a Serbia a que redoble sus esfuerzos de reconciliación y busque soluciones a conflictos pasados, en particular en lo que respecta a las personas desaparecidas; </w:t>
            </w:r>
            <w:r w:rsidRPr="003C777D">
              <w:rPr>
                <w:b/>
                <w:i/>
              </w:rPr>
              <w:t>pide a Serbia que garantice el respeto de los derechos de las minorías nacionales en la práctica, incluido el acceso a la educación, la información y los servicios religiosos en las lenguas minoritarias, así como una representación adecuada en la administración pública, en consonancia con el principio de reciprocidad siempre que sea posible, y con todas las normas europeas pertinentes; pide a Serbia que proteja y promueva el patrimonio cultural y las tradiciones de sus minorías nacionales, en particular que cree un ambiente positivo para la educación en lenguas minoritarias y lamenta la violación de los derechos de las minorías en este ámbito; pide a Serbia que se abstenga de explotar las identidades nacionales de las minorías nacionales que crean división en el seno de estas comunidades y condena enérgicamente los casos registrados de discurso del odio contra algunas de ellas;</w:t>
            </w:r>
          </w:p>
        </w:tc>
      </w:tr>
    </w:tbl>
    <w:p w14:paraId="0A275D3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32F02BC" w14:textId="77777777" w:rsidR="00B90895" w:rsidRPr="003C777D" w:rsidRDefault="00B90895" w:rsidP="00B90895">
      <w:r w:rsidRPr="003C777D">
        <w:rPr>
          <w:rStyle w:val="HideTWBExt"/>
        </w:rPr>
        <w:t>&lt;/Amend&gt;</w:t>
      </w:r>
    </w:p>
    <w:p w14:paraId="0B7FB054" w14:textId="7F8B61A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248</w:t>
      </w:r>
      <w:r w:rsidRPr="003C777D">
        <w:rPr>
          <w:rStyle w:val="HideTWBExt"/>
        </w:rPr>
        <w:t>&lt;/NumAm&gt;</w:t>
      </w:r>
    </w:p>
    <w:p w14:paraId="3C9C4216"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51A008FA"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3854780" w14:textId="77777777" w:rsidR="00B90895" w:rsidRPr="003C777D" w:rsidRDefault="00B90895" w:rsidP="00B90895">
      <w:pPr>
        <w:pStyle w:val="NormalBold"/>
      </w:pPr>
      <w:r w:rsidRPr="003C777D">
        <w:rPr>
          <w:rStyle w:val="HideTWBExt"/>
          <w:b w:val="0"/>
        </w:rPr>
        <w:t>&lt;/RepeatBlock-By&gt;</w:t>
      </w:r>
    </w:p>
    <w:p w14:paraId="2B14A37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1CFB4EA"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BEA22BA" w14:textId="77777777" w:rsidTr="00650808">
        <w:trPr>
          <w:trHeight w:hRule="exact" w:val="240"/>
          <w:jc w:val="center"/>
        </w:trPr>
        <w:tc>
          <w:tcPr>
            <w:tcW w:w="9752" w:type="dxa"/>
            <w:gridSpan w:val="2"/>
            <w:tcBorders>
              <w:top w:val="nil"/>
              <w:left w:val="nil"/>
              <w:bottom w:val="nil"/>
              <w:right w:val="nil"/>
            </w:tcBorders>
          </w:tcPr>
          <w:p w14:paraId="285C670D" w14:textId="77777777" w:rsidR="00B90895" w:rsidRPr="003C777D" w:rsidRDefault="00B90895" w:rsidP="00650808"/>
        </w:tc>
      </w:tr>
      <w:tr w:rsidR="00B90895" w:rsidRPr="003C777D" w14:paraId="33F9B90B" w14:textId="77777777" w:rsidTr="00650808">
        <w:trPr>
          <w:trHeight w:val="240"/>
          <w:jc w:val="center"/>
        </w:trPr>
        <w:tc>
          <w:tcPr>
            <w:tcW w:w="4876" w:type="dxa"/>
            <w:tcBorders>
              <w:top w:val="nil"/>
              <w:left w:val="nil"/>
              <w:bottom w:val="nil"/>
              <w:right w:val="nil"/>
            </w:tcBorders>
          </w:tcPr>
          <w:p w14:paraId="604344E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FB87F56" w14:textId="77777777" w:rsidR="00B90895" w:rsidRPr="003C777D" w:rsidRDefault="00B90895" w:rsidP="00650808">
            <w:pPr>
              <w:pStyle w:val="AmColumnHeading"/>
            </w:pPr>
            <w:r w:rsidRPr="003C777D">
              <w:t>Enmienda</w:t>
            </w:r>
          </w:p>
        </w:tc>
      </w:tr>
      <w:tr w:rsidR="00B90895" w:rsidRPr="003C777D" w14:paraId="081ECA5F" w14:textId="77777777" w:rsidTr="00650808">
        <w:trPr>
          <w:jc w:val="center"/>
        </w:trPr>
        <w:tc>
          <w:tcPr>
            <w:tcW w:w="4876" w:type="dxa"/>
            <w:tcBorders>
              <w:top w:val="nil"/>
              <w:left w:val="nil"/>
              <w:bottom w:val="nil"/>
              <w:right w:val="nil"/>
            </w:tcBorders>
          </w:tcPr>
          <w:p w14:paraId="0E3CBAAF"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4AD27D54" w14:textId="77777777" w:rsidR="00B90895" w:rsidRPr="003C777D" w:rsidRDefault="00B90895" w:rsidP="00650808">
            <w:pPr>
              <w:pStyle w:val="Normal6a"/>
            </w:pPr>
            <w:r w:rsidRPr="003C777D">
              <w:t>24.</w:t>
            </w:r>
            <w:r w:rsidRPr="003C777D">
              <w:tab/>
              <w:t xml:space="preserve">Insta a Serbia a que redoble </w:t>
            </w:r>
            <w:r w:rsidRPr="003C777D">
              <w:rPr>
                <w:b/>
                <w:bCs/>
                <w:i/>
                <w:iCs/>
              </w:rPr>
              <w:t>considerablemente</w:t>
            </w:r>
            <w:r w:rsidRPr="003C777D">
              <w:rPr>
                <w:b/>
                <w:bCs/>
              </w:rPr>
              <w:t xml:space="preserve"> </w:t>
            </w:r>
            <w:r w:rsidRPr="003C777D">
              <w:t xml:space="preserve">sus esfuerzos de reconciliación y busque soluciones a conflictos pasados, en particular en lo que respecta a las personas desaparecidas; </w:t>
            </w:r>
            <w:r w:rsidRPr="003C777D">
              <w:rPr>
                <w:b/>
                <w:i/>
              </w:rPr>
              <w:t>pide a las autoridades serbias que se haga justicia con las víctimas mediante el reconocimiento y el respeto de los veredictos judiciales sobre crímenes de guerra, la lucha contra la impunidad de los crímenes de guerra, la investigación de los casos de personas desaparecidas, la investigación de las fosas comunes y el apoyo a los fiscales nacionales para llevar a los autores de dichos delitos ante la justicia;</w:t>
            </w:r>
          </w:p>
        </w:tc>
      </w:tr>
    </w:tbl>
    <w:p w14:paraId="2046639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767AA31" w14:textId="77777777" w:rsidR="00B90895" w:rsidRPr="003C777D" w:rsidRDefault="00B90895" w:rsidP="00B90895">
      <w:r w:rsidRPr="003C777D">
        <w:rPr>
          <w:rStyle w:val="HideTWBExt"/>
        </w:rPr>
        <w:t>&lt;/Amend&gt;</w:t>
      </w:r>
    </w:p>
    <w:p w14:paraId="2A05F50A" w14:textId="0B4141E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249</w:t>
      </w:r>
      <w:r w:rsidRPr="003C777D">
        <w:rPr>
          <w:rStyle w:val="HideTWBExt"/>
        </w:rPr>
        <w:t>&lt;/NumAm&gt;</w:t>
      </w:r>
    </w:p>
    <w:p w14:paraId="4196414C"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3C53D115" w14:textId="77777777" w:rsidR="00B90895" w:rsidRPr="003C777D" w:rsidRDefault="00B90895" w:rsidP="00B90895">
      <w:pPr>
        <w:pStyle w:val="NormalBold"/>
      </w:pPr>
      <w:r w:rsidRPr="003C777D">
        <w:rPr>
          <w:rStyle w:val="HideTWBExt"/>
          <w:b w:val="0"/>
        </w:rPr>
        <w:t>&lt;/RepeatBlock-By&gt;</w:t>
      </w:r>
    </w:p>
    <w:p w14:paraId="7688EF9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E5D43D5"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104C289" w14:textId="77777777" w:rsidTr="00650808">
        <w:trPr>
          <w:trHeight w:hRule="exact" w:val="240"/>
          <w:jc w:val="center"/>
        </w:trPr>
        <w:tc>
          <w:tcPr>
            <w:tcW w:w="9752" w:type="dxa"/>
            <w:gridSpan w:val="2"/>
            <w:tcBorders>
              <w:top w:val="nil"/>
              <w:left w:val="nil"/>
              <w:bottom w:val="nil"/>
              <w:right w:val="nil"/>
            </w:tcBorders>
          </w:tcPr>
          <w:p w14:paraId="5B002E80" w14:textId="77777777" w:rsidR="00B90895" w:rsidRPr="003C777D" w:rsidRDefault="00B90895" w:rsidP="00650808"/>
        </w:tc>
      </w:tr>
      <w:tr w:rsidR="00B90895" w:rsidRPr="003C777D" w14:paraId="2E5F76A8" w14:textId="77777777" w:rsidTr="00650808">
        <w:trPr>
          <w:trHeight w:val="240"/>
          <w:jc w:val="center"/>
        </w:trPr>
        <w:tc>
          <w:tcPr>
            <w:tcW w:w="4876" w:type="dxa"/>
            <w:tcBorders>
              <w:top w:val="nil"/>
              <w:left w:val="nil"/>
              <w:bottom w:val="nil"/>
              <w:right w:val="nil"/>
            </w:tcBorders>
          </w:tcPr>
          <w:p w14:paraId="1EA7DA0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8646410" w14:textId="77777777" w:rsidR="00B90895" w:rsidRPr="003C777D" w:rsidRDefault="00B90895" w:rsidP="00650808">
            <w:pPr>
              <w:pStyle w:val="AmColumnHeading"/>
            </w:pPr>
            <w:r w:rsidRPr="003C777D">
              <w:t>Enmienda</w:t>
            </w:r>
          </w:p>
        </w:tc>
      </w:tr>
      <w:tr w:rsidR="00B90895" w:rsidRPr="003C777D" w14:paraId="73AD5763" w14:textId="77777777" w:rsidTr="00650808">
        <w:trPr>
          <w:jc w:val="center"/>
        </w:trPr>
        <w:tc>
          <w:tcPr>
            <w:tcW w:w="4876" w:type="dxa"/>
            <w:tcBorders>
              <w:top w:val="nil"/>
              <w:left w:val="nil"/>
              <w:bottom w:val="nil"/>
              <w:right w:val="nil"/>
            </w:tcBorders>
          </w:tcPr>
          <w:p w14:paraId="1F57D164" w14:textId="77777777" w:rsidR="00B90895" w:rsidRPr="003C777D" w:rsidRDefault="00B90895" w:rsidP="00650808">
            <w:pPr>
              <w:pStyle w:val="Normal6a"/>
            </w:pPr>
            <w:r w:rsidRPr="003C777D">
              <w:t>24.</w:t>
            </w:r>
            <w:r w:rsidRPr="003C777D">
              <w:tab/>
              <w:t xml:space="preserve">Insta a Serbia a que redoble sus esfuerzos de reconciliación </w:t>
            </w:r>
            <w:r w:rsidRPr="003C777D">
              <w:rPr>
                <w:b/>
                <w:i/>
              </w:rPr>
              <w:t>y</w:t>
            </w:r>
            <w:r w:rsidRPr="003C777D">
              <w:t xml:space="preserve"> busque soluciones a conflictos pasados, en particular en lo que respecta a las personas desaparecidas;</w:t>
            </w:r>
          </w:p>
        </w:tc>
        <w:tc>
          <w:tcPr>
            <w:tcW w:w="4876" w:type="dxa"/>
            <w:tcBorders>
              <w:top w:val="nil"/>
              <w:left w:val="nil"/>
              <w:bottom w:val="nil"/>
              <w:right w:val="nil"/>
            </w:tcBorders>
          </w:tcPr>
          <w:p w14:paraId="0708B250" w14:textId="21588F56" w:rsidR="00B90895" w:rsidRPr="003C777D" w:rsidRDefault="00B90895" w:rsidP="00650808">
            <w:pPr>
              <w:pStyle w:val="Normal6a"/>
            </w:pPr>
            <w:r w:rsidRPr="003C777D">
              <w:t>24.</w:t>
            </w:r>
            <w:r w:rsidRPr="003C777D">
              <w:tab/>
              <w:t>Insta a Serbia a que redoble sus esfuerzos de reconciliación</w:t>
            </w:r>
            <w:r w:rsidRPr="003C777D">
              <w:rPr>
                <w:b/>
                <w:bCs/>
                <w:i/>
                <w:iCs/>
              </w:rPr>
              <w:t>,</w:t>
            </w:r>
            <w:r w:rsidRPr="003C777D">
              <w:t xml:space="preserve"> busque soluciones a conflictos pasados</w:t>
            </w:r>
            <w:r w:rsidRPr="003C777D">
              <w:rPr>
                <w:b/>
                <w:bCs/>
                <w:i/>
                <w:iCs/>
              </w:rPr>
              <w:t xml:space="preserve"> y aborde el legado del pasado</w:t>
            </w:r>
            <w:r w:rsidRPr="003C777D">
              <w:t>, en particular en lo que respecta a las personas desaparecidas</w:t>
            </w:r>
            <w:r w:rsidRPr="003C777D">
              <w:rPr>
                <w:b/>
                <w:i/>
              </w:rPr>
              <w:t xml:space="preserve"> y al procesamiento de los crímenes de guerra, así como a la cooperación jurídica internacional en esta materia</w:t>
            </w:r>
            <w:r w:rsidRPr="003C777D">
              <w:t xml:space="preserve">; </w:t>
            </w:r>
            <w:r w:rsidRPr="003C777D">
              <w:rPr>
                <w:b/>
                <w:i/>
              </w:rPr>
              <w:t>insta a Serbia a que reconozca incondicionalmente el genocidio de Srebrenica</w:t>
            </w:r>
            <w:r w:rsidR="002A3BB4">
              <w:rPr>
                <w:b/>
                <w:i/>
              </w:rPr>
              <w:t>;</w:t>
            </w:r>
          </w:p>
        </w:tc>
      </w:tr>
    </w:tbl>
    <w:p w14:paraId="5BFE773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C3125D1" w14:textId="77777777" w:rsidR="00B90895" w:rsidRPr="003C777D" w:rsidRDefault="00B90895" w:rsidP="00B90895">
      <w:r w:rsidRPr="003C777D">
        <w:rPr>
          <w:rStyle w:val="HideTWBExt"/>
        </w:rPr>
        <w:t>&lt;/Amend&gt;</w:t>
      </w:r>
    </w:p>
    <w:p w14:paraId="39886B4B" w14:textId="7BAC650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250</w:t>
      </w:r>
      <w:r w:rsidRPr="003C777D">
        <w:rPr>
          <w:rStyle w:val="HideTWBExt"/>
        </w:rPr>
        <w:t>&lt;/NumAm&gt;</w:t>
      </w:r>
    </w:p>
    <w:p w14:paraId="4188FA0E"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3EEDD4CF" w14:textId="77777777" w:rsidR="00B90895" w:rsidRPr="003C777D" w:rsidRDefault="00B90895" w:rsidP="00B90895">
      <w:pPr>
        <w:pStyle w:val="NormalBold"/>
      </w:pPr>
      <w:r w:rsidRPr="003C777D">
        <w:rPr>
          <w:rStyle w:val="HideTWBExt"/>
          <w:b w:val="0"/>
        </w:rPr>
        <w:t>&lt;/RepeatBlock-By&gt;</w:t>
      </w:r>
    </w:p>
    <w:p w14:paraId="4509EE5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909D4C7"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3FFC969" w14:textId="77777777" w:rsidTr="00650808">
        <w:trPr>
          <w:trHeight w:hRule="exact" w:val="240"/>
          <w:jc w:val="center"/>
        </w:trPr>
        <w:tc>
          <w:tcPr>
            <w:tcW w:w="9752" w:type="dxa"/>
            <w:gridSpan w:val="2"/>
            <w:tcBorders>
              <w:top w:val="nil"/>
              <w:left w:val="nil"/>
              <w:bottom w:val="nil"/>
              <w:right w:val="nil"/>
            </w:tcBorders>
          </w:tcPr>
          <w:p w14:paraId="7934A736" w14:textId="77777777" w:rsidR="00B90895" w:rsidRPr="003C777D" w:rsidRDefault="00B90895" w:rsidP="00650808"/>
        </w:tc>
      </w:tr>
      <w:tr w:rsidR="00B90895" w:rsidRPr="003C777D" w14:paraId="65FAF54E" w14:textId="77777777" w:rsidTr="00650808">
        <w:trPr>
          <w:trHeight w:val="240"/>
          <w:jc w:val="center"/>
        </w:trPr>
        <w:tc>
          <w:tcPr>
            <w:tcW w:w="4876" w:type="dxa"/>
            <w:tcBorders>
              <w:top w:val="nil"/>
              <w:left w:val="nil"/>
              <w:bottom w:val="nil"/>
              <w:right w:val="nil"/>
            </w:tcBorders>
          </w:tcPr>
          <w:p w14:paraId="36DEB8A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95ED415" w14:textId="77777777" w:rsidR="00B90895" w:rsidRPr="003C777D" w:rsidRDefault="00B90895" w:rsidP="00650808">
            <w:pPr>
              <w:pStyle w:val="AmColumnHeading"/>
            </w:pPr>
            <w:r w:rsidRPr="003C777D">
              <w:t>Enmienda</w:t>
            </w:r>
          </w:p>
        </w:tc>
      </w:tr>
      <w:tr w:rsidR="00B90895" w:rsidRPr="003C777D" w14:paraId="7B5AD69E" w14:textId="77777777" w:rsidTr="00650808">
        <w:trPr>
          <w:jc w:val="center"/>
        </w:trPr>
        <w:tc>
          <w:tcPr>
            <w:tcW w:w="4876" w:type="dxa"/>
            <w:tcBorders>
              <w:top w:val="nil"/>
              <w:left w:val="nil"/>
              <w:bottom w:val="nil"/>
              <w:right w:val="nil"/>
            </w:tcBorders>
          </w:tcPr>
          <w:p w14:paraId="67A19CB5"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3E05B0C2"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r w:rsidRPr="003C777D">
              <w:rPr>
                <w:b/>
                <w:i/>
              </w:rPr>
              <w:t xml:space="preserve"> como consecuencia de las guerras yugoslavas de la década de 1990, cuyo número asciende a 1 782 en Croacia y a 7 608 en Bosnia y Herzegovina</w:t>
            </w:r>
            <w:r w:rsidRPr="003C777D">
              <w:t>;</w:t>
            </w:r>
          </w:p>
        </w:tc>
      </w:tr>
    </w:tbl>
    <w:p w14:paraId="66E86AE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D5AE5ED" w14:textId="77777777" w:rsidR="00B90895" w:rsidRPr="003C777D" w:rsidRDefault="00B90895" w:rsidP="00B90895">
      <w:r w:rsidRPr="003C777D">
        <w:rPr>
          <w:rStyle w:val="HideTWBExt"/>
        </w:rPr>
        <w:t>&lt;/Amend&gt;</w:t>
      </w:r>
    </w:p>
    <w:p w14:paraId="5162606E" w14:textId="31652D6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251</w:t>
      </w:r>
      <w:r w:rsidRPr="003C777D">
        <w:rPr>
          <w:rStyle w:val="HideTWBExt"/>
        </w:rPr>
        <w:t>&lt;/NumAm&gt;</w:t>
      </w:r>
    </w:p>
    <w:p w14:paraId="461A3739" w14:textId="77777777" w:rsidR="00B90895" w:rsidRPr="003C777D" w:rsidRDefault="00B90895" w:rsidP="00B90895">
      <w:pPr>
        <w:pStyle w:val="NormalBold"/>
      </w:pPr>
      <w:r w:rsidRPr="003C777D">
        <w:rPr>
          <w:rStyle w:val="HideTWBExt"/>
          <w:b w:val="0"/>
        </w:rPr>
        <w:t>&lt;RepeatBlock-By&gt;&lt;Members&gt;</w:t>
      </w:r>
      <w:r w:rsidRPr="003C777D">
        <w:t>Arkadiusz Mularczyk, Stephen Nikola Bartulica</w:t>
      </w:r>
      <w:r w:rsidRPr="003C777D">
        <w:rPr>
          <w:rStyle w:val="HideTWBExt"/>
          <w:b w:val="0"/>
        </w:rPr>
        <w:t>&lt;/Members&gt;</w:t>
      </w:r>
    </w:p>
    <w:p w14:paraId="76C568AF" w14:textId="77777777" w:rsidR="00B90895" w:rsidRPr="003C777D" w:rsidRDefault="00B90895" w:rsidP="00B90895">
      <w:pPr>
        <w:pStyle w:val="NormalBold"/>
      </w:pPr>
      <w:r w:rsidRPr="003C777D">
        <w:rPr>
          <w:rStyle w:val="HideTWBExt"/>
          <w:b w:val="0"/>
        </w:rPr>
        <w:t>&lt;/RepeatBlock-By&gt;</w:t>
      </w:r>
    </w:p>
    <w:p w14:paraId="0E4DFFC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1596474"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10F4704" w14:textId="77777777" w:rsidTr="00650808">
        <w:trPr>
          <w:trHeight w:hRule="exact" w:val="240"/>
          <w:jc w:val="center"/>
        </w:trPr>
        <w:tc>
          <w:tcPr>
            <w:tcW w:w="9752" w:type="dxa"/>
            <w:gridSpan w:val="2"/>
            <w:tcBorders>
              <w:top w:val="nil"/>
              <w:left w:val="nil"/>
              <w:bottom w:val="nil"/>
              <w:right w:val="nil"/>
            </w:tcBorders>
          </w:tcPr>
          <w:p w14:paraId="3D6FB213" w14:textId="77777777" w:rsidR="00B90895" w:rsidRPr="003C777D" w:rsidRDefault="00B90895" w:rsidP="00650808"/>
        </w:tc>
      </w:tr>
      <w:tr w:rsidR="00B90895" w:rsidRPr="003C777D" w14:paraId="7815ABF8" w14:textId="77777777" w:rsidTr="00650808">
        <w:trPr>
          <w:trHeight w:val="240"/>
          <w:jc w:val="center"/>
        </w:trPr>
        <w:tc>
          <w:tcPr>
            <w:tcW w:w="4876" w:type="dxa"/>
            <w:tcBorders>
              <w:top w:val="nil"/>
              <w:left w:val="nil"/>
              <w:bottom w:val="nil"/>
              <w:right w:val="nil"/>
            </w:tcBorders>
          </w:tcPr>
          <w:p w14:paraId="42241C3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E5AAFC2" w14:textId="77777777" w:rsidR="00B90895" w:rsidRPr="003C777D" w:rsidRDefault="00B90895" w:rsidP="00650808">
            <w:pPr>
              <w:pStyle w:val="AmColumnHeading"/>
            </w:pPr>
            <w:r w:rsidRPr="003C777D">
              <w:t>Enmienda</w:t>
            </w:r>
          </w:p>
        </w:tc>
      </w:tr>
      <w:tr w:rsidR="00B90895" w:rsidRPr="003C777D" w14:paraId="51C702DE" w14:textId="77777777" w:rsidTr="00650808">
        <w:trPr>
          <w:jc w:val="center"/>
        </w:trPr>
        <w:tc>
          <w:tcPr>
            <w:tcW w:w="4876" w:type="dxa"/>
            <w:tcBorders>
              <w:top w:val="nil"/>
              <w:left w:val="nil"/>
              <w:bottom w:val="nil"/>
              <w:right w:val="nil"/>
            </w:tcBorders>
          </w:tcPr>
          <w:p w14:paraId="72734B17" w14:textId="77777777" w:rsidR="00B90895" w:rsidRPr="002A3BB4" w:rsidRDefault="00B90895" w:rsidP="00650808">
            <w:pPr>
              <w:pStyle w:val="Normal6a"/>
              <w:rPr>
                <w:b/>
                <w:i/>
              </w:rPr>
            </w:pPr>
            <w:r w:rsidRPr="002A3BB4">
              <w:rPr>
                <w:b/>
                <w:i/>
              </w:rPr>
              <w:t>24.</w:t>
            </w:r>
            <w:r w:rsidRPr="002A3BB4">
              <w:rPr>
                <w:b/>
                <w:i/>
              </w:rPr>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4C14B740" w14:textId="6ED1ADB7" w:rsidR="00B90895" w:rsidRPr="003C777D" w:rsidRDefault="00B90895" w:rsidP="00650808">
            <w:pPr>
              <w:pStyle w:val="Normal6a"/>
            </w:pPr>
            <w:r w:rsidRPr="003C777D">
              <w:rPr>
                <w:b/>
                <w:i/>
              </w:rPr>
              <w:t>suprimido</w:t>
            </w:r>
          </w:p>
        </w:tc>
      </w:tr>
    </w:tbl>
    <w:p w14:paraId="5AC5D8B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317A4B1" w14:textId="77777777" w:rsidR="00B90895" w:rsidRPr="003C777D" w:rsidRDefault="00B90895" w:rsidP="00B90895">
      <w:r w:rsidRPr="003C777D">
        <w:rPr>
          <w:rStyle w:val="HideTWBExt"/>
        </w:rPr>
        <w:t>&lt;/Amend&gt;</w:t>
      </w:r>
    </w:p>
    <w:p w14:paraId="6BBB7AF7" w14:textId="62C09F1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252</w:t>
      </w:r>
      <w:r w:rsidRPr="003C777D">
        <w:rPr>
          <w:rStyle w:val="HideTWBExt"/>
        </w:rPr>
        <w:t>&lt;/NumAm&gt;</w:t>
      </w:r>
    </w:p>
    <w:p w14:paraId="1269411B"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6AF36785" w14:textId="77777777" w:rsidR="00B90895" w:rsidRPr="003C777D" w:rsidRDefault="00B90895" w:rsidP="00B90895">
      <w:pPr>
        <w:pStyle w:val="NormalBold"/>
      </w:pPr>
      <w:r w:rsidRPr="003C777D">
        <w:rPr>
          <w:rStyle w:val="HideTWBExt"/>
          <w:b w:val="0"/>
        </w:rPr>
        <w:t>&lt;/RepeatBlock-By&gt;</w:t>
      </w:r>
    </w:p>
    <w:p w14:paraId="16D75AC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EC2F2CA"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30236A5" w14:textId="77777777" w:rsidTr="00650808">
        <w:trPr>
          <w:trHeight w:hRule="exact" w:val="240"/>
          <w:jc w:val="center"/>
        </w:trPr>
        <w:tc>
          <w:tcPr>
            <w:tcW w:w="9752" w:type="dxa"/>
            <w:gridSpan w:val="2"/>
            <w:tcBorders>
              <w:top w:val="nil"/>
              <w:left w:val="nil"/>
              <w:bottom w:val="nil"/>
              <w:right w:val="nil"/>
            </w:tcBorders>
          </w:tcPr>
          <w:p w14:paraId="77E90F70" w14:textId="77777777" w:rsidR="00B90895" w:rsidRPr="003C777D" w:rsidRDefault="00B90895" w:rsidP="00650808"/>
        </w:tc>
      </w:tr>
      <w:tr w:rsidR="00B90895" w:rsidRPr="003C777D" w14:paraId="785702BF" w14:textId="77777777" w:rsidTr="00650808">
        <w:trPr>
          <w:trHeight w:val="240"/>
          <w:jc w:val="center"/>
        </w:trPr>
        <w:tc>
          <w:tcPr>
            <w:tcW w:w="4876" w:type="dxa"/>
            <w:tcBorders>
              <w:top w:val="nil"/>
              <w:left w:val="nil"/>
              <w:bottom w:val="nil"/>
              <w:right w:val="nil"/>
            </w:tcBorders>
          </w:tcPr>
          <w:p w14:paraId="46F734A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4AAD26B" w14:textId="77777777" w:rsidR="00B90895" w:rsidRPr="003C777D" w:rsidRDefault="00B90895" w:rsidP="00650808">
            <w:pPr>
              <w:pStyle w:val="AmColumnHeading"/>
            </w:pPr>
            <w:r w:rsidRPr="003C777D">
              <w:t>Enmienda</w:t>
            </w:r>
          </w:p>
        </w:tc>
      </w:tr>
      <w:tr w:rsidR="00B90895" w:rsidRPr="003C777D" w14:paraId="75E79958" w14:textId="77777777" w:rsidTr="00650808">
        <w:trPr>
          <w:jc w:val="center"/>
        </w:trPr>
        <w:tc>
          <w:tcPr>
            <w:tcW w:w="4876" w:type="dxa"/>
            <w:tcBorders>
              <w:top w:val="nil"/>
              <w:left w:val="nil"/>
              <w:bottom w:val="nil"/>
              <w:right w:val="nil"/>
            </w:tcBorders>
          </w:tcPr>
          <w:p w14:paraId="3D115C36"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5E0B6326"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r w:rsidRPr="003C777D">
              <w:rPr>
                <w:b/>
                <w:bCs/>
                <w:i/>
                <w:iCs/>
              </w:rPr>
              <w:t>, lo que requiere asimismo la cooperación de otras partes</w:t>
            </w:r>
            <w:r w:rsidRPr="003C777D">
              <w:t>;</w:t>
            </w:r>
          </w:p>
        </w:tc>
      </w:tr>
    </w:tbl>
    <w:p w14:paraId="50F2BE6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B804660" w14:textId="77777777" w:rsidR="00B90895" w:rsidRPr="003C777D" w:rsidRDefault="00B90895" w:rsidP="00B90895">
      <w:r w:rsidRPr="003C777D">
        <w:rPr>
          <w:rStyle w:val="HideTWBExt"/>
        </w:rPr>
        <w:t>&lt;/Amend&gt;</w:t>
      </w:r>
    </w:p>
    <w:p w14:paraId="27F3F81D" w14:textId="4065639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253</w:t>
      </w:r>
      <w:r w:rsidRPr="003C777D">
        <w:rPr>
          <w:rStyle w:val="HideTWBExt"/>
        </w:rPr>
        <w:t>&lt;/NumAm&gt;</w:t>
      </w:r>
    </w:p>
    <w:p w14:paraId="5582377E"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7F97B722" w14:textId="77777777" w:rsidR="00B90895" w:rsidRPr="003C777D" w:rsidRDefault="00B90895" w:rsidP="00B90895">
      <w:pPr>
        <w:pStyle w:val="NormalBold"/>
      </w:pPr>
      <w:r w:rsidRPr="003C777D">
        <w:rPr>
          <w:rStyle w:val="HideTWBExt"/>
          <w:b w:val="0"/>
        </w:rPr>
        <w:t>&lt;/RepeatBlock-By&gt;</w:t>
      </w:r>
    </w:p>
    <w:p w14:paraId="7A5995C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9D4BC74"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78BD38" w14:textId="77777777" w:rsidTr="00650808">
        <w:trPr>
          <w:trHeight w:hRule="exact" w:val="240"/>
          <w:jc w:val="center"/>
        </w:trPr>
        <w:tc>
          <w:tcPr>
            <w:tcW w:w="9752" w:type="dxa"/>
            <w:gridSpan w:val="2"/>
            <w:tcBorders>
              <w:top w:val="nil"/>
              <w:left w:val="nil"/>
              <w:bottom w:val="nil"/>
              <w:right w:val="nil"/>
            </w:tcBorders>
          </w:tcPr>
          <w:p w14:paraId="514E8608" w14:textId="77777777" w:rsidR="00B90895" w:rsidRPr="003C777D" w:rsidRDefault="00B90895" w:rsidP="00650808"/>
        </w:tc>
      </w:tr>
      <w:tr w:rsidR="00B90895" w:rsidRPr="003C777D" w14:paraId="72B17005" w14:textId="77777777" w:rsidTr="00650808">
        <w:trPr>
          <w:trHeight w:val="240"/>
          <w:jc w:val="center"/>
        </w:trPr>
        <w:tc>
          <w:tcPr>
            <w:tcW w:w="4876" w:type="dxa"/>
            <w:tcBorders>
              <w:top w:val="nil"/>
              <w:left w:val="nil"/>
              <w:bottom w:val="nil"/>
              <w:right w:val="nil"/>
            </w:tcBorders>
          </w:tcPr>
          <w:p w14:paraId="4EFFDEC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912D63B" w14:textId="77777777" w:rsidR="00B90895" w:rsidRPr="003C777D" w:rsidRDefault="00B90895" w:rsidP="00650808">
            <w:pPr>
              <w:pStyle w:val="AmColumnHeading"/>
            </w:pPr>
            <w:r w:rsidRPr="003C777D">
              <w:t>Enmienda</w:t>
            </w:r>
          </w:p>
        </w:tc>
      </w:tr>
      <w:tr w:rsidR="00B90895" w:rsidRPr="003C777D" w14:paraId="524039FF" w14:textId="77777777" w:rsidTr="00650808">
        <w:trPr>
          <w:jc w:val="center"/>
        </w:trPr>
        <w:tc>
          <w:tcPr>
            <w:tcW w:w="4876" w:type="dxa"/>
            <w:tcBorders>
              <w:top w:val="nil"/>
              <w:left w:val="nil"/>
              <w:bottom w:val="nil"/>
              <w:right w:val="nil"/>
            </w:tcBorders>
          </w:tcPr>
          <w:p w14:paraId="1C2360D0"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1445BBBF" w14:textId="77777777" w:rsidR="00B90895" w:rsidRPr="003C777D" w:rsidRDefault="00B90895" w:rsidP="00650808">
            <w:pPr>
              <w:pStyle w:val="Normal6a"/>
            </w:pPr>
            <w:r w:rsidRPr="003C777D">
              <w:t>24.</w:t>
            </w:r>
            <w:r w:rsidRPr="003C777D">
              <w:tab/>
              <w:t xml:space="preserve">Insta a Serbia a que redoble sus esfuerzos de reconciliación y busque soluciones a conflictos pasados, en particular en lo que respecta a las personas desaparecidas; </w:t>
            </w:r>
            <w:r w:rsidRPr="003C777D">
              <w:rPr>
                <w:b/>
                <w:i/>
              </w:rPr>
              <w:t>lo que requiere asimismo la cooperación de otras partes; </w:t>
            </w:r>
          </w:p>
        </w:tc>
      </w:tr>
    </w:tbl>
    <w:p w14:paraId="04FDBA8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4E9FDE0" w14:textId="77777777" w:rsidR="00B90895" w:rsidRPr="003C777D" w:rsidRDefault="00B90895" w:rsidP="00B90895">
      <w:r w:rsidRPr="003C777D">
        <w:rPr>
          <w:rStyle w:val="HideTWBExt"/>
        </w:rPr>
        <w:t>&lt;/Amend&gt;</w:t>
      </w:r>
    </w:p>
    <w:p w14:paraId="6DCBF0CC" w14:textId="0A3BCAB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254</w:t>
      </w:r>
      <w:r w:rsidRPr="003C777D">
        <w:rPr>
          <w:rStyle w:val="HideTWBExt"/>
        </w:rPr>
        <w:t>&lt;/NumAm&gt;</w:t>
      </w:r>
    </w:p>
    <w:p w14:paraId="43E1C263"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46EB289B" w14:textId="77777777" w:rsidR="00B90895" w:rsidRPr="003C777D" w:rsidRDefault="00B90895" w:rsidP="00B90895">
      <w:pPr>
        <w:pStyle w:val="NormalBold"/>
      </w:pPr>
      <w:r w:rsidRPr="003C777D">
        <w:rPr>
          <w:rStyle w:val="HideTWBExt"/>
          <w:b w:val="0"/>
        </w:rPr>
        <w:t>&lt;/RepeatBlock-By&gt;</w:t>
      </w:r>
    </w:p>
    <w:p w14:paraId="4681979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4A0D75D" w14:textId="77777777" w:rsidR="00B90895" w:rsidRPr="003C777D" w:rsidRDefault="00B90895" w:rsidP="00B90895">
      <w:pPr>
        <w:pStyle w:val="NormalBold"/>
      </w:pPr>
      <w:r w:rsidRPr="003C777D">
        <w:rPr>
          <w:rStyle w:val="HideTWBExt"/>
        </w:rPr>
        <w:t>&lt;Article&gt;</w:t>
      </w:r>
      <w:r w:rsidRPr="003C777D">
        <w:t>Apartado 24</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AD5DBFA" w14:textId="77777777" w:rsidTr="00650808">
        <w:trPr>
          <w:trHeight w:hRule="exact" w:val="240"/>
          <w:jc w:val="center"/>
        </w:trPr>
        <w:tc>
          <w:tcPr>
            <w:tcW w:w="9752" w:type="dxa"/>
            <w:gridSpan w:val="2"/>
            <w:tcBorders>
              <w:top w:val="nil"/>
              <w:left w:val="nil"/>
              <w:bottom w:val="nil"/>
              <w:right w:val="nil"/>
            </w:tcBorders>
          </w:tcPr>
          <w:p w14:paraId="5972F961" w14:textId="77777777" w:rsidR="00B90895" w:rsidRPr="003C777D" w:rsidRDefault="00B90895" w:rsidP="00650808"/>
        </w:tc>
      </w:tr>
      <w:tr w:rsidR="00B90895" w:rsidRPr="003C777D" w14:paraId="71265E88" w14:textId="77777777" w:rsidTr="00650808">
        <w:trPr>
          <w:trHeight w:val="240"/>
          <w:jc w:val="center"/>
        </w:trPr>
        <w:tc>
          <w:tcPr>
            <w:tcW w:w="4876" w:type="dxa"/>
            <w:tcBorders>
              <w:top w:val="nil"/>
              <w:left w:val="nil"/>
              <w:bottom w:val="nil"/>
              <w:right w:val="nil"/>
            </w:tcBorders>
          </w:tcPr>
          <w:p w14:paraId="6964C23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97B7AE4" w14:textId="77777777" w:rsidR="00B90895" w:rsidRPr="003C777D" w:rsidRDefault="00B90895" w:rsidP="00650808">
            <w:pPr>
              <w:pStyle w:val="AmColumnHeading"/>
            </w:pPr>
            <w:r w:rsidRPr="003C777D">
              <w:t>Enmienda</w:t>
            </w:r>
          </w:p>
        </w:tc>
      </w:tr>
      <w:tr w:rsidR="00B90895" w:rsidRPr="003C777D" w14:paraId="4CE34A1A" w14:textId="77777777" w:rsidTr="00650808">
        <w:trPr>
          <w:jc w:val="center"/>
        </w:trPr>
        <w:tc>
          <w:tcPr>
            <w:tcW w:w="4876" w:type="dxa"/>
            <w:tcBorders>
              <w:top w:val="nil"/>
              <w:left w:val="nil"/>
              <w:bottom w:val="nil"/>
              <w:right w:val="nil"/>
            </w:tcBorders>
          </w:tcPr>
          <w:p w14:paraId="68058236"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p>
        </w:tc>
        <w:tc>
          <w:tcPr>
            <w:tcW w:w="4876" w:type="dxa"/>
            <w:tcBorders>
              <w:top w:val="nil"/>
              <w:left w:val="nil"/>
              <w:bottom w:val="nil"/>
              <w:right w:val="nil"/>
            </w:tcBorders>
          </w:tcPr>
          <w:p w14:paraId="366146BB" w14:textId="77777777" w:rsidR="00B90895" w:rsidRPr="003C777D" w:rsidRDefault="00B90895" w:rsidP="00650808">
            <w:pPr>
              <w:pStyle w:val="Normal6a"/>
            </w:pPr>
            <w:r w:rsidRPr="003C777D">
              <w:t>24.</w:t>
            </w:r>
            <w:r w:rsidRPr="003C777D">
              <w:tab/>
              <w:t>Insta a Serbia a que redoble sus esfuerzos de reconciliación y busque soluciones a conflictos pasados, en particular en lo que respecta a las personas desaparecidas</w:t>
            </w:r>
            <w:r w:rsidRPr="003C777D">
              <w:rPr>
                <w:b/>
                <w:bCs/>
                <w:i/>
                <w:iCs/>
              </w:rPr>
              <w:t>, mediante la apertura de archivos de información militar</w:t>
            </w:r>
            <w:r w:rsidRPr="003C777D">
              <w:t>;</w:t>
            </w:r>
          </w:p>
        </w:tc>
      </w:tr>
    </w:tbl>
    <w:p w14:paraId="469E9CF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DF786B1" w14:textId="77777777" w:rsidR="00B90895" w:rsidRPr="003C777D" w:rsidRDefault="00B90895" w:rsidP="00B90895">
      <w:r w:rsidRPr="003C777D">
        <w:rPr>
          <w:rStyle w:val="HideTWBExt"/>
        </w:rPr>
        <w:t>&lt;/Amend&gt;</w:t>
      </w:r>
    </w:p>
    <w:p w14:paraId="26B29357" w14:textId="6BB88B8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255</w:t>
      </w:r>
      <w:r w:rsidRPr="003C777D">
        <w:rPr>
          <w:rStyle w:val="HideTWBExt"/>
        </w:rPr>
        <w:t>&lt;/NumAm&gt;</w:t>
      </w:r>
    </w:p>
    <w:p w14:paraId="2BCB3697" w14:textId="77777777" w:rsidR="00B90895" w:rsidRPr="003C777D" w:rsidRDefault="00B90895" w:rsidP="00B90895">
      <w:pPr>
        <w:pStyle w:val="NormalBold"/>
      </w:pPr>
      <w:r w:rsidRPr="003C777D">
        <w:rPr>
          <w:rStyle w:val="HideTWBExt"/>
          <w:b w:val="0"/>
        </w:rPr>
        <w:t>&lt;RepeatBlock-By&gt;&lt;Members&gt;</w:t>
      </w:r>
      <w:r w:rsidRPr="003C777D">
        <w:t>Arkadiusz Mularczyk, Stephen Nikola Bartulica</w:t>
      </w:r>
      <w:r w:rsidRPr="003C777D">
        <w:rPr>
          <w:rStyle w:val="HideTWBExt"/>
          <w:b w:val="0"/>
        </w:rPr>
        <w:t>&lt;/Members&gt;</w:t>
      </w:r>
    </w:p>
    <w:p w14:paraId="2DFA0B5C" w14:textId="77777777" w:rsidR="00B90895" w:rsidRPr="003C777D" w:rsidRDefault="00B90895" w:rsidP="00B90895">
      <w:pPr>
        <w:pStyle w:val="NormalBold"/>
      </w:pPr>
      <w:r w:rsidRPr="003C777D">
        <w:rPr>
          <w:rStyle w:val="HideTWBExt"/>
          <w:b w:val="0"/>
        </w:rPr>
        <w:t>&lt;/RepeatBlock-By&gt;</w:t>
      </w:r>
    </w:p>
    <w:p w14:paraId="6C928D5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45BA18" w14:textId="77777777" w:rsidR="00B90895" w:rsidRPr="003C777D" w:rsidRDefault="00B90895" w:rsidP="00B90895">
      <w:pPr>
        <w:pStyle w:val="NormalBold"/>
      </w:pPr>
      <w:r w:rsidRPr="003C777D">
        <w:rPr>
          <w:rStyle w:val="HideTWBExt"/>
        </w:rPr>
        <w:t>&lt;Article&gt;</w:t>
      </w:r>
      <w:r w:rsidRPr="003C777D">
        <w:t>Apartado 24 – punto 1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DF3635" w14:textId="77777777" w:rsidTr="00650808">
        <w:trPr>
          <w:trHeight w:hRule="exact" w:val="240"/>
          <w:jc w:val="center"/>
        </w:trPr>
        <w:tc>
          <w:tcPr>
            <w:tcW w:w="9752" w:type="dxa"/>
            <w:gridSpan w:val="2"/>
            <w:tcBorders>
              <w:top w:val="nil"/>
              <w:left w:val="nil"/>
              <w:bottom w:val="nil"/>
              <w:right w:val="nil"/>
            </w:tcBorders>
          </w:tcPr>
          <w:p w14:paraId="07010310" w14:textId="77777777" w:rsidR="00B90895" w:rsidRPr="003C777D" w:rsidRDefault="00B90895" w:rsidP="00650808"/>
        </w:tc>
      </w:tr>
      <w:tr w:rsidR="00B90895" w:rsidRPr="003C777D" w14:paraId="7DCDBD10" w14:textId="77777777" w:rsidTr="00650808">
        <w:trPr>
          <w:trHeight w:val="240"/>
          <w:jc w:val="center"/>
        </w:trPr>
        <w:tc>
          <w:tcPr>
            <w:tcW w:w="4876" w:type="dxa"/>
            <w:tcBorders>
              <w:top w:val="nil"/>
              <w:left w:val="nil"/>
              <w:bottom w:val="nil"/>
              <w:right w:val="nil"/>
            </w:tcBorders>
          </w:tcPr>
          <w:p w14:paraId="2A2F6E5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8A8C656" w14:textId="77777777" w:rsidR="00B90895" w:rsidRPr="003C777D" w:rsidRDefault="00B90895" w:rsidP="00650808">
            <w:pPr>
              <w:pStyle w:val="AmColumnHeading"/>
            </w:pPr>
            <w:r w:rsidRPr="003C777D">
              <w:t>Enmienda</w:t>
            </w:r>
          </w:p>
        </w:tc>
      </w:tr>
      <w:tr w:rsidR="00B90895" w:rsidRPr="003C777D" w14:paraId="7CFD756F" w14:textId="77777777" w:rsidTr="00650808">
        <w:trPr>
          <w:jc w:val="center"/>
        </w:trPr>
        <w:tc>
          <w:tcPr>
            <w:tcW w:w="4876" w:type="dxa"/>
            <w:tcBorders>
              <w:top w:val="nil"/>
              <w:left w:val="nil"/>
              <w:bottom w:val="nil"/>
              <w:right w:val="nil"/>
            </w:tcBorders>
          </w:tcPr>
          <w:p w14:paraId="58DAF756" w14:textId="77777777" w:rsidR="00B90895" w:rsidRPr="003C777D" w:rsidRDefault="00B90895" w:rsidP="00650808">
            <w:pPr>
              <w:pStyle w:val="Normal6a"/>
            </w:pPr>
          </w:p>
        </w:tc>
        <w:tc>
          <w:tcPr>
            <w:tcW w:w="4876" w:type="dxa"/>
            <w:tcBorders>
              <w:top w:val="nil"/>
              <w:left w:val="nil"/>
              <w:bottom w:val="nil"/>
              <w:right w:val="nil"/>
            </w:tcBorders>
          </w:tcPr>
          <w:p w14:paraId="634F8711" w14:textId="13330A85" w:rsidR="00B90895" w:rsidRPr="003C777D" w:rsidRDefault="00B90895" w:rsidP="00650808">
            <w:pPr>
              <w:pStyle w:val="Normal6a"/>
            </w:pPr>
            <w:r w:rsidRPr="003C777D">
              <w:rPr>
                <w:b/>
                <w:i/>
              </w:rPr>
              <w:t>1)</w:t>
            </w:r>
            <w:r w:rsidRPr="003C777D">
              <w:tab/>
            </w:r>
            <w:r w:rsidRPr="003C777D">
              <w:rPr>
                <w:b/>
                <w:i/>
              </w:rPr>
              <w:t>Insta a Serbia a que respete el acuerdo que estableció el marco para la normalización de las relaciones con Croacia</w:t>
            </w:r>
            <w:r w:rsidR="002A3BB4">
              <w:rPr>
                <w:b/>
                <w:i/>
              </w:rPr>
              <w:t>;</w:t>
            </w:r>
          </w:p>
        </w:tc>
      </w:tr>
    </w:tbl>
    <w:p w14:paraId="228F107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578A4A3" w14:textId="77777777" w:rsidR="00B90895" w:rsidRPr="003C777D" w:rsidRDefault="00B90895" w:rsidP="00B90895">
      <w:r w:rsidRPr="003C777D">
        <w:rPr>
          <w:rStyle w:val="HideTWBExt"/>
        </w:rPr>
        <w:t>&lt;/Amend&gt;</w:t>
      </w:r>
    </w:p>
    <w:p w14:paraId="03F67306" w14:textId="7E072A0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256</w:t>
      </w:r>
      <w:r w:rsidRPr="003C777D">
        <w:rPr>
          <w:rStyle w:val="HideTWBExt"/>
        </w:rPr>
        <w:t>&lt;/NumAm&gt;</w:t>
      </w:r>
    </w:p>
    <w:p w14:paraId="20A76514" w14:textId="77777777" w:rsidR="00B90895" w:rsidRPr="003C777D" w:rsidRDefault="00B90895" w:rsidP="00B90895">
      <w:pPr>
        <w:pStyle w:val="NormalBold"/>
      </w:pPr>
      <w:r w:rsidRPr="003C777D">
        <w:rPr>
          <w:rStyle w:val="HideTWBExt"/>
          <w:b w:val="0"/>
        </w:rPr>
        <w:t>&lt;RepeatBlock-By&gt;&lt;Members&gt;</w:t>
      </w:r>
      <w:r w:rsidRPr="003C777D">
        <w:t>Arkadiusz Mularczyk, Stephen Nikola Bartulica</w:t>
      </w:r>
      <w:r w:rsidRPr="003C777D">
        <w:rPr>
          <w:rStyle w:val="HideTWBExt"/>
          <w:b w:val="0"/>
        </w:rPr>
        <w:t>&lt;/Members&gt;</w:t>
      </w:r>
    </w:p>
    <w:p w14:paraId="50DD7712" w14:textId="77777777" w:rsidR="00B90895" w:rsidRPr="003C777D" w:rsidRDefault="00B90895" w:rsidP="00B90895">
      <w:pPr>
        <w:pStyle w:val="NormalBold"/>
      </w:pPr>
      <w:r w:rsidRPr="003C777D">
        <w:rPr>
          <w:rStyle w:val="HideTWBExt"/>
          <w:b w:val="0"/>
        </w:rPr>
        <w:t>&lt;/RepeatBlock-By&gt;</w:t>
      </w:r>
    </w:p>
    <w:p w14:paraId="5B2DE05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A03DAD9" w14:textId="77777777" w:rsidR="00B90895" w:rsidRPr="003C777D" w:rsidRDefault="00B90895" w:rsidP="00B90895">
      <w:pPr>
        <w:pStyle w:val="NormalBold"/>
      </w:pPr>
      <w:r w:rsidRPr="003C777D">
        <w:rPr>
          <w:rStyle w:val="HideTWBExt"/>
        </w:rPr>
        <w:t>&lt;Article&gt;</w:t>
      </w:r>
      <w:r w:rsidRPr="003C777D">
        <w:t>Apartado 24 – punto 2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D0D3C05" w14:textId="77777777" w:rsidTr="00650808">
        <w:trPr>
          <w:trHeight w:hRule="exact" w:val="240"/>
          <w:jc w:val="center"/>
        </w:trPr>
        <w:tc>
          <w:tcPr>
            <w:tcW w:w="9752" w:type="dxa"/>
            <w:gridSpan w:val="2"/>
            <w:tcBorders>
              <w:top w:val="nil"/>
              <w:left w:val="nil"/>
              <w:bottom w:val="nil"/>
              <w:right w:val="nil"/>
            </w:tcBorders>
          </w:tcPr>
          <w:p w14:paraId="50EF72A0" w14:textId="77777777" w:rsidR="00B90895" w:rsidRPr="003C777D" w:rsidRDefault="00B90895" w:rsidP="00650808"/>
        </w:tc>
      </w:tr>
      <w:tr w:rsidR="00B90895" w:rsidRPr="003C777D" w14:paraId="40AD4427" w14:textId="77777777" w:rsidTr="00650808">
        <w:trPr>
          <w:trHeight w:val="240"/>
          <w:jc w:val="center"/>
        </w:trPr>
        <w:tc>
          <w:tcPr>
            <w:tcW w:w="4876" w:type="dxa"/>
            <w:tcBorders>
              <w:top w:val="nil"/>
              <w:left w:val="nil"/>
              <w:bottom w:val="nil"/>
              <w:right w:val="nil"/>
            </w:tcBorders>
          </w:tcPr>
          <w:p w14:paraId="4FC441C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71BCDA7" w14:textId="77777777" w:rsidR="00B90895" w:rsidRPr="003C777D" w:rsidRDefault="00B90895" w:rsidP="00650808">
            <w:pPr>
              <w:pStyle w:val="AmColumnHeading"/>
            </w:pPr>
            <w:r w:rsidRPr="003C777D">
              <w:t>Enmienda</w:t>
            </w:r>
          </w:p>
        </w:tc>
      </w:tr>
      <w:tr w:rsidR="00B90895" w:rsidRPr="003C777D" w14:paraId="39AE415A" w14:textId="77777777" w:rsidTr="00650808">
        <w:trPr>
          <w:jc w:val="center"/>
        </w:trPr>
        <w:tc>
          <w:tcPr>
            <w:tcW w:w="4876" w:type="dxa"/>
            <w:tcBorders>
              <w:top w:val="nil"/>
              <w:left w:val="nil"/>
              <w:bottom w:val="nil"/>
              <w:right w:val="nil"/>
            </w:tcBorders>
          </w:tcPr>
          <w:p w14:paraId="521C66C1" w14:textId="77777777" w:rsidR="00B90895" w:rsidRPr="003C777D" w:rsidRDefault="00B90895" w:rsidP="00650808">
            <w:pPr>
              <w:pStyle w:val="Normal6a"/>
            </w:pPr>
          </w:p>
        </w:tc>
        <w:tc>
          <w:tcPr>
            <w:tcW w:w="4876" w:type="dxa"/>
            <w:tcBorders>
              <w:top w:val="nil"/>
              <w:left w:val="nil"/>
              <w:bottom w:val="nil"/>
              <w:right w:val="nil"/>
            </w:tcBorders>
          </w:tcPr>
          <w:p w14:paraId="269EEB1B" w14:textId="506F3BD9" w:rsidR="00B90895" w:rsidRPr="003C777D" w:rsidRDefault="00B90895" w:rsidP="00650808">
            <w:pPr>
              <w:pStyle w:val="Normal6a"/>
            </w:pPr>
            <w:r w:rsidRPr="003C777D">
              <w:rPr>
                <w:b/>
                <w:i/>
              </w:rPr>
              <w:t>2)</w:t>
            </w:r>
            <w:r w:rsidRPr="003C777D">
              <w:tab/>
            </w:r>
            <w:r w:rsidRPr="003C777D">
              <w:rPr>
                <w:b/>
                <w:i/>
              </w:rPr>
              <w:t>Insta a Serbia a que busque soluciones para intercambiar información sobre las 1 792 personas que siguen desaparecidas en Croacia</w:t>
            </w:r>
            <w:r w:rsidR="002A3BB4">
              <w:rPr>
                <w:b/>
                <w:i/>
              </w:rPr>
              <w:t>;</w:t>
            </w:r>
          </w:p>
        </w:tc>
      </w:tr>
    </w:tbl>
    <w:p w14:paraId="6D0DEBA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A16CE05" w14:textId="77777777" w:rsidR="00B90895" w:rsidRPr="003C777D" w:rsidRDefault="00B90895" w:rsidP="00B90895">
      <w:r w:rsidRPr="003C777D">
        <w:rPr>
          <w:rStyle w:val="HideTWBExt"/>
        </w:rPr>
        <w:t>&lt;/Amend&gt;</w:t>
      </w:r>
    </w:p>
    <w:p w14:paraId="6598104E" w14:textId="3B4BD87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257</w:t>
      </w:r>
      <w:r w:rsidRPr="003C777D">
        <w:rPr>
          <w:rStyle w:val="HideTWBExt"/>
        </w:rPr>
        <w:t>&lt;/NumAm&gt;</w:t>
      </w:r>
    </w:p>
    <w:p w14:paraId="15B66F62" w14:textId="77777777" w:rsidR="00B90895" w:rsidRPr="003C777D" w:rsidRDefault="00B90895" w:rsidP="00B90895">
      <w:pPr>
        <w:pStyle w:val="NormalBold"/>
      </w:pPr>
      <w:r w:rsidRPr="003C777D">
        <w:rPr>
          <w:rStyle w:val="HideTWBExt"/>
          <w:b w:val="0"/>
        </w:rPr>
        <w:t>&lt;RepeatBlock-By&gt;&lt;Members&gt;</w:t>
      </w:r>
      <w:r w:rsidRPr="003C777D">
        <w:t>Arkadiusz Mularczyk, Stephen Nikola Bartulica</w:t>
      </w:r>
      <w:r w:rsidRPr="003C777D">
        <w:rPr>
          <w:rStyle w:val="HideTWBExt"/>
          <w:b w:val="0"/>
        </w:rPr>
        <w:t>&lt;/Members&gt;</w:t>
      </w:r>
    </w:p>
    <w:p w14:paraId="12DBBD6C" w14:textId="77777777" w:rsidR="00B90895" w:rsidRPr="003C777D" w:rsidRDefault="00B90895" w:rsidP="00B90895">
      <w:pPr>
        <w:pStyle w:val="NormalBold"/>
      </w:pPr>
      <w:r w:rsidRPr="003C777D">
        <w:rPr>
          <w:rStyle w:val="HideTWBExt"/>
          <w:b w:val="0"/>
        </w:rPr>
        <w:t>&lt;/RepeatBlock-By&gt;</w:t>
      </w:r>
    </w:p>
    <w:p w14:paraId="12FEA24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A3CFDD" w14:textId="77777777" w:rsidR="00B90895" w:rsidRPr="003C777D" w:rsidRDefault="00B90895" w:rsidP="00B90895">
      <w:pPr>
        <w:pStyle w:val="NormalBold"/>
      </w:pPr>
      <w:r w:rsidRPr="003C777D">
        <w:rPr>
          <w:rStyle w:val="HideTWBExt"/>
        </w:rPr>
        <w:t>&lt;Article&gt;</w:t>
      </w:r>
      <w:r w:rsidRPr="003C777D">
        <w:t>Apartado 24 – punto 3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2087331" w14:textId="77777777" w:rsidTr="00650808">
        <w:trPr>
          <w:trHeight w:hRule="exact" w:val="240"/>
          <w:jc w:val="center"/>
        </w:trPr>
        <w:tc>
          <w:tcPr>
            <w:tcW w:w="9752" w:type="dxa"/>
            <w:gridSpan w:val="2"/>
            <w:tcBorders>
              <w:top w:val="nil"/>
              <w:left w:val="nil"/>
              <w:bottom w:val="nil"/>
              <w:right w:val="nil"/>
            </w:tcBorders>
          </w:tcPr>
          <w:p w14:paraId="206A1DDD" w14:textId="77777777" w:rsidR="00B90895" w:rsidRPr="003C777D" w:rsidRDefault="00B90895" w:rsidP="00650808"/>
        </w:tc>
      </w:tr>
      <w:tr w:rsidR="00B90895" w:rsidRPr="003C777D" w14:paraId="2D267B83" w14:textId="77777777" w:rsidTr="00650808">
        <w:trPr>
          <w:trHeight w:val="240"/>
          <w:jc w:val="center"/>
        </w:trPr>
        <w:tc>
          <w:tcPr>
            <w:tcW w:w="4876" w:type="dxa"/>
            <w:tcBorders>
              <w:top w:val="nil"/>
              <w:left w:val="nil"/>
              <w:bottom w:val="nil"/>
              <w:right w:val="nil"/>
            </w:tcBorders>
          </w:tcPr>
          <w:p w14:paraId="3937D25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D8D9F56" w14:textId="77777777" w:rsidR="00B90895" w:rsidRPr="003C777D" w:rsidRDefault="00B90895" w:rsidP="00650808">
            <w:pPr>
              <w:pStyle w:val="AmColumnHeading"/>
            </w:pPr>
            <w:r w:rsidRPr="003C777D">
              <w:t>Enmienda</w:t>
            </w:r>
          </w:p>
        </w:tc>
      </w:tr>
      <w:tr w:rsidR="00B90895" w:rsidRPr="003C777D" w14:paraId="101E07A5" w14:textId="77777777" w:rsidTr="00650808">
        <w:trPr>
          <w:jc w:val="center"/>
        </w:trPr>
        <w:tc>
          <w:tcPr>
            <w:tcW w:w="4876" w:type="dxa"/>
            <w:tcBorders>
              <w:top w:val="nil"/>
              <w:left w:val="nil"/>
              <w:bottom w:val="nil"/>
              <w:right w:val="nil"/>
            </w:tcBorders>
          </w:tcPr>
          <w:p w14:paraId="385D1F31" w14:textId="77777777" w:rsidR="00B90895" w:rsidRPr="003C777D" w:rsidRDefault="00B90895" w:rsidP="00650808">
            <w:pPr>
              <w:pStyle w:val="Normal6a"/>
            </w:pPr>
          </w:p>
        </w:tc>
        <w:tc>
          <w:tcPr>
            <w:tcW w:w="4876" w:type="dxa"/>
            <w:tcBorders>
              <w:top w:val="nil"/>
              <w:left w:val="nil"/>
              <w:bottom w:val="nil"/>
              <w:right w:val="nil"/>
            </w:tcBorders>
          </w:tcPr>
          <w:p w14:paraId="67826308" w14:textId="2256C390" w:rsidR="00B90895" w:rsidRPr="003C777D" w:rsidRDefault="00B90895" w:rsidP="00650808">
            <w:pPr>
              <w:pStyle w:val="Normal6a"/>
            </w:pPr>
            <w:r w:rsidRPr="003C777D">
              <w:rPr>
                <w:b/>
                <w:i/>
              </w:rPr>
              <w:t>3)</w:t>
            </w:r>
            <w:r w:rsidRPr="003C777D">
              <w:tab/>
            </w:r>
            <w:r w:rsidRPr="003C777D">
              <w:rPr>
                <w:b/>
                <w:i/>
              </w:rPr>
              <w:t>Insta a Serbia a que suscriba finalmente con Croacia un acuerdo sobre indemnizaciones por todos los bienes destruidos y dañados durante la guerra</w:t>
            </w:r>
            <w:r w:rsidR="002A3BB4">
              <w:rPr>
                <w:b/>
                <w:i/>
              </w:rPr>
              <w:t>;</w:t>
            </w:r>
          </w:p>
        </w:tc>
      </w:tr>
    </w:tbl>
    <w:p w14:paraId="6B18015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2F80328" w14:textId="77777777" w:rsidR="00B90895" w:rsidRPr="003C777D" w:rsidRDefault="00B90895" w:rsidP="00B90895">
      <w:r w:rsidRPr="003C777D">
        <w:rPr>
          <w:rStyle w:val="HideTWBExt"/>
        </w:rPr>
        <w:t>&lt;/Amend&gt;</w:t>
      </w:r>
    </w:p>
    <w:p w14:paraId="34C2F540" w14:textId="672E921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258</w:t>
      </w:r>
      <w:r w:rsidRPr="003C777D">
        <w:rPr>
          <w:rStyle w:val="HideTWBExt"/>
        </w:rPr>
        <w:t>&lt;/NumAm&gt;</w:t>
      </w:r>
    </w:p>
    <w:p w14:paraId="3647734A"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6E1EABF5"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9B7BA2F" w14:textId="77777777" w:rsidR="00B90895" w:rsidRPr="003C777D" w:rsidRDefault="00B90895" w:rsidP="00B90895">
      <w:pPr>
        <w:pStyle w:val="NormalBold"/>
      </w:pPr>
      <w:r w:rsidRPr="003C777D">
        <w:rPr>
          <w:rStyle w:val="HideTWBExt"/>
          <w:b w:val="0"/>
        </w:rPr>
        <w:t>&lt;/RepeatBlock-By&gt;</w:t>
      </w:r>
    </w:p>
    <w:p w14:paraId="086E715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0000A41" w14:textId="77777777" w:rsidR="00B90895" w:rsidRPr="003C777D" w:rsidRDefault="00B90895" w:rsidP="00B90895">
      <w:pPr>
        <w:pStyle w:val="NormalBold"/>
      </w:pPr>
      <w:r w:rsidRPr="003C777D">
        <w:rPr>
          <w:rStyle w:val="HideTWBExt"/>
        </w:rPr>
        <w:t>&lt;Article&gt;</w:t>
      </w:r>
      <w:r w:rsidRPr="003C777D">
        <w:t>Apartado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40B2F2A" w14:textId="77777777" w:rsidTr="00650808">
        <w:trPr>
          <w:trHeight w:hRule="exact" w:val="240"/>
          <w:jc w:val="center"/>
        </w:trPr>
        <w:tc>
          <w:tcPr>
            <w:tcW w:w="9752" w:type="dxa"/>
            <w:gridSpan w:val="2"/>
            <w:tcBorders>
              <w:top w:val="nil"/>
              <w:left w:val="nil"/>
              <w:bottom w:val="nil"/>
              <w:right w:val="nil"/>
            </w:tcBorders>
          </w:tcPr>
          <w:p w14:paraId="6C9610B0" w14:textId="77777777" w:rsidR="00B90895" w:rsidRPr="003C777D" w:rsidRDefault="00B90895" w:rsidP="00650808"/>
        </w:tc>
      </w:tr>
      <w:tr w:rsidR="00B90895" w:rsidRPr="003C777D" w14:paraId="475A0D73" w14:textId="77777777" w:rsidTr="00650808">
        <w:trPr>
          <w:trHeight w:val="240"/>
          <w:jc w:val="center"/>
        </w:trPr>
        <w:tc>
          <w:tcPr>
            <w:tcW w:w="4876" w:type="dxa"/>
            <w:tcBorders>
              <w:top w:val="nil"/>
              <w:left w:val="nil"/>
              <w:bottom w:val="nil"/>
              <w:right w:val="nil"/>
            </w:tcBorders>
          </w:tcPr>
          <w:p w14:paraId="4C1D489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A764C4E" w14:textId="77777777" w:rsidR="00B90895" w:rsidRPr="003C777D" w:rsidRDefault="00B90895" w:rsidP="00650808">
            <w:pPr>
              <w:pStyle w:val="AmColumnHeading"/>
            </w:pPr>
            <w:r w:rsidRPr="003C777D">
              <w:t>Enmienda</w:t>
            </w:r>
          </w:p>
        </w:tc>
      </w:tr>
      <w:tr w:rsidR="00B90895" w:rsidRPr="003C777D" w14:paraId="7B7ABF90" w14:textId="77777777" w:rsidTr="00650808">
        <w:trPr>
          <w:jc w:val="center"/>
        </w:trPr>
        <w:tc>
          <w:tcPr>
            <w:tcW w:w="4876" w:type="dxa"/>
            <w:tcBorders>
              <w:top w:val="nil"/>
              <w:left w:val="nil"/>
              <w:bottom w:val="nil"/>
              <w:right w:val="nil"/>
            </w:tcBorders>
          </w:tcPr>
          <w:p w14:paraId="64C2C8B2" w14:textId="77777777" w:rsidR="00B90895" w:rsidRPr="003C777D" w:rsidRDefault="00B90895" w:rsidP="00650808">
            <w:pPr>
              <w:pStyle w:val="Normal6a"/>
            </w:pPr>
          </w:p>
        </w:tc>
        <w:tc>
          <w:tcPr>
            <w:tcW w:w="4876" w:type="dxa"/>
            <w:tcBorders>
              <w:top w:val="nil"/>
              <w:left w:val="nil"/>
              <w:bottom w:val="nil"/>
              <w:right w:val="nil"/>
            </w:tcBorders>
          </w:tcPr>
          <w:p w14:paraId="1F9A3F4A" w14:textId="77777777" w:rsidR="00B90895" w:rsidRPr="003C777D" w:rsidRDefault="00B90895" w:rsidP="00650808">
            <w:pPr>
              <w:pStyle w:val="Normal6a"/>
            </w:pPr>
            <w:r w:rsidRPr="003C777D">
              <w:rPr>
                <w:b/>
                <w:i/>
              </w:rPr>
              <w:t>24 bis.</w:t>
            </w:r>
            <w:r w:rsidRPr="003C777D">
              <w:tab/>
            </w:r>
            <w:r w:rsidRPr="003C777D">
              <w:rPr>
                <w:b/>
                <w:i/>
              </w:rPr>
              <w:t>Pide a las autoridades judiciales de Serbia que garanticen el cumplimiento de las normas sobre juicio justo y satisfacción del derecho a la justicia para las víctimas en casos de crímenes de guerra (Srebrenica-Kravica, Strpci), especialmente en los juicios in absentia (Petrovacka cesta), así como en el caso contra Vojislav Seselj y cuatro de sus asociados, que fueron acusados por el Mecanismo Residual Internacional de los Tribunales Penales (IRMCT) de obstrucción a la justicia y serán juzgados en Serbia; pide a las autoridades serbias que detengan y extraditen a Petar Jojic y Vjerica Radeta al IRMCT, que también han sido acusados por el IRMCT de obstrucción a la justicia; insta a las autoridades judiciales a que, tras casi una década de demora, reconozcan el veredicto de Bosnia y Herzegovina contra Novak Djukic por el crimen de guerra cometido en Tuzla;</w:t>
            </w:r>
          </w:p>
        </w:tc>
      </w:tr>
    </w:tbl>
    <w:p w14:paraId="2F13F4A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B9E199E" w14:textId="77777777" w:rsidR="00B90895" w:rsidRPr="003C777D" w:rsidRDefault="00B90895" w:rsidP="00B90895">
      <w:r w:rsidRPr="003C777D">
        <w:rPr>
          <w:rStyle w:val="HideTWBExt"/>
        </w:rPr>
        <w:t>&lt;/Amend&gt;</w:t>
      </w:r>
    </w:p>
    <w:p w14:paraId="56C8CBCA" w14:textId="4E74DF5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259</w:t>
      </w:r>
      <w:r w:rsidRPr="003C777D">
        <w:rPr>
          <w:rStyle w:val="HideTWBExt"/>
        </w:rPr>
        <w:t>&lt;/NumAm&gt;</w:t>
      </w:r>
    </w:p>
    <w:p w14:paraId="703EED21"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391C08A5"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3846CF3" w14:textId="77777777" w:rsidR="00B90895" w:rsidRPr="003C777D" w:rsidRDefault="00B90895" w:rsidP="00B90895">
      <w:pPr>
        <w:pStyle w:val="NormalBold"/>
      </w:pPr>
      <w:r w:rsidRPr="003C777D">
        <w:rPr>
          <w:rStyle w:val="HideTWBExt"/>
          <w:b w:val="0"/>
        </w:rPr>
        <w:t>&lt;/RepeatBlock-By&gt;</w:t>
      </w:r>
    </w:p>
    <w:p w14:paraId="0A5452F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FFE7E8D" w14:textId="77777777" w:rsidR="00B90895" w:rsidRPr="003C777D" w:rsidRDefault="00B90895" w:rsidP="00B90895">
      <w:pPr>
        <w:pStyle w:val="NormalBold"/>
      </w:pPr>
      <w:r w:rsidRPr="003C777D">
        <w:rPr>
          <w:rStyle w:val="HideTWBExt"/>
        </w:rPr>
        <w:t>&lt;Article&gt;</w:t>
      </w:r>
      <w:r w:rsidRPr="003C777D">
        <w:t>Apartado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9E441EB" w14:textId="77777777" w:rsidTr="00650808">
        <w:trPr>
          <w:trHeight w:hRule="exact" w:val="240"/>
          <w:jc w:val="center"/>
        </w:trPr>
        <w:tc>
          <w:tcPr>
            <w:tcW w:w="9752" w:type="dxa"/>
            <w:gridSpan w:val="2"/>
            <w:tcBorders>
              <w:top w:val="nil"/>
              <w:left w:val="nil"/>
              <w:bottom w:val="nil"/>
              <w:right w:val="nil"/>
            </w:tcBorders>
          </w:tcPr>
          <w:p w14:paraId="4149DE5C" w14:textId="77777777" w:rsidR="00B90895" w:rsidRPr="003C777D" w:rsidRDefault="00B90895" w:rsidP="00650808"/>
        </w:tc>
      </w:tr>
      <w:tr w:rsidR="00B90895" w:rsidRPr="003C777D" w14:paraId="63E14E09" w14:textId="77777777" w:rsidTr="00650808">
        <w:trPr>
          <w:trHeight w:val="240"/>
          <w:jc w:val="center"/>
        </w:trPr>
        <w:tc>
          <w:tcPr>
            <w:tcW w:w="4876" w:type="dxa"/>
            <w:tcBorders>
              <w:top w:val="nil"/>
              <w:left w:val="nil"/>
              <w:bottom w:val="nil"/>
              <w:right w:val="nil"/>
            </w:tcBorders>
          </w:tcPr>
          <w:p w14:paraId="54C1ADA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5310032" w14:textId="77777777" w:rsidR="00B90895" w:rsidRPr="003C777D" w:rsidRDefault="00B90895" w:rsidP="00650808">
            <w:pPr>
              <w:pStyle w:val="AmColumnHeading"/>
            </w:pPr>
            <w:r w:rsidRPr="003C777D">
              <w:t>Enmienda</w:t>
            </w:r>
          </w:p>
        </w:tc>
      </w:tr>
      <w:tr w:rsidR="00B90895" w:rsidRPr="003C777D" w14:paraId="348210A7" w14:textId="77777777" w:rsidTr="00650808">
        <w:trPr>
          <w:jc w:val="center"/>
        </w:trPr>
        <w:tc>
          <w:tcPr>
            <w:tcW w:w="4876" w:type="dxa"/>
            <w:tcBorders>
              <w:top w:val="nil"/>
              <w:left w:val="nil"/>
              <w:bottom w:val="nil"/>
              <w:right w:val="nil"/>
            </w:tcBorders>
          </w:tcPr>
          <w:p w14:paraId="557BA13C" w14:textId="77777777" w:rsidR="00B90895" w:rsidRPr="003C777D" w:rsidRDefault="00B90895" w:rsidP="00650808">
            <w:pPr>
              <w:pStyle w:val="Normal6a"/>
            </w:pPr>
          </w:p>
        </w:tc>
        <w:tc>
          <w:tcPr>
            <w:tcW w:w="4876" w:type="dxa"/>
            <w:tcBorders>
              <w:top w:val="nil"/>
              <w:left w:val="nil"/>
              <w:bottom w:val="nil"/>
              <w:right w:val="nil"/>
            </w:tcBorders>
          </w:tcPr>
          <w:p w14:paraId="02E55F34" w14:textId="77777777" w:rsidR="00B90895" w:rsidRPr="003C777D" w:rsidRDefault="00B90895" w:rsidP="00650808">
            <w:pPr>
              <w:pStyle w:val="Normal6a"/>
            </w:pPr>
            <w:r w:rsidRPr="003C777D">
              <w:rPr>
                <w:b/>
                <w:i/>
              </w:rPr>
              <w:t>24 bis.</w:t>
            </w:r>
            <w:r w:rsidRPr="003C777D">
              <w:tab/>
            </w:r>
            <w:r w:rsidRPr="003C777D">
              <w:rPr>
                <w:b/>
                <w:i/>
              </w:rPr>
              <w:t>Condena enérgicamente la negación pública generalizada de las sentencias internacionales por crímenes de guerra, incluida la negación del genocidio de Srebrenica; lamenta que una serie de personajes y partidos políticos serbios, incluso a nivel ministerial, siguieran prestando apoyo y proporcionando espacio público a criminales de guerra condenados, como Vladimir Lazarević, Veselin Šljivančanin, Dragoljub Ojdanić y Nikola Šainović, cercanos a los partidos en el poder en Serbia; pide que se incluya en el Código Penal el rechazo de los crímenes de guerra y del enaltecimiento de los criminales de guerra, con vistas a enjuiciar cualquier forma de negación de crímenes de guerra determinada por las sentencias del Tribunal Penal Internacional para la ex Yugoslavia (TPIY) y de la Corte Internacional de Justicia (CIJ);</w:t>
            </w:r>
          </w:p>
        </w:tc>
      </w:tr>
    </w:tbl>
    <w:p w14:paraId="7CC5AA7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6287E60" w14:textId="77777777" w:rsidR="00B90895" w:rsidRPr="003C777D" w:rsidRDefault="00B90895" w:rsidP="00B90895">
      <w:r w:rsidRPr="003C777D">
        <w:rPr>
          <w:rStyle w:val="HideTWBExt"/>
        </w:rPr>
        <w:t>&lt;/Amend&gt;</w:t>
      </w:r>
    </w:p>
    <w:p w14:paraId="078E5B17" w14:textId="7ACEE4A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260</w:t>
      </w:r>
      <w:r w:rsidRPr="003C777D">
        <w:rPr>
          <w:rStyle w:val="HideTWBExt"/>
        </w:rPr>
        <w:t>&lt;/NumAm&gt;</w:t>
      </w:r>
    </w:p>
    <w:p w14:paraId="7B492CE3"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414BEEC2" w14:textId="77777777" w:rsidR="00B90895" w:rsidRPr="003C777D" w:rsidRDefault="00B90895" w:rsidP="00B90895">
      <w:pPr>
        <w:pStyle w:val="NormalBold"/>
      </w:pPr>
      <w:r w:rsidRPr="003C777D">
        <w:rPr>
          <w:rStyle w:val="HideTWBExt"/>
          <w:b w:val="0"/>
        </w:rPr>
        <w:t>&lt;/RepeatBlock-By&gt;</w:t>
      </w:r>
    </w:p>
    <w:p w14:paraId="191370B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9D77645" w14:textId="77777777" w:rsidR="00B90895" w:rsidRPr="003C777D" w:rsidRDefault="00B90895" w:rsidP="00B90895">
      <w:pPr>
        <w:pStyle w:val="NormalBold"/>
      </w:pPr>
      <w:r w:rsidRPr="003C777D">
        <w:rPr>
          <w:rStyle w:val="HideTWBExt"/>
        </w:rPr>
        <w:t>&lt;Article&gt;</w:t>
      </w:r>
      <w:r w:rsidRPr="003C777D">
        <w:t>Apartado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65C961D" w14:textId="77777777" w:rsidTr="00650808">
        <w:trPr>
          <w:trHeight w:hRule="exact" w:val="240"/>
          <w:jc w:val="center"/>
        </w:trPr>
        <w:tc>
          <w:tcPr>
            <w:tcW w:w="9752" w:type="dxa"/>
            <w:gridSpan w:val="2"/>
            <w:tcBorders>
              <w:top w:val="nil"/>
              <w:left w:val="nil"/>
              <w:bottom w:val="nil"/>
              <w:right w:val="nil"/>
            </w:tcBorders>
          </w:tcPr>
          <w:p w14:paraId="79E0F67A" w14:textId="77777777" w:rsidR="00B90895" w:rsidRPr="003C777D" w:rsidRDefault="00B90895" w:rsidP="00650808"/>
        </w:tc>
      </w:tr>
      <w:tr w:rsidR="00B90895" w:rsidRPr="003C777D" w14:paraId="4E3E8FD0" w14:textId="77777777" w:rsidTr="00650808">
        <w:trPr>
          <w:trHeight w:val="240"/>
          <w:jc w:val="center"/>
        </w:trPr>
        <w:tc>
          <w:tcPr>
            <w:tcW w:w="4876" w:type="dxa"/>
            <w:tcBorders>
              <w:top w:val="nil"/>
              <w:left w:val="nil"/>
              <w:bottom w:val="nil"/>
              <w:right w:val="nil"/>
            </w:tcBorders>
          </w:tcPr>
          <w:p w14:paraId="68F7B0A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141A409" w14:textId="77777777" w:rsidR="00B90895" w:rsidRPr="003C777D" w:rsidRDefault="00B90895" w:rsidP="00650808">
            <w:pPr>
              <w:pStyle w:val="AmColumnHeading"/>
            </w:pPr>
            <w:r w:rsidRPr="003C777D">
              <w:t>Enmienda</w:t>
            </w:r>
          </w:p>
        </w:tc>
      </w:tr>
      <w:tr w:rsidR="00B90895" w:rsidRPr="003C777D" w14:paraId="54C195B8" w14:textId="77777777" w:rsidTr="00650808">
        <w:trPr>
          <w:jc w:val="center"/>
        </w:trPr>
        <w:tc>
          <w:tcPr>
            <w:tcW w:w="4876" w:type="dxa"/>
            <w:tcBorders>
              <w:top w:val="nil"/>
              <w:left w:val="nil"/>
              <w:bottom w:val="nil"/>
              <w:right w:val="nil"/>
            </w:tcBorders>
          </w:tcPr>
          <w:p w14:paraId="511FEE49" w14:textId="77777777" w:rsidR="00B90895" w:rsidRPr="003C777D" w:rsidRDefault="00B90895" w:rsidP="00650808">
            <w:pPr>
              <w:pStyle w:val="Normal6a"/>
            </w:pPr>
          </w:p>
        </w:tc>
        <w:tc>
          <w:tcPr>
            <w:tcW w:w="4876" w:type="dxa"/>
            <w:tcBorders>
              <w:top w:val="nil"/>
              <w:left w:val="nil"/>
              <w:bottom w:val="nil"/>
              <w:right w:val="nil"/>
            </w:tcBorders>
          </w:tcPr>
          <w:p w14:paraId="51055603" w14:textId="77777777" w:rsidR="00B90895" w:rsidRPr="003C777D" w:rsidRDefault="00B90895" w:rsidP="00650808">
            <w:pPr>
              <w:pStyle w:val="Normal6a"/>
            </w:pPr>
            <w:r w:rsidRPr="003C777D">
              <w:rPr>
                <w:b/>
                <w:i/>
              </w:rPr>
              <w:t>24 bis.</w:t>
            </w:r>
            <w:r w:rsidRPr="003C777D">
              <w:tab/>
            </w:r>
            <w:r w:rsidRPr="003C777D">
              <w:rPr>
                <w:b/>
                <w:i/>
              </w:rPr>
              <w:t>Lamenta que Serbia siga intentando aislar a su país vecino, Kosovo, de la escena internacional haciendo campaña contra su reconocimiento o excluyendo al país de las organizaciones internacionales; pide a Serbia que ponga fin a su bloqueo relativo a la solicitud de Kosovo de adhesión al Consejo de Europa, porque de lo contrario contravendría el Acuerdo entre Kosovo y Serbia de 2013 sobre la normalización de las relaciones; observa que los serbokosovares se beneficiarían de la adhesión de Kosovo al Consejo de Europa, dado que permitiría a los ciudadanos serbios presentar denuncias en materia de derechos humanos contra Kosovo ante el Tribunal Europeo de Derechos Humanos;</w:t>
            </w:r>
          </w:p>
        </w:tc>
      </w:tr>
    </w:tbl>
    <w:p w14:paraId="21998B8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A89E800" w14:textId="77777777" w:rsidR="00B90895" w:rsidRPr="003C777D" w:rsidRDefault="00B90895" w:rsidP="00B90895">
      <w:r w:rsidRPr="003C777D">
        <w:rPr>
          <w:rStyle w:val="HideTWBExt"/>
        </w:rPr>
        <w:t>&lt;/Amend&gt;</w:t>
      </w:r>
    </w:p>
    <w:p w14:paraId="3743F363" w14:textId="07B84F5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261</w:t>
      </w:r>
      <w:r w:rsidRPr="003C777D">
        <w:rPr>
          <w:rStyle w:val="HideTWBExt"/>
        </w:rPr>
        <w:t>&lt;/NumAm&gt;</w:t>
      </w:r>
    </w:p>
    <w:p w14:paraId="44DCF169"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6B2617D1" w14:textId="77777777" w:rsidR="00B90895" w:rsidRPr="003C777D" w:rsidRDefault="00B90895" w:rsidP="00B90895">
      <w:pPr>
        <w:pStyle w:val="NormalBold"/>
      </w:pPr>
      <w:r w:rsidRPr="003C777D">
        <w:rPr>
          <w:rStyle w:val="HideTWBExt"/>
          <w:b w:val="0"/>
        </w:rPr>
        <w:t>&lt;/RepeatBlock-By&gt;</w:t>
      </w:r>
    </w:p>
    <w:p w14:paraId="2F6CA27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5A26F19" w14:textId="77777777" w:rsidR="00B90895" w:rsidRPr="003C777D" w:rsidRDefault="00B90895" w:rsidP="00B90895">
      <w:pPr>
        <w:pStyle w:val="NormalBold"/>
      </w:pPr>
      <w:r w:rsidRPr="003C777D">
        <w:rPr>
          <w:rStyle w:val="HideTWBExt"/>
        </w:rPr>
        <w:t>&lt;Article&gt;</w:t>
      </w:r>
      <w:r w:rsidRPr="003C777D">
        <w:t>Apartado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2B35259" w14:textId="77777777" w:rsidTr="00650808">
        <w:trPr>
          <w:trHeight w:hRule="exact" w:val="240"/>
          <w:jc w:val="center"/>
        </w:trPr>
        <w:tc>
          <w:tcPr>
            <w:tcW w:w="9752" w:type="dxa"/>
            <w:gridSpan w:val="2"/>
            <w:tcBorders>
              <w:top w:val="nil"/>
              <w:left w:val="nil"/>
              <w:bottom w:val="nil"/>
              <w:right w:val="nil"/>
            </w:tcBorders>
          </w:tcPr>
          <w:p w14:paraId="738CFC2D" w14:textId="77777777" w:rsidR="00B90895" w:rsidRPr="003C777D" w:rsidRDefault="00B90895" w:rsidP="00650808"/>
        </w:tc>
      </w:tr>
      <w:tr w:rsidR="00B90895" w:rsidRPr="003C777D" w14:paraId="4969EE56" w14:textId="77777777" w:rsidTr="00650808">
        <w:trPr>
          <w:trHeight w:val="240"/>
          <w:jc w:val="center"/>
        </w:trPr>
        <w:tc>
          <w:tcPr>
            <w:tcW w:w="4876" w:type="dxa"/>
            <w:tcBorders>
              <w:top w:val="nil"/>
              <w:left w:val="nil"/>
              <w:bottom w:val="nil"/>
              <w:right w:val="nil"/>
            </w:tcBorders>
          </w:tcPr>
          <w:p w14:paraId="346AC78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F751314" w14:textId="77777777" w:rsidR="00B90895" w:rsidRPr="003C777D" w:rsidRDefault="00B90895" w:rsidP="00650808">
            <w:pPr>
              <w:pStyle w:val="AmColumnHeading"/>
            </w:pPr>
            <w:r w:rsidRPr="003C777D">
              <w:t>Enmienda</w:t>
            </w:r>
          </w:p>
        </w:tc>
      </w:tr>
      <w:tr w:rsidR="00B90895" w:rsidRPr="003C777D" w14:paraId="70816162" w14:textId="77777777" w:rsidTr="00650808">
        <w:trPr>
          <w:jc w:val="center"/>
        </w:trPr>
        <w:tc>
          <w:tcPr>
            <w:tcW w:w="4876" w:type="dxa"/>
            <w:tcBorders>
              <w:top w:val="nil"/>
              <w:left w:val="nil"/>
              <w:bottom w:val="nil"/>
              <w:right w:val="nil"/>
            </w:tcBorders>
          </w:tcPr>
          <w:p w14:paraId="7FE92DAF" w14:textId="77777777" w:rsidR="00B90895" w:rsidRPr="003C777D" w:rsidRDefault="00B90895" w:rsidP="00650808">
            <w:pPr>
              <w:pStyle w:val="Normal6a"/>
            </w:pPr>
          </w:p>
        </w:tc>
        <w:tc>
          <w:tcPr>
            <w:tcW w:w="4876" w:type="dxa"/>
            <w:tcBorders>
              <w:top w:val="nil"/>
              <w:left w:val="nil"/>
              <w:bottom w:val="nil"/>
              <w:right w:val="nil"/>
            </w:tcBorders>
          </w:tcPr>
          <w:p w14:paraId="2F8A879D" w14:textId="25134702" w:rsidR="00B90895" w:rsidRPr="003C777D" w:rsidRDefault="00B90895" w:rsidP="00650808">
            <w:pPr>
              <w:pStyle w:val="Normal6a"/>
            </w:pPr>
            <w:r w:rsidRPr="003C777D">
              <w:rPr>
                <w:b/>
                <w:i/>
              </w:rPr>
              <w:t>24 bis.</w:t>
            </w:r>
            <w:r w:rsidRPr="003C777D">
              <w:tab/>
            </w:r>
            <w:r w:rsidRPr="003C777D">
              <w:rPr>
                <w:b/>
                <w:i/>
              </w:rPr>
              <w:t>Toma nota con preocupación de la declaración de la Asamblea Pan-Serbia, que socava la soberanía y el orden constitucional de Bosnia y Herzegovina, interpreta erróneamente el Acuerdo de Paz de Dayton y la naturaleza jurídica de la entidad República Srpska, y no contribuye a unas buenas relaciones de vecindad con Bosnia y Herzegovina</w:t>
            </w:r>
            <w:r w:rsidR="002A3BB4">
              <w:rPr>
                <w:b/>
                <w:i/>
              </w:rPr>
              <w:t>;</w:t>
            </w:r>
          </w:p>
        </w:tc>
      </w:tr>
    </w:tbl>
    <w:p w14:paraId="2E81D42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5B4B735" w14:textId="77777777" w:rsidR="00B90895" w:rsidRPr="003C777D" w:rsidRDefault="00B90895" w:rsidP="00B90895">
      <w:r w:rsidRPr="003C777D">
        <w:rPr>
          <w:rStyle w:val="HideTWBExt"/>
        </w:rPr>
        <w:t>&lt;/Amend&gt;</w:t>
      </w:r>
    </w:p>
    <w:p w14:paraId="3F048A59" w14:textId="01824F0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262</w:t>
      </w:r>
      <w:r w:rsidRPr="003C777D">
        <w:rPr>
          <w:rStyle w:val="HideTWBExt"/>
        </w:rPr>
        <w:t>&lt;/NumAm&gt;</w:t>
      </w:r>
    </w:p>
    <w:p w14:paraId="2C3C5C23"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22A78275" w14:textId="77777777" w:rsidR="00B90895" w:rsidRPr="003C777D" w:rsidRDefault="00B90895" w:rsidP="00B90895">
      <w:pPr>
        <w:pStyle w:val="NormalBold"/>
      </w:pPr>
      <w:r w:rsidRPr="003C777D">
        <w:rPr>
          <w:rStyle w:val="HideTWBExt"/>
          <w:b w:val="0"/>
        </w:rPr>
        <w:t>&lt;/RepeatBlock-By&gt;</w:t>
      </w:r>
    </w:p>
    <w:p w14:paraId="0F4490E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476E16D" w14:textId="77777777" w:rsidR="00B90895" w:rsidRPr="003C777D" w:rsidRDefault="00B90895" w:rsidP="00B90895">
      <w:pPr>
        <w:pStyle w:val="NormalBold"/>
      </w:pPr>
      <w:r w:rsidRPr="003C777D">
        <w:rPr>
          <w:rStyle w:val="HideTWBExt"/>
        </w:rPr>
        <w:t>&lt;Article&gt;</w:t>
      </w:r>
      <w:r w:rsidRPr="003C777D">
        <w:t>Apartado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0951A4C" w14:textId="77777777" w:rsidTr="00650808">
        <w:trPr>
          <w:trHeight w:hRule="exact" w:val="240"/>
          <w:jc w:val="center"/>
        </w:trPr>
        <w:tc>
          <w:tcPr>
            <w:tcW w:w="9752" w:type="dxa"/>
            <w:gridSpan w:val="2"/>
            <w:tcBorders>
              <w:top w:val="nil"/>
              <w:left w:val="nil"/>
              <w:bottom w:val="nil"/>
              <w:right w:val="nil"/>
            </w:tcBorders>
          </w:tcPr>
          <w:p w14:paraId="6FB2FCB2" w14:textId="77777777" w:rsidR="00B90895" w:rsidRPr="003C777D" w:rsidRDefault="00B90895" w:rsidP="00650808"/>
        </w:tc>
      </w:tr>
      <w:tr w:rsidR="00B90895" w:rsidRPr="003C777D" w14:paraId="21255F1A" w14:textId="77777777" w:rsidTr="00650808">
        <w:trPr>
          <w:trHeight w:val="240"/>
          <w:jc w:val="center"/>
        </w:trPr>
        <w:tc>
          <w:tcPr>
            <w:tcW w:w="4876" w:type="dxa"/>
            <w:tcBorders>
              <w:top w:val="nil"/>
              <w:left w:val="nil"/>
              <w:bottom w:val="nil"/>
              <w:right w:val="nil"/>
            </w:tcBorders>
          </w:tcPr>
          <w:p w14:paraId="331EA32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96635A9" w14:textId="77777777" w:rsidR="00B90895" w:rsidRPr="003C777D" w:rsidRDefault="00B90895" w:rsidP="00650808">
            <w:pPr>
              <w:pStyle w:val="AmColumnHeading"/>
            </w:pPr>
            <w:r w:rsidRPr="003C777D">
              <w:t>Enmienda</w:t>
            </w:r>
          </w:p>
        </w:tc>
      </w:tr>
      <w:tr w:rsidR="00B90895" w:rsidRPr="003C777D" w14:paraId="4B43F9D0" w14:textId="77777777" w:rsidTr="00650808">
        <w:trPr>
          <w:jc w:val="center"/>
        </w:trPr>
        <w:tc>
          <w:tcPr>
            <w:tcW w:w="4876" w:type="dxa"/>
            <w:tcBorders>
              <w:top w:val="nil"/>
              <w:left w:val="nil"/>
              <w:bottom w:val="nil"/>
              <w:right w:val="nil"/>
            </w:tcBorders>
          </w:tcPr>
          <w:p w14:paraId="31BE1F98" w14:textId="77777777" w:rsidR="00B90895" w:rsidRPr="003C777D" w:rsidRDefault="00B90895" w:rsidP="00650808">
            <w:pPr>
              <w:pStyle w:val="Normal6a"/>
            </w:pPr>
          </w:p>
        </w:tc>
        <w:tc>
          <w:tcPr>
            <w:tcW w:w="4876" w:type="dxa"/>
            <w:tcBorders>
              <w:top w:val="nil"/>
              <w:left w:val="nil"/>
              <w:bottom w:val="nil"/>
              <w:right w:val="nil"/>
            </w:tcBorders>
          </w:tcPr>
          <w:p w14:paraId="65CED811" w14:textId="77777777" w:rsidR="00B90895" w:rsidRPr="003C777D" w:rsidRDefault="00B90895" w:rsidP="00650808">
            <w:pPr>
              <w:pStyle w:val="Normal6a"/>
            </w:pPr>
            <w:r w:rsidRPr="003C777D">
              <w:rPr>
                <w:b/>
                <w:i/>
              </w:rPr>
              <w:t>24 bis.</w:t>
            </w:r>
            <w:r w:rsidRPr="003C777D">
              <w:tab/>
            </w:r>
            <w:r w:rsidRPr="003C777D">
              <w:rPr>
                <w:b/>
                <w:i/>
              </w:rPr>
              <w:t>Reitera su llamamiento para que se abran los archivos relativos a las antiguas repúblicas de Yugoslavia y para que se permita el acceso a los archivos del servicio secreto de la antigua Yugoslavia (UDBA) y del servicio secreto del Ejército Popular de la antigua Yugoslavia (KOS) con el fin de investigar a fondo y juzgar los crímenes de la época comunista;</w:t>
            </w:r>
          </w:p>
        </w:tc>
      </w:tr>
    </w:tbl>
    <w:p w14:paraId="09D3812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20E4774" w14:textId="77777777" w:rsidR="00B90895" w:rsidRPr="003C777D" w:rsidRDefault="00B90895" w:rsidP="00B90895">
      <w:r w:rsidRPr="003C777D">
        <w:rPr>
          <w:rStyle w:val="HideTWBExt"/>
        </w:rPr>
        <w:t>&lt;/Amend&gt;</w:t>
      </w:r>
    </w:p>
    <w:p w14:paraId="42B832E9" w14:textId="2F9EF88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263</w:t>
      </w:r>
      <w:r w:rsidRPr="003C777D">
        <w:rPr>
          <w:rStyle w:val="HideTWBExt"/>
        </w:rPr>
        <w:t>&lt;/NumAm&gt;</w:t>
      </w:r>
    </w:p>
    <w:p w14:paraId="2F85EEEF"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402C1BF1" w14:textId="77777777" w:rsidR="00B90895" w:rsidRPr="003C777D" w:rsidRDefault="00B90895" w:rsidP="00B90895">
      <w:pPr>
        <w:pStyle w:val="NormalBold"/>
      </w:pPr>
      <w:r w:rsidRPr="003C777D">
        <w:rPr>
          <w:rStyle w:val="HideTWBExt"/>
          <w:b w:val="0"/>
        </w:rPr>
        <w:t>&lt;/RepeatBlock-By&gt;</w:t>
      </w:r>
    </w:p>
    <w:p w14:paraId="7738D39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A19A53D" w14:textId="77777777" w:rsidR="00B90895" w:rsidRPr="003C777D" w:rsidRDefault="00B90895" w:rsidP="00B90895">
      <w:pPr>
        <w:pStyle w:val="NormalBold"/>
      </w:pPr>
      <w:r w:rsidRPr="003C777D">
        <w:rPr>
          <w:rStyle w:val="HideTWBExt"/>
        </w:rPr>
        <w:t>&lt;Article&gt;</w:t>
      </w:r>
      <w:r w:rsidRPr="003C777D">
        <w:t>Apartado 24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E301EFA" w14:textId="77777777" w:rsidTr="00650808">
        <w:trPr>
          <w:trHeight w:hRule="exact" w:val="240"/>
          <w:jc w:val="center"/>
        </w:trPr>
        <w:tc>
          <w:tcPr>
            <w:tcW w:w="9752" w:type="dxa"/>
            <w:gridSpan w:val="2"/>
            <w:tcBorders>
              <w:top w:val="nil"/>
              <w:left w:val="nil"/>
              <w:bottom w:val="nil"/>
              <w:right w:val="nil"/>
            </w:tcBorders>
          </w:tcPr>
          <w:p w14:paraId="24E4F24C" w14:textId="77777777" w:rsidR="00B90895" w:rsidRPr="003C777D" w:rsidRDefault="00B90895" w:rsidP="00650808"/>
        </w:tc>
      </w:tr>
      <w:tr w:rsidR="00B90895" w:rsidRPr="003C777D" w14:paraId="5F0C51CD" w14:textId="77777777" w:rsidTr="00650808">
        <w:trPr>
          <w:trHeight w:val="240"/>
          <w:jc w:val="center"/>
        </w:trPr>
        <w:tc>
          <w:tcPr>
            <w:tcW w:w="4876" w:type="dxa"/>
            <w:tcBorders>
              <w:top w:val="nil"/>
              <w:left w:val="nil"/>
              <w:bottom w:val="nil"/>
              <w:right w:val="nil"/>
            </w:tcBorders>
          </w:tcPr>
          <w:p w14:paraId="1721671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77BAF98" w14:textId="77777777" w:rsidR="00B90895" w:rsidRPr="003C777D" w:rsidRDefault="00B90895" w:rsidP="00650808">
            <w:pPr>
              <w:pStyle w:val="AmColumnHeading"/>
            </w:pPr>
            <w:r w:rsidRPr="003C777D">
              <w:t>Enmienda</w:t>
            </w:r>
          </w:p>
        </w:tc>
      </w:tr>
      <w:tr w:rsidR="00B90895" w:rsidRPr="003C777D" w14:paraId="73CB588A" w14:textId="77777777" w:rsidTr="00650808">
        <w:trPr>
          <w:jc w:val="center"/>
        </w:trPr>
        <w:tc>
          <w:tcPr>
            <w:tcW w:w="4876" w:type="dxa"/>
            <w:tcBorders>
              <w:top w:val="nil"/>
              <w:left w:val="nil"/>
              <w:bottom w:val="nil"/>
              <w:right w:val="nil"/>
            </w:tcBorders>
          </w:tcPr>
          <w:p w14:paraId="76AB21C7" w14:textId="77777777" w:rsidR="00B90895" w:rsidRPr="003C777D" w:rsidRDefault="00B90895" w:rsidP="00650808">
            <w:pPr>
              <w:pStyle w:val="Normal6a"/>
            </w:pPr>
          </w:p>
        </w:tc>
        <w:tc>
          <w:tcPr>
            <w:tcW w:w="4876" w:type="dxa"/>
            <w:tcBorders>
              <w:top w:val="nil"/>
              <w:left w:val="nil"/>
              <w:bottom w:val="nil"/>
              <w:right w:val="nil"/>
            </w:tcBorders>
          </w:tcPr>
          <w:p w14:paraId="1E3BB63F" w14:textId="77777777" w:rsidR="00B90895" w:rsidRPr="003C777D" w:rsidRDefault="00B90895" w:rsidP="00650808">
            <w:pPr>
              <w:pStyle w:val="Normal6a"/>
            </w:pPr>
            <w:r w:rsidRPr="003C777D">
              <w:rPr>
                <w:b/>
                <w:i/>
              </w:rPr>
              <w:t>24 bis.</w:t>
            </w:r>
            <w:r w:rsidRPr="003C777D">
              <w:tab/>
            </w:r>
            <w:r w:rsidRPr="003C777D">
              <w:rPr>
                <w:b/>
                <w:i/>
              </w:rPr>
              <w:t>Recuerda que, en un país candidato a la UE, no hay lugar para la negación pública de veredictos internacionales y del genocidio, ni para la glorificación de criminales de guerra;</w:t>
            </w:r>
          </w:p>
        </w:tc>
      </w:tr>
    </w:tbl>
    <w:p w14:paraId="5B10952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2637C0AE" w14:textId="77777777" w:rsidR="00B90895" w:rsidRPr="003C777D" w:rsidRDefault="00B90895" w:rsidP="00B90895">
      <w:r w:rsidRPr="003C777D">
        <w:rPr>
          <w:rStyle w:val="HideTWBExt"/>
        </w:rPr>
        <w:t>&lt;/Amend&gt;</w:t>
      </w:r>
    </w:p>
    <w:p w14:paraId="6E317746" w14:textId="150E46D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264</w:t>
      </w:r>
      <w:r w:rsidRPr="003C777D">
        <w:rPr>
          <w:rStyle w:val="HideTWBExt"/>
        </w:rPr>
        <w:t>&lt;/NumAm&gt;</w:t>
      </w:r>
    </w:p>
    <w:p w14:paraId="7AB9B45C"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41492EF9"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F9BE28C" w14:textId="77777777" w:rsidR="00B90895" w:rsidRPr="003C777D" w:rsidRDefault="00B90895" w:rsidP="00B90895">
      <w:pPr>
        <w:pStyle w:val="NormalBold"/>
      </w:pPr>
      <w:r w:rsidRPr="003C777D">
        <w:rPr>
          <w:rStyle w:val="HideTWBExt"/>
          <w:b w:val="0"/>
        </w:rPr>
        <w:t>&lt;/RepeatBlock-By&gt;</w:t>
      </w:r>
    </w:p>
    <w:p w14:paraId="0A4ED16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CC42D45" w14:textId="77777777" w:rsidR="00B90895" w:rsidRPr="003C777D" w:rsidRDefault="00B90895" w:rsidP="00B90895">
      <w:pPr>
        <w:pStyle w:val="NormalBold"/>
      </w:pPr>
      <w:r w:rsidRPr="003C777D">
        <w:rPr>
          <w:rStyle w:val="HideTWBExt"/>
        </w:rPr>
        <w:t>&lt;Article&gt;</w:t>
      </w:r>
      <w:r w:rsidRPr="003C777D">
        <w:t>Apartado 24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2E3DD0" w14:textId="77777777" w:rsidTr="00650808">
        <w:trPr>
          <w:trHeight w:hRule="exact" w:val="240"/>
          <w:jc w:val="center"/>
        </w:trPr>
        <w:tc>
          <w:tcPr>
            <w:tcW w:w="9752" w:type="dxa"/>
            <w:gridSpan w:val="2"/>
            <w:tcBorders>
              <w:top w:val="nil"/>
              <w:left w:val="nil"/>
              <w:bottom w:val="nil"/>
              <w:right w:val="nil"/>
            </w:tcBorders>
          </w:tcPr>
          <w:p w14:paraId="5D09632B" w14:textId="77777777" w:rsidR="00B90895" w:rsidRPr="003C777D" w:rsidRDefault="00B90895" w:rsidP="00650808"/>
        </w:tc>
      </w:tr>
      <w:tr w:rsidR="00B90895" w:rsidRPr="003C777D" w14:paraId="79C74B55" w14:textId="77777777" w:rsidTr="00650808">
        <w:trPr>
          <w:trHeight w:val="240"/>
          <w:jc w:val="center"/>
        </w:trPr>
        <w:tc>
          <w:tcPr>
            <w:tcW w:w="4876" w:type="dxa"/>
            <w:tcBorders>
              <w:top w:val="nil"/>
              <w:left w:val="nil"/>
              <w:bottom w:val="nil"/>
              <w:right w:val="nil"/>
            </w:tcBorders>
          </w:tcPr>
          <w:p w14:paraId="2506428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C34344C" w14:textId="77777777" w:rsidR="00B90895" w:rsidRPr="003C777D" w:rsidRDefault="00B90895" w:rsidP="00650808">
            <w:pPr>
              <w:pStyle w:val="AmColumnHeading"/>
            </w:pPr>
            <w:r w:rsidRPr="003C777D">
              <w:t>Enmienda</w:t>
            </w:r>
          </w:p>
        </w:tc>
      </w:tr>
      <w:tr w:rsidR="00B90895" w:rsidRPr="003C777D" w14:paraId="4F2E8FEB" w14:textId="77777777" w:rsidTr="00650808">
        <w:trPr>
          <w:jc w:val="center"/>
        </w:trPr>
        <w:tc>
          <w:tcPr>
            <w:tcW w:w="4876" w:type="dxa"/>
            <w:tcBorders>
              <w:top w:val="nil"/>
              <w:left w:val="nil"/>
              <w:bottom w:val="nil"/>
              <w:right w:val="nil"/>
            </w:tcBorders>
          </w:tcPr>
          <w:p w14:paraId="6DA1E24E" w14:textId="77777777" w:rsidR="00B90895" w:rsidRPr="003C777D" w:rsidRDefault="00B90895" w:rsidP="00650808">
            <w:pPr>
              <w:pStyle w:val="Normal6a"/>
            </w:pPr>
          </w:p>
        </w:tc>
        <w:tc>
          <w:tcPr>
            <w:tcW w:w="4876" w:type="dxa"/>
            <w:tcBorders>
              <w:top w:val="nil"/>
              <w:left w:val="nil"/>
              <w:bottom w:val="nil"/>
              <w:right w:val="nil"/>
            </w:tcBorders>
          </w:tcPr>
          <w:p w14:paraId="7673AFDC" w14:textId="77777777" w:rsidR="00B90895" w:rsidRPr="003C777D" w:rsidRDefault="00B90895" w:rsidP="00650808">
            <w:pPr>
              <w:pStyle w:val="Normal6a"/>
            </w:pPr>
            <w:r w:rsidRPr="003C777D">
              <w:rPr>
                <w:b/>
                <w:i/>
              </w:rPr>
              <w:t>24 ter.</w:t>
            </w:r>
            <w:r w:rsidRPr="003C777D">
              <w:tab/>
            </w:r>
            <w:r w:rsidRPr="003C777D">
              <w:rPr>
                <w:b/>
                <w:i/>
              </w:rPr>
              <w:t>Condena enérgicamente que Rajko Kozlina, condenado por crímenes de guerra en Kosovo, haya estado eludiendo la prisión desde hace más de cinco años, y pide a los ministros del Interior y de Justicia que adopten medidas inmediatas para intensificar su búsqueda, garantizando que empiece a cumplir su condena de quince años sin demora;</w:t>
            </w:r>
          </w:p>
        </w:tc>
      </w:tr>
    </w:tbl>
    <w:p w14:paraId="4854141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C93C1DF" w14:textId="77777777" w:rsidR="00B90895" w:rsidRPr="003C777D" w:rsidRDefault="00B90895" w:rsidP="00B90895">
      <w:r w:rsidRPr="003C777D">
        <w:rPr>
          <w:rStyle w:val="HideTWBExt"/>
        </w:rPr>
        <w:t>&lt;/Amend&gt;</w:t>
      </w:r>
    </w:p>
    <w:p w14:paraId="26645C18" w14:textId="07FF000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265</w:t>
      </w:r>
      <w:r w:rsidRPr="003C777D">
        <w:rPr>
          <w:rStyle w:val="HideTWBExt"/>
        </w:rPr>
        <w:t>&lt;/NumAm&gt;</w:t>
      </w:r>
    </w:p>
    <w:p w14:paraId="732DBD10" w14:textId="77777777" w:rsidR="00B90895" w:rsidRPr="003C777D" w:rsidRDefault="00B90895" w:rsidP="00B90895">
      <w:pPr>
        <w:pStyle w:val="NormalBold"/>
      </w:pPr>
      <w:r w:rsidRPr="003C777D">
        <w:rPr>
          <w:rStyle w:val="HideTWBExt"/>
          <w:b w:val="0"/>
        </w:rPr>
        <w:t>&lt;RepeatBlock-By&gt;&lt;Members&gt;</w:t>
      </w:r>
      <w:r w:rsidRPr="003C777D">
        <w:t>Željana Zovko, Andrey Kovatchev, Tomislav Sokol</w:t>
      </w:r>
      <w:r w:rsidRPr="003C777D">
        <w:rPr>
          <w:rStyle w:val="HideTWBExt"/>
          <w:b w:val="0"/>
        </w:rPr>
        <w:t>&lt;/Members&gt;</w:t>
      </w:r>
    </w:p>
    <w:p w14:paraId="3CBAFF6E" w14:textId="77777777" w:rsidR="00B90895" w:rsidRPr="003C777D" w:rsidRDefault="00B90895" w:rsidP="00B90895">
      <w:pPr>
        <w:pStyle w:val="NormalBold"/>
      </w:pPr>
      <w:r w:rsidRPr="003C777D">
        <w:rPr>
          <w:rStyle w:val="HideTWBExt"/>
          <w:b w:val="0"/>
        </w:rPr>
        <w:t>&lt;/RepeatBlock-By&gt;</w:t>
      </w:r>
    </w:p>
    <w:p w14:paraId="6CE5F91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9221A0" w14:textId="77777777" w:rsidR="00B90895" w:rsidRPr="003C777D" w:rsidRDefault="00B90895" w:rsidP="00B90895">
      <w:pPr>
        <w:pStyle w:val="NormalBold"/>
      </w:pPr>
      <w:r w:rsidRPr="003C777D">
        <w:rPr>
          <w:rStyle w:val="HideTWBExt"/>
        </w:rPr>
        <w:t>&lt;Article&gt;</w:t>
      </w:r>
      <w:r w:rsidRPr="003C777D">
        <w:t>Apartado 24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B394028" w14:textId="77777777" w:rsidTr="00650808">
        <w:trPr>
          <w:trHeight w:hRule="exact" w:val="240"/>
          <w:jc w:val="center"/>
        </w:trPr>
        <w:tc>
          <w:tcPr>
            <w:tcW w:w="9752" w:type="dxa"/>
            <w:gridSpan w:val="2"/>
            <w:tcBorders>
              <w:top w:val="nil"/>
              <w:left w:val="nil"/>
              <w:bottom w:val="nil"/>
              <w:right w:val="nil"/>
            </w:tcBorders>
          </w:tcPr>
          <w:p w14:paraId="7A20E68A" w14:textId="77777777" w:rsidR="00B90895" w:rsidRPr="003C777D" w:rsidRDefault="00B90895" w:rsidP="00650808"/>
        </w:tc>
      </w:tr>
      <w:tr w:rsidR="00B90895" w:rsidRPr="003C777D" w14:paraId="1D116768" w14:textId="77777777" w:rsidTr="00650808">
        <w:trPr>
          <w:trHeight w:val="240"/>
          <w:jc w:val="center"/>
        </w:trPr>
        <w:tc>
          <w:tcPr>
            <w:tcW w:w="4876" w:type="dxa"/>
            <w:tcBorders>
              <w:top w:val="nil"/>
              <w:left w:val="nil"/>
              <w:bottom w:val="nil"/>
              <w:right w:val="nil"/>
            </w:tcBorders>
          </w:tcPr>
          <w:p w14:paraId="3E5F1A7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1874290" w14:textId="77777777" w:rsidR="00B90895" w:rsidRPr="003C777D" w:rsidRDefault="00B90895" w:rsidP="00650808">
            <w:pPr>
              <w:pStyle w:val="AmColumnHeading"/>
            </w:pPr>
            <w:r w:rsidRPr="003C777D">
              <w:t>Enmienda</w:t>
            </w:r>
          </w:p>
        </w:tc>
      </w:tr>
      <w:tr w:rsidR="00B90895" w:rsidRPr="003C777D" w14:paraId="0C0C9A56" w14:textId="77777777" w:rsidTr="00650808">
        <w:trPr>
          <w:jc w:val="center"/>
        </w:trPr>
        <w:tc>
          <w:tcPr>
            <w:tcW w:w="4876" w:type="dxa"/>
            <w:tcBorders>
              <w:top w:val="nil"/>
              <w:left w:val="nil"/>
              <w:bottom w:val="nil"/>
              <w:right w:val="nil"/>
            </w:tcBorders>
          </w:tcPr>
          <w:p w14:paraId="3FB8B322" w14:textId="77777777" w:rsidR="00B90895" w:rsidRPr="003C777D" w:rsidRDefault="00B90895" w:rsidP="00650808">
            <w:pPr>
              <w:pStyle w:val="Normal6a"/>
            </w:pPr>
          </w:p>
        </w:tc>
        <w:tc>
          <w:tcPr>
            <w:tcW w:w="4876" w:type="dxa"/>
            <w:tcBorders>
              <w:top w:val="nil"/>
              <w:left w:val="nil"/>
              <w:bottom w:val="nil"/>
              <w:right w:val="nil"/>
            </w:tcBorders>
          </w:tcPr>
          <w:p w14:paraId="2BBCFB97" w14:textId="77777777" w:rsidR="00B90895" w:rsidRPr="003C777D" w:rsidRDefault="00B90895" w:rsidP="00650808">
            <w:pPr>
              <w:pStyle w:val="Normal6a"/>
            </w:pPr>
            <w:r w:rsidRPr="003C777D">
              <w:rPr>
                <w:b/>
                <w:i/>
              </w:rPr>
              <w:t>24 ter.</w:t>
            </w:r>
            <w:r w:rsidRPr="003C777D">
              <w:tab/>
            </w:r>
            <w:r w:rsidRPr="003C777D">
              <w:rPr>
                <w:b/>
                <w:i/>
              </w:rPr>
              <w:t>Insta a Serbia a que muestre un compromiso más firme con el enjuiciamiento de los crímenes de guerra, la devolución de bienes culturales robados, la localización de personas desaparecidas y el diálogo sobre los daños relacionados con la guerra;</w:t>
            </w:r>
          </w:p>
        </w:tc>
      </w:tr>
    </w:tbl>
    <w:p w14:paraId="5A899DD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C79680B" w14:textId="77777777" w:rsidR="00B90895" w:rsidRPr="003C777D" w:rsidRDefault="00B90895" w:rsidP="00B90895">
      <w:r w:rsidRPr="003C777D">
        <w:rPr>
          <w:rStyle w:val="HideTWBExt"/>
        </w:rPr>
        <w:t>&lt;/Amend&gt;</w:t>
      </w:r>
    </w:p>
    <w:p w14:paraId="71C148DF" w14:textId="0C7CCD0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266</w:t>
      </w:r>
      <w:r w:rsidRPr="003C777D">
        <w:rPr>
          <w:rStyle w:val="HideTWBExt"/>
        </w:rPr>
        <w:t>&lt;/NumAm&gt;</w:t>
      </w:r>
    </w:p>
    <w:p w14:paraId="1F157612"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55F491D"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3849656" w14:textId="77777777" w:rsidR="00B90895" w:rsidRPr="003C777D" w:rsidRDefault="00B90895" w:rsidP="00B90895">
      <w:pPr>
        <w:pStyle w:val="NormalBold"/>
      </w:pPr>
      <w:r w:rsidRPr="003C777D">
        <w:rPr>
          <w:rStyle w:val="HideTWBExt"/>
          <w:b w:val="0"/>
        </w:rPr>
        <w:t>&lt;/RepeatBlock-By&gt;</w:t>
      </w:r>
    </w:p>
    <w:p w14:paraId="1088089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DBDFD77" w14:textId="77777777" w:rsidR="00B90895" w:rsidRPr="003C777D" w:rsidRDefault="00B90895" w:rsidP="00B90895">
      <w:pPr>
        <w:pStyle w:val="NormalBold"/>
      </w:pPr>
      <w:r w:rsidRPr="003C777D">
        <w:rPr>
          <w:rStyle w:val="HideTWBExt"/>
        </w:rPr>
        <w:t>&lt;Article&gt;</w:t>
      </w:r>
      <w:r w:rsidRPr="003C777D">
        <w:t>Apartado 24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662A259" w14:textId="77777777" w:rsidTr="00650808">
        <w:trPr>
          <w:trHeight w:hRule="exact" w:val="240"/>
          <w:jc w:val="center"/>
        </w:trPr>
        <w:tc>
          <w:tcPr>
            <w:tcW w:w="9752" w:type="dxa"/>
            <w:gridSpan w:val="2"/>
            <w:tcBorders>
              <w:top w:val="nil"/>
              <w:left w:val="nil"/>
              <w:bottom w:val="nil"/>
              <w:right w:val="nil"/>
            </w:tcBorders>
          </w:tcPr>
          <w:p w14:paraId="0CB1A70F" w14:textId="77777777" w:rsidR="00B90895" w:rsidRPr="003C777D" w:rsidRDefault="00B90895" w:rsidP="00650808"/>
        </w:tc>
      </w:tr>
      <w:tr w:rsidR="00B90895" w:rsidRPr="003C777D" w14:paraId="5A68F531" w14:textId="77777777" w:rsidTr="00650808">
        <w:trPr>
          <w:trHeight w:val="240"/>
          <w:jc w:val="center"/>
        </w:trPr>
        <w:tc>
          <w:tcPr>
            <w:tcW w:w="4876" w:type="dxa"/>
            <w:tcBorders>
              <w:top w:val="nil"/>
              <w:left w:val="nil"/>
              <w:bottom w:val="nil"/>
              <w:right w:val="nil"/>
            </w:tcBorders>
          </w:tcPr>
          <w:p w14:paraId="60FAF72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6E7EC82" w14:textId="77777777" w:rsidR="00B90895" w:rsidRPr="003C777D" w:rsidRDefault="00B90895" w:rsidP="00650808">
            <w:pPr>
              <w:pStyle w:val="AmColumnHeading"/>
            </w:pPr>
            <w:r w:rsidRPr="003C777D">
              <w:t>Enmienda</w:t>
            </w:r>
          </w:p>
        </w:tc>
      </w:tr>
      <w:tr w:rsidR="00B90895" w:rsidRPr="003C777D" w14:paraId="41AE4D81" w14:textId="77777777" w:rsidTr="00650808">
        <w:trPr>
          <w:jc w:val="center"/>
        </w:trPr>
        <w:tc>
          <w:tcPr>
            <w:tcW w:w="4876" w:type="dxa"/>
            <w:tcBorders>
              <w:top w:val="nil"/>
              <w:left w:val="nil"/>
              <w:bottom w:val="nil"/>
              <w:right w:val="nil"/>
            </w:tcBorders>
          </w:tcPr>
          <w:p w14:paraId="07933AF6" w14:textId="77777777" w:rsidR="00B90895" w:rsidRPr="003C777D" w:rsidRDefault="00B90895" w:rsidP="00650808">
            <w:pPr>
              <w:pStyle w:val="Normal6a"/>
            </w:pPr>
          </w:p>
        </w:tc>
        <w:tc>
          <w:tcPr>
            <w:tcW w:w="4876" w:type="dxa"/>
            <w:tcBorders>
              <w:top w:val="nil"/>
              <w:left w:val="nil"/>
              <w:bottom w:val="nil"/>
              <w:right w:val="nil"/>
            </w:tcBorders>
          </w:tcPr>
          <w:p w14:paraId="3649A0E5" w14:textId="77777777" w:rsidR="00B90895" w:rsidRPr="003C777D" w:rsidRDefault="00B90895" w:rsidP="00650808">
            <w:pPr>
              <w:pStyle w:val="Normal6a"/>
            </w:pPr>
            <w:r w:rsidRPr="003C777D">
              <w:rPr>
                <w:b/>
                <w:i/>
              </w:rPr>
              <w:t>24 quater.</w:t>
            </w:r>
            <w:r w:rsidRPr="003C777D">
              <w:tab/>
            </w:r>
            <w:r w:rsidRPr="003C777D">
              <w:rPr>
                <w:b/>
                <w:i/>
              </w:rPr>
              <w:t>Reitera su apoyo a la iniciativa de establecer una comisión regional para determinar los hechos relativos a los crímenes de guerra y otras violaciones graves de los derechos humanos cometidas en el territorio de la antigua Yugoslavia (RECOM);</w:t>
            </w:r>
          </w:p>
        </w:tc>
      </w:tr>
    </w:tbl>
    <w:p w14:paraId="56E01F4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F1E048B" w14:textId="77777777" w:rsidR="00B90895" w:rsidRPr="003C777D" w:rsidRDefault="00B90895" w:rsidP="00B90895">
      <w:r w:rsidRPr="003C777D">
        <w:rPr>
          <w:rStyle w:val="HideTWBExt"/>
        </w:rPr>
        <w:t>&lt;/Amend&gt;</w:t>
      </w:r>
    </w:p>
    <w:p w14:paraId="3175882E" w14:textId="3E63513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267</w:t>
      </w:r>
      <w:r w:rsidRPr="003C777D">
        <w:rPr>
          <w:rStyle w:val="HideTWBExt"/>
        </w:rPr>
        <w:t>&lt;/NumAm&gt;</w:t>
      </w:r>
    </w:p>
    <w:p w14:paraId="04F625BB"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72122250"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3CBB5DC9" w14:textId="77777777" w:rsidR="00B90895" w:rsidRPr="003C777D" w:rsidRDefault="00B90895" w:rsidP="00B90895">
      <w:pPr>
        <w:pStyle w:val="NormalBold"/>
      </w:pPr>
      <w:r w:rsidRPr="003C777D">
        <w:rPr>
          <w:rStyle w:val="HideTWBExt"/>
          <w:b w:val="0"/>
        </w:rPr>
        <w:t>&lt;/RepeatBlock-By&gt;</w:t>
      </w:r>
    </w:p>
    <w:p w14:paraId="7B09B24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E09017E" w14:textId="77777777" w:rsidR="00B90895" w:rsidRPr="003C777D" w:rsidRDefault="00B90895" w:rsidP="00B90895">
      <w:pPr>
        <w:pStyle w:val="NormalBold"/>
      </w:pPr>
      <w:r w:rsidRPr="003C777D">
        <w:rPr>
          <w:rStyle w:val="HideTWBExt"/>
        </w:rPr>
        <w:t>&lt;Article&gt;</w:t>
      </w:r>
      <w:r w:rsidRPr="003C777D">
        <w:t>Apartado 25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72A7A76" w14:textId="77777777" w:rsidTr="00650808">
        <w:trPr>
          <w:trHeight w:hRule="exact" w:val="240"/>
          <w:jc w:val="center"/>
        </w:trPr>
        <w:tc>
          <w:tcPr>
            <w:tcW w:w="9752" w:type="dxa"/>
            <w:gridSpan w:val="2"/>
            <w:tcBorders>
              <w:top w:val="nil"/>
              <w:left w:val="nil"/>
              <w:bottom w:val="nil"/>
              <w:right w:val="nil"/>
            </w:tcBorders>
          </w:tcPr>
          <w:p w14:paraId="7A8B257F" w14:textId="77777777" w:rsidR="00B90895" w:rsidRPr="003C777D" w:rsidRDefault="00B90895" w:rsidP="00650808"/>
        </w:tc>
      </w:tr>
      <w:tr w:rsidR="00B90895" w:rsidRPr="003C777D" w14:paraId="0D881920" w14:textId="77777777" w:rsidTr="00650808">
        <w:trPr>
          <w:trHeight w:val="240"/>
          <w:jc w:val="center"/>
        </w:trPr>
        <w:tc>
          <w:tcPr>
            <w:tcW w:w="4876" w:type="dxa"/>
            <w:tcBorders>
              <w:top w:val="nil"/>
              <w:left w:val="nil"/>
              <w:bottom w:val="nil"/>
              <w:right w:val="nil"/>
            </w:tcBorders>
          </w:tcPr>
          <w:p w14:paraId="43A8EE7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2D20149" w14:textId="77777777" w:rsidR="00B90895" w:rsidRPr="003C777D" w:rsidRDefault="00B90895" w:rsidP="00650808">
            <w:pPr>
              <w:pStyle w:val="AmColumnHeading"/>
            </w:pPr>
            <w:r w:rsidRPr="003C777D">
              <w:t>Enmienda</w:t>
            </w:r>
          </w:p>
        </w:tc>
      </w:tr>
      <w:tr w:rsidR="00B90895" w:rsidRPr="003C777D" w14:paraId="46C659DF" w14:textId="77777777" w:rsidTr="00650808">
        <w:trPr>
          <w:jc w:val="center"/>
        </w:trPr>
        <w:tc>
          <w:tcPr>
            <w:tcW w:w="4876" w:type="dxa"/>
            <w:tcBorders>
              <w:top w:val="nil"/>
              <w:left w:val="nil"/>
              <w:bottom w:val="nil"/>
              <w:right w:val="nil"/>
            </w:tcBorders>
          </w:tcPr>
          <w:p w14:paraId="39389EAB" w14:textId="77777777" w:rsidR="00B90895" w:rsidRPr="003C777D" w:rsidRDefault="00B90895" w:rsidP="00650808">
            <w:pPr>
              <w:pStyle w:val="Normal6a"/>
            </w:pPr>
          </w:p>
        </w:tc>
        <w:tc>
          <w:tcPr>
            <w:tcW w:w="4876" w:type="dxa"/>
            <w:tcBorders>
              <w:top w:val="nil"/>
              <w:left w:val="nil"/>
              <w:bottom w:val="nil"/>
              <w:right w:val="nil"/>
            </w:tcBorders>
          </w:tcPr>
          <w:p w14:paraId="4C2BC8E2" w14:textId="77777777" w:rsidR="00B90895" w:rsidRPr="003C777D" w:rsidRDefault="00B90895" w:rsidP="00650808">
            <w:pPr>
              <w:pStyle w:val="Normal6a"/>
            </w:pPr>
            <w:r w:rsidRPr="003C777D">
              <w:rPr>
                <w:b/>
                <w:i/>
              </w:rPr>
              <w:t>25 bis.</w:t>
            </w:r>
            <w:r w:rsidRPr="003C777D">
              <w:tab/>
            </w:r>
            <w:r w:rsidRPr="003C777D">
              <w:rPr>
                <w:b/>
                <w:i/>
              </w:rPr>
              <w:t>Reitera su llamamiento a mejorar la calidad del proceso de diálogo mediante la participación de las mujeres, una mayor transparencia hacia el público y una participación significativa de la sociedad civil;</w:t>
            </w:r>
          </w:p>
        </w:tc>
      </w:tr>
    </w:tbl>
    <w:p w14:paraId="42729CB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1F24CF4" w14:textId="77777777" w:rsidR="00B90895" w:rsidRPr="003C777D" w:rsidRDefault="00B90895" w:rsidP="00B90895">
      <w:r w:rsidRPr="003C777D">
        <w:rPr>
          <w:rStyle w:val="HideTWBExt"/>
        </w:rPr>
        <w:t>&lt;/Amend&gt;</w:t>
      </w:r>
    </w:p>
    <w:p w14:paraId="57F25AE6" w14:textId="00C877F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268</w:t>
      </w:r>
      <w:r w:rsidRPr="003C777D">
        <w:rPr>
          <w:rStyle w:val="HideTWBExt"/>
        </w:rPr>
        <w:t>&lt;/NumAm&gt;</w:t>
      </w:r>
    </w:p>
    <w:p w14:paraId="07961D53"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24EF9E9E" w14:textId="77777777" w:rsidR="00B90895" w:rsidRPr="003C777D" w:rsidRDefault="00B90895" w:rsidP="00B90895">
      <w:pPr>
        <w:pStyle w:val="NormalBold"/>
      </w:pPr>
      <w:r w:rsidRPr="003C777D">
        <w:rPr>
          <w:rStyle w:val="HideTWBExt"/>
          <w:b w:val="0"/>
        </w:rPr>
        <w:t>&lt;/RepeatBlock-By&gt;</w:t>
      </w:r>
    </w:p>
    <w:p w14:paraId="17A4E65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C259ABB"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B97B323" w14:textId="77777777" w:rsidTr="00650808">
        <w:trPr>
          <w:trHeight w:hRule="exact" w:val="240"/>
          <w:jc w:val="center"/>
        </w:trPr>
        <w:tc>
          <w:tcPr>
            <w:tcW w:w="9752" w:type="dxa"/>
            <w:gridSpan w:val="2"/>
            <w:tcBorders>
              <w:top w:val="nil"/>
              <w:left w:val="nil"/>
              <w:bottom w:val="nil"/>
              <w:right w:val="nil"/>
            </w:tcBorders>
          </w:tcPr>
          <w:p w14:paraId="39ADCCD4" w14:textId="77777777" w:rsidR="00B90895" w:rsidRPr="003C777D" w:rsidRDefault="00B90895" w:rsidP="00650808"/>
        </w:tc>
      </w:tr>
      <w:tr w:rsidR="00B90895" w:rsidRPr="003C777D" w14:paraId="1CEBB4FF" w14:textId="77777777" w:rsidTr="00650808">
        <w:trPr>
          <w:trHeight w:val="240"/>
          <w:jc w:val="center"/>
        </w:trPr>
        <w:tc>
          <w:tcPr>
            <w:tcW w:w="4876" w:type="dxa"/>
            <w:tcBorders>
              <w:top w:val="nil"/>
              <w:left w:val="nil"/>
              <w:bottom w:val="nil"/>
              <w:right w:val="nil"/>
            </w:tcBorders>
          </w:tcPr>
          <w:p w14:paraId="65C0228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6FA5716" w14:textId="77777777" w:rsidR="00B90895" w:rsidRPr="003C777D" w:rsidRDefault="00B90895" w:rsidP="00650808">
            <w:pPr>
              <w:pStyle w:val="AmColumnHeading"/>
            </w:pPr>
            <w:r w:rsidRPr="003C777D">
              <w:t>Enmienda</w:t>
            </w:r>
          </w:p>
        </w:tc>
      </w:tr>
      <w:tr w:rsidR="00B90895" w:rsidRPr="003C777D" w14:paraId="77E3E7B8" w14:textId="77777777" w:rsidTr="00650808">
        <w:trPr>
          <w:jc w:val="center"/>
        </w:trPr>
        <w:tc>
          <w:tcPr>
            <w:tcW w:w="4876" w:type="dxa"/>
            <w:tcBorders>
              <w:top w:val="nil"/>
              <w:left w:val="nil"/>
              <w:bottom w:val="nil"/>
              <w:right w:val="nil"/>
            </w:tcBorders>
          </w:tcPr>
          <w:p w14:paraId="198B517D"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c>
          <w:tcPr>
            <w:tcW w:w="4876" w:type="dxa"/>
            <w:tcBorders>
              <w:top w:val="nil"/>
              <w:left w:val="nil"/>
              <w:bottom w:val="nil"/>
              <w:right w:val="nil"/>
            </w:tcBorders>
          </w:tcPr>
          <w:p w14:paraId="10C1DA64"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w:t>
            </w:r>
            <w:r w:rsidRPr="003C777D">
              <w:rPr>
                <w:b/>
                <w:bCs/>
                <w:i/>
                <w:iCs/>
              </w:rPr>
              <w:t>, con arreglo al Derecho internacional</w:t>
            </w:r>
            <w:r w:rsidRPr="003C777D">
              <w:t>; pide tanto a Kosovo como a Serbia que eviten acciones unilaterales que puedan agravar las tensiones</w:t>
            </w:r>
            <w:r w:rsidRPr="003C777D">
              <w:rPr>
                <w:b/>
                <w:i/>
              </w:rPr>
              <w:t xml:space="preserve"> y poner en peligro la continuación constructiva del diálogo</w:t>
            </w:r>
            <w:r w:rsidRPr="003C777D">
              <w:t>;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r>
    </w:tbl>
    <w:p w14:paraId="7D3D834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BE29B0E" w14:textId="77777777" w:rsidR="00B90895" w:rsidRPr="003C777D" w:rsidRDefault="00B90895" w:rsidP="00B90895">
      <w:r w:rsidRPr="003C777D">
        <w:rPr>
          <w:rStyle w:val="HideTWBExt"/>
        </w:rPr>
        <w:t>&lt;/Amend&gt;</w:t>
      </w:r>
    </w:p>
    <w:p w14:paraId="1675AE0A" w14:textId="21C5691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269</w:t>
      </w:r>
      <w:r w:rsidRPr="003C777D">
        <w:rPr>
          <w:rStyle w:val="HideTWBExt"/>
        </w:rPr>
        <w:t>&lt;/NumAm&gt;</w:t>
      </w:r>
    </w:p>
    <w:p w14:paraId="3BA26690" w14:textId="77777777" w:rsidR="00B90895" w:rsidRPr="003C777D" w:rsidRDefault="00B90895" w:rsidP="00B90895">
      <w:pPr>
        <w:pStyle w:val="NormalBold"/>
      </w:pPr>
      <w:r w:rsidRPr="003C777D">
        <w:rPr>
          <w:rStyle w:val="HideTWBExt"/>
          <w:b w:val="0"/>
        </w:rPr>
        <w:t>&lt;RepeatBlock-By&gt;&lt;Members&gt;</w:t>
      </w:r>
      <w:r w:rsidRPr="003C777D">
        <w:t>Davor Ivo Stier, Tomislav Sokol, Sunčana Glavak, Željana Zovko, Karlo Ressler, Nikolina Brnjac</w:t>
      </w:r>
      <w:r w:rsidRPr="003C777D">
        <w:rPr>
          <w:rStyle w:val="HideTWBExt"/>
          <w:b w:val="0"/>
        </w:rPr>
        <w:t>&lt;/Members&gt;</w:t>
      </w:r>
    </w:p>
    <w:p w14:paraId="60456D3D" w14:textId="77777777" w:rsidR="00B90895" w:rsidRPr="003C777D" w:rsidRDefault="00B90895" w:rsidP="00B90895">
      <w:pPr>
        <w:pStyle w:val="NormalBold"/>
      </w:pPr>
      <w:r w:rsidRPr="003C777D">
        <w:rPr>
          <w:rStyle w:val="HideTWBExt"/>
          <w:b w:val="0"/>
        </w:rPr>
        <w:t>&lt;/RepeatBlock-By&gt;</w:t>
      </w:r>
    </w:p>
    <w:p w14:paraId="627CAF9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4688240"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75AF11B" w14:textId="77777777" w:rsidTr="00650808">
        <w:trPr>
          <w:trHeight w:hRule="exact" w:val="240"/>
          <w:jc w:val="center"/>
        </w:trPr>
        <w:tc>
          <w:tcPr>
            <w:tcW w:w="9752" w:type="dxa"/>
            <w:gridSpan w:val="2"/>
            <w:tcBorders>
              <w:top w:val="nil"/>
              <w:left w:val="nil"/>
              <w:bottom w:val="nil"/>
              <w:right w:val="nil"/>
            </w:tcBorders>
          </w:tcPr>
          <w:p w14:paraId="1859C804" w14:textId="77777777" w:rsidR="00B90895" w:rsidRPr="003C777D" w:rsidRDefault="00B90895" w:rsidP="00650808"/>
        </w:tc>
      </w:tr>
      <w:tr w:rsidR="00B90895" w:rsidRPr="003C777D" w14:paraId="2A43F9E9" w14:textId="77777777" w:rsidTr="00650808">
        <w:trPr>
          <w:trHeight w:val="240"/>
          <w:jc w:val="center"/>
        </w:trPr>
        <w:tc>
          <w:tcPr>
            <w:tcW w:w="4876" w:type="dxa"/>
            <w:tcBorders>
              <w:top w:val="nil"/>
              <w:left w:val="nil"/>
              <w:bottom w:val="nil"/>
              <w:right w:val="nil"/>
            </w:tcBorders>
          </w:tcPr>
          <w:p w14:paraId="06E086B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E9D7951" w14:textId="77777777" w:rsidR="00B90895" w:rsidRPr="003C777D" w:rsidRDefault="00B90895" w:rsidP="00650808">
            <w:pPr>
              <w:pStyle w:val="AmColumnHeading"/>
            </w:pPr>
            <w:r w:rsidRPr="003C777D">
              <w:t>Enmienda</w:t>
            </w:r>
          </w:p>
        </w:tc>
      </w:tr>
      <w:tr w:rsidR="00B90895" w:rsidRPr="003C777D" w14:paraId="5B807580" w14:textId="77777777" w:rsidTr="00650808">
        <w:trPr>
          <w:jc w:val="center"/>
        </w:trPr>
        <w:tc>
          <w:tcPr>
            <w:tcW w:w="4876" w:type="dxa"/>
            <w:tcBorders>
              <w:top w:val="nil"/>
              <w:left w:val="nil"/>
              <w:bottom w:val="nil"/>
              <w:right w:val="nil"/>
            </w:tcBorders>
          </w:tcPr>
          <w:p w14:paraId="0CD71F43" w14:textId="77777777" w:rsidR="00B90895" w:rsidRPr="003C777D" w:rsidRDefault="00B90895" w:rsidP="00650808">
            <w:pPr>
              <w:pStyle w:val="Normal6a"/>
            </w:pPr>
            <w:r w:rsidRPr="003C777D">
              <w:t>26.</w:t>
            </w:r>
            <w:r w:rsidRPr="003C777D">
              <w:tab/>
              <w:t xml:space="preserve">Reitera la importancia de una actitud constructiva por parte de las autoridades tanto de Serbia como de Kosovo para lograr un acuerdo global de normalización jurídicamente vinculante; pide tanto a Kosovo como a Serbia que </w:t>
            </w:r>
            <w:r w:rsidRPr="003C777D">
              <w:rPr>
                <w:b/>
                <w:bCs/>
                <w:i/>
                <w:iCs/>
              </w:rPr>
              <w:t>eviten acciones unilaterales que puedan agravar las tensiones;</w:t>
            </w:r>
            <w:r w:rsidRPr="003C777D">
              <w:rPr>
                <w:b/>
                <w:i/>
              </w:rPr>
              <w:t xml:space="preserve"> </w:t>
            </w:r>
            <w:r w:rsidRPr="003C777D">
              <w:rPr>
                <w:b/>
                <w:bCs/>
                <w:i/>
                <w:iCs/>
              </w:rPr>
              <w:t xml:space="preserve">pide que se respeten y apliquen plenamente todos </w:t>
            </w:r>
            <w:r w:rsidRPr="003C777D">
              <w:t xml:space="preserve">los acuerdos </w:t>
            </w:r>
            <w:r w:rsidRPr="003C777D">
              <w:rPr>
                <w:b/>
                <w:bCs/>
                <w:i/>
                <w:iCs/>
              </w:rPr>
              <w:t xml:space="preserve">anteriores, </w:t>
            </w:r>
            <w:r w:rsidRPr="003C777D">
              <w:t xml:space="preserve">incluido el establecimiento de la asociación </w:t>
            </w:r>
            <w:r w:rsidRPr="003C777D">
              <w:rPr>
                <w:b/>
                <w:bCs/>
                <w:i/>
                <w:iCs/>
              </w:rPr>
              <w:t xml:space="preserve">o comunidad </w:t>
            </w:r>
            <w:r w:rsidRPr="003C777D">
              <w:t xml:space="preserve">de municipios </w:t>
            </w:r>
            <w:r w:rsidRPr="003C777D">
              <w:rPr>
                <w:b/>
                <w:bCs/>
                <w:i/>
                <w:iCs/>
              </w:rPr>
              <w:t>de mayoría serbia;</w:t>
            </w:r>
            <w:r w:rsidRPr="003C777D">
              <w:rPr>
                <w:b/>
                <w:i/>
              </w:rPr>
              <w:t xml:space="preserve"> </w:t>
            </w:r>
            <w:r w:rsidRPr="003C777D">
              <w:rPr>
                <w:b/>
                <w:bCs/>
                <w:i/>
                <w:iCs/>
              </w:rPr>
              <w:t>pide a las partes negociadoras que restablezcan el pleno funcionamiento de todas las instituciones de Kosovo;</w:t>
            </w:r>
          </w:p>
        </w:tc>
        <w:tc>
          <w:tcPr>
            <w:tcW w:w="4876" w:type="dxa"/>
            <w:tcBorders>
              <w:top w:val="nil"/>
              <w:left w:val="nil"/>
              <w:bottom w:val="nil"/>
              <w:right w:val="nil"/>
            </w:tcBorders>
          </w:tcPr>
          <w:p w14:paraId="33D708FC" w14:textId="77777777" w:rsidR="00B90895" w:rsidRPr="003C777D" w:rsidRDefault="00B90895" w:rsidP="00650808">
            <w:pPr>
              <w:pStyle w:val="Normal6a"/>
            </w:pPr>
            <w:r w:rsidRPr="003C777D">
              <w:t>26.</w:t>
            </w:r>
            <w:r w:rsidRPr="003C777D">
              <w:tab/>
              <w:t xml:space="preserve">Reitera la importancia de una actitud constructiva por parte de las autoridades tanto de Serbia como de Kosovo para lograr un acuerdo global de normalización jurídicamente vinculante; pide tanto a Kosovo como a Serbia que </w:t>
            </w:r>
            <w:r w:rsidRPr="003C777D">
              <w:rPr>
                <w:b/>
                <w:i/>
              </w:rPr>
              <w:t xml:space="preserve">apliquen </w:t>
            </w:r>
            <w:r w:rsidRPr="003C777D">
              <w:t xml:space="preserve">los Acuerdos </w:t>
            </w:r>
            <w:r w:rsidRPr="003C777D">
              <w:rPr>
                <w:b/>
                <w:i/>
              </w:rPr>
              <w:t xml:space="preserve">de Bruselas y de Ohrid, </w:t>
            </w:r>
            <w:r w:rsidRPr="003C777D">
              <w:t xml:space="preserve">incluido el establecimiento de la asociación de municipios </w:t>
            </w:r>
            <w:r w:rsidRPr="003C777D">
              <w:rPr>
                <w:b/>
                <w:i/>
              </w:rPr>
              <w:t>y el levantamiento de la oposición de Serbia a la pertenencia de Kosovo a organizaciones regionales e internacionales;</w:t>
            </w:r>
          </w:p>
        </w:tc>
      </w:tr>
    </w:tbl>
    <w:p w14:paraId="6A28940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1C4ADC9" w14:textId="77777777" w:rsidR="00B90895" w:rsidRPr="003C777D" w:rsidRDefault="00B90895" w:rsidP="00B90895">
      <w:r w:rsidRPr="003C777D">
        <w:rPr>
          <w:rStyle w:val="HideTWBExt"/>
        </w:rPr>
        <w:t>&lt;/Amend&gt;</w:t>
      </w:r>
    </w:p>
    <w:p w14:paraId="1A11FC10" w14:textId="4F587C3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270</w:t>
      </w:r>
      <w:r w:rsidRPr="003C777D">
        <w:rPr>
          <w:rStyle w:val="HideTWBExt"/>
        </w:rPr>
        <w:t>&lt;/NumAm&gt;</w:t>
      </w:r>
    </w:p>
    <w:p w14:paraId="3EFFBEB0"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74434DB6" w14:textId="77777777" w:rsidR="00B90895" w:rsidRPr="003C777D" w:rsidRDefault="00B90895" w:rsidP="00B90895">
      <w:pPr>
        <w:pStyle w:val="NormalBold"/>
      </w:pPr>
      <w:r w:rsidRPr="003C777D">
        <w:rPr>
          <w:rStyle w:val="HideTWBExt"/>
          <w:b w:val="0"/>
        </w:rPr>
        <w:t>&lt;/RepeatBlock-By&gt;</w:t>
      </w:r>
    </w:p>
    <w:p w14:paraId="55092EE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C597AC8"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F20EBCB" w14:textId="77777777" w:rsidTr="00650808">
        <w:trPr>
          <w:trHeight w:hRule="exact" w:val="240"/>
          <w:jc w:val="center"/>
        </w:trPr>
        <w:tc>
          <w:tcPr>
            <w:tcW w:w="9752" w:type="dxa"/>
            <w:gridSpan w:val="2"/>
            <w:tcBorders>
              <w:top w:val="nil"/>
              <w:left w:val="nil"/>
              <w:bottom w:val="nil"/>
              <w:right w:val="nil"/>
            </w:tcBorders>
          </w:tcPr>
          <w:p w14:paraId="6FC83833" w14:textId="77777777" w:rsidR="00B90895" w:rsidRPr="003C777D" w:rsidRDefault="00B90895" w:rsidP="00650808"/>
        </w:tc>
      </w:tr>
      <w:tr w:rsidR="00B90895" w:rsidRPr="003C777D" w14:paraId="5E4FBF30" w14:textId="77777777" w:rsidTr="00650808">
        <w:trPr>
          <w:trHeight w:val="240"/>
          <w:jc w:val="center"/>
        </w:trPr>
        <w:tc>
          <w:tcPr>
            <w:tcW w:w="4876" w:type="dxa"/>
            <w:tcBorders>
              <w:top w:val="nil"/>
              <w:left w:val="nil"/>
              <w:bottom w:val="nil"/>
              <w:right w:val="nil"/>
            </w:tcBorders>
          </w:tcPr>
          <w:p w14:paraId="5D02C0E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DAF6F5A" w14:textId="77777777" w:rsidR="00B90895" w:rsidRPr="003C777D" w:rsidRDefault="00B90895" w:rsidP="00650808">
            <w:pPr>
              <w:pStyle w:val="AmColumnHeading"/>
            </w:pPr>
            <w:r w:rsidRPr="003C777D">
              <w:t>Enmienda</w:t>
            </w:r>
          </w:p>
        </w:tc>
      </w:tr>
      <w:tr w:rsidR="00B90895" w:rsidRPr="003C777D" w14:paraId="4B401DE0" w14:textId="77777777" w:rsidTr="00650808">
        <w:trPr>
          <w:jc w:val="center"/>
        </w:trPr>
        <w:tc>
          <w:tcPr>
            <w:tcW w:w="4876" w:type="dxa"/>
            <w:tcBorders>
              <w:top w:val="nil"/>
              <w:left w:val="nil"/>
              <w:bottom w:val="nil"/>
              <w:right w:val="nil"/>
            </w:tcBorders>
          </w:tcPr>
          <w:p w14:paraId="34667911" w14:textId="77777777" w:rsidR="00B90895" w:rsidRPr="003C777D" w:rsidRDefault="00B90895" w:rsidP="00650808">
            <w:pPr>
              <w:pStyle w:val="Normal6a"/>
            </w:pPr>
            <w:r w:rsidRPr="003C777D">
              <w:t>26.</w:t>
            </w:r>
            <w:r w:rsidRPr="003C777D">
              <w:tab/>
              <w:t xml:space="preserve">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 </w:t>
            </w:r>
            <w:r w:rsidRPr="003C777D">
              <w:rPr>
                <w:b/>
                <w:i/>
              </w:rPr>
              <w:t>pide a las partes negociadoras que restablezcan el pleno funcionamiento de todas las instituciones de Kosovo;</w:t>
            </w:r>
          </w:p>
        </w:tc>
        <w:tc>
          <w:tcPr>
            <w:tcW w:w="4876" w:type="dxa"/>
            <w:tcBorders>
              <w:top w:val="nil"/>
              <w:left w:val="nil"/>
              <w:bottom w:val="nil"/>
              <w:right w:val="nil"/>
            </w:tcBorders>
          </w:tcPr>
          <w:p w14:paraId="5A3F58D7"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w:t>
            </w:r>
          </w:p>
        </w:tc>
      </w:tr>
    </w:tbl>
    <w:p w14:paraId="75C6F82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D2C0CCC" w14:textId="77777777" w:rsidR="00B90895" w:rsidRPr="003C777D" w:rsidRDefault="00B90895" w:rsidP="00B90895">
      <w:r w:rsidRPr="003C777D">
        <w:rPr>
          <w:rStyle w:val="HideTWBExt"/>
        </w:rPr>
        <w:t>&lt;/Amend&gt;</w:t>
      </w:r>
    </w:p>
    <w:p w14:paraId="1351569A" w14:textId="24D6853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271</w:t>
      </w:r>
      <w:r w:rsidRPr="003C777D">
        <w:rPr>
          <w:rStyle w:val="HideTWBExt"/>
        </w:rPr>
        <w:t>&lt;/NumAm&gt;</w:t>
      </w:r>
    </w:p>
    <w:p w14:paraId="32741528" w14:textId="77777777" w:rsidR="00B90895" w:rsidRPr="003C777D" w:rsidRDefault="00B90895" w:rsidP="00B90895">
      <w:pPr>
        <w:pStyle w:val="NormalBold"/>
      </w:pPr>
      <w:r w:rsidRPr="003C777D">
        <w:rPr>
          <w:rStyle w:val="HideTWBExt"/>
          <w:b w:val="0"/>
        </w:rPr>
        <w:t>&lt;RepeatBlock-By&gt;&lt;Members&gt;</w:t>
      </w:r>
      <w:r w:rsidRPr="003C777D">
        <w:t>Francisco José Millán Mon, Antonio López-Istúriz White, Gabriel Mato, Nicolás Pascual de la Parte</w:t>
      </w:r>
      <w:r w:rsidRPr="003C777D">
        <w:rPr>
          <w:rStyle w:val="HideTWBExt"/>
          <w:b w:val="0"/>
        </w:rPr>
        <w:t>&lt;/Members&gt;</w:t>
      </w:r>
    </w:p>
    <w:p w14:paraId="2A5C76C0" w14:textId="77777777" w:rsidR="00B90895" w:rsidRPr="003C777D" w:rsidRDefault="00B90895" w:rsidP="00B90895">
      <w:pPr>
        <w:pStyle w:val="NormalBold"/>
      </w:pPr>
      <w:r w:rsidRPr="003C777D">
        <w:rPr>
          <w:rStyle w:val="HideTWBExt"/>
          <w:b w:val="0"/>
        </w:rPr>
        <w:t>&lt;/RepeatBlock-By&gt;</w:t>
      </w:r>
    </w:p>
    <w:p w14:paraId="384467B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34B814B"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60B2C57" w14:textId="77777777" w:rsidTr="00650808">
        <w:trPr>
          <w:trHeight w:hRule="exact" w:val="240"/>
          <w:jc w:val="center"/>
        </w:trPr>
        <w:tc>
          <w:tcPr>
            <w:tcW w:w="9752" w:type="dxa"/>
            <w:gridSpan w:val="2"/>
            <w:tcBorders>
              <w:top w:val="nil"/>
              <w:left w:val="nil"/>
              <w:bottom w:val="nil"/>
              <w:right w:val="nil"/>
            </w:tcBorders>
          </w:tcPr>
          <w:p w14:paraId="72ABDB5B" w14:textId="77777777" w:rsidR="00B90895" w:rsidRPr="003C777D" w:rsidRDefault="00B90895" w:rsidP="00650808"/>
        </w:tc>
      </w:tr>
      <w:tr w:rsidR="00B90895" w:rsidRPr="003C777D" w14:paraId="0055CEE5" w14:textId="77777777" w:rsidTr="00650808">
        <w:trPr>
          <w:trHeight w:val="240"/>
          <w:jc w:val="center"/>
        </w:trPr>
        <w:tc>
          <w:tcPr>
            <w:tcW w:w="4876" w:type="dxa"/>
            <w:tcBorders>
              <w:top w:val="nil"/>
              <w:left w:val="nil"/>
              <w:bottom w:val="nil"/>
              <w:right w:val="nil"/>
            </w:tcBorders>
          </w:tcPr>
          <w:p w14:paraId="35B0F03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FFCCD1E" w14:textId="77777777" w:rsidR="00B90895" w:rsidRPr="003C777D" w:rsidRDefault="00B90895" w:rsidP="00650808">
            <w:pPr>
              <w:pStyle w:val="AmColumnHeading"/>
            </w:pPr>
            <w:r w:rsidRPr="003C777D">
              <w:t>Enmienda</w:t>
            </w:r>
          </w:p>
        </w:tc>
      </w:tr>
      <w:tr w:rsidR="00B90895" w:rsidRPr="003C777D" w14:paraId="2129230D" w14:textId="77777777" w:rsidTr="00650808">
        <w:trPr>
          <w:jc w:val="center"/>
        </w:trPr>
        <w:tc>
          <w:tcPr>
            <w:tcW w:w="4876" w:type="dxa"/>
            <w:tcBorders>
              <w:top w:val="nil"/>
              <w:left w:val="nil"/>
              <w:bottom w:val="nil"/>
              <w:right w:val="nil"/>
            </w:tcBorders>
          </w:tcPr>
          <w:p w14:paraId="76EED63E" w14:textId="77777777" w:rsidR="00B90895" w:rsidRPr="003C777D" w:rsidRDefault="00B90895" w:rsidP="00650808">
            <w:pPr>
              <w:pStyle w:val="Normal6a"/>
            </w:pPr>
            <w:r w:rsidRPr="003C777D">
              <w:t>26.</w:t>
            </w:r>
            <w:r w:rsidRPr="003C777D">
              <w:tab/>
              <w:t xml:space="preserve">Reitera la importancia de una actitud constructiva por parte de las autoridades tanto de Serbia como de Kosovo para lograr un acuerdo </w:t>
            </w:r>
            <w:r w:rsidRPr="003C777D">
              <w:rPr>
                <w:b/>
                <w:i/>
              </w:rPr>
              <w:t>global</w:t>
            </w:r>
            <w:r w:rsidRPr="003C777D">
              <w:t xml:space="preserve">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c>
          <w:tcPr>
            <w:tcW w:w="4876" w:type="dxa"/>
            <w:tcBorders>
              <w:top w:val="nil"/>
              <w:left w:val="nil"/>
              <w:bottom w:val="nil"/>
              <w:right w:val="nil"/>
            </w:tcBorders>
          </w:tcPr>
          <w:p w14:paraId="439E0B6D" w14:textId="77777777" w:rsidR="00B90895" w:rsidRPr="003C777D" w:rsidRDefault="00B90895" w:rsidP="00650808">
            <w:pPr>
              <w:pStyle w:val="Normal6a"/>
            </w:pPr>
            <w:r w:rsidRPr="003C777D">
              <w:t>26.</w:t>
            </w:r>
            <w:r w:rsidRPr="003C777D">
              <w:tab/>
              <w:t xml:space="preserve">Reitera la importancia de una actitud constructiva por parte de las autoridades tanto de Serbia como de Kosovo para lograr un acuerdo de normalización jurídicamente vinculante </w:t>
            </w:r>
            <w:r w:rsidRPr="003C777D">
              <w:rPr>
                <w:b/>
                <w:i/>
              </w:rPr>
              <w:t>que sea aceptable para ambas partes</w:t>
            </w:r>
            <w:r w:rsidRPr="003C777D">
              <w:t>;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r>
    </w:tbl>
    <w:p w14:paraId="4232640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2233D36F" w14:textId="77777777" w:rsidR="00B90895" w:rsidRPr="003C777D" w:rsidRDefault="00B90895" w:rsidP="00B90895">
      <w:r w:rsidRPr="003C777D">
        <w:rPr>
          <w:rStyle w:val="HideTWBExt"/>
        </w:rPr>
        <w:t>&lt;/Amend&gt;</w:t>
      </w:r>
    </w:p>
    <w:p w14:paraId="7FE2AE19" w14:textId="167284E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272</w:t>
      </w:r>
      <w:r w:rsidRPr="003C777D">
        <w:rPr>
          <w:rStyle w:val="HideTWBExt"/>
        </w:rPr>
        <w:t>&lt;/NumAm&gt;</w:t>
      </w:r>
    </w:p>
    <w:p w14:paraId="363DFCC7"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03173656"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2C8C4521" w14:textId="77777777" w:rsidR="00B90895" w:rsidRPr="003C777D" w:rsidRDefault="00B90895" w:rsidP="00B90895">
      <w:pPr>
        <w:pStyle w:val="NormalBold"/>
      </w:pPr>
      <w:r w:rsidRPr="003C777D">
        <w:rPr>
          <w:rStyle w:val="HideTWBExt"/>
          <w:b w:val="0"/>
        </w:rPr>
        <w:t>&lt;/RepeatBlock-By&gt;</w:t>
      </w:r>
    </w:p>
    <w:p w14:paraId="1C44CC3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65A7667"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50A9B2A" w14:textId="77777777" w:rsidTr="00650808">
        <w:trPr>
          <w:trHeight w:hRule="exact" w:val="240"/>
          <w:jc w:val="center"/>
        </w:trPr>
        <w:tc>
          <w:tcPr>
            <w:tcW w:w="9752" w:type="dxa"/>
            <w:gridSpan w:val="2"/>
            <w:tcBorders>
              <w:top w:val="nil"/>
              <w:left w:val="nil"/>
              <w:bottom w:val="nil"/>
              <w:right w:val="nil"/>
            </w:tcBorders>
          </w:tcPr>
          <w:p w14:paraId="277D17E6" w14:textId="77777777" w:rsidR="00B90895" w:rsidRPr="003C777D" w:rsidRDefault="00B90895" w:rsidP="00650808"/>
        </w:tc>
      </w:tr>
      <w:tr w:rsidR="00B90895" w:rsidRPr="003C777D" w14:paraId="22C072F1" w14:textId="77777777" w:rsidTr="00650808">
        <w:trPr>
          <w:trHeight w:val="240"/>
          <w:jc w:val="center"/>
        </w:trPr>
        <w:tc>
          <w:tcPr>
            <w:tcW w:w="4876" w:type="dxa"/>
            <w:tcBorders>
              <w:top w:val="nil"/>
              <w:left w:val="nil"/>
              <w:bottom w:val="nil"/>
              <w:right w:val="nil"/>
            </w:tcBorders>
          </w:tcPr>
          <w:p w14:paraId="02EF4E1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1945653" w14:textId="77777777" w:rsidR="00B90895" w:rsidRPr="003C777D" w:rsidRDefault="00B90895" w:rsidP="00650808">
            <w:pPr>
              <w:pStyle w:val="AmColumnHeading"/>
            </w:pPr>
            <w:r w:rsidRPr="003C777D">
              <w:t>Enmienda</w:t>
            </w:r>
          </w:p>
        </w:tc>
      </w:tr>
      <w:tr w:rsidR="00B90895" w:rsidRPr="003C777D" w14:paraId="0C354705" w14:textId="77777777" w:rsidTr="00650808">
        <w:trPr>
          <w:jc w:val="center"/>
        </w:trPr>
        <w:tc>
          <w:tcPr>
            <w:tcW w:w="4876" w:type="dxa"/>
            <w:tcBorders>
              <w:top w:val="nil"/>
              <w:left w:val="nil"/>
              <w:bottom w:val="nil"/>
              <w:right w:val="nil"/>
            </w:tcBorders>
          </w:tcPr>
          <w:p w14:paraId="4C06484A"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c>
          <w:tcPr>
            <w:tcW w:w="4876" w:type="dxa"/>
            <w:tcBorders>
              <w:top w:val="nil"/>
              <w:left w:val="nil"/>
              <w:bottom w:val="nil"/>
              <w:right w:val="nil"/>
            </w:tcBorders>
          </w:tcPr>
          <w:p w14:paraId="28101653"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w:t>
            </w:r>
            <w:r w:rsidRPr="003C777D">
              <w:rPr>
                <w:b/>
                <w:bCs/>
                <w:i/>
                <w:iCs/>
              </w:rPr>
              <w:t xml:space="preserve"> sobre la base del reconocimiento mutuo</w:t>
            </w:r>
            <w:r w:rsidRPr="003C777D">
              <w:t>;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r>
    </w:tbl>
    <w:p w14:paraId="72F24EA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4BF38B9" w14:textId="77777777" w:rsidR="00B90895" w:rsidRPr="003C777D" w:rsidRDefault="00B90895" w:rsidP="00B90895">
      <w:r w:rsidRPr="003C777D">
        <w:rPr>
          <w:rStyle w:val="HideTWBExt"/>
        </w:rPr>
        <w:t>&lt;/Amend&gt;</w:t>
      </w:r>
    </w:p>
    <w:p w14:paraId="77DA6B4F" w14:textId="417AE7D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273</w:t>
      </w:r>
      <w:r w:rsidRPr="003C777D">
        <w:rPr>
          <w:rStyle w:val="HideTWBExt"/>
        </w:rPr>
        <w:t>&lt;/NumAm&gt;</w:t>
      </w:r>
    </w:p>
    <w:p w14:paraId="1153B06F"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52A45A2E" w14:textId="77777777" w:rsidR="00B90895" w:rsidRPr="003C777D" w:rsidRDefault="00B90895" w:rsidP="00B90895">
      <w:pPr>
        <w:pStyle w:val="NormalBold"/>
      </w:pPr>
      <w:r w:rsidRPr="003C777D">
        <w:rPr>
          <w:rStyle w:val="HideTWBExt"/>
          <w:b w:val="0"/>
        </w:rPr>
        <w:t>&lt;/RepeatBlock-By&gt;</w:t>
      </w:r>
    </w:p>
    <w:p w14:paraId="062477F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01B3617"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38B9A6E" w14:textId="77777777" w:rsidTr="00650808">
        <w:trPr>
          <w:trHeight w:hRule="exact" w:val="240"/>
          <w:jc w:val="center"/>
        </w:trPr>
        <w:tc>
          <w:tcPr>
            <w:tcW w:w="9752" w:type="dxa"/>
            <w:gridSpan w:val="2"/>
            <w:tcBorders>
              <w:top w:val="nil"/>
              <w:left w:val="nil"/>
              <w:bottom w:val="nil"/>
              <w:right w:val="nil"/>
            </w:tcBorders>
          </w:tcPr>
          <w:p w14:paraId="6EF6F7C1" w14:textId="77777777" w:rsidR="00B90895" w:rsidRPr="003C777D" w:rsidRDefault="00B90895" w:rsidP="00650808"/>
        </w:tc>
      </w:tr>
      <w:tr w:rsidR="00B90895" w:rsidRPr="003C777D" w14:paraId="3D624F59" w14:textId="77777777" w:rsidTr="00650808">
        <w:trPr>
          <w:trHeight w:val="240"/>
          <w:jc w:val="center"/>
        </w:trPr>
        <w:tc>
          <w:tcPr>
            <w:tcW w:w="4876" w:type="dxa"/>
            <w:tcBorders>
              <w:top w:val="nil"/>
              <w:left w:val="nil"/>
              <w:bottom w:val="nil"/>
              <w:right w:val="nil"/>
            </w:tcBorders>
          </w:tcPr>
          <w:p w14:paraId="6DB0366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C247327" w14:textId="77777777" w:rsidR="00B90895" w:rsidRPr="003C777D" w:rsidRDefault="00B90895" w:rsidP="00650808">
            <w:pPr>
              <w:pStyle w:val="AmColumnHeading"/>
            </w:pPr>
            <w:r w:rsidRPr="003C777D">
              <w:t>Enmienda</w:t>
            </w:r>
          </w:p>
        </w:tc>
      </w:tr>
      <w:tr w:rsidR="00B90895" w:rsidRPr="003C777D" w14:paraId="228AF7FA" w14:textId="77777777" w:rsidTr="00650808">
        <w:trPr>
          <w:jc w:val="center"/>
        </w:trPr>
        <w:tc>
          <w:tcPr>
            <w:tcW w:w="4876" w:type="dxa"/>
            <w:tcBorders>
              <w:top w:val="nil"/>
              <w:left w:val="nil"/>
              <w:bottom w:val="nil"/>
              <w:right w:val="nil"/>
            </w:tcBorders>
          </w:tcPr>
          <w:p w14:paraId="7F8ADB4D"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c>
          <w:tcPr>
            <w:tcW w:w="4876" w:type="dxa"/>
            <w:tcBorders>
              <w:top w:val="nil"/>
              <w:left w:val="nil"/>
              <w:bottom w:val="nil"/>
              <w:right w:val="nil"/>
            </w:tcBorders>
          </w:tcPr>
          <w:p w14:paraId="0D0C0E3D"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w:t>
            </w:r>
            <w:r w:rsidRPr="003C777D">
              <w:rPr>
                <w:b/>
                <w:bCs/>
                <w:i/>
                <w:iCs/>
              </w:rPr>
              <w:t xml:space="preserve"> sobre la base del reconocimiento mutuo</w:t>
            </w:r>
            <w:r w:rsidRPr="003C777D">
              <w:t>;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r>
    </w:tbl>
    <w:p w14:paraId="4858060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3EC8DC3" w14:textId="77777777" w:rsidR="00B90895" w:rsidRPr="003C777D" w:rsidRDefault="00B90895" w:rsidP="00B90895">
      <w:r w:rsidRPr="003C777D">
        <w:rPr>
          <w:rStyle w:val="HideTWBExt"/>
        </w:rPr>
        <w:t>&lt;/Amend&gt;</w:t>
      </w:r>
    </w:p>
    <w:p w14:paraId="240872CA" w14:textId="00BD3E4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274</w:t>
      </w:r>
      <w:r w:rsidRPr="003C777D">
        <w:rPr>
          <w:rStyle w:val="HideTWBExt"/>
        </w:rPr>
        <w:t>&lt;/NumAm&gt;</w:t>
      </w:r>
    </w:p>
    <w:p w14:paraId="73287EA7"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738FD39C" w14:textId="77777777" w:rsidR="00B90895" w:rsidRPr="003C777D" w:rsidRDefault="00B90895" w:rsidP="00B90895">
      <w:pPr>
        <w:pStyle w:val="NormalBold"/>
      </w:pPr>
      <w:r w:rsidRPr="003C777D">
        <w:rPr>
          <w:rStyle w:val="HideTWBExt"/>
          <w:b w:val="0"/>
        </w:rPr>
        <w:t>&lt;/RepeatBlock-By&gt;</w:t>
      </w:r>
    </w:p>
    <w:p w14:paraId="6FB60D1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6222512" w14:textId="77777777" w:rsidR="00B90895" w:rsidRPr="003C777D" w:rsidRDefault="00B90895" w:rsidP="00B90895">
      <w:pPr>
        <w:pStyle w:val="NormalBold"/>
      </w:pPr>
      <w:r w:rsidRPr="003C777D">
        <w:rPr>
          <w:rStyle w:val="HideTWBExt"/>
        </w:rPr>
        <w:t>&lt;Article&gt;</w:t>
      </w:r>
      <w:r w:rsidRPr="003C777D">
        <w:t>Apartado 26</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DA99AEF" w14:textId="77777777" w:rsidTr="00650808">
        <w:trPr>
          <w:trHeight w:hRule="exact" w:val="240"/>
          <w:jc w:val="center"/>
        </w:trPr>
        <w:tc>
          <w:tcPr>
            <w:tcW w:w="9752" w:type="dxa"/>
            <w:gridSpan w:val="2"/>
            <w:tcBorders>
              <w:top w:val="nil"/>
              <w:left w:val="nil"/>
              <w:bottom w:val="nil"/>
              <w:right w:val="nil"/>
            </w:tcBorders>
          </w:tcPr>
          <w:p w14:paraId="56F4F00A" w14:textId="77777777" w:rsidR="00B90895" w:rsidRPr="003C777D" w:rsidRDefault="00B90895" w:rsidP="00650808"/>
        </w:tc>
      </w:tr>
      <w:tr w:rsidR="00B90895" w:rsidRPr="003C777D" w14:paraId="09137236" w14:textId="77777777" w:rsidTr="00650808">
        <w:trPr>
          <w:trHeight w:val="240"/>
          <w:jc w:val="center"/>
        </w:trPr>
        <w:tc>
          <w:tcPr>
            <w:tcW w:w="4876" w:type="dxa"/>
            <w:tcBorders>
              <w:top w:val="nil"/>
              <w:left w:val="nil"/>
              <w:bottom w:val="nil"/>
              <w:right w:val="nil"/>
            </w:tcBorders>
          </w:tcPr>
          <w:p w14:paraId="3EA97A7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6CD3268" w14:textId="77777777" w:rsidR="00B90895" w:rsidRPr="003C777D" w:rsidRDefault="00B90895" w:rsidP="00650808">
            <w:pPr>
              <w:pStyle w:val="AmColumnHeading"/>
            </w:pPr>
            <w:r w:rsidRPr="003C777D">
              <w:t>Enmienda</w:t>
            </w:r>
          </w:p>
        </w:tc>
      </w:tr>
      <w:tr w:rsidR="00B90895" w:rsidRPr="003C777D" w14:paraId="1ED3A90E" w14:textId="77777777" w:rsidTr="00650808">
        <w:trPr>
          <w:jc w:val="center"/>
        </w:trPr>
        <w:tc>
          <w:tcPr>
            <w:tcW w:w="4876" w:type="dxa"/>
            <w:tcBorders>
              <w:top w:val="nil"/>
              <w:left w:val="nil"/>
              <w:bottom w:val="nil"/>
              <w:right w:val="nil"/>
            </w:tcBorders>
          </w:tcPr>
          <w:p w14:paraId="4A113E75" w14:textId="77777777" w:rsidR="00B90895" w:rsidRPr="003C777D" w:rsidRDefault="00B90895" w:rsidP="00650808">
            <w:pPr>
              <w:pStyle w:val="Normal6a"/>
            </w:pPr>
            <w:r w:rsidRPr="003C777D">
              <w:t>26.</w:t>
            </w:r>
            <w:r w:rsidRPr="003C777D">
              <w:tab/>
              <w:t>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incluido el establecimiento de la asociación o comunidad de municipios de mayoría serbia; pide a las partes negociadoras que restablezcan el pleno funcionamiento de todas las instituciones de Kosovo;</w:t>
            </w:r>
          </w:p>
        </w:tc>
        <w:tc>
          <w:tcPr>
            <w:tcW w:w="4876" w:type="dxa"/>
            <w:tcBorders>
              <w:top w:val="nil"/>
              <w:left w:val="nil"/>
              <w:bottom w:val="nil"/>
              <w:right w:val="nil"/>
            </w:tcBorders>
          </w:tcPr>
          <w:p w14:paraId="1295FB3A" w14:textId="77777777" w:rsidR="00B90895" w:rsidRPr="003C777D" w:rsidRDefault="00B90895" w:rsidP="00650808">
            <w:pPr>
              <w:pStyle w:val="Normal6a"/>
            </w:pPr>
            <w:r w:rsidRPr="003C777D">
              <w:t>26.</w:t>
            </w:r>
            <w:r w:rsidRPr="003C777D">
              <w:tab/>
              <w:t xml:space="preserve">Reitera la importancia de una actitud constructiva por parte de las autoridades tanto de Serbia como de Kosovo para lograr un acuerdo global de normalización jurídicamente vinculante; pide tanto a Kosovo como a Serbia que eviten acciones unilaterales que puedan agravar las tensiones; pide que se respeten y apliquen plenamente todos los acuerdos anteriores </w:t>
            </w:r>
            <w:r w:rsidRPr="003C777D">
              <w:rPr>
                <w:b/>
                <w:bCs/>
                <w:i/>
                <w:iCs/>
              </w:rPr>
              <w:t>por ambas partes</w:t>
            </w:r>
            <w:r w:rsidRPr="003C777D">
              <w:t>, incluido el establecimiento de la asociación o comunidad de municipios de mayoría serbia</w:t>
            </w:r>
            <w:r w:rsidRPr="003C777D">
              <w:rPr>
                <w:b/>
                <w:bCs/>
                <w:i/>
                <w:iCs/>
              </w:rPr>
              <w:t>, pendiente desde hace tiempo</w:t>
            </w:r>
            <w:r w:rsidRPr="003C777D">
              <w:t>; pide a las partes negociadoras que restablezcan el pleno funcionamiento de todas las instituciones de Kosovo;</w:t>
            </w:r>
          </w:p>
        </w:tc>
      </w:tr>
    </w:tbl>
    <w:p w14:paraId="39092E6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046786B" w14:textId="77777777" w:rsidR="00B90895" w:rsidRPr="003C777D" w:rsidRDefault="00B90895" w:rsidP="00B90895">
      <w:r w:rsidRPr="003C777D">
        <w:rPr>
          <w:rStyle w:val="HideTWBExt"/>
        </w:rPr>
        <w:t>&lt;/Amend&gt;</w:t>
      </w:r>
    </w:p>
    <w:p w14:paraId="132C1CE6" w14:textId="020670E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275</w:t>
      </w:r>
      <w:r w:rsidRPr="003C777D">
        <w:rPr>
          <w:rStyle w:val="HideTWBExt"/>
        </w:rPr>
        <w:t>&lt;/NumAm&gt;</w:t>
      </w:r>
    </w:p>
    <w:p w14:paraId="1E5D644C" w14:textId="77777777" w:rsidR="00B90895" w:rsidRPr="003C777D" w:rsidRDefault="00B90895" w:rsidP="00B90895">
      <w:pPr>
        <w:pStyle w:val="NormalBold"/>
      </w:pPr>
      <w:r w:rsidRPr="003C777D">
        <w:rPr>
          <w:rStyle w:val="HideTWBExt"/>
          <w:b w:val="0"/>
        </w:rPr>
        <w:t>&lt;RepeatBlock-By&gt;&lt;Members&gt;</w:t>
      </w:r>
      <w:r w:rsidRPr="003C777D">
        <w:t>Cristian Terheş</w:t>
      </w:r>
      <w:r w:rsidRPr="003C777D">
        <w:rPr>
          <w:rStyle w:val="HideTWBExt"/>
          <w:b w:val="0"/>
        </w:rPr>
        <w:t>&lt;/Members&gt;</w:t>
      </w:r>
    </w:p>
    <w:p w14:paraId="7FDD68AF" w14:textId="77777777" w:rsidR="00B90895" w:rsidRPr="003C777D" w:rsidRDefault="00B90895" w:rsidP="00B90895">
      <w:pPr>
        <w:pStyle w:val="NormalBold"/>
      </w:pPr>
      <w:r w:rsidRPr="003C777D">
        <w:rPr>
          <w:rStyle w:val="HideTWBExt"/>
          <w:b w:val="0"/>
        </w:rPr>
        <w:t>&lt;/RepeatBlock-By&gt;</w:t>
      </w:r>
    </w:p>
    <w:p w14:paraId="6C0600C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D59A2CC" w14:textId="77777777" w:rsidR="00B90895" w:rsidRPr="003C777D" w:rsidRDefault="00B90895" w:rsidP="00B90895">
      <w:pPr>
        <w:pStyle w:val="NormalBold"/>
      </w:pPr>
      <w:r w:rsidRPr="003C777D">
        <w:rPr>
          <w:rStyle w:val="HideTWBExt"/>
        </w:rPr>
        <w:t>&lt;Article&gt;</w:t>
      </w:r>
      <w:r w:rsidRPr="003C777D">
        <w:t>Apartado 26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0635D81" w14:textId="77777777" w:rsidTr="00650808">
        <w:trPr>
          <w:trHeight w:hRule="exact" w:val="240"/>
          <w:jc w:val="center"/>
        </w:trPr>
        <w:tc>
          <w:tcPr>
            <w:tcW w:w="9752" w:type="dxa"/>
            <w:gridSpan w:val="2"/>
            <w:tcBorders>
              <w:top w:val="nil"/>
              <w:left w:val="nil"/>
              <w:bottom w:val="nil"/>
              <w:right w:val="nil"/>
            </w:tcBorders>
          </w:tcPr>
          <w:p w14:paraId="32C73C5C" w14:textId="77777777" w:rsidR="00B90895" w:rsidRPr="003C777D" w:rsidRDefault="00B90895" w:rsidP="00650808"/>
        </w:tc>
      </w:tr>
      <w:tr w:rsidR="00B90895" w:rsidRPr="003C777D" w14:paraId="719D7FDA" w14:textId="77777777" w:rsidTr="00650808">
        <w:trPr>
          <w:trHeight w:val="240"/>
          <w:jc w:val="center"/>
        </w:trPr>
        <w:tc>
          <w:tcPr>
            <w:tcW w:w="4876" w:type="dxa"/>
            <w:tcBorders>
              <w:top w:val="nil"/>
              <w:left w:val="nil"/>
              <w:bottom w:val="nil"/>
              <w:right w:val="nil"/>
            </w:tcBorders>
          </w:tcPr>
          <w:p w14:paraId="1F06EDA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7D85764" w14:textId="77777777" w:rsidR="00B90895" w:rsidRPr="003C777D" w:rsidRDefault="00B90895" w:rsidP="00650808">
            <w:pPr>
              <w:pStyle w:val="AmColumnHeading"/>
            </w:pPr>
            <w:r w:rsidRPr="003C777D">
              <w:t>Enmienda</w:t>
            </w:r>
          </w:p>
        </w:tc>
      </w:tr>
      <w:tr w:rsidR="00B90895" w:rsidRPr="003C777D" w14:paraId="5F8E30EC" w14:textId="77777777" w:rsidTr="00650808">
        <w:trPr>
          <w:jc w:val="center"/>
        </w:trPr>
        <w:tc>
          <w:tcPr>
            <w:tcW w:w="4876" w:type="dxa"/>
            <w:tcBorders>
              <w:top w:val="nil"/>
              <w:left w:val="nil"/>
              <w:bottom w:val="nil"/>
              <w:right w:val="nil"/>
            </w:tcBorders>
          </w:tcPr>
          <w:p w14:paraId="423EB6F2" w14:textId="77777777" w:rsidR="00B90895" w:rsidRPr="003C777D" w:rsidRDefault="00B90895" w:rsidP="00650808">
            <w:pPr>
              <w:pStyle w:val="Normal6a"/>
            </w:pPr>
          </w:p>
        </w:tc>
        <w:tc>
          <w:tcPr>
            <w:tcW w:w="4876" w:type="dxa"/>
            <w:tcBorders>
              <w:top w:val="nil"/>
              <w:left w:val="nil"/>
              <w:bottom w:val="nil"/>
              <w:right w:val="nil"/>
            </w:tcBorders>
          </w:tcPr>
          <w:p w14:paraId="7AFD395A" w14:textId="77777777" w:rsidR="00B90895" w:rsidRPr="003C777D" w:rsidRDefault="00B90895" w:rsidP="00650808">
            <w:pPr>
              <w:pStyle w:val="Normal6a"/>
            </w:pPr>
            <w:r w:rsidRPr="003C777D">
              <w:rPr>
                <w:b/>
                <w:i/>
              </w:rPr>
              <w:t>26 bis.</w:t>
            </w:r>
            <w:r w:rsidRPr="003C777D">
              <w:tab/>
            </w:r>
            <w:r w:rsidRPr="003C777D">
              <w:rPr>
                <w:b/>
                <w:i/>
              </w:rPr>
              <w:t>Subraya que Kosovo es parte integrante de Serbia y que el reconocimiento de su independencia constituye una grave violación de la integridad territorial de Serbia; subraya que este reconocimiento también ha sentado un peligroso precedente, que Rusia ha utilizado para justificar sus anexiones ilegales de territorios de Georgia y Ucrania;</w:t>
            </w:r>
          </w:p>
        </w:tc>
      </w:tr>
    </w:tbl>
    <w:p w14:paraId="6CF7B80E"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65CE79F" w14:textId="77777777" w:rsidR="00B90895" w:rsidRPr="003C777D" w:rsidRDefault="00B90895" w:rsidP="00B90895">
      <w:r w:rsidRPr="003C777D">
        <w:rPr>
          <w:rStyle w:val="HideTWBExt"/>
        </w:rPr>
        <w:t>&lt;/Amend&gt;</w:t>
      </w:r>
    </w:p>
    <w:p w14:paraId="7EDBB583" w14:textId="18C32BF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276</w:t>
      </w:r>
      <w:r w:rsidRPr="003C777D">
        <w:rPr>
          <w:rStyle w:val="HideTWBExt"/>
        </w:rPr>
        <w:t>&lt;/NumAm&gt;</w:t>
      </w:r>
    </w:p>
    <w:p w14:paraId="4DCF64BD"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28589422" w14:textId="77777777" w:rsidR="00B90895" w:rsidRPr="003C777D" w:rsidRDefault="00B90895" w:rsidP="00B90895">
      <w:pPr>
        <w:pStyle w:val="NormalBold"/>
      </w:pPr>
      <w:r w:rsidRPr="003C777D">
        <w:rPr>
          <w:rStyle w:val="HideTWBExt"/>
          <w:b w:val="0"/>
        </w:rPr>
        <w:t>&lt;/RepeatBlock-By&gt;</w:t>
      </w:r>
    </w:p>
    <w:p w14:paraId="69379E4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5C050BB" w14:textId="77777777" w:rsidR="00B90895" w:rsidRPr="003C777D" w:rsidRDefault="00B90895" w:rsidP="00B90895">
      <w:pPr>
        <w:pStyle w:val="NormalBold"/>
      </w:pPr>
      <w:r w:rsidRPr="003C777D">
        <w:rPr>
          <w:rStyle w:val="HideTWBExt"/>
        </w:rPr>
        <w:t>&lt;Article&gt;</w:t>
      </w:r>
      <w:r w:rsidRPr="003C777D">
        <w:t>Apartado 26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4E521E0" w14:textId="77777777" w:rsidTr="00650808">
        <w:trPr>
          <w:trHeight w:hRule="exact" w:val="240"/>
          <w:jc w:val="center"/>
        </w:trPr>
        <w:tc>
          <w:tcPr>
            <w:tcW w:w="9752" w:type="dxa"/>
            <w:gridSpan w:val="2"/>
            <w:tcBorders>
              <w:top w:val="nil"/>
              <w:left w:val="nil"/>
              <w:bottom w:val="nil"/>
              <w:right w:val="nil"/>
            </w:tcBorders>
          </w:tcPr>
          <w:p w14:paraId="0DE5D33A" w14:textId="77777777" w:rsidR="00B90895" w:rsidRPr="003C777D" w:rsidRDefault="00B90895" w:rsidP="00650808"/>
        </w:tc>
      </w:tr>
      <w:tr w:rsidR="00B90895" w:rsidRPr="003C777D" w14:paraId="0AE531C3" w14:textId="77777777" w:rsidTr="00650808">
        <w:trPr>
          <w:trHeight w:val="240"/>
          <w:jc w:val="center"/>
        </w:trPr>
        <w:tc>
          <w:tcPr>
            <w:tcW w:w="4876" w:type="dxa"/>
            <w:tcBorders>
              <w:top w:val="nil"/>
              <w:left w:val="nil"/>
              <w:bottom w:val="nil"/>
              <w:right w:val="nil"/>
            </w:tcBorders>
          </w:tcPr>
          <w:p w14:paraId="255164F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E9C3D37" w14:textId="77777777" w:rsidR="00B90895" w:rsidRPr="003C777D" w:rsidRDefault="00B90895" w:rsidP="00650808">
            <w:pPr>
              <w:pStyle w:val="AmColumnHeading"/>
            </w:pPr>
            <w:r w:rsidRPr="003C777D">
              <w:t>Enmienda</w:t>
            </w:r>
          </w:p>
        </w:tc>
      </w:tr>
      <w:tr w:rsidR="00B90895" w:rsidRPr="003C777D" w14:paraId="557696F2" w14:textId="77777777" w:rsidTr="00650808">
        <w:trPr>
          <w:jc w:val="center"/>
        </w:trPr>
        <w:tc>
          <w:tcPr>
            <w:tcW w:w="4876" w:type="dxa"/>
            <w:tcBorders>
              <w:top w:val="nil"/>
              <w:left w:val="nil"/>
              <w:bottom w:val="nil"/>
              <w:right w:val="nil"/>
            </w:tcBorders>
          </w:tcPr>
          <w:p w14:paraId="15B2C3F5" w14:textId="77777777" w:rsidR="00B90895" w:rsidRPr="003C777D" w:rsidRDefault="00B90895" w:rsidP="00650808">
            <w:pPr>
              <w:pStyle w:val="Normal6a"/>
            </w:pPr>
          </w:p>
        </w:tc>
        <w:tc>
          <w:tcPr>
            <w:tcW w:w="4876" w:type="dxa"/>
            <w:tcBorders>
              <w:top w:val="nil"/>
              <w:left w:val="nil"/>
              <w:bottom w:val="nil"/>
              <w:right w:val="nil"/>
            </w:tcBorders>
          </w:tcPr>
          <w:p w14:paraId="061457BD" w14:textId="77777777" w:rsidR="00B90895" w:rsidRPr="003C777D" w:rsidRDefault="00B90895" w:rsidP="00650808">
            <w:pPr>
              <w:pStyle w:val="Normal6a"/>
            </w:pPr>
            <w:r w:rsidRPr="003C777D">
              <w:rPr>
                <w:b/>
                <w:i/>
              </w:rPr>
              <w:t>26 bis.</w:t>
            </w:r>
            <w:r w:rsidRPr="003C777D">
              <w:tab/>
            </w:r>
            <w:r w:rsidRPr="003C777D">
              <w:rPr>
                <w:b/>
                <w:i/>
              </w:rPr>
              <w:t>Condena enérgicamente todas las acciones que ponen en peligro la estabilidad y el proceso de reconciliación; pide a las autoridades de Pristina que garanticen la paz y el Estado de Derecho para toda la población, incluidos los serbios que residen en Kosovo; toma nota del compromiso de Serbia con el proceso de normalización de relaciones;</w:t>
            </w:r>
          </w:p>
        </w:tc>
      </w:tr>
    </w:tbl>
    <w:p w14:paraId="41899EF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7A4A739" w14:textId="77777777" w:rsidR="00B90895" w:rsidRPr="003C777D" w:rsidRDefault="00B90895" w:rsidP="00B90895">
      <w:r w:rsidRPr="003C777D">
        <w:rPr>
          <w:rStyle w:val="HideTWBExt"/>
        </w:rPr>
        <w:t>&lt;/Amend&gt;</w:t>
      </w:r>
    </w:p>
    <w:p w14:paraId="0587215C" w14:textId="2406803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277</w:t>
      </w:r>
      <w:r w:rsidRPr="003C777D">
        <w:rPr>
          <w:rStyle w:val="HideTWBExt"/>
        </w:rPr>
        <w:t>&lt;/NumAm&gt;</w:t>
      </w:r>
    </w:p>
    <w:p w14:paraId="2C176F56"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1A16F077" w14:textId="77777777" w:rsidR="00B90895" w:rsidRPr="003C777D" w:rsidRDefault="00B90895" w:rsidP="00B90895">
      <w:pPr>
        <w:pStyle w:val="NormalBold"/>
      </w:pPr>
      <w:r w:rsidRPr="003C777D">
        <w:rPr>
          <w:rStyle w:val="HideTWBExt"/>
          <w:b w:val="0"/>
        </w:rPr>
        <w:t>&lt;/RepeatBlock-By&gt;</w:t>
      </w:r>
    </w:p>
    <w:p w14:paraId="7D13BDD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9682080" w14:textId="77777777" w:rsidR="00B90895" w:rsidRPr="003C777D" w:rsidRDefault="00B90895" w:rsidP="00B90895">
      <w:pPr>
        <w:pStyle w:val="NormalBold"/>
      </w:pPr>
      <w:r w:rsidRPr="003C777D">
        <w:rPr>
          <w:rStyle w:val="HideTWBExt"/>
        </w:rPr>
        <w:t>&lt;Article&gt;</w:t>
      </w:r>
      <w:r w:rsidRPr="003C777D">
        <w:t>Apartado 27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CA0BD12" w14:textId="77777777" w:rsidTr="00650808">
        <w:trPr>
          <w:trHeight w:hRule="exact" w:val="240"/>
          <w:jc w:val="center"/>
        </w:trPr>
        <w:tc>
          <w:tcPr>
            <w:tcW w:w="9752" w:type="dxa"/>
            <w:gridSpan w:val="2"/>
            <w:tcBorders>
              <w:top w:val="nil"/>
              <w:left w:val="nil"/>
              <w:bottom w:val="nil"/>
              <w:right w:val="nil"/>
            </w:tcBorders>
          </w:tcPr>
          <w:p w14:paraId="2AB3BE85" w14:textId="77777777" w:rsidR="00B90895" w:rsidRPr="003C777D" w:rsidRDefault="00B90895" w:rsidP="00650808"/>
        </w:tc>
      </w:tr>
      <w:tr w:rsidR="00B90895" w:rsidRPr="003C777D" w14:paraId="51611426" w14:textId="77777777" w:rsidTr="00650808">
        <w:trPr>
          <w:trHeight w:val="240"/>
          <w:jc w:val="center"/>
        </w:trPr>
        <w:tc>
          <w:tcPr>
            <w:tcW w:w="4876" w:type="dxa"/>
            <w:tcBorders>
              <w:top w:val="nil"/>
              <w:left w:val="nil"/>
              <w:bottom w:val="nil"/>
              <w:right w:val="nil"/>
            </w:tcBorders>
          </w:tcPr>
          <w:p w14:paraId="4D8243B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96BA336" w14:textId="77777777" w:rsidR="00B90895" w:rsidRPr="003C777D" w:rsidRDefault="00B90895" w:rsidP="00650808">
            <w:pPr>
              <w:pStyle w:val="AmColumnHeading"/>
            </w:pPr>
            <w:r w:rsidRPr="003C777D">
              <w:t>Enmienda</w:t>
            </w:r>
          </w:p>
        </w:tc>
      </w:tr>
      <w:tr w:rsidR="00B90895" w:rsidRPr="003C777D" w14:paraId="2B5486F0" w14:textId="77777777" w:rsidTr="00650808">
        <w:trPr>
          <w:jc w:val="center"/>
        </w:trPr>
        <w:tc>
          <w:tcPr>
            <w:tcW w:w="4876" w:type="dxa"/>
            <w:tcBorders>
              <w:top w:val="nil"/>
              <w:left w:val="nil"/>
              <w:bottom w:val="nil"/>
              <w:right w:val="nil"/>
            </w:tcBorders>
          </w:tcPr>
          <w:p w14:paraId="144EE53A" w14:textId="77777777" w:rsidR="00B90895" w:rsidRPr="003C777D" w:rsidRDefault="00B90895" w:rsidP="00650808">
            <w:pPr>
              <w:pStyle w:val="Normal6a"/>
            </w:pPr>
            <w:r w:rsidRPr="003C777D">
              <w:t>27.</w:t>
            </w:r>
            <w:r w:rsidRPr="003C777D">
              <w:tab/>
              <w:t xml:space="preserve">Espera que Kosovo y Serbia cooperen plenamente y adopten todas las medidas necesarias para detener y llevar rápidamente ante la justicia a los autores de </w:t>
            </w:r>
            <w:r w:rsidRPr="003C777D">
              <w:rPr>
                <w:b/>
                <w:bCs/>
                <w:i/>
                <w:iCs/>
              </w:rPr>
              <w:t>los</w:t>
            </w:r>
            <w:r w:rsidRPr="003C777D">
              <w:t xml:space="preserve"> atentados terroristas </w:t>
            </w:r>
            <w:r w:rsidRPr="003C777D">
              <w:rPr>
                <w:b/>
                <w:bCs/>
                <w:i/>
                <w:iCs/>
              </w:rPr>
              <w:t>perpetrados en Banjska en 2023</w:t>
            </w:r>
            <w:r w:rsidRPr="003C777D">
              <w:t xml:space="preserve">; </w:t>
            </w:r>
            <w:r w:rsidRPr="003C777D">
              <w:rPr>
                <w:b/>
                <w:i/>
              </w:rPr>
              <w:t>lamenta que Serbia siga sin enjuiciar a los culpables, en particular a Milan Radoičić, vicepresidente de Srpska Lista; reitera que los autores del atentado terrorista en Zubin Potok también deben rendir cuentas y comparecer ante la justicia sin demora;</w:t>
            </w:r>
          </w:p>
        </w:tc>
        <w:tc>
          <w:tcPr>
            <w:tcW w:w="4876" w:type="dxa"/>
            <w:tcBorders>
              <w:top w:val="nil"/>
              <w:left w:val="nil"/>
              <w:bottom w:val="nil"/>
              <w:right w:val="nil"/>
            </w:tcBorders>
          </w:tcPr>
          <w:p w14:paraId="31BC995E" w14:textId="77777777" w:rsidR="00B90895" w:rsidRPr="003C777D" w:rsidRDefault="00B90895" w:rsidP="00650808">
            <w:pPr>
              <w:pStyle w:val="Normal6a"/>
            </w:pPr>
            <w:r w:rsidRPr="003C777D">
              <w:t>27.</w:t>
            </w:r>
            <w:r w:rsidRPr="003C777D">
              <w:tab/>
              <w:t xml:space="preserve">Espera que Kosovo y Serbia cooperen plenamente y adopten todas las medidas necesarias para detener y llevar rápidamente ante la justicia a los autores de </w:t>
            </w:r>
            <w:r w:rsidRPr="003C777D">
              <w:rPr>
                <w:b/>
                <w:bCs/>
                <w:i/>
                <w:iCs/>
              </w:rPr>
              <w:t>varios</w:t>
            </w:r>
            <w:r w:rsidRPr="003C777D">
              <w:t xml:space="preserve"> atentados terroristas;</w:t>
            </w:r>
          </w:p>
        </w:tc>
      </w:tr>
    </w:tbl>
    <w:p w14:paraId="64C96C3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E4981AE" w14:textId="77777777" w:rsidR="00B90895" w:rsidRPr="003C777D" w:rsidRDefault="00B90895" w:rsidP="00B90895">
      <w:r w:rsidRPr="003C777D">
        <w:rPr>
          <w:rStyle w:val="HideTWBExt"/>
        </w:rPr>
        <w:t>&lt;/Amend&gt;</w:t>
      </w:r>
    </w:p>
    <w:p w14:paraId="59105799" w14:textId="32A1D45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278</w:t>
      </w:r>
      <w:r w:rsidRPr="003C777D">
        <w:rPr>
          <w:rStyle w:val="HideTWBExt"/>
        </w:rPr>
        <w:t>&lt;/NumAm&gt;</w:t>
      </w:r>
    </w:p>
    <w:p w14:paraId="62FD76CD"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30C377BB" w14:textId="77777777" w:rsidR="00B90895" w:rsidRPr="003C777D" w:rsidRDefault="00B90895" w:rsidP="00B90895">
      <w:pPr>
        <w:pStyle w:val="NormalBold"/>
      </w:pPr>
      <w:r w:rsidRPr="003C777D">
        <w:rPr>
          <w:rStyle w:val="HideTWBExt"/>
          <w:b w:val="0"/>
        </w:rPr>
        <w:t>&lt;/RepeatBlock-By&gt;</w:t>
      </w:r>
    </w:p>
    <w:p w14:paraId="55D511EE"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A1DBEDC" w14:textId="77777777" w:rsidR="00B90895" w:rsidRPr="003C777D" w:rsidRDefault="00B90895" w:rsidP="00B90895">
      <w:pPr>
        <w:pStyle w:val="NormalBold"/>
      </w:pPr>
      <w:r w:rsidRPr="003C777D">
        <w:rPr>
          <w:rStyle w:val="HideTWBExt"/>
        </w:rPr>
        <w:t>&lt;Article&gt;</w:t>
      </w:r>
      <w:r w:rsidRPr="003C777D">
        <w:t>Apartado 27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446798A" w14:textId="77777777" w:rsidTr="00650808">
        <w:trPr>
          <w:trHeight w:hRule="exact" w:val="240"/>
          <w:jc w:val="center"/>
        </w:trPr>
        <w:tc>
          <w:tcPr>
            <w:tcW w:w="9752" w:type="dxa"/>
            <w:gridSpan w:val="2"/>
            <w:tcBorders>
              <w:top w:val="nil"/>
              <w:left w:val="nil"/>
              <w:bottom w:val="nil"/>
              <w:right w:val="nil"/>
            </w:tcBorders>
          </w:tcPr>
          <w:p w14:paraId="122FF13D" w14:textId="77777777" w:rsidR="00B90895" w:rsidRPr="003C777D" w:rsidRDefault="00B90895" w:rsidP="00650808"/>
        </w:tc>
      </w:tr>
      <w:tr w:rsidR="00B90895" w:rsidRPr="003C777D" w14:paraId="28B0F35B" w14:textId="77777777" w:rsidTr="00650808">
        <w:trPr>
          <w:trHeight w:val="240"/>
          <w:jc w:val="center"/>
        </w:trPr>
        <w:tc>
          <w:tcPr>
            <w:tcW w:w="4876" w:type="dxa"/>
            <w:tcBorders>
              <w:top w:val="nil"/>
              <w:left w:val="nil"/>
              <w:bottom w:val="nil"/>
              <w:right w:val="nil"/>
            </w:tcBorders>
          </w:tcPr>
          <w:p w14:paraId="2EB18EC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CC04F59" w14:textId="77777777" w:rsidR="00B90895" w:rsidRPr="003C777D" w:rsidRDefault="00B90895" w:rsidP="00650808">
            <w:pPr>
              <w:pStyle w:val="AmColumnHeading"/>
            </w:pPr>
            <w:r w:rsidRPr="003C777D">
              <w:t>Enmienda</w:t>
            </w:r>
          </w:p>
        </w:tc>
      </w:tr>
      <w:tr w:rsidR="00B90895" w:rsidRPr="003C777D" w14:paraId="570A2126" w14:textId="77777777" w:rsidTr="00650808">
        <w:trPr>
          <w:jc w:val="center"/>
        </w:trPr>
        <w:tc>
          <w:tcPr>
            <w:tcW w:w="4876" w:type="dxa"/>
            <w:tcBorders>
              <w:top w:val="nil"/>
              <w:left w:val="nil"/>
              <w:bottom w:val="nil"/>
              <w:right w:val="nil"/>
            </w:tcBorders>
          </w:tcPr>
          <w:p w14:paraId="2774C4CC" w14:textId="77777777" w:rsidR="00B90895" w:rsidRPr="003C777D" w:rsidRDefault="00B90895" w:rsidP="00650808">
            <w:pPr>
              <w:pStyle w:val="Normal6a"/>
            </w:pPr>
            <w:r w:rsidRPr="003C777D">
              <w:t>27.</w:t>
            </w:r>
            <w:r w:rsidRPr="003C777D">
              <w:tab/>
              <w:t xml:space="preserve">Espera que Kosovo y Serbia cooperen plenamente y adopten todas las medidas necesarias para detener y llevar rápidamente ante la justicia a los autores de los atentados terroristas perpetrados en Banjska en 2023; </w:t>
            </w:r>
            <w:r w:rsidRPr="003C777D">
              <w:rPr>
                <w:b/>
                <w:i/>
              </w:rPr>
              <w:t>lamenta que Serbia siga sin enjuiciar a los culpables, en particular a Milan Radoičić, vicepresidente de Srpska Lista; reitera que los autores del atentado terrorista en Zubin Potok también deben rendir cuentas y comparecer ante la justicia sin demora;</w:t>
            </w:r>
          </w:p>
        </w:tc>
        <w:tc>
          <w:tcPr>
            <w:tcW w:w="4876" w:type="dxa"/>
            <w:tcBorders>
              <w:top w:val="nil"/>
              <w:left w:val="nil"/>
              <w:bottom w:val="nil"/>
              <w:right w:val="nil"/>
            </w:tcBorders>
          </w:tcPr>
          <w:p w14:paraId="45AE9EAD" w14:textId="77777777" w:rsidR="00B90895" w:rsidRPr="003C777D" w:rsidRDefault="00B90895" w:rsidP="00650808">
            <w:pPr>
              <w:pStyle w:val="Normal6a"/>
            </w:pPr>
            <w:r w:rsidRPr="003C777D">
              <w:t>27.</w:t>
            </w:r>
            <w:r w:rsidRPr="003C777D">
              <w:tab/>
              <w:t>Espera que Kosovo y Serbia cooperen plenamente y adopten todas las medidas necesarias para detener y llevar rápidamente ante la justicia a los autores de los atentados terroristas perpetrados en Banjska en 2023; </w:t>
            </w:r>
          </w:p>
        </w:tc>
      </w:tr>
    </w:tbl>
    <w:p w14:paraId="3AA68187"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0C3DFE7" w14:textId="77777777" w:rsidR="00B90895" w:rsidRPr="003C777D" w:rsidRDefault="00B90895" w:rsidP="00B90895">
      <w:r w:rsidRPr="003C777D">
        <w:rPr>
          <w:rStyle w:val="HideTWBExt"/>
        </w:rPr>
        <w:t>&lt;/Amend&gt;</w:t>
      </w:r>
    </w:p>
    <w:p w14:paraId="75D5FF55" w14:textId="11BC235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279</w:t>
      </w:r>
      <w:r w:rsidRPr="003C777D">
        <w:rPr>
          <w:rStyle w:val="HideTWBExt"/>
        </w:rPr>
        <w:t>&lt;/NumAm&gt;</w:t>
      </w:r>
    </w:p>
    <w:p w14:paraId="2DB158F7"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07AEC397" w14:textId="77777777" w:rsidR="00B90895" w:rsidRPr="003C777D" w:rsidRDefault="00B90895" w:rsidP="00B90895">
      <w:pPr>
        <w:pStyle w:val="NormalBold"/>
      </w:pPr>
      <w:r w:rsidRPr="003C777D">
        <w:rPr>
          <w:rStyle w:val="HideTWBExt"/>
          <w:b w:val="0"/>
        </w:rPr>
        <w:t>&lt;/RepeatBlock-By&gt;</w:t>
      </w:r>
    </w:p>
    <w:p w14:paraId="569232C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1B1C0BF" w14:textId="77777777" w:rsidR="00B90895" w:rsidRPr="003C777D" w:rsidRDefault="00B90895" w:rsidP="00B90895">
      <w:pPr>
        <w:pStyle w:val="NormalBold"/>
      </w:pPr>
      <w:r w:rsidRPr="003C777D">
        <w:rPr>
          <w:rStyle w:val="HideTWBExt"/>
        </w:rPr>
        <w:t>&lt;Article&gt;</w:t>
      </w:r>
      <w:r w:rsidRPr="003C777D">
        <w:t>Apartado 27</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2748056" w14:textId="77777777" w:rsidTr="00650808">
        <w:trPr>
          <w:trHeight w:hRule="exact" w:val="240"/>
          <w:jc w:val="center"/>
        </w:trPr>
        <w:tc>
          <w:tcPr>
            <w:tcW w:w="9752" w:type="dxa"/>
            <w:gridSpan w:val="2"/>
            <w:tcBorders>
              <w:top w:val="nil"/>
              <w:left w:val="nil"/>
              <w:bottom w:val="nil"/>
              <w:right w:val="nil"/>
            </w:tcBorders>
          </w:tcPr>
          <w:p w14:paraId="5B3C46C9" w14:textId="77777777" w:rsidR="00B90895" w:rsidRPr="003C777D" w:rsidRDefault="00B90895" w:rsidP="00650808"/>
        </w:tc>
      </w:tr>
      <w:tr w:rsidR="00B90895" w:rsidRPr="003C777D" w14:paraId="3B7DA2D7" w14:textId="77777777" w:rsidTr="00650808">
        <w:trPr>
          <w:trHeight w:val="240"/>
          <w:jc w:val="center"/>
        </w:trPr>
        <w:tc>
          <w:tcPr>
            <w:tcW w:w="4876" w:type="dxa"/>
            <w:tcBorders>
              <w:top w:val="nil"/>
              <w:left w:val="nil"/>
              <w:bottom w:val="nil"/>
              <w:right w:val="nil"/>
            </w:tcBorders>
          </w:tcPr>
          <w:p w14:paraId="3A6C2BA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2D25E6F" w14:textId="77777777" w:rsidR="00B90895" w:rsidRPr="003C777D" w:rsidRDefault="00B90895" w:rsidP="00650808">
            <w:pPr>
              <w:pStyle w:val="AmColumnHeading"/>
            </w:pPr>
            <w:r w:rsidRPr="003C777D">
              <w:t>Enmienda</w:t>
            </w:r>
          </w:p>
        </w:tc>
      </w:tr>
      <w:tr w:rsidR="00B90895" w:rsidRPr="003C777D" w14:paraId="649F083E" w14:textId="77777777" w:rsidTr="00650808">
        <w:trPr>
          <w:jc w:val="center"/>
        </w:trPr>
        <w:tc>
          <w:tcPr>
            <w:tcW w:w="4876" w:type="dxa"/>
            <w:tcBorders>
              <w:top w:val="nil"/>
              <w:left w:val="nil"/>
              <w:bottom w:val="nil"/>
              <w:right w:val="nil"/>
            </w:tcBorders>
          </w:tcPr>
          <w:p w14:paraId="5DDCD5C4" w14:textId="77777777" w:rsidR="00B90895" w:rsidRPr="003C777D" w:rsidRDefault="00B90895" w:rsidP="00650808">
            <w:pPr>
              <w:pStyle w:val="Normal6a"/>
            </w:pPr>
            <w:r w:rsidRPr="003C777D">
              <w:t>27.</w:t>
            </w:r>
            <w:r w:rsidRPr="003C777D">
              <w:tab/>
              <w:t>Espera que Kosovo y Serbia cooperen plenamente y adopten todas las medidas necesarias para detener y llevar rápidamente ante la justicia a los autores de los atentados terroristas perpetrados en Banjska en 2023; lamenta que Serbia siga sin enjuiciar a los culpables, en particular a Milan Radoičić, vicepresidente de Srpska Lista; reitera que los autores del atentado terrorista en Zubin Potok también deben rendir cuentas y comparecer ante la justicia sin demora;</w:t>
            </w:r>
          </w:p>
        </w:tc>
        <w:tc>
          <w:tcPr>
            <w:tcW w:w="4876" w:type="dxa"/>
            <w:tcBorders>
              <w:top w:val="nil"/>
              <w:left w:val="nil"/>
              <w:bottom w:val="nil"/>
              <w:right w:val="nil"/>
            </w:tcBorders>
          </w:tcPr>
          <w:p w14:paraId="7C019ADD" w14:textId="77777777" w:rsidR="00B90895" w:rsidRPr="003C777D" w:rsidRDefault="00B90895" w:rsidP="00650808">
            <w:pPr>
              <w:pStyle w:val="Normal6a"/>
            </w:pPr>
            <w:r w:rsidRPr="003C777D">
              <w:t>27.</w:t>
            </w:r>
            <w:r w:rsidRPr="003C777D">
              <w:tab/>
            </w:r>
            <w:r w:rsidRPr="003C777D">
              <w:rPr>
                <w:b/>
                <w:i/>
              </w:rPr>
              <w:t>Condena en los términos más enérgicos los ataques terroristas perpetrados en Banjska y Zubin Potok;</w:t>
            </w:r>
            <w:r w:rsidRPr="003C777D">
              <w:t xml:space="preserve"> espera que Kosovo y Serbia cooperen plenamente y adopten todas las medidas necesarias para detener y llevar rápidamente ante la justicia a los autores de los atentados terroristas perpetrados en Banjska en 2023; lamenta que Serbia siga sin enjuiciar a los culpables, en particular a Milan Radoičić, vicepresidente de Srpska Lista; reitera que los autores del atentado terrorista en Zubin Potok también deben rendir cuentas y comparecer ante la justicia sin demora;</w:t>
            </w:r>
          </w:p>
        </w:tc>
      </w:tr>
    </w:tbl>
    <w:p w14:paraId="440C2B6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1E927EB" w14:textId="77777777" w:rsidR="00B90895" w:rsidRPr="003C777D" w:rsidRDefault="00B90895" w:rsidP="00B90895">
      <w:r w:rsidRPr="003C777D">
        <w:rPr>
          <w:rStyle w:val="HideTWBExt"/>
        </w:rPr>
        <w:t>&lt;/Amend&gt;</w:t>
      </w:r>
    </w:p>
    <w:p w14:paraId="33168939" w14:textId="10AD5DEF"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280</w:t>
      </w:r>
      <w:r w:rsidRPr="003C777D">
        <w:rPr>
          <w:rStyle w:val="HideTWBExt"/>
        </w:rPr>
        <w:t>&lt;/NumAm&gt;</w:t>
      </w:r>
    </w:p>
    <w:p w14:paraId="029B0D61" w14:textId="77777777" w:rsidR="00B90895" w:rsidRPr="003C777D" w:rsidRDefault="00B90895" w:rsidP="00B90895">
      <w:pPr>
        <w:pStyle w:val="NormalBold"/>
      </w:pPr>
      <w:r w:rsidRPr="003C777D">
        <w:rPr>
          <w:rStyle w:val="HideTWBExt"/>
          <w:b w:val="0"/>
        </w:rPr>
        <w:t>&lt;RepeatBlock-By&gt;&lt;Members&gt;</w:t>
      </w:r>
      <w:r w:rsidRPr="003C777D">
        <w:t>Željana Zovko</w:t>
      </w:r>
      <w:r w:rsidRPr="003C777D">
        <w:rPr>
          <w:rStyle w:val="HideTWBExt"/>
          <w:b w:val="0"/>
        </w:rPr>
        <w:t>&lt;/Members&gt;</w:t>
      </w:r>
    </w:p>
    <w:p w14:paraId="115CE229" w14:textId="77777777" w:rsidR="00B90895" w:rsidRPr="003C777D" w:rsidRDefault="00B90895" w:rsidP="00B90895">
      <w:pPr>
        <w:pStyle w:val="NormalBold"/>
      </w:pPr>
      <w:r w:rsidRPr="003C777D">
        <w:rPr>
          <w:rStyle w:val="HideTWBExt"/>
          <w:b w:val="0"/>
        </w:rPr>
        <w:t>&lt;/RepeatBlock-By&gt;</w:t>
      </w:r>
    </w:p>
    <w:p w14:paraId="335D00E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1F8B61A" w14:textId="77777777" w:rsidR="00B90895" w:rsidRPr="003C777D" w:rsidRDefault="00B90895" w:rsidP="00B90895">
      <w:pPr>
        <w:pStyle w:val="NormalBold"/>
      </w:pPr>
      <w:r w:rsidRPr="003C777D">
        <w:rPr>
          <w:rStyle w:val="HideTWBExt"/>
        </w:rPr>
        <w:t>&lt;Article&gt;</w:t>
      </w:r>
      <w:r w:rsidRPr="003C777D">
        <w:t>Apartado 27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AEAF339" w14:textId="77777777" w:rsidTr="00650808">
        <w:trPr>
          <w:trHeight w:hRule="exact" w:val="240"/>
          <w:jc w:val="center"/>
        </w:trPr>
        <w:tc>
          <w:tcPr>
            <w:tcW w:w="9752" w:type="dxa"/>
            <w:gridSpan w:val="2"/>
            <w:tcBorders>
              <w:top w:val="nil"/>
              <w:left w:val="nil"/>
              <w:bottom w:val="nil"/>
              <w:right w:val="nil"/>
            </w:tcBorders>
          </w:tcPr>
          <w:p w14:paraId="0D6EB38D" w14:textId="77777777" w:rsidR="00B90895" w:rsidRPr="003C777D" w:rsidRDefault="00B90895" w:rsidP="00650808"/>
        </w:tc>
      </w:tr>
      <w:tr w:rsidR="00B90895" w:rsidRPr="003C777D" w14:paraId="6C8ABDC3" w14:textId="77777777" w:rsidTr="00650808">
        <w:trPr>
          <w:trHeight w:val="240"/>
          <w:jc w:val="center"/>
        </w:trPr>
        <w:tc>
          <w:tcPr>
            <w:tcW w:w="4876" w:type="dxa"/>
            <w:tcBorders>
              <w:top w:val="nil"/>
              <w:left w:val="nil"/>
              <w:bottom w:val="nil"/>
              <w:right w:val="nil"/>
            </w:tcBorders>
          </w:tcPr>
          <w:p w14:paraId="5281CB1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8591515" w14:textId="77777777" w:rsidR="00B90895" w:rsidRPr="003C777D" w:rsidRDefault="00B90895" w:rsidP="00650808">
            <w:pPr>
              <w:pStyle w:val="AmColumnHeading"/>
            </w:pPr>
            <w:r w:rsidRPr="003C777D">
              <w:t>Enmienda</w:t>
            </w:r>
          </w:p>
        </w:tc>
      </w:tr>
      <w:tr w:rsidR="00B90895" w:rsidRPr="003C777D" w14:paraId="2EB97D19" w14:textId="77777777" w:rsidTr="00650808">
        <w:trPr>
          <w:jc w:val="center"/>
        </w:trPr>
        <w:tc>
          <w:tcPr>
            <w:tcW w:w="4876" w:type="dxa"/>
            <w:tcBorders>
              <w:top w:val="nil"/>
              <w:left w:val="nil"/>
              <w:bottom w:val="nil"/>
              <w:right w:val="nil"/>
            </w:tcBorders>
          </w:tcPr>
          <w:p w14:paraId="219EDAB4" w14:textId="77777777" w:rsidR="00B90895" w:rsidRPr="003C777D" w:rsidRDefault="00B90895" w:rsidP="00650808">
            <w:pPr>
              <w:pStyle w:val="Normal6a"/>
            </w:pPr>
          </w:p>
        </w:tc>
        <w:tc>
          <w:tcPr>
            <w:tcW w:w="4876" w:type="dxa"/>
            <w:tcBorders>
              <w:top w:val="nil"/>
              <w:left w:val="nil"/>
              <w:bottom w:val="nil"/>
              <w:right w:val="nil"/>
            </w:tcBorders>
          </w:tcPr>
          <w:p w14:paraId="6638DE6A" w14:textId="77777777" w:rsidR="00B90895" w:rsidRPr="003C777D" w:rsidRDefault="00B90895" w:rsidP="00650808">
            <w:pPr>
              <w:pStyle w:val="Normal6a"/>
            </w:pPr>
            <w:r w:rsidRPr="003C777D">
              <w:rPr>
                <w:b/>
                <w:i/>
              </w:rPr>
              <w:t>27 bis.</w:t>
            </w:r>
            <w:r w:rsidRPr="003C777D">
              <w:tab/>
            </w:r>
            <w:r w:rsidRPr="003C777D">
              <w:rPr>
                <w:b/>
                <w:i/>
              </w:rPr>
              <w:t>Pide a Serbia que se abstenga de desestabilizar y alimentar la retórica separatista en sus vecinos de los Balcanes Occidentales, también en lo que atañe a la celebración inconstitucional del Día de la República Srpska, que amenaza la estabilidad y la integridad territorial de Bosnia y Herzegovina;</w:t>
            </w:r>
          </w:p>
        </w:tc>
      </w:tr>
    </w:tbl>
    <w:p w14:paraId="1D00F3D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89724B8" w14:textId="77777777" w:rsidR="00B90895" w:rsidRPr="003C777D" w:rsidRDefault="00B90895" w:rsidP="00B90895">
      <w:r w:rsidRPr="003C777D">
        <w:rPr>
          <w:rStyle w:val="HideTWBExt"/>
        </w:rPr>
        <w:t>&lt;/Amend&gt;</w:t>
      </w:r>
    </w:p>
    <w:p w14:paraId="0185C546" w14:textId="2673A78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281</w:t>
      </w:r>
      <w:r w:rsidRPr="003C777D">
        <w:rPr>
          <w:rStyle w:val="HideTWBExt"/>
        </w:rPr>
        <w:t>&lt;/NumAm&gt;</w:t>
      </w:r>
    </w:p>
    <w:p w14:paraId="03EDB579"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5157886C"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61975AE" w14:textId="77777777" w:rsidR="00B90895" w:rsidRPr="003C777D" w:rsidRDefault="00B90895" w:rsidP="00B90895">
      <w:pPr>
        <w:pStyle w:val="NormalBold"/>
      </w:pPr>
      <w:r w:rsidRPr="003C777D">
        <w:rPr>
          <w:rStyle w:val="HideTWBExt"/>
          <w:b w:val="0"/>
        </w:rPr>
        <w:t>&lt;/RepeatBlock-By&gt;</w:t>
      </w:r>
    </w:p>
    <w:p w14:paraId="39C451A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B7D4B69" w14:textId="77777777" w:rsidR="00B90895" w:rsidRPr="003C777D" w:rsidRDefault="00B90895" w:rsidP="00B90895">
      <w:pPr>
        <w:pStyle w:val="NormalBold"/>
      </w:pPr>
      <w:r w:rsidRPr="003C777D">
        <w:rPr>
          <w:rStyle w:val="HideTWBExt"/>
        </w:rPr>
        <w:t>&lt;Article&gt;</w:t>
      </w:r>
      <w:r w:rsidRPr="003C777D">
        <w:t>Apartado 28</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BB9CD01" w14:textId="77777777" w:rsidTr="00650808">
        <w:trPr>
          <w:trHeight w:hRule="exact" w:val="240"/>
          <w:jc w:val="center"/>
        </w:trPr>
        <w:tc>
          <w:tcPr>
            <w:tcW w:w="9752" w:type="dxa"/>
            <w:gridSpan w:val="2"/>
            <w:tcBorders>
              <w:top w:val="nil"/>
              <w:left w:val="nil"/>
              <w:bottom w:val="nil"/>
              <w:right w:val="nil"/>
            </w:tcBorders>
          </w:tcPr>
          <w:p w14:paraId="50C2C985" w14:textId="77777777" w:rsidR="00B90895" w:rsidRPr="003C777D" w:rsidRDefault="00B90895" w:rsidP="00650808"/>
        </w:tc>
      </w:tr>
      <w:tr w:rsidR="00B90895" w:rsidRPr="003C777D" w14:paraId="3A74DCFB" w14:textId="77777777" w:rsidTr="00650808">
        <w:trPr>
          <w:trHeight w:val="240"/>
          <w:jc w:val="center"/>
        </w:trPr>
        <w:tc>
          <w:tcPr>
            <w:tcW w:w="4876" w:type="dxa"/>
            <w:tcBorders>
              <w:top w:val="nil"/>
              <w:left w:val="nil"/>
              <w:bottom w:val="nil"/>
              <w:right w:val="nil"/>
            </w:tcBorders>
          </w:tcPr>
          <w:p w14:paraId="01FA897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3785581" w14:textId="77777777" w:rsidR="00B90895" w:rsidRPr="003C777D" w:rsidRDefault="00B90895" w:rsidP="00650808">
            <w:pPr>
              <w:pStyle w:val="AmColumnHeading"/>
            </w:pPr>
            <w:r w:rsidRPr="003C777D">
              <w:t>Enmienda</w:t>
            </w:r>
          </w:p>
        </w:tc>
      </w:tr>
      <w:tr w:rsidR="00B90895" w:rsidRPr="003C777D" w14:paraId="47EE2C17" w14:textId="77777777" w:rsidTr="00650808">
        <w:trPr>
          <w:jc w:val="center"/>
        </w:trPr>
        <w:tc>
          <w:tcPr>
            <w:tcW w:w="4876" w:type="dxa"/>
            <w:tcBorders>
              <w:top w:val="nil"/>
              <w:left w:val="nil"/>
              <w:bottom w:val="nil"/>
              <w:right w:val="nil"/>
            </w:tcBorders>
          </w:tcPr>
          <w:p w14:paraId="304E4C9C" w14:textId="77777777" w:rsidR="00B90895" w:rsidRPr="003C777D" w:rsidRDefault="00B90895" w:rsidP="00650808">
            <w:pPr>
              <w:pStyle w:val="Normal6a"/>
            </w:pPr>
            <w:r w:rsidRPr="003C777D">
              <w:t>28.</w:t>
            </w:r>
            <w:r w:rsidRPr="003C777D">
              <w:tab/>
              <w:t>Pide a la vicepresidenta de la Comisión / alta representante de la Unión para Asuntos Exteriores y Política de Seguridad y a la Comisión que adopten una actitud más proactiva a la hora de dirigir el proceso de diálogo; pide que se refuerce el papel del Parlamento Europeo en el momento de facilitar el diálogo;</w:t>
            </w:r>
          </w:p>
        </w:tc>
        <w:tc>
          <w:tcPr>
            <w:tcW w:w="4876" w:type="dxa"/>
            <w:tcBorders>
              <w:top w:val="nil"/>
              <w:left w:val="nil"/>
              <w:bottom w:val="nil"/>
              <w:right w:val="nil"/>
            </w:tcBorders>
          </w:tcPr>
          <w:p w14:paraId="46DDD982" w14:textId="77777777" w:rsidR="00B90895" w:rsidRPr="003C777D" w:rsidRDefault="00B90895" w:rsidP="00650808">
            <w:pPr>
              <w:pStyle w:val="Normal6a"/>
            </w:pPr>
            <w:r w:rsidRPr="003C777D">
              <w:t>28.</w:t>
            </w:r>
            <w:r w:rsidRPr="003C777D">
              <w:tab/>
              <w:t>Pide a la vicepresidenta de la Comisión / alta representante de la Unión para Asuntos Exteriores y Política de Seguridad y a la Comisión que adopten una actitud más proactiva a la hora de dirigir el proceso de diálogo</w:t>
            </w:r>
            <w:r w:rsidRPr="003C777D">
              <w:rPr>
                <w:b/>
                <w:bCs/>
                <w:i/>
                <w:iCs/>
              </w:rPr>
              <w:t>, particularmente a la luz de la injerencia potencialmente destructiva de la Administración del presidente Trump en la región</w:t>
            </w:r>
            <w:r w:rsidRPr="003C777D">
              <w:t>; pide que se refuerce el papel del Parlamento Europeo en el momento de facilitar el diálogo;</w:t>
            </w:r>
          </w:p>
        </w:tc>
      </w:tr>
    </w:tbl>
    <w:p w14:paraId="171E3C5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DFE4C44" w14:textId="77777777" w:rsidR="00B90895" w:rsidRPr="003C777D" w:rsidRDefault="00B90895" w:rsidP="00B90895">
      <w:r w:rsidRPr="003C777D">
        <w:rPr>
          <w:rStyle w:val="HideTWBExt"/>
        </w:rPr>
        <w:t>&lt;/Amend&gt;</w:t>
      </w:r>
    </w:p>
    <w:p w14:paraId="0AAF2D89" w14:textId="0961288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282</w:t>
      </w:r>
      <w:r w:rsidRPr="003C777D">
        <w:rPr>
          <w:rStyle w:val="HideTWBExt"/>
        </w:rPr>
        <w:t>&lt;/NumAm&gt;</w:t>
      </w:r>
    </w:p>
    <w:p w14:paraId="7D72AA0C" w14:textId="77777777" w:rsidR="00B90895" w:rsidRPr="003C777D" w:rsidRDefault="00B90895" w:rsidP="00B90895">
      <w:pPr>
        <w:pStyle w:val="NormalBold"/>
      </w:pPr>
      <w:r w:rsidRPr="003C777D">
        <w:rPr>
          <w:rStyle w:val="HideTWBExt"/>
          <w:b w:val="0"/>
        </w:rPr>
        <w:t>&lt;RepeatBlock-By&gt;&lt;Members&gt;</w:t>
      </w:r>
      <w:r w:rsidRPr="003C777D">
        <w:t>Ivaylo Valchev</w:t>
      </w:r>
      <w:r w:rsidRPr="003C777D">
        <w:rPr>
          <w:rStyle w:val="HideTWBExt"/>
          <w:b w:val="0"/>
        </w:rPr>
        <w:t>&lt;/Members&gt;</w:t>
      </w:r>
    </w:p>
    <w:p w14:paraId="32F280ED" w14:textId="77777777" w:rsidR="00B90895" w:rsidRPr="003C777D" w:rsidRDefault="00B90895" w:rsidP="00B90895">
      <w:pPr>
        <w:pStyle w:val="NormalBold"/>
      </w:pPr>
      <w:r w:rsidRPr="003C777D">
        <w:rPr>
          <w:rStyle w:val="HideTWBExt"/>
          <w:b w:val="0"/>
        </w:rPr>
        <w:t>&lt;/RepeatBlock-By&gt;</w:t>
      </w:r>
    </w:p>
    <w:p w14:paraId="1C48D39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0EA63B5" w14:textId="77777777" w:rsidR="00B90895" w:rsidRPr="003C777D" w:rsidRDefault="00B90895" w:rsidP="00B90895">
      <w:pPr>
        <w:pStyle w:val="NormalBold"/>
      </w:pPr>
      <w:r w:rsidRPr="003C777D">
        <w:rPr>
          <w:rStyle w:val="HideTWBExt"/>
        </w:rPr>
        <w:t>&lt;Article&gt;</w:t>
      </w:r>
      <w:r w:rsidRPr="003C777D">
        <w:t>Apartado 28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6A9D54F" w14:textId="77777777" w:rsidTr="00650808">
        <w:trPr>
          <w:trHeight w:hRule="exact" w:val="240"/>
          <w:jc w:val="center"/>
        </w:trPr>
        <w:tc>
          <w:tcPr>
            <w:tcW w:w="9752" w:type="dxa"/>
            <w:gridSpan w:val="2"/>
            <w:tcBorders>
              <w:top w:val="nil"/>
              <w:left w:val="nil"/>
              <w:bottom w:val="nil"/>
              <w:right w:val="nil"/>
            </w:tcBorders>
          </w:tcPr>
          <w:p w14:paraId="2AFFE967" w14:textId="77777777" w:rsidR="00B90895" w:rsidRPr="003C777D" w:rsidRDefault="00B90895" w:rsidP="00650808"/>
        </w:tc>
      </w:tr>
      <w:tr w:rsidR="00B90895" w:rsidRPr="003C777D" w14:paraId="57C41F5E" w14:textId="77777777" w:rsidTr="00650808">
        <w:trPr>
          <w:trHeight w:val="240"/>
          <w:jc w:val="center"/>
        </w:trPr>
        <w:tc>
          <w:tcPr>
            <w:tcW w:w="4876" w:type="dxa"/>
            <w:tcBorders>
              <w:top w:val="nil"/>
              <w:left w:val="nil"/>
              <w:bottom w:val="nil"/>
              <w:right w:val="nil"/>
            </w:tcBorders>
          </w:tcPr>
          <w:p w14:paraId="2C68F6B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51CD9B1A" w14:textId="77777777" w:rsidR="00B90895" w:rsidRPr="003C777D" w:rsidRDefault="00B90895" w:rsidP="00650808">
            <w:pPr>
              <w:pStyle w:val="AmColumnHeading"/>
            </w:pPr>
            <w:r w:rsidRPr="003C777D">
              <w:t>Enmienda</w:t>
            </w:r>
          </w:p>
        </w:tc>
      </w:tr>
      <w:tr w:rsidR="00B90895" w:rsidRPr="003C777D" w14:paraId="5A4CF941" w14:textId="77777777" w:rsidTr="00650808">
        <w:trPr>
          <w:jc w:val="center"/>
        </w:trPr>
        <w:tc>
          <w:tcPr>
            <w:tcW w:w="4876" w:type="dxa"/>
            <w:tcBorders>
              <w:top w:val="nil"/>
              <w:left w:val="nil"/>
              <w:bottom w:val="nil"/>
              <w:right w:val="nil"/>
            </w:tcBorders>
          </w:tcPr>
          <w:p w14:paraId="19F43AB5" w14:textId="77777777" w:rsidR="00B90895" w:rsidRPr="003C777D" w:rsidRDefault="00B90895" w:rsidP="00650808">
            <w:pPr>
              <w:pStyle w:val="Normal6a"/>
            </w:pPr>
          </w:p>
        </w:tc>
        <w:tc>
          <w:tcPr>
            <w:tcW w:w="4876" w:type="dxa"/>
            <w:tcBorders>
              <w:top w:val="nil"/>
              <w:left w:val="nil"/>
              <w:bottom w:val="nil"/>
              <w:right w:val="nil"/>
            </w:tcBorders>
          </w:tcPr>
          <w:p w14:paraId="497CF843" w14:textId="77777777" w:rsidR="00B90895" w:rsidRPr="003C777D" w:rsidRDefault="00B90895" w:rsidP="00650808">
            <w:pPr>
              <w:pStyle w:val="Normal6a"/>
            </w:pPr>
            <w:r w:rsidRPr="003C777D">
              <w:rPr>
                <w:b/>
                <w:i/>
              </w:rPr>
              <w:t>28 bis.</w:t>
            </w:r>
            <w:r w:rsidRPr="003C777D">
              <w:tab/>
            </w:r>
            <w:r w:rsidRPr="003C777D">
              <w:rPr>
                <w:b/>
                <w:i/>
              </w:rPr>
              <w:t>Pide a las autoridades serbias que se abstengan de cuestionar decisiones judiciales en Bosnia y Herzegovina; recuerda a todas las partes que las amenazas al orden constitucional, la soberanía y la integridad territorial de Bosnia y Herzegovina no benefician a nadie;</w:t>
            </w:r>
          </w:p>
        </w:tc>
      </w:tr>
    </w:tbl>
    <w:p w14:paraId="5603276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20C6141" w14:textId="77777777" w:rsidR="00B90895" w:rsidRPr="003C777D" w:rsidRDefault="00B90895" w:rsidP="00B90895">
      <w:r w:rsidRPr="003C777D">
        <w:rPr>
          <w:rStyle w:val="HideTWBExt"/>
        </w:rPr>
        <w:t>&lt;/Amend&gt;</w:t>
      </w:r>
    </w:p>
    <w:p w14:paraId="167040D8" w14:textId="26F0E8F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283</w:t>
      </w:r>
      <w:r w:rsidRPr="003C777D">
        <w:rPr>
          <w:rStyle w:val="HideTWBExt"/>
        </w:rPr>
        <w:t>&lt;/NumAm&gt;</w:t>
      </w:r>
    </w:p>
    <w:p w14:paraId="6B7466D9" w14:textId="77777777" w:rsidR="00B90895" w:rsidRPr="003C777D" w:rsidRDefault="00B90895" w:rsidP="00B90895">
      <w:pPr>
        <w:pStyle w:val="NormalBold"/>
      </w:pPr>
      <w:r w:rsidRPr="003C777D">
        <w:rPr>
          <w:rStyle w:val="HideTWBExt"/>
          <w:b w:val="0"/>
        </w:rPr>
        <w:t>&lt;RepeatBlock-By&gt;&lt;Members&gt;</w:t>
      </w:r>
      <w:r w:rsidRPr="003C777D">
        <w:t>Helmut Brandstätter, Marjan Šarec, Irena Joveva, Dan Barna, Lucia Yar</w:t>
      </w:r>
      <w:r w:rsidRPr="003C777D">
        <w:rPr>
          <w:rStyle w:val="HideTWBExt"/>
          <w:b w:val="0"/>
        </w:rPr>
        <w:t>&lt;/Members&gt;</w:t>
      </w:r>
    </w:p>
    <w:p w14:paraId="6B9A7E80" w14:textId="77777777" w:rsidR="00B90895" w:rsidRPr="003C777D" w:rsidRDefault="00B90895" w:rsidP="00B90895">
      <w:r w:rsidRPr="003C777D">
        <w:rPr>
          <w:rStyle w:val="HideTWBExt"/>
        </w:rPr>
        <w:t>&lt;AuNomDe&gt;</w:t>
      </w:r>
      <w:r w:rsidRPr="003C777D">
        <w:rPr>
          <w:rStyle w:val="HideTWBInt"/>
        </w:rPr>
        <w:t>{Renew}</w:t>
      </w:r>
      <w:r w:rsidRPr="003C777D">
        <w:t>en nombre del Grupo Renew</w:t>
      </w:r>
      <w:r w:rsidRPr="003C777D">
        <w:rPr>
          <w:rStyle w:val="HideTWBExt"/>
        </w:rPr>
        <w:t>&lt;/AuNomDe&gt;</w:t>
      </w:r>
    </w:p>
    <w:p w14:paraId="20F3F574" w14:textId="77777777" w:rsidR="00B90895" w:rsidRPr="003C777D" w:rsidRDefault="00B90895" w:rsidP="00B90895">
      <w:pPr>
        <w:pStyle w:val="NormalBold"/>
      </w:pPr>
      <w:r w:rsidRPr="003C777D">
        <w:rPr>
          <w:rStyle w:val="HideTWBExt"/>
          <w:b w:val="0"/>
        </w:rPr>
        <w:t>&lt;/RepeatBlock-By&gt;</w:t>
      </w:r>
    </w:p>
    <w:p w14:paraId="4A1C2DD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61794FB"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5083B8B" w14:textId="77777777" w:rsidTr="00650808">
        <w:trPr>
          <w:trHeight w:hRule="exact" w:val="240"/>
          <w:jc w:val="center"/>
        </w:trPr>
        <w:tc>
          <w:tcPr>
            <w:tcW w:w="9752" w:type="dxa"/>
            <w:gridSpan w:val="2"/>
            <w:tcBorders>
              <w:top w:val="nil"/>
              <w:left w:val="nil"/>
              <w:bottom w:val="nil"/>
              <w:right w:val="nil"/>
            </w:tcBorders>
          </w:tcPr>
          <w:p w14:paraId="41BB2F09" w14:textId="77777777" w:rsidR="00B90895" w:rsidRPr="003C777D" w:rsidRDefault="00B90895" w:rsidP="00650808"/>
        </w:tc>
      </w:tr>
      <w:tr w:rsidR="00B90895" w:rsidRPr="003C777D" w14:paraId="6E284D8E" w14:textId="77777777" w:rsidTr="00650808">
        <w:trPr>
          <w:trHeight w:val="240"/>
          <w:jc w:val="center"/>
        </w:trPr>
        <w:tc>
          <w:tcPr>
            <w:tcW w:w="4876" w:type="dxa"/>
            <w:tcBorders>
              <w:top w:val="nil"/>
              <w:left w:val="nil"/>
              <w:bottom w:val="nil"/>
              <w:right w:val="nil"/>
            </w:tcBorders>
          </w:tcPr>
          <w:p w14:paraId="67E1241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331F246" w14:textId="77777777" w:rsidR="00B90895" w:rsidRPr="003C777D" w:rsidRDefault="00B90895" w:rsidP="00650808">
            <w:pPr>
              <w:pStyle w:val="AmColumnHeading"/>
            </w:pPr>
            <w:r w:rsidRPr="003C777D">
              <w:t>Enmienda</w:t>
            </w:r>
          </w:p>
        </w:tc>
      </w:tr>
      <w:tr w:rsidR="00B90895" w:rsidRPr="003C777D" w14:paraId="14BC8AF2" w14:textId="77777777" w:rsidTr="00650808">
        <w:trPr>
          <w:jc w:val="center"/>
        </w:trPr>
        <w:tc>
          <w:tcPr>
            <w:tcW w:w="4876" w:type="dxa"/>
            <w:tcBorders>
              <w:top w:val="nil"/>
              <w:left w:val="nil"/>
              <w:bottom w:val="nil"/>
              <w:right w:val="nil"/>
            </w:tcBorders>
          </w:tcPr>
          <w:p w14:paraId="1B343088" w14:textId="77777777" w:rsidR="00B90895" w:rsidRPr="003C777D" w:rsidRDefault="00B90895" w:rsidP="00650808">
            <w:pPr>
              <w:pStyle w:val="Normal6a"/>
            </w:pPr>
            <w:r w:rsidRPr="003C777D">
              <w:t>29.</w:t>
            </w:r>
            <w:r w:rsidRPr="003C777D">
              <w:tab/>
              <w:t>Acoge con satisfacción los avances parciales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3C369345" w14:textId="77777777" w:rsidR="00B90895" w:rsidRPr="003C777D" w:rsidRDefault="00B90895" w:rsidP="00650808">
            <w:pPr>
              <w:pStyle w:val="Normal6a"/>
            </w:pPr>
            <w:r w:rsidRPr="003C777D">
              <w:t>29.</w:t>
            </w:r>
            <w:r w:rsidRPr="003C777D">
              <w:tab/>
              <w:t xml:space="preserve">Acoge con satisfacción los avances parciales de Serbia hacia el desarrollo de una economía de mercado operativa con un crecimiento positivo del PIB; </w:t>
            </w:r>
            <w:r w:rsidRPr="003C777D">
              <w:rPr>
                <w:b/>
                <w:i/>
              </w:rPr>
              <w:t>subraya que la Unión es el principal socio comercial de Serbia, la mayor fuente de inversión extranjera directa y, con diferencia, el mayor donante; reitera que la ayuda financiera, que representa un gran beneficio para Serbia, está condicionada a la consolidación de los principios democráticos, la adaptación a la PESC y otras políticas de la Unión y la reducción de la presencia malintencionada de agentes autocráticos en el país;</w:t>
            </w:r>
            <w:r w:rsidRPr="003C777D">
              <w:t xml:space="preserve"> reitera la necesidad de reformas más sustanciales relacionadas con el mercado laboral, la educación y la administración pública;</w:t>
            </w:r>
          </w:p>
        </w:tc>
      </w:tr>
    </w:tbl>
    <w:p w14:paraId="202B275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2908AF2" w14:textId="77777777" w:rsidR="00B90895" w:rsidRPr="003C777D" w:rsidRDefault="00B90895" w:rsidP="00B90895">
      <w:r w:rsidRPr="003C777D">
        <w:rPr>
          <w:rStyle w:val="HideTWBExt"/>
        </w:rPr>
        <w:t>&lt;/Amend&gt;</w:t>
      </w:r>
    </w:p>
    <w:p w14:paraId="3C8B531A" w14:textId="52CDA8F3"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284</w:t>
      </w:r>
      <w:r w:rsidRPr="003C777D">
        <w:rPr>
          <w:rStyle w:val="HideTWBExt"/>
        </w:rPr>
        <w:t>&lt;/NumAm&gt;</w:t>
      </w:r>
    </w:p>
    <w:p w14:paraId="47FFCFBB"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3BD1171E" w14:textId="77777777" w:rsidR="00B90895" w:rsidRPr="003C777D" w:rsidRDefault="00B90895" w:rsidP="00B90895">
      <w:pPr>
        <w:pStyle w:val="NormalBold"/>
      </w:pPr>
      <w:r w:rsidRPr="003C777D">
        <w:rPr>
          <w:rStyle w:val="HideTWBExt"/>
          <w:b w:val="0"/>
        </w:rPr>
        <w:t>&lt;/RepeatBlock-By&gt;</w:t>
      </w:r>
    </w:p>
    <w:p w14:paraId="5F70C01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38675FF"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0C317BF" w14:textId="77777777" w:rsidTr="00650808">
        <w:trPr>
          <w:trHeight w:hRule="exact" w:val="240"/>
          <w:jc w:val="center"/>
        </w:trPr>
        <w:tc>
          <w:tcPr>
            <w:tcW w:w="9752" w:type="dxa"/>
            <w:gridSpan w:val="2"/>
            <w:tcBorders>
              <w:top w:val="nil"/>
              <w:left w:val="nil"/>
              <w:bottom w:val="nil"/>
              <w:right w:val="nil"/>
            </w:tcBorders>
          </w:tcPr>
          <w:p w14:paraId="5869753A" w14:textId="77777777" w:rsidR="00B90895" w:rsidRPr="003C777D" w:rsidRDefault="00B90895" w:rsidP="00650808"/>
        </w:tc>
      </w:tr>
      <w:tr w:rsidR="00B90895" w:rsidRPr="003C777D" w14:paraId="616EFF30" w14:textId="77777777" w:rsidTr="00650808">
        <w:trPr>
          <w:trHeight w:val="240"/>
          <w:jc w:val="center"/>
        </w:trPr>
        <w:tc>
          <w:tcPr>
            <w:tcW w:w="4876" w:type="dxa"/>
            <w:tcBorders>
              <w:top w:val="nil"/>
              <w:left w:val="nil"/>
              <w:bottom w:val="nil"/>
              <w:right w:val="nil"/>
            </w:tcBorders>
          </w:tcPr>
          <w:p w14:paraId="3772E6E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E10468A" w14:textId="77777777" w:rsidR="00B90895" w:rsidRPr="003C777D" w:rsidRDefault="00B90895" w:rsidP="00650808">
            <w:pPr>
              <w:pStyle w:val="AmColumnHeading"/>
            </w:pPr>
            <w:r w:rsidRPr="003C777D">
              <w:t>Enmienda</w:t>
            </w:r>
          </w:p>
        </w:tc>
      </w:tr>
      <w:tr w:rsidR="00B90895" w:rsidRPr="003C777D" w14:paraId="6B681A67" w14:textId="77777777" w:rsidTr="00650808">
        <w:trPr>
          <w:jc w:val="center"/>
        </w:trPr>
        <w:tc>
          <w:tcPr>
            <w:tcW w:w="4876" w:type="dxa"/>
            <w:tcBorders>
              <w:top w:val="nil"/>
              <w:left w:val="nil"/>
              <w:bottom w:val="nil"/>
              <w:right w:val="nil"/>
            </w:tcBorders>
          </w:tcPr>
          <w:p w14:paraId="7A40B338" w14:textId="77777777" w:rsidR="00B90895" w:rsidRPr="003C777D" w:rsidRDefault="00B90895" w:rsidP="00650808">
            <w:pPr>
              <w:pStyle w:val="Normal6a"/>
            </w:pPr>
            <w:r w:rsidRPr="003C777D">
              <w:t>29.</w:t>
            </w:r>
            <w:r w:rsidRPr="003C777D">
              <w:tab/>
              <w:t>Acoge con satisfacción los avances parciales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1F2862EE" w14:textId="77777777" w:rsidR="00B90895" w:rsidRPr="003C777D" w:rsidRDefault="00B90895" w:rsidP="00650808">
            <w:pPr>
              <w:pStyle w:val="Normal6a"/>
            </w:pPr>
            <w:r w:rsidRPr="003C777D">
              <w:t>29.</w:t>
            </w:r>
            <w:r w:rsidRPr="003C777D">
              <w:tab/>
              <w:t>Acoge con satisfacción los avances parciales de Serbia hacia el desarrollo de una economía de mercado operativa con un crecimiento positivo del PIB</w:t>
            </w:r>
            <w:r w:rsidRPr="003C777D">
              <w:rPr>
                <w:b/>
                <w:bCs/>
                <w:i/>
                <w:iCs/>
              </w:rPr>
              <w:t xml:space="preserve"> y un aumento de la inversión extranjera en algunos sectores</w:t>
            </w:r>
            <w:r w:rsidRPr="003C777D">
              <w:t>;</w:t>
            </w:r>
            <w:r w:rsidRPr="003C777D">
              <w:rPr>
                <w:b/>
                <w:i/>
              </w:rPr>
              <w:t xml:space="preserve"> toma nota de que Serbia recibió su primera calificación crediticia de grado de inversión;</w:t>
            </w:r>
            <w:r w:rsidRPr="003C777D">
              <w:t xml:space="preserve"> reitera la necesidad de reformas más sustanciales relacionadas con el mercado laboral, la educación y la administración pública; </w:t>
            </w:r>
            <w:r w:rsidRPr="003C777D">
              <w:rPr>
                <w:b/>
                <w:i/>
              </w:rPr>
              <w:t>expresa su preocupación por la escala y el alcance de los contratos adjudicados que están exentos de someterse al marco legislativo vigente en materia de contratación pública;</w:t>
            </w:r>
          </w:p>
        </w:tc>
      </w:tr>
    </w:tbl>
    <w:p w14:paraId="13C9C85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F18AE2B" w14:textId="77777777" w:rsidR="00B90895" w:rsidRPr="003C777D" w:rsidRDefault="00B90895" w:rsidP="00B90895">
      <w:r w:rsidRPr="003C777D">
        <w:rPr>
          <w:rStyle w:val="HideTWBExt"/>
        </w:rPr>
        <w:t>&lt;/Amend&gt;</w:t>
      </w:r>
    </w:p>
    <w:p w14:paraId="08498816" w14:textId="7C7344D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285</w:t>
      </w:r>
      <w:r w:rsidRPr="003C777D">
        <w:rPr>
          <w:rStyle w:val="HideTWBExt"/>
        </w:rPr>
        <w:t>&lt;/NumAm&gt;</w:t>
      </w:r>
    </w:p>
    <w:p w14:paraId="07F65CC2"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11513644" w14:textId="77777777" w:rsidR="00B90895" w:rsidRPr="003C777D" w:rsidRDefault="00B90895" w:rsidP="00B90895">
      <w:pPr>
        <w:pStyle w:val="NormalBold"/>
      </w:pPr>
      <w:r w:rsidRPr="003C777D">
        <w:rPr>
          <w:rStyle w:val="HideTWBExt"/>
          <w:b w:val="0"/>
        </w:rPr>
        <w:t>&lt;/RepeatBlock-By&gt;</w:t>
      </w:r>
    </w:p>
    <w:p w14:paraId="739B77E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E52B22B"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45BF26E" w14:textId="77777777" w:rsidTr="00650808">
        <w:trPr>
          <w:trHeight w:hRule="exact" w:val="240"/>
          <w:jc w:val="center"/>
        </w:trPr>
        <w:tc>
          <w:tcPr>
            <w:tcW w:w="9752" w:type="dxa"/>
            <w:gridSpan w:val="2"/>
            <w:tcBorders>
              <w:top w:val="nil"/>
              <w:left w:val="nil"/>
              <w:bottom w:val="nil"/>
              <w:right w:val="nil"/>
            </w:tcBorders>
          </w:tcPr>
          <w:p w14:paraId="3589D923" w14:textId="77777777" w:rsidR="00B90895" w:rsidRPr="003C777D" w:rsidRDefault="00B90895" w:rsidP="00650808"/>
        </w:tc>
      </w:tr>
      <w:tr w:rsidR="00B90895" w:rsidRPr="003C777D" w14:paraId="07FA2C8F" w14:textId="77777777" w:rsidTr="00650808">
        <w:trPr>
          <w:trHeight w:val="240"/>
          <w:jc w:val="center"/>
        </w:trPr>
        <w:tc>
          <w:tcPr>
            <w:tcW w:w="4876" w:type="dxa"/>
            <w:tcBorders>
              <w:top w:val="nil"/>
              <w:left w:val="nil"/>
              <w:bottom w:val="nil"/>
              <w:right w:val="nil"/>
            </w:tcBorders>
          </w:tcPr>
          <w:p w14:paraId="567009D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336CA43" w14:textId="77777777" w:rsidR="00B90895" w:rsidRPr="003C777D" w:rsidRDefault="00B90895" w:rsidP="00650808">
            <w:pPr>
              <w:pStyle w:val="AmColumnHeading"/>
            </w:pPr>
            <w:r w:rsidRPr="003C777D">
              <w:t>Enmienda</w:t>
            </w:r>
          </w:p>
        </w:tc>
      </w:tr>
      <w:tr w:rsidR="00B90895" w:rsidRPr="003C777D" w14:paraId="1CDB6528" w14:textId="77777777" w:rsidTr="00650808">
        <w:trPr>
          <w:jc w:val="center"/>
        </w:trPr>
        <w:tc>
          <w:tcPr>
            <w:tcW w:w="4876" w:type="dxa"/>
            <w:tcBorders>
              <w:top w:val="nil"/>
              <w:left w:val="nil"/>
              <w:bottom w:val="nil"/>
              <w:right w:val="nil"/>
            </w:tcBorders>
          </w:tcPr>
          <w:p w14:paraId="238C109D" w14:textId="77777777" w:rsidR="00B90895" w:rsidRPr="003C777D" w:rsidRDefault="00B90895" w:rsidP="00650808">
            <w:pPr>
              <w:pStyle w:val="Normal6a"/>
            </w:pPr>
            <w:r w:rsidRPr="003C777D">
              <w:t>29.</w:t>
            </w:r>
            <w:r w:rsidRPr="003C777D">
              <w:tab/>
              <w:t>Acoge con satisfacción los avances parciales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4F662662" w14:textId="77777777" w:rsidR="00B90895" w:rsidRPr="003C777D" w:rsidRDefault="00B90895" w:rsidP="00650808">
            <w:pPr>
              <w:pStyle w:val="Normal6a"/>
            </w:pPr>
            <w:r w:rsidRPr="003C777D">
              <w:t>29.</w:t>
            </w:r>
            <w:r w:rsidRPr="003C777D">
              <w:tab/>
              <w:t xml:space="preserve">Acoge con satisfacción los avances parciales de Serbia hacia el desarrollo de una economía de mercado operativa con un crecimiento positivo del PIB; reitera la necesidad de reformas más sustanciales relacionadas con el mercado laboral, la educación y la administración pública; </w:t>
            </w:r>
            <w:r w:rsidRPr="003C777D">
              <w:rPr>
                <w:b/>
                <w:i/>
              </w:rPr>
              <w:t>lamenta, no obstante, que la deuda pública como porcentaje del PIB se mantenga muy por encima de la media de Europa Oriental;</w:t>
            </w:r>
          </w:p>
        </w:tc>
      </w:tr>
    </w:tbl>
    <w:p w14:paraId="27C4640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43F5397" w14:textId="77777777" w:rsidR="00B90895" w:rsidRPr="003C777D" w:rsidRDefault="00B90895" w:rsidP="00B90895">
      <w:r w:rsidRPr="003C777D">
        <w:rPr>
          <w:rStyle w:val="HideTWBExt"/>
        </w:rPr>
        <w:t>&lt;/Amend&gt;</w:t>
      </w:r>
    </w:p>
    <w:p w14:paraId="7635FAF0" w14:textId="5E0902B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286</w:t>
      </w:r>
      <w:r w:rsidRPr="003C777D">
        <w:rPr>
          <w:rStyle w:val="HideTWBExt"/>
        </w:rPr>
        <w:t>&lt;/NumAm&gt;</w:t>
      </w:r>
    </w:p>
    <w:p w14:paraId="0FE8D276"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71DEA359" w14:textId="77777777" w:rsidR="00B90895" w:rsidRPr="003C777D" w:rsidRDefault="00B90895" w:rsidP="00B90895">
      <w:pPr>
        <w:pStyle w:val="NormalBold"/>
      </w:pPr>
      <w:r w:rsidRPr="003C777D">
        <w:rPr>
          <w:rStyle w:val="HideTWBExt"/>
          <w:b w:val="0"/>
        </w:rPr>
        <w:t>&lt;/RepeatBlock-By&gt;</w:t>
      </w:r>
    </w:p>
    <w:p w14:paraId="052D8D2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F8D333D"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69E4A0B" w14:textId="77777777" w:rsidTr="00650808">
        <w:trPr>
          <w:trHeight w:hRule="exact" w:val="240"/>
          <w:jc w:val="center"/>
        </w:trPr>
        <w:tc>
          <w:tcPr>
            <w:tcW w:w="9752" w:type="dxa"/>
            <w:gridSpan w:val="2"/>
            <w:tcBorders>
              <w:top w:val="nil"/>
              <w:left w:val="nil"/>
              <w:bottom w:val="nil"/>
              <w:right w:val="nil"/>
            </w:tcBorders>
          </w:tcPr>
          <w:p w14:paraId="26F380BB" w14:textId="77777777" w:rsidR="00B90895" w:rsidRPr="003C777D" w:rsidRDefault="00B90895" w:rsidP="00650808"/>
        </w:tc>
      </w:tr>
      <w:tr w:rsidR="00B90895" w:rsidRPr="003C777D" w14:paraId="0DD6EFAB" w14:textId="77777777" w:rsidTr="00650808">
        <w:trPr>
          <w:trHeight w:val="240"/>
          <w:jc w:val="center"/>
        </w:trPr>
        <w:tc>
          <w:tcPr>
            <w:tcW w:w="4876" w:type="dxa"/>
            <w:tcBorders>
              <w:top w:val="nil"/>
              <w:left w:val="nil"/>
              <w:bottom w:val="nil"/>
              <w:right w:val="nil"/>
            </w:tcBorders>
          </w:tcPr>
          <w:p w14:paraId="618B661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BD8F90B" w14:textId="77777777" w:rsidR="00B90895" w:rsidRPr="003C777D" w:rsidRDefault="00B90895" w:rsidP="00650808">
            <w:pPr>
              <w:pStyle w:val="AmColumnHeading"/>
            </w:pPr>
            <w:r w:rsidRPr="003C777D">
              <w:t>Enmienda</w:t>
            </w:r>
          </w:p>
        </w:tc>
      </w:tr>
      <w:tr w:rsidR="00B90895" w:rsidRPr="003C777D" w14:paraId="7B7795C9" w14:textId="77777777" w:rsidTr="00650808">
        <w:trPr>
          <w:jc w:val="center"/>
        </w:trPr>
        <w:tc>
          <w:tcPr>
            <w:tcW w:w="4876" w:type="dxa"/>
            <w:tcBorders>
              <w:top w:val="nil"/>
              <w:left w:val="nil"/>
              <w:bottom w:val="nil"/>
              <w:right w:val="nil"/>
            </w:tcBorders>
          </w:tcPr>
          <w:p w14:paraId="09B53057" w14:textId="77777777" w:rsidR="00B90895" w:rsidRPr="003C777D" w:rsidRDefault="00B90895" w:rsidP="00650808">
            <w:pPr>
              <w:pStyle w:val="Normal6a"/>
            </w:pPr>
            <w:r w:rsidRPr="003C777D">
              <w:t>29.</w:t>
            </w:r>
            <w:r w:rsidRPr="003C777D">
              <w:tab/>
              <w:t>Acoge con satisfacción los avances parciales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070C3C72" w14:textId="77777777" w:rsidR="00B90895" w:rsidRPr="003C777D" w:rsidRDefault="00B90895" w:rsidP="00650808">
            <w:pPr>
              <w:pStyle w:val="Normal6a"/>
            </w:pPr>
            <w:r w:rsidRPr="003C777D">
              <w:t>29.</w:t>
            </w:r>
            <w:r w:rsidRPr="003C777D">
              <w:tab/>
              <w:t>Acoge con satisfacción los avances parciales de Serbia hacia el desarrollo de una economía de mercado operativa con un crecimiento positivo del PIB; reitera la necesidad de reformas más sustanciales relacionadas con el mercado laboral, la educación y la administración pública</w:t>
            </w:r>
            <w:r w:rsidRPr="003C777D">
              <w:rPr>
                <w:b/>
                <w:bCs/>
                <w:i/>
                <w:iCs/>
              </w:rPr>
              <w:t>, incluidas las encaminadas a abordar las desigualdades sociales</w:t>
            </w:r>
            <w:r w:rsidRPr="003C777D">
              <w:t>;</w:t>
            </w:r>
          </w:p>
        </w:tc>
      </w:tr>
    </w:tbl>
    <w:p w14:paraId="35BA3EF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50DBEBA" w14:textId="77777777" w:rsidR="00B90895" w:rsidRPr="003C777D" w:rsidRDefault="00B90895" w:rsidP="00B90895">
      <w:r w:rsidRPr="003C777D">
        <w:rPr>
          <w:rStyle w:val="HideTWBExt"/>
        </w:rPr>
        <w:t>&lt;/Amend&gt;</w:t>
      </w:r>
    </w:p>
    <w:p w14:paraId="4532E2B8" w14:textId="146AD1A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287</w:t>
      </w:r>
      <w:r w:rsidRPr="003C777D">
        <w:rPr>
          <w:rStyle w:val="HideTWBExt"/>
        </w:rPr>
        <w:t>&lt;/NumAm&gt;</w:t>
      </w:r>
    </w:p>
    <w:p w14:paraId="4C307A3F" w14:textId="77777777" w:rsidR="00B90895" w:rsidRPr="003C777D" w:rsidRDefault="00B90895" w:rsidP="00B90895">
      <w:pPr>
        <w:pStyle w:val="NormalBold"/>
      </w:pPr>
      <w:r w:rsidRPr="003C777D">
        <w:rPr>
          <w:rStyle w:val="HideTWBExt"/>
          <w:b w:val="0"/>
        </w:rPr>
        <w:t>&lt;RepeatBlock-By&gt;&lt;Members&gt;</w:t>
      </w:r>
      <w:r w:rsidRPr="003C777D">
        <w:t>Davor Ivo Stier</w:t>
      </w:r>
      <w:r w:rsidRPr="003C777D">
        <w:rPr>
          <w:rStyle w:val="HideTWBExt"/>
          <w:b w:val="0"/>
        </w:rPr>
        <w:t>&lt;/Members&gt;</w:t>
      </w:r>
    </w:p>
    <w:p w14:paraId="7ACE8EB6" w14:textId="77777777" w:rsidR="00B90895" w:rsidRPr="003C777D" w:rsidRDefault="00B90895" w:rsidP="00B90895">
      <w:pPr>
        <w:pStyle w:val="NormalBold"/>
      </w:pPr>
      <w:r w:rsidRPr="003C777D">
        <w:rPr>
          <w:rStyle w:val="HideTWBExt"/>
          <w:b w:val="0"/>
        </w:rPr>
        <w:t>&lt;/RepeatBlock-By&gt;</w:t>
      </w:r>
    </w:p>
    <w:p w14:paraId="6145D56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F19936F"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F1A306F" w14:textId="77777777" w:rsidTr="00650808">
        <w:trPr>
          <w:trHeight w:hRule="exact" w:val="240"/>
          <w:jc w:val="center"/>
        </w:trPr>
        <w:tc>
          <w:tcPr>
            <w:tcW w:w="9752" w:type="dxa"/>
            <w:gridSpan w:val="2"/>
            <w:tcBorders>
              <w:top w:val="nil"/>
              <w:left w:val="nil"/>
              <w:bottom w:val="nil"/>
              <w:right w:val="nil"/>
            </w:tcBorders>
          </w:tcPr>
          <w:p w14:paraId="2339E530" w14:textId="77777777" w:rsidR="00B90895" w:rsidRPr="003C777D" w:rsidRDefault="00B90895" w:rsidP="00650808"/>
        </w:tc>
      </w:tr>
      <w:tr w:rsidR="00B90895" w:rsidRPr="003C777D" w14:paraId="4A3360F3" w14:textId="77777777" w:rsidTr="00650808">
        <w:trPr>
          <w:trHeight w:val="240"/>
          <w:jc w:val="center"/>
        </w:trPr>
        <w:tc>
          <w:tcPr>
            <w:tcW w:w="4876" w:type="dxa"/>
            <w:tcBorders>
              <w:top w:val="nil"/>
              <w:left w:val="nil"/>
              <w:bottom w:val="nil"/>
              <w:right w:val="nil"/>
            </w:tcBorders>
          </w:tcPr>
          <w:p w14:paraId="2AC115E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C71F0E5" w14:textId="77777777" w:rsidR="00B90895" w:rsidRPr="003C777D" w:rsidRDefault="00B90895" w:rsidP="00650808">
            <w:pPr>
              <w:pStyle w:val="AmColumnHeading"/>
            </w:pPr>
            <w:r w:rsidRPr="003C777D">
              <w:t>Enmienda</w:t>
            </w:r>
          </w:p>
        </w:tc>
      </w:tr>
      <w:tr w:rsidR="00B90895" w:rsidRPr="003C777D" w14:paraId="547102C6" w14:textId="77777777" w:rsidTr="00650808">
        <w:trPr>
          <w:jc w:val="center"/>
        </w:trPr>
        <w:tc>
          <w:tcPr>
            <w:tcW w:w="4876" w:type="dxa"/>
            <w:tcBorders>
              <w:top w:val="nil"/>
              <w:left w:val="nil"/>
              <w:bottom w:val="nil"/>
              <w:right w:val="nil"/>
            </w:tcBorders>
          </w:tcPr>
          <w:p w14:paraId="301B295D" w14:textId="77777777" w:rsidR="00B90895" w:rsidRPr="003C777D" w:rsidRDefault="00B90895" w:rsidP="00650808">
            <w:pPr>
              <w:pStyle w:val="Normal6a"/>
            </w:pPr>
            <w:r w:rsidRPr="003C777D">
              <w:t>29.</w:t>
            </w:r>
            <w:r w:rsidRPr="003C777D">
              <w:tab/>
              <w:t xml:space="preserve">Acoge con satisfacción los avances </w:t>
            </w:r>
            <w:r w:rsidRPr="003C777D">
              <w:rPr>
                <w:b/>
                <w:bCs/>
                <w:i/>
                <w:iCs/>
              </w:rPr>
              <w:t>parciales</w:t>
            </w:r>
            <w:r w:rsidRPr="003C777D">
              <w:t xml:space="preserve">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1D0E9B85" w14:textId="77777777" w:rsidR="00B90895" w:rsidRPr="003C777D" w:rsidRDefault="00B90895" w:rsidP="00650808">
            <w:pPr>
              <w:pStyle w:val="Normal6a"/>
            </w:pPr>
            <w:r w:rsidRPr="003C777D">
              <w:t>29.</w:t>
            </w:r>
            <w:r w:rsidRPr="003C777D">
              <w:tab/>
              <w:t>Acoge con satisfacción los avances de Serbia hacia el desarrollo de una economía de mercado operativa con un crecimiento positivo del PIB; reitera la necesidad de reformas más sustanciales relacionadas con el mercado laboral, la educación y la administración pública;</w:t>
            </w:r>
          </w:p>
        </w:tc>
      </w:tr>
    </w:tbl>
    <w:p w14:paraId="0E844E6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4BFC106" w14:textId="77777777" w:rsidR="00B90895" w:rsidRPr="003C777D" w:rsidRDefault="00B90895" w:rsidP="00B90895">
      <w:r w:rsidRPr="003C777D">
        <w:rPr>
          <w:rStyle w:val="HideTWBExt"/>
        </w:rPr>
        <w:t>&lt;/Amend&gt;</w:t>
      </w:r>
    </w:p>
    <w:p w14:paraId="7E39A2FA" w14:textId="62EA5AF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288</w:t>
      </w:r>
      <w:r w:rsidRPr="003C777D">
        <w:rPr>
          <w:rStyle w:val="HideTWBExt"/>
        </w:rPr>
        <w:t>&lt;/NumAm&gt;</w:t>
      </w:r>
    </w:p>
    <w:p w14:paraId="042E4D0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7F4ECBDA" w14:textId="77777777" w:rsidR="00B90895" w:rsidRPr="003C777D" w:rsidRDefault="00B90895" w:rsidP="00B90895">
      <w:pPr>
        <w:pStyle w:val="NormalBold"/>
      </w:pPr>
      <w:r w:rsidRPr="003C777D">
        <w:rPr>
          <w:rStyle w:val="HideTWBExt"/>
          <w:b w:val="0"/>
        </w:rPr>
        <w:t>&lt;/RepeatBlock-By&gt;</w:t>
      </w:r>
    </w:p>
    <w:p w14:paraId="0CEF6C2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813B9E7"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474080A" w14:textId="77777777" w:rsidTr="00650808">
        <w:trPr>
          <w:trHeight w:hRule="exact" w:val="240"/>
          <w:jc w:val="center"/>
        </w:trPr>
        <w:tc>
          <w:tcPr>
            <w:tcW w:w="9752" w:type="dxa"/>
            <w:gridSpan w:val="2"/>
            <w:tcBorders>
              <w:top w:val="nil"/>
              <w:left w:val="nil"/>
              <w:bottom w:val="nil"/>
              <w:right w:val="nil"/>
            </w:tcBorders>
          </w:tcPr>
          <w:p w14:paraId="07CFA831" w14:textId="77777777" w:rsidR="00B90895" w:rsidRPr="003C777D" w:rsidRDefault="00B90895" w:rsidP="00650808"/>
        </w:tc>
      </w:tr>
      <w:tr w:rsidR="00B90895" w:rsidRPr="003C777D" w14:paraId="244F1593" w14:textId="77777777" w:rsidTr="00650808">
        <w:trPr>
          <w:trHeight w:val="240"/>
          <w:jc w:val="center"/>
        </w:trPr>
        <w:tc>
          <w:tcPr>
            <w:tcW w:w="4876" w:type="dxa"/>
            <w:tcBorders>
              <w:top w:val="nil"/>
              <w:left w:val="nil"/>
              <w:bottom w:val="nil"/>
              <w:right w:val="nil"/>
            </w:tcBorders>
          </w:tcPr>
          <w:p w14:paraId="32652FD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EEA0F05" w14:textId="77777777" w:rsidR="00B90895" w:rsidRPr="003C777D" w:rsidRDefault="00B90895" w:rsidP="00650808">
            <w:pPr>
              <w:pStyle w:val="AmColumnHeading"/>
            </w:pPr>
            <w:r w:rsidRPr="003C777D">
              <w:t>Enmienda</w:t>
            </w:r>
          </w:p>
        </w:tc>
      </w:tr>
      <w:tr w:rsidR="00B90895" w:rsidRPr="003C777D" w14:paraId="0119D6CC" w14:textId="77777777" w:rsidTr="00650808">
        <w:trPr>
          <w:jc w:val="center"/>
        </w:trPr>
        <w:tc>
          <w:tcPr>
            <w:tcW w:w="4876" w:type="dxa"/>
            <w:tcBorders>
              <w:top w:val="nil"/>
              <w:left w:val="nil"/>
              <w:bottom w:val="nil"/>
              <w:right w:val="nil"/>
            </w:tcBorders>
          </w:tcPr>
          <w:p w14:paraId="08FB6B78" w14:textId="77777777" w:rsidR="00B90895" w:rsidRPr="003C777D" w:rsidRDefault="00B90895" w:rsidP="00650808">
            <w:pPr>
              <w:pStyle w:val="Normal6a"/>
            </w:pPr>
            <w:r w:rsidRPr="003C777D">
              <w:t>29.</w:t>
            </w:r>
            <w:r w:rsidRPr="003C777D">
              <w:tab/>
              <w:t xml:space="preserve">Acoge con satisfacción los avances </w:t>
            </w:r>
            <w:r w:rsidRPr="003C777D">
              <w:rPr>
                <w:b/>
                <w:bCs/>
                <w:i/>
                <w:iCs/>
              </w:rPr>
              <w:t>parciales</w:t>
            </w:r>
            <w:r w:rsidRPr="003C777D">
              <w:t xml:space="preserve">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30567D83" w14:textId="77777777" w:rsidR="00B90895" w:rsidRPr="003C777D" w:rsidRDefault="00B90895" w:rsidP="00650808">
            <w:pPr>
              <w:pStyle w:val="Normal6a"/>
            </w:pPr>
            <w:r w:rsidRPr="003C777D">
              <w:t>29.</w:t>
            </w:r>
            <w:r w:rsidRPr="003C777D">
              <w:tab/>
              <w:t>Acoge con satisfacción los avances de Serbia hacia el desarrollo de una economía de mercado operativa con un crecimiento positivo del PIB; reitera la necesidad de reformas más sustanciales relacionadas con el mercado laboral, la educación y la administración pública;</w:t>
            </w:r>
          </w:p>
        </w:tc>
      </w:tr>
    </w:tbl>
    <w:p w14:paraId="5751F92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ED0D523" w14:textId="77777777" w:rsidR="00B90895" w:rsidRPr="003C777D" w:rsidRDefault="00B90895" w:rsidP="00B90895">
      <w:r w:rsidRPr="003C777D">
        <w:rPr>
          <w:rStyle w:val="HideTWBExt"/>
        </w:rPr>
        <w:t>&lt;/Amend&gt;</w:t>
      </w:r>
    </w:p>
    <w:p w14:paraId="2EABEC6D" w14:textId="639BA9B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289</w:t>
      </w:r>
      <w:r w:rsidRPr="003C777D">
        <w:rPr>
          <w:rStyle w:val="HideTWBExt"/>
        </w:rPr>
        <w:t>&lt;/NumAm&gt;</w:t>
      </w:r>
    </w:p>
    <w:p w14:paraId="1499DE1A"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6DEA5060" w14:textId="77777777" w:rsidR="00B90895" w:rsidRPr="003C777D" w:rsidRDefault="00B90895" w:rsidP="00B90895">
      <w:pPr>
        <w:pStyle w:val="NormalBold"/>
      </w:pPr>
      <w:r w:rsidRPr="003C777D">
        <w:rPr>
          <w:rStyle w:val="HideTWBExt"/>
          <w:b w:val="0"/>
        </w:rPr>
        <w:t>&lt;/RepeatBlock-By&gt;</w:t>
      </w:r>
    </w:p>
    <w:p w14:paraId="511A774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F5E90C4" w14:textId="77777777" w:rsidR="00B90895" w:rsidRPr="003C777D" w:rsidRDefault="00B90895" w:rsidP="00B90895">
      <w:pPr>
        <w:pStyle w:val="NormalBold"/>
      </w:pPr>
      <w:r w:rsidRPr="003C777D">
        <w:rPr>
          <w:rStyle w:val="HideTWBExt"/>
        </w:rPr>
        <w:t>&lt;Article&gt;</w:t>
      </w:r>
      <w:r w:rsidRPr="003C777D">
        <w:t>Apartado 29</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60D1064" w14:textId="77777777" w:rsidTr="00650808">
        <w:trPr>
          <w:trHeight w:hRule="exact" w:val="240"/>
          <w:jc w:val="center"/>
        </w:trPr>
        <w:tc>
          <w:tcPr>
            <w:tcW w:w="9752" w:type="dxa"/>
            <w:gridSpan w:val="2"/>
            <w:tcBorders>
              <w:top w:val="nil"/>
              <w:left w:val="nil"/>
              <w:bottom w:val="nil"/>
              <w:right w:val="nil"/>
            </w:tcBorders>
          </w:tcPr>
          <w:p w14:paraId="69E4B553" w14:textId="77777777" w:rsidR="00B90895" w:rsidRPr="003C777D" w:rsidRDefault="00B90895" w:rsidP="00650808"/>
        </w:tc>
      </w:tr>
      <w:tr w:rsidR="00B90895" w:rsidRPr="003C777D" w14:paraId="09D5712A" w14:textId="77777777" w:rsidTr="00650808">
        <w:trPr>
          <w:trHeight w:val="240"/>
          <w:jc w:val="center"/>
        </w:trPr>
        <w:tc>
          <w:tcPr>
            <w:tcW w:w="4876" w:type="dxa"/>
            <w:tcBorders>
              <w:top w:val="nil"/>
              <w:left w:val="nil"/>
              <w:bottom w:val="nil"/>
              <w:right w:val="nil"/>
            </w:tcBorders>
          </w:tcPr>
          <w:p w14:paraId="3E3A7AA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47F7C6E" w14:textId="77777777" w:rsidR="00B90895" w:rsidRPr="003C777D" w:rsidRDefault="00B90895" w:rsidP="00650808">
            <w:pPr>
              <w:pStyle w:val="AmColumnHeading"/>
            </w:pPr>
            <w:r w:rsidRPr="003C777D">
              <w:t>Enmienda</w:t>
            </w:r>
          </w:p>
        </w:tc>
      </w:tr>
      <w:tr w:rsidR="00B90895" w:rsidRPr="003C777D" w14:paraId="17D3862D" w14:textId="77777777" w:rsidTr="00650808">
        <w:trPr>
          <w:jc w:val="center"/>
        </w:trPr>
        <w:tc>
          <w:tcPr>
            <w:tcW w:w="4876" w:type="dxa"/>
            <w:tcBorders>
              <w:top w:val="nil"/>
              <w:left w:val="nil"/>
              <w:bottom w:val="nil"/>
              <w:right w:val="nil"/>
            </w:tcBorders>
          </w:tcPr>
          <w:p w14:paraId="5C630CA2" w14:textId="77777777" w:rsidR="00B90895" w:rsidRPr="003C777D" w:rsidRDefault="00B90895" w:rsidP="00650808">
            <w:pPr>
              <w:pStyle w:val="Normal6a"/>
            </w:pPr>
            <w:r w:rsidRPr="003C777D">
              <w:t>29.</w:t>
            </w:r>
            <w:r w:rsidRPr="003C777D">
              <w:tab/>
              <w:t xml:space="preserve">Acoge con satisfacción los avances </w:t>
            </w:r>
            <w:r w:rsidRPr="003C777D">
              <w:rPr>
                <w:b/>
                <w:bCs/>
                <w:i/>
                <w:iCs/>
              </w:rPr>
              <w:t>parciales</w:t>
            </w:r>
            <w:r w:rsidRPr="003C777D">
              <w:t xml:space="preserve"> de Serbia hacia el desarrollo de una economía de mercado operativa con un crecimiento positivo del PIB; reitera la necesidad de reformas más sustanciales relacionadas con el mercado laboral, la educación y la administración pública;</w:t>
            </w:r>
          </w:p>
        </w:tc>
        <w:tc>
          <w:tcPr>
            <w:tcW w:w="4876" w:type="dxa"/>
            <w:tcBorders>
              <w:top w:val="nil"/>
              <w:left w:val="nil"/>
              <w:bottom w:val="nil"/>
              <w:right w:val="nil"/>
            </w:tcBorders>
          </w:tcPr>
          <w:p w14:paraId="5EE87B6A" w14:textId="77777777" w:rsidR="00B90895" w:rsidRPr="003C777D" w:rsidRDefault="00B90895" w:rsidP="00650808">
            <w:pPr>
              <w:pStyle w:val="Normal6a"/>
            </w:pPr>
            <w:r w:rsidRPr="003C777D">
              <w:t>29.</w:t>
            </w:r>
            <w:r w:rsidRPr="003C777D">
              <w:tab/>
              <w:t>Acoge con satisfacción los avances de Serbia hacia el desarrollo de una economía de mercado operativa con un crecimiento positivo del PIB; reitera la necesidad de reformas más sustanciales relacionadas con el mercado laboral, la educación y la administración pública;</w:t>
            </w:r>
          </w:p>
        </w:tc>
      </w:tr>
    </w:tbl>
    <w:p w14:paraId="28CF18B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2BF39F9D" w14:textId="77777777" w:rsidR="00B90895" w:rsidRPr="003C777D" w:rsidRDefault="00B90895" w:rsidP="00B90895">
      <w:r w:rsidRPr="003C777D">
        <w:rPr>
          <w:rStyle w:val="HideTWBExt"/>
        </w:rPr>
        <w:t>&lt;/Amend&gt;</w:t>
      </w:r>
    </w:p>
    <w:p w14:paraId="20C3F940" w14:textId="310EB5E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290</w:t>
      </w:r>
      <w:r w:rsidRPr="003C777D">
        <w:rPr>
          <w:rStyle w:val="HideTWBExt"/>
        </w:rPr>
        <w:t>&lt;/NumAm&gt;</w:t>
      </w:r>
    </w:p>
    <w:p w14:paraId="193DBE14"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70B1D716" w14:textId="77777777" w:rsidR="00B90895" w:rsidRPr="003C777D" w:rsidRDefault="00B90895" w:rsidP="00B90895">
      <w:pPr>
        <w:pStyle w:val="NormalBold"/>
      </w:pPr>
      <w:r w:rsidRPr="003C777D">
        <w:rPr>
          <w:rStyle w:val="HideTWBExt"/>
          <w:b w:val="0"/>
        </w:rPr>
        <w:t>&lt;/RepeatBlock-By&gt;</w:t>
      </w:r>
    </w:p>
    <w:p w14:paraId="71954E5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7EA65DA" w14:textId="77777777" w:rsidR="00B90895" w:rsidRPr="003C777D" w:rsidRDefault="00B90895" w:rsidP="00B90895">
      <w:pPr>
        <w:pStyle w:val="NormalBold"/>
      </w:pPr>
      <w:r w:rsidRPr="003C777D">
        <w:rPr>
          <w:rStyle w:val="HideTWBExt"/>
        </w:rPr>
        <w:t>&lt;Article&gt;</w:t>
      </w:r>
      <w:r w:rsidRPr="003C777D">
        <w:t>Apartado 29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43E9605" w14:textId="77777777" w:rsidTr="00650808">
        <w:trPr>
          <w:trHeight w:hRule="exact" w:val="240"/>
          <w:jc w:val="center"/>
        </w:trPr>
        <w:tc>
          <w:tcPr>
            <w:tcW w:w="9752" w:type="dxa"/>
            <w:gridSpan w:val="2"/>
            <w:tcBorders>
              <w:top w:val="nil"/>
              <w:left w:val="nil"/>
              <w:bottom w:val="nil"/>
              <w:right w:val="nil"/>
            </w:tcBorders>
          </w:tcPr>
          <w:p w14:paraId="46520961" w14:textId="77777777" w:rsidR="00B90895" w:rsidRPr="003C777D" w:rsidRDefault="00B90895" w:rsidP="00650808"/>
        </w:tc>
      </w:tr>
      <w:tr w:rsidR="00B90895" w:rsidRPr="003C777D" w14:paraId="4C5AA320" w14:textId="77777777" w:rsidTr="00650808">
        <w:trPr>
          <w:trHeight w:val="240"/>
          <w:jc w:val="center"/>
        </w:trPr>
        <w:tc>
          <w:tcPr>
            <w:tcW w:w="4876" w:type="dxa"/>
            <w:tcBorders>
              <w:top w:val="nil"/>
              <w:left w:val="nil"/>
              <w:bottom w:val="nil"/>
              <w:right w:val="nil"/>
            </w:tcBorders>
          </w:tcPr>
          <w:p w14:paraId="000E181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7BF98EE" w14:textId="77777777" w:rsidR="00B90895" w:rsidRPr="003C777D" w:rsidRDefault="00B90895" w:rsidP="00650808">
            <w:pPr>
              <w:pStyle w:val="AmColumnHeading"/>
            </w:pPr>
            <w:r w:rsidRPr="003C777D">
              <w:t>Enmienda</w:t>
            </w:r>
          </w:p>
        </w:tc>
      </w:tr>
      <w:tr w:rsidR="00B90895" w:rsidRPr="003C777D" w14:paraId="186C1514" w14:textId="77777777" w:rsidTr="00650808">
        <w:trPr>
          <w:jc w:val="center"/>
        </w:trPr>
        <w:tc>
          <w:tcPr>
            <w:tcW w:w="4876" w:type="dxa"/>
            <w:tcBorders>
              <w:top w:val="nil"/>
              <w:left w:val="nil"/>
              <w:bottom w:val="nil"/>
              <w:right w:val="nil"/>
            </w:tcBorders>
          </w:tcPr>
          <w:p w14:paraId="4C30E0BC" w14:textId="77777777" w:rsidR="00B90895" w:rsidRPr="003C777D" w:rsidRDefault="00B90895" w:rsidP="00650808">
            <w:pPr>
              <w:pStyle w:val="Normal6a"/>
            </w:pPr>
          </w:p>
        </w:tc>
        <w:tc>
          <w:tcPr>
            <w:tcW w:w="4876" w:type="dxa"/>
            <w:tcBorders>
              <w:top w:val="nil"/>
              <w:left w:val="nil"/>
              <w:bottom w:val="nil"/>
              <w:right w:val="nil"/>
            </w:tcBorders>
          </w:tcPr>
          <w:p w14:paraId="0A2A6B89" w14:textId="77777777" w:rsidR="00B90895" w:rsidRPr="003C777D" w:rsidRDefault="00B90895" w:rsidP="00650808">
            <w:pPr>
              <w:pStyle w:val="Normal6a"/>
            </w:pPr>
            <w:r w:rsidRPr="003C777D">
              <w:rPr>
                <w:b/>
                <w:i/>
              </w:rPr>
              <w:t>29 bis.</w:t>
            </w:r>
            <w:r w:rsidRPr="003C777D">
              <w:tab/>
            </w:r>
            <w:r w:rsidRPr="003C777D">
              <w:rPr>
                <w:b/>
                <w:i/>
              </w:rPr>
              <w:t>Expresa su profunda preocupación por las inversiones en Serbia efectuadas por Rusia y China, y por la creciente influencia de estos países en los procesos políticos y económicos de la región;</w:t>
            </w:r>
          </w:p>
        </w:tc>
      </w:tr>
    </w:tbl>
    <w:p w14:paraId="05715D7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91C20E1" w14:textId="77777777" w:rsidR="00B90895" w:rsidRPr="003C777D" w:rsidRDefault="00B90895" w:rsidP="00B90895">
      <w:r w:rsidRPr="003C777D">
        <w:rPr>
          <w:rStyle w:val="HideTWBExt"/>
        </w:rPr>
        <w:t>&lt;/Amend&gt;</w:t>
      </w:r>
    </w:p>
    <w:p w14:paraId="4B00EDFF" w14:textId="098EAFAC"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291</w:t>
      </w:r>
      <w:r w:rsidRPr="003C777D">
        <w:rPr>
          <w:rStyle w:val="HideTWBExt"/>
        </w:rPr>
        <w:t>&lt;/NumAm&gt;</w:t>
      </w:r>
    </w:p>
    <w:p w14:paraId="7DB73AA2" w14:textId="77777777" w:rsidR="00B90895" w:rsidRPr="003C777D" w:rsidRDefault="00B90895" w:rsidP="00B90895">
      <w:pPr>
        <w:pStyle w:val="NormalBold"/>
      </w:pPr>
      <w:r w:rsidRPr="003C777D">
        <w:rPr>
          <w:rStyle w:val="HideTWBExt"/>
          <w:b w:val="0"/>
        </w:rPr>
        <w:t>&lt;RepeatBlock-By&gt;&lt;Members&gt;</w:t>
      </w:r>
      <w:r w:rsidRPr="003C777D">
        <w:t>Ivaylo Valchev, Andrey Kovatchev</w:t>
      </w:r>
      <w:r w:rsidRPr="003C777D">
        <w:rPr>
          <w:rStyle w:val="HideTWBExt"/>
          <w:b w:val="0"/>
        </w:rPr>
        <w:t>&lt;/Members&gt;</w:t>
      </w:r>
    </w:p>
    <w:p w14:paraId="79514160" w14:textId="77777777" w:rsidR="00B90895" w:rsidRPr="003C777D" w:rsidRDefault="00B90895" w:rsidP="00B90895">
      <w:pPr>
        <w:pStyle w:val="NormalBold"/>
      </w:pPr>
      <w:r w:rsidRPr="003C777D">
        <w:rPr>
          <w:rStyle w:val="HideTWBExt"/>
          <w:b w:val="0"/>
        </w:rPr>
        <w:t>&lt;/RepeatBlock-By&gt;</w:t>
      </w:r>
    </w:p>
    <w:p w14:paraId="3D45E8B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DFCF95D" w14:textId="77777777" w:rsidR="00B90895" w:rsidRPr="003C777D" w:rsidRDefault="00B90895" w:rsidP="00B90895">
      <w:pPr>
        <w:pStyle w:val="NormalBold"/>
      </w:pPr>
      <w:r w:rsidRPr="003C777D">
        <w:rPr>
          <w:rStyle w:val="HideTWBExt"/>
        </w:rPr>
        <w:t>&lt;Article&gt;</w:t>
      </w:r>
      <w:r w:rsidRPr="003C777D">
        <w:t>Apartado 29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25B869F" w14:textId="77777777" w:rsidTr="00650808">
        <w:trPr>
          <w:trHeight w:hRule="exact" w:val="240"/>
          <w:jc w:val="center"/>
        </w:trPr>
        <w:tc>
          <w:tcPr>
            <w:tcW w:w="9752" w:type="dxa"/>
            <w:gridSpan w:val="2"/>
            <w:tcBorders>
              <w:top w:val="nil"/>
              <w:left w:val="nil"/>
              <w:bottom w:val="nil"/>
              <w:right w:val="nil"/>
            </w:tcBorders>
          </w:tcPr>
          <w:p w14:paraId="2CF73290" w14:textId="77777777" w:rsidR="00B90895" w:rsidRPr="003C777D" w:rsidRDefault="00B90895" w:rsidP="00650808"/>
        </w:tc>
      </w:tr>
      <w:tr w:rsidR="00B90895" w:rsidRPr="003C777D" w14:paraId="49395CEA" w14:textId="77777777" w:rsidTr="00650808">
        <w:trPr>
          <w:trHeight w:val="240"/>
          <w:jc w:val="center"/>
        </w:trPr>
        <w:tc>
          <w:tcPr>
            <w:tcW w:w="4876" w:type="dxa"/>
            <w:tcBorders>
              <w:top w:val="nil"/>
              <w:left w:val="nil"/>
              <w:bottom w:val="nil"/>
              <w:right w:val="nil"/>
            </w:tcBorders>
          </w:tcPr>
          <w:p w14:paraId="2C48401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AD00414" w14:textId="77777777" w:rsidR="00B90895" w:rsidRPr="003C777D" w:rsidRDefault="00B90895" w:rsidP="00650808">
            <w:pPr>
              <w:pStyle w:val="AmColumnHeading"/>
            </w:pPr>
            <w:r w:rsidRPr="003C777D">
              <w:t>Enmienda</w:t>
            </w:r>
          </w:p>
        </w:tc>
      </w:tr>
      <w:tr w:rsidR="00B90895" w:rsidRPr="003C777D" w14:paraId="6E3CC3B1" w14:textId="77777777" w:rsidTr="00650808">
        <w:trPr>
          <w:jc w:val="center"/>
        </w:trPr>
        <w:tc>
          <w:tcPr>
            <w:tcW w:w="4876" w:type="dxa"/>
            <w:tcBorders>
              <w:top w:val="nil"/>
              <w:left w:val="nil"/>
              <w:bottom w:val="nil"/>
              <w:right w:val="nil"/>
            </w:tcBorders>
          </w:tcPr>
          <w:p w14:paraId="38AE5B58" w14:textId="77777777" w:rsidR="00B90895" w:rsidRPr="003C777D" w:rsidRDefault="00B90895" w:rsidP="00650808">
            <w:pPr>
              <w:pStyle w:val="Normal6a"/>
            </w:pPr>
          </w:p>
        </w:tc>
        <w:tc>
          <w:tcPr>
            <w:tcW w:w="4876" w:type="dxa"/>
            <w:tcBorders>
              <w:top w:val="nil"/>
              <w:left w:val="nil"/>
              <w:bottom w:val="nil"/>
              <w:right w:val="nil"/>
            </w:tcBorders>
          </w:tcPr>
          <w:p w14:paraId="13F30CBF" w14:textId="77777777" w:rsidR="00B90895" w:rsidRPr="003C777D" w:rsidRDefault="00B90895" w:rsidP="00650808">
            <w:pPr>
              <w:pStyle w:val="Normal6a"/>
            </w:pPr>
            <w:r w:rsidRPr="003C777D">
              <w:rPr>
                <w:b/>
                <w:i/>
              </w:rPr>
              <w:t>29 bis.</w:t>
            </w:r>
            <w:r w:rsidRPr="003C777D">
              <w:tab/>
            </w:r>
            <w:r w:rsidRPr="003C777D">
              <w:rPr>
                <w:b/>
                <w:i/>
              </w:rPr>
              <w:t>Lamenta que Serbia haya acumulado una carga de la deuda de 3 700 millones EUR con respecto a China;</w:t>
            </w:r>
          </w:p>
        </w:tc>
      </w:tr>
    </w:tbl>
    <w:p w14:paraId="2C2C420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8ECFF00" w14:textId="77777777" w:rsidR="00B90895" w:rsidRPr="003C777D" w:rsidRDefault="00B90895" w:rsidP="00B90895">
      <w:r w:rsidRPr="003C777D">
        <w:rPr>
          <w:rStyle w:val="HideTWBExt"/>
        </w:rPr>
        <w:t>&lt;/Amend&gt;</w:t>
      </w:r>
    </w:p>
    <w:p w14:paraId="6D96CCA5" w14:textId="173F4C5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292</w:t>
      </w:r>
      <w:r w:rsidRPr="003C777D">
        <w:rPr>
          <w:rStyle w:val="HideTWBExt"/>
        </w:rPr>
        <w:t>&lt;/NumAm&gt;</w:t>
      </w:r>
    </w:p>
    <w:p w14:paraId="4D35D41F" w14:textId="77777777" w:rsidR="00B90895" w:rsidRPr="003C777D" w:rsidRDefault="00B90895" w:rsidP="00B90895">
      <w:pPr>
        <w:pStyle w:val="NormalBold"/>
      </w:pPr>
      <w:r w:rsidRPr="003C777D">
        <w:rPr>
          <w:rStyle w:val="HideTWBExt"/>
          <w:b w:val="0"/>
        </w:rPr>
        <w:t>&lt;RepeatBlock-By&gt;&lt;Members&gt;</w:t>
      </w:r>
      <w:r w:rsidRPr="003C777D">
        <w:t>Andrey Kovatchev, Ivaylo Valchev, Lukas Mandl</w:t>
      </w:r>
      <w:r w:rsidRPr="003C777D">
        <w:rPr>
          <w:rStyle w:val="HideTWBExt"/>
          <w:b w:val="0"/>
        </w:rPr>
        <w:t>&lt;/Members&gt;</w:t>
      </w:r>
    </w:p>
    <w:p w14:paraId="25177E9B" w14:textId="77777777" w:rsidR="00B90895" w:rsidRPr="003C777D" w:rsidRDefault="00B90895" w:rsidP="00B90895">
      <w:pPr>
        <w:pStyle w:val="NormalBold"/>
      </w:pPr>
      <w:r w:rsidRPr="003C777D">
        <w:rPr>
          <w:rStyle w:val="HideTWBExt"/>
          <w:b w:val="0"/>
        </w:rPr>
        <w:t>&lt;/RepeatBlock-By&gt;</w:t>
      </w:r>
    </w:p>
    <w:p w14:paraId="1160D5E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AF9DCD9" w14:textId="77777777" w:rsidR="00B90895" w:rsidRPr="003C777D" w:rsidRDefault="00B90895" w:rsidP="00B90895">
      <w:pPr>
        <w:pStyle w:val="NormalBold"/>
      </w:pPr>
      <w:r w:rsidRPr="003C777D">
        <w:rPr>
          <w:rStyle w:val="HideTWBExt"/>
        </w:rPr>
        <w:t>&lt;Article&gt;</w:t>
      </w:r>
      <w:r w:rsidRPr="003C777D">
        <w:t>Apartado 29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0D352C9" w14:textId="77777777" w:rsidTr="00650808">
        <w:trPr>
          <w:trHeight w:hRule="exact" w:val="240"/>
          <w:jc w:val="center"/>
        </w:trPr>
        <w:tc>
          <w:tcPr>
            <w:tcW w:w="9752" w:type="dxa"/>
            <w:gridSpan w:val="2"/>
            <w:tcBorders>
              <w:top w:val="nil"/>
              <w:left w:val="nil"/>
              <w:bottom w:val="nil"/>
              <w:right w:val="nil"/>
            </w:tcBorders>
          </w:tcPr>
          <w:p w14:paraId="6E9A4EF0" w14:textId="77777777" w:rsidR="00B90895" w:rsidRPr="003C777D" w:rsidRDefault="00B90895" w:rsidP="00650808"/>
        </w:tc>
      </w:tr>
      <w:tr w:rsidR="00B90895" w:rsidRPr="003C777D" w14:paraId="33ECD70B" w14:textId="77777777" w:rsidTr="00650808">
        <w:trPr>
          <w:trHeight w:val="240"/>
          <w:jc w:val="center"/>
        </w:trPr>
        <w:tc>
          <w:tcPr>
            <w:tcW w:w="4876" w:type="dxa"/>
            <w:tcBorders>
              <w:top w:val="nil"/>
              <w:left w:val="nil"/>
              <w:bottom w:val="nil"/>
              <w:right w:val="nil"/>
            </w:tcBorders>
          </w:tcPr>
          <w:p w14:paraId="361BBDC4"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14BCC63" w14:textId="77777777" w:rsidR="00B90895" w:rsidRPr="003C777D" w:rsidRDefault="00B90895" w:rsidP="00650808">
            <w:pPr>
              <w:pStyle w:val="AmColumnHeading"/>
            </w:pPr>
            <w:r w:rsidRPr="003C777D">
              <w:t>Enmienda</w:t>
            </w:r>
          </w:p>
        </w:tc>
      </w:tr>
      <w:tr w:rsidR="00B90895" w:rsidRPr="003C777D" w14:paraId="6A872509" w14:textId="77777777" w:rsidTr="00650808">
        <w:trPr>
          <w:jc w:val="center"/>
        </w:trPr>
        <w:tc>
          <w:tcPr>
            <w:tcW w:w="4876" w:type="dxa"/>
            <w:tcBorders>
              <w:top w:val="nil"/>
              <w:left w:val="nil"/>
              <w:bottom w:val="nil"/>
              <w:right w:val="nil"/>
            </w:tcBorders>
          </w:tcPr>
          <w:p w14:paraId="20029C1C" w14:textId="77777777" w:rsidR="00B90895" w:rsidRPr="003C777D" w:rsidRDefault="00B90895" w:rsidP="00650808">
            <w:pPr>
              <w:pStyle w:val="Normal6a"/>
            </w:pPr>
          </w:p>
        </w:tc>
        <w:tc>
          <w:tcPr>
            <w:tcW w:w="4876" w:type="dxa"/>
            <w:tcBorders>
              <w:top w:val="nil"/>
              <w:left w:val="nil"/>
              <w:bottom w:val="nil"/>
              <w:right w:val="nil"/>
            </w:tcBorders>
          </w:tcPr>
          <w:p w14:paraId="1F2BB338" w14:textId="77777777" w:rsidR="00B90895" w:rsidRPr="003C777D" w:rsidRDefault="00B90895" w:rsidP="00650808">
            <w:pPr>
              <w:pStyle w:val="Normal6a"/>
            </w:pPr>
            <w:r w:rsidRPr="003C777D">
              <w:rPr>
                <w:b/>
                <w:i/>
              </w:rPr>
              <w:t>29 ter.</w:t>
            </w:r>
            <w:r w:rsidRPr="003C777D">
              <w:tab/>
            </w:r>
            <w:r w:rsidRPr="003C777D">
              <w:rPr>
                <w:b/>
                <w:i/>
              </w:rPr>
              <w:t>Pide a Serbia que redoble sus esfuerzos y aumente la inversión en el desarrollo socioeconómico de sus regiones fronterizas, con el fin de abordar la despoblación y garantizar que los residentes dispongan de acceso a servicios esenciales, incluidos los relativos a las oportunidades profesionales, la atención sanitaria y la educación; subraya el potencial de los programas de cooperación transfronteriza del IAP III como herramienta clave para promover un crecimiento regional sostenible a largo plazo;</w:t>
            </w:r>
          </w:p>
        </w:tc>
      </w:tr>
    </w:tbl>
    <w:p w14:paraId="5DA4C53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52F1EAF" w14:textId="77777777" w:rsidR="00B90895" w:rsidRPr="003C777D" w:rsidRDefault="00B90895" w:rsidP="00B90895">
      <w:r w:rsidRPr="003C777D">
        <w:rPr>
          <w:rStyle w:val="HideTWBExt"/>
        </w:rPr>
        <w:t>&lt;/Amend&gt;</w:t>
      </w:r>
    </w:p>
    <w:p w14:paraId="230D61CB" w14:textId="6FE28A6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293</w:t>
      </w:r>
      <w:r w:rsidRPr="003C777D">
        <w:rPr>
          <w:rStyle w:val="HideTWBExt"/>
        </w:rPr>
        <w:t>&lt;/NumAm&gt;</w:t>
      </w:r>
    </w:p>
    <w:p w14:paraId="536D7B9E"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2A2C3231" w14:textId="77777777" w:rsidR="00B90895" w:rsidRPr="003C777D" w:rsidRDefault="00B90895" w:rsidP="00B90895">
      <w:pPr>
        <w:pStyle w:val="NormalBold"/>
      </w:pPr>
      <w:r w:rsidRPr="003C777D">
        <w:rPr>
          <w:rStyle w:val="HideTWBExt"/>
          <w:b w:val="0"/>
        </w:rPr>
        <w:t>&lt;/RepeatBlock-By&gt;</w:t>
      </w:r>
    </w:p>
    <w:p w14:paraId="7C8E5AD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C3ED5AB" w14:textId="77777777" w:rsidR="00B90895" w:rsidRPr="003C777D" w:rsidRDefault="00B90895" w:rsidP="00B90895">
      <w:pPr>
        <w:pStyle w:val="NormalBold"/>
      </w:pPr>
      <w:r w:rsidRPr="003C777D">
        <w:rPr>
          <w:rStyle w:val="HideTWBExt"/>
        </w:rPr>
        <w:t>&lt;Article&gt;</w:t>
      </w:r>
      <w:r w:rsidRPr="003C777D">
        <w:t>Apartado 30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0749386" w14:textId="77777777" w:rsidTr="00650808">
        <w:trPr>
          <w:trHeight w:hRule="exact" w:val="240"/>
          <w:jc w:val="center"/>
        </w:trPr>
        <w:tc>
          <w:tcPr>
            <w:tcW w:w="9752" w:type="dxa"/>
            <w:gridSpan w:val="2"/>
            <w:tcBorders>
              <w:top w:val="nil"/>
              <w:left w:val="nil"/>
              <w:bottom w:val="nil"/>
              <w:right w:val="nil"/>
            </w:tcBorders>
          </w:tcPr>
          <w:p w14:paraId="119807EC" w14:textId="77777777" w:rsidR="00B90895" w:rsidRPr="003C777D" w:rsidRDefault="00B90895" w:rsidP="00650808"/>
        </w:tc>
      </w:tr>
      <w:tr w:rsidR="00B90895" w:rsidRPr="003C777D" w14:paraId="0C6C2123" w14:textId="77777777" w:rsidTr="00650808">
        <w:trPr>
          <w:trHeight w:val="240"/>
          <w:jc w:val="center"/>
        </w:trPr>
        <w:tc>
          <w:tcPr>
            <w:tcW w:w="4876" w:type="dxa"/>
            <w:tcBorders>
              <w:top w:val="nil"/>
              <w:left w:val="nil"/>
              <w:bottom w:val="nil"/>
              <w:right w:val="nil"/>
            </w:tcBorders>
          </w:tcPr>
          <w:p w14:paraId="634C244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B1915F4" w14:textId="77777777" w:rsidR="00B90895" w:rsidRPr="003C777D" w:rsidRDefault="00B90895" w:rsidP="00650808">
            <w:pPr>
              <w:pStyle w:val="AmColumnHeading"/>
            </w:pPr>
            <w:r w:rsidRPr="003C777D">
              <w:t>Enmienda</w:t>
            </w:r>
          </w:p>
        </w:tc>
      </w:tr>
      <w:tr w:rsidR="00B90895" w:rsidRPr="003C777D" w14:paraId="70C91799" w14:textId="77777777" w:rsidTr="00650808">
        <w:trPr>
          <w:jc w:val="center"/>
        </w:trPr>
        <w:tc>
          <w:tcPr>
            <w:tcW w:w="4876" w:type="dxa"/>
            <w:tcBorders>
              <w:top w:val="nil"/>
              <w:left w:val="nil"/>
              <w:bottom w:val="nil"/>
              <w:right w:val="nil"/>
            </w:tcBorders>
          </w:tcPr>
          <w:p w14:paraId="2B3FF9FB" w14:textId="77777777" w:rsidR="00B90895" w:rsidRPr="003C777D" w:rsidRDefault="00B90895" w:rsidP="00650808">
            <w:pPr>
              <w:pStyle w:val="Normal6a"/>
            </w:pPr>
            <w:r w:rsidRPr="003C777D">
              <w:t>30.</w:t>
            </w:r>
            <w:r w:rsidRPr="003C777D">
              <w:tab/>
              <w:t>Acoge con satisfacción el compromiso activo de Serbia en la aplicación del nuevo plan de crecimiento para los Balcanes Occidentales; toma nota de que Serbia adoptó su programa de reformas el 3 de octubre de 2024; pide que se reprograme la financiación pertinente de la Unión para reorientar más fondos hacia el apoyo a reformas judiciales y medidas de lucha contra la corrupción;</w:t>
            </w:r>
          </w:p>
        </w:tc>
        <w:tc>
          <w:tcPr>
            <w:tcW w:w="4876" w:type="dxa"/>
            <w:tcBorders>
              <w:top w:val="nil"/>
              <w:left w:val="nil"/>
              <w:bottom w:val="nil"/>
              <w:right w:val="nil"/>
            </w:tcBorders>
          </w:tcPr>
          <w:p w14:paraId="5065E9D9" w14:textId="77777777" w:rsidR="00B90895" w:rsidRPr="003C777D" w:rsidRDefault="00B90895" w:rsidP="00650808">
            <w:pPr>
              <w:pStyle w:val="Normal6a"/>
            </w:pPr>
            <w:r w:rsidRPr="003C777D">
              <w:t>30.</w:t>
            </w:r>
            <w:r w:rsidRPr="003C777D">
              <w:tab/>
              <w:t xml:space="preserve">Acoge con satisfacción el compromiso activo de Serbia en la aplicación del nuevo plan de crecimiento para los Balcanes Occidentales; toma nota de que Serbia adoptó su programa de reformas el 3 de octubre de 2024; </w:t>
            </w:r>
            <w:r w:rsidRPr="003C777D">
              <w:rPr>
                <w:b/>
                <w:i/>
              </w:rPr>
              <w:t xml:space="preserve">considera que aprovechar las oportunidades del plan de crecimiento reforzaría aún más la economía serbia, que en los últimos tres años se ha beneficiado de más de 586 millones EUR de asistencia financiera y técnica en el marco del IAP III; cree que la financiación europea debe apoyar mejor las reformas democráticas del país; </w:t>
            </w:r>
            <w:r w:rsidRPr="003C777D">
              <w:rPr>
                <w:b/>
                <w:bCs/>
                <w:i/>
                <w:iCs/>
              </w:rPr>
              <w:t>en ese contexto,</w:t>
            </w:r>
            <w:r w:rsidRPr="003C777D">
              <w:rPr>
                <w:b/>
                <w:bCs/>
              </w:rPr>
              <w:t xml:space="preserve"> </w:t>
            </w:r>
            <w:r w:rsidRPr="003C777D">
              <w:t xml:space="preserve">pide que se reprograme la financiación pertinente de la Unión para reorientar más fondos hacia el apoyo a reformas judiciales y medidas de lucha contra la corrupción; </w:t>
            </w:r>
            <w:r w:rsidRPr="003C777D">
              <w:rPr>
                <w:b/>
                <w:i/>
              </w:rPr>
              <w:t>además, pide a la Unión y a los países de los Balcanes Occidentales que establezcan un marco de cooperación fructífera entre la Fiscalía Europea y sus homólogos de los Balcanes Occidentales, con el fin de velar por que la Fiscalía Europea pueda ejercer eficazmente sus competencias en relación con los fondos del IAP III y del Mecanismo para los Balcanes Occidentales en los países beneficiarios; insta a las autoridades serbias a que redoblen sus esfuerzos para comunicar claramente a los ciudadanos los beneficios de los fondos de la Unión y mejorar su visibilidad;</w:t>
            </w:r>
          </w:p>
        </w:tc>
      </w:tr>
    </w:tbl>
    <w:p w14:paraId="6D9B4CC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9DC71D5" w14:textId="77777777" w:rsidR="00B90895" w:rsidRPr="003C777D" w:rsidRDefault="00B90895" w:rsidP="00B90895">
      <w:r w:rsidRPr="003C777D">
        <w:rPr>
          <w:rStyle w:val="HideTWBExt"/>
        </w:rPr>
        <w:t>&lt;/Amend&gt;</w:t>
      </w:r>
    </w:p>
    <w:p w14:paraId="4FAC5A82" w14:textId="10E5BF8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294</w:t>
      </w:r>
      <w:r w:rsidRPr="003C777D">
        <w:rPr>
          <w:rStyle w:val="HideTWBExt"/>
        </w:rPr>
        <w:t>&lt;/NumAm&gt;</w:t>
      </w:r>
    </w:p>
    <w:p w14:paraId="22190532"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34E90C15"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B814EF4" w14:textId="77777777" w:rsidR="00B90895" w:rsidRPr="003C777D" w:rsidRDefault="00B90895" w:rsidP="00B90895">
      <w:pPr>
        <w:pStyle w:val="NormalBold"/>
      </w:pPr>
      <w:r w:rsidRPr="003C777D">
        <w:rPr>
          <w:rStyle w:val="HideTWBExt"/>
          <w:b w:val="0"/>
        </w:rPr>
        <w:t>&lt;/RepeatBlock-By&gt;</w:t>
      </w:r>
    </w:p>
    <w:p w14:paraId="5ABED1D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585E26D" w14:textId="77777777" w:rsidR="00B90895" w:rsidRPr="003C777D" w:rsidRDefault="00B90895" w:rsidP="00B90895">
      <w:pPr>
        <w:pStyle w:val="NormalBold"/>
      </w:pPr>
      <w:r w:rsidRPr="003C777D">
        <w:rPr>
          <w:rStyle w:val="HideTWBExt"/>
        </w:rPr>
        <w:t>&lt;Article&gt;</w:t>
      </w:r>
      <w:r w:rsidRPr="003C777D">
        <w:t>Apartado 30</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7172EEF" w14:textId="77777777" w:rsidTr="00650808">
        <w:trPr>
          <w:trHeight w:hRule="exact" w:val="240"/>
          <w:jc w:val="center"/>
        </w:trPr>
        <w:tc>
          <w:tcPr>
            <w:tcW w:w="9752" w:type="dxa"/>
            <w:gridSpan w:val="2"/>
            <w:tcBorders>
              <w:top w:val="nil"/>
              <w:left w:val="nil"/>
              <w:bottom w:val="nil"/>
              <w:right w:val="nil"/>
            </w:tcBorders>
          </w:tcPr>
          <w:p w14:paraId="5C4C52F3" w14:textId="77777777" w:rsidR="00B90895" w:rsidRPr="003C777D" w:rsidRDefault="00B90895" w:rsidP="00650808"/>
        </w:tc>
      </w:tr>
      <w:tr w:rsidR="00B90895" w:rsidRPr="003C777D" w14:paraId="5BF32AFF" w14:textId="77777777" w:rsidTr="00650808">
        <w:trPr>
          <w:trHeight w:val="240"/>
          <w:jc w:val="center"/>
        </w:trPr>
        <w:tc>
          <w:tcPr>
            <w:tcW w:w="4876" w:type="dxa"/>
            <w:tcBorders>
              <w:top w:val="nil"/>
              <w:left w:val="nil"/>
              <w:bottom w:val="nil"/>
              <w:right w:val="nil"/>
            </w:tcBorders>
          </w:tcPr>
          <w:p w14:paraId="4F706DE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735F48A" w14:textId="77777777" w:rsidR="00B90895" w:rsidRPr="003C777D" w:rsidRDefault="00B90895" w:rsidP="00650808">
            <w:pPr>
              <w:pStyle w:val="AmColumnHeading"/>
            </w:pPr>
            <w:r w:rsidRPr="003C777D">
              <w:t>Enmienda</w:t>
            </w:r>
          </w:p>
        </w:tc>
      </w:tr>
      <w:tr w:rsidR="00B90895" w:rsidRPr="003C777D" w14:paraId="5BA28CD3" w14:textId="77777777" w:rsidTr="00650808">
        <w:trPr>
          <w:jc w:val="center"/>
        </w:trPr>
        <w:tc>
          <w:tcPr>
            <w:tcW w:w="4876" w:type="dxa"/>
            <w:tcBorders>
              <w:top w:val="nil"/>
              <w:left w:val="nil"/>
              <w:bottom w:val="nil"/>
              <w:right w:val="nil"/>
            </w:tcBorders>
          </w:tcPr>
          <w:p w14:paraId="1AC562D0" w14:textId="77777777" w:rsidR="00B90895" w:rsidRPr="003C777D" w:rsidRDefault="00B90895" w:rsidP="00650808">
            <w:pPr>
              <w:pStyle w:val="Normal6a"/>
            </w:pPr>
            <w:r w:rsidRPr="003C777D">
              <w:t>30.</w:t>
            </w:r>
            <w:r w:rsidRPr="003C777D">
              <w:tab/>
              <w:t xml:space="preserve">Acoge con satisfacción el compromiso activo de Serbia en la aplicación del nuevo plan de crecimiento para los Balcanes Occidentales; toma nota de que Serbia adoptó su programa de reformas el 3 de octubre de 2024; pide que se reprograme la financiación pertinente de la Unión para reorientar más fondos hacia el apoyo a reformas judiciales </w:t>
            </w:r>
            <w:r w:rsidRPr="003C777D">
              <w:rPr>
                <w:b/>
                <w:bCs/>
                <w:i/>
                <w:iCs/>
              </w:rPr>
              <w:t>y</w:t>
            </w:r>
            <w:r w:rsidRPr="003C777D">
              <w:t xml:space="preserve"> medidas de lucha contra la corrupción;</w:t>
            </w:r>
          </w:p>
        </w:tc>
        <w:tc>
          <w:tcPr>
            <w:tcW w:w="4876" w:type="dxa"/>
            <w:tcBorders>
              <w:top w:val="nil"/>
              <w:left w:val="nil"/>
              <w:bottom w:val="nil"/>
              <w:right w:val="nil"/>
            </w:tcBorders>
          </w:tcPr>
          <w:p w14:paraId="216C87CD" w14:textId="77777777" w:rsidR="00B90895" w:rsidRPr="003C777D" w:rsidRDefault="00B90895" w:rsidP="00650808">
            <w:pPr>
              <w:pStyle w:val="Normal6a"/>
            </w:pPr>
            <w:r w:rsidRPr="003C777D">
              <w:t>30.</w:t>
            </w:r>
            <w:r w:rsidRPr="003C777D">
              <w:tab/>
              <w:t>Acoge con satisfacción el compromiso activo de Serbia en la aplicación del nuevo plan de crecimiento para los Balcanes Occidentales; toma nota de que Serbia adoptó su programa de reformas el 3 de octubre de 2024; pide que se reprograme la financiación pertinente de la Unión</w:t>
            </w:r>
            <w:r w:rsidRPr="003C777D">
              <w:rPr>
                <w:b/>
                <w:i/>
              </w:rPr>
              <w:t>, incluida la procedente del Plan de Crecimiento para los Balcanes Occidentales,</w:t>
            </w:r>
            <w:r w:rsidRPr="003C777D">
              <w:t xml:space="preserve"> para reorientar más fondos hacia el apoyo a reformas judiciales</w:t>
            </w:r>
            <w:r w:rsidRPr="003C777D">
              <w:rPr>
                <w:b/>
                <w:bCs/>
                <w:i/>
                <w:iCs/>
              </w:rPr>
              <w:t>,</w:t>
            </w:r>
            <w:r w:rsidRPr="003C777D">
              <w:t xml:space="preserve"> medidas de lucha contra la corrupción</w:t>
            </w:r>
            <w:r w:rsidRPr="003C777D">
              <w:rPr>
                <w:b/>
                <w:i/>
              </w:rPr>
              <w:t>, así como a los medios de comunicación independientes y a las organizaciones de la sociedad civil, con el fin de respaldar su labor fundamental, en particular en el contexto del vacío creado por la retirada de donantes de los Estados Unidos</w:t>
            </w:r>
            <w:r w:rsidRPr="003C777D">
              <w:t>;</w:t>
            </w:r>
          </w:p>
        </w:tc>
      </w:tr>
    </w:tbl>
    <w:p w14:paraId="0601743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0D320BF" w14:textId="77777777" w:rsidR="00B90895" w:rsidRPr="003C777D" w:rsidRDefault="00B90895" w:rsidP="00B90895">
      <w:r w:rsidRPr="003C777D">
        <w:rPr>
          <w:rStyle w:val="HideTWBExt"/>
        </w:rPr>
        <w:t>&lt;/Amend&gt;</w:t>
      </w:r>
    </w:p>
    <w:p w14:paraId="66FD7578" w14:textId="186170A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295</w:t>
      </w:r>
      <w:r w:rsidRPr="003C777D">
        <w:rPr>
          <w:rStyle w:val="HideTWBExt"/>
        </w:rPr>
        <w:t>&lt;/NumAm&gt;</w:t>
      </w:r>
    </w:p>
    <w:p w14:paraId="249073BB"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54B49F6E"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30551847" w14:textId="77777777" w:rsidR="00B90895" w:rsidRPr="003C777D" w:rsidRDefault="00B90895" w:rsidP="00B90895">
      <w:pPr>
        <w:pStyle w:val="NormalBold"/>
      </w:pPr>
      <w:r w:rsidRPr="003C777D">
        <w:rPr>
          <w:rStyle w:val="HideTWBExt"/>
          <w:b w:val="0"/>
        </w:rPr>
        <w:t>&lt;/RepeatBlock-By&gt;</w:t>
      </w:r>
    </w:p>
    <w:p w14:paraId="4B91230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9FA7999" w14:textId="77777777" w:rsidR="00B90895" w:rsidRPr="003C777D" w:rsidRDefault="00B90895" w:rsidP="00B90895">
      <w:pPr>
        <w:pStyle w:val="NormalBold"/>
      </w:pPr>
      <w:r w:rsidRPr="003C777D">
        <w:rPr>
          <w:rStyle w:val="HideTWBExt"/>
        </w:rPr>
        <w:t>&lt;Article&gt;</w:t>
      </w:r>
      <w:r w:rsidRPr="003C777D">
        <w:t>Apartado 30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C82257A" w14:textId="77777777" w:rsidTr="00650808">
        <w:trPr>
          <w:trHeight w:hRule="exact" w:val="240"/>
          <w:jc w:val="center"/>
        </w:trPr>
        <w:tc>
          <w:tcPr>
            <w:tcW w:w="9752" w:type="dxa"/>
            <w:gridSpan w:val="2"/>
            <w:tcBorders>
              <w:top w:val="nil"/>
              <w:left w:val="nil"/>
              <w:bottom w:val="nil"/>
              <w:right w:val="nil"/>
            </w:tcBorders>
          </w:tcPr>
          <w:p w14:paraId="3917AE2F" w14:textId="77777777" w:rsidR="00B90895" w:rsidRPr="003C777D" w:rsidRDefault="00B90895" w:rsidP="00650808"/>
        </w:tc>
      </w:tr>
      <w:tr w:rsidR="00B90895" w:rsidRPr="003C777D" w14:paraId="41A4BEC3" w14:textId="77777777" w:rsidTr="00650808">
        <w:trPr>
          <w:trHeight w:val="240"/>
          <w:jc w:val="center"/>
        </w:trPr>
        <w:tc>
          <w:tcPr>
            <w:tcW w:w="4876" w:type="dxa"/>
            <w:tcBorders>
              <w:top w:val="nil"/>
              <w:left w:val="nil"/>
              <w:bottom w:val="nil"/>
              <w:right w:val="nil"/>
            </w:tcBorders>
          </w:tcPr>
          <w:p w14:paraId="07E4A27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938C32F" w14:textId="77777777" w:rsidR="00B90895" w:rsidRPr="003C777D" w:rsidRDefault="00B90895" w:rsidP="00650808">
            <w:pPr>
              <w:pStyle w:val="AmColumnHeading"/>
            </w:pPr>
            <w:r w:rsidRPr="003C777D">
              <w:t>Enmienda</w:t>
            </w:r>
          </w:p>
        </w:tc>
      </w:tr>
      <w:tr w:rsidR="00B90895" w:rsidRPr="003C777D" w14:paraId="28659EE1" w14:textId="77777777" w:rsidTr="00650808">
        <w:trPr>
          <w:jc w:val="center"/>
        </w:trPr>
        <w:tc>
          <w:tcPr>
            <w:tcW w:w="4876" w:type="dxa"/>
            <w:tcBorders>
              <w:top w:val="nil"/>
              <w:left w:val="nil"/>
              <w:bottom w:val="nil"/>
              <w:right w:val="nil"/>
            </w:tcBorders>
          </w:tcPr>
          <w:p w14:paraId="68370CC3" w14:textId="77777777" w:rsidR="00B90895" w:rsidRPr="003C777D" w:rsidRDefault="00B90895" w:rsidP="00650808">
            <w:pPr>
              <w:pStyle w:val="Normal6a"/>
            </w:pPr>
          </w:p>
        </w:tc>
        <w:tc>
          <w:tcPr>
            <w:tcW w:w="4876" w:type="dxa"/>
            <w:tcBorders>
              <w:top w:val="nil"/>
              <w:left w:val="nil"/>
              <w:bottom w:val="nil"/>
              <w:right w:val="nil"/>
            </w:tcBorders>
          </w:tcPr>
          <w:p w14:paraId="22F19173" w14:textId="77777777" w:rsidR="00B90895" w:rsidRPr="003C777D" w:rsidRDefault="00B90895" w:rsidP="00650808">
            <w:pPr>
              <w:pStyle w:val="Normal6a"/>
            </w:pPr>
            <w:r w:rsidRPr="003C777D">
              <w:rPr>
                <w:b/>
                <w:i/>
              </w:rPr>
              <w:t>30 bis.</w:t>
            </w:r>
            <w:r w:rsidRPr="003C777D">
              <w:tab/>
            </w:r>
            <w:r w:rsidRPr="003C777D">
              <w:rPr>
                <w:b/>
                <w:i/>
              </w:rPr>
              <w:t>Pide a la Comisión Europea que establezca indicadores de impacto basados en los méritos e hitos conexos en relación con las reformas fundamentales en el marco del plan de crecimiento para los Balcanes Occidentales y el programa de reformas aprobado de la República de Serbia; lamenta la falta de consultas públicas durante la adopción del programa de reformas serbio; aboga por una supervisión más eficaz de los programas y proyectos de financiación de la Unión;</w:t>
            </w:r>
          </w:p>
        </w:tc>
      </w:tr>
    </w:tbl>
    <w:p w14:paraId="5D8CD6C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F17B314" w14:textId="77777777" w:rsidR="00B90895" w:rsidRPr="003C777D" w:rsidRDefault="00B90895" w:rsidP="00B90895">
      <w:r w:rsidRPr="003C777D">
        <w:rPr>
          <w:rStyle w:val="HideTWBExt"/>
        </w:rPr>
        <w:t>&lt;/Amend&gt;</w:t>
      </w:r>
    </w:p>
    <w:p w14:paraId="13E66BA9" w14:textId="38DE193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296</w:t>
      </w:r>
      <w:r w:rsidRPr="003C777D">
        <w:rPr>
          <w:rStyle w:val="HideTWBExt"/>
        </w:rPr>
        <w:t>&lt;/NumAm&gt;</w:t>
      </w:r>
    </w:p>
    <w:p w14:paraId="09BCFEAD" w14:textId="77777777" w:rsidR="00B90895" w:rsidRPr="003C777D" w:rsidRDefault="00B90895" w:rsidP="00B90895">
      <w:pPr>
        <w:pStyle w:val="NormalBold"/>
      </w:pPr>
      <w:r w:rsidRPr="003C777D">
        <w:rPr>
          <w:rStyle w:val="HideTWBExt"/>
          <w:b w:val="0"/>
        </w:rPr>
        <w:t>&lt;RepeatBlock-By&gt;&lt;Members&gt;</w:t>
      </w:r>
      <w:r w:rsidRPr="003C777D">
        <w:t>Eszter Lakos</w:t>
      </w:r>
      <w:r w:rsidRPr="003C777D">
        <w:rPr>
          <w:rStyle w:val="HideTWBExt"/>
          <w:b w:val="0"/>
        </w:rPr>
        <w:t>&lt;/Members&gt;</w:t>
      </w:r>
    </w:p>
    <w:p w14:paraId="3282E2E1" w14:textId="77777777" w:rsidR="00B90895" w:rsidRPr="003C777D" w:rsidRDefault="00B90895" w:rsidP="00B90895">
      <w:pPr>
        <w:pStyle w:val="NormalBold"/>
      </w:pPr>
      <w:r w:rsidRPr="003C777D">
        <w:rPr>
          <w:rStyle w:val="HideTWBExt"/>
          <w:b w:val="0"/>
        </w:rPr>
        <w:t>&lt;/RepeatBlock-By&gt;</w:t>
      </w:r>
    </w:p>
    <w:p w14:paraId="624695C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8ECA412" w14:textId="77777777" w:rsidR="00B90895" w:rsidRPr="003C777D" w:rsidRDefault="00B90895" w:rsidP="00B90895">
      <w:pPr>
        <w:pStyle w:val="NormalBold"/>
      </w:pPr>
      <w:r w:rsidRPr="003C777D">
        <w:rPr>
          <w:rStyle w:val="HideTWBExt"/>
        </w:rPr>
        <w:t>&lt;Article&gt;</w:t>
      </w:r>
      <w:r w:rsidRPr="003C777D">
        <w:t>Apartado 30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2D70A7D" w14:textId="77777777" w:rsidTr="00650808">
        <w:trPr>
          <w:trHeight w:hRule="exact" w:val="240"/>
          <w:jc w:val="center"/>
        </w:trPr>
        <w:tc>
          <w:tcPr>
            <w:tcW w:w="9752" w:type="dxa"/>
            <w:gridSpan w:val="2"/>
            <w:tcBorders>
              <w:top w:val="nil"/>
              <w:left w:val="nil"/>
              <w:bottom w:val="nil"/>
              <w:right w:val="nil"/>
            </w:tcBorders>
          </w:tcPr>
          <w:p w14:paraId="395F29E5" w14:textId="77777777" w:rsidR="00B90895" w:rsidRPr="003C777D" w:rsidRDefault="00B90895" w:rsidP="00650808"/>
        </w:tc>
      </w:tr>
      <w:tr w:rsidR="00B90895" w:rsidRPr="003C777D" w14:paraId="5B6F9CC0" w14:textId="77777777" w:rsidTr="00650808">
        <w:trPr>
          <w:trHeight w:val="240"/>
          <w:jc w:val="center"/>
        </w:trPr>
        <w:tc>
          <w:tcPr>
            <w:tcW w:w="4876" w:type="dxa"/>
            <w:tcBorders>
              <w:top w:val="nil"/>
              <w:left w:val="nil"/>
              <w:bottom w:val="nil"/>
              <w:right w:val="nil"/>
            </w:tcBorders>
          </w:tcPr>
          <w:p w14:paraId="5EBA1E2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5236F3F" w14:textId="77777777" w:rsidR="00B90895" w:rsidRPr="003C777D" w:rsidRDefault="00B90895" w:rsidP="00650808">
            <w:pPr>
              <w:pStyle w:val="AmColumnHeading"/>
            </w:pPr>
            <w:r w:rsidRPr="003C777D">
              <w:t>Enmienda</w:t>
            </w:r>
          </w:p>
        </w:tc>
      </w:tr>
      <w:tr w:rsidR="00B90895" w:rsidRPr="003C777D" w14:paraId="60028D98" w14:textId="77777777" w:rsidTr="00650808">
        <w:trPr>
          <w:jc w:val="center"/>
        </w:trPr>
        <w:tc>
          <w:tcPr>
            <w:tcW w:w="4876" w:type="dxa"/>
            <w:tcBorders>
              <w:top w:val="nil"/>
              <w:left w:val="nil"/>
              <w:bottom w:val="nil"/>
              <w:right w:val="nil"/>
            </w:tcBorders>
          </w:tcPr>
          <w:p w14:paraId="63DD5BEC" w14:textId="77777777" w:rsidR="00B90895" w:rsidRPr="003C777D" w:rsidRDefault="00B90895" w:rsidP="00650808">
            <w:pPr>
              <w:pStyle w:val="Normal6a"/>
            </w:pPr>
          </w:p>
        </w:tc>
        <w:tc>
          <w:tcPr>
            <w:tcW w:w="4876" w:type="dxa"/>
            <w:tcBorders>
              <w:top w:val="nil"/>
              <w:left w:val="nil"/>
              <w:bottom w:val="nil"/>
              <w:right w:val="nil"/>
            </w:tcBorders>
          </w:tcPr>
          <w:p w14:paraId="3E1C5556" w14:textId="77777777" w:rsidR="00B90895" w:rsidRPr="003C777D" w:rsidRDefault="00B90895" w:rsidP="00650808">
            <w:pPr>
              <w:pStyle w:val="Normal6a"/>
            </w:pPr>
            <w:r w:rsidRPr="003C777D">
              <w:rPr>
                <w:b/>
                <w:i/>
              </w:rPr>
              <w:t>30 bis.</w:t>
            </w:r>
            <w:r w:rsidRPr="003C777D">
              <w:tab/>
            </w:r>
            <w:r w:rsidRPr="003C777D">
              <w:rPr>
                <w:b/>
                <w:i/>
              </w:rPr>
              <w:t>Aboga por una mayor cooperación regional entre los países de los Balcanes Occidentales para intercambiar buenas prácticas y desarrollar estrategias conjuntas en la lucha contra la desinformación y las injerencias extranjeras; hace hincapié en el papel de la Unión Europea a la hora de facilitar estos esfuerzos de colaboración; pide la continuación y el refuerzo del programa regional de ciberseguridad del IAP;</w:t>
            </w:r>
          </w:p>
        </w:tc>
      </w:tr>
    </w:tbl>
    <w:p w14:paraId="5CFEF9C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CC02C6B" w14:textId="77777777" w:rsidR="00B90895" w:rsidRPr="003C777D" w:rsidRDefault="00B90895" w:rsidP="00B90895">
      <w:r w:rsidRPr="003C777D">
        <w:rPr>
          <w:rStyle w:val="HideTWBExt"/>
        </w:rPr>
        <w:t>&lt;/Amend&gt;</w:t>
      </w:r>
    </w:p>
    <w:p w14:paraId="09B5C5B7" w14:textId="61CCE19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297</w:t>
      </w:r>
      <w:r w:rsidRPr="003C777D">
        <w:rPr>
          <w:rStyle w:val="HideTWBExt"/>
        </w:rPr>
        <w:t>&lt;/NumAm&gt;</w:t>
      </w:r>
    </w:p>
    <w:p w14:paraId="1D6EA63E"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38EC6B2C" w14:textId="77777777" w:rsidR="00B90895" w:rsidRPr="003C777D" w:rsidRDefault="00B90895" w:rsidP="00B90895">
      <w:pPr>
        <w:pStyle w:val="NormalBold"/>
      </w:pPr>
      <w:r w:rsidRPr="003C777D">
        <w:rPr>
          <w:rStyle w:val="HideTWBExt"/>
          <w:b w:val="0"/>
        </w:rPr>
        <w:t>&lt;/RepeatBlock-By&gt;</w:t>
      </w:r>
    </w:p>
    <w:p w14:paraId="60D837D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1E44B63" w14:textId="77777777" w:rsidR="00B90895" w:rsidRPr="003C777D" w:rsidRDefault="00B90895" w:rsidP="00B90895">
      <w:pPr>
        <w:pStyle w:val="NormalBold"/>
      </w:pPr>
      <w:r w:rsidRPr="003C777D">
        <w:rPr>
          <w:rStyle w:val="HideTWBExt"/>
        </w:rPr>
        <w:t>&lt;Article&gt;</w:t>
      </w:r>
      <w:r w:rsidRPr="003C777D">
        <w:t>Apartado 30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1305433" w14:textId="77777777" w:rsidTr="00650808">
        <w:trPr>
          <w:trHeight w:hRule="exact" w:val="240"/>
          <w:jc w:val="center"/>
        </w:trPr>
        <w:tc>
          <w:tcPr>
            <w:tcW w:w="9752" w:type="dxa"/>
            <w:gridSpan w:val="2"/>
            <w:tcBorders>
              <w:top w:val="nil"/>
              <w:left w:val="nil"/>
              <w:bottom w:val="nil"/>
              <w:right w:val="nil"/>
            </w:tcBorders>
          </w:tcPr>
          <w:p w14:paraId="0E2D0BF4" w14:textId="77777777" w:rsidR="00B90895" w:rsidRPr="003C777D" w:rsidRDefault="00B90895" w:rsidP="00650808"/>
        </w:tc>
      </w:tr>
      <w:tr w:rsidR="00B90895" w:rsidRPr="003C777D" w14:paraId="6A452928" w14:textId="77777777" w:rsidTr="00650808">
        <w:trPr>
          <w:trHeight w:val="240"/>
          <w:jc w:val="center"/>
        </w:trPr>
        <w:tc>
          <w:tcPr>
            <w:tcW w:w="4876" w:type="dxa"/>
            <w:tcBorders>
              <w:top w:val="nil"/>
              <w:left w:val="nil"/>
              <w:bottom w:val="nil"/>
              <w:right w:val="nil"/>
            </w:tcBorders>
          </w:tcPr>
          <w:p w14:paraId="661B0A1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65EB4A7" w14:textId="77777777" w:rsidR="00B90895" w:rsidRPr="003C777D" w:rsidRDefault="00B90895" w:rsidP="00650808">
            <w:pPr>
              <w:pStyle w:val="AmColumnHeading"/>
            </w:pPr>
            <w:r w:rsidRPr="003C777D">
              <w:t>Enmienda</w:t>
            </w:r>
          </w:p>
        </w:tc>
      </w:tr>
      <w:tr w:rsidR="00B90895" w:rsidRPr="003C777D" w14:paraId="6264C821" w14:textId="77777777" w:rsidTr="00650808">
        <w:trPr>
          <w:jc w:val="center"/>
        </w:trPr>
        <w:tc>
          <w:tcPr>
            <w:tcW w:w="4876" w:type="dxa"/>
            <w:tcBorders>
              <w:top w:val="nil"/>
              <w:left w:val="nil"/>
              <w:bottom w:val="nil"/>
              <w:right w:val="nil"/>
            </w:tcBorders>
          </w:tcPr>
          <w:p w14:paraId="7A48D019" w14:textId="77777777" w:rsidR="00B90895" w:rsidRPr="003C777D" w:rsidRDefault="00B90895" w:rsidP="00650808">
            <w:pPr>
              <w:pStyle w:val="Normal6a"/>
            </w:pPr>
          </w:p>
        </w:tc>
        <w:tc>
          <w:tcPr>
            <w:tcW w:w="4876" w:type="dxa"/>
            <w:tcBorders>
              <w:top w:val="nil"/>
              <w:left w:val="nil"/>
              <w:bottom w:val="nil"/>
              <w:right w:val="nil"/>
            </w:tcBorders>
          </w:tcPr>
          <w:p w14:paraId="566456DA" w14:textId="77777777" w:rsidR="00B90895" w:rsidRPr="003C777D" w:rsidRDefault="00B90895" w:rsidP="00650808">
            <w:pPr>
              <w:pStyle w:val="Normal6a"/>
            </w:pPr>
            <w:r w:rsidRPr="003C777D">
              <w:rPr>
                <w:b/>
                <w:i/>
              </w:rPr>
              <w:t>30 bis.</w:t>
            </w:r>
            <w:r w:rsidRPr="003C777D">
              <w:tab/>
            </w:r>
            <w:r w:rsidRPr="003C777D">
              <w:rPr>
                <w:b/>
                <w:i/>
              </w:rPr>
              <w:t>Reconoce el importante papel de la comunidad empresarial serbia en el avance de la convergencia económica con la Unión, también a través de las oportunidades que brinda el plan de crecimiento para los Balcanes Occidentales; subraya que la Unión es el principal socio económico de Serbia; acoge con satisfacción la contribución de la comunidad empresarial al avance de las relaciones socioeconómicas en los Balcanes Occidentales;</w:t>
            </w:r>
          </w:p>
        </w:tc>
      </w:tr>
    </w:tbl>
    <w:p w14:paraId="4F5E792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65A7481" w14:textId="77777777" w:rsidR="00B90895" w:rsidRPr="003C777D" w:rsidRDefault="00B90895" w:rsidP="00B90895">
      <w:r w:rsidRPr="003C777D">
        <w:rPr>
          <w:rStyle w:val="HideTWBExt"/>
        </w:rPr>
        <w:t>&lt;/Amend&gt;</w:t>
      </w:r>
    </w:p>
    <w:p w14:paraId="11D7C00F" w14:textId="3AFD490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298</w:t>
      </w:r>
      <w:r w:rsidRPr="003C777D">
        <w:rPr>
          <w:rStyle w:val="HideTWBExt"/>
        </w:rPr>
        <w:t>&lt;/NumAm&gt;</w:t>
      </w:r>
    </w:p>
    <w:p w14:paraId="1CEFC549" w14:textId="77777777" w:rsidR="00B90895" w:rsidRPr="003C777D" w:rsidRDefault="00B90895" w:rsidP="00B90895">
      <w:pPr>
        <w:pStyle w:val="NormalBold"/>
      </w:pPr>
      <w:r w:rsidRPr="003C777D">
        <w:rPr>
          <w:rStyle w:val="HideTWBExt"/>
          <w:b w:val="0"/>
        </w:rPr>
        <w:t>&lt;RepeatBlock-By&gt;&lt;Members&gt;</w:t>
      </w:r>
      <w:r w:rsidRPr="003C777D">
        <w:t>Miriam Lexmann</w:t>
      </w:r>
      <w:r w:rsidRPr="003C777D">
        <w:rPr>
          <w:rStyle w:val="HideTWBExt"/>
          <w:b w:val="0"/>
        </w:rPr>
        <w:t>&lt;/Members&gt;</w:t>
      </w:r>
    </w:p>
    <w:p w14:paraId="35704016" w14:textId="77777777" w:rsidR="00B90895" w:rsidRPr="003C777D" w:rsidRDefault="00B90895" w:rsidP="00B90895">
      <w:pPr>
        <w:pStyle w:val="NormalBold"/>
      </w:pPr>
      <w:r w:rsidRPr="003C777D">
        <w:rPr>
          <w:rStyle w:val="HideTWBExt"/>
          <w:b w:val="0"/>
        </w:rPr>
        <w:t>&lt;/RepeatBlock-By&gt;</w:t>
      </w:r>
    </w:p>
    <w:p w14:paraId="2E57592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804A3E8" w14:textId="77777777" w:rsidR="00B90895" w:rsidRPr="003C777D" w:rsidRDefault="00B90895" w:rsidP="00B90895">
      <w:pPr>
        <w:pStyle w:val="NormalBold"/>
      </w:pPr>
      <w:r w:rsidRPr="003C777D">
        <w:rPr>
          <w:rStyle w:val="HideTWBExt"/>
        </w:rPr>
        <w:t>&lt;Article&gt;</w:t>
      </w:r>
      <w:r w:rsidRPr="003C777D">
        <w:t>Apartado 30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29EAE7E" w14:textId="77777777" w:rsidTr="00650808">
        <w:trPr>
          <w:trHeight w:hRule="exact" w:val="240"/>
          <w:jc w:val="center"/>
        </w:trPr>
        <w:tc>
          <w:tcPr>
            <w:tcW w:w="9752" w:type="dxa"/>
            <w:gridSpan w:val="2"/>
            <w:tcBorders>
              <w:top w:val="nil"/>
              <w:left w:val="nil"/>
              <w:bottom w:val="nil"/>
              <w:right w:val="nil"/>
            </w:tcBorders>
          </w:tcPr>
          <w:p w14:paraId="1510DA98" w14:textId="77777777" w:rsidR="00B90895" w:rsidRPr="003C777D" w:rsidRDefault="00B90895" w:rsidP="00650808"/>
        </w:tc>
      </w:tr>
      <w:tr w:rsidR="00B90895" w:rsidRPr="003C777D" w14:paraId="180F2FF2" w14:textId="77777777" w:rsidTr="00650808">
        <w:trPr>
          <w:trHeight w:val="240"/>
          <w:jc w:val="center"/>
        </w:trPr>
        <w:tc>
          <w:tcPr>
            <w:tcW w:w="4876" w:type="dxa"/>
            <w:tcBorders>
              <w:top w:val="nil"/>
              <w:left w:val="nil"/>
              <w:bottom w:val="nil"/>
              <w:right w:val="nil"/>
            </w:tcBorders>
          </w:tcPr>
          <w:p w14:paraId="5C98F73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3517C01" w14:textId="77777777" w:rsidR="00B90895" w:rsidRPr="003C777D" w:rsidRDefault="00B90895" w:rsidP="00650808">
            <w:pPr>
              <w:pStyle w:val="AmColumnHeading"/>
            </w:pPr>
            <w:r w:rsidRPr="003C777D">
              <w:t>Enmienda</w:t>
            </w:r>
          </w:p>
        </w:tc>
      </w:tr>
      <w:tr w:rsidR="00B90895" w:rsidRPr="003C777D" w14:paraId="340E8956" w14:textId="77777777" w:rsidTr="00650808">
        <w:trPr>
          <w:jc w:val="center"/>
        </w:trPr>
        <w:tc>
          <w:tcPr>
            <w:tcW w:w="4876" w:type="dxa"/>
            <w:tcBorders>
              <w:top w:val="nil"/>
              <w:left w:val="nil"/>
              <w:bottom w:val="nil"/>
              <w:right w:val="nil"/>
            </w:tcBorders>
          </w:tcPr>
          <w:p w14:paraId="19AF1AE0" w14:textId="77777777" w:rsidR="00B90895" w:rsidRPr="003C777D" w:rsidRDefault="00B90895" w:rsidP="00650808">
            <w:pPr>
              <w:pStyle w:val="Normal6a"/>
            </w:pPr>
          </w:p>
        </w:tc>
        <w:tc>
          <w:tcPr>
            <w:tcW w:w="4876" w:type="dxa"/>
            <w:tcBorders>
              <w:top w:val="nil"/>
              <w:left w:val="nil"/>
              <w:bottom w:val="nil"/>
              <w:right w:val="nil"/>
            </w:tcBorders>
          </w:tcPr>
          <w:p w14:paraId="6DA6D38C" w14:textId="77777777" w:rsidR="00B90895" w:rsidRPr="003C777D" w:rsidRDefault="00B90895" w:rsidP="00650808">
            <w:pPr>
              <w:pStyle w:val="Normal6a"/>
            </w:pPr>
            <w:r w:rsidRPr="003C777D">
              <w:rPr>
                <w:b/>
                <w:i/>
              </w:rPr>
              <w:t>30 bis.</w:t>
            </w:r>
            <w:r w:rsidRPr="003C777D">
              <w:tab/>
            </w:r>
            <w:r w:rsidRPr="003C777D">
              <w:rPr>
                <w:b/>
                <w:i/>
              </w:rPr>
              <w:t>Pide a la Unión y a las autoridades serbias que utilicen plenamente el plan de crecimiento para los Balcanes Occidentales a fin de acelerar la convergencia económica y ofrecer una alternativa sostenible a las inversiones rusas y chinas en el país;</w:t>
            </w:r>
          </w:p>
        </w:tc>
      </w:tr>
    </w:tbl>
    <w:p w14:paraId="2CB77C3D"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625FB64" w14:textId="77777777" w:rsidR="00B90895" w:rsidRPr="003C777D" w:rsidRDefault="00B90895" w:rsidP="00B90895">
      <w:r w:rsidRPr="003C777D">
        <w:rPr>
          <w:rStyle w:val="HideTWBExt"/>
        </w:rPr>
        <w:t>&lt;/Amend&gt;</w:t>
      </w:r>
    </w:p>
    <w:p w14:paraId="46157CC5" w14:textId="65187AD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299</w:t>
      </w:r>
      <w:r w:rsidRPr="003C777D">
        <w:rPr>
          <w:rStyle w:val="HideTWBExt"/>
        </w:rPr>
        <w:t>&lt;/NumAm&gt;</w:t>
      </w:r>
    </w:p>
    <w:p w14:paraId="41607AC4"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2D528BF1" w14:textId="77777777" w:rsidR="00B90895" w:rsidRPr="003C777D" w:rsidRDefault="00B90895" w:rsidP="00B90895">
      <w:pPr>
        <w:pStyle w:val="NormalBold"/>
      </w:pPr>
      <w:r w:rsidRPr="003C777D">
        <w:rPr>
          <w:rStyle w:val="HideTWBExt"/>
          <w:b w:val="0"/>
        </w:rPr>
        <w:t>&lt;/RepeatBlock-By&gt;</w:t>
      </w:r>
    </w:p>
    <w:p w14:paraId="52CF751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BCCCE32" w14:textId="77777777" w:rsidR="00B90895" w:rsidRPr="003C777D" w:rsidRDefault="00B90895" w:rsidP="00B90895">
      <w:pPr>
        <w:pStyle w:val="NormalBold"/>
      </w:pPr>
      <w:r w:rsidRPr="003C777D">
        <w:rPr>
          <w:rStyle w:val="HideTWBExt"/>
        </w:rPr>
        <w:t>&lt;Article&gt;</w:t>
      </w:r>
      <w:r w:rsidRPr="003C777D">
        <w:t>Apartado 30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513581C" w14:textId="77777777" w:rsidTr="00650808">
        <w:trPr>
          <w:trHeight w:hRule="exact" w:val="240"/>
          <w:jc w:val="center"/>
        </w:trPr>
        <w:tc>
          <w:tcPr>
            <w:tcW w:w="9752" w:type="dxa"/>
            <w:gridSpan w:val="2"/>
            <w:tcBorders>
              <w:top w:val="nil"/>
              <w:left w:val="nil"/>
              <w:bottom w:val="nil"/>
              <w:right w:val="nil"/>
            </w:tcBorders>
          </w:tcPr>
          <w:p w14:paraId="7B0F4D3F" w14:textId="77777777" w:rsidR="00B90895" w:rsidRPr="003C777D" w:rsidRDefault="00B90895" w:rsidP="00650808"/>
        </w:tc>
      </w:tr>
      <w:tr w:rsidR="00B90895" w:rsidRPr="003C777D" w14:paraId="46207F47" w14:textId="77777777" w:rsidTr="00650808">
        <w:trPr>
          <w:trHeight w:val="240"/>
          <w:jc w:val="center"/>
        </w:trPr>
        <w:tc>
          <w:tcPr>
            <w:tcW w:w="4876" w:type="dxa"/>
            <w:tcBorders>
              <w:top w:val="nil"/>
              <w:left w:val="nil"/>
              <w:bottom w:val="nil"/>
              <w:right w:val="nil"/>
            </w:tcBorders>
          </w:tcPr>
          <w:p w14:paraId="2227E525"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F8E6E0B" w14:textId="77777777" w:rsidR="00B90895" w:rsidRPr="003C777D" w:rsidRDefault="00B90895" w:rsidP="00650808">
            <w:pPr>
              <w:pStyle w:val="AmColumnHeading"/>
            </w:pPr>
            <w:r w:rsidRPr="003C777D">
              <w:t>Enmienda</w:t>
            </w:r>
          </w:p>
        </w:tc>
      </w:tr>
      <w:tr w:rsidR="00B90895" w:rsidRPr="003C777D" w14:paraId="46169C38" w14:textId="77777777" w:rsidTr="00650808">
        <w:trPr>
          <w:jc w:val="center"/>
        </w:trPr>
        <w:tc>
          <w:tcPr>
            <w:tcW w:w="4876" w:type="dxa"/>
            <w:tcBorders>
              <w:top w:val="nil"/>
              <w:left w:val="nil"/>
              <w:bottom w:val="nil"/>
              <w:right w:val="nil"/>
            </w:tcBorders>
          </w:tcPr>
          <w:p w14:paraId="67BF9431" w14:textId="77777777" w:rsidR="00B90895" w:rsidRPr="003C777D" w:rsidRDefault="00B90895" w:rsidP="00650808">
            <w:pPr>
              <w:pStyle w:val="Normal6a"/>
            </w:pPr>
          </w:p>
        </w:tc>
        <w:tc>
          <w:tcPr>
            <w:tcW w:w="4876" w:type="dxa"/>
            <w:tcBorders>
              <w:top w:val="nil"/>
              <w:left w:val="nil"/>
              <w:bottom w:val="nil"/>
              <w:right w:val="nil"/>
            </w:tcBorders>
          </w:tcPr>
          <w:p w14:paraId="3BA50DFE" w14:textId="77777777" w:rsidR="00B90895" w:rsidRPr="003C777D" w:rsidRDefault="00B90895" w:rsidP="00650808">
            <w:pPr>
              <w:pStyle w:val="Normal6a"/>
            </w:pPr>
            <w:r w:rsidRPr="003C777D">
              <w:rPr>
                <w:b/>
                <w:i/>
              </w:rPr>
              <w:t>30 bis.</w:t>
            </w:r>
            <w:r w:rsidRPr="003C777D">
              <w:tab/>
            </w:r>
            <w:r w:rsidRPr="003C777D">
              <w:rPr>
                <w:b/>
                <w:i/>
              </w:rPr>
              <w:t>Acoge con satisfacción los esfuerzos de las autoridades serbias para contrarrestar los retos demográficos, entre otras vías, mediante el establecimiento del Ministerio de Bienestar Familiar y Demografía;</w:t>
            </w:r>
          </w:p>
        </w:tc>
      </w:tr>
    </w:tbl>
    <w:p w14:paraId="6C73ED1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65BF9B4" w14:textId="77777777" w:rsidR="00B90895" w:rsidRPr="003C777D" w:rsidRDefault="00B90895" w:rsidP="00B90895">
      <w:r w:rsidRPr="003C777D">
        <w:rPr>
          <w:rStyle w:val="HideTWBExt"/>
        </w:rPr>
        <w:t>&lt;/Amend&gt;</w:t>
      </w:r>
    </w:p>
    <w:p w14:paraId="1223BF1F" w14:textId="014ED4F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300</w:t>
      </w:r>
      <w:r w:rsidRPr="003C777D">
        <w:rPr>
          <w:rStyle w:val="HideTWBExt"/>
        </w:rPr>
        <w:t>&lt;/NumAm&gt;</w:t>
      </w:r>
    </w:p>
    <w:p w14:paraId="0067C688"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83800B6"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07800D87" w14:textId="77777777" w:rsidR="00B90895" w:rsidRPr="003C777D" w:rsidRDefault="00B90895" w:rsidP="00B90895">
      <w:pPr>
        <w:pStyle w:val="NormalBold"/>
      </w:pPr>
      <w:r w:rsidRPr="003C777D">
        <w:rPr>
          <w:rStyle w:val="HideTWBExt"/>
          <w:b w:val="0"/>
        </w:rPr>
        <w:t>&lt;/RepeatBlock-By&gt;</w:t>
      </w:r>
    </w:p>
    <w:p w14:paraId="5693B9E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C4EAB4D" w14:textId="77777777" w:rsidR="00B90895" w:rsidRPr="003C777D" w:rsidRDefault="00B90895" w:rsidP="00B90895">
      <w:pPr>
        <w:pStyle w:val="NormalBold"/>
      </w:pPr>
      <w:r w:rsidRPr="003C777D">
        <w:rPr>
          <w:rStyle w:val="HideTWBExt"/>
        </w:rPr>
        <w:t>&lt;Article&gt;</w:t>
      </w:r>
      <w:r w:rsidRPr="003C777D">
        <w:t>Apartado 30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8972B06" w14:textId="77777777" w:rsidTr="00650808">
        <w:trPr>
          <w:trHeight w:hRule="exact" w:val="240"/>
          <w:jc w:val="center"/>
        </w:trPr>
        <w:tc>
          <w:tcPr>
            <w:tcW w:w="9752" w:type="dxa"/>
            <w:gridSpan w:val="2"/>
            <w:tcBorders>
              <w:top w:val="nil"/>
              <w:left w:val="nil"/>
              <w:bottom w:val="nil"/>
              <w:right w:val="nil"/>
            </w:tcBorders>
          </w:tcPr>
          <w:p w14:paraId="710E9C82" w14:textId="77777777" w:rsidR="00B90895" w:rsidRPr="003C777D" w:rsidRDefault="00B90895" w:rsidP="00650808"/>
        </w:tc>
      </w:tr>
      <w:tr w:rsidR="00B90895" w:rsidRPr="003C777D" w14:paraId="5C2E645F" w14:textId="77777777" w:rsidTr="00650808">
        <w:trPr>
          <w:trHeight w:val="240"/>
          <w:jc w:val="center"/>
        </w:trPr>
        <w:tc>
          <w:tcPr>
            <w:tcW w:w="4876" w:type="dxa"/>
            <w:tcBorders>
              <w:top w:val="nil"/>
              <w:left w:val="nil"/>
              <w:bottom w:val="nil"/>
              <w:right w:val="nil"/>
            </w:tcBorders>
          </w:tcPr>
          <w:p w14:paraId="3A5A728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AE772DD" w14:textId="77777777" w:rsidR="00B90895" w:rsidRPr="003C777D" w:rsidRDefault="00B90895" w:rsidP="00650808">
            <w:pPr>
              <w:pStyle w:val="AmColumnHeading"/>
            </w:pPr>
            <w:r w:rsidRPr="003C777D">
              <w:t>Enmienda</w:t>
            </w:r>
          </w:p>
        </w:tc>
      </w:tr>
      <w:tr w:rsidR="00B90895" w:rsidRPr="003C777D" w14:paraId="230F8C63" w14:textId="77777777" w:rsidTr="00650808">
        <w:trPr>
          <w:jc w:val="center"/>
        </w:trPr>
        <w:tc>
          <w:tcPr>
            <w:tcW w:w="4876" w:type="dxa"/>
            <w:tcBorders>
              <w:top w:val="nil"/>
              <w:left w:val="nil"/>
              <w:bottom w:val="nil"/>
              <w:right w:val="nil"/>
            </w:tcBorders>
          </w:tcPr>
          <w:p w14:paraId="7ACD736A" w14:textId="77777777" w:rsidR="00B90895" w:rsidRPr="003C777D" w:rsidRDefault="00B90895" w:rsidP="00650808">
            <w:pPr>
              <w:pStyle w:val="Normal6a"/>
            </w:pPr>
          </w:p>
        </w:tc>
        <w:tc>
          <w:tcPr>
            <w:tcW w:w="4876" w:type="dxa"/>
            <w:tcBorders>
              <w:top w:val="nil"/>
              <w:left w:val="nil"/>
              <w:bottom w:val="nil"/>
              <w:right w:val="nil"/>
            </w:tcBorders>
          </w:tcPr>
          <w:p w14:paraId="36D1A0B8" w14:textId="77777777" w:rsidR="00B90895" w:rsidRPr="003C777D" w:rsidRDefault="00B90895" w:rsidP="00650808">
            <w:pPr>
              <w:pStyle w:val="Normal6a"/>
            </w:pPr>
            <w:r w:rsidRPr="003C777D">
              <w:rPr>
                <w:b/>
                <w:i/>
              </w:rPr>
              <w:t>30 ter.</w:t>
            </w:r>
            <w:r w:rsidRPr="003C777D">
              <w:tab/>
            </w:r>
            <w:r w:rsidRPr="003C777D">
              <w:rPr>
                <w:b/>
                <w:i/>
              </w:rPr>
              <w:t>Pide a la Unión y a los países de los Balcanes Occidentales que establezcan un marco para la cooperación efectiva entre la Fiscalía Europea y los países en vías de adhesión; insta a Serbia a que celebre con celeridad acuerdos de trabajo bilaterales con la Fiscalía Europea con el fin de facilitar una estrecha cooperación y el enjuiciamiento del uso indebido de los fondos de la Unión, en particular mediante el envío en comisión de servicios de funcionarios de enlace nacionales a la Fiscalía Europea;</w:t>
            </w:r>
          </w:p>
        </w:tc>
      </w:tr>
    </w:tbl>
    <w:p w14:paraId="268967C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05E8DB8" w14:textId="77777777" w:rsidR="00B90895" w:rsidRPr="003C777D" w:rsidRDefault="00B90895" w:rsidP="00B90895">
      <w:r w:rsidRPr="003C777D">
        <w:rPr>
          <w:rStyle w:val="HideTWBExt"/>
        </w:rPr>
        <w:t>&lt;/Amend&gt;</w:t>
      </w:r>
    </w:p>
    <w:p w14:paraId="15F13914" w14:textId="422CB82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301</w:t>
      </w:r>
      <w:r w:rsidRPr="003C777D">
        <w:rPr>
          <w:rStyle w:val="HideTWBExt"/>
        </w:rPr>
        <w:t>&lt;/NumAm&gt;</w:t>
      </w:r>
    </w:p>
    <w:p w14:paraId="622765CB" w14:textId="77777777" w:rsidR="00B90895" w:rsidRPr="003C777D" w:rsidRDefault="00B90895" w:rsidP="00B90895">
      <w:pPr>
        <w:pStyle w:val="NormalBold"/>
      </w:pPr>
      <w:r w:rsidRPr="003C777D">
        <w:rPr>
          <w:rStyle w:val="HideTWBExt"/>
          <w:b w:val="0"/>
        </w:rPr>
        <w:t>&lt;RepeatBlock-By&gt;&lt;Members&gt;</w:t>
      </w:r>
      <w:r w:rsidRPr="003C777D">
        <w:t>Thijs Reuten</w:t>
      </w:r>
      <w:r w:rsidRPr="003C777D">
        <w:rPr>
          <w:rStyle w:val="HideTWBExt"/>
          <w:b w:val="0"/>
        </w:rPr>
        <w:t>&lt;/Members&gt;</w:t>
      </w:r>
    </w:p>
    <w:p w14:paraId="1C78F90F" w14:textId="77777777" w:rsidR="00B90895" w:rsidRPr="003C777D" w:rsidRDefault="00B90895" w:rsidP="00B90895">
      <w:pPr>
        <w:pStyle w:val="NormalBold"/>
      </w:pPr>
      <w:r w:rsidRPr="003C777D">
        <w:rPr>
          <w:rStyle w:val="HideTWBExt"/>
          <w:b w:val="0"/>
        </w:rPr>
        <w:t>&lt;/RepeatBlock-By&gt;</w:t>
      </w:r>
    </w:p>
    <w:p w14:paraId="67F785E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DD88D0B" w14:textId="77777777" w:rsidR="00B90895" w:rsidRPr="003C777D" w:rsidRDefault="00B90895" w:rsidP="00B90895">
      <w:pPr>
        <w:pStyle w:val="NormalBold"/>
      </w:pPr>
      <w:r w:rsidRPr="003C777D">
        <w:rPr>
          <w:rStyle w:val="HideTWBExt"/>
        </w:rPr>
        <w:t>&lt;Article&gt;</w:t>
      </w:r>
      <w:r w:rsidRPr="003C777D">
        <w:t>Apartado 30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2C7BC57" w14:textId="77777777" w:rsidTr="00650808">
        <w:trPr>
          <w:trHeight w:hRule="exact" w:val="240"/>
          <w:jc w:val="center"/>
        </w:trPr>
        <w:tc>
          <w:tcPr>
            <w:tcW w:w="9752" w:type="dxa"/>
            <w:gridSpan w:val="2"/>
            <w:tcBorders>
              <w:top w:val="nil"/>
              <w:left w:val="nil"/>
              <w:bottom w:val="nil"/>
              <w:right w:val="nil"/>
            </w:tcBorders>
          </w:tcPr>
          <w:p w14:paraId="17A79339" w14:textId="77777777" w:rsidR="00B90895" w:rsidRPr="003C777D" w:rsidRDefault="00B90895" w:rsidP="00650808"/>
        </w:tc>
      </w:tr>
      <w:tr w:rsidR="00B90895" w:rsidRPr="003C777D" w14:paraId="01F9FC2D" w14:textId="77777777" w:rsidTr="00650808">
        <w:trPr>
          <w:trHeight w:val="240"/>
          <w:jc w:val="center"/>
        </w:trPr>
        <w:tc>
          <w:tcPr>
            <w:tcW w:w="4876" w:type="dxa"/>
            <w:tcBorders>
              <w:top w:val="nil"/>
              <w:left w:val="nil"/>
              <w:bottom w:val="nil"/>
              <w:right w:val="nil"/>
            </w:tcBorders>
          </w:tcPr>
          <w:p w14:paraId="139105C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D97C1FE" w14:textId="77777777" w:rsidR="00B90895" w:rsidRPr="003C777D" w:rsidRDefault="00B90895" w:rsidP="00650808">
            <w:pPr>
              <w:pStyle w:val="AmColumnHeading"/>
            </w:pPr>
            <w:r w:rsidRPr="003C777D">
              <w:t>Enmienda</w:t>
            </w:r>
          </w:p>
        </w:tc>
      </w:tr>
      <w:tr w:rsidR="00B90895" w:rsidRPr="003C777D" w14:paraId="0CFF6092" w14:textId="77777777" w:rsidTr="00650808">
        <w:trPr>
          <w:jc w:val="center"/>
        </w:trPr>
        <w:tc>
          <w:tcPr>
            <w:tcW w:w="4876" w:type="dxa"/>
            <w:tcBorders>
              <w:top w:val="nil"/>
              <w:left w:val="nil"/>
              <w:bottom w:val="nil"/>
              <w:right w:val="nil"/>
            </w:tcBorders>
          </w:tcPr>
          <w:p w14:paraId="6E4C0816" w14:textId="77777777" w:rsidR="00B90895" w:rsidRPr="003C777D" w:rsidRDefault="00B90895" w:rsidP="00650808">
            <w:pPr>
              <w:pStyle w:val="Normal6a"/>
            </w:pPr>
          </w:p>
        </w:tc>
        <w:tc>
          <w:tcPr>
            <w:tcW w:w="4876" w:type="dxa"/>
            <w:tcBorders>
              <w:top w:val="nil"/>
              <w:left w:val="nil"/>
              <w:bottom w:val="nil"/>
              <w:right w:val="nil"/>
            </w:tcBorders>
          </w:tcPr>
          <w:p w14:paraId="75DF279B" w14:textId="3B5AA487" w:rsidR="00B90895" w:rsidRPr="003C777D" w:rsidRDefault="00B90895" w:rsidP="00650808">
            <w:pPr>
              <w:pStyle w:val="Normal6a"/>
            </w:pPr>
            <w:r w:rsidRPr="003C777D">
              <w:rPr>
                <w:b/>
                <w:i/>
              </w:rPr>
              <w:t>30 ter.</w:t>
            </w:r>
            <w:r w:rsidRPr="003C777D">
              <w:tab/>
            </w:r>
            <w:r w:rsidRPr="003C777D">
              <w:rPr>
                <w:b/>
                <w:i/>
              </w:rPr>
              <w:t>Toma nota de los esfuerzos de la comunidad empresarial en cuanto a la tarea de abogar por la adhesión de los Balcanes Occidentales al mercado único de la Unión, como un paso crucial hacia la plena adhesión a la Unión; pide acciones claras y mensurables y funciones, y responsabilidades bien definidas, para la ejecución del Plan de Acción para el Mercado Regional Común, como motor esencial para el éxito de la adhesión de la región al mercado único de la Unión</w:t>
            </w:r>
            <w:r w:rsidR="002A3BB4">
              <w:rPr>
                <w:b/>
                <w:i/>
              </w:rPr>
              <w:t>;</w:t>
            </w:r>
          </w:p>
        </w:tc>
      </w:tr>
    </w:tbl>
    <w:p w14:paraId="3C286CD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5E58AD0" w14:textId="77777777" w:rsidR="00B90895" w:rsidRPr="003C777D" w:rsidRDefault="00B90895" w:rsidP="00B90895">
      <w:r w:rsidRPr="003C777D">
        <w:rPr>
          <w:rStyle w:val="HideTWBExt"/>
        </w:rPr>
        <w:t>&lt;/Amend&gt;</w:t>
      </w:r>
    </w:p>
    <w:p w14:paraId="74C021D4" w14:textId="5E060E1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302</w:t>
      </w:r>
      <w:r w:rsidRPr="003C777D">
        <w:rPr>
          <w:rStyle w:val="HideTWBExt"/>
        </w:rPr>
        <w:t>&lt;/NumAm&gt;</w:t>
      </w:r>
    </w:p>
    <w:p w14:paraId="09DEA6DF"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3DB47F5F"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087287E" w14:textId="77777777" w:rsidR="00B90895" w:rsidRPr="003C777D" w:rsidRDefault="00B90895" w:rsidP="00B90895">
      <w:pPr>
        <w:pStyle w:val="NormalBold"/>
      </w:pPr>
      <w:r w:rsidRPr="003C777D">
        <w:rPr>
          <w:rStyle w:val="HideTWBExt"/>
          <w:b w:val="0"/>
        </w:rPr>
        <w:t>&lt;/RepeatBlock-By&gt;</w:t>
      </w:r>
    </w:p>
    <w:p w14:paraId="6C29407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59AF524" w14:textId="77777777" w:rsidR="00B90895" w:rsidRPr="003C777D" w:rsidRDefault="00B90895" w:rsidP="00B90895">
      <w:pPr>
        <w:pStyle w:val="NormalBold"/>
      </w:pPr>
      <w:r w:rsidRPr="003C777D">
        <w:rPr>
          <w:rStyle w:val="HideTWBExt"/>
        </w:rPr>
        <w:t>&lt;Article&gt;</w:t>
      </w:r>
      <w:r w:rsidRPr="003C777D">
        <w:t>Apartado 30 quater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BB00D27" w14:textId="77777777" w:rsidTr="00650808">
        <w:trPr>
          <w:trHeight w:hRule="exact" w:val="240"/>
          <w:jc w:val="center"/>
        </w:trPr>
        <w:tc>
          <w:tcPr>
            <w:tcW w:w="9752" w:type="dxa"/>
            <w:gridSpan w:val="2"/>
            <w:tcBorders>
              <w:top w:val="nil"/>
              <w:left w:val="nil"/>
              <w:bottom w:val="nil"/>
              <w:right w:val="nil"/>
            </w:tcBorders>
          </w:tcPr>
          <w:p w14:paraId="24BB2CBD" w14:textId="77777777" w:rsidR="00B90895" w:rsidRPr="003C777D" w:rsidRDefault="00B90895" w:rsidP="00650808"/>
        </w:tc>
      </w:tr>
      <w:tr w:rsidR="00B90895" w:rsidRPr="003C777D" w14:paraId="4DF3AC17" w14:textId="77777777" w:rsidTr="00650808">
        <w:trPr>
          <w:trHeight w:val="240"/>
          <w:jc w:val="center"/>
        </w:trPr>
        <w:tc>
          <w:tcPr>
            <w:tcW w:w="4876" w:type="dxa"/>
            <w:tcBorders>
              <w:top w:val="nil"/>
              <w:left w:val="nil"/>
              <w:bottom w:val="nil"/>
              <w:right w:val="nil"/>
            </w:tcBorders>
          </w:tcPr>
          <w:p w14:paraId="6BF5576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E25DF48" w14:textId="77777777" w:rsidR="00B90895" w:rsidRPr="003C777D" w:rsidRDefault="00B90895" w:rsidP="00650808">
            <w:pPr>
              <w:pStyle w:val="AmColumnHeading"/>
            </w:pPr>
            <w:r w:rsidRPr="003C777D">
              <w:t>Enmienda</w:t>
            </w:r>
          </w:p>
        </w:tc>
      </w:tr>
      <w:tr w:rsidR="00B90895" w:rsidRPr="003C777D" w14:paraId="2ED9045F" w14:textId="77777777" w:rsidTr="00650808">
        <w:trPr>
          <w:jc w:val="center"/>
        </w:trPr>
        <w:tc>
          <w:tcPr>
            <w:tcW w:w="4876" w:type="dxa"/>
            <w:tcBorders>
              <w:top w:val="nil"/>
              <w:left w:val="nil"/>
              <w:bottom w:val="nil"/>
              <w:right w:val="nil"/>
            </w:tcBorders>
          </w:tcPr>
          <w:p w14:paraId="181DCD84" w14:textId="77777777" w:rsidR="00B90895" w:rsidRPr="003C777D" w:rsidRDefault="00B90895" w:rsidP="00650808">
            <w:pPr>
              <w:pStyle w:val="Normal6a"/>
            </w:pPr>
          </w:p>
        </w:tc>
        <w:tc>
          <w:tcPr>
            <w:tcW w:w="4876" w:type="dxa"/>
            <w:tcBorders>
              <w:top w:val="nil"/>
              <w:left w:val="nil"/>
              <w:bottom w:val="nil"/>
              <w:right w:val="nil"/>
            </w:tcBorders>
          </w:tcPr>
          <w:p w14:paraId="4A620EA7" w14:textId="77777777" w:rsidR="00B90895" w:rsidRPr="003C777D" w:rsidRDefault="00B90895" w:rsidP="00650808">
            <w:pPr>
              <w:pStyle w:val="Normal6a"/>
            </w:pPr>
            <w:r w:rsidRPr="003C777D">
              <w:rPr>
                <w:b/>
                <w:i/>
              </w:rPr>
              <w:t>30 quater.</w:t>
            </w:r>
            <w:r w:rsidRPr="003C777D">
              <w:tab/>
            </w:r>
            <w:r w:rsidRPr="003C777D">
              <w:rPr>
                <w:b/>
                <w:i/>
              </w:rPr>
              <w:t>Elogia el papel de la comunidad empresarial serbia en la ejecución del nuevo plan de crecimiento para los Balcanes Occidentales, y acoge con satisfacción su contribución al avance de las relaciones económicas, sociales y políticas en dicha región;</w:t>
            </w:r>
          </w:p>
        </w:tc>
      </w:tr>
    </w:tbl>
    <w:p w14:paraId="568972F9"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20C98B7" w14:textId="77777777" w:rsidR="00B90895" w:rsidRPr="003C777D" w:rsidRDefault="00B90895" w:rsidP="00B90895">
      <w:r w:rsidRPr="003C777D">
        <w:rPr>
          <w:rStyle w:val="HideTWBExt"/>
        </w:rPr>
        <w:t>&lt;/Amend&gt;</w:t>
      </w:r>
    </w:p>
    <w:p w14:paraId="7480C0F3" w14:textId="3E55949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303</w:t>
      </w:r>
      <w:r w:rsidRPr="003C777D">
        <w:rPr>
          <w:rStyle w:val="HideTWBExt"/>
        </w:rPr>
        <w:t>&lt;/NumAm&gt;</w:t>
      </w:r>
    </w:p>
    <w:p w14:paraId="0A772A69"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8A2A2A3"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32460C4D" w14:textId="77777777" w:rsidR="00B90895" w:rsidRPr="003C777D" w:rsidRDefault="00B90895" w:rsidP="00B90895">
      <w:pPr>
        <w:pStyle w:val="NormalBold"/>
      </w:pPr>
      <w:r w:rsidRPr="003C777D">
        <w:rPr>
          <w:rStyle w:val="HideTWBExt"/>
          <w:b w:val="0"/>
        </w:rPr>
        <w:t>&lt;/RepeatBlock-By&gt;</w:t>
      </w:r>
    </w:p>
    <w:p w14:paraId="4452AB95"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28D4327" w14:textId="77777777" w:rsidR="00B90895" w:rsidRPr="003C777D" w:rsidRDefault="00B90895" w:rsidP="00B90895">
      <w:pPr>
        <w:pStyle w:val="NormalBold"/>
      </w:pPr>
      <w:r w:rsidRPr="003C777D">
        <w:rPr>
          <w:rStyle w:val="HideTWBExt"/>
        </w:rPr>
        <w:t>&lt;Article&gt;</w:t>
      </w:r>
      <w:r w:rsidRPr="003C777D">
        <w:t>Apartado 30 quinquies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F98E3EB" w14:textId="77777777" w:rsidTr="00650808">
        <w:trPr>
          <w:trHeight w:hRule="exact" w:val="240"/>
          <w:jc w:val="center"/>
        </w:trPr>
        <w:tc>
          <w:tcPr>
            <w:tcW w:w="9752" w:type="dxa"/>
            <w:gridSpan w:val="2"/>
            <w:tcBorders>
              <w:top w:val="nil"/>
              <w:left w:val="nil"/>
              <w:bottom w:val="nil"/>
              <w:right w:val="nil"/>
            </w:tcBorders>
          </w:tcPr>
          <w:p w14:paraId="705608B4" w14:textId="77777777" w:rsidR="00B90895" w:rsidRPr="003C777D" w:rsidRDefault="00B90895" w:rsidP="00650808"/>
        </w:tc>
      </w:tr>
      <w:tr w:rsidR="00B90895" w:rsidRPr="003C777D" w14:paraId="077AEDA4" w14:textId="77777777" w:rsidTr="00650808">
        <w:trPr>
          <w:trHeight w:val="240"/>
          <w:jc w:val="center"/>
        </w:trPr>
        <w:tc>
          <w:tcPr>
            <w:tcW w:w="4876" w:type="dxa"/>
            <w:tcBorders>
              <w:top w:val="nil"/>
              <w:left w:val="nil"/>
              <w:bottom w:val="nil"/>
              <w:right w:val="nil"/>
            </w:tcBorders>
          </w:tcPr>
          <w:p w14:paraId="176C7209"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65F7792" w14:textId="77777777" w:rsidR="00B90895" w:rsidRPr="003C777D" w:rsidRDefault="00B90895" w:rsidP="00650808">
            <w:pPr>
              <w:pStyle w:val="AmColumnHeading"/>
            </w:pPr>
            <w:r w:rsidRPr="003C777D">
              <w:t>Enmienda</w:t>
            </w:r>
          </w:p>
        </w:tc>
      </w:tr>
      <w:tr w:rsidR="00B90895" w:rsidRPr="003C777D" w14:paraId="55545AB0" w14:textId="77777777" w:rsidTr="00650808">
        <w:trPr>
          <w:jc w:val="center"/>
        </w:trPr>
        <w:tc>
          <w:tcPr>
            <w:tcW w:w="4876" w:type="dxa"/>
            <w:tcBorders>
              <w:top w:val="nil"/>
              <w:left w:val="nil"/>
              <w:bottom w:val="nil"/>
              <w:right w:val="nil"/>
            </w:tcBorders>
          </w:tcPr>
          <w:p w14:paraId="11FB58A4" w14:textId="77777777" w:rsidR="00B90895" w:rsidRPr="003C777D" w:rsidRDefault="00B90895" w:rsidP="00650808">
            <w:pPr>
              <w:pStyle w:val="Normal6a"/>
            </w:pPr>
          </w:p>
        </w:tc>
        <w:tc>
          <w:tcPr>
            <w:tcW w:w="4876" w:type="dxa"/>
            <w:tcBorders>
              <w:top w:val="nil"/>
              <w:left w:val="nil"/>
              <w:bottom w:val="nil"/>
              <w:right w:val="nil"/>
            </w:tcBorders>
          </w:tcPr>
          <w:p w14:paraId="7284378F" w14:textId="77777777" w:rsidR="00B90895" w:rsidRPr="003C777D" w:rsidRDefault="00B90895" w:rsidP="00650808">
            <w:pPr>
              <w:pStyle w:val="Normal6a"/>
            </w:pPr>
            <w:r w:rsidRPr="003C777D">
              <w:rPr>
                <w:b/>
                <w:i/>
              </w:rPr>
              <w:t>30 quinquies.</w:t>
            </w:r>
            <w:r w:rsidRPr="003C777D">
              <w:tab/>
            </w:r>
            <w:r w:rsidRPr="003C777D">
              <w:rPr>
                <w:b/>
                <w:i/>
              </w:rPr>
              <w:t>Toma nota de los esfuerzos de la comunidad empresarial serbia por abogar por la introducción progresiva de los Balcanes Occidentales en el mercado único de la Unión, como paso crucial y concreto hacia la plena adhesión a la Unión; pide acciones claras y mensurables, y funciones y responsabilidades bien definidas, para la ejecución del Plan de Acción para el Mercado Regional Común, como requisito previo clave para el éxito de la adhesión gradual de la región; acoge con satisfacción los llamamientos en favor de la integración de todos los Balcanes Occidentales en el mercado único digital de la Unión, que beneficiaría de manera fundamental a la seguridad digital de todos;</w:t>
            </w:r>
          </w:p>
        </w:tc>
      </w:tr>
    </w:tbl>
    <w:p w14:paraId="202807F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AC5D257" w14:textId="77777777" w:rsidR="00B90895" w:rsidRPr="003C777D" w:rsidRDefault="00B90895" w:rsidP="00B90895">
      <w:r w:rsidRPr="003C777D">
        <w:rPr>
          <w:rStyle w:val="HideTWBExt"/>
        </w:rPr>
        <w:t>&lt;/Amend&gt;</w:t>
      </w:r>
    </w:p>
    <w:p w14:paraId="55E6EEB9" w14:textId="3FAE742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304</w:t>
      </w:r>
      <w:r w:rsidRPr="003C777D">
        <w:rPr>
          <w:rStyle w:val="HideTWBExt"/>
        </w:rPr>
        <w:t>&lt;/NumAm&gt;</w:t>
      </w:r>
    </w:p>
    <w:p w14:paraId="17612346" w14:textId="77777777" w:rsidR="00B90895" w:rsidRPr="003C777D" w:rsidRDefault="00B90895" w:rsidP="00B90895">
      <w:pPr>
        <w:pStyle w:val="NormalBold"/>
      </w:pPr>
      <w:r w:rsidRPr="003C777D">
        <w:rPr>
          <w:rStyle w:val="HideTWBExt"/>
          <w:b w:val="0"/>
        </w:rPr>
        <w:t>&lt;RepeatBlock-By&gt;&lt;Members&gt;</w:t>
      </w:r>
      <w:r w:rsidRPr="003C777D">
        <w:t>Andrey Kovatchev</w:t>
      </w:r>
      <w:r w:rsidRPr="003C777D">
        <w:rPr>
          <w:rStyle w:val="HideTWBExt"/>
          <w:b w:val="0"/>
        </w:rPr>
        <w:t>&lt;/Members&gt;</w:t>
      </w:r>
    </w:p>
    <w:p w14:paraId="0492F5C5" w14:textId="77777777" w:rsidR="00B90895" w:rsidRPr="003C777D" w:rsidRDefault="00B90895" w:rsidP="00B90895">
      <w:pPr>
        <w:pStyle w:val="NormalBold"/>
      </w:pPr>
      <w:r w:rsidRPr="003C777D">
        <w:rPr>
          <w:rStyle w:val="HideTWBExt"/>
          <w:b w:val="0"/>
        </w:rPr>
        <w:t>&lt;/RepeatBlock-By&gt;</w:t>
      </w:r>
    </w:p>
    <w:p w14:paraId="14EB4908"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15D6FCE" w14:textId="77777777" w:rsidR="00B90895" w:rsidRPr="003C777D" w:rsidRDefault="00B90895" w:rsidP="00B90895">
      <w:pPr>
        <w:pStyle w:val="NormalBold"/>
      </w:pPr>
      <w:r w:rsidRPr="003C777D">
        <w:rPr>
          <w:rStyle w:val="HideTWBExt"/>
        </w:rPr>
        <w:t>&lt;Article&gt;</w:t>
      </w:r>
      <w:r w:rsidRPr="003C777D">
        <w:t>Apartado 31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2CD9E5E" w14:textId="77777777" w:rsidTr="00650808">
        <w:trPr>
          <w:trHeight w:hRule="exact" w:val="240"/>
          <w:jc w:val="center"/>
        </w:trPr>
        <w:tc>
          <w:tcPr>
            <w:tcW w:w="9752" w:type="dxa"/>
            <w:gridSpan w:val="2"/>
            <w:tcBorders>
              <w:top w:val="nil"/>
              <w:left w:val="nil"/>
              <w:bottom w:val="nil"/>
              <w:right w:val="nil"/>
            </w:tcBorders>
          </w:tcPr>
          <w:p w14:paraId="1896F8A5" w14:textId="77777777" w:rsidR="00B90895" w:rsidRPr="003C777D" w:rsidRDefault="00B90895" w:rsidP="00650808"/>
        </w:tc>
      </w:tr>
      <w:tr w:rsidR="00B90895" w:rsidRPr="003C777D" w14:paraId="69E4A214" w14:textId="77777777" w:rsidTr="00650808">
        <w:trPr>
          <w:trHeight w:val="240"/>
          <w:jc w:val="center"/>
        </w:trPr>
        <w:tc>
          <w:tcPr>
            <w:tcW w:w="4876" w:type="dxa"/>
            <w:tcBorders>
              <w:top w:val="nil"/>
              <w:left w:val="nil"/>
              <w:bottom w:val="nil"/>
              <w:right w:val="nil"/>
            </w:tcBorders>
          </w:tcPr>
          <w:p w14:paraId="5541607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81F0A8D" w14:textId="77777777" w:rsidR="00B90895" w:rsidRPr="003C777D" w:rsidRDefault="00B90895" w:rsidP="00650808">
            <w:pPr>
              <w:pStyle w:val="AmColumnHeading"/>
            </w:pPr>
            <w:r w:rsidRPr="003C777D">
              <w:t>Enmienda</w:t>
            </w:r>
          </w:p>
        </w:tc>
      </w:tr>
      <w:tr w:rsidR="00B90895" w:rsidRPr="003C777D" w14:paraId="1381CA81" w14:textId="77777777" w:rsidTr="00650808">
        <w:trPr>
          <w:jc w:val="center"/>
        </w:trPr>
        <w:tc>
          <w:tcPr>
            <w:tcW w:w="4876" w:type="dxa"/>
            <w:tcBorders>
              <w:top w:val="nil"/>
              <w:left w:val="nil"/>
              <w:bottom w:val="nil"/>
              <w:right w:val="nil"/>
            </w:tcBorders>
          </w:tcPr>
          <w:p w14:paraId="032AD7D3" w14:textId="77777777" w:rsidR="00B90895" w:rsidRPr="003C777D" w:rsidRDefault="00B90895" w:rsidP="00650808">
            <w:pPr>
              <w:pStyle w:val="Normal6a"/>
            </w:pPr>
            <w:r w:rsidRPr="003C777D">
              <w:t>31.</w:t>
            </w:r>
            <w:r w:rsidRPr="003C777D">
              <w:tab/>
              <w:t>Toma nota de los avances legislativos realizados en el ámbito del medio ambiente y el cambio climático;</w:t>
            </w:r>
          </w:p>
        </w:tc>
        <w:tc>
          <w:tcPr>
            <w:tcW w:w="4876" w:type="dxa"/>
            <w:tcBorders>
              <w:top w:val="nil"/>
              <w:left w:val="nil"/>
              <w:bottom w:val="nil"/>
              <w:right w:val="nil"/>
            </w:tcBorders>
          </w:tcPr>
          <w:p w14:paraId="1DA6651D" w14:textId="77777777" w:rsidR="00B90895" w:rsidRPr="003C777D" w:rsidRDefault="00B90895" w:rsidP="00650808">
            <w:pPr>
              <w:pStyle w:val="Normal6a"/>
            </w:pPr>
            <w:r w:rsidRPr="003C777D">
              <w:t>31.</w:t>
            </w:r>
            <w:r w:rsidRPr="003C777D">
              <w:tab/>
              <w:t xml:space="preserve">Toma nota de los avances legislativos realizados en el ámbito del medio ambiente y el cambio climático; </w:t>
            </w:r>
            <w:r w:rsidRPr="003C777D">
              <w:rPr>
                <w:b/>
                <w:i/>
              </w:rPr>
              <w:t>considera con preocupación el impacto medioambiental de las nuevas construcciones de infraestructuras en Serbia por parte de empresas chinas; insta a las autoridades serbias a que mejoren la transparencia y la evaluación de impacto medioambiental de las inversiones chinas y rusas;</w:t>
            </w:r>
          </w:p>
        </w:tc>
      </w:tr>
    </w:tbl>
    <w:p w14:paraId="75426D7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06F17D9" w14:textId="77777777" w:rsidR="00B90895" w:rsidRPr="003C777D" w:rsidRDefault="00B90895" w:rsidP="00B90895">
      <w:r w:rsidRPr="003C777D">
        <w:rPr>
          <w:rStyle w:val="HideTWBExt"/>
        </w:rPr>
        <w:t>&lt;/Amend&gt;</w:t>
      </w:r>
    </w:p>
    <w:p w14:paraId="161E0252" w14:textId="6DEF17D7"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305</w:t>
      </w:r>
      <w:r w:rsidRPr="003C777D">
        <w:rPr>
          <w:rStyle w:val="HideTWBExt"/>
        </w:rPr>
        <w:t>&lt;/NumAm&gt;</w:t>
      </w:r>
    </w:p>
    <w:p w14:paraId="184BB1CC"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AF0A6D1"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6D3C733E" w14:textId="77777777" w:rsidR="00B90895" w:rsidRPr="003C777D" w:rsidRDefault="00B90895" w:rsidP="00B90895">
      <w:pPr>
        <w:pStyle w:val="NormalBold"/>
      </w:pPr>
      <w:r w:rsidRPr="003C777D">
        <w:rPr>
          <w:rStyle w:val="HideTWBExt"/>
          <w:b w:val="0"/>
        </w:rPr>
        <w:t>&lt;/RepeatBlock-By&gt;</w:t>
      </w:r>
    </w:p>
    <w:p w14:paraId="431E1120"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383DF59" w14:textId="77777777" w:rsidR="00B90895" w:rsidRPr="003C777D" w:rsidRDefault="00B90895" w:rsidP="00B90895">
      <w:pPr>
        <w:pStyle w:val="NormalBold"/>
      </w:pPr>
      <w:r w:rsidRPr="003C777D">
        <w:rPr>
          <w:rStyle w:val="HideTWBExt"/>
        </w:rPr>
        <w:t>&lt;Article&gt;</w:t>
      </w:r>
      <w:r w:rsidRPr="003C777D">
        <w:t>Apartado 31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BCECCA7" w14:textId="77777777" w:rsidTr="00650808">
        <w:trPr>
          <w:trHeight w:hRule="exact" w:val="240"/>
          <w:jc w:val="center"/>
        </w:trPr>
        <w:tc>
          <w:tcPr>
            <w:tcW w:w="9752" w:type="dxa"/>
            <w:gridSpan w:val="2"/>
            <w:tcBorders>
              <w:top w:val="nil"/>
              <w:left w:val="nil"/>
              <w:bottom w:val="nil"/>
              <w:right w:val="nil"/>
            </w:tcBorders>
          </w:tcPr>
          <w:p w14:paraId="251C5AA9" w14:textId="77777777" w:rsidR="00B90895" w:rsidRPr="003C777D" w:rsidRDefault="00B90895" w:rsidP="00650808"/>
        </w:tc>
      </w:tr>
      <w:tr w:rsidR="00B90895" w:rsidRPr="003C777D" w14:paraId="0C24C57D" w14:textId="77777777" w:rsidTr="00650808">
        <w:trPr>
          <w:trHeight w:val="240"/>
          <w:jc w:val="center"/>
        </w:trPr>
        <w:tc>
          <w:tcPr>
            <w:tcW w:w="4876" w:type="dxa"/>
            <w:tcBorders>
              <w:top w:val="nil"/>
              <w:left w:val="nil"/>
              <w:bottom w:val="nil"/>
              <w:right w:val="nil"/>
            </w:tcBorders>
          </w:tcPr>
          <w:p w14:paraId="578DF28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B9E8A18" w14:textId="77777777" w:rsidR="00B90895" w:rsidRPr="003C777D" w:rsidRDefault="00B90895" w:rsidP="00650808">
            <w:pPr>
              <w:pStyle w:val="AmColumnHeading"/>
            </w:pPr>
            <w:r w:rsidRPr="003C777D">
              <w:t>Enmienda</w:t>
            </w:r>
          </w:p>
        </w:tc>
      </w:tr>
      <w:tr w:rsidR="00B90895" w:rsidRPr="003C777D" w14:paraId="36796EF3" w14:textId="77777777" w:rsidTr="00650808">
        <w:trPr>
          <w:jc w:val="center"/>
        </w:trPr>
        <w:tc>
          <w:tcPr>
            <w:tcW w:w="4876" w:type="dxa"/>
            <w:tcBorders>
              <w:top w:val="nil"/>
              <w:left w:val="nil"/>
              <w:bottom w:val="nil"/>
              <w:right w:val="nil"/>
            </w:tcBorders>
          </w:tcPr>
          <w:p w14:paraId="79B90F2B" w14:textId="77777777" w:rsidR="00B90895" w:rsidRPr="003C777D" w:rsidRDefault="00B90895" w:rsidP="00650808">
            <w:pPr>
              <w:pStyle w:val="Normal6a"/>
            </w:pPr>
            <w:r w:rsidRPr="003C777D">
              <w:t>31.</w:t>
            </w:r>
            <w:r w:rsidRPr="003C777D">
              <w:tab/>
            </w:r>
            <w:r w:rsidRPr="003C777D">
              <w:rPr>
                <w:b/>
                <w:bCs/>
                <w:i/>
                <w:iCs/>
              </w:rPr>
              <w:t xml:space="preserve">Toma nota de los avances legislativos realizados en el ámbito del </w:t>
            </w:r>
            <w:r w:rsidRPr="003C777D">
              <w:t xml:space="preserve">medio ambiente y </w:t>
            </w:r>
            <w:r w:rsidRPr="003C777D">
              <w:rPr>
                <w:b/>
                <w:bCs/>
                <w:i/>
                <w:iCs/>
              </w:rPr>
              <w:t>el cambio climático</w:t>
            </w:r>
            <w:r w:rsidRPr="003C777D">
              <w:t>;</w:t>
            </w:r>
          </w:p>
        </w:tc>
        <w:tc>
          <w:tcPr>
            <w:tcW w:w="4876" w:type="dxa"/>
            <w:tcBorders>
              <w:top w:val="nil"/>
              <w:left w:val="nil"/>
              <w:bottom w:val="nil"/>
              <w:right w:val="nil"/>
            </w:tcBorders>
          </w:tcPr>
          <w:p w14:paraId="4B87DEC1" w14:textId="77777777" w:rsidR="00B90895" w:rsidRPr="003C777D" w:rsidRDefault="00B90895" w:rsidP="00650808">
            <w:pPr>
              <w:pStyle w:val="Normal6a"/>
            </w:pPr>
            <w:r w:rsidRPr="003C777D">
              <w:t>31.</w:t>
            </w:r>
            <w:r w:rsidRPr="003C777D">
              <w:tab/>
            </w:r>
            <w:r w:rsidRPr="003C777D">
              <w:rPr>
                <w:b/>
                <w:i/>
              </w:rPr>
              <w:t>Pide a Serbia que redoble sus esfuerzos para transponer el acervo pertinente en materia de</w:t>
            </w:r>
            <w:r w:rsidRPr="003C777D">
              <w:t xml:space="preserve"> medio ambiente y </w:t>
            </w:r>
            <w:r w:rsidRPr="003C777D">
              <w:rPr>
                <w:b/>
                <w:i/>
              </w:rPr>
              <w:t>clima, y que garantice la correcta aplicación de las normas de protección medioambiental, en particular mediante la mejora significativa de sus capacidades administrativas y técnicas a todos los niveles gubernamentales</w:t>
            </w:r>
            <w:r w:rsidRPr="003C777D">
              <w:t>;</w:t>
            </w:r>
          </w:p>
        </w:tc>
      </w:tr>
    </w:tbl>
    <w:p w14:paraId="6BA23C2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9E9FF14" w14:textId="77777777" w:rsidR="00B90895" w:rsidRPr="003C777D" w:rsidRDefault="00B90895" w:rsidP="00B90895">
      <w:r w:rsidRPr="003C777D">
        <w:rPr>
          <w:rStyle w:val="HideTWBExt"/>
        </w:rPr>
        <w:t>&lt;/Amend&gt;</w:t>
      </w:r>
    </w:p>
    <w:p w14:paraId="31929B80" w14:textId="29BBC6C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306</w:t>
      </w:r>
      <w:r w:rsidRPr="003C777D">
        <w:rPr>
          <w:rStyle w:val="HideTWBExt"/>
        </w:rPr>
        <w:t>&lt;/NumAm&gt;</w:t>
      </w:r>
    </w:p>
    <w:p w14:paraId="606441AF"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0138BBA8" w14:textId="77777777" w:rsidR="00B90895" w:rsidRPr="003C777D" w:rsidRDefault="00B90895" w:rsidP="00B90895">
      <w:pPr>
        <w:pStyle w:val="NormalBold"/>
      </w:pPr>
      <w:r w:rsidRPr="003C777D">
        <w:rPr>
          <w:rStyle w:val="HideTWBExt"/>
          <w:b w:val="0"/>
        </w:rPr>
        <w:t>&lt;/RepeatBlock-By&gt;</w:t>
      </w:r>
    </w:p>
    <w:p w14:paraId="7883D0C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3ED5DB3" w14:textId="77777777" w:rsidR="00B90895" w:rsidRPr="003C777D" w:rsidRDefault="00B90895" w:rsidP="00B90895">
      <w:pPr>
        <w:pStyle w:val="NormalBold"/>
      </w:pPr>
      <w:r w:rsidRPr="003C777D">
        <w:rPr>
          <w:rStyle w:val="HideTWBExt"/>
        </w:rPr>
        <w:t>&lt;Article&gt;</w:t>
      </w:r>
      <w:r w:rsidRPr="003C777D">
        <w:t>Apartado 31</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4D2B89F" w14:textId="77777777" w:rsidTr="00650808">
        <w:trPr>
          <w:trHeight w:hRule="exact" w:val="240"/>
          <w:jc w:val="center"/>
        </w:trPr>
        <w:tc>
          <w:tcPr>
            <w:tcW w:w="9752" w:type="dxa"/>
            <w:gridSpan w:val="2"/>
            <w:tcBorders>
              <w:top w:val="nil"/>
              <w:left w:val="nil"/>
              <w:bottom w:val="nil"/>
              <w:right w:val="nil"/>
            </w:tcBorders>
          </w:tcPr>
          <w:p w14:paraId="743087B2" w14:textId="77777777" w:rsidR="00B90895" w:rsidRPr="003C777D" w:rsidRDefault="00B90895" w:rsidP="00650808"/>
        </w:tc>
      </w:tr>
      <w:tr w:rsidR="00B90895" w:rsidRPr="003C777D" w14:paraId="112BCEDC" w14:textId="77777777" w:rsidTr="00650808">
        <w:trPr>
          <w:trHeight w:val="240"/>
          <w:jc w:val="center"/>
        </w:trPr>
        <w:tc>
          <w:tcPr>
            <w:tcW w:w="4876" w:type="dxa"/>
            <w:tcBorders>
              <w:top w:val="nil"/>
              <w:left w:val="nil"/>
              <w:bottom w:val="nil"/>
              <w:right w:val="nil"/>
            </w:tcBorders>
          </w:tcPr>
          <w:p w14:paraId="2301501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46AD2F6" w14:textId="77777777" w:rsidR="00B90895" w:rsidRPr="003C777D" w:rsidRDefault="00B90895" w:rsidP="00650808">
            <w:pPr>
              <w:pStyle w:val="AmColumnHeading"/>
            </w:pPr>
            <w:r w:rsidRPr="003C777D">
              <w:t>Enmienda</w:t>
            </w:r>
          </w:p>
        </w:tc>
      </w:tr>
      <w:tr w:rsidR="00B90895" w:rsidRPr="003C777D" w14:paraId="5F572160" w14:textId="77777777" w:rsidTr="00650808">
        <w:trPr>
          <w:jc w:val="center"/>
        </w:trPr>
        <w:tc>
          <w:tcPr>
            <w:tcW w:w="4876" w:type="dxa"/>
            <w:tcBorders>
              <w:top w:val="nil"/>
              <w:left w:val="nil"/>
              <w:bottom w:val="nil"/>
              <w:right w:val="nil"/>
            </w:tcBorders>
          </w:tcPr>
          <w:p w14:paraId="58AB76D5" w14:textId="77777777" w:rsidR="00B90895" w:rsidRPr="003C777D" w:rsidRDefault="00B90895" w:rsidP="00650808">
            <w:pPr>
              <w:pStyle w:val="Normal6a"/>
            </w:pPr>
            <w:r w:rsidRPr="003C777D">
              <w:t>31.</w:t>
            </w:r>
            <w:r w:rsidRPr="003C777D">
              <w:tab/>
              <w:t>Toma nota de los avances legislativos realizados en el ámbito del medio ambiente y el cambio climático;</w:t>
            </w:r>
          </w:p>
        </w:tc>
        <w:tc>
          <w:tcPr>
            <w:tcW w:w="4876" w:type="dxa"/>
            <w:tcBorders>
              <w:top w:val="nil"/>
              <w:left w:val="nil"/>
              <w:bottom w:val="nil"/>
              <w:right w:val="nil"/>
            </w:tcBorders>
          </w:tcPr>
          <w:p w14:paraId="44FAA9F6" w14:textId="77777777" w:rsidR="00B90895" w:rsidRPr="003C777D" w:rsidRDefault="00B90895" w:rsidP="00650808">
            <w:pPr>
              <w:pStyle w:val="Normal6a"/>
            </w:pPr>
            <w:r w:rsidRPr="003C777D">
              <w:t>31.</w:t>
            </w:r>
            <w:r w:rsidRPr="003C777D">
              <w:tab/>
              <w:t>Toma nota de los avances legislativos realizados en el ámbito del medio ambiente y el cambio climático</w:t>
            </w:r>
            <w:r w:rsidRPr="003C777D">
              <w:rPr>
                <w:b/>
                <w:i/>
              </w:rPr>
              <w:t>, en particular en lo que respecta a la legislación sobre gestión de residuos y la adopción del Programa de Adaptación al Cambio Climático y el Plan Nacional de Energía y Clima</w:t>
            </w:r>
            <w:r w:rsidRPr="003C777D">
              <w:t>;</w:t>
            </w:r>
          </w:p>
        </w:tc>
      </w:tr>
    </w:tbl>
    <w:p w14:paraId="2CA8460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E925DF1" w14:textId="77777777" w:rsidR="00B90895" w:rsidRPr="003C777D" w:rsidRDefault="00B90895" w:rsidP="00B90895">
      <w:r w:rsidRPr="003C777D">
        <w:rPr>
          <w:rStyle w:val="HideTWBExt"/>
        </w:rPr>
        <w:t>&lt;/Amend&gt;</w:t>
      </w:r>
    </w:p>
    <w:p w14:paraId="5D040A1F" w14:textId="0C4D2741"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307</w:t>
      </w:r>
      <w:r w:rsidRPr="003C777D">
        <w:rPr>
          <w:rStyle w:val="HideTWBExt"/>
        </w:rPr>
        <w:t>&lt;/NumAm&gt;</w:t>
      </w:r>
    </w:p>
    <w:p w14:paraId="7F052D9C" w14:textId="77777777" w:rsidR="00B90895" w:rsidRPr="003C777D" w:rsidRDefault="00B90895" w:rsidP="00B90895">
      <w:pPr>
        <w:pStyle w:val="NormalBold"/>
      </w:pPr>
      <w:r w:rsidRPr="003C777D">
        <w:rPr>
          <w:rStyle w:val="HideTWBExt"/>
          <w:b w:val="0"/>
        </w:rPr>
        <w:t>&lt;RepeatBlock-By&gt;&lt;Members&gt;</w:t>
      </w:r>
      <w:r w:rsidRPr="003C777D">
        <w:t>Ivaylo Valchev</w:t>
      </w:r>
      <w:r w:rsidRPr="003C777D">
        <w:rPr>
          <w:rStyle w:val="HideTWBExt"/>
          <w:b w:val="0"/>
        </w:rPr>
        <w:t>&lt;/Members&gt;</w:t>
      </w:r>
    </w:p>
    <w:p w14:paraId="04B3BE86" w14:textId="77777777" w:rsidR="00B90895" w:rsidRPr="003C777D" w:rsidRDefault="00B90895" w:rsidP="00B90895">
      <w:pPr>
        <w:pStyle w:val="NormalBold"/>
      </w:pPr>
      <w:r w:rsidRPr="003C777D">
        <w:rPr>
          <w:rStyle w:val="HideTWBExt"/>
          <w:b w:val="0"/>
        </w:rPr>
        <w:t>&lt;/RepeatBlock-By&gt;</w:t>
      </w:r>
    </w:p>
    <w:p w14:paraId="7EA0D01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A5C62D6" w14:textId="77777777" w:rsidR="00B90895" w:rsidRPr="003C777D" w:rsidRDefault="00B90895" w:rsidP="00B90895">
      <w:pPr>
        <w:pStyle w:val="NormalBold"/>
      </w:pPr>
      <w:r w:rsidRPr="003C777D">
        <w:rPr>
          <w:rStyle w:val="HideTWBExt"/>
        </w:rPr>
        <w:t>&lt;Article&gt;</w:t>
      </w:r>
      <w:r w:rsidRPr="003C777D">
        <w:t>Apartado 31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118A7BB" w14:textId="77777777" w:rsidTr="00650808">
        <w:trPr>
          <w:trHeight w:hRule="exact" w:val="240"/>
          <w:jc w:val="center"/>
        </w:trPr>
        <w:tc>
          <w:tcPr>
            <w:tcW w:w="9752" w:type="dxa"/>
            <w:gridSpan w:val="2"/>
            <w:tcBorders>
              <w:top w:val="nil"/>
              <w:left w:val="nil"/>
              <w:bottom w:val="nil"/>
              <w:right w:val="nil"/>
            </w:tcBorders>
          </w:tcPr>
          <w:p w14:paraId="4548B370" w14:textId="77777777" w:rsidR="00B90895" w:rsidRPr="003C777D" w:rsidRDefault="00B90895" w:rsidP="00650808"/>
        </w:tc>
      </w:tr>
      <w:tr w:rsidR="00B90895" w:rsidRPr="003C777D" w14:paraId="2F377E72" w14:textId="77777777" w:rsidTr="00650808">
        <w:trPr>
          <w:trHeight w:val="240"/>
          <w:jc w:val="center"/>
        </w:trPr>
        <w:tc>
          <w:tcPr>
            <w:tcW w:w="4876" w:type="dxa"/>
            <w:tcBorders>
              <w:top w:val="nil"/>
              <w:left w:val="nil"/>
              <w:bottom w:val="nil"/>
              <w:right w:val="nil"/>
            </w:tcBorders>
          </w:tcPr>
          <w:p w14:paraId="79E774D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F79657F" w14:textId="77777777" w:rsidR="00B90895" w:rsidRPr="003C777D" w:rsidRDefault="00B90895" w:rsidP="00650808">
            <w:pPr>
              <w:pStyle w:val="AmColumnHeading"/>
            </w:pPr>
            <w:r w:rsidRPr="003C777D">
              <w:t>Enmienda</w:t>
            </w:r>
          </w:p>
        </w:tc>
      </w:tr>
      <w:tr w:rsidR="00B90895" w:rsidRPr="003C777D" w14:paraId="01769301" w14:textId="77777777" w:rsidTr="00650808">
        <w:trPr>
          <w:jc w:val="center"/>
        </w:trPr>
        <w:tc>
          <w:tcPr>
            <w:tcW w:w="4876" w:type="dxa"/>
            <w:tcBorders>
              <w:top w:val="nil"/>
              <w:left w:val="nil"/>
              <w:bottom w:val="nil"/>
              <w:right w:val="nil"/>
            </w:tcBorders>
          </w:tcPr>
          <w:p w14:paraId="7EFAB5ED" w14:textId="77777777" w:rsidR="00B90895" w:rsidRPr="003C777D" w:rsidRDefault="00B90895" w:rsidP="00650808">
            <w:pPr>
              <w:pStyle w:val="Normal6a"/>
            </w:pPr>
          </w:p>
        </w:tc>
        <w:tc>
          <w:tcPr>
            <w:tcW w:w="4876" w:type="dxa"/>
            <w:tcBorders>
              <w:top w:val="nil"/>
              <w:left w:val="nil"/>
              <w:bottom w:val="nil"/>
              <w:right w:val="nil"/>
            </w:tcBorders>
          </w:tcPr>
          <w:p w14:paraId="73222F1E" w14:textId="6913EBBF" w:rsidR="00B90895" w:rsidRPr="003C777D" w:rsidRDefault="00B90895" w:rsidP="00650808">
            <w:pPr>
              <w:pStyle w:val="Normal6a"/>
            </w:pPr>
            <w:r w:rsidRPr="003C777D">
              <w:rPr>
                <w:b/>
                <w:i/>
              </w:rPr>
              <w:t>31 bis.</w:t>
            </w:r>
            <w:r w:rsidRPr="003C777D">
              <w:tab/>
            </w:r>
            <w:r w:rsidRPr="003C777D">
              <w:rPr>
                <w:b/>
                <w:i/>
              </w:rPr>
              <w:t>Reitera que es necesario seguir avanzando en la cooperación transfronteriza con los países vecinos. Pide a Serbia que comience a poner en práctica las actividades del memorando de entendimiento sobre cooperación en el ámbito de la protección del medio ambiente con Bulgaria</w:t>
            </w:r>
            <w:r w:rsidR="002A3BB4">
              <w:rPr>
                <w:b/>
                <w:i/>
              </w:rPr>
              <w:t>;</w:t>
            </w:r>
          </w:p>
        </w:tc>
      </w:tr>
    </w:tbl>
    <w:p w14:paraId="3CF23FA4"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4804BD9" w14:textId="77777777" w:rsidR="00B90895" w:rsidRPr="003C777D" w:rsidRDefault="00B90895" w:rsidP="00B90895">
      <w:r w:rsidRPr="003C777D">
        <w:rPr>
          <w:rStyle w:val="HideTWBExt"/>
        </w:rPr>
        <w:t>&lt;/Amend&gt;</w:t>
      </w:r>
    </w:p>
    <w:p w14:paraId="224CFADC" w14:textId="7DF7548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308</w:t>
      </w:r>
      <w:r w:rsidRPr="003C777D">
        <w:rPr>
          <w:rStyle w:val="HideTWBExt"/>
        </w:rPr>
        <w:t>&lt;/NumAm&gt;</w:t>
      </w:r>
    </w:p>
    <w:p w14:paraId="7E407E4B" w14:textId="77777777" w:rsidR="00B90895" w:rsidRPr="003C777D" w:rsidRDefault="00B90895" w:rsidP="00B90895">
      <w:pPr>
        <w:pStyle w:val="NormalBold"/>
      </w:pPr>
      <w:r w:rsidRPr="003C777D">
        <w:rPr>
          <w:rStyle w:val="HideTWBExt"/>
          <w:b w:val="0"/>
        </w:rPr>
        <w:t>&lt;RepeatBlock-By&gt;&lt;Members&gt;</w:t>
      </w:r>
      <w:r w:rsidRPr="003C777D">
        <w:t>Andrey Kovatchev, Ivaylo Valchev, Lukas Mandl</w:t>
      </w:r>
      <w:r w:rsidRPr="003C777D">
        <w:rPr>
          <w:rStyle w:val="HideTWBExt"/>
          <w:b w:val="0"/>
        </w:rPr>
        <w:t>&lt;/Members&gt;</w:t>
      </w:r>
    </w:p>
    <w:p w14:paraId="0B3A022E" w14:textId="77777777" w:rsidR="00B90895" w:rsidRPr="003C777D" w:rsidRDefault="00B90895" w:rsidP="00B90895">
      <w:pPr>
        <w:pStyle w:val="NormalBold"/>
      </w:pPr>
      <w:r w:rsidRPr="003C777D">
        <w:rPr>
          <w:rStyle w:val="HideTWBExt"/>
          <w:b w:val="0"/>
        </w:rPr>
        <w:t>&lt;/RepeatBlock-By&gt;</w:t>
      </w:r>
    </w:p>
    <w:p w14:paraId="4B7246C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A12E0C3" w14:textId="77777777" w:rsidR="00B90895" w:rsidRPr="003C777D" w:rsidRDefault="00B90895" w:rsidP="00B90895">
      <w:pPr>
        <w:pStyle w:val="NormalBold"/>
      </w:pPr>
      <w:r w:rsidRPr="003C777D">
        <w:rPr>
          <w:rStyle w:val="HideTWBExt"/>
        </w:rPr>
        <w:t>&lt;Article&gt;</w:t>
      </w:r>
      <w:r w:rsidRPr="003C777D">
        <w:t>Apartado 31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7DEB7CB" w14:textId="77777777" w:rsidTr="00650808">
        <w:trPr>
          <w:trHeight w:hRule="exact" w:val="240"/>
          <w:jc w:val="center"/>
        </w:trPr>
        <w:tc>
          <w:tcPr>
            <w:tcW w:w="9752" w:type="dxa"/>
            <w:gridSpan w:val="2"/>
            <w:tcBorders>
              <w:top w:val="nil"/>
              <w:left w:val="nil"/>
              <w:bottom w:val="nil"/>
              <w:right w:val="nil"/>
            </w:tcBorders>
          </w:tcPr>
          <w:p w14:paraId="4145A52E" w14:textId="77777777" w:rsidR="00B90895" w:rsidRPr="003C777D" w:rsidRDefault="00B90895" w:rsidP="00650808"/>
        </w:tc>
      </w:tr>
      <w:tr w:rsidR="00B90895" w:rsidRPr="003C777D" w14:paraId="4EAE47A8" w14:textId="77777777" w:rsidTr="00650808">
        <w:trPr>
          <w:trHeight w:val="240"/>
          <w:jc w:val="center"/>
        </w:trPr>
        <w:tc>
          <w:tcPr>
            <w:tcW w:w="4876" w:type="dxa"/>
            <w:tcBorders>
              <w:top w:val="nil"/>
              <w:left w:val="nil"/>
              <w:bottom w:val="nil"/>
              <w:right w:val="nil"/>
            </w:tcBorders>
          </w:tcPr>
          <w:p w14:paraId="263DB7AC"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8BBFB8E" w14:textId="77777777" w:rsidR="00B90895" w:rsidRPr="003C777D" w:rsidRDefault="00B90895" w:rsidP="00650808">
            <w:pPr>
              <w:pStyle w:val="AmColumnHeading"/>
            </w:pPr>
            <w:r w:rsidRPr="003C777D">
              <w:t>Enmienda</w:t>
            </w:r>
          </w:p>
        </w:tc>
      </w:tr>
      <w:tr w:rsidR="00B90895" w:rsidRPr="003C777D" w14:paraId="72604E01" w14:textId="77777777" w:rsidTr="00650808">
        <w:trPr>
          <w:jc w:val="center"/>
        </w:trPr>
        <w:tc>
          <w:tcPr>
            <w:tcW w:w="4876" w:type="dxa"/>
            <w:tcBorders>
              <w:top w:val="nil"/>
              <w:left w:val="nil"/>
              <w:bottom w:val="nil"/>
              <w:right w:val="nil"/>
            </w:tcBorders>
          </w:tcPr>
          <w:p w14:paraId="0EFFE667" w14:textId="77777777" w:rsidR="00B90895" w:rsidRPr="003C777D" w:rsidRDefault="00B90895" w:rsidP="00650808">
            <w:pPr>
              <w:pStyle w:val="Normal6a"/>
            </w:pPr>
          </w:p>
        </w:tc>
        <w:tc>
          <w:tcPr>
            <w:tcW w:w="4876" w:type="dxa"/>
            <w:tcBorders>
              <w:top w:val="nil"/>
              <w:left w:val="nil"/>
              <w:bottom w:val="nil"/>
              <w:right w:val="nil"/>
            </w:tcBorders>
          </w:tcPr>
          <w:p w14:paraId="0A36C640" w14:textId="77777777" w:rsidR="00B90895" w:rsidRPr="003C777D" w:rsidRDefault="00B90895" w:rsidP="00650808">
            <w:pPr>
              <w:pStyle w:val="Normal6a"/>
            </w:pPr>
            <w:r w:rsidRPr="003C777D">
              <w:rPr>
                <w:b/>
                <w:i/>
              </w:rPr>
              <w:t>31 bis.</w:t>
            </w:r>
            <w:r w:rsidRPr="003C777D">
              <w:tab/>
            </w:r>
            <w:r w:rsidRPr="003C777D">
              <w:rPr>
                <w:b/>
                <w:i/>
              </w:rPr>
              <w:t>Reitera su pesar por la inacción en relación con la contaminación del río Dragovishtitsa por parte de las minas que operan en la región y el efecto perjudicial para la salud de la población local y el medio ambiente;</w:t>
            </w:r>
          </w:p>
        </w:tc>
      </w:tr>
    </w:tbl>
    <w:p w14:paraId="739D648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825E202" w14:textId="77777777" w:rsidR="00B90895" w:rsidRPr="003C777D" w:rsidRDefault="00B90895" w:rsidP="00B90895">
      <w:r w:rsidRPr="003C777D">
        <w:rPr>
          <w:rStyle w:val="HideTWBExt"/>
        </w:rPr>
        <w:t>&lt;/Amend&gt;</w:t>
      </w:r>
    </w:p>
    <w:p w14:paraId="66D42A64" w14:textId="322B491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309</w:t>
      </w:r>
      <w:r w:rsidRPr="003C777D">
        <w:rPr>
          <w:rStyle w:val="HideTWBExt"/>
        </w:rPr>
        <w:t>&lt;/NumAm&gt;</w:t>
      </w:r>
    </w:p>
    <w:p w14:paraId="746B27AD"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4DDE0BFC"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A7EB15D" w14:textId="77777777" w:rsidR="00B90895" w:rsidRPr="003C777D" w:rsidRDefault="00B90895" w:rsidP="00B90895">
      <w:pPr>
        <w:pStyle w:val="NormalBold"/>
      </w:pPr>
      <w:r w:rsidRPr="003C777D">
        <w:rPr>
          <w:rStyle w:val="HideTWBExt"/>
          <w:b w:val="0"/>
        </w:rPr>
        <w:t>&lt;/RepeatBlock-By&gt;</w:t>
      </w:r>
    </w:p>
    <w:p w14:paraId="49672F6D"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6933EFE" w14:textId="77777777" w:rsidR="00B90895" w:rsidRPr="003C777D" w:rsidRDefault="00B90895" w:rsidP="00B90895">
      <w:pPr>
        <w:pStyle w:val="NormalBold"/>
      </w:pPr>
      <w:r w:rsidRPr="003C777D">
        <w:rPr>
          <w:rStyle w:val="HideTWBExt"/>
        </w:rPr>
        <w:t>&lt;Article&gt;</w:t>
      </w:r>
      <w:r w:rsidRPr="003C777D">
        <w:t>Apartado 31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8695FD7" w14:textId="77777777" w:rsidTr="00650808">
        <w:trPr>
          <w:trHeight w:hRule="exact" w:val="240"/>
          <w:jc w:val="center"/>
        </w:trPr>
        <w:tc>
          <w:tcPr>
            <w:tcW w:w="9752" w:type="dxa"/>
            <w:gridSpan w:val="2"/>
            <w:tcBorders>
              <w:top w:val="nil"/>
              <w:left w:val="nil"/>
              <w:bottom w:val="nil"/>
              <w:right w:val="nil"/>
            </w:tcBorders>
          </w:tcPr>
          <w:p w14:paraId="29E45A4F" w14:textId="77777777" w:rsidR="00B90895" w:rsidRPr="003C777D" w:rsidRDefault="00B90895" w:rsidP="00650808"/>
        </w:tc>
      </w:tr>
      <w:tr w:rsidR="00B90895" w:rsidRPr="003C777D" w14:paraId="7E3AB0FE" w14:textId="77777777" w:rsidTr="00650808">
        <w:trPr>
          <w:trHeight w:val="240"/>
          <w:jc w:val="center"/>
        </w:trPr>
        <w:tc>
          <w:tcPr>
            <w:tcW w:w="4876" w:type="dxa"/>
            <w:tcBorders>
              <w:top w:val="nil"/>
              <w:left w:val="nil"/>
              <w:bottom w:val="nil"/>
              <w:right w:val="nil"/>
            </w:tcBorders>
          </w:tcPr>
          <w:p w14:paraId="3D8E9E76"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361E92A" w14:textId="77777777" w:rsidR="00B90895" w:rsidRPr="003C777D" w:rsidRDefault="00B90895" w:rsidP="00650808">
            <w:pPr>
              <w:pStyle w:val="AmColumnHeading"/>
            </w:pPr>
            <w:r w:rsidRPr="003C777D">
              <w:t>Enmienda</w:t>
            </w:r>
          </w:p>
        </w:tc>
      </w:tr>
      <w:tr w:rsidR="00B90895" w:rsidRPr="003C777D" w14:paraId="28F7A209" w14:textId="77777777" w:rsidTr="00650808">
        <w:trPr>
          <w:jc w:val="center"/>
        </w:trPr>
        <w:tc>
          <w:tcPr>
            <w:tcW w:w="4876" w:type="dxa"/>
            <w:tcBorders>
              <w:top w:val="nil"/>
              <w:left w:val="nil"/>
              <w:bottom w:val="nil"/>
              <w:right w:val="nil"/>
            </w:tcBorders>
          </w:tcPr>
          <w:p w14:paraId="2CA4FE14" w14:textId="77777777" w:rsidR="00B90895" w:rsidRPr="003C777D" w:rsidRDefault="00B90895" w:rsidP="00650808">
            <w:pPr>
              <w:pStyle w:val="Normal6a"/>
            </w:pPr>
          </w:p>
        </w:tc>
        <w:tc>
          <w:tcPr>
            <w:tcW w:w="4876" w:type="dxa"/>
            <w:tcBorders>
              <w:top w:val="nil"/>
              <w:left w:val="nil"/>
              <w:bottom w:val="nil"/>
              <w:right w:val="nil"/>
            </w:tcBorders>
          </w:tcPr>
          <w:p w14:paraId="50B41E34" w14:textId="77777777" w:rsidR="00B90895" w:rsidRPr="003C777D" w:rsidRDefault="00B90895" w:rsidP="00650808">
            <w:pPr>
              <w:pStyle w:val="Normal6a"/>
            </w:pPr>
            <w:r w:rsidRPr="003C777D">
              <w:rPr>
                <w:b/>
                <w:i/>
              </w:rPr>
              <w:t>31 bis.</w:t>
            </w:r>
            <w:r w:rsidRPr="003C777D">
              <w:tab/>
            </w:r>
            <w:r w:rsidRPr="003C777D">
              <w:rPr>
                <w:b/>
                <w:i/>
              </w:rPr>
              <w:t>Pide a Serbia que redoble sus esfuerzos para la descarbonización de su sistema energético, y que propicie la aplicación efectiva de la normativa de reducción de la contaminación relacionada con las centrales térmicas;</w:t>
            </w:r>
          </w:p>
        </w:tc>
      </w:tr>
    </w:tbl>
    <w:p w14:paraId="3F0FF16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1AC2CB1" w14:textId="77777777" w:rsidR="00B90895" w:rsidRPr="003C777D" w:rsidRDefault="00B90895" w:rsidP="00B90895">
      <w:r w:rsidRPr="003C777D">
        <w:rPr>
          <w:rStyle w:val="HideTWBExt"/>
        </w:rPr>
        <w:t>&lt;/Amend&gt;</w:t>
      </w:r>
    </w:p>
    <w:p w14:paraId="17C94749" w14:textId="3D9C085B"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310</w:t>
      </w:r>
      <w:r w:rsidRPr="003C777D">
        <w:rPr>
          <w:rStyle w:val="HideTWBExt"/>
        </w:rPr>
        <w:t>&lt;/NumAm&gt;</w:t>
      </w:r>
    </w:p>
    <w:p w14:paraId="1FC079F0" w14:textId="77777777" w:rsidR="00B90895" w:rsidRPr="003C777D" w:rsidRDefault="00B90895" w:rsidP="00B90895">
      <w:pPr>
        <w:pStyle w:val="NormalBold"/>
      </w:pPr>
      <w:r w:rsidRPr="003C777D">
        <w:rPr>
          <w:rStyle w:val="HideTWBExt"/>
          <w:b w:val="0"/>
        </w:rPr>
        <w:t>&lt;RepeatBlock-By&gt;&lt;Members&gt;</w:t>
      </w:r>
      <w:r w:rsidRPr="003C777D">
        <w:t>Andrey Kovatchev, Ivaylo Valchev, Lukas Mandl</w:t>
      </w:r>
      <w:r w:rsidRPr="003C777D">
        <w:rPr>
          <w:rStyle w:val="HideTWBExt"/>
          <w:b w:val="0"/>
        </w:rPr>
        <w:t>&lt;/Members&gt;</w:t>
      </w:r>
    </w:p>
    <w:p w14:paraId="3612AB6E" w14:textId="77777777" w:rsidR="00B90895" w:rsidRPr="003C777D" w:rsidRDefault="00B90895" w:rsidP="00B90895">
      <w:pPr>
        <w:pStyle w:val="NormalBold"/>
      </w:pPr>
      <w:r w:rsidRPr="003C777D">
        <w:rPr>
          <w:rStyle w:val="HideTWBExt"/>
          <w:b w:val="0"/>
        </w:rPr>
        <w:t>&lt;/RepeatBlock-By&gt;</w:t>
      </w:r>
    </w:p>
    <w:p w14:paraId="05475A2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1D595C30" w14:textId="77777777" w:rsidR="00B90895" w:rsidRPr="003C777D" w:rsidRDefault="00B90895" w:rsidP="00B90895">
      <w:pPr>
        <w:pStyle w:val="NormalBold"/>
      </w:pPr>
      <w:r w:rsidRPr="003C777D">
        <w:rPr>
          <w:rStyle w:val="HideTWBExt"/>
        </w:rPr>
        <w:t>&lt;Article&gt;</w:t>
      </w:r>
      <w:r w:rsidRPr="003C777D">
        <w:t>Apartado 31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EAA236C" w14:textId="77777777" w:rsidTr="00650808">
        <w:trPr>
          <w:trHeight w:hRule="exact" w:val="240"/>
          <w:jc w:val="center"/>
        </w:trPr>
        <w:tc>
          <w:tcPr>
            <w:tcW w:w="9752" w:type="dxa"/>
            <w:gridSpan w:val="2"/>
            <w:tcBorders>
              <w:top w:val="nil"/>
              <w:left w:val="nil"/>
              <w:bottom w:val="nil"/>
              <w:right w:val="nil"/>
            </w:tcBorders>
          </w:tcPr>
          <w:p w14:paraId="083259C2" w14:textId="77777777" w:rsidR="00B90895" w:rsidRPr="003C777D" w:rsidRDefault="00B90895" w:rsidP="00650808"/>
        </w:tc>
      </w:tr>
      <w:tr w:rsidR="00B90895" w:rsidRPr="003C777D" w14:paraId="2059C948" w14:textId="77777777" w:rsidTr="00650808">
        <w:trPr>
          <w:trHeight w:val="240"/>
          <w:jc w:val="center"/>
        </w:trPr>
        <w:tc>
          <w:tcPr>
            <w:tcW w:w="4876" w:type="dxa"/>
            <w:tcBorders>
              <w:top w:val="nil"/>
              <w:left w:val="nil"/>
              <w:bottom w:val="nil"/>
              <w:right w:val="nil"/>
            </w:tcBorders>
          </w:tcPr>
          <w:p w14:paraId="301DA5B3"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C6A9818" w14:textId="77777777" w:rsidR="00B90895" w:rsidRPr="003C777D" w:rsidRDefault="00B90895" w:rsidP="00650808">
            <w:pPr>
              <w:pStyle w:val="AmColumnHeading"/>
            </w:pPr>
            <w:r w:rsidRPr="003C777D">
              <w:t>Enmienda</w:t>
            </w:r>
          </w:p>
        </w:tc>
      </w:tr>
      <w:tr w:rsidR="00B90895" w:rsidRPr="003C777D" w14:paraId="0389256C" w14:textId="77777777" w:rsidTr="00650808">
        <w:trPr>
          <w:jc w:val="center"/>
        </w:trPr>
        <w:tc>
          <w:tcPr>
            <w:tcW w:w="4876" w:type="dxa"/>
            <w:tcBorders>
              <w:top w:val="nil"/>
              <w:left w:val="nil"/>
              <w:bottom w:val="nil"/>
              <w:right w:val="nil"/>
            </w:tcBorders>
          </w:tcPr>
          <w:p w14:paraId="2F8B8CAC" w14:textId="77777777" w:rsidR="00B90895" w:rsidRPr="003C777D" w:rsidRDefault="00B90895" w:rsidP="00650808">
            <w:pPr>
              <w:pStyle w:val="Normal6a"/>
            </w:pPr>
          </w:p>
        </w:tc>
        <w:tc>
          <w:tcPr>
            <w:tcW w:w="4876" w:type="dxa"/>
            <w:tcBorders>
              <w:top w:val="nil"/>
              <w:left w:val="nil"/>
              <w:bottom w:val="nil"/>
              <w:right w:val="nil"/>
            </w:tcBorders>
          </w:tcPr>
          <w:p w14:paraId="17A08132" w14:textId="77777777" w:rsidR="00B90895" w:rsidRPr="003C777D" w:rsidRDefault="00B90895" w:rsidP="00650808">
            <w:pPr>
              <w:pStyle w:val="Normal6a"/>
            </w:pPr>
            <w:r w:rsidRPr="003C777D">
              <w:rPr>
                <w:b/>
                <w:i/>
              </w:rPr>
              <w:t>31 ter.</w:t>
            </w:r>
            <w:r w:rsidRPr="003C777D">
              <w:tab/>
            </w:r>
            <w:r w:rsidRPr="003C777D">
              <w:rPr>
                <w:b/>
                <w:i/>
              </w:rPr>
              <w:t>Hace hincapié en la necesidad de seguir avanzando en la cooperación transfronteriza con los países vecinos, especialmente en lo que se refiere a las infraestructuras viarias transfronterizas; insta a Serbia a que comience a llevar a cabo las actividades descritas en el memorando de entendimiento sobre la cooperación en materia de protección del medio ambiente con Bulgaria;</w:t>
            </w:r>
          </w:p>
        </w:tc>
      </w:tr>
    </w:tbl>
    <w:p w14:paraId="3F6D53E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039DE66" w14:textId="77777777" w:rsidR="00B90895" w:rsidRPr="003C777D" w:rsidRDefault="00B90895" w:rsidP="00B90895">
      <w:r w:rsidRPr="003C777D">
        <w:rPr>
          <w:rStyle w:val="HideTWBExt"/>
        </w:rPr>
        <w:t>&lt;/Amend&gt;</w:t>
      </w:r>
    </w:p>
    <w:p w14:paraId="0161C141" w14:textId="68B81EB8"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311</w:t>
      </w:r>
      <w:r w:rsidRPr="003C777D">
        <w:rPr>
          <w:rStyle w:val="HideTWBExt"/>
        </w:rPr>
        <w:t>&lt;/NumAm&gt;</w:t>
      </w:r>
    </w:p>
    <w:p w14:paraId="1E3F8B9E"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06DBFE4D" w14:textId="77777777" w:rsidR="00B90895" w:rsidRPr="003C777D" w:rsidRDefault="00B90895" w:rsidP="00B90895">
      <w:pPr>
        <w:pStyle w:val="NormalBold"/>
      </w:pPr>
      <w:r w:rsidRPr="003C777D">
        <w:rPr>
          <w:rStyle w:val="HideTWBExt"/>
          <w:b w:val="0"/>
        </w:rPr>
        <w:t>&lt;/RepeatBlock-By&gt;</w:t>
      </w:r>
    </w:p>
    <w:p w14:paraId="40B77D0B"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A44DF81" w14:textId="77777777" w:rsidR="00B90895" w:rsidRPr="003C777D" w:rsidRDefault="00B90895" w:rsidP="00B90895">
      <w:pPr>
        <w:pStyle w:val="NormalBold"/>
      </w:pPr>
      <w:r w:rsidRPr="003C777D">
        <w:rPr>
          <w:rStyle w:val="HideTWBExt"/>
        </w:rPr>
        <w:t>&lt;Article&gt;</w:t>
      </w:r>
      <w:r w:rsidRPr="003C777D">
        <w:t>Apartado 32</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5A424B72" w14:textId="77777777" w:rsidTr="00650808">
        <w:trPr>
          <w:trHeight w:hRule="exact" w:val="240"/>
          <w:jc w:val="center"/>
        </w:trPr>
        <w:tc>
          <w:tcPr>
            <w:tcW w:w="9752" w:type="dxa"/>
            <w:gridSpan w:val="2"/>
            <w:tcBorders>
              <w:top w:val="nil"/>
              <w:left w:val="nil"/>
              <w:bottom w:val="nil"/>
              <w:right w:val="nil"/>
            </w:tcBorders>
          </w:tcPr>
          <w:p w14:paraId="1F3F4B8E" w14:textId="77777777" w:rsidR="00B90895" w:rsidRPr="003C777D" w:rsidRDefault="00B90895" w:rsidP="00650808"/>
        </w:tc>
      </w:tr>
      <w:tr w:rsidR="00B90895" w:rsidRPr="003C777D" w14:paraId="6F2D8CF4" w14:textId="77777777" w:rsidTr="00650808">
        <w:trPr>
          <w:trHeight w:val="240"/>
          <w:jc w:val="center"/>
        </w:trPr>
        <w:tc>
          <w:tcPr>
            <w:tcW w:w="4876" w:type="dxa"/>
            <w:tcBorders>
              <w:top w:val="nil"/>
              <w:left w:val="nil"/>
              <w:bottom w:val="nil"/>
              <w:right w:val="nil"/>
            </w:tcBorders>
          </w:tcPr>
          <w:p w14:paraId="3C552B7B"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2A71EA12" w14:textId="77777777" w:rsidR="00B90895" w:rsidRPr="003C777D" w:rsidRDefault="00B90895" w:rsidP="00650808">
            <w:pPr>
              <w:pStyle w:val="AmColumnHeading"/>
            </w:pPr>
            <w:r w:rsidRPr="003C777D">
              <w:t>Enmienda</w:t>
            </w:r>
          </w:p>
        </w:tc>
      </w:tr>
      <w:tr w:rsidR="00B90895" w:rsidRPr="003C777D" w14:paraId="4098B783" w14:textId="77777777" w:rsidTr="00650808">
        <w:trPr>
          <w:jc w:val="center"/>
        </w:trPr>
        <w:tc>
          <w:tcPr>
            <w:tcW w:w="4876" w:type="dxa"/>
            <w:tcBorders>
              <w:top w:val="nil"/>
              <w:left w:val="nil"/>
              <w:bottom w:val="nil"/>
              <w:right w:val="nil"/>
            </w:tcBorders>
          </w:tcPr>
          <w:p w14:paraId="4185535E" w14:textId="77777777" w:rsidR="00B90895" w:rsidRPr="003C777D" w:rsidRDefault="00B90895" w:rsidP="00650808">
            <w:pPr>
              <w:pStyle w:val="Normal6a"/>
            </w:pPr>
            <w:r w:rsidRPr="003C777D">
              <w:t>32.</w:t>
            </w:r>
            <w:r w:rsidRPr="003C777D">
              <w:tab/>
            </w:r>
            <w:r w:rsidRPr="003C777D">
              <w:rPr>
                <w:b/>
                <w:i/>
              </w:rPr>
              <w:t>Toma nota del</w:t>
            </w:r>
            <w:r w:rsidRPr="003C777D">
              <w:t xml:space="preserve"> memorando de entendimiento entre la Unión y Serbia por el que se inicia una asociación estratégica sobre materias primas sostenibles, cadenas de valor de las baterías y vehículos eléctricos; </w:t>
            </w:r>
            <w:r w:rsidRPr="003C777D">
              <w:rPr>
                <w:b/>
                <w:i/>
              </w:rPr>
              <w:t>considera que la promoción de</w:t>
            </w:r>
            <w:r w:rsidRPr="003C777D">
              <w:t xml:space="preserve"> las más altas normas medioambientales </w:t>
            </w:r>
            <w:r w:rsidRPr="003C777D">
              <w:rPr>
                <w:b/>
                <w:i/>
              </w:rPr>
              <w:t>y</w:t>
            </w:r>
            <w:r w:rsidRPr="003C777D">
              <w:t xml:space="preserve"> el diálogo con las poblaciones afectadas, la comunidad científica y la sociedad civil deben ocupar un lugar central en cualquier asociación estratégica de este tipo;</w:t>
            </w:r>
          </w:p>
        </w:tc>
        <w:tc>
          <w:tcPr>
            <w:tcW w:w="4876" w:type="dxa"/>
            <w:tcBorders>
              <w:top w:val="nil"/>
              <w:left w:val="nil"/>
              <w:bottom w:val="nil"/>
              <w:right w:val="nil"/>
            </w:tcBorders>
          </w:tcPr>
          <w:p w14:paraId="32DC1830" w14:textId="77777777" w:rsidR="00B90895" w:rsidRPr="003C777D" w:rsidRDefault="00B90895" w:rsidP="00650808">
            <w:pPr>
              <w:pStyle w:val="Normal6a"/>
            </w:pPr>
            <w:r w:rsidRPr="003C777D">
              <w:t>32.</w:t>
            </w:r>
            <w:r w:rsidRPr="003C777D">
              <w:tab/>
            </w:r>
            <w:r w:rsidRPr="003C777D">
              <w:rPr>
                <w:b/>
                <w:i/>
              </w:rPr>
              <w:t>Acoge con satisfacción el</w:t>
            </w:r>
            <w:r w:rsidRPr="003C777D">
              <w:t xml:space="preserve"> memorando de entendimiento entre la Unión y Serbia por el que se inicia una asociación estratégica sobre materias primas sostenibles, cadenas de valor de las baterías y vehículos eléctricos; </w:t>
            </w:r>
            <w:r w:rsidRPr="003C777D">
              <w:rPr>
                <w:b/>
                <w:i/>
              </w:rPr>
              <w:t>reitera su pleno apoyo a este acuerdo, clave para la transición energética europea, en línea con</w:t>
            </w:r>
            <w:r w:rsidRPr="003C777D">
              <w:t xml:space="preserve"> las más altas normas medioambientales</w:t>
            </w:r>
            <w:r w:rsidRPr="003C777D">
              <w:rPr>
                <w:b/>
                <w:i/>
              </w:rPr>
              <w:t>; recuerda que</w:t>
            </w:r>
            <w:r w:rsidRPr="003C777D">
              <w:t xml:space="preserve"> el diálogo con las poblaciones afectadas, la comunidad científica y la sociedad civil deben ocupar un lugar central en cualquier asociación estratégica de este tipo;</w:t>
            </w:r>
          </w:p>
        </w:tc>
      </w:tr>
    </w:tbl>
    <w:p w14:paraId="3DC500C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49BB59C9" w14:textId="77777777" w:rsidR="00B90895" w:rsidRPr="003C777D" w:rsidRDefault="00B90895" w:rsidP="00B90895">
      <w:r w:rsidRPr="003C777D">
        <w:rPr>
          <w:rStyle w:val="HideTWBExt"/>
        </w:rPr>
        <w:t>&lt;/Amend&gt;</w:t>
      </w:r>
    </w:p>
    <w:p w14:paraId="73D868BD" w14:textId="063CBF9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312</w:t>
      </w:r>
      <w:r w:rsidRPr="003C777D">
        <w:rPr>
          <w:rStyle w:val="HideTWBExt"/>
        </w:rPr>
        <w:t>&lt;/NumAm&gt;</w:t>
      </w:r>
    </w:p>
    <w:p w14:paraId="50371072" w14:textId="77777777" w:rsidR="00B90895" w:rsidRPr="003C777D" w:rsidRDefault="00B90895" w:rsidP="00B90895">
      <w:pPr>
        <w:pStyle w:val="NormalBold"/>
      </w:pPr>
      <w:r w:rsidRPr="003C777D">
        <w:rPr>
          <w:rStyle w:val="HideTWBExt"/>
          <w:b w:val="0"/>
        </w:rPr>
        <w:t>&lt;RepeatBlock-By&gt;&lt;Members&gt;</w:t>
      </w:r>
      <w:r w:rsidRPr="003C777D">
        <w:t>Andrey Kovatchev, Lukas Mandl</w:t>
      </w:r>
      <w:r w:rsidRPr="003C777D">
        <w:rPr>
          <w:rStyle w:val="HideTWBExt"/>
          <w:b w:val="0"/>
        </w:rPr>
        <w:t>&lt;/Members&gt;</w:t>
      </w:r>
    </w:p>
    <w:p w14:paraId="6B7ED3EE" w14:textId="77777777" w:rsidR="00B90895" w:rsidRPr="003C777D" w:rsidRDefault="00B90895" w:rsidP="00B90895">
      <w:pPr>
        <w:pStyle w:val="NormalBold"/>
      </w:pPr>
      <w:r w:rsidRPr="003C777D">
        <w:rPr>
          <w:rStyle w:val="HideTWBExt"/>
          <w:b w:val="0"/>
        </w:rPr>
        <w:t>&lt;/RepeatBlock-By&gt;</w:t>
      </w:r>
    </w:p>
    <w:p w14:paraId="7B954E9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9F4DDE2" w14:textId="77777777" w:rsidR="00B90895" w:rsidRPr="003C777D" w:rsidRDefault="00B90895" w:rsidP="00B90895">
      <w:pPr>
        <w:pStyle w:val="NormalBold"/>
      </w:pPr>
      <w:r w:rsidRPr="003C777D">
        <w:rPr>
          <w:rStyle w:val="HideTWBExt"/>
        </w:rPr>
        <w:t>&lt;Article&gt;</w:t>
      </w:r>
      <w:r w:rsidRPr="003C777D">
        <w:t>Apartado 32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4597F43" w14:textId="77777777" w:rsidTr="00650808">
        <w:trPr>
          <w:trHeight w:hRule="exact" w:val="240"/>
          <w:jc w:val="center"/>
        </w:trPr>
        <w:tc>
          <w:tcPr>
            <w:tcW w:w="9752" w:type="dxa"/>
            <w:gridSpan w:val="2"/>
            <w:tcBorders>
              <w:top w:val="nil"/>
              <w:left w:val="nil"/>
              <w:bottom w:val="nil"/>
              <w:right w:val="nil"/>
            </w:tcBorders>
          </w:tcPr>
          <w:p w14:paraId="31F0F7A7" w14:textId="77777777" w:rsidR="00B90895" w:rsidRPr="003C777D" w:rsidRDefault="00B90895" w:rsidP="00650808"/>
        </w:tc>
      </w:tr>
      <w:tr w:rsidR="00B90895" w:rsidRPr="003C777D" w14:paraId="562EB8B2" w14:textId="77777777" w:rsidTr="00650808">
        <w:trPr>
          <w:trHeight w:val="240"/>
          <w:jc w:val="center"/>
        </w:trPr>
        <w:tc>
          <w:tcPr>
            <w:tcW w:w="4876" w:type="dxa"/>
            <w:tcBorders>
              <w:top w:val="nil"/>
              <w:left w:val="nil"/>
              <w:bottom w:val="nil"/>
              <w:right w:val="nil"/>
            </w:tcBorders>
          </w:tcPr>
          <w:p w14:paraId="7873ECA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24AAF2B" w14:textId="77777777" w:rsidR="00B90895" w:rsidRPr="003C777D" w:rsidRDefault="00B90895" w:rsidP="00650808">
            <w:pPr>
              <w:pStyle w:val="AmColumnHeading"/>
            </w:pPr>
            <w:r w:rsidRPr="003C777D">
              <w:t>Enmienda</w:t>
            </w:r>
          </w:p>
        </w:tc>
      </w:tr>
      <w:tr w:rsidR="00B90895" w:rsidRPr="003C777D" w14:paraId="07E7DDB7" w14:textId="77777777" w:rsidTr="00650808">
        <w:trPr>
          <w:jc w:val="center"/>
        </w:trPr>
        <w:tc>
          <w:tcPr>
            <w:tcW w:w="4876" w:type="dxa"/>
            <w:tcBorders>
              <w:top w:val="nil"/>
              <w:left w:val="nil"/>
              <w:bottom w:val="nil"/>
              <w:right w:val="nil"/>
            </w:tcBorders>
          </w:tcPr>
          <w:p w14:paraId="597067B8" w14:textId="77777777" w:rsidR="00B90895" w:rsidRPr="003C777D" w:rsidRDefault="00B90895" w:rsidP="00650808">
            <w:pPr>
              <w:pStyle w:val="Normal6a"/>
            </w:pPr>
          </w:p>
        </w:tc>
        <w:tc>
          <w:tcPr>
            <w:tcW w:w="4876" w:type="dxa"/>
            <w:tcBorders>
              <w:top w:val="nil"/>
              <w:left w:val="nil"/>
              <w:bottom w:val="nil"/>
              <w:right w:val="nil"/>
            </w:tcBorders>
          </w:tcPr>
          <w:p w14:paraId="4847DCA1" w14:textId="77777777" w:rsidR="00B90895" w:rsidRPr="003C777D" w:rsidRDefault="00B90895" w:rsidP="00650808">
            <w:pPr>
              <w:pStyle w:val="Normal6a"/>
            </w:pPr>
            <w:r w:rsidRPr="003C777D">
              <w:rPr>
                <w:b/>
                <w:i/>
              </w:rPr>
              <w:t>32 bis.</w:t>
            </w:r>
            <w:r w:rsidRPr="003C777D">
              <w:tab/>
            </w:r>
            <w:r w:rsidRPr="003C777D">
              <w:rPr>
                <w:b/>
                <w:i/>
              </w:rPr>
              <w:t>Acoge con satisfacción el acuerdo alcanzado en la Cumbre de Tirana sobre la reducción de los costes de itinerancia; pide a las autoridades, a los actores privados y a todas las partes interesadas, a este respecto, que faciliten la consecución de los objetivos acordados para lograr una reducción sustancial de los costes de itinerancia de datos, así como reducciones adicionales que acerquen los precios a los precios nacionales entre los Balcanes Occidentales y la Unión de aquí a 2027; acoge con satisfacción la entrada en vigor de la primera fase de aplicación de la hoja de ruta para la itinerancia de datos entre los Balcanes Occidentales y la Unión;</w:t>
            </w:r>
          </w:p>
        </w:tc>
      </w:tr>
    </w:tbl>
    <w:p w14:paraId="6531650F"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2FED767" w14:textId="77777777" w:rsidR="00B90895" w:rsidRPr="003C777D" w:rsidRDefault="00B90895" w:rsidP="00B90895">
      <w:r w:rsidRPr="003C777D">
        <w:rPr>
          <w:rStyle w:val="HideTWBExt"/>
        </w:rPr>
        <w:t>&lt;/Amend&gt;</w:t>
      </w:r>
    </w:p>
    <w:p w14:paraId="5A8C9B6B" w14:textId="6638750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313</w:t>
      </w:r>
      <w:r w:rsidRPr="003C777D">
        <w:rPr>
          <w:rStyle w:val="HideTWBExt"/>
        </w:rPr>
        <w:t>&lt;/NumAm&gt;</w:t>
      </w:r>
    </w:p>
    <w:p w14:paraId="5F333DD9" w14:textId="77777777" w:rsidR="00B90895" w:rsidRPr="003C777D" w:rsidRDefault="00B90895" w:rsidP="00B90895">
      <w:pPr>
        <w:pStyle w:val="NormalBold"/>
      </w:pPr>
      <w:r w:rsidRPr="003C777D">
        <w:rPr>
          <w:rStyle w:val="HideTWBExt"/>
          <w:b w:val="0"/>
        </w:rPr>
        <w:t>&lt;RepeatBlock-By&gt;&lt;Members&gt;</w:t>
      </w:r>
      <w:r w:rsidRPr="003C777D">
        <w:t>Petar Volgin</w:t>
      </w:r>
      <w:r w:rsidRPr="003C777D">
        <w:rPr>
          <w:rStyle w:val="HideTWBExt"/>
          <w:b w:val="0"/>
        </w:rPr>
        <w:t>&lt;/Members&gt;</w:t>
      </w:r>
    </w:p>
    <w:p w14:paraId="4BD88FD6" w14:textId="77777777" w:rsidR="00B90895" w:rsidRPr="003C777D" w:rsidRDefault="00B90895" w:rsidP="00B90895">
      <w:pPr>
        <w:pStyle w:val="NormalBold"/>
      </w:pPr>
      <w:r w:rsidRPr="003C777D">
        <w:rPr>
          <w:rStyle w:val="HideTWBExt"/>
          <w:b w:val="0"/>
        </w:rPr>
        <w:t>&lt;/RepeatBlock-By&gt;</w:t>
      </w:r>
    </w:p>
    <w:p w14:paraId="4E12F50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8502501"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8ACF957" w14:textId="77777777" w:rsidTr="00650808">
        <w:trPr>
          <w:trHeight w:hRule="exact" w:val="240"/>
          <w:jc w:val="center"/>
        </w:trPr>
        <w:tc>
          <w:tcPr>
            <w:tcW w:w="9752" w:type="dxa"/>
            <w:gridSpan w:val="2"/>
            <w:tcBorders>
              <w:top w:val="nil"/>
              <w:left w:val="nil"/>
              <w:bottom w:val="nil"/>
              <w:right w:val="nil"/>
            </w:tcBorders>
          </w:tcPr>
          <w:p w14:paraId="45A86810" w14:textId="77777777" w:rsidR="00B90895" w:rsidRPr="003C777D" w:rsidRDefault="00B90895" w:rsidP="00650808"/>
        </w:tc>
      </w:tr>
      <w:tr w:rsidR="00B90895" w:rsidRPr="003C777D" w14:paraId="3C3E0322" w14:textId="77777777" w:rsidTr="00650808">
        <w:trPr>
          <w:trHeight w:val="240"/>
          <w:jc w:val="center"/>
        </w:trPr>
        <w:tc>
          <w:tcPr>
            <w:tcW w:w="4876" w:type="dxa"/>
            <w:tcBorders>
              <w:top w:val="nil"/>
              <w:left w:val="nil"/>
              <w:bottom w:val="nil"/>
              <w:right w:val="nil"/>
            </w:tcBorders>
          </w:tcPr>
          <w:p w14:paraId="4EE65C0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665D8E0" w14:textId="77777777" w:rsidR="00B90895" w:rsidRPr="003C777D" w:rsidRDefault="00B90895" w:rsidP="00650808">
            <w:pPr>
              <w:pStyle w:val="AmColumnHeading"/>
            </w:pPr>
            <w:r w:rsidRPr="003C777D">
              <w:t>Enmienda</w:t>
            </w:r>
          </w:p>
        </w:tc>
      </w:tr>
      <w:tr w:rsidR="00B90895" w:rsidRPr="003C777D" w14:paraId="227E83F2" w14:textId="77777777" w:rsidTr="00650808">
        <w:trPr>
          <w:jc w:val="center"/>
        </w:trPr>
        <w:tc>
          <w:tcPr>
            <w:tcW w:w="4876" w:type="dxa"/>
            <w:tcBorders>
              <w:top w:val="nil"/>
              <w:left w:val="nil"/>
              <w:bottom w:val="nil"/>
              <w:right w:val="nil"/>
            </w:tcBorders>
          </w:tcPr>
          <w:p w14:paraId="320B0FA3" w14:textId="77777777" w:rsidR="00B90895" w:rsidRPr="003C777D" w:rsidRDefault="00B90895" w:rsidP="00650808">
            <w:pPr>
              <w:pStyle w:val="Normal6a"/>
            </w:pPr>
            <w:r w:rsidRPr="003C777D">
              <w:rPr>
                <w:b/>
                <w:i/>
              </w:rPr>
              <w:t>33.</w:t>
            </w:r>
            <w:r w:rsidRPr="003C777D">
              <w:tab/>
            </w:r>
            <w:r w:rsidRPr="003C777D">
              <w:rPr>
                <w:b/>
                <w:i/>
              </w:rPr>
              <w:t>Reitera la importancia de diversificar el suministro energético de Serbia para reducir su dependencia de Rusia;</w:t>
            </w:r>
          </w:p>
        </w:tc>
        <w:tc>
          <w:tcPr>
            <w:tcW w:w="4876" w:type="dxa"/>
            <w:tcBorders>
              <w:top w:val="nil"/>
              <w:left w:val="nil"/>
              <w:bottom w:val="nil"/>
              <w:right w:val="nil"/>
            </w:tcBorders>
          </w:tcPr>
          <w:p w14:paraId="6D63A359" w14:textId="77777777" w:rsidR="00B90895" w:rsidRPr="003C777D" w:rsidRDefault="00B90895" w:rsidP="00650808">
            <w:pPr>
              <w:pStyle w:val="Normal6a"/>
            </w:pPr>
            <w:r w:rsidRPr="003C777D">
              <w:rPr>
                <w:b/>
                <w:i/>
              </w:rPr>
              <w:t>suprimido</w:t>
            </w:r>
          </w:p>
        </w:tc>
      </w:tr>
    </w:tbl>
    <w:p w14:paraId="6A98A31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CB4C04D" w14:textId="77777777" w:rsidR="00B90895" w:rsidRPr="003C777D" w:rsidRDefault="00B90895" w:rsidP="00B90895">
      <w:r w:rsidRPr="003C777D">
        <w:rPr>
          <w:rStyle w:val="HideTWBExt"/>
        </w:rPr>
        <w:t>&lt;/Amend&gt;</w:t>
      </w:r>
    </w:p>
    <w:p w14:paraId="6F99B61A" w14:textId="48F8CB64"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314</w:t>
      </w:r>
      <w:r w:rsidRPr="003C777D">
        <w:rPr>
          <w:rStyle w:val="HideTWBExt"/>
        </w:rPr>
        <w:t>&lt;/NumAm&gt;</w:t>
      </w:r>
    </w:p>
    <w:p w14:paraId="76EC043E"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576BC804" w14:textId="77777777" w:rsidR="00B90895" w:rsidRPr="003C777D" w:rsidRDefault="00B90895" w:rsidP="00B90895">
      <w:pPr>
        <w:pStyle w:val="NormalBold"/>
      </w:pPr>
      <w:r w:rsidRPr="003C777D">
        <w:rPr>
          <w:rStyle w:val="HideTWBExt"/>
          <w:b w:val="0"/>
        </w:rPr>
        <w:t>&lt;/RepeatBlock-By&gt;</w:t>
      </w:r>
    </w:p>
    <w:p w14:paraId="5CE5274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5E20C939"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67C7C82" w14:textId="77777777" w:rsidTr="00650808">
        <w:trPr>
          <w:trHeight w:hRule="exact" w:val="240"/>
          <w:jc w:val="center"/>
        </w:trPr>
        <w:tc>
          <w:tcPr>
            <w:tcW w:w="9752" w:type="dxa"/>
            <w:gridSpan w:val="2"/>
            <w:tcBorders>
              <w:top w:val="nil"/>
              <w:left w:val="nil"/>
              <w:bottom w:val="nil"/>
              <w:right w:val="nil"/>
            </w:tcBorders>
          </w:tcPr>
          <w:p w14:paraId="2AD48845" w14:textId="77777777" w:rsidR="00B90895" w:rsidRPr="003C777D" w:rsidRDefault="00B90895" w:rsidP="00650808"/>
        </w:tc>
      </w:tr>
      <w:tr w:rsidR="00B90895" w:rsidRPr="003C777D" w14:paraId="434EBB48" w14:textId="77777777" w:rsidTr="00650808">
        <w:trPr>
          <w:trHeight w:val="240"/>
          <w:jc w:val="center"/>
        </w:trPr>
        <w:tc>
          <w:tcPr>
            <w:tcW w:w="4876" w:type="dxa"/>
            <w:tcBorders>
              <w:top w:val="nil"/>
              <w:left w:val="nil"/>
              <w:bottom w:val="nil"/>
              <w:right w:val="nil"/>
            </w:tcBorders>
          </w:tcPr>
          <w:p w14:paraId="60C15EF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5651E77" w14:textId="77777777" w:rsidR="00B90895" w:rsidRPr="003C777D" w:rsidRDefault="00B90895" w:rsidP="00650808">
            <w:pPr>
              <w:pStyle w:val="AmColumnHeading"/>
            </w:pPr>
            <w:r w:rsidRPr="003C777D">
              <w:t>Enmienda</w:t>
            </w:r>
          </w:p>
        </w:tc>
      </w:tr>
      <w:tr w:rsidR="00B90895" w:rsidRPr="003C777D" w14:paraId="41506641" w14:textId="77777777" w:rsidTr="00650808">
        <w:trPr>
          <w:jc w:val="center"/>
        </w:trPr>
        <w:tc>
          <w:tcPr>
            <w:tcW w:w="4876" w:type="dxa"/>
            <w:tcBorders>
              <w:top w:val="nil"/>
              <w:left w:val="nil"/>
              <w:bottom w:val="nil"/>
              <w:right w:val="nil"/>
            </w:tcBorders>
          </w:tcPr>
          <w:p w14:paraId="3E73A354" w14:textId="77777777" w:rsidR="00B90895" w:rsidRPr="003C777D" w:rsidRDefault="00B90895" w:rsidP="00650808">
            <w:pPr>
              <w:pStyle w:val="Normal6a"/>
            </w:pPr>
            <w:r w:rsidRPr="003C777D">
              <w:t>33.</w:t>
            </w:r>
            <w:r w:rsidRPr="003C777D">
              <w:tab/>
              <w:t>Reitera la importancia de diversificar el suministro energético de Serbia para reducir su dependencia de Rusia;</w:t>
            </w:r>
          </w:p>
        </w:tc>
        <w:tc>
          <w:tcPr>
            <w:tcW w:w="4876" w:type="dxa"/>
            <w:tcBorders>
              <w:top w:val="nil"/>
              <w:left w:val="nil"/>
              <w:bottom w:val="nil"/>
              <w:right w:val="nil"/>
            </w:tcBorders>
          </w:tcPr>
          <w:p w14:paraId="754DB61D" w14:textId="77777777" w:rsidR="00B90895" w:rsidRPr="003C777D" w:rsidRDefault="00B90895" w:rsidP="00650808">
            <w:pPr>
              <w:pStyle w:val="Normal6a"/>
            </w:pPr>
            <w:r w:rsidRPr="003C777D">
              <w:t>33.</w:t>
            </w:r>
            <w:r w:rsidRPr="003C777D">
              <w:tab/>
              <w:t xml:space="preserve">Reitera la importancia de diversificar el suministro energético de Serbia para reducir su dependencia de Rusia; </w:t>
            </w:r>
            <w:r w:rsidRPr="003C777D">
              <w:rPr>
                <w:b/>
                <w:i/>
              </w:rPr>
              <w:t>toma nota de las sanciones anunciadas por los Estados Unidos contra la Industria Petrolera de Serbia (NIS), una filial de la Gazprom rusa; acoge con satisfacción la culminación del interconector de gas entre Serbia y Bulgaria (IBS) en diciembre de 2023; lamenta el aplazamiento de la puesta en marcha de las operaciones comerciales del IBS;</w:t>
            </w:r>
          </w:p>
        </w:tc>
      </w:tr>
    </w:tbl>
    <w:p w14:paraId="446F9EDC"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92E3032" w14:textId="77777777" w:rsidR="00B90895" w:rsidRPr="003C777D" w:rsidRDefault="00B90895" w:rsidP="00B90895">
      <w:r w:rsidRPr="003C777D">
        <w:rPr>
          <w:rStyle w:val="HideTWBExt"/>
        </w:rPr>
        <w:t>&lt;/Amend&gt;</w:t>
      </w:r>
    </w:p>
    <w:p w14:paraId="418BA6D3" w14:textId="06358CC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315</w:t>
      </w:r>
      <w:r w:rsidRPr="003C777D">
        <w:rPr>
          <w:rStyle w:val="HideTWBExt"/>
        </w:rPr>
        <w:t>&lt;/NumAm&gt;</w:t>
      </w:r>
    </w:p>
    <w:p w14:paraId="258BBACE" w14:textId="77777777" w:rsidR="00B90895" w:rsidRPr="003C777D" w:rsidRDefault="00B90895" w:rsidP="00B90895">
      <w:pPr>
        <w:pStyle w:val="NormalBold"/>
      </w:pPr>
      <w:r w:rsidRPr="003C777D">
        <w:rPr>
          <w:rStyle w:val="HideTWBExt"/>
          <w:b w:val="0"/>
        </w:rPr>
        <w:t>&lt;RepeatBlock-By&gt;&lt;Members&gt;</w:t>
      </w:r>
      <w:r w:rsidRPr="003C777D">
        <w:t>Stanislav Stoyanov</w:t>
      </w:r>
      <w:r w:rsidRPr="003C777D">
        <w:rPr>
          <w:rStyle w:val="HideTWBExt"/>
          <w:b w:val="0"/>
        </w:rPr>
        <w:t>&lt;/Members&gt;</w:t>
      </w:r>
    </w:p>
    <w:p w14:paraId="7C8A359E" w14:textId="77777777" w:rsidR="00B90895" w:rsidRPr="003C777D" w:rsidRDefault="00B90895" w:rsidP="00B90895">
      <w:pPr>
        <w:pStyle w:val="NormalBold"/>
      </w:pPr>
      <w:r w:rsidRPr="003C777D">
        <w:rPr>
          <w:rStyle w:val="HideTWBExt"/>
          <w:b w:val="0"/>
        </w:rPr>
        <w:t>&lt;/RepeatBlock-By&gt;</w:t>
      </w:r>
    </w:p>
    <w:p w14:paraId="5D37E4D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453AC81"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D20E423" w14:textId="77777777" w:rsidTr="00650808">
        <w:trPr>
          <w:trHeight w:hRule="exact" w:val="240"/>
          <w:jc w:val="center"/>
        </w:trPr>
        <w:tc>
          <w:tcPr>
            <w:tcW w:w="9752" w:type="dxa"/>
            <w:gridSpan w:val="2"/>
            <w:tcBorders>
              <w:top w:val="nil"/>
              <w:left w:val="nil"/>
              <w:bottom w:val="nil"/>
              <w:right w:val="nil"/>
            </w:tcBorders>
          </w:tcPr>
          <w:p w14:paraId="590DAFDF" w14:textId="77777777" w:rsidR="00B90895" w:rsidRPr="003C777D" w:rsidRDefault="00B90895" w:rsidP="00650808"/>
        </w:tc>
      </w:tr>
      <w:tr w:rsidR="00B90895" w:rsidRPr="003C777D" w14:paraId="2E0AE3EE" w14:textId="77777777" w:rsidTr="00650808">
        <w:trPr>
          <w:trHeight w:val="240"/>
          <w:jc w:val="center"/>
        </w:trPr>
        <w:tc>
          <w:tcPr>
            <w:tcW w:w="4876" w:type="dxa"/>
            <w:tcBorders>
              <w:top w:val="nil"/>
              <w:left w:val="nil"/>
              <w:bottom w:val="nil"/>
              <w:right w:val="nil"/>
            </w:tcBorders>
          </w:tcPr>
          <w:p w14:paraId="71DD02A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6BBCF42" w14:textId="77777777" w:rsidR="00B90895" w:rsidRPr="003C777D" w:rsidRDefault="00B90895" w:rsidP="00650808">
            <w:pPr>
              <w:pStyle w:val="AmColumnHeading"/>
            </w:pPr>
            <w:r w:rsidRPr="003C777D">
              <w:t>Enmienda</w:t>
            </w:r>
          </w:p>
        </w:tc>
      </w:tr>
      <w:tr w:rsidR="00B90895" w:rsidRPr="003C777D" w14:paraId="598454E1" w14:textId="77777777" w:rsidTr="00650808">
        <w:trPr>
          <w:jc w:val="center"/>
        </w:trPr>
        <w:tc>
          <w:tcPr>
            <w:tcW w:w="4876" w:type="dxa"/>
            <w:tcBorders>
              <w:top w:val="nil"/>
              <w:left w:val="nil"/>
              <w:bottom w:val="nil"/>
              <w:right w:val="nil"/>
            </w:tcBorders>
          </w:tcPr>
          <w:p w14:paraId="72D6E9D7" w14:textId="77777777" w:rsidR="00B90895" w:rsidRPr="003C777D" w:rsidRDefault="00B90895" w:rsidP="00650808">
            <w:pPr>
              <w:pStyle w:val="Normal6a"/>
            </w:pPr>
            <w:r w:rsidRPr="003C777D">
              <w:t>33.</w:t>
            </w:r>
            <w:r w:rsidRPr="003C777D">
              <w:tab/>
              <w:t>Reitera la importancia de diversificar el suministro energético de Serbia para reducir su dependencia de Rusia;</w:t>
            </w:r>
          </w:p>
        </w:tc>
        <w:tc>
          <w:tcPr>
            <w:tcW w:w="4876" w:type="dxa"/>
            <w:tcBorders>
              <w:top w:val="nil"/>
              <w:left w:val="nil"/>
              <w:bottom w:val="nil"/>
              <w:right w:val="nil"/>
            </w:tcBorders>
          </w:tcPr>
          <w:p w14:paraId="39D5C8C7" w14:textId="77777777" w:rsidR="00B90895" w:rsidRPr="003C777D" w:rsidRDefault="00B90895" w:rsidP="00650808">
            <w:pPr>
              <w:pStyle w:val="Normal6a"/>
            </w:pPr>
            <w:r w:rsidRPr="003C777D">
              <w:t>33.</w:t>
            </w:r>
            <w:r w:rsidRPr="003C777D">
              <w:tab/>
              <w:t xml:space="preserve">Reitera la importancia de diversificar el suministro energético de Serbia para reducir su dependencia de Rusia; </w:t>
            </w:r>
            <w:r w:rsidRPr="003C777D">
              <w:rPr>
                <w:b/>
                <w:i/>
              </w:rPr>
              <w:t>reitera asimismo que es necesario seguir avanzando en la cooperación transfronteriza con los países vecinos; pide a Serbia que comience a poner en práctica las actividades del memorando de entendimiento sobre cooperación en el ámbito de la protección del medio ambiente con Bulgaria;</w:t>
            </w:r>
          </w:p>
        </w:tc>
      </w:tr>
    </w:tbl>
    <w:p w14:paraId="44B92CB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EF5D87B" w14:textId="77777777" w:rsidR="00B90895" w:rsidRPr="003C777D" w:rsidRDefault="00B90895" w:rsidP="00B90895">
      <w:r w:rsidRPr="003C777D">
        <w:rPr>
          <w:rStyle w:val="HideTWBExt"/>
        </w:rPr>
        <w:t>&lt;/Amend&gt;</w:t>
      </w:r>
    </w:p>
    <w:p w14:paraId="051EB378" w14:textId="0B86C259"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316</w:t>
      </w:r>
      <w:r w:rsidRPr="003C777D">
        <w:rPr>
          <w:rStyle w:val="HideTWBExt"/>
        </w:rPr>
        <w:t>&lt;/NumAm&gt;</w:t>
      </w:r>
    </w:p>
    <w:p w14:paraId="05D7A836" w14:textId="77777777" w:rsidR="00B90895" w:rsidRPr="003C777D" w:rsidRDefault="00B90895" w:rsidP="00B90895">
      <w:pPr>
        <w:pStyle w:val="NormalBold"/>
      </w:pPr>
      <w:r w:rsidRPr="003C777D">
        <w:rPr>
          <w:rStyle w:val="HideTWBExt"/>
          <w:b w:val="0"/>
        </w:rPr>
        <w:t>&lt;RepeatBlock-By&gt;&lt;Members&gt;</w:t>
      </w:r>
      <w:r w:rsidRPr="003C777D">
        <w:t>Andrey Kovatchev, Ivaylo Valchev, Lukas Mandl</w:t>
      </w:r>
      <w:r w:rsidRPr="003C777D">
        <w:rPr>
          <w:rStyle w:val="HideTWBExt"/>
          <w:b w:val="0"/>
        </w:rPr>
        <w:t>&lt;/Members&gt;</w:t>
      </w:r>
    </w:p>
    <w:p w14:paraId="3D5CDA23" w14:textId="77777777" w:rsidR="00B90895" w:rsidRPr="003C777D" w:rsidRDefault="00B90895" w:rsidP="00B90895">
      <w:pPr>
        <w:pStyle w:val="NormalBold"/>
      </w:pPr>
      <w:r w:rsidRPr="003C777D">
        <w:rPr>
          <w:rStyle w:val="HideTWBExt"/>
          <w:b w:val="0"/>
        </w:rPr>
        <w:t>&lt;/RepeatBlock-By&gt;</w:t>
      </w:r>
    </w:p>
    <w:p w14:paraId="2E29453C"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051E472"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01A61FB" w14:textId="77777777" w:rsidTr="00650808">
        <w:trPr>
          <w:trHeight w:hRule="exact" w:val="240"/>
          <w:jc w:val="center"/>
        </w:trPr>
        <w:tc>
          <w:tcPr>
            <w:tcW w:w="9752" w:type="dxa"/>
            <w:gridSpan w:val="2"/>
            <w:tcBorders>
              <w:top w:val="nil"/>
              <w:left w:val="nil"/>
              <w:bottom w:val="nil"/>
              <w:right w:val="nil"/>
            </w:tcBorders>
          </w:tcPr>
          <w:p w14:paraId="60B58E21" w14:textId="77777777" w:rsidR="00B90895" w:rsidRPr="003C777D" w:rsidRDefault="00B90895" w:rsidP="00650808"/>
        </w:tc>
      </w:tr>
      <w:tr w:rsidR="00B90895" w:rsidRPr="003C777D" w14:paraId="3042D03B" w14:textId="77777777" w:rsidTr="00650808">
        <w:trPr>
          <w:trHeight w:val="240"/>
          <w:jc w:val="center"/>
        </w:trPr>
        <w:tc>
          <w:tcPr>
            <w:tcW w:w="4876" w:type="dxa"/>
            <w:tcBorders>
              <w:top w:val="nil"/>
              <w:left w:val="nil"/>
              <w:bottom w:val="nil"/>
              <w:right w:val="nil"/>
            </w:tcBorders>
          </w:tcPr>
          <w:p w14:paraId="7F2DA1D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4A59B48" w14:textId="77777777" w:rsidR="00B90895" w:rsidRPr="003C777D" w:rsidRDefault="00B90895" w:rsidP="00650808">
            <w:pPr>
              <w:pStyle w:val="AmColumnHeading"/>
            </w:pPr>
            <w:r w:rsidRPr="003C777D">
              <w:t>Enmienda</w:t>
            </w:r>
          </w:p>
        </w:tc>
      </w:tr>
      <w:tr w:rsidR="00B90895" w:rsidRPr="003C777D" w14:paraId="572ED47F" w14:textId="77777777" w:rsidTr="00650808">
        <w:trPr>
          <w:jc w:val="center"/>
        </w:trPr>
        <w:tc>
          <w:tcPr>
            <w:tcW w:w="4876" w:type="dxa"/>
            <w:tcBorders>
              <w:top w:val="nil"/>
              <w:left w:val="nil"/>
              <w:bottom w:val="nil"/>
              <w:right w:val="nil"/>
            </w:tcBorders>
          </w:tcPr>
          <w:p w14:paraId="0E3B2E52" w14:textId="77777777" w:rsidR="00B90895" w:rsidRPr="003C777D" w:rsidRDefault="00B90895" w:rsidP="00650808">
            <w:pPr>
              <w:pStyle w:val="Normal6a"/>
            </w:pPr>
            <w:r w:rsidRPr="003C777D">
              <w:t>33.</w:t>
            </w:r>
            <w:r w:rsidRPr="003C777D">
              <w:tab/>
              <w:t>Reitera la importancia de diversificar el suministro energético de Serbia para reducir su dependencia de Rusia;</w:t>
            </w:r>
          </w:p>
        </w:tc>
        <w:tc>
          <w:tcPr>
            <w:tcW w:w="4876" w:type="dxa"/>
            <w:tcBorders>
              <w:top w:val="nil"/>
              <w:left w:val="nil"/>
              <w:bottom w:val="nil"/>
              <w:right w:val="nil"/>
            </w:tcBorders>
          </w:tcPr>
          <w:p w14:paraId="0F6CACD3" w14:textId="77777777" w:rsidR="00B90895" w:rsidRPr="003C777D" w:rsidRDefault="00B90895" w:rsidP="00650808">
            <w:pPr>
              <w:pStyle w:val="Normal6a"/>
            </w:pPr>
            <w:r w:rsidRPr="003C777D">
              <w:t>33.</w:t>
            </w:r>
            <w:r w:rsidRPr="003C777D">
              <w:tab/>
              <w:t xml:space="preserve">Reitera la importancia de diversificar el suministro energético de Serbia para reducir su dependencia de Rusia; </w:t>
            </w:r>
            <w:r w:rsidRPr="003C777D">
              <w:rPr>
                <w:b/>
                <w:i/>
              </w:rPr>
              <w:t>acoge con satisfacción la culminación de las obras en el interconector de gas Serbia-Bulgaria; pide la rápida finalización del proceso de concesión de permisos, con el fin de garantizar su plena operatividad de conformidad con el acervo de la Comunidad de la Energía;</w:t>
            </w:r>
          </w:p>
        </w:tc>
      </w:tr>
    </w:tbl>
    <w:p w14:paraId="3A9AEEA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4C2EA7D" w14:textId="77777777" w:rsidR="00B90895" w:rsidRPr="003C777D" w:rsidRDefault="00B90895" w:rsidP="00B90895">
      <w:r w:rsidRPr="003C777D">
        <w:rPr>
          <w:rStyle w:val="HideTWBExt"/>
        </w:rPr>
        <w:t>&lt;/Amend&gt;</w:t>
      </w:r>
    </w:p>
    <w:p w14:paraId="44FFCCE0" w14:textId="189232CA"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317</w:t>
      </w:r>
      <w:r w:rsidRPr="003C777D">
        <w:rPr>
          <w:rStyle w:val="HideTWBExt"/>
        </w:rPr>
        <w:t>&lt;/NumAm&gt;</w:t>
      </w:r>
    </w:p>
    <w:p w14:paraId="24639381" w14:textId="77777777" w:rsidR="00B90895" w:rsidRPr="003C777D" w:rsidRDefault="00B90895" w:rsidP="00B90895">
      <w:pPr>
        <w:pStyle w:val="NormalBold"/>
      </w:pPr>
      <w:r w:rsidRPr="003C777D">
        <w:rPr>
          <w:rStyle w:val="HideTWBExt"/>
          <w:b w:val="0"/>
        </w:rPr>
        <w:t>&lt;RepeatBlock-By&gt;&lt;Members&gt;</w:t>
      </w:r>
      <w:r w:rsidRPr="003C777D">
        <w:t>Danilo Della Valle</w:t>
      </w:r>
      <w:r w:rsidRPr="003C777D">
        <w:rPr>
          <w:rStyle w:val="HideTWBExt"/>
          <w:b w:val="0"/>
        </w:rPr>
        <w:t>&lt;/Members&gt;</w:t>
      </w:r>
    </w:p>
    <w:p w14:paraId="1B1E8572" w14:textId="77777777" w:rsidR="00B90895" w:rsidRPr="003C777D" w:rsidRDefault="00B90895" w:rsidP="00B90895">
      <w:pPr>
        <w:pStyle w:val="NormalBold"/>
      </w:pPr>
      <w:r w:rsidRPr="003C777D">
        <w:rPr>
          <w:rStyle w:val="HideTWBExt"/>
          <w:b w:val="0"/>
        </w:rPr>
        <w:t>&lt;/RepeatBlock-By&gt;</w:t>
      </w:r>
    </w:p>
    <w:p w14:paraId="7CF2281F"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0FA38ED"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64B163A7" w14:textId="77777777" w:rsidTr="00650808">
        <w:trPr>
          <w:trHeight w:hRule="exact" w:val="240"/>
          <w:jc w:val="center"/>
        </w:trPr>
        <w:tc>
          <w:tcPr>
            <w:tcW w:w="9752" w:type="dxa"/>
            <w:gridSpan w:val="2"/>
            <w:tcBorders>
              <w:top w:val="nil"/>
              <w:left w:val="nil"/>
              <w:bottom w:val="nil"/>
              <w:right w:val="nil"/>
            </w:tcBorders>
          </w:tcPr>
          <w:p w14:paraId="4A66CC1D" w14:textId="77777777" w:rsidR="00B90895" w:rsidRPr="003C777D" w:rsidRDefault="00B90895" w:rsidP="00650808"/>
        </w:tc>
      </w:tr>
      <w:tr w:rsidR="00B90895" w:rsidRPr="003C777D" w14:paraId="14A7BD10" w14:textId="77777777" w:rsidTr="00650808">
        <w:trPr>
          <w:trHeight w:val="240"/>
          <w:jc w:val="center"/>
        </w:trPr>
        <w:tc>
          <w:tcPr>
            <w:tcW w:w="4876" w:type="dxa"/>
            <w:tcBorders>
              <w:top w:val="nil"/>
              <w:left w:val="nil"/>
              <w:bottom w:val="nil"/>
              <w:right w:val="nil"/>
            </w:tcBorders>
          </w:tcPr>
          <w:p w14:paraId="0448E5D2"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BA56F32" w14:textId="77777777" w:rsidR="00B90895" w:rsidRPr="003C777D" w:rsidRDefault="00B90895" w:rsidP="00650808">
            <w:pPr>
              <w:pStyle w:val="AmColumnHeading"/>
            </w:pPr>
            <w:r w:rsidRPr="003C777D">
              <w:t>Enmienda</w:t>
            </w:r>
          </w:p>
        </w:tc>
      </w:tr>
      <w:tr w:rsidR="00B90895" w:rsidRPr="003C777D" w14:paraId="53B6DB7D" w14:textId="77777777" w:rsidTr="00650808">
        <w:trPr>
          <w:jc w:val="center"/>
        </w:trPr>
        <w:tc>
          <w:tcPr>
            <w:tcW w:w="4876" w:type="dxa"/>
            <w:tcBorders>
              <w:top w:val="nil"/>
              <w:left w:val="nil"/>
              <w:bottom w:val="nil"/>
              <w:right w:val="nil"/>
            </w:tcBorders>
          </w:tcPr>
          <w:p w14:paraId="020CD7DF" w14:textId="77777777" w:rsidR="00B90895" w:rsidRPr="003C777D" w:rsidRDefault="00B90895" w:rsidP="00650808">
            <w:pPr>
              <w:pStyle w:val="Normal6a"/>
            </w:pPr>
            <w:r w:rsidRPr="003C777D">
              <w:t>33.</w:t>
            </w:r>
            <w:r w:rsidRPr="003C777D">
              <w:tab/>
              <w:t xml:space="preserve">Reitera la importancia de diversificar el suministro energético de Serbia </w:t>
            </w:r>
            <w:r w:rsidRPr="003C777D">
              <w:rPr>
                <w:b/>
                <w:bCs/>
                <w:i/>
                <w:iCs/>
              </w:rPr>
              <w:t xml:space="preserve">para reducir </w:t>
            </w:r>
            <w:r w:rsidRPr="003C777D">
              <w:t xml:space="preserve">su dependencia de </w:t>
            </w:r>
            <w:r w:rsidRPr="003C777D">
              <w:rPr>
                <w:b/>
                <w:i/>
              </w:rPr>
              <w:t>Rusia;</w:t>
            </w:r>
          </w:p>
        </w:tc>
        <w:tc>
          <w:tcPr>
            <w:tcW w:w="4876" w:type="dxa"/>
            <w:tcBorders>
              <w:top w:val="nil"/>
              <w:left w:val="nil"/>
              <w:bottom w:val="nil"/>
              <w:right w:val="nil"/>
            </w:tcBorders>
          </w:tcPr>
          <w:p w14:paraId="41C23D4F" w14:textId="77777777" w:rsidR="00B90895" w:rsidRPr="003C777D" w:rsidRDefault="00B90895" w:rsidP="00650808">
            <w:pPr>
              <w:pStyle w:val="Normal6a"/>
            </w:pPr>
            <w:r w:rsidRPr="003C777D">
              <w:t>33.</w:t>
            </w:r>
            <w:r w:rsidRPr="003C777D">
              <w:tab/>
              <w:t>Reitera la importancia de diversificar el suministro energético de Serbia</w:t>
            </w:r>
            <w:r w:rsidRPr="003C777D">
              <w:rPr>
                <w:b/>
                <w:bCs/>
                <w:i/>
                <w:iCs/>
              </w:rPr>
              <w:t>, lo que requiere la reducción de</w:t>
            </w:r>
            <w:r w:rsidRPr="003C777D">
              <w:t xml:space="preserve"> su dependencia de </w:t>
            </w:r>
            <w:r w:rsidRPr="003C777D">
              <w:rPr>
                <w:b/>
                <w:i/>
              </w:rPr>
              <w:t>terceros países,</w:t>
            </w:r>
            <w:r w:rsidRPr="003C777D">
              <w:t xml:space="preserve"> </w:t>
            </w:r>
            <w:r w:rsidRPr="003C777D">
              <w:rPr>
                <w:b/>
                <w:i/>
              </w:rPr>
              <w:t>y comenzar a trabajar en la eficiencia energética de sus edificios; observa que Serbia está tomando medidas para introducir un impuesto sobre el carbono de aquí a 2027 como paso hacia la armonización con el RCDE UE;</w:t>
            </w:r>
          </w:p>
        </w:tc>
      </w:tr>
    </w:tbl>
    <w:p w14:paraId="290F2872"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58F75AE" w14:textId="77777777" w:rsidR="00B90895" w:rsidRPr="003C777D" w:rsidRDefault="00B90895" w:rsidP="00B90895">
      <w:r w:rsidRPr="003C777D">
        <w:rPr>
          <w:rStyle w:val="HideTWBExt"/>
        </w:rPr>
        <w:t>&lt;/Amend&gt;</w:t>
      </w:r>
    </w:p>
    <w:p w14:paraId="54B1A8A2" w14:textId="62B49EF0"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318</w:t>
      </w:r>
      <w:r w:rsidRPr="003C777D">
        <w:rPr>
          <w:rStyle w:val="HideTWBExt"/>
        </w:rPr>
        <w:t>&lt;/NumAm&gt;</w:t>
      </w:r>
    </w:p>
    <w:p w14:paraId="3E9F374D"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7D1966C0" w14:textId="77777777" w:rsidR="00B90895" w:rsidRPr="003C777D" w:rsidRDefault="00B90895" w:rsidP="00B90895">
      <w:pPr>
        <w:pStyle w:val="NormalBold"/>
      </w:pPr>
      <w:r w:rsidRPr="003C777D">
        <w:rPr>
          <w:rStyle w:val="HideTWBExt"/>
          <w:b w:val="0"/>
        </w:rPr>
        <w:t>&lt;/RepeatBlock-By&gt;</w:t>
      </w:r>
    </w:p>
    <w:p w14:paraId="5287D586"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0176699"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7C9939F" w14:textId="77777777" w:rsidTr="00650808">
        <w:trPr>
          <w:trHeight w:hRule="exact" w:val="240"/>
          <w:jc w:val="center"/>
        </w:trPr>
        <w:tc>
          <w:tcPr>
            <w:tcW w:w="9752" w:type="dxa"/>
            <w:gridSpan w:val="2"/>
            <w:tcBorders>
              <w:top w:val="nil"/>
              <w:left w:val="nil"/>
              <w:bottom w:val="nil"/>
              <w:right w:val="nil"/>
            </w:tcBorders>
          </w:tcPr>
          <w:p w14:paraId="5CC7CB28" w14:textId="77777777" w:rsidR="00B90895" w:rsidRPr="003C777D" w:rsidRDefault="00B90895" w:rsidP="00650808"/>
        </w:tc>
      </w:tr>
      <w:tr w:rsidR="00B90895" w:rsidRPr="003C777D" w14:paraId="3DC4BE51" w14:textId="77777777" w:rsidTr="00650808">
        <w:trPr>
          <w:trHeight w:val="240"/>
          <w:jc w:val="center"/>
        </w:trPr>
        <w:tc>
          <w:tcPr>
            <w:tcW w:w="4876" w:type="dxa"/>
            <w:tcBorders>
              <w:top w:val="nil"/>
              <w:left w:val="nil"/>
              <w:bottom w:val="nil"/>
              <w:right w:val="nil"/>
            </w:tcBorders>
          </w:tcPr>
          <w:p w14:paraId="0B312FA7"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78FDDAED" w14:textId="77777777" w:rsidR="00B90895" w:rsidRPr="003C777D" w:rsidRDefault="00B90895" w:rsidP="00650808">
            <w:pPr>
              <w:pStyle w:val="AmColumnHeading"/>
            </w:pPr>
            <w:r w:rsidRPr="003C777D">
              <w:t>Enmienda</w:t>
            </w:r>
          </w:p>
        </w:tc>
      </w:tr>
      <w:tr w:rsidR="00B90895" w:rsidRPr="003C777D" w14:paraId="545A4C95" w14:textId="77777777" w:rsidTr="00650808">
        <w:trPr>
          <w:jc w:val="center"/>
        </w:trPr>
        <w:tc>
          <w:tcPr>
            <w:tcW w:w="4876" w:type="dxa"/>
            <w:tcBorders>
              <w:top w:val="nil"/>
              <w:left w:val="nil"/>
              <w:bottom w:val="nil"/>
              <w:right w:val="nil"/>
            </w:tcBorders>
          </w:tcPr>
          <w:p w14:paraId="3FC60BF5" w14:textId="77777777" w:rsidR="00B90895" w:rsidRPr="003C777D" w:rsidRDefault="00B90895" w:rsidP="00650808">
            <w:pPr>
              <w:pStyle w:val="Normal6a"/>
            </w:pPr>
            <w:r w:rsidRPr="003C777D">
              <w:t>33.</w:t>
            </w:r>
            <w:r w:rsidRPr="003C777D">
              <w:tab/>
              <w:t xml:space="preserve">Reitera la importancia de </w:t>
            </w:r>
            <w:r w:rsidRPr="003C777D">
              <w:rPr>
                <w:b/>
                <w:bCs/>
                <w:i/>
                <w:iCs/>
              </w:rPr>
              <w:t>diversificar</w:t>
            </w:r>
            <w:r w:rsidRPr="003C777D">
              <w:t xml:space="preserve"> el suministro energético de Serbia para reducir su dependencia de Rusia;</w:t>
            </w:r>
          </w:p>
        </w:tc>
        <w:tc>
          <w:tcPr>
            <w:tcW w:w="4876" w:type="dxa"/>
            <w:tcBorders>
              <w:top w:val="nil"/>
              <w:left w:val="nil"/>
              <w:bottom w:val="nil"/>
              <w:right w:val="nil"/>
            </w:tcBorders>
          </w:tcPr>
          <w:p w14:paraId="2BC58A60" w14:textId="77777777" w:rsidR="00B90895" w:rsidRPr="003C777D" w:rsidRDefault="00B90895" w:rsidP="00650808">
            <w:pPr>
              <w:pStyle w:val="Normal6a"/>
            </w:pPr>
            <w:r w:rsidRPr="003C777D">
              <w:t>33.</w:t>
            </w:r>
            <w:r w:rsidRPr="003C777D">
              <w:tab/>
              <w:t xml:space="preserve">Reitera la importancia de </w:t>
            </w:r>
            <w:r w:rsidRPr="003C777D">
              <w:rPr>
                <w:b/>
                <w:bCs/>
                <w:i/>
                <w:iCs/>
              </w:rPr>
              <w:t xml:space="preserve">seguir diversificando </w:t>
            </w:r>
            <w:r w:rsidRPr="003C777D">
              <w:t xml:space="preserve">el suministro energético de Serbia para reducir su dependencia de Rusia; </w:t>
            </w:r>
            <w:r w:rsidRPr="003C777D">
              <w:rPr>
                <w:b/>
                <w:i/>
              </w:rPr>
              <w:t>acoge con satisfacción que el interconector con Bulgaria se encuentre en funcionamiento desde mediados de enero, y que se esté preparando un memorando de entendimiento con Rumanía sobre el mismo tema;</w:t>
            </w:r>
          </w:p>
        </w:tc>
      </w:tr>
    </w:tbl>
    <w:p w14:paraId="2738C37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47AEEC04" w14:textId="77777777" w:rsidR="00B90895" w:rsidRPr="003C777D" w:rsidRDefault="00B90895" w:rsidP="00B90895">
      <w:r w:rsidRPr="003C777D">
        <w:rPr>
          <w:rStyle w:val="HideTWBExt"/>
        </w:rPr>
        <w:t>&lt;/Amend&gt;</w:t>
      </w:r>
    </w:p>
    <w:p w14:paraId="7E420BF3" w14:textId="75F8113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319</w:t>
      </w:r>
      <w:r w:rsidRPr="003C777D">
        <w:rPr>
          <w:rStyle w:val="HideTWBExt"/>
        </w:rPr>
        <w:t>&lt;/NumAm&gt;</w:t>
      </w:r>
    </w:p>
    <w:p w14:paraId="46D15F24"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693BB746" w14:textId="77777777" w:rsidR="00B90895" w:rsidRPr="003C777D" w:rsidRDefault="00B90895" w:rsidP="00B90895">
      <w:pPr>
        <w:pStyle w:val="NormalBold"/>
      </w:pPr>
      <w:r w:rsidRPr="003C777D">
        <w:rPr>
          <w:rStyle w:val="HideTWBExt"/>
          <w:b w:val="0"/>
        </w:rPr>
        <w:t>&lt;/RepeatBlock-By&gt;</w:t>
      </w:r>
    </w:p>
    <w:p w14:paraId="32F2F869"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2E3090EA"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2CBB628" w14:textId="77777777" w:rsidTr="00650808">
        <w:trPr>
          <w:trHeight w:hRule="exact" w:val="240"/>
          <w:jc w:val="center"/>
        </w:trPr>
        <w:tc>
          <w:tcPr>
            <w:tcW w:w="9752" w:type="dxa"/>
            <w:gridSpan w:val="2"/>
            <w:tcBorders>
              <w:top w:val="nil"/>
              <w:left w:val="nil"/>
              <w:bottom w:val="nil"/>
              <w:right w:val="nil"/>
            </w:tcBorders>
          </w:tcPr>
          <w:p w14:paraId="18342066" w14:textId="77777777" w:rsidR="00B90895" w:rsidRPr="003C777D" w:rsidRDefault="00B90895" w:rsidP="00650808"/>
        </w:tc>
      </w:tr>
      <w:tr w:rsidR="00B90895" w:rsidRPr="003C777D" w14:paraId="627CAFAD" w14:textId="77777777" w:rsidTr="00650808">
        <w:trPr>
          <w:trHeight w:val="240"/>
          <w:jc w:val="center"/>
        </w:trPr>
        <w:tc>
          <w:tcPr>
            <w:tcW w:w="4876" w:type="dxa"/>
            <w:tcBorders>
              <w:top w:val="nil"/>
              <w:left w:val="nil"/>
              <w:bottom w:val="nil"/>
              <w:right w:val="nil"/>
            </w:tcBorders>
          </w:tcPr>
          <w:p w14:paraId="7C17F2D8"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DCC5243" w14:textId="77777777" w:rsidR="00B90895" w:rsidRPr="003C777D" w:rsidRDefault="00B90895" w:rsidP="00650808">
            <w:pPr>
              <w:pStyle w:val="AmColumnHeading"/>
            </w:pPr>
            <w:r w:rsidRPr="003C777D">
              <w:t>Enmienda</w:t>
            </w:r>
          </w:p>
        </w:tc>
      </w:tr>
      <w:tr w:rsidR="00B90895" w:rsidRPr="003C777D" w14:paraId="2490D68E" w14:textId="77777777" w:rsidTr="00650808">
        <w:trPr>
          <w:jc w:val="center"/>
        </w:trPr>
        <w:tc>
          <w:tcPr>
            <w:tcW w:w="4876" w:type="dxa"/>
            <w:tcBorders>
              <w:top w:val="nil"/>
              <w:left w:val="nil"/>
              <w:bottom w:val="nil"/>
              <w:right w:val="nil"/>
            </w:tcBorders>
          </w:tcPr>
          <w:p w14:paraId="646C69CB" w14:textId="77777777" w:rsidR="00B90895" w:rsidRPr="003C777D" w:rsidRDefault="00B90895" w:rsidP="00650808">
            <w:pPr>
              <w:pStyle w:val="Normal6a"/>
            </w:pPr>
            <w:r w:rsidRPr="003C777D">
              <w:t>33.</w:t>
            </w:r>
            <w:r w:rsidRPr="003C777D">
              <w:tab/>
              <w:t xml:space="preserve">Reitera la importancia de </w:t>
            </w:r>
            <w:r w:rsidRPr="003C777D">
              <w:rPr>
                <w:b/>
                <w:bCs/>
                <w:i/>
                <w:iCs/>
              </w:rPr>
              <w:t>diversificar</w:t>
            </w:r>
            <w:r w:rsidRPr="003C777D">
              <w:t xml:space="preserve"> el suministro energético de Serbia para reducir su dependencia de Rusia;</w:t>
            </w:r>
          </w:p>
        </w:tc>
        <w:tc>
          <w:tcPr>
            <w:tcW w:w="4876" w:type="dxa"/>
            <w:tcBorders>
              <w:top w:val="nil"/>
              <w:left w:val="nil"/>
              <w:bottom w:val="nil"/>
              <w:right w:val="nil"/>
            </w:tcBorders>
          </w:tcPr>
          <w:p w14:paraId="2E238ACE" w14:textId="77777777" w:rsidR="00B90895" w:rsidRPr="003C777D" w:rsidRDefault="00B90895" w:rsidP="00650808">
            <w:pPr>
              <w:pStyle w:val="Normal6a"/>
            </w:pPr>
            <w:r w:rsidRPr="003C777D">
              <w:t>33.</w:t>
            </w:r>
            <w:r w:rsidRPr="003C777D">
              <w:tab/>
              <w:t xml:space="preserve">Reitera la importancia de </w:t>
            </w:r>
            <w:r w:rsidRPr="003C777D">
              <w:rPr>
                <w:b/>
                <w:bCs/>
                <w:i/>
                <w:iCs/>
              </w:rPr>
              <w:t>seguir diversificando</w:t>
            </w:r>
            <w:r w:rsidRPr="003C777D">
              <w:t xml:space="preserve"> el suministro energético de Serbia para reducir su dependencia de Rusia;</w:t>
            </w:r>
          </w:p>
        </w:tc>
      </w:tr>
    </w:tbl>
    <w:p w14:paraId="6383D7A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53F437B8" w14:textId="77777777" w:rsidR="00B90895" w:rsidRPr="003C777D" w:rsidRDefault="00B90895" w:rsidP="00B90895">
      <w:r w:rsidRPr="003C777D">
        <w:rPr>
          <w:rStyle w:val="HideTWBExt"/>
        </w:rPr>
        <w:t>&lt;/Amend&gt;</w:t>
      </w:r>
    </w:p>
    <w:p w14:paraId="2D1E91DC" w14:textId="6BB63362"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320</w:t>
      </w:r>
      <w:r w:rsidRPr="003C777D">
        <w:rPr>
          <w:rStyle w:val="HideTWBExt"/>
        </w:rPr>
        <w:t>&lt;/NumAm&gt;</w:t>
      </w:r>
    </w:p>
    <w:p w14:paraId="08CE6C55" w14:textId="77777777" w:rsidR="00B90895" w:rsidRPr="003C777D" w:rsidRDefault="00B90895" w:rsidP="00B90895">
      <w:pPr>
        <w:pStyle w:val="NormalBold"/>
      </w:pPr>
      <w:r w:rsidRPr="003C777D">
        <w:rPr>
          <w:rStyle w:val="HideTWBExt"/>
          <w:b w:val="0"/>
        </w:rPr>
        <w:t>&lt;RepeatBlock-By&gt;&lt;Members&gt;</w:t>
      </w:r>
      <w:r w:rsidRPr="003C777D">
        <w:t>Tonino Picula</w:t>
      </w:r>
      <w:r w:rsidRPr="003C777D">
        <w:rPr>
          <w:rStyle w:val="HideTWBExt"/>
          <w:b w:val="0"/>
        </w:rPr>
        <w:t>&lt;/Members&gt;</w:t>
      </w:r>
    </w:p>
    <w:p w14:paraId="721EB053" w14:textId="77777777" w:rsidR="00B90895" w:rsidRPr="003C777D" w:rsidRDefault="00B90895" w:rsidP="00B90895">
      <w:pPr>
        <w:pStyle w:val="NormalBold"/>
      </w:pPr>
      <w:r w:rsidRPr="003C777D">
        <w:rPr>
          <w:rStyle w:val="HideTWBExt"/>
          <w:b w:val="0"/>
        </w:rPr>
        <w:t>&lt;/RepeatBlock-By&gt;</w:t>
      </w:r>
    </w:p>
    <w:p w14:paraId="1E5F49E1"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48A1FB9A" w14:textId="77777777" w:rsidR="00B90895" w:rsidRPr="003C777D" w:rsidRDefault="00B90895" w:rsidP="00B90895">
      <w:pPr>
        <w:pStyle w:val="NormalBold"/>
      </w:pPr>
      <w:r w:rsidRPr="003C777D">
        <w:rPr>
          <w:rStyle w:val="HideTWBExt"/>
        </w:rPr>
        <w:t>&lt;Article&gt;</w:t>
      </w:r>
      <w:r w:rsidRPr="003C777D">
        <w:t>Apartado 33</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12AA270" w14:textId="77777777" w:rsidTr="00650808">
        <w:trPr>
          <w:trHeight w:hRule="exact" w:val="240"/>
          <w:jc w:val="center"/>
        </w:trPr>
        <w:tc>
          <w:tcPr>
            <w:tcW w:w="9752" w:type="dxa"/>
            <w:gridSpan w:val="2"/>
            <w:tcBorders>
              <w:top w:val="nil"/>
              <w:left w:val="nil"/>
              <w:bottom w:val="nil"/>
              <w:right w:val="nil"/>
            </w:tcBorders>
          </w:tcPr>
          <w:p w14:paraId="093E2C00" w14:textId="77777777" w:rsidR="00B90895" w:rsidRPr="003C777D" w:rsidRDefault="00B90895" w:rsidP="00650808"/>
        </w:tc>
      </w:tr>
      <w:tr w:rsidR="00B90895" w:rsidRPr="003C777D" w14:paraId="40C975B4" w14:textId="77777777" w:rsidTr="00650808">
        <w:trPr>
          <w:trHeight w:val="240"/>
          <w:jc w:val="center"/>
        </w:trPr>
        <w:tc>
          <w:tcPr>
            <w:tcW w:w="4876" w:type="dxa"/>
            <w:tcBorders>
              <w:top w:val="nil"/>
              <w:left w:val="nil"/>
              <w:bottom w:val="nil"/>
              <w:right w:val="nil"/>
            </w:tcBorders>
          </w:tcPr>
          <w:p w14:paraId="4BA6837F"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E0F6CB0" w14:textId="77777777" w:rsidR="00B90895" w:rsidRPr="003C777D" w:rsidRDefault="00B90895" w:rsidP="00650808">
            <w:pPr>
              <w:pStyle w:val="AmColumnHeading"/>
            </w:pPr>
            <w:r w:rsidRPr="003C777D">
              <w:t>Enmienda</w:t>
            </w:r>
          </w:p>
        </w:tc>
      </w:tr>
      <w:tr w:rsidR="00B90895" w:rsidRPr="003C777D" w14:paraId="61D8B048" w14:textId="77777777" w:rsidTr="00650808">
        <w:trPr>
          <w:jc w:val="center"/>
        </w:trPr>
        <w:tc>
          <w:tcPr>
            <w:tcW w:w="4876" w:type="dxa"/>
            <w:tcBorders>
              <w:top w:val="nil"/>
              <w:left w:val="nil"/>
              <w:bottom w:val="nil"/>
              <w:right w:val="nil"/>
            </w:tcBorders>
          </w:tcPr>
          <w:p w14:paraId="0BB54519" w14:textId="77777777" w:rsidR="00B90895" w:rsidRPr="003C777D" w:rsidRDefault="00B90895" w:rsidP="00650808">
            <w:pPr>
              <w:pStyle w:val="Normal6a"/>
            </w:pPr>
            <w:r w:rsidRPr="003C777D">
              <w:t>33.</w:t>
            </w:r>
            <w:r w:rsidRPr="003C777D">
              <w:tab/>
              <w:t xml:space="preserve">Reitera la importancia de </w:t>
            </w:r>
            <w:r w:rsidRPr="003C777D">
              <w:rPr>
                <w:b/>
                <w:bCs/>
                <w:i/>
                <w:iCs/>
              </w:rPr>
              <w:t>diversificar</w:t>
            </w:r>
            <w:r w:rsidRPr="003C777D">
              <w:t xml:space="preserve"> el suministro energético de Serbia para reducir su dependencia de Rusia;</w:t>
            </w:r>
          </w:p>
        </w:tc>
        <w:tc>
          <w:tcPr>
            <w:tcW w:w="4876" w:type="dxa"/>
            <w:tcBorders>
              <w:top w:val="nil"/>
              <w:left w:val="nil"/>
              <w:bottom w:val="nil"/>
              <w:right w:val="nil"/>
            </w:tcBorders>
          </w:tcPr>
          <w:p w14:paraId="4428873B" w14:textId="77777777" w:rsidR="00B90895" w:rsidRPr="003C777D" w:rsidRDefault="00B90895" w:rsidP="00650808">
            <w:pPr>
              <w:pStyle w:val="Normal6a"/>
            </w:pPr>
            <w:r w:rsidRPr="003C777D">
              <w:t>33.</w:t>
            </w:r>
            <w:r w:rsidRPr="003C777D">
              <w:tab/>
              <w:t xml:space="preserve">Reitera la importancia de </w:t>
            </w:r>
            <w:r w:rsidRPr="003C777D">
              <w:rPr>
                <w:b/>
                <w:bCs/>
                <w:i/>
                <w:iCs/>
              </w:rPr>
              <w:t>seguir diversificando</w:t>
            </w:r>
            <w:r w:rsidRPr="003C777D">
              <w:t xml:space="preserve"> el suministro energético de Serbia para reducir su dependencia de Rusia;</w:t>
            </w:r>
          </w:p>
        </w:tc>
      </w:tr>
    </w:tbl>
    <w:p w14:paraId="50EFAFCB"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1637DF55" w14:textId="77777777" w:rsidR="00B90895" w:rsidRPr="003C777D" w:rsidRDefault="00B90895" w:rsidP="00B90895">
      <w:r w:rsidRPr="003C777D">
        <w:rPr>
          <w:rStyle w:val="HideTWBExt"/>
        </w:rPr>
        <w:t>&lt;/Amend&gt;</w:t>
      </w:r>
    </w:p>
    <w:p w14:paraId="77F36E2A" w14:textId="2DDEA8BA" w:rsidR="00B90895" w:rsidRPr="003C777D" w:rsidRDefault="00B90895" w:rsidP="00B90895">
      <w:pPr>
        <w:pStyle w:val="AmNumberTabs"/>
      </w:pPr>
      <w:r w:rsidRPr="003C777D">
        <w:rPr>
          <w:rStyle w:val="HideTWBExt"/>
          <w:b w:val="0"/>
        </w:rPr>
        <w:t>&lt;Amend&gt;</w:t>
      </w:r>
      <w:r w:rsidRPr="003C777D">
        <w:t>Enmienda</w:t>
      </w:r>
      <w:r w:rsidRPr="003C777D">
        <w:tab/>
      </w:r>
      <w:r w:rsidRPr="003C777D">
        <w:tab/>
      </w:r>
      <w:r w:rsidRPr="003C777D">
        <w:rPr>
          <w:rStyle w:val="HideTWBExt"/>
          <w:b w:val="0"/>
        </w:rPr>
        <w:t>&lt;NumAm&gt;</w:t>
      </w:r>
      <w:r w:rsidR="00704CFA" w:rsidRPr="003C777D">
        <w:t>321</w:t>
      </w:r>
      <w:r w:rsidRPr="003C777D">
        <w:rPr>
          <w:rStyle w:val="HideTWBExt"/>
          <w:b w:val="0"/>
        </w:rPr>
        <w:t>&lt;/NumAm&gt;</w:t>
      </w:r>
    </w:p>
    <w:p w14:paraId="50D64BF3" w14:textId="77777777" w:rsidR="00B90895" w:rsidRPr="003C777D" w:rsidRDefault="00B90895" w:rsidP="00B90895">
      <w:pPr>
        <w:pStyle w:val="NormalBold"/>
      </w:pPr>
      <w:r w:rsidRPr="003C777D">
        <w:rPr>
          <w:rStyle w:val="HideTWBExt"/>
          <w:b w:val="0"/>
        </w:rPr>
        <w:t>&lt;RepeatBlock-By&gt;&lt;Members&gt;</w:t>
      </w:r>
      <w:r w:rsidRPr="003C777D">
        <w:t>Sebastian Tynkkynen</w:t>
      </w:r>
      <w:r w:rsidRPr="003C777D">
        <w:rPr>
          <w:rStyle w:val="HideTWBExt"/>
          <w:b w:val="0"/>
        </w:rPr>
        <w:t>&lt;/Members&gt;</w:t>
      </w:r>
    </w:p>
    <w:p w14:paraId="482C8B82" w14:textId="77777777" w:rsidR="00B90895" w:rsidRPr="003C777D" w:rsidRDefault="00B90895" w:rsidP="00B90895">
      <w:pPr>
        <w:pStyle w:val="NormalBold"/>
      </w:pPr>
      <w:r w:rsidRPr="003C777D">
        <w:rPr>
          <w:rStyle w:val="HideTWBExt"/>
          <w:b w:val="0"/>
        </w:rPr>
        <w:t>&lt;/RepeatBlock-By&gt;</w:t>
      </w:r>
    </w:p>
    <w:p w14:paraId="6FF0D915" w14:textId="77777777" w:rsidR="00B90895" w:rsidRPr="003C777D" w:rsidRDefault="00B90895" w:rsidP="00B90895">
      <w:pPr>
        <w:pStyle w:val="NormalBold"/>
      </w:pPr>
      <w:r w:rsidRPr="003C777D">
        <w:rPr>
          <w:rStyle w:val="HideTWBExt"/>
          <w:b w:val="0"/>
        </w:rPr>
        <w:t>&lt;DocAmend&gt;</w:t>
      </w:r>
      <w:r w:rsidRPr="003C777D">
        <w:t>Propuesta de Resolución</w:t>
      </w:r>
      <w:r w:rsidRPr="003C777D">
        <w:rPr>
          <w:rStyle w:val="HideTWBExt"/>
          <w:b w:val="0"/>
        </w:rPr>
        <w:t>&lt;/DocAmend&gt;</w:t>
      </w:r>
    </w:p>
    <w:p w14:paraId="05C4F930" w14:textId="77777777" w:rsidR="00B90895" w:rsidRPr="003C777D" w:rsidRDefault="00B90895" w:rsidP="00B90895">
      <w:pPr>
        <w:pStyle w:val="NormalBold"/>
      </w:pPr>
      <w:r w:rsidRPr="003C777D">
        <w:rPr>
          <w:rStyle w:val="HideTWBExt"/>
          <w:b w:val="0"/>
        </w:rPr>
        <w:t>&lt;Article&gt;</w:t>
      </w:r>
      <w:r w:rsidRPr="003C777D">
        <w:t>Apartado 33</w:t>
      </w:r>
      <w:r w:rsidRPr="003C77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1E8D8564" w14:textId="77777777" w:rsidTr="00650808">
        <w:trPr>
          <w:trHeight w:hRule="exact" w:val="240"/>
          <w:jc w:val="center"/>
        </w:trPr>
        <w:tc>
          <w:tcPr>
            <w:tcW w:w="9752" w:type="dxa"/>
            <w:gridSpan w:val="2"/>
            <w:tcBorders>
              <w:top w:val="nil"/>
              <w:left w:val="nil"/>
              <w:bottom w:val="nil"/>
              <w:right w:val="nil"/>
            </w:tcBorders>
          </w:tcPr>
          <w:p w14:paraId="709851F8" w14:textId="77777777" w:rsidR="00B90895" w:rsidRPr="003C777D" w:rsidRDefault="00B90895" w:rsidP="00650808"/>
        </w:tc>
      </w:tr>
      <w:tr w:rsidR="00B90895" w:rsidRPr="003C777D" w14:paraId="3C89AFA0" w14:textId="77777777" w:rsidTr="00650808">
        <w:trPr>
          <w:trHeight w:val="240"/>
          <w:jc w:val="center"/>
        </w:trPr>
        <w:tc>
          <w:tcPr>
            <w:tcW w:w="4876" w:type="dxa"/>
            <w:tcBorders>
              <w:top w:val="nil"/>
              <w:left w:val="nil"/>
              <w:bottom w:val="nil"/>
              <w:right w:val="nil"/>
            </w:tcBorders>
          </w:tcPr>
          <w:p w14:paraId="36430F3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5AA97AD" w14:textId="77777777" w:rsidR="00B90895" w:rsidRPr="003C777D" w:rsidRDefault="00B90895" w:rsidP="00650808">
            <w:pPr>
              <w:pStyle w:val="AmColumnHeading"/>
            </w:pPr>
            <w:r w:rsidRPr="003C777D">
              <w:t>Enmienda</w:t>
            </w:r>
          </w:p>
        </w:tc>
      </w:tr>
      <w:tr w:rsidR="00B90895" w:rsidRPr="003C777D" w14:paraId="74B129C0" w14:textId="77777777" w:rsidTr="00650808">
        <w:trPr>
          <w:jc w:val="center"/>
        </w:trPr>
        <w:tc>
          <w:tcPr>
            <w:tcW w:w="4876" w:type="dxa"/>
            <w:tcBorders>
              <w:top w:val="nil"/>
              <w:left w:val="nil"/>
              <w:bottom w:val="nil"/>
              <w:right w:val="nil"/>
            </w:tcBorders>
          </w:tcPr>
          <w:p w14:paraId="0923568F" w14:textId="77777777" w:rsidR="00B90895" w:rsidRPr="003C777D" w:rsidRDefault="00B90895" w:rsidP="00650808">
            <w:pPr>
              <w:pStyle w:val="Normal6a"/>
            </w:pPr>
            <w:r w:rsidRPr="003C777D">
              <w:t>33.</w:t>
            </w:r>
            <w:r w:rsidRPr="003C777D">
              <w:tab/>
              <w:t xml:space="preserve">Reitera la importancia de </w:t>
            </w:r>
            <w:r w:rsidRPr="003C777D">
              <w:rPr>
                <w:b/>
                <w:i/>
              </w:rPr>
              <w:t>diversificar</w:t>
            </w:r>
            <w:r w:rsidRPr="003C777D">
              <w:t xml:space="preserve"> el suministro energético </w:t>
            </w:r>
            <w:r w:rsidRPr="003C777D">
              <w:rPr>
                <w:b/>
                <w:i/>
              </w:rPr>
              <w:t>de Serbia</w:t>
            </w:r>
            <w:r w:rsidRPr="003C777D">
              <w:t xml:space="preserve"> para </w:t>
            </w:r>
            <w:r w:rsidRPr="003C777D">
              <w:rPr>
                <w:b/>
                <w:i/>
              </w:rPr>
              <w:t>reducir</w:t>
            </w:r>
            <w:r w:rsidRPr="003C777D">
              <w:t xml:space="preserve"> su dependencia de Rusia;</w:t>
            </w:r>
          </w:p>
        </w:tc>
        <w:tc>
          <w:tcPr>
            <w:tcW w:w="4876" w:type="dxa"/>
            <w:tcBorders>
              <w:top w:val="nil"/>
              <w:left w:val="nil"/>
              <w:bottom w:val="nil"/>
              <w:right w:val="nil"/>
            </w:tcBorders>
          </w:tcPr>
          <w:p w14:paraId="2BBC5FBA" w14:textId="77777777" w:rsidR="00B90895" w:rsidRPr="003C777D" w:rsidRDefault="00B90895" w:rsidP="00650808">
            <w:pPr>
              <w:pStyle w:val="Normal6a"/>
            </w:pPr>
            <w:r w:rsidRPr="003C777D">
              <w:t>33.</w:t>
            </w:r>
            <w:r w:rsidRPr="003C777D">
              <w:tab/>
              <w:t xml:space="preserve">Reitera la importancia de </w:t>
            </w:r>
            <w:r w:rsidRPr="003C777D">
              <w:rPr>
                <w:b/>
                <w:i/>
              </w:rPr>
              <w:t>que Serbia diversifique</w:t>
            </w:r>
            <w:r w:rsidRPr="003C777D">
              <w:t xml:space="preserve"> el suministro energético </w:t>
            </w:r>
            <w:r w:rsidRPr="003C777D">
              <w:rPr>
                <w:b/>
                <w:i/>
              </w:rPr>
              <w:t>del país</w:t>
            </w:r>
            <w:r w:rsidRPr="003C777D">
              <w:t xml:space="preserve"> para </w:t>
            </w:r>
            <w:r w:rsidRPr="003C777D">
              <w:rPr>
                <w:b/>
                <w:i/>
              </w:rPr>
              <w:t>poder desligarse de</w:t>
            </w:r>
            <w:r w:rsidRPr="003C777D">
              <w:t xml:space="preserve"> su dependencia de Rusia;</w:t>
            </w:r>
          </w:p>
        </w:tc>
      </w:tr>
    </w:tbl>
    <w:p w14:paraId="4B9B9A05"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{FI}</w:t>
      </w:r>
      <w:r w:rsidRPr="003C777D">
        <w:t>fi</w:t>
      </w:r>
      <w:r w:rsidRPr="003C777D">
        <w:rPr>
          <w:rStyle w:val="HideTWBExt"/>
        </w:rPr>
        <w:t>&lt;/Original&gt;</w:t>
      </w:r>
    </w:p>
    <w:p w14:paraId="2B70819E" w14:textId="77777777" w:rsidR="00B90895" w:rsidRPr="003C777D" w:rsidRDefault="00B90895" w:rsidP="00B90895">
      <w:r w:rsidRPr="003C777D">
        <w:rPr>
          <w:rStyle w:val="HideTWBExt"/>
        </w:rPr>
        <w:t>&lt;/Amend&gt;</w:t>
      </w:r>
    </w:p>
    <w:p w14:paraId="5BAFB590" w14:textId="3FD3665D"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322</w:t>
      </w:r>
      <w:r w:rsidRPr="003C777D">
        <w:rPr>
          <w:rStyle w:val="HideTWBExt"/>
        </w:rPr>
        <w:t>&lt;/NumAm&gt;</w:t>
      </w:r>
    </w:p>
    <w:p w14:paraId="7ED54A59" w14:textId="77777777" w:rsidR="00B90895" w:rsidRPr="003C777D" w:rsidRDefault="00B90895" w:rsidP="00B90895">
      <w:pPr>
        <w:pStyle w:val="NormalBold"/>
      </w:pPr>
      <w:r w:rsidRPr="003C777D">
        <w:rPr>
          <w:rStyle w:val="HideTWBExt"/>
          <w:b w:val="0"/>
        </w:rPr>
        <w:t>&lt;RepeatBlock-By&gt;&lt;Members&gt;</w:t>
      </w:r>
      <w:r w:rsidRPr="003C777D">
        <w:t>Loucas Fourlas</w:t>
      </w:r>
      <w:r w:rsidRPr="003C777D">
        <w:rPr>
          <w:rStyle w:val="HideTWBExt"/>
          <w:b w:val="0"/>
        </w:rPr>
        <w:t>&lt;/Members&gt;</w:t>
      </w:r>
    </w:p>
    <w:p w14:paraId="57922DE5" w14:textId="77777777" w:rsidR="00B90895" w:rsidRPr="003C777D" w:rsidRDefault="00B90895" w:rsidP="00B90895">
      <w:pPr>
        <w:pStyle w:val="NormalBold"/>
      </w:pPr>
      <w:r w:rsidRPr="003C777D">
        <w:rPr>
          <w:rStyle w:val="HideTWBExt"/>
          <w:b w:val="0"/>
        </w:rPr>
        <w:t>&lt;/RepeatBlock-By&gt;</w:t>
      </w:r>
    </w:p>
    <w:p w14:paraId="1DF783E2"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3B8B38D6" w14:textId="77777777" w:rsidR="00B90895" w:rsidRPr="003C777D" w:rsidRDefault="00B90895" w:rsidP="00B90895">
      <w:pPr>
        <w:pStyle w:val="NormalBold"/>
      </w:pPr>
      <w:r w:rsidRPr="003C777D">
        <w:rPr>
          <w:rStyle w:val="HideTWBExt"/>
        </w:rPr>
        <w:t>&lt;Article&gt;</w:t>
      </w:r>
      <w:r w:rsidRPr="003C777D">
        <w:t>Apartado 33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77286F59" w14:textId="77777777" w:rsidTr="00650808">
        <w:trPr>
          <w:trHeight w:hRule="exact" w:val="240"/>
          <w:jc w:val="center"/>
        </w:trPr>
        <w:tc>
          <w:tcPr>
            <w:tcW w:w="9752" w:type="dxa"/>
            <w:gridSpan w:val="2"/>
            <w:tcBorders>
              <w:top w:val="nil"/>
              <w:left w:val="nil"/>
              <w:bottom w:val="nil"/>
              <w:right w:val="nil"/>
            </w:tcBorders>
          </w:tcPr>
          <w:p w14:paraId="67104B5F" w14:textId="77777777" w:rsidR="00B90895" w:rsidRPr="003C777D" w:rsidRDefault="00B90895" w:rsidP="00650808"/>
        </w:tc>
      </w:tr>
      <w:tr w:rsidR="00B90895" w:rsidRPr="003C777D" w14:paraId="3646CC97" w14:textId="77777777" w:rsidTr="00650808">
        <w:trPr>
          <w:trHeight w:val="240"/>
          <w:jc w:val="center"/>
        </w:trPr>
        <w:tc>
          <w:tcPr>
            <w:tcW w:w="4876" w:type="dxa"/>
            <w:tcBorders>
              <w:top w:val="nil"/>
              <w:left w:val="nil"/>
              <w:bottom w:val="nil"/>
              <w:right w:val="nil"/>
            </w:tcBorders>
          </w:tcPr>
          <w:p w14:paraId="6544A27D"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51A8AAD" w14:textId="77777777" w:rsidR="00B90895" w:rsidRPr="003C777D" w:rsidRDefault="00B90895" w:rsidP="00650808">
            <w:pPr>
              <w:pStyle w:val="AmColumnHeading"/>
            </w:pPr>
            <w:r w:rsidRPr="003C777D">
              <w:t>Enmienda</w:t>
            </w:r>
          </w:p>
        </w:tc>
      </w:tr>
      <w:tr w:rsidR="00B90895" w:rsidRPr="003C777D" w14:paraId="7F9FCAFF" w14:textId="77777777" w:rsidTr="00650808">
        <w:trPr>
          <w:jc w:val="center"/>
        </w:trPr>
        <w:tc>
          <w:tcPr>
            <w:tcW w:w="4876" w:type="dxa"/>
            <w:tcBorders>
              <w:top w:val="nil"/>
              <w:left w:val="nil"/>
              <w:bottom w:val="nil"/>
              <w:right w:val="nil"/>
            </w:tcBorders>
          </w:tcPr>
          <w:p w14:paraId="55238A1B" w14:textId="77777777" w:rsidR="00B90895" w:rsidRPr="003C777D" w:rsidRDefault="00B90895" w:rsidP="00650808">
            <w:pPr>
              <w:pStyle w:val="Normal6a"/>
            </w:pPr>
          </w:p>
        </w:tc>
        <w:tc>
          <w:tcPr>
            <w:tcW w:w="4876" w:type="dxa"/>
            <w:tcBorders>
              <w:top w:val="nil"/>
              <w:left w:val="nil"/>
              <w:bottom w:val="nil"/>
              <w:right w:val="nil"/>
            </w:tcBorders>
          </w:tcPr>
          <w:p w14:paraId="4F761210" w14:textId="4702E373" w:rsidR="00B90895" w:rsidRPr="003C777D" w:rsidRDefault="00B90895" w:rsidP="00650808">
            <w:pPr>
              <w:pStyle w:val="Normal6a"/>
            </w:pPr>
            <w:r w:rsidRPr="003C777D">
              <w:rPr>
                <w:b/>
                <w:i/>
              </w:rPr>
              <w:t>33 bis.</w:t>
            </w:r>
            <w:r w:rsidRPr="003C777D">
              <w:tab/>
            </w:r>
            <w:r w:rsidRPr="003C777D">
              <w:rPr>
                <w:b/>
                <w:i/>
              </w:rPr>
              <w:t>Observa que Serbia lleva avanzando en el recorrido hacia la adhesión a la Unión desde 2012, cuando recibió el estatuto de país candidato. Desde el comienzo de las negociaciones de adhesión con Serbia en enero de 2014, se han abierto veintidós de los treinta y cinco capítulos. Se han abierto todos los capítulos del grupo temático 1 (fundamentos básicos) y todos los capítulos del grupo temático 4 (agenda ecológica y la conectividad sostenible), mientras que dos capítulos se han cerrado con carácter provisional. En junio de 2021, Serbia aceptó el método reforzado para la ampliación. En sus cuatro últimos informes anuales consecutivos sobre Serbia, la Comisión Europea ha recomendado a todos los Estados miembros que den luz verde a la apertura del grupo temático 3</w:t>
            </w:r>
            <w:r w:rsidR="002A3BB4">
              <w:rPr>
                <w:b/>
                <w:i/>
              </w:rPr>
              <w:t>;</w:t>
            </w:r>
          </w:p>
        </w:tc>
      </w:tr>
    </w:tbl>
    <w:p w14:paraId="303B9B03"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9B69E06" w14:textId="77777777" w:rsidR="00B90895" w:rsidRPr="003C777D" w:rsidRDefault="00B90895" w:rsidP="00B90895">
      <w:r w:rsidRPr="003C777D">
        <w:rPr>
          <w:rStyle w:val="HideTWBExt"/>
        </w:rPr>
        <w:t>&lt;/Amend&gt;</w:t>
      </w:r>
    </w:p>
    <w:p w14:paraId="13F15FE3" w14:textId="363E4F7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323</w:t>
      </w:r>
      <w:r w:rsidRPr="003C777D">
        <w:rPr>
          <w:rStyle w:val="HideTWBExt"/>
        </w:rPr>
        <w:t>&lt;/NumAm&gt;</w:t>
      </w:r>
    </w:p>
    <w:p w14:paraId="2DF8498E"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292A8801"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FB069C6" w14:textId="77777777" w:rsidR="00B90895" w:rsidRPr="003C777D" w:rsidRDefault="00B90895" w:rsidP="00B90895">
      <w:pPr>
        <w:pStyle w:val="NormalBold"/>
      </w:pPr>
      <w:r w:rsidRPr="003C777D">
        <w:rPr>
          <w:rStyle w:val="HideTWBExt"/>
          <w:b w:val="0"/>
        </w:rPr>
        <w:t>&lt;/RepeatBlock-By&gt;</w:t>
      </w:r>
    </w:p>
    <w:p w14:paraId="0DD6C1DA"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2D77169" w14:textId="77777777" w:rsidR="00B90895" w:rsidRPr="003C777D" w:rsidRDefault="00B90895" w:rsidP="00B90895">
      <w:pPr>
        <w:pStyle w:val="NormalBold"/>
      </w:pPr>
      <w:r w:rsidRPr="003C777D">
        <w:rPr>
          <w:rStyle w:val="HideTWBExt"/>
        </w:rPr>
        <w:t>&lt;Article&gt;</w:t>
      </w:r>
      <w:r w:rsidRPr="003C777D">
        <w:t>Apartado 33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44F7F7E7" w14:textId="77777777" w:rsidTr="00650808">
        <w:trPr>
          <w:trHeight w:hRule="exact" w:val="240"/>
          <w:jc w:val="center"/>
        </w:trPr>
        <w:tc>
          <w:tcPr>
            <w:tcW w:w="9752" w:type="dxa"/>
            <w:gridSpan w:val="2"/>
            <w:tcBorders>
              <w:top w:val="nil"/>
              <w:left w:val="nil"/>
              <w:bottom w:val="nil"/>
              <w:right w:val="nil"/>
            </w:tcBorders>
          </w:tcPr>
          <w:p w14:paraId="1E2678E0" w14:textId="77777777" w:rsidR="00B90895" w:rsidRPr="003C777D" w:rsidRDefault="00B90895" w:rsidP="00650808"/>
        </w:tc>
      </w:tr>
      <w:tr w:rsidR="00B90895" w:rsidRPr="003C777D" w14:paraId="784AF190" w14:textId="77777777" w:rsidTr="00650808">
        <w:trPr>
          <w:trHeight w:val="240"/>
          <w:jc w:val="center"/>
        </w:trPr>
        <w:tc>
          <w:tcPr>
            <w:tcW w:w="4876" w:type="dxa"/>
            <w:tcBorders>
              <w:top w:val="nil"/>
              <w:left w:val="nil"/>
              <w:bottom w:val="nil"/>
              <w:right w:val="nil"/>
            </w:tcBorders>
          </w:tcPr>
          <w:p w14:paraId="77EE312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07E1B0DE" w14:textId="77777777" w:rsidR="00B90895" w:rsidRPr="003C777D" w:rsidRDefault="00B90895" w:rsidP="00650808">
            <w:pPr>
              <w:pStyle w:val="AmColumnHeading"/>
            </w:pPr>
            <w:r w:rsidRPr="003C777D">
              <w:t>Enmienda</w:t>
            </w:r>
          </w:p>
        </w:tc>
      </w:tr>
      <w:tr w:rsidR="00B90895" w:rsidRPr="003C777D" w14:paraId="26EC3DDA" w14:textId="77777777" w:rsidTr="00650808">
        <w:trPr>
          <w:jc w:val="center"/>
        </w:trPr>
        <w:tc>
          <w:tcPr>
            <w:tcW w:w="4876" w:type="dxa"/>
            <w:tcBorders>
              <w:top w:val="nil"/>
              <w:left w:val="nil"/>
              <w:bottom w:val="nil"/>
              <w:right w:val="nil"/>
            </w:tcBorders>
          </w:tcPr>
          <w:p w14:paraId="6E221500" w14:textId="77777777" w:rsidR="00B90895" w:rsidRPr="003C777D" w:rsidRDefault="00B90895" w:rsidP="00650808">
            <w:pPr>
              <w:pStyle w:val="Normal6a"/>
            </w:pPr>
          </w:p>
        </w:tc>
        <w:tc>
          <w:tcPr>
            <w:tcW w:w="4876" w:type="dxa"/>
            <w:tcBorders>
              <w:top w:val="nil"/>
              <w:left w:val="nil"/>
              <w:bottom w:val="nil"/>
              <w:right w:val="nil"/>
            </w:tcBorders>
          </w:tcPr>
          <w:p w14:paraId="2C8C8C39" w14:textId="77777777" w:rsidR="00B90895" w:rsidRPr="003C777D" w:rsidRDefault="00B90895" w:rsidP="00650808">
            <w:pPr>
              <w:pStyle w:val="Normal6a"/>
            </w:pPr>
            <w:r w:rsidRPr="003C777D">
              <w:rPr>
                <w:b/>
                <w:i/>
              </w:rPr>
              <w:t>33 bis.</w:t>
            </w:r>
            <w:r w:rsidRPr="003C777D">
              <w:tab/>
            </w:r>
            <w:r w:rsidRPr="003C777D">
              <w:rPr>
                <w:b/>
                <w:i/>
              </w:rPr>
              <w:t>Toma nota de la adopción de la Ley sobre Evaluación del Impacto Ambiental como un paso positivo hacia la protección del medio ambiente en Serbia, al tiempo que lamenta que la nueva ley no se ajuste plenamente a la Directiva 2014/52/UE pertinente de la Unión, ya que sigue brindando la oportunidad de que proyectos significativos avancen sin un control medioambiental exhaustivo;</w:t>
            </w:r>
          </w:p>
        </w:tc>
      </w:tr>
    </w:tbl>
    <w:p w14:paraId="500D9130"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3387B2BC" w14:textId="77777777" w:rsidR="00B90895" w:rsidRPr="003C777D" w:rsidRDefault="00B90895" w:rsidP="00B90895">
      <w:r w:rsidRPr="003C777D">
        <w:rPr>
          <w:rStyle w:val="HideTWBExt"/>
        </w:rPr>
        <w:t>&lt;/Amend&gt;</w:t>
      </w:r>
    </w:p>
    <w:p w14:paraId="7F81DF1C" w14:textId="06BF7425"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324</w:t>
      </w:r>
      <w:r w:rsidRPr="003C777D">
        <w:rPr>
          <w:rStyle w:val="HideTWBExt"/>
        </w:rPr>
        <w:t>&lt;/NumAm&gt;</w:t>
      </w:r>
    </w:p>
    <w:p w14:paraId="345931EE"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5CDD3B92" w14:textId="77777777" w:rsidR="00B90895" w:rsidRPr="003C777D" w:rsidRDefault="00B90895" w:rsidP="00B90895">
      <w:pPr>
        <w:pStyle w:val="NormalBold"/>
      </w:pPr>
      <w:r w:rsidRPr="003C777D">
        <w:rPr>
          <w:rStyle w:val="HideTWBExt"/>
          <w:b w:val="0"/>
        </w:rPr>
        <w:t>&lt;/RepeatBlock-By&gt;</w:t>
      </w:r>
    </w:p>
    <w:p w14:paraId="2E432E2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624E4709" w14:textId="77777777" w:rsidR="00B90895" w:rsidRPr="003C777D" w:rsidRDefault="00B90895" w:rsidP="00B90895">
      <w:pPr>
        <w:pStyle w:val="NormalBold"/>
      </w:pPr>
      <w:r w:rsidRPr="003C777D">
        <w:rPr>
          <w:rStyle w:val="HideTWBExt"/>
        </w:rPr>
        <w:t>&lt;Article&gt;</w:t>
      </w:r>
      <w:r w:rsidRPr="003C777D">
        <w:t>Apartado 33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2A5B08E" w14:textId="77777777" w:rsidTr="00650808">
        <w:trPr>
          <w:trHeight w:hRule="exact" w:val="240"/>
          <w:jc w:val="center"/>
        </w:trPr>
        <w:tc>
          <w:tcPr>
            <w:tcW w:w="9752" w:type="dxa"/>
            <w:gridSpan w:val="2"/>
            <w:tcBorders>
              <w:top w:val="nil"/>
              <w:left w:val="nil"/>
              <w:bottom w:val="nil"/>
              <w:right w:val="nil"/>
            </w:tcBorders>
          </w:tcPr>
          <w:p w14:paraId="70081F4D" w14:textId="77777777" w:rsidR="00B90895" w:rsidRPr="003C777D" w:rsidRDefault="00B90895" w:rsidP="00650808"/>
        </w:tc>
      </w:tr>
      <w:tr w:rsidR="00B90895" w:rsidRPr="003C777D" w14:paraId="263338EB" w14:textId="77777777" w:rsidTr="00650808">
        <w:trPr>
          <w:trHeight w:val="240"/>
          <w:jc w:val="center"/>
        </w:trPr>
        <w:tc>
          <w:tcPr>
            <w:tcW w:w="4876" w:type="dxa"/>
            <w:tcBorders>
              <w:top w:val="nil"/>
              <w:left w:val="nil"/>
              <w:bottom w:val="nil"/>
              <w:right w:val="nil"/>
            </w:tcBorders>
          </w:tcPr>
          <w:p w14:paraId="2972FA80"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3B00BBD9" w14:textId="77777777" w:rsidR="00B90895" w:rsidRPr="003C777D" w:rsidRDefault="00B90895" w:rsidP="00650808">
            <w:pPr>
              <w:pStyle w:val="AmColumnHeading"/>
            </w:pPr>
            <w:r w:rsidRPr="003C777D">
              <w:t>Enmienda</w:t>
            </w:r>
          </w:p>
        </w:tc>
      </w:tr>
      <w:tr w:rsidR="00B90895" w:rsidRPr="003C777D" w14:paraId="2D0D57CB" w14:textId="77777777" w:rsidTr="00650808">
        <w:trPr>
          <w:jc w:val="center"/>
        </w:trPr>
        <w:tc>
          <w:tcPr>
            <w:tcW w:w="4876" w:type="dxa"/>
            <w:tcBorders>
              <w:top w:val="nil"/>
              <w:left w:val="nil"/>
              <w:bottom w:val="nil"/>
              <w:right w:val="nil"/>
            </w:tcBorders>
          </w:tcPr>
          <w:p w14:paraId="161B54FB" w14:textId="77777777" w:rsidR="00B90895" w:rsidRPr="003C777D" w:rsidRDefault="00B90895" w:rsidP="00650808">
            <w:pPr>
              <w:pStyle w:val="Normal6a"/>
            </w:pPr>
          </w:p>
        </w:tc>
        <w:tc>
          <w:tcPr>
            <w:tcW w:w="4876" w:type="dxa"/>
            <w:tcBorders>
              <w:top w:val="nil"/>
              <w:left w:val="nil"/>
              <w:bottom w:val="nil"/>
              <w:right w:val="nil"/>
            </w:tcBorders>
          </w:tcPr>
          <w:p w14:paraId="3197F135" w14:textId="77777777" w:rsidR="00B90895" w:rsidRPr="003C777D" w:rsidRDefault="00B90895" w:rsidP="00650808">
            <w:pPr>
              <w:pStyle w:val="Normal6a"/>
            </w:pPr>
            <w:r w:rsidRPr="003C777D">
              <w:rPr>
                <w:b/>
                <w:i/>
              </w:rPr>
              <w:t>33 bis.</w:t>
            </w:r>
            <w:r w:rsidRPr="003C777D">
              <w:tab/>
            </w:r>
            <w:r w:rsidRPr="003C777D">
              <w:rPr>
                <w:b/>
                <w:i/>
              </w:rPr>
              <w:t>Observa que la medida relativa a la aplicación del tercer paquete energético para el gas natural se encuentra a la espera de una decisión de la Agencia de la Unión Europea para la Cooperación de los Reguladores de la Energía;</w:t>
            </w:r>
          </w:p>
        </w:tc>
      </w:tr>
    </w:tbl>
    <w:p w14:paraId="73EDE2E8"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0826C829" w14:textId="77777777" w:rsidR="00B90895" w:rsidRPr="003C777D" w:rsidRDefault="00B90895" w:rsidP="00B90895">
      <w:r w:rsidRPr="003C777D">
        <w:rPr>
          <w:rStyle w:val="HideTWBExt"/>
        </w:rPr>
        <w:t>&lt;/Amend&gt;</w:t>
      </w:r>
    </w:p>
    <w:p w14:paraId="673E1E3D" w14:textId="55BB916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325</w:t>
      </w:r>
      <w:r w:rsidRPr="003C777D">
        <w:rPr>
          <w:rStyle w:val="HideTWBExt"/>
        </w:rPr>
        <w:t>&lt;/NumAm&gt;</w:t>
      </w:r>
    </w:p>
    <w:p w14:paraId="551AED5D" w14:textId="77777777" w:rsidR="00B90895" w:rsidRPr="003C777D" w:rsidRDefault="00B90895" w:rsidP="00B90895">
      <w:pPr>
        <w:pStyle w:val="NormalBold"/>
      </w:pPr>
      <w:r w:rsidRPr="003C777D">
        <w:rPr>
          <w:rStyle w:val="HideTWBExt"/>
          <w:b w:val="0"/>
        </w:rPr>
        <w:t>&lt;RepeatBlock-By&gt;&lt;Members&gt;</w:t>
      </w:r>
      <w:r w:rsidRPr="003C777D">
        <w:t>Nicolás Pascual de la Parte</w:t>
      </w:r>
      <w:r w:rsidRPr="003C777D">
        <w:rPr>
          <w:rStyle w:val="HideTWBExt"/>
          <w:b w:val="0"/>
        </w:rPr>
        <w:t>&lt;/Members&gt;</w:t>
      </w:r>
    </w:p>
    <w:p w14:paraId="0510F583" w14:textId="77777777" w:rsidR="00B90895" w:rsidRPr="003C777D" w:rsidRDefault="00B90895" w:rsidP="00B90895">
      <w:pPr>
        <w:pStyle w:val="NormalBold"/>
      </w:pPr>
      <w:r w:rsidRPr="003C777D">
        <w:rPr>
          <w:rStyle w:val="HideTWBExt"/>
          <w:b w:val="0"/>
        </w:rPr>
        <w:t>&lt;/RepeatBlock-By&gt;</w:t>
      </w:r>
    </w:p>
    <w:p w14:paraId="76A74534"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0A16D8F3" w14:textId="77777777" w:rsidR="00B90895" w:rsidRPr="003C777D" w:rsidRDefault="00B90895" w:rsidP="00B90895">
      <w:pPr>
        <w:pStyle w:val="NormalBold"/>
      </w:pPr>
      <w:r w:rsidRPr="003C777D">
        <w:rPr>
          <w:rStyle w:val="HideTWBExt"/>
        </w:rPr>
        <w:t>&lt;Article&gt;</w:t>
      </w:r>
      <w:r w:rsidRPr="003C777D">
        <w:t>Apartado 33 bis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38A2942E" w14:textId="77777777" w:rsidTr="00650808">
        <w:trPr>
          <w:trHeight w:hRule="exact" w:val="240"/>
          <w:jc w:val="center"/>
        </w:trPr>
        <w:tc>
          <w:tcPr>
            <w:tcW w:w="9752" w:type="dxa"/>
            <w:gridSpan w:val="2"/>
            <w:tcBorders>
              <w:top w:val="nil"/>
              <w:left w:val="nil"/>
              <w:bottom w:val="nil"/>
              <w:right w:val="nil"/>
            </w:tcBorders>
          </w:tcPr>
          <w:p w14:paraId="298D9BE6" w14:textId="77777777" w:rsidR="00B90895" w:rsidRPr="003C777D" w:rsidRDefault="00B90895" w:rsidP="00650808"/>
        </w:tc>
      </w:tr>
      <w:tr w:rsidR="00B90895" w:rsidRPr="003C777D" w14:paraId="54513485" w14:textId="77777777" w:rsidTr="00650808">
        <w:trPr>
          <w:trHeight w:val="240"/>
          <w:jc w:val="center"/>
        </w:trPr>
        <w:tc>
          <w:tcPr>
            <w:tcW w:w="4876" w:type="dxa"/>
            <w:tcBorders>
              <w:top w:val="nil"/>
              <w:left w:val="nil"/>
              <w:bottom w:val="nil"/>
              <w:right w:val="nil"/>
            </w:tcBorders>
          </w:tcPr>
          <w:p w14:paraId="501B8971"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4B74A0FF" w14:textId="77777777" w:rsidR="00B90895" w:rsidRPr="003C777D" w:rsidRDefault="00B90895" w:rsidP="00650808">
            <w:pPr>
              <w:pStyle w:val="AmColumnHeading"/>
            </w:pPr>
            <w:r w:rsidRPr="003C777D">
              <w:t>Enmienda</w:t>
            </w:r>
          </w:p>
        </w:tc>
      </w:tr>
      <w:tr w:rsidR="00B90895" w:rsidRPr="003C777D" w14:paraId="484968EF" w14:textId="77777777" w:rsidTr="00650808">
        <w:trPr>
          <w:jc w:val="center"/>
        </w:trPr>
        <w:tc>
          <w:tcPr>
            <w:tcW w:w="4876" w:type="dxa"/>
            <w:tcBorders>
              <w:top w:val="nil"/>
              <w:left w:val="nil"/>
              <w:bottom w:val="nil"/>
              <w:right w:val="nil"/>
            </w:tcBorders>
          </w:tcPr>
          <w:p w14:paraId="4A58C302" w14:textId="77777777" w:rsidR="00B90895" w:rsidRPr="003C777D" w:rsidRDefault="00B90895" w:rsidP="00650808">
            <w:pPr>
              <w:pStyle w:val="Normal6a"/>
            </w:pPr>
          </w:p>
        </w:tc>
        <w:tc>
          <w:tcPr>
            <w:tcW w:w="4876" w:type="dxa"/>
            <w:tcBorders>
              <w:top w:val="nil"/>
              <w:left w:val="nil"/>
              <w:bottom w:val="nil"/>
              <w:right w:val="nil"/>
            </w:tcBorders>
          </w:tcPr>
          <w:p w14:paraId="4A3E04C2" w14:textId="77777777" w:rsidR="00B90895" w:rsidRPr="003C777D" w:rsidRDefault="00B90895" w:rsidP="00650808">
            <w:pPr>
              <w:pStyle w:val="Normal6a"/>
            </w:pPr>
            <w:r w:rsidRPr="003C777D">
              <w:rPr>
                <w:b/>
                <w:i/>
              </w:rPr>
              <w:t>33 bis.</w:t>
            </w:r>
            <w:r w:rsidRPr="003C777D">
              <w:tab/>
            </w:r>
            <w:r w:rsidRPr="003C777D">
              <w:rPr>
                <w:b/>
                <w:i/>
              </w:rPr>
              <w:t>Hace un llamado al gobierno de Serbia para que revise la propiedad de Gazprom, empresa estatal rusa, en Naftna Industrija Srbije (NIS), la mayor compañía energética del país;</w:t>
            </w:r>
          </w:p>
        </w:tc>
      </w:tr>
    </w:tbl>
    <w:p w14:paraId="434B663A"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{ES}</w:t>
      </w:r>
      <w:r w:rsidRPr="003C777D">
        <w:t>es</w:t>
      </w:r>
      <w:r w:rsidRPr="003C777D">
        <w:rPr>
          <w:rStyle w:val="HideTWBExt"/>
        </w:rPr>
        <w:t>&lt;/Original&gt;</w:t>
      </w:r>
    </w:p>
    <w:p w14:paraId="39A691FE" w14:textId="789F5401" w:rsidR="00B90895" w:rsidRPr="003C777D" w:rsidRDefault="00B90895" w:rsidP="00B90895">
      <w:r w:rsidRPr="003C777D">
        <w:rPr>
          <w:rStyle w:val="HideTWBExt"/>
        </w:rPr>
        <w:t>&lt;/Amend&gt;</w:t>
      </w:r>
    </w:p>
    <w:p w14:paraId="4499F0E5" w14:textId="1A46DB8E"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326</w:t>
      </w:r>
      <w:r w:rsidRPr="003C777D">
        <w:rPr>
          <w:rStyle w:val="HideTWBExt"/>
        </w:rPr>
        <w:t>&lt;/NumAm&gt;</w:t>
      </w:r>
    </w:p>
    <w:p w14:paraId="60BB6631" w14:textId="77777777" w:rsidR="00B90895" w:rsidRPr="003C777D" w:rsidRDefault="00B90895" w:rsidP="00B90895">
      <w:pPr>
        <w:pStyle w:val="NormalBold"/>
      </w:pPr>
      <w:r w:rsidRPr="003C777D">
        <w:rPr>
          <w:rStyle w:val="HideTWBExt"/>
          <w:b w:val="0"/>
        </w:rPr>
        <w:t>&lt;RepeatBlock-By&gt;&lt;Members&gt;</w:t>
      </w:r>
      <w:r w:rsidRPr="003C777D">
        <w:t>Vladimir Prebilič</w:t>
      </w:r>
      <w:r w:rsidRPr="003C777D">
        <w:rPr>
          <w:rStyle w:val="HideTWBExt"/>
          <w:b w:val="0"/>
        </w:rPr>
        <w:t>&lt;/Members&gt;</w:t>
      </w:r>
    </w:p>
    <w:p w14:paraId="104C6050" w14:textId="77777777" w:rsidR="00B90895" w:rsidRPr="003C777D" w:rsidRDefault="00B90895" w:rsidP="00B90895">
      <w:r w:rsidRPr="003C777D">
        <w:rPr>
          <w:rStyle w:val="HideTWBExt"/>
        </w:rPr>
        <w:t>&lt;AuNomDe&gt;</w:t>
      </w:r>
      <w:r w:rsidRPr="003C777D">
        <w:rPr>
          <w:rStyle w:val="HideTWBInt"/>
        </w:rPr>
        <w:t>{Greens/EFA}</w:t>
      </w:r>
      <w:r w:rsidRPr="003C777D">
        <w:t>en nombre del Grupo Verts/ALE</w:t>
      </w:r>
      <w:r w:rsidRPr="003C777D">
        <w:rPr>
          <w:rStyle w:val="HideTWBExt"/>
        </w:rPr>
        <w:t>&lt;/AuNomDe&gt;</w:t>
      </w:r>
    </w:p>
    <w:p w14:paraId="5D178FDD" w14:textId="77777777" w:rsidR="00B90895" w:rsidRPr="003C777D" w:rsidRDefault="00B90895" w:rsidP="00B90895">
      <w:pPr>
        <w:pStyle w:val="NormalBold"/>
      </w:pPr>
      <w:r w:rsidRPr="003C777D">
        <w:rPr>
          <w:rStyle w:val="HideTWBExt"/>
          <w:b w:val="0"/>
        </w:rPr>
        <w:t>&lt;/RepeatBlock-By&gt;</w:t>
      </w:r>
    </w:p>
    <w:p w14:paraId="6BF6F0F7"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B873235" w14:textId="77777777" w:rsidR="00B90895" w:rsidRPr="003C777D" w:rsidRDefault="00B90895" w:rsidP="00B90895">
      <w:pPr>
        <w:pStyle w:val="NormalBold"/>
      </w:pPr>
      <w:r w:rsidRPr="003C777D">
        <w:rPr>
          <w:rStyle w:val="HideTWBExt"/>
        </w:rPr>
        <w:t>&lt;Article&gt;</w:t>
      </w:r>
      <w:r w:rsidRPr="003C777D">
        <w:t>Apartado 33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2651431E" w14:textId="77777777" w:rsidTr="00650808">
        <w:trPr>
          <w:trHeight w:hRule="exact" w:val="240"/>
          <w:jc w:val="center"/>
        </w:trPr>
        <w:tc>
          <w:tcPr>
            <w:tcW w:w="9752" w:type="dxa"/>
            <w:gridSpan w:val="2"/>
            <w:tcBorders>
              <w:top w:val="nil"/>
              <w:left w:val="nil"/>
              <w:bottom w:val="nil"/>
              <w:right w:val="nil"/>
            </w:tcBorders>
          </w:tcPr>
          <w:p w14:paraId="0C9E0C79" w14:textId="77777777" w:rsidR="00B90895" w:rsidRPr="003C777D" w:rsidRDefault="00B90895" w:rsidP="00650808"/>
        </w:tc>
      </w:tr>
      <w:tr w:rsidR="00B90895" w:rsidRPr="003C777D" w14:paraId="0138DAA0" w14:textId="77777777" w:rsidTr="00650808">
        <w:trPr>
          <w:trHeight w:val="240"/>
          <w:jc w:val="center"/>
        </w:trPr>
        <w:tc>
          <w:tcPr>
            <w:tcW w:w="4876" w:type="dxa"/>
            <w:tcBorders>
              <w:top w:val="nil"/>
              <w:left w:val="nil"/>
              <w:bottom w:val="nil"/>
              <w:right w:val="nil"/>
            </w:tcBorders>
          </w:tcPr>
          <w:p w14:paraId="1688A27A"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12CDEE3A" w14:textId="77777777" w:rsidR="00B90895" w:rsidRPr="003C777D" w:rsidRDefault="00B90895" w:rsidP="00650808">
            <w:pPr>
              <w:pStyle w:val="AmColumnHeading"/>
            </w:pPr>
            <w:r w:rsidRPr="003C777D">
              <w:t>Enmienda</w:t>
            </w:r>
          </w:p>
        </w:tc>
      </w:tr>
      <w:tr w:rsidR="00B90895" w:rsidRPr="003C777D" w14:paraId="7BB73C13" w14:textId="77777777" w:rsidTr="00650808">
        <w:trPr>
          <w:jc w:val="center"/>
        </w:trPr>
        <w:tc>
          <w:tcPr>
            <w:tcW w:w="4876" w:type="dxa"/>
            <w:tcBorders>
              <w:top w:val="nil"/>
              <w:left w:val="nil"/>
              <w:bottom w:val="nil"/>
              <w:right w:val="nil"/>
            </w:tcBorders>
          </w:tcPr>
          <w:p w14:paraId="7D27DE66" w14:textId="77777777" w:rsidR="00B90895" w:rsidRPr="003C777D" w:rsidRDefault="00B90895" w:rsidP="00650808">
            <w:pPr>
              <w:pStyle w:val="Normal6a"/>
            </w:pPr>
          </w:p>
        </w:tc>
        <w:tc>
          <w:tcPr>
            <w:tcW w:w="4876" w:type="dxa"/>
            <w:tcBorders>
              <w:top w:val="nil"/>
              <w:left w:val="nil"/>
              <w:bottom w:val="nil"/>
              <w:right w:val="nil"/>
            </w:tcBorders>
          </w:tcPr>
          <w:p w14:paraId="7D8BEAAF" w14:textId="77777777" w:rsidR="00B90895" w:rsidRPr="003C777D" w:rsidRDefault="00B90895" w:rsidP="00650808">
            <w:pPr>
              <w:pStyle w:val="Normal6a"/>
            </w:pPr>
            <w:r w:rsidRPr="003C777D">
              <w:rPr>
                <w:b/>
                <w:i/>
              </w:rPr>
              <w:t>33 ter.</w:t>
            </w:r>
            <w:r w:rsidRPr="003C777D">
              <w:tab/>
            </w:r>
            <w:r w:rsidRPr="003C777D">
              <w:rPr>
                <w:b/>
                <w:i/>
              </w:rPr>
              <w:t>Reitera la necesidad de designar y gestionar rigurosamente las zonas protegidas, en particular las identificadas como zonas importantes para la conservación de las aves (ZICA), en las que se encuentran prohibidas todas las formas de caza de aves; pide que se preste especial atención a sitios críticos como Labudovo okno y estanques importantes en los que es necesario mejorar el cumplimiento de la legislación contra la pesca furtiva;</w:t>
            </w:r>
          </w:p>
        </w:tc>
      </w:tr>
    </w:tbl>
    <w:p w14:paraId="3F889286"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7569EEA0" w14:textId="77777777" w:rsidR="00B90895" w:rsidRPr="003C777D" w:rsidRDefault="00B90895" w:rsidP="00B90895">
      <w:r w:rsidRPr="003C777D">
        <w:rPr>
          <w:rStyle w:val="HideTWBExt"/>
        </w:rPr>
        <w:t>&lt;/Amend&gt;</w:t>
      </w:r>
    </w:p>
    <w:p w14:paraId="65D9183B" w14:textId="5C166A26" w:rsidR="00B90895" w:rsidRPr="003C777D" w:rsidRDefault="00B90895" w:rsidP="00B90895">
      <w:pPr>
        <w:pStyle w:val="AmNumberTabs"/>
      </w:pPr>
      <w:r w:rsidRPr="003C777D">
        <w:rPr>
          <w:rStyle w:val="HideTWBExt"/>
        </w:rPr>
        <w:t>&lt;Amend&gt;</w:t>
      </w:r>
      <w:r w:rsidRPr="003C777D">
        <w:t>Enmienda</w:t>
      </w:r>
      <w:r w:rsidRPr="003C777D">
        <w:tab/>
      </w:r>
      <w:r w:rsidRPr="003C777D">
        <w:tab/>
      </w:r>
      <w:r w:rsidRPr="003C777D">
        <w:rPr>
          <w:rStyle w:val="HideTWBExt"/>
        </w:rPr>
        <w:t>&lt;NumAm&gt;</w:t>
      </w:r>
      <w:r w:rsidR="00704CFA" w:rsidRPr="003C777D">
        <w:t>327</w:t>
      </w:r>
      <w:r w:rsidRPr="003C777D">
        <w:rPr>
          <w:rStyle w:val="HideTWBExt"/>
        </w:rPr>
        <w:t>&lt;/NumAm&gt;</w:t>
      </w:r>
    </w:p>
    <w:p w14:paraId="54837C61" w14:textId="77777777" w:rsidR="00B90895" w:rsidRPr="003C777D" w:rsidRDefault="00B90895" w:rsidP="00B90895">
      <w:pPr>
        <w:pStyle w:val="NormalBold"/>
      </w:pPr>
      <w:r w:rsidRPr="003C777D">
        <w:rPr>
          <w:rStyle w:val="HideTWBExt"/>
          <w:b w:val="0"/>
        </w:rPr>
        <w:t>&lt;RepeatBlock-By&gt;&lt;Members&gt;</w:t>
      </w:r>
      <w:r w:rsidRPr="003C777D">
        <w:t>Kinga Gál, Annamária Vicsek, András László, Viktória Ferenc</w:t>
      </w:r>
      <w:r w:rsidRPr="003C777D">
        <w:rPr>
          <w:rStyle w:val="HideTWBExt"/>
          <w:b w:val="0"/>
        </w:rPr>
        <w:t>&lt;/Members&gt;</w:t>
      </w:r>
    </w:p>
    <w:p w14:paraId="5347731F" w14:textId="77777777" w:rsidR="00B90895" w:rsidRPr="003C777D" w:rsidRDefault="00B90895" w:rsidP="00B90895">
      <w:pPr>
        <w:pStyle w:val="NormalBold"/>
      </w:pPr>
      <w:r w:rsidRPr="003C777D">
        <w:rPr>
          <w:rStyle w:val="HideTWBExt"/>
          <w:b w:val="0"/>
        </w:rPr>
        <w:t>&lt;/RepeatBlock-By&gt;</w:t>
      </w:r>
    </w:p>
    <w:p w14:paraId="77185CF3" w14:textId="77777777" w:rsidR="00B90895" w:rsidRPr="003C777D" w:rsidRDefault="00B90895" w:rsidP="00B90895">
      <w:pPr>
        <w:pStyle w:val="NormalBold"/>
      </w:pPr>
      <w:r w:rsidRPr="003C777D">
        <w:rPr>
          <w:rStyle w:val="HideTWBExt"/>
        </w:rPr>
        <w:t>&lt;DocAmend&gt;</w:t>
      </w:r>
      <w:r w:rsidRPr="003C777D">
        <w:t>Propuesta de Resolución</w:t>
      </w:r>
      <w:r w:rsidRPr="003C777D">
        <w:rPr>
          <w:rStyle w:val="HideTWBExt"/>
        </w:rPr>
        <w:t>&lt;/DocAmend&gt;</w:t>
      </w:r>
    </w:p>
    <w:p w14:paraId="7CB2DDAB" w14:textId="77777777" w:rsidR="00B90895" w:rsidRPr="003C777D" w:rsidRDefault="00B90895" w:rsidP="00B90895">
      <w:pPr>
        <w:pStyle w:val="NormalBold"/>
      </w:pPr>
      <w:r w:rsidRPr="003C777D">
        <w:rPr>
          <w:rStyle w:val="HideTWBExt"/>
        </w:rPr>
        <w:t>&lt;Article&gt;</w:t>
      </w:r>
      <w:r w:rsidRPr="003C777D">
        <w:t>Apartado 33 ter (nuevo)</w:t>
      </w:r>
      <w:r w:rsidRPr="003C77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895" w:rsidRPr="003C777D" w14:paraId="0DC757E7" w14:textId="77777777" w:rsidTr="00650808">
        <w:trPr>
          <w:trHeight w:hRule="exact" w:val="240"/>
          <w:jc w:val="center"/>
        </w:trPr>
        <w:tc>
          <w:tcPr>
            <w:tcW w:w="9752" w:type="dxa"/>
            <w:gridSpan w:val="2"/>
            <w:tcBorders>
              <w:top w:val="nil"/>
              <w:left w:val="nil"/>
              <w:bottom w:val="nil"/>
              <w:right w:val="nil"/>
            </w:tcBorders>
          </w:tcPr>
          <w:p w14:paraId="74EEF203" w14:textId="77777777" w:rsidR="00B90895" w:rsidRPr="003C777D" w:rsidRDefault="00B90895" w:rsidP="00650808"/>
        </w:tc>
      </w:tr>
      <w:tr w:rsidR="00B90895" w:rsidRPr="003C777D" w14:paraId="4595815B" w14:textId="77777777" w:rsidTr="00650808">
        <w:trPr>
          <w:trHeight w:val="240"/>
          <w:jc w:val="center"/>
        </w:trPr>
        <w:tc>
          <w:tcPr>
            <w:tcW w:w="4876" w:type="dxa"/>
            <w:tcBorders>
              <w:top w:val="nil"/>
              <w:left w:val="nil"/>
              <w:bottom w:val="nil"/>
              <w:right w:val="nil"/>
            </w:tcBorders>
          </w:tcPr>
          <w:p w14:paraId="3383E14E" w14:textId="77777777" w:rsidR="00B90895" w:rsidRPr="003C777D" w:rsidRDefault="00B90895" w:rsidP="00650808">
            <w:pPr>
              <w:pStyle w:val="AmColumnHeading"/>
            </w:pPr>
            <w:r w:rsidRPr="003C777D">
              <w:t>Propuesta de Resolución</w:t>
            </w:r>
          </w:p>
        </w:tc>
        <w:tc>
          <w:tcPr>
            <w:tcW w:w="4876" w:type="dxa"/>
            <w:tcBorders>
              <w:top w:val="nil"/>
              <w:left w:val="nil"/>
              <w:bottom w:val="nil"/>
              <w:right w:val="nil"/>
            </w:tcBorders>
          </w:tcPr>
          <w:p w14:paraId="65674380" w14:textId="77777777" w:rsidR="00B90895" w:rsidRPr="003C777D" w:rsidRDefault="00B90895" w:rsidP="00650808">
            <w:pPr>
              <w:pStyle w:val="AmColumnHeading"/>
            </w:pPr>
            <w:r w:rsidRPr="003C777D">
              <w:t>Enmienda</w:t>
            </w:r>
          </w:p>
        </w:tc>
      </w:tr>
      <w:tr w:rsidR="00B90895" w:rsidRPr="003C777D" w14:paraId="669F4C5A" w14:textId="77777777" w:rsidTr="00650808">
        <w:trPr>
          <w:jc w:val="center"/>
        </w:trPr>
        <w:tc>
          <w:tcPr>
            <w:tcW w:w="4876" w:type="dxa"/>
            <w:tcBorders>
              <w:top w:val="nil"/>
              <w:left w:val="nil"/>
              <w:bottom w:val="nil"/>
              <w:right w:val="nil"/>
            </w:tcBorders>
          </w:tcPr>
          <w:p w14:paraId="13906391" w14:textId="77777777" w:rsidR="00B90895" w:rsidRPr="003C777D" w:rsidRDefault="00B90895" w:rsidP="00650808">
            <w:pPr>
              <w:pStyle w:val="Normal6a"/>
            </w:pPr>
          </w:p>
        </w:tc>
        <w:tc>
          <w:tcPr>
            <w:tcW w:w="4876" w:type="dxa"/>
            <w:tcBorders>
              <w:top w:val="nil"/>
              <w:left w:val="nil"/>
              <w:bottom w:val="nil"/>
              <w:right w:val="nil"/>
            </w:tcBorders>
          </w:tcPr>
          <w:p w14:paraId="25486D8C" w14:textId="77777777" w:rsidR="00B90895" w:rsidRPr="003C777D" w:rsidRDefault="00B90895" w:rsidP="00650808">
            <w:pPr>
              <w:pStyle w:val="Normal6a"/>
            </w:pPr>
            <w:r w:rsidRPr="003C777D">
              <w:rPr>
                <w:b/>
                <w:i/>
              </w:rPr>
              <w:t>33 ter.</w:t>
            </w:r>
            <w:r w:rsidRPr="003C777D">
              <w:tab/>
            </w:r>
            <w:r w:rsidRPr="003C777D">
              <w:rPr>
                <w:b/>
                <w:i/>
              </w:rPr>
              <w:t>Acoge favorablemente los proyectos, como la línea ferroviaria Belgrado-Budapest, que mejoran drásticamente la conectividad en la región de una manera hipocarbónica, permitiendo al mismo tiempo el ulterior florecimiento del tan necesario comercio en la región;</w:t>
            </w:r>
          </w:p>
        </w:tc>
      </w:tr>
    </w:tbl>
    <w:p w14:paraId="08411741" w14:textId="77777777" w:rsidR="00B90895" w:rsidRPr="003C777D" w:rsidRDefault="00B90895" w:rsidP="00B90895">
      <w:pPr>
        <w:pStyle w:val="AmOrLang"/>
      </w:pPr>
      <w:r w:rsidRPr="003C777D">
        <w:t xml:space="preserve">Or. </w:t>
      </w:r>
      <w:r w:rsidRPr="003C777D">
        <w:rPr>
          <w:rStyle w:val="HideTWBExt"/>
        </w:rPr>
        <w:t>&lt;Original&gt;</w:t>
      </w:r>
      <w:r w:rsidRPr="003C777D">
        <w:rPr>
          <w:rStyle w:val="HideTWBInt"/>
        </w:rPr>
        <w:t>{EN}</w:t>
      </w:r>
      <w:r w:rsidRPr="003C777D">
        <w:t>en</w:t>
      </w:r>
      <w:r w:rsidRPr="003C777D">
        <w:rPr>
          <w:rStyle w:val="HideTWBExt"/>
        </w:rPr>
        <w:t>&lt;/Original&gt;</w:t>
      </w:r>
    </w:p>
    <w:p w14:paraId="6978E9BB" w14:textId="70362F68" w:rsidR="00B90895" w:rsidRPr="003C777D" w:rsidRDefault="00B90895" w:rsidP="00B90895">
      <w:r w:rsidRPr="003C777D">
        <w:rPr>
          <w:rStyle w:val="HideTWBExt"/>
        </w:rPr>
        <w:t>&lt;/Amend&gt;&lt;/RepeatBlock-Amend&gt;</w:t>
      </w:r>
    </w:p>
    <w:p w14:paraId="230AB7B5" w14:textId="7FA0755F" w:rsidR="00470722" w:rsidRPr="003C777D" w:rsidRDefault="00470722" w:rsidP="00B90895"/>
    <w:sectPr w:rsidR="00470722" w:rsidRPr="003C777D" w:rsidSect="003C77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D28AD" w14:textId="77777777" w:rsidR="00650808" w:rsidRPr="003C777D" w:rsidRDefault="00650808">
      <w:r w:rsidRPr="003C777D">
        <w:separator/>
      </w:r>
    </w:p>
  </w:endnote>
  <w:endnote w:type="continuationSeparator" w:id="0">
    <w:p w14:paraId="14785AF4" w14:textId="77777777" w:rsidR="00650808" w:rsidRPr="003C777D" w:rsidRDefault="00650808">
      <w:r w:rsidRPr="003C7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A9F7F" w14:textId="2136133F" w:rsidR="00650808" w:rsidRPr="003C777D" w:rsidRDefault="00650808" w:rsidP="003C777D">
    <w:pPr>
      <w:pStyle w:val="EPFooter"/>
    </w:pPr>
    <w:r w:rsidRPr="003C777D">
      <w:t>PE</w:t>
    </w:r>
    <w:r w:rsidRPr="003C777D">
      <w:rPr>
        <w:rStyle w:val="HideTWBExt"/>
      </w:rPr>
      <w:t>&lt;NoPE&gt;</w:t>
    </w:r>
    <w:r w:rsidRPr="003C777D">
      <w:t>770.161</w:t>
    </w:r>
    <w:r w:rsidRPr="003C777D">
      <w:rPr>
        <w:rStyle w:val="HideTWBExt"/>
      </w:rPr>
      <w:t>&lt;/NoPE&gt;&lt;Version&gt;</w:t>
    </w:r>
    <w:r w:rsidRPr="003C777D">
      <w:t>v02-00</w:t>
    </w:r>
    <w:r w:rsidRPr="003C777D">
      <w:rPr>
        <w:rStyle w:val="HideTWBExt"/>
      </w:rPr>
      <w:t>&lt;/Version&gt;</w:t>
    </w:r>
    <w:r w:rsidRPr="003C777D">
      <w:tab/>
    </w:r>
    <w:r w:rsidRPr="003C777D">
      <w:fldChar w:fldCharType="begin"/>
    </w:r>
    <w:r w:rsidRPr="003C777D">
      <w:instrText xml:space="preserve"> PAGE  \* MERGEFORMAT </w:instrText>
    </w:r>
    <w:r w:rsidRPr="003C777D">
      <w:fldChar w:fldCharType="separate"/>
    </w:r>
    <w:r w:rsidR="005C4256">
      <w:rPr>
        <w:noProof/>
      </w:rPr>
      <w:t>2</w:t>
    </w:r>
    <w:r w:rsidRPr="003C777D">
      <w:fldChar w:fldCharType="end"/>
    </w:r>
    <w:r w:rsidRPr="003C777D">
      <w:t>/</w:t>
    </w:r>
    <w:fldSimple w:instr=" NUMPAGES  \* MERGEFORMAT ">
      <w:r w:rsidR="005C4256">
        <w:rPr>
          <w:noProof/>
        </w:rPr>
        <w:t>172</w:t>
      </w:r>
    </w:fldSimple>
    <w:r w:rsidRPr="003C777D">
      <w:tab/>
    </w:r>
    <w:r w:rsidRPr="003C777D">
      <w:rPr>
        <w:rStyle w:val="HideTWBExt"/>
      </w:rPr>
      <w:t>&lt;PathFdR&gt;</w:t>
    </w:r>
    <w:r w:rsidRPr="003C777D">
      <w:t>AM\1316948ES.docx</w:t>
    </w:r>
    <w:r w:rsidRPr="003C777D">
      <w:rPr>
        <w:rStyle w:val="HideTWBExt"/>
      </w:rPr>
      <w:t>&lt;/PathFdR&gt;</w:t>
    </w:r>
  </w:p>
  <w:p w14:paraId="113D5EE6" w14:textId="5968BA6E" w:rsidR="00650808" w:rsidRPr="003C777D" w:rsidRDefault="00650808" w:rsidP="003C777D">
    <w:pPr>
      <w:pStyle w:val="EPFooter2"/>
    </w:pPr>
    <w:r w:rsidRPr="003C777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901DF" w14:textId="3FCBA19F" w:rsidR="00650808" w:rsidRPr="003C777D" w:rsidRDefault="00650808" w:rsidP="003C777D">
    <w:pPr>
      <w:pStyle w:val="EPFooter"/>
    </w:pPr>
    <w:r w:rsidRPr="003C777D">
      <w:rPr>
        <w:rStyle w:val="HideTWBExt"/>
      </w:rPr>
      <w:t>&lt;PathFdR&gt;</w:t>
    </w:r>
    <w:r w:rsidRPr="003C777D">
      <w:t>AM\1316948ES.docx</w:t>
    </w:r>
    <w:r w:rsidRPr="003C777D">
      <w:rPr>
        <w:rStyle w:val="HideTWBExt"/>
      </w:rPr>
      <w:t>&lt;/PathFdR&gt;</w:t>
    </w:r>
    <w:r w:rsidRPr="003C777D">
      <w:tab/>
    </w:r>
    <w:r w:rsidRPr="003C777D">
      <w:fldChar w:fldCharType="begin"/>
    </w:r>
    <w:r w:rsidRPr="003C777D">
      <w:instrText xml:space="preserve"> PAGE  \* MERGEFORMAT </w:instrText>
    </w:r>
    <w:r w:rsidRPr="003C777D">
      <w:fldChar w:fldCharType="separate"/>
    </w:r>
    <w:r w:rsidR="005C4256">
      <w:rPr>
        <w:noProof/>
      </w:rPr>
      <w:t>171</w:t>
    </w:r>
    <w:r w:rsidRPr="003C777D">
      <w:fldChar w:fldCharType="end"/>
    </w:r>
    <w:r w:rsidRPr="003C777D">
      <w:t>/</w:t>
    </w:r>
    <w:fldSimple w:instr=" NUMPAGES  \* MERGEFORMAT ">
      <w:r w:rsidR="005C4256">
        <w:rPr>
          <w:noProof/>
        </w:rPr>
        <w:t>172</w:t>
      </w:r>
    </w:fldSimple>
    <w:r w:rsidRPr="003C777D">
      <w:tab/>
      <w:t>PE</w:t>
    </w:r>
    <w:r w:rsidRPr="003C777D">
      <w:rPr>
        <w:rStyle w:val="HideTWBExt"/>
      </w:rPr>
      <w:t>&lt;NoPE&gt;</w:t>
    </w:r>
    <w:r w:rsidRPr="003C777D">
      <w:t>770.161</w:t>
    </w:r>
    <w:r w:rsidRPr="003C777D">
      <w:rPr>
        <w:rStyle w:val="HideTWBExt"/>
      </w:rPr>
      <w:t>&lt;/NoPE&gt;&lt;Version&gt;</w:t>
    </w:r>
    <w:r w:rsidRPr="003C777D">
      <w:t>v02-00</w:t>
    </w:r>
    <w:r w:rsidRPr="003C777D">
      <w:rPr>
        <w:rStyle w:val="HideTWBExt"/>
      </w:rPr>
      <w:t>&lt;/Version&gt;</w:t>
    </w:r>
  </w:p>
  <w:p w14:paraId="1715C760" w14:textId="0C807B21" w:rsidR="00650808" w:rsidRPr="003C777D" w:rsidRDefault="00650808" w:rsidP="003C777D">
    <w:pPr>
      <w:pStyle w:val="EPFooter2"/>
    </w:pPr>
    <w:r w:rsidRPr="003C777D">
      <w:tab/>
    </w:r>
    <w:r w:rsidRPr="003C777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F985" w14:textId="77777777" w:rsidR="00650808" w:rsidRPr="003C777D" w:rsidRDefault="00650808" w:rsidP="003C777D">
    <w:pPr>
      <w:pStyle w:val="EPFooter"/>
    </w:pPr>
    <w:r w:rsidRPr="003C777D">
      <w:rPr>
        <w:rStyle w:val="HideTWBExt"/>
      </w:rPr>
      <w:t>&lt;PathFdR&gt;</w:t>
    </w:r>
    <w:r w:rsidRPr="003C777D">
      <w:t>AM\1316948ES.docx</w:t>
    </w:r>
    <w:r w:rsidRPr="003C777D">
      <w:rPr>
        <w:rStyle w:val="HideTWBExt"/>
      </w:rPr>
      <w:t>&lt;/PathFdR&gt;</w:t>
    </w:r>
    <w:r w:rsidRPr="003C777D">
      <w:tab/>
    </w:r>
    <w:r w:rsidRPr="003C777D">
      <w:tab/>
      <w:t>PE</w:t>
    </w:r>
    <w:r w:rsidRPr="003C777D">
      <w:rPr>
        <w:rStyle w:val="HideTWBExt"/>
      </w:rPr>
      <w:t>&lt;NoPE&gt;</w:t>
    </w:r>
    <w:r w:rsidRPr="003C777D">
      <w:t>770.161</w:t>
    </w:r>
    <w:r w:rsidRPr="003C777D">
      <w:rPr>
        <w:rStyle w:val="HideTWBExt"/>
      </w:rPr>
      <w:t>&lt;/NoPE&gt;&lt;Version&gt;</w:t>
    </w:r>
    <w:r w:rsidRPr="003C777D">
      <w:t>v02-00</w:t>
    </w:r>
    <w:r w:rsidRPr="003C777D">
      <w:rPr>
        <w:rStyle w:val="HideTWBExt"/>
      </w:rPr>
      <w:t>&lt;/Version&gt;</w:t>
    </w:r>
  </w:p>
  <w:p w14:paraId="1858037B" w14:textId="59969285" w:rsidR="00650808" w:rsidRPr="003C777D" w:rsidRDefault="00650808" w:rsidP="003C777D">
    <w:pPr>
      <w:pStyle w:val="EPFooter2"/>
    </w:pPr>
    <w:r w:rsidRPr="003C777D">
      <w:t>ES</w:t>
    </w:r>
    <w:r w:rsidRPr="003C777D">
      <w:tab/>
    </w:r>
    <w:r w:rsidRPr="003C777D">
      <w:rPr>
        <w:b w:val="0"/>
        <w:i/>
        <w:color w:val="C0C0C0"/>
        <w:sz w:val="22"/>
      </w:rPr>
      <w:t>Unida en la diversidad</w:t>
    </w:r>
    <w:r w:rsidRPr="003C777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C733D" w14:textId="77777777" w:rsidR="00650808" w:rsidRPr="003C777D" w:rsidRDefault="00650808">
      <w:r w:rsidRPr="003C777D">
        <w:separator/>
      </w:r>
    </w:p>
  </w:footnote>
  <w:footnote w:type="continuationSeparator" w:id="0">
    <w:p w14:paraId="2F88E620" w14:textId="77777777" w:rsidR="00650808" w:rsidRPr="003C777D" w:rsidRDefault="00650808">
      <w:r w:rsidRPr="003C77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418ED" w14:textId="77777777" w:rsidR="00B55C16" w:rsidRDefault="00B55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234ED" w14:textId="77777777" w:rsidR="00B55C16" w:rsidRDefault="00B55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DD5C4" w14:textId="77777777" w:rsidR="00B55C16" w:rsidRDefault="00B55C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ES"/>
    <w:docVar w:name="TXTLANGUEMIN" w:val="es"/>
    <w:docVar w:name="TXTNRFIRSTAM" w:val="1"/>
    <w:docVar w:name="TXTNRLASTAM" w:val="327"/>
    <w:docVar w:name="TXTNRPE" w:val="770.161"/>
    <w:docVar w:name="TXTPEorAP" w:val="PE"/>
    <w:docVar w:name="TXTROUTE" w:val="AM\1316948ES.docx"/>
    <w:docVar w:name="TXTVERSION" w:val="02-00"/>
  </w:docVars>
  <w:rsids>
    <w:rsidRoot w:val="00A77B3E"/>
    <w:rsid w:val="002A3BB4"/>
    <w:rsid w:val="003B73A6"/>
    <w:rsid w:val="003C777D"/>
    <w:rsid w:val="00403A10"/>
    <w:rsid w:val="00470722"/>
    <w:rsid w:val="004B2275"/>
    <w:rsid w:val="005C4256"/>
    <w:rsid w:val="00650808"/>
    <w:rsid w:val="00704CFA"/>
    <w:rsid w:val="00840F35"/>
    <w:rsid w:val="009F162F"/>
    <w:rsid w:val="00A77B3E"/>
    <w:rsid w:val="00B5025F"/>
    <w:rsid w:val="00B55C16"/>
    <w:rsid w:val="00B90895"/>
    <w:rsid w:val="00C40119"/>
    <w:rsid w:val="00CA2A55"/>
    <w:rsid w:val="00D45DB4"/>
    <w:rsid w:val="00E22FFF"/>
    <w:rsid w:val="00EA5DA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DAAE5C"/>
  <w15:docId w15:val="{0B9D73F2-5226-4DE8-BE05-D2BC251B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5025F"/>
    <w:pPr>
      <w:tabs>
        <w:tab w:val="center" w:pos="4153"/>
        <w:tab w:val="right" w:pos="8306"/>
      </w:tabs>
    </w:pPr>
  </w:style>
  <w:style w:type="character" w:customStyle="1" w:styleId="HeaderChar">
    <w:name w:val="Header Char"/>
    <w:basedOn w:val="DefaultParagraphFont"/>
    <w:link w:val="Header"/>
    <w:rsid w:val="00B5025F"/>
    <w:rPr>
      <w:sz w:val="24"/>
      <w:szCs w:val="24"/>
    </w:rPr>
  </w:style>
  <w:style w:type="paragraph" w:styleId="Footer">
    <w:name w:val="footer"/>
    <w:basedOn w:val="Normal"/>
    <w:link w:val="FooterChar"/>
    <w:rsid w:val="00B90895"/>
    <w:pPr>
      <w:tabs>
        <w:tab w:val="center" w:pos="4153"/>
        <w:tab w:val="right" w:pos="8306"/>
      </w:tabs>
    </w:pPr>
  </w:style>
  <w:style w:type="character" w:customStyle="1" w:styleId="FooterChar">
    <w:name w:val="Footer Char"/>
    <w:basedOn w:val="DefaultParagraphFont"/>
    <w:link w:val="Footer"/>
    <w:rsid w:val="00B90895"/>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37620</Words>
  <Characters>203307</Characters>
  <Application>Microsoft Office Word</Application>
  <DocSecurity>0</DocSecurity>
  <Lines>8792</Lines>
  <Paragraphs>2895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2025-03-20T18:55:00Z</dcterms:created>
  <dcterms:modified xsi:type="dcterms:W3CDTF">2025-03-20T18:55:00Z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1316948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140385</vt:lpwstr>
  </property>
  <property fmtid="{D5CDD505-2E9C-101B-9397-08002B2CF9AE}" pid="7" name="dmxml.render.traceId">
    <vt:lpwstr>67cab2a80df69d9306b6531521076880</vt:lpwstr>
  </property>
  <property fmtid="{D5CDD505-2E9C-101B-9397-08002B2CF9AE}" pid="8" name="FooterPath">
    <vt:lpwstr>AM\1316948ES.docx</vt:lpwstr>
  </property>
  <property fmtid="{D5CDD505-2E9C-101B-9397-08002B2CF9AE}" pid="9" name="PE Number">
    <vt:lpwstr>770.161</vt:lpwstr>
  </property>
  <property fmtid="{D5CDD505-2E9C-101B-9397-08002B2CF9AE}" pid="10" name="UID">
    <vt:lpwstr>eu.europa.europarl-DIN1-2025-0000043471_01.00-xm-01.00_text-xml</vt:lpwstr>
  </property>
  <property fmtid="{D5CDD505-2E9C-101B-9397-08002B2CF9AE}" pid="11" name="LastEdited with">
    <vt:lpwstr>10.0.1 Build [20250114]</vt:lpwstr>
  </property>
  <property fmtid="{D5CDD505-2E9C-101B-9397-08002B2CF9AE}" pid="12" name="Bookout">
    <vt:lpwstr>OK - 2025/03/20 19:55</vt:lpwstr>
  </property>
</Properties>
</file>