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4A7CEC" w:rsidRPr="0056427A" w14:paraId="775F7135" w14:textId="77777777" w:rsidTr="00B43BC1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12C01" w14:textId="77777777" w:rsidR="004A7CEC" w:rsidRPr="0056427A" w:rsidRDefault="004A7CEC" w:rsidP="00B43BC1">
            <w:pPr>
              <w:pStyle w:val="EPName"/>
            </w:pPr>
            <w:r w:rsidRPr="0056427A">
              <w:t>Evropský parlament</w:t>
            </w:r>
          </w:p>
          <w:p w14:paraId="12E1CB34" w14:textId="77777777" w:rsidR="004A7CEC" w:rsidRPr="0056427A" w:rsidRDefault="004A7CEC" w:rsidP="00B43BC1">
            <w:pPr>
              <w:pStyle w:val="EPTerm"/>
            </w:pPr>
            <w:r w:rsidRPr="0056427A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3D3D23" w14:textId="77777777" w:rsidR="004A7CEC" w:rsidRPr="0056427A" w:rsidRDefault="004A7CEC" w:rsidP="00B43BC1">
            <w:pPr>
              <w:pStyle w:val="EPLogo"/>
            </w:pPr>
            <w:r w:rsidRPr="0056427A">
              <w:rPr>
                <w:noProof/>
                <w:lang w:eastAsia="en-GB"/>
              </w:rPr>
              <w:drawing>
                <wp:inline distT="0" distB="0" distL="0" distR="0" wp14:anchorId="10D973C5" wp14:editId="013AFF99">
                  <wp:extent cx="1160780" cy="636270"/>
                  <wp:effectExtent l="0" t="0" r="1270" b="0"/>
                  <wp:docPr id="30054345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6E415" w14:textId="77777777" w:rsidR="004A7CEC" w:rsidRPr="0056427A" w:rsidRDefault="004A7CEC" w:rsidP="004A7CEC">
      <w:pPr>
        <w:pStyle w:val="LineTop"/>
      </w:pPr>
      <w:r w:rsidRPr="0056427A">
        <w:t xml:space="preserve"> </w:t>
      </w:r>
    </w:p>
    <w:p w14:paraId="08E8CDC7" w14:textId="77777777" w:rsidR="004A7CEC" w:rsidRPr="0056427A" w:rsidRDefault="004A7CEC" w:rsidP="004A7CEC">
      <w:pPr>
        <w:pStyle w:val="EPBody"/>
      </w:pPr>
      <w:r w:rsidRPr="0056427A">
        <w:rPr>
          <w:rStyle w:val="HideTWBExt"/>
          <w:i w:val="0"/>
          <w:iCs/>
        </w:rPr>
        <w:t>&lt;Commission&gt;</w:t>
      </w:r>
      <w:r w:rsidRPr="0056427A">
        <w:rPr>
          <w:rStyle w:val="HideTWBInt"/>
        </w:rPr>
        <w:t>{AFET}</w:t>
      </w:r>
      <w:r w:rsidRPr="0056427A">
        <w:t>Výbor pro zahraniční věci</w:t>
      </w:r>
      <w:r w:rsidRPr="0056427A">
        <w:rPr>
          <w:rStyle w:val="HideTWBExt"/>
          <w:i w:val="0"/>
          <w:iCs/>
        </w:rPr>
        <w:t>&lt;/Commission&gt;</w:t>
      </w:r>
    </w:p>
    <w:p w14:paraId="662AFE18" w14:textId="77777777" w:rsidR="004A7CEC" w:rsidRPr="0056427A" w:rsidRDefault="004A7CEC" w:rsidP="004A7CEC">
      <w:pPr>
        <w:pStyle w:val="LineBottom"/>
      </w:pPr>
      <w:r w:rsidRPr="0056427A">
        <w:t xml:space="preserve"> </w:t>
      </w:r>
    </w:p>
    <w:p w14:paraId="1A62BE68" w14:textId="77777777" w:rsidR="004A7CEC" w:rsidRPr="0056427A" w:rsidRDefault="004A7CEC" w:rsidP="004A7CEC">
      <w:pPr>
        <w:pStyle w:val="CoverReference"/>
      </w:pPr>
      <w:r w:rsidRPr="0056427A">
        <w:rPr>
          <w:rStyle w:val="HideTWBExt"/>
          <w:b w:val="0"/>
        </w:rPr>
        <w:t>&lt;RefProc&gt;</w:t>
      </w:r>
      <w:r w:rsidRPr="0056427A">
        <w:t>2025/2025</w:t>
      </w:r>
      <w:r w:rsidRPr="0056427A">
        <w:rPr>
          <w:rStyle w:val="HideTWBExt"/>
          <w:b w:val="0"/>
        </w:rPr>
        <w:t>&lt;/RefProc&gt;&lt;RefTypeProc&gt;</w:t>
      </w:r>
      <w:r w:rsidRPr="0056427A">
        <w:t>(INI)</w:t>
      </w:r>
      <w:r w:rsidRPr="0056427A">
        <w:rPr>
          <w:rStyle w:val="HideTWBExt"/>
          <w:b w:val="0"/>
        </w:rPr>
        <w:t>&lt;/RefTypeProc&gt;</w:t>
      </w:r>
    </w:p>
    <w:p w14:paraId="592F4D88" w14:textId="77777777" w:rsidR="004A7CEC" w:rsidRPr="0056427A" w:rsidRDefault="004A7CEC" w:rsidP="004A7CEC">
      <w:pPr>
        <w:pStyle w:val="CoverDate"/>
      </w:pPr>
      <w:r w:rsidRPr="0056427A">
        <w:rPr>
          <w:rStyle w:val="HideTWBExt"/>
        </w:rPr>
        <w:t>&lt;Date&gt;</w:t>
      </w:r>
      <w:r w:rsidRPr="0056427A">
        <w:rPr>
          <w:rStyle w:val="HideTWBInt"/>
        </w:rPr>
        <w:t>{04/04/2025}</w:t>
      </w:r>
      <w:r w:rsidRPr="0056427A">
        <w:t>4.4.2025</w:t>
      </w:r>
      <w:r w:rsidRPr="0056427A">
        <w:rPr>
          <w:rStyle w:val="HideTWBExt"/>
        </w:rPr>
        <w:t>&lt;/Date&gt;</w:t>
      </w:r>
    </w:p>
    <w:p w14:paraId="06BE4BA0" w14:textId="77777777" w:rsidR="004A7CEC" w:rsidRPr="0056427A" w:rsidRDefault="004A7CEC" w:rsidP="004A7CEC">
      <w:pPr>
        <w:pStyle w:val="CoverDocType"/>
      </w:pPr>
      <w:r w:rsidRPr="0056427A">
        <w:rPr>
          <w:rStyle w:val="HideTWBExt"/>
          <w:b w:val="0"/>
        </w:rPr>
        <w:t>&lt;TypeAM&gt;</w:t>
      </w:r>
      <w:r w:rsidRPr="0056427A">
        <w:t>POZMĚŇOVACÍ NÁVRHY</w:t>
      </w:r>
      <w:r w:rsidRPr="0056427A">
        <w:rPr>
          <w:rStyle w:val="HideTWBExt"/>
          <w:b w:val="0"/>
        </w:rPr>
        <w:t>&lt;/TypeAM&gt;</w:t>
      </w:r>
    </w:p>
    <w:p w14:paraId="4D67FE35" w14:textId="77777777" w:rsidR="004A7CEC" w:rsidRPr="0056427A" w:rsidRDefault="004A7CEC" w:rsidP="004A7CEC">
      <w:pPr>
        <w:pStyle w:val="CoverDocType24a"/>
      </w:pPr>
      <w:r w:rsidRPr="0056427A">
        <w:rPr>
          <w:rStyle w:val="HideTWBExt"/>
          <w:b w:val="0"/>
        </w:rPr>
        <w:t>&lt;RangeAM&gt;</w:t>
      </w:r>
      <w:r w:rsidRPr="0056427A">
        <w:t>1 - 229</w:t>
      </w:r>
      <w:r w:rsidRPr="0056427A">
        <w:rPr>
          <w:rStyle w:val="HideTWBExt"/>
          <w:b w:val="0"/>
        </w:rPr>
        <w:t>&lt;/RangeAM&gt;</w:t>
      </w:r>
    </w:p>
    <w:p w14:paraId="2990233A" w14:textId="77777777" w:rsidR="004A7CEC" w:rsidRPr="0056427A" w:rsidRDefault="004A7CEC" w:rsidP="004A7CEC">
      <w:pPr>
        <w:pStyle w:val="CoverBold"/>
      </w:pPr>
      <w:r w:rsidRPr="0056427A">
        <w:rPr>
          <w:rStyle w:val="HideTWBExt"/>
          <w:b w:val="0"/>
        </w:rPr>
        <w:t>&lt;TitreType&gt;</w:t>
      </w:r>
      <w:r w:rsidRPr="0056427A">
        <w:t>Návrh zprávy</w:t>
      </w:r>
      <w:r w:rsidRPr="0056427A">
        <w:rPr>
          <w:rStyle w:val="HideTWBExt"/>
          <w:b w:val="0"/>
        </w:rPr>
        <w:t>&lt;/TitreType&gt;</w:t>
      </w:r>
    </w:p>
    <w:p w14:paraId="19A43819" w14:textId="77777777" w:rsidR="004A7CEC" w:rsidRPr="0056427A" w:rsidRDefault="004A7CEC" w:rsidP="004A7CEC">
      <w:pPr>
        <w:pStyle w:val="CoverBold"/>
      </w:pPr>
      <w:r w:rsidRPr="0056427A">
        <w:rPr>
          <w:rStyle w:val="HideTWBExt"/>
          <w:b w:val="0"/>
        </w:rPr>
        <w:t>&lt;Rapporteur&gt;</w:t>
      </w:r>
      <w:r w:rsidRPr="0056427A">
        <w:t>Sven Mikser</w:t>
      </w:r>
      <w:r w:rsidRPr="0056427A">
        <w:rPr>
          <w:rStyle w:val="HideTWBExt"/>
          <w:b w:val="0"/>
        </w:rPr>
        <w:t>&lt;/Rapporteur&gt;</w:t>
      </w:r>
    </w:p>
    <w:p w14:paraId="4C08CA42" w14:textId="77777777" w:rsidR="004A7CEC" w:rsidRPr="0056427A" w:rsidRDefault="004A7CEC" w:rsidP="004A7CEC">
      <w:pPr>
        <w:pStyle w:val="CoverNormal24a"/>
      </w:pPr>
      <w:r w:rsidRPr="0056427A">
        <w:rPr>
          <w:rStyle w:val="HideTWBExt"/>
        </w:rPr>
        <w:t>&lt;DocRefPE&gt;</w:t>
      </w:r>
      <w:r w:rsidRPr="0056427A">
        <w:t>(PE768.179v01-00)</w:t>
      </w:r>
      <w:r w:rsidRPr="0056427A">
        <w:rPr>
          <w:rStyle w:val="HideTWBExt"/>
        </w:rPr>
        <w:t>&lt;/DocRefPE&gt;</w:t>
      </w:r>
    </w:p>
    <w:p w14:paraId="08442224" w14:textId="4AD8AA17" w:rsidR="004A7CEC" w:rsidRPr="0056427A" w:rsidRDefault="004A7CEC" w:rsidP="004A7CEC">
      <w:pPr>
        <w:pStyle w:val="CoverNormal"/>
      </w:pPr>
      <w:r w:rsidRPr="0056427A">
        <w:rPr>
          <w:rStyle w:val="HideTWBExt"/>
        </w:rPr>
        <w:t>&lt;Titre&gt;</w:t>
      </w:r>
      <w:r w:rsidRPr="0056427A">
        <w:t>Zprávy Komise</w:t>
      </w:r>
      <w:r w:rsidR="004B7764">
        <w:t xml:space="preserve"> o </w:t>
      </w:r>
      <w:r w:rsidRPr="0056427A">
        <w:t>Moldavsku za roky 2023</w:t>
      </w:r>
      <w:r w:rsidR="004B7764">
        <w:t xml:space="preserve"> a </w:t>
      </w:r>
      <w:r w:rsidRPr="0056427A">
        <w:t>2024</w:t>
      </w:r>
      <w:r w:rsidRPr="0056427A">
        <w:rPr>
          <w:rStyle w:val="HideTWBExt"/>
        </w:rPr>
        <w:t>&lt;/Titre&gt;</w:t>
      </w:r>
    </w:p>
    <w:p w14:paraId="38DE8297" w14:textId="77777777" w:rsidR="004A7CEC" w:rsidRPr="0056427A" w:rsidRDefault="004A7CEC" w:rsidP="004A7CEC">
      <w:pPr>
        <w:pStyle w:val="CoverNormal24a"/>
      </w:pPr>
      <w:r w:rsidRPr="0056427A">
        <w:rPr>
          <w:rStyle w:val="HideTWBExt"/>
        </w:rPr>
        <w:t>&lt;DocRef&gt;</w:t>
      </w:r>
      <w:r w:rsidRPr="0056427A">
        <w:t>(2025/2025(INI))</w:t>
      </w:r>
      <w:r w:rsidRPr="0056427A">
        <w:rPr>
          <w:rStyle w:val="HideTWBExt"/>
        </w:rPr>
        <w:t>&lt;/DocRef&gt;</w:t>
      </w:r>
    </w:p>
    <w:p w14:paraId="4B44A795" w14:textId="77777777" w:rsidR="004A7CEC" w:rsidRPr="0056427A" w:rsidRDefault="004A7CEC" w:rsidP="004A7CEC">
      <w:r w:rsidRPr="0056427A">
        <w:br w:type="page"/>
      </w:r>
      <w:r w:rsidRPr="0056427A">
        <w:lastRenderedPageBreak/>
        <w:t>AM_Com_NonLegReport</w:t>
      </w:r>
    </w:p>
    <w:p w14:paraId="7E3ABE4B" w14:textId="23DDD8F8" w:rsidR="004A7CEC" w:rsidRPr="0056427A" w:rsidRDefault="004A7CEC" w:rsidP="004A7CEC">
      <w:pPr>
        <w:pStyle w:val="AmNumberTabs"/>
      </w:pPr>
      <w:r w:rsidRPr="0056427A">
        <w:br w:type="page"/>
      </w:r>
      <w:r w:rsidRPr="0056427A">
        <w:rPr>
          <w:rStyle w:val="HideTWBExt"/>
          <w:b w:val="0"/>
        </w:rPr>
        <w:lastRenderedPageBreak/>
        <w:t>&lt;RepeatBlock-Amend&gt;&lt;Amend&gt;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</w:t>
      </w:r>
      <w:r w:rsidRPr="0056427A">
        <w:rPr>
          <w:rStyle w:val="HideTWBExt"/>
          <w:b w:val="0"/>
        </w:rPr>
        <w:t>&lt;/NumAm&gt;</w:t>
      </w:r>
    </w:p>
    <w:p w14:paraId="2EA3316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45AAA3C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E59794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98DB7C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0308CC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F8511" w14:textId="77777777" w:rsidR="004A7CEC" w:rsidRPr="0056427A" w:rsidRDefault="004A7CEC" w:rsidP="00B43BC1"/>
        </w:tc>
      </w:tr>
      <w:tr w:rsidR="004A7CEC" w:rsidRPr="0056427A" w14:paraId="0A473C5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4AF1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CE8A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2B0B0E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1D8D9" w14:textId="0A6D36C5" w:rsidR="004A7CEC" w:rsidRPr="0056427A" w:rsidRDefault="004A7CEC" w:rsidP="00B43BC1">
            <w:pPr>
              <w:pStyle w:val="Normal6a"/>
            </w:pPr>
            <w:r w:rsidRPr="0056427A">
              <w:t>–</w:t>
            </w:r>
            <w:r w:rsidRPr="0056427A">
              <w:tab/>
              <w:t>s ohledem na stanovisko Komise ze dne 17. června 2022</w:t>
            </w:r>
            <w:r w:rsidR="004B7764">
              <w:t xml:space="preserve"> k </w:t>
            </w:r>
            <w:r w:rsidRPr="0056427A">
              <w:t>žádosti Moldavské republiky</w:t>
            </w:r>
            <w:r w:rsidR="004B7764">
              <w:t xml:space="preserve"> o </w:t>
            </w:r>
            <w:r w:rsidRPr="0056427A">
              <w:t>členství</w:t>
            </w:r>
            <w:r w:rsidR="004B7764">
              <w:t xml:space="preserve"> v </w:t>
            </w:r>
            <w:r w:rsidRPr="0056427A">
              <w:t>Evropské unii (COM(2022)0406)</w:t>
            </w:r>
            <w:r w:rsidR="004B7764">
              <w:t xml:space="preserve"> a </w:t>
            </w:r>
            <w:r w:rsidRPr="0056427A">
              <w:t>na společný pracovní dokument útvarů Komise ze dne 6. února 2023 nazvaný „Zpráva</w:t>
            </w:r>
            <w:r w:rsidR="004B7764">
              <w:t xml:space="preserve"> o </w:t>
            </w:r>
            <w:r w:rsidRPr="0056427A">
              <w:t>provádění dohody</w:t>
            </w:r>
            <w:r w:rsidR="004B7764">
              <w:t xml:space="preserve"> o </w:t>
            </w:r>
            <w:r w:rsidRPr="0056427A">
              <w:t>přidružení týkající se Moldavské republiky“ (SWD(2023)0041),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8FA22" w14:textId="5636CCA9" w:rsidR="004A7CEC" w:rsidRPr="0056427A" w:rsidRDefault="004A7CEC" w:rsidP="00B43BC1">
            <w:pPr>
              <w:pStyle w:val="Normal6a"/>
            </w:pPr>
            <w:r w:rsidRPr="0056427A">
              <w:t>–</w:t>
            </w:r>
            <w:r w:rsidRPr="0056427A">
              <w:tab/>
              <w:t>s ohledem na stanovisko Komise ze dne 17. června 2022</w:t>
            </w:r>
            <w:r w:rsidR="004B7764">
              <w:t xml:space="preserve"> k </w:t>
            </w:r>
            <w:r w:rsidRPr="0056427A">
              <w:t xml:space="preserve">žádosti Moldavské republiky </w:t>
            </w:r>
            <w:r w:rsidRPr="0056427A">
              <w:rPr>
                <w:b/>
                <w:i/>
              </w:rPr>
              <w:t>(dále jen Moldavsko)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t>členství</w:t>
            </w:r>
            <w:r w:rsidR="004B7764">
              <w:t xml:space="preserve"> v </w:t>
            </w:r>
            <w:r w:rsidRPr="0056427A">
              <w:t>Evropské unii (COM(2022)0406)</w:t>
            </w:r>
            <w:r w:rsidR="004B7764">
              <w:t xml:space="preserve"> a </w:t>
            </w:r>
            <w:r w:rsidRPr="0056427A">
              <w:t>na společný pracovní dokument útvarů Komise ze dne 6. února 2023 nazvaný „Zpráva</w:t>
            </w:r>
            <w:r w:rsidR="004B7764">
              <w:t xml:space="preserve"> o </w:t>
            </w:r>
            <w:r w:rsidRPr="0056427A">
              <w:t>provádění dohody</w:t>
            </w:r>
            <w:r w:rsidR="004B7764">
              <w:t xml:space="preserve"> o </w:t>
            </w:r>
            <w:r w:rsidRPr="0056427A">
              <w:t>přidružení týkající se Moldavské republiky“ (SWD(2023)0041),</w:t>
            </w:r>
          </w:p>
        </w:tc>
      </w:tr>
    </w:tbl>
    <w:p w14:paraId="0F809EB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A521496" w14:textId="54557672" w:rsidR="00525010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&lt;/Amend&gt;</w:t>
      </w:r>
    </w:p>
    <w:p w14:paraId="76CE159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</w:t>
      </w:r>
      <w:r w:rsidRPr="0056427A">
        <w:rPr>
          <w:rStyle w:val="HideTWBExt"/>
          <w:b w:val="0"/>
        </w:rPr>
        <w:t>&lt;/NumAm&gt;</w:t>
      </w:r>
    </w:p>
    <w:p w14:paraId="5B1F9A7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6675F297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5E874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1CA570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7A4D8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963A4E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E5DDD" w14:textId="77777777" w:rsidR="004A7CEC" w:rsidRPr="0056427A" w:rsidRDefault="004A7CEC" w:rsidP="00B43BC1"/>
        </w:tc>
      </w:tr>
      <w:tr w:rsidR="004A7CEC" w:rsidRPr="0056427A" w14:paraId="55FEE4C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90B0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9DE3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5D2540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AFCA" w14:textId="78EE873D" w:rsidR="004A7CEC" w:rsidRPr="0056427A" w:rsidRDefault="004A7CEC" w:rsidP="00B43BC1">
            <w:pPr>
              <w:pStyle w:val="Normal6a"/>
            </w:pPr>
            <w:r w:rsidRPr="0056427A">
              <w:t>–</w:t>
            </w:r>
            <w:r w:rsidRPr="0056427A">
              <w:tab/>
              <w:t>s ohledem na návrh nařízení Evropského parlamentu</w:t>
            </w:r>
            <w:r w:rsidR="004B7764">
              <w:t xml:space="preserve"> a </w:t>
            </w:r>
            <w:r w:rsidRPr="0056427A">
              <w:t>Rady</w:t>
            </w:r>
            <w:r w:rsidR="004B7764">
              <w:t xml:space="preserve"> o </w:t>
            </w:r>
            <w:r w:rsidRPr="0056427A">
              <w:t>zřízení Nástroje pro reformy</w:t>
            </w:r>
            <w:r w:rsidR="004B7764">
              <w:t xml:space="preserve"> a </w:t>
            </w:r>
            <w:r w:rsidRPr="0056427A">
              <w:t xml:space="preserve">růst pro Moldavsko </w:t>
            </w:r>
            <w:r w:rsidRPr="0056427A">
              <w:rPr>
                <w:b/>
                <w:i/>
              </w:rPr>
              <w:t>ze dne 9. října 2024</w:t>
            </w:r>
            <w:r w:rsidRPr="0056427A">
              <w:t xml:space="preserve"> (COM(2024)0469),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397C6" w14:textId="7D7D020D" w:rsidR="004A7CEC" w:rsidRPr="0056427A" w:rsidRDefault="004A7CEC" w:rsidP="00B43BC1">
            <w:pPr>
              <w:pStyle w:val="Normal6a"/>
            </w:pPr>
            <w:r w:rsidRPr="0056427A">
              <w:t>–</w:t>
            </w:r>
            <w:r w:rsidRPr="0056427A">
              <w:tab/>
              <w:t xml:space="preserve">s ohledem na </w:t>
            </w:r>
            <w:r w:rsidRPr="0056427A">
              <w:rPr>
                <w:b/>
                <w:i/>
              </w:rPr>
              <w:t>hlasování Evropského parlamentu ze dne 11. března 2025, jímž bylo naprostou většinou 499 hlasů pro, 117 proti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44 zdržení se schválen </w:t>
            </w:r>
            <w:r w:rsidRPr="0056427A">
              <w:t>návrh nařízení Evropského parlamentu</w:t>
            </w:r>
            <w:r w:rsidR="004B7764">
              <w:t xml:space="preserve"> a </w:t>
            </w:r>
            <w:r w:rsidRPr="0056427A">
              <w:t>Rady</w:t>
            </w:r>
            <w:r w:rsidR="004B7764">
              <w:t xml:space="preserve"> o </w:t>
            </w:r>
            <w:r w:rsidRPr="0056427A">
              <w:t>zřízení Nástroje pro reformy</w:t>
            </w:r>
            <w:r w:rsidR="004B7764">
              <w:t xml:space="preserve"> a </w:t>
            </w:r>
            <w:r w:rsidRPr="0056427A">
              <w:t>růst pro Moldavsko(COM(2024)0469),</w:t>
            </w:r>
          </w:p>
        </w:tc>
      </w:tr>
    </w:tbl>
    <w:p w14:paraId="20EE8D3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A42FB8F" w14:textId="7AACA722" w:rsidR="00525010" w:rsidRPr="0056427A" w:rsidRDefault="004A7CEC" w:rsidP="004A7CEC">
      <w:r w:rsidRPr="0056427A">
        <w:rPr>
          <w:rStyle w:val="HideTWBExt"/>
        </w:rPr>
        <w:t>&lt;/Amend&gt;</w:t>
      </w:r>
    </w:p>
    <w:p w14:paraId="2FFA496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</w:t>
      </w:r>
      <w:r w:rsidRPr="0056427A">
        <w:rPr>
          <w:rStyle w:val="HideTWBExt"/>
          <w:b w:val="0"/>
        </w:rPr>
        <w:t>&lt;/NumAm&gt;</w:t>
      </w:r>
    </w:p>
    <w:p w14:paraId="2FDF91D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2EE9FA1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12CCF5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F1A841D" w14:textId="03D51BB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4</w:t>
      </w:r>
      <w:r w:rsidR="004B7764">
        <w:t xml:space="preserve"> a </w:t>
      </w:r>
      <w:r w:rsidRPr="0056427A">
        <w:t>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38B81E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B01AA" w14:textId="77777777" w:rsidR="004A7CEC" w:rsidRPr="0056427A" w:rsidRDefault="004A7CEC" w:rsidP="00B43BC1"/>
        </w:tc>
      </w:tr>
      <w:tr w:rsidR="004A7CEC" w:rsidRPr="0056427A" w14:paraId="1D43086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3DFD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E782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1FC0FA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6AB7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CE6B9" w14:textId="7713D2E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rPr>
                <w:b/>
                <w:i/>
              </w:rPr>
              <w:tab/>
              <w:t>s ohledem na nařízení Evropského parlamentu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Rady (EU) 2025/535 ze dne 18. března 2025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zřízení Nástroje pro reformy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růst pro Moldavskou republiku,</w:t>
            </w:r>
          </w:p>
        </w:tc>
      </w:tr>
    </w:tbl>
    <w:p w14:paraId="0DF1B90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F90D4A4" w14:textId="0D5464AA" w:rsidR="00525010" w:rsidRPr="0056427A" w:rsidRDefault="004A7CEC" w:rsidP="004A7CEC">
      <w:r w:rsidRPr="0056427A">
        <w:rPr>
          <w:rStyle w:val="HideTWBExt"/>
        </w:rPr>
        <w:t>&lt;/Amend&gt;</w:t>
      </w:r>
    </w:p>
    <w:p w14:paraId="7A91F82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</w:t>
      </w:r>
      <w:r w:rsidRPr="0056427A">
        <w:rPr>
          <w:rStyle w:val="HideTWBExt"/>
          <w:b w:val="0"/>
        </w:rPr>
        <w:t>&lt;/NumAm&gt;</w:t>
      </w:r>
    </w:p>
    <w:p w14:paraId="4CE9C96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3FE0818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2D533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819A5E8" w14:textId="7FCAFECE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5</w:t>
      </w:r>
      <w:r w:rsidR="004B7764">
        <w:t xml:space="preserve"> a </w:t>
      </w:r>
      <w:r w:rsidRPr="0056427A">
        <w:t>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4F030F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E9D95" w14:textId="77777777" w:rsidR="004A7CEC" w:rsidRPr="0056427A" w:rsidRDefault="004A7CEC" w:rsidP="00B43BC1"/>
        </w:tc>
      </w:tr>
      <w:tr w:rsidR="004A7CEC" w:rsidRPr="0056427A" w14:paraId="105EFE3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3A41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BB65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C4DDA1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BA9A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81016" w14:textId="3358ACA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rPr>
                <w:b/>
                <w:i/>
              </w:rPr>
              <w:tab/>
              <w:t>s ohledem na nařízení Evropského parlamentu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Rady (EU) 2025/535 ze dne 18. března 2025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zřízení Nástroje pro reformy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růst pro Moldavskou republiku1a,</w:t>
            </w:r>
          </w:p>
        </w:tc>
      </w:tr>
    </w:tbl>
    <w:p w14:paraId="31B52DE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4C9A61E" w14:textId="0EAEC692" w:rsidR="00525010" w:rsidRPr="0056427A" w:rsidRDefault="004A7CEC" w:rsidP="004A7CEC">
      <w:r w:rsidRPr="0056427A">
        <w:rPr>
          <w:rStyle w:val="HideTWBExt"/>
        </w:rPr>
        <w:t>&lt;/Amend&gt;</w:t>
      </w:r>
    </w:p>
    <w:p w14:paraId="57AF486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</w:t>
      </w:r>
      <w:r w:rsidRPr="0056427A">
        <w:rPr>
          <w:rStyle w:val="HideTWBExt"/>
          <w:b w:val="0"/>
        </w:rPr>
        <w:t>&lt;/NumAm&gt;</w:t>
      </w:r>
    </w:p>
    <w:p w14:paraId="7A7998D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5E87E5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3449A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9D92CB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B945A30" w14:textId="33AFA84B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7</w:t>
      </w:r>
      <w:r w:rsidR="004B7764">
        <w:t xml:space="preserve"> a </w:t>
      </w:r>
      <w:r w:rsidRPr="0056427A">
        <w:t>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50CB7F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4E61E" w14:textId="77777777" w:rsidR="004A7CEC" w:rsidRPr="0056427A" w:rsidRDefault="004A7CEC" w:rsidP="00B43BC1"/>
        </w:tc>
      </w:tr>
      <w:tr w:rsidR="004A7CEC" w:rsidRPr="0056427A" w14:paraId="2374E6D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B030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0247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0BE7A6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8A3B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C921E" w14:textId="236C725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tab/>
            </w:r>
            <w:r w:rsidRPr="0056427A">
              <w:rPr>
                <w:b/>
                <w:i/>
              </w:rPr>
              <w:t>s ohledem na moldavský vnitrostátní program přizpůsobení se změně klimatu do roku 2030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akční plán,</w:t>
            </w:r>
          </w:p>
        </w:tc>
      </w:tr>
    </w:tbl>
    <w:p w14:paraId="166B1578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3B0130A" w14:textId="252351B8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6BFCB54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</w:t>
      </w:r>
      <w:r w:rsidRPr="0056427A">
        <w:rPr>
          <w:rStyle w:val="HideTWBExt"/>
          <w:b w:val="0"/>
        </w:rPr>
        <w:t>&lt;/NumAm&gt;</w:t>
      </w:r>
    </w:p>
    <w:p w14:paraId="58C30BA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4DA3F68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635EE4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E0364C5" w14:textId="0BEAAD6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7</w:t>
      </w:r>
      <w:r w:rsidR="004B7764">
        <w:t xml:space="preserve"> a </w:t>
      </w:r>
      <w:r w:rsidRPr="0056427A">
        <w:t>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73707F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DDC3D" w14:textId="77777777" w:rsidR="004A7CEC" w:rsidRPr="0056427A" w:rsidRDefault="004A7CEC" w:rsidP="00B43BC1"/>
        </w:tc>
      </w:tr>
      <w:tr w:rsidR="004A7CEC" w:rsidRPr="0056427A" w14:paraId="764D1EC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99FF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9BB2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408703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2BC2C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98B7A" w14:textId="2B7FAC5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rPr>
                <w:b/>
                <w:i/>
              </w:rPr>
              <w:tab/>
              <w:t>s ohledem na svá předchozí usnesení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Moldavsku,</w:t>
            </w:r>
          </w:p>
        </w:tc>
      </w:tr>
    </w:tbl>
    <w:p w14:paraId="42C6680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25008C8" w14:textId="50914076" w:rsidR="00525010" w:rsidRPr="0056427A" w:rsidRDefault="004A7CEC" w:rsidP="004A7CEC">
      <w:r w:rsidRPr="0056427A">
        <w:rPr>
          <w:rStyle w:val="HideTWBExt"/>
        </w:rPr>
        <w:t>&lt;/Amend&gt;</w:t>
      </w:r>
    </w:p>
    <w:p w14:paraId="6AAF6C6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</w:t>
      </w:r>
      <w:r w:rsidRPr="0056427A">
        <w:rPr>
          <w:rStyle w:val="HideTWBExt"/>
          <w:b w:val="0"/>
        </w:rPr>
        <w:t>&lt;/NumAm&gt;</w:t>
      </w:r>
    </w:p>
    <w:p w14:paraId="66DF078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1531C5C1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317C378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56C36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373A644" w14:textId="5EDC373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9</w:t>
      </w:r>
      <w:r w:rsidR="004B7764">
        <w:t xml:space="preserve"> a </w:t>
      </w:r>
      <w:r w:rsidRPr="0056427A">
        <w:t>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D12F84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E4969" w14:textId="77777777" w:rsidR="004A7CEC" w:rsidRPr="0056427A" w:rsidRDefault="004A7CEC" w:rsidP="00B43BC1"/>
        </w:tc>
      </w:tr>
      <w:tr w:rsidR="004A7CEC" w:rsidRPr="0056427A" w14:paraId="7B53748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231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B456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9A59A9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9A07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E4EE6" w14:textId="7F9A0E0E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tab/>
            </w:r>
            <w:r w:rsidRPr="0056427A">
              <w:rPr>
                <w:b/>
                <w:i/>
              </w:rPr>
              <w:t>s ohledem na rozhodnutí Evropského parlamentu ze dne 10. března otevřít kancelář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</w:t>
            </w:r>
          </w:p>
        </w:tc>
      </w:tr>
    </w:tbl>
    <w:p w14:paraId="0128157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F3F5A5C" w14:textId="79CCD0DE" w:rsidR="00525010" w:rsidRPr="0056427A" w:rsidRDefault="004A7CEC" w:rsidP="004A7CEC">
      <w:r w:rsidRPr="0056427A">
        <w:rPr>
          <w:rStyle w:val="HideTWBExt"/>
        </w:rPr>
        <w:t>&lt;/Amend&gt;</w:t>
      </w:r>
    </w:p>
    <w:p w14:paraId="1422150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</w:t>
      </w:r>
      <w:r w:rsidRPr="0056427A">
        <w:rPr>
          <w:rStyle w:val="HideTWBExt"/>
          <w:b w:val="0"/>
        </w:rPr>
        <w:t>&lt;/NumAm&gt;</w:t>
      </w:r>
    </w:p>
    <w:p w14:paraId="7A8C886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7C59A45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160398F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3102E7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ED2A8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Právní východisko 9 b (nové)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CA5BAC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19A35" w14:textId="77777777" w:rsidR="004A7CEC" w:rsidRPr="0056427A" w:rsidRDefault="004A7CEC" w:rsidP="00B43BC1"/>
        </w:tc>
      </w:tr>
      <w:tr w:rsidR="004A7CEC" w:rsidRPr="0056427A" w14:paraId="55B1D6B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AF76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1EA2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187E26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8C9E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A4438" w14:textId="61CB673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–</w:t>
            </w:r>
            <w:r w:rsidRPr="0056427A">
              <w:tab/>
            </w:r>
            <w:r w:rsidRPr="0056427A">
              <w:rPr>
                <w:b/>
                <w:i/>
              </w:rPr>
              <w:t>s ohledem na výroční zprávu sekretariátu Energetického společenství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provádění za rok 2024,</w:t>
            </w:r>
          </w:p>
        </w:tc>
      </w:tr>
    </w:tbl>
    <w:p w14:paraId="55044208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09BEDD8" w14:textId="1F661FDA" w:rsidR="00525010" w:rsidRPr="0056427A" w:rsidRDefault="004A7CEC" w:rsidP="004A7CEC">
      <w:r w:rsidRPr="0056427A">
        <w:rPr>
          <w:rStyle w:val="HideTWBExt"/>
        </w:rPr>
        <w:t>&lt;/Amend&gt;</w:t>
      </w:r>
    </w:p>
    <w:p w14:paraId="2CC6A84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</w:t>
      </w:r>
      <w:r w:rsidRPr="0056427A">
        <w:rPr>
          <w:rStyle w:val="HideTWBExt"/>
          <w:b w:val="0"/>
        </w:rPr>
        <w:t>&lt;/NumAm&gt;</w:t>
      </w:r>
    </w:p>
    <w:p w14:paraId="5C31E7A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0191FA2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83621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FB1FC5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B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009816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A3393" w14:textId="77777777" w:rsidR="004A7CEC" w:rsidRPr="0056427A" w:rsidRDefault="004A7CEC" w:rsidP="00B43BC1"/>
        </w:tc>
      </w:tr>
      <w:tr w:rsidR="004A7CEC" w:rsidRPr="0056427A" w14:paraId="770FF8F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6B8B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A26D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CE5AA1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E074C" w14:textId="0C109626" w:rsidR="004A7CEC" w:rsidRPr="0056427A" w:rsidRDefault="004A7CEC" w:rsidP="00B43BC1">
            <w:pPr>
              <w:pStyle w:val="Normal6a"/>
            </w:pPr>
            <w:r w:rsidRPr="0056427A">
              <w:t>B.</w:t>
            </w:r>
            <w:r w:rsidRPr="0056427A">
              <w:tab/>
              <w:t>vzhledem</w:t>
            </w:r>
            <w:r w:rsidR="004B7764">
              <w:t xml:space="preserve"> k </w:t>
            </w:r>
            <w:r w:rsidRPr="0056427A">
              <w:t>tomu, že jednání</w:t>
            </w:r>
            <w:r w:rsidR="004B7764">
              <w:t xml:space="preserve"> o </w:t>
            </w:r>
            <w:r w:rsidRPr="0056427A">
              <w:t>přistoupení Moldavska</w:t>
            </w:r>
            <w:r w:rsidR="004B7764">
              <w:t xml:space="preserve"> k </w:t>
            </w:r>
            <w:r w:rsidRPr="0056427A">
              <w:t>EU byla zahájena</w:t>
            </w:r>
            <w:r w:rsidR="004B7764">
              <w:t xml:space="preserve"> v </w:t>
            </w:r>
            <w:r w:rsidRPr="0056427A">
              <w:t>červnu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ACF0C" w14:textId="150ABE5B" w:rsidR="004A7CEC" w:rsidRPr="0056427A" w:rsidRDefault="004A7CEC" w:rsidP="00B43BC1">
            <w:pPr>
              <w:pStyle w:val="Normal6a"/>
            </w:pPr>
            <w:r w:rsidRPr="0056427A">
              <w:t>B.</w:t>
            </w:r>
            <w:r w:rsidRPr="0056427A">
              <w:tab/>
              <w:t>vzhledem</w:t>
            </w:r>
            <w:r w:rsidR="004B7764">
              <w:t xml:space="preserve"> k </w:t>
            </w:r>
            <w:r w:rsidRPr="0056427A">
              <w:t>tomu, že jednání</w:t>
            </w:r>
            <w:r w:rsidR="004B7764">
              <w:t xml:space="preserve"> o </w:t>
            </w:r>
            <w:r w:rsidRPr="0056427A">
              <w:t>přistoupení Moldavska</w:t>
            </w:r>
            <w:r w:rsidR="004B7764">
              <w:t xml:space="preserve"> k </w:t>
            </w:r>
            <w:r w:rsidRPr="0056427A">
              <w:t>EU byla zahájena</w:t>
            </w:r>
            <w:r w:rsidR="004B7764">
              <w:t xml:space="preserve"> v </w:t>
            </w:r>
            <w:r w:rsidRPr="0056427A">
              <w:t>červnu 2024</w:t>
            </w:r>
            <w:r w:rsidR="004B7764">
              <w:t xml:space="preserve">, </w:t>
            </w:r>
            <w:bookmarkStart w:id="0" w:name="_GoBack"/>
            <w:bookmarkEnd w:id="0"/>
            <w:r w:rsidRPr="0056427A">
              <w:rPr>
                <w:b/>
                <w:i/>
              </w:rPr>
              <w:t>ačkoli přidaná hodnota jeho 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 zůstává pro Unii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 občany velmi diskutabilní</w:t>
            </w:r>
            <w:r w:rsidRPr="0056427A">
              <w:t>;</w:t>
            </w:r>
          </w:p>
        </w:tc>
      </w:tr>
    </w:tbl>
    <w:p w14:paraId="61BA3C8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60D00DE" w14:textId="40B18FB1" w:rsidR="00525010" w:rsidRPr="0056427A" w:rsidRDefault="004A7CEC" w:rsidP="004A7CEC">
      <w:r w:rsidRPr="0056427A">
        <w:rPr>
          <w:rStyle w:val="HideTWBExt"/>
        </w:rPr>
        <w:t>&lt;/Amend&gt;</w:t>
      </w:r>
    </w:p>
    <w:p w14:paraId="26D171F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</w:t>
      </w:r>
      <w:r w:rsidRPr="0056427A">
        <w:rPr>
          <w:rStyle w:val="HideTWBExt"/>
          <w:b w:val="0"/>
        </w:rPr>
        <w:t>&lt;/NumAm&gt;</w:t>
      </w:r>
    </w:p>
    <w:p w14:paraId="4C0D584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3701B1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6F618E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A2754A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B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3FF2CC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75D9E" w14:textId="77777777" w:rsidR="004A7CEC" w:rsidRPr="0056427A" w:rsidRDefault="004A7CEC" w:rsidP="00B43BC1"/>
        </w:tc>
      </w:tr>
      <w:tr w:rsidR="004A7CEC" w:rsidRPr="0056427A" w14:paraId="772324C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6630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0EF9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9F11C6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5D7DB" w14:textId="68C5C0AE" w:rsidR="004A7CEC" w:rsidRPr="0056427A" w:rsidRDefault="004A7CEC" w:rsidP="00B43BC1">
            <w:pPr>
              <w:pStyle w:val="Normal6a"/>
            </w:pPr>
            <w:r w:rsidRPr="0056427A">
              <w:t>B.</w:t>
            </w:r>
            <w:r w:rsidRPr="0056427A">
              <w:tab/>
              <w:t>vzhledem</w:t>
            </w:r>
            <w:r w:rsidR="004B7764">
              <w:t xml:space="preserve"> k </w:t>
            </w:r>
            <w:r w:rsidRPr="0056427A">
              <w:t>tomu, že jednání</w:t>
            </w:r>
            <w:r w:rsidR="004B7764">
              <w:t xml:space="preserve"> o </w:t>
            </w:r>
            <w:r w:rsidRPr="0056427A">
              <w:t>přistoupení Moldavska</w:t>
            </w:r>
            <w:r w:rsidR="004B7764">
              <w:t xml:space="preserve"> k </w:t>
            </w:r>
            <w:r w:rsidRPr="0056427A">
              <w:t>EU byla zahájena</w:t>
            </w:r>
            <w:r w:rsidR="004B7764">
              <w:t xml:space="preserve"> v </w:t>
            </w:r>
            <w:r w:rsidRPr="0056427A">
              <w:t>červnu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6BB03" w14:textId="77777777" w:rsidR="004A7CEC" w:rsidRPr="0056427A" w:rsidRDefault="004A7CEC" w:rsidP="00B43BC1">
            <w:pPr>
              <w:pStyle w:val="Normal6a"/>
            </w:pPr>
            <w:r w:rsidRPr="0056427A">
              <w:rPr>
                <w:i/>
                <w:iCs/>
              </w:rPr>
              <w:t>(Netýká se českého znění.)</w:t>
            </w:r>
          </w:p>
        </w:tc>
      </w:tr>
    </w:tbl>
    <w:p w14:paraId="11DAC19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B45944C" w14:textId="10412CC6" w:rsidR="00525010" w:rsidRPr="0056427A" w:rsidRDefault="004A7CEC" w:rsidP="004A7CEC">
      <w:r w:rsidRPr="0056427A">
        <w:rPr>
          <w:rStyle w:val="HideTWBExt"/>
        </w:rPr>
        <w:t>&lt;/Amend&gt;</w:t>
      </w:r>
    </w:p>
    <w:p w14:paraId="046E9A9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</w:t>
      </w:r>
      <w:r w:rsidRPr="0056427A">
        <w:rPr>
          <w:rStyle w:val="HideTWBExt"/>
          <w:b w:val="0"/>
        </w:rPr>
        <w:t>&lt;/NumAm&gt;</w:t>
      </w:r>
    </w:p>
    <w:p w14:paraId="222E2DB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609C6D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C15D4F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C987568" w14:textId="71E9E81C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B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398CC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CD08E" w14:textId="77777777" w:rsidR="004A7CEC" w:rsidRPr="0056427A" w:rsidRDefault="004A7CEC" w:rsidP="00B43BC1"/>
        </w:tc>
      </w:tr>
      <w:tr w:rsidR="004A7CEC" w:rsidRPr="0056427A" w14:paraId="3EFF877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D38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10FF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43CB7E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C0A2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DC5DE" w14:textId="05F34EA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Ba.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se 20. října 2024 konalo referendum, které potvrdilo zakotvení evropské integrace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ústavě,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to navzdory různým </w:t>
            </w:r>
            <w:r w:rsidRPr="0056427A">
              <w:rPr>
                <w:b/>
                <w:i/>
              </w:rPr>
              <w:lastRenderedPageBreak/>
              <w:t>formám manipulativního zasahování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destabilizovat zemi, nezákonnému financování politických subjektů, dezinformačním kampaním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kybernetickým útokům;</w:t>
            </w:r>
          </w:p>
        </w:tc>
      </w:tr>
    </w:tbl>
    <w:p w14:paraId="58671199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71367F7" w14:textId="051AF2ED" w:rsidR="00525010" w:rsidRPr="0056427A" w:rsidRDefault="004A7CEC" w:rsidP="004A7CEC">
      <w:r w:rsidRPr="0056427A">
        <w:rPr>
          <w:rStyle w:val="HideTWBExt"/>
        </w:rPr>
        <w:t>&lt;/Amend&gt;</w:t>
      </w:r>
    </w:p>
    <w:p w14:paraId="7A9A047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</w:t>
      </w:r>
      <w:r w:rsidRPr="0056427A">
        <w:rPr>
          <w:rStyle w:val="HideTWBExt"/>
          <w:b w:val="0"/>
        </w:rPr>
        <w:t>&lt;/NumAm&gt;</w:t>
      </w:r>
    </w:p>
    <w:p w14:paraId="01AA0EE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40AFE26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4C4DB2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F1893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CE82CA0" w14:textId="6002A94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A35B03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4B8E4" w14:textId="77777777" w:rsidR="004A7CEC" w:rsidRPr="0056427A" w:rsidRDefault="004A7CEC" w:rsidP="00B43BC1"/>
        </w:tc>
      </w:tr>
      <w:tr w:rsidR="004A7CEC" w:rsidRPr="0056427A" w14:paraId="6ECB5AB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6CA7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2C4F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A6FB31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3619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2B7BE" w14:textId="62AF7FD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Ca.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je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indexu Svoboda ve světě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2025 organizace Freedom House označeno jako „částečně svobodné“;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organizace Freedom House charakterizuje Moldavsko jako zemi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konkurenčním volebním prostředím, kde je do značné míry chráněna svoboda shromažďování, projevu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náboženství vyznání, avšak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všudypřítomnou korupcí ve vládní sekci, vazbami mezi hlavními politickými stranami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silnými ekonomickými zájmy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nedostatky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právního státu, které nadále brání demokratickému vládnutí;</w:t>
            </w:r>
          </w:p>
        </w:tc>
      </w:tr>
    </w:tbl>
    <w:p w14:paraId="2A37372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9AB0101" w14:textId="234AAD81" w:rsidR="00525010" w:rsidRPr="0056427A" w:rsidRDefault="004A7CEC" w:rsidP="004A7CEC">
      <w:r w:rsidRPr="0056427A">
        <w:rPr>
          <w:rStyle w:val="HideTWBExt"/>
        </w:rPr>
        <w:t>&lt;/Amend&gt;</w:t>
      </w:r>
    </w:p>
    <w:p w14:paraId="20097FD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</w:t>
      </w:r>
      <w:r w:rsidRPr="0056427A">
        <w:rPr>
          <w:rStyle w:val="HideTWBExt"/>
          <w:b w:val="0"/>
        </w:rPr>
        <w:t>&lt;/NumAm&gt;</w:t>
      </w:r>
    </w:p>
    <w:p w14:paraId="277B24A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3A397BE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A5201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7018CFA" w14:textId="7C67D47D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CBAC2B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A2BB0" w14:textId="77777777" w:rsidR="004A7CEC" w:rsidRPr="0056427A" w:rsidRDefault="004A7CEC" w:rsidP="00B43BC1"/>
        </w:tc>
      </w:tr>
      <w:tr w:rsidR="004A7CEC" w:rsidRPr="0056427A" w14:paraId="058FD3E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E01F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F104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57B447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003A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9FE3D" w14:textId="1847BED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Ca.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úplná, neodůvodněná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agresivní válka ze strany </w:t>
            </w:r>
            <w:r w:rsidRPr="0056427A">
              <w:rPr>
                <w:b/>
                <w:i/>
              </w:rPr>
              <w:lastRenderedPageBreak/>
              <w:t>Ruska významně narušila bezpečnostní rámec Moldavska, zatížila jeho hospodářství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narušila společenský život;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analýzy Komise jednoznačně potvrdily, že ke zmírnění těchto nepříznivých dopadů jsou naléhavě zapotřebí solidní ujišťovací opatření;</w:t>
            </w:r>
          </w:p>
        </w:tc>
      </w:tr>
    </w:tbl>
    <w:p w14:paraId="74FDC4E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C4B5CE0" w14:textId="46776C38" w:rsidR="00525010" w:rsidRPr="0056427A" w:rsidRDefault="004A7CEC" w:rsidP="004A7CEC">
      <w:r w:rsidRPr="0056427A">
        <w:rPr>
          <w:rStyle w:val="HideTWBExt"/>
        </w:rPr>
        <w:t>&lt;/Amend&gt;</w:t>
      </w:r>
    </w:p>
    <w:p w14:paraId="1A26E9F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</w:t>
      </w:r>
      <w:r w:rsidRPr="0056427A">
        <w:rPr>
          <w:rStyle w:val="HideTWBExt"/>
          <w:b w:val="0"/>
        </w:rPr>
        <w:t>&lt;/NumAm&gt;</w:t>
      </w:r>
    </w:p>
    <w:p w14:paraId="61EBA5D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284516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D6AA88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FCF9C9A" w14:textId="24F8A33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54ACF7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B941" w14:textId="77777777" w:rsidR="004A7CEC" w:rsidRPr="0056427A" w:rsidRDefault="004A7CEC" w:rsidP="00B43BC1"/>
        </w:tc>
      </w:tr>
      <w:tr w:rsidR="004A7CEC" w:rsidRPr="0056427A" w14:paraId="67E661F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54AA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D439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9C145C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98C2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2E0A6" w14:textId="2BCFE5E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Ca.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moldavský rozpočet na obranu činí 0,5 % HDP, což je kromě Irska nejnižší částka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Evropě, což má za následek vážně podfinancování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nedostatečné vybavení ozbrojených sil navzdory rychle se zhoršujícímu bezpečnostnímu prostředí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regionu;</w:t>
            </w:r>
          </w:p>
        </w:tc>
      </w:tr>
    </w:tbl>
    <w:p w14:paraId="769DC3E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4E91718" w14:textId="1D72012A" w:rsidR="00525010" w:rsidRPr="0056427A" w:rsidRDefault="004A7CEC" w:rsidP="004A7CEC">
      <w:r w:rsidRPr="0056427A">
        <w:rPr>
          <w:rStyle w:val="HideTWBExt"/>
        </w:rPr>
        <w:t>&lt;/Amend&gt;</w:t>
      </w:r>
    </w:p>
    <w:p w14:paraId="5BA41A0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</w:t>
      </w:r>
      <w:r w:rsidRPr="0056427A">
        <w:rPr>
          <w:rStyle w:val="HideTWBExt"/>
          <w:b w:val="0"/>
        </w:rPr>
        <w:t>&lt;/NumAm&gt;</w:t>
      </w:r>
    </w:p>
    <w:p w14:paraId="418887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DB08EED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967F83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4A9E87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548D81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127F9A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65AD9" w14:textId="77777777" w:rsidR="004A7CEC" w:rsidRPr="0056427A" w:rsidRDefault="004A7CEC" w:rsidP="00B43BC1"/>
        </w:tc>
      </w:tr>
      <w:tr w:rsidR="004A7CEC" w:rsidRPr="0056427A" w14:paraId="323EA09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1EFD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BA39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C62D0F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342BB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3C82A" w14:textId="0FCBC8C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Cb.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vládní návrh zakotvit přistoupení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ústavě, který byl předložen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referendu dne 20. října 2024, podpořilo 50,38 % voličů;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referendum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prezidentské volby konané 20. října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3. listopadu 2024 byly ovlivněny masivním zahraničním </w:t>
            </w:r>
            <w:r w:rsidRPr="0056427A">
              <w:rPr>
                <w:b/>
                <w:i/>
              </w:rPr>
              <w:lastRenderedPageBreak/>
              <w:t>vměšováním, především ze strany Ruska, prostřednictvím kupování hlasů, dezinformačních činností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kybernetických útoků, jejichž cílem bylo zmařit proevropské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demokratické směřování Moldavska;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na podzim 2025 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uskuteční klíčové parlamentní volby;</w:t>
            </w:r>
          </w:p>
        </w:tc>
      </w:tr>
    </w:tbl>
    <w:p w14:paraId="25F88308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BBC8CF7" w14:textId="49C78CF8" w:rsidR="00525010" w:rsidRPr="0056427A" w:rsidRDefault="004A7CEC" w:rsidP="004A7CEC">
      <w:r w:rsidRPr="0056427A">
        <w:rPr>
          <w:rStyle w:val="HideTWBExt"/>
        </w:rPr>
        <w:t>&lt;/Amend&gt;</w:t>
      </w:r>
    </w:p>
    <w:p w14:paraId="0191F05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</w:t>
      </w:r>
      <w:r w:rsidRPr="0056427A">
        <w:rPr>
          <w:rStyle w:val="HideTWBExt"/>
          <w:b w:val="0"/>
        </w:rPr>
        <w:t>&lt;/NumAm&gt;</w:t>
      </w:r>
    </w:p>
    <w:p w14:paraId="56BF24B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7DF0166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E998E1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3ED0C9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AD00E1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960B7" w14:textId="77777777" w:rsidR="004A7CEC" w:rsidRPr="0056427A" w:rsidRDefault="004A7CEC" w:rsidP="00B43BC1"/>
        </w:tc>
      </w:tr>
      <w:tr w:rsidR="004A7CEC" w:rsidRPr="0056427A" w14:paraId="5E7AD9B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A733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3929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EB4F45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ED97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93C24" w14:textId="3DA022A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Cb.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proces rozšíření se ukázal jako transformační síla, která má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pozitivní politické, hospodářské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sociální dopady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která dokládá postupný, ale trvalý posun země směrem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užší integraci do EU;</w:t>
            </w:r>
          </w:p>
        </w:tc>
      </w:tr>
    </w:tbl>
    <w:p w14:paraId="7F0F71F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DA26ADB" w14:textId="0E941D60" w:rsidR="00525010" w:rsidRPr="0056427A" w:rsidRDefault="004A7CEC" w:rsidP="004A7CEC">
      <w:r w:rsidRPr="0056427A">
        <w:rPr>
          <w:rStyle w:val="HideTWBExt"/>
        </w:rPr>
        <w:t>&lt;/Amend&gt;</w:t>
      </w:r>
    </w:p>
    <w:p w14:paraId="01EAEA6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</w:t>
      </w:r>
      <w:r w:rsidRPr="0056427A">
        <w:rPr>
          <w:rStyle w:val="HideTWBExt"/>
          <w:b w:val="0"/>
        </w:rPr>
        <w:t>&lt;/NumAm&gt;</w:t>
      </w:r>
    </w:p>
    <w:p w14:paraId="2C2FCCA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40CB35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EC8CDD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88ECA5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A6A2C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63044" w14:textId="77777777" w:rsidR="004A7CEC" w:rsidRPr="0056427A" w:rsidRDefault="004A7CEC" w:rsidP="00B43BC1"/>
        </w:tc>
      </w:tr>
      <w:tr w:rsidR="004A7CEC" w:rsidRPr="0056427A" w14:paraId="3BCF753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F92B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C824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9AA6CA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0C6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B451" w14:textId="3F9925C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Cb.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Moldavská republika je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 se svou ústavou neutrálním státem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není součástí žádné vojenské aliance;</w:t>
            </w:r>
          </w:p>
        </w:tc>
      </w:tr>
    </w:tbl>
    <w:p w14:paraId="1A172BB8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BDC1BE8" w14:textId="05F4FECD" w:rsidR="00525010" w:rsidRPr="0056427A" w:rsidRDefault="004A7CEC" w:rsidP="004A7CEC">
      <w:r w:rsidRPr="0056427A">
        <w:rPr>
          <w:rStyle w:val="HideTWBExt"/>
        </w:rPr>
        <w:t>&lt;/Amend&gt;</w:t>
      </w:r>
    </w:p>
    <w:p w14:paraId="33D48A2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</w:t>
      </w:r>
      <w:r w:rsidRPr="0056427A">
        <w:rPr>
          <w:rStyle w:val="HideTWBExt"/>
          <w:b w:val="0"/>
        </w:rPr>
        <w:t>&lt;/NumAm&gt;</w:t>
      </w:r>
    </w:p>
    <w:p w14:paraId="7BC541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97944E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C56765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C06C89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E22E4F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917CC" w14:textId="77777777" w:rsidR="004A7CEC" w:rsidRPr="0056427A" w:rsidRDefault="004A7CEC" w:rsidP="00B43BC1"/>
        </w:tc>
      </w:tr>
      <w:tr w:rsidR="004A7CEC" w:rsidRPr="0056427A" w14:paraId="311E778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7D61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D06E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13EBB4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C44F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B5A8" w14:textId="3F1F2FE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Cc.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probíhající proces integrace významně posílil odolnost Moldavska tím, že zvýšil jeho schopnost čelit vnější informační manipulaci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hybridnímu vměšování;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zároveň zajišťuje, že vnitřní politické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společenské procesy postupují směrem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větší stabilitě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souladu se základními demokratickými zásadami;</w:t>
            </w:r>
          </w:p>
        </w:tc>
      </w:tr>
    </w:tbl>
    <w:p w14:paraId="5EA39D6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80132F2" w14:textId="45DAA055" w:rsidR="00525010" w:rsidRPr="0056427A" w:rsidRDefault="004A7CEC" w:rsidP="004A7CEC">
      <w:r w:rsidRPr="0056427A">
        <w:rPr>
          <w:rStyle w:val="HideTWBExt"/>
        </w:rPr>
        <w:t>&lt;/Amend&gt;</w:t>
      </w:r>
    </w:p>
    <w:p w14:paraId="0E442CA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</w:t>
      </w:r>
      <w:r w:rsidRPr="0056427A">
        <w:rPr>
          <w:rStyle w:val="HideTWBExt"/>
          <w:b w:val="0"/>
        </w:rPr>
        <w:t>&lt;/NumAm&gt;</w:t>
      </w:r>
    </w:p>
    <w:p w14:paraId="6872ED3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C046228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F364AF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0E67C3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537E9F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8B1635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7E4CC" w14:textId="77777777" w:rsidR="004A7CEC" w:rsidRPr="0056427A" w:rsidRDefault="004A7CEC" w:rsidP="00B43BC1"/>
        </w:tc>
      </w:tr>
      <w:tr w:rsidR="004A7CEC" w:rsidRPr="0056427A" w14:paraId="67DC9CF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BE1F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945E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CFF42C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DAF7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D02F" w14:textId="5E183B2E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Cc.</w:t>
            </w:r>
            <w:r w:rsidRPr="0056427A">
              <w:tab/>
            </w:r>
            <w:r w:rsidRPr="0056427A">
              <w:rPr>
                <w:b/>
                <w:i/>
              </w:rPr>
              <w:t>zatímco podle měření Transparency International se index korupce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posledních letech výrazně zlepšil, zatímco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2020 bylo Moldavsko na 115. místě ze 180 zemí,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2024 bylo na 76. místě;</w:t>
            </w:r>
          </w:p>
        </w:tc>
      </w:tr>
    </w:tbl>
    <w:p w14:paraId="57B1FD3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14F8153" w14:textId="624B61BF" w:rsidR="00525010" w:rsidRPr="0056427A" w:rsidRDefault="004A7CEC" w:rsidP="004A7CEC">
      <w:r w:rsidRPr="0056427A">
        <w:rPr>
          <w:rStyle w:val="HideTWBExt"/>
        </w:rPr>
        <w:t>&lt;/Amend&gt;</w:t>
      </w:r>
    </w:p>
    <w:p w14:paraId="4A9EA50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</w:t>
      </w:r>
      <w:r w:rsidRPr="0056427A">
        <w:rPr>
          <w:rStyle w:val="HideTWBExt"/>
          <w:b w:val="0"/>
        </w:rPr>
        <w:t>&lt;/NumAm&gt;</w:t>
      </w:r>
    </w:p>
    <w:p w14:paraId="432D1ED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3504BAC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17F3A1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8E55D1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FB69C2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17DDE" w14:textId="77777777" w:rsidR="004A7CEC" w:rsidRPr="0056427A" w:rsidRDefault="004A7CEC" w:rsidP="00B43BC1"/>
        </w:tc>
      </w:tr>
      <w:tr w:rsidR="004A7CEC" w:rsidRPr="0056427A" w14:paraId="232E4AC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1F476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C40C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413185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722A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797A" w14:textId="1456AA3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Cc.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zintenzivnilo spolupráci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obrany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bezpečnosti, zejména prostřednictvím partnerské mise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(EUPM Moldova);</w:t>
            </w:r>
          </w:p>
        </w:tc>
      </w:tr>
    </w:tbl>
    <w:p w14:paraId="4B9A4F7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9EBC87E" w14:textId="79E89F50" w:rsidR="00525010" w:rsidRPr="0056427A" w:rsidRDefault="004A7CEC" w:rsidP="004A7CEC">
      <w:r w:rsidRPr="0056427A">
        <w:rPr>
          <w:rStyle w:val="HideTWBExt"/>
        </w:rPr>
        <w:t>&lt;/Amend&gt;</w:t>
      </w:r>
    </w:p>
    <w:p w14:paraId="7A95640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</w:t>
      </w:r>
      <w:r w:rsidRPr="0056427A">
        <w:rPr>
          <w:rStyle w:val="HideTWBExt"/>
          <w:b w:val="0"/>
        </w:rPr>
        <w:t>&lt;/NumAm&gt;</w:t>
      </w:r>
    </w:p>
    <w:p w14:paraId="502ABFC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30CE6E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7103E89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DFDCDA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CC85F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d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2760BE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D1E09" w14:textId="77777777" w:rsidR="004A7CEC" w:rsidRPr="0056427A" w:rsidRDefault="004A7CEC" w:rsidP="00B43BC1"/>
        </w:tc>
      </w:tr>
      <w:tr w:rsidR="004A7CEC" w:rsidRPr="0056427A" w14:paraId="53B6758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42F9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231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E5670F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7E17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22E49" w14:textId="6F82DF5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Cd.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integrace do EU je podmíněna úspěšnou reformou soudnictví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potlačením korupce;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pro bezpečné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demokratické Moldavsko jsou nezbytné silné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odpovědné státní instituce, které jsou schopny odolávat zhoubnému vlivu Ruska;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takové instituce vyžadují důvěru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podporu veřejnosti;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navzdory společnému úsilí moldavské vlády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reformu soudního systému zůstává tento systém velmi odolný vůči změnám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náchylný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manipulaci;</w:t>
            </w:r>
          </w:p>
        </w:tc>
      </w:tr>
    </w:tbl>
    <w:p w14:paraId="6539D59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79CD6A8" w14:textId="76C47585" w:rsidR="00525010" w:rsidRPr="0056427A" w:rsidRDefault="004A7CEC" w:rsidP="004A7CEC">
      <w:r w:rsidRPr="0056427A">
        <w:rPr>
          <w:rStyle w:val="HideTWBExt"/>
        </w:rPr>
        <w:t>&lt;/Amend&gt;</w:t>
      </w:r>
    </w:p>
    <w:p w14:paraId="428F39D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</w:t>
      </w:r>
      <w:r w:rsidRPr="0056427A">
        <w:rPr>
          <w:rStyle w:val="HideTWBExt"/>
          <w:b w:val="0"/>
        </w:rPr>
        <w:t>&lt;/NumAm&gt;</w:t>
      </w:r>
    </w:p>
    <w:p w14:paraId="0BAB7A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4C836DD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91A130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85883F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d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3BFCBF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AF903" w14:textId="77777777" w:rsidR="004A7CEC" w:rsidRPr="0056427A" w:rsidRDefault="004A7CEC" w:rsidP="00B43BC1"/>
        </w:tc>
      </w:tr>
      <w:tr w:rsidR="004A7CEC" w:rsidRPr="0056427A" w14:paraId="4189F06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C7C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DF41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92DC0F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91F9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E0B8C" w14:textId="42BCE1E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Cd.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rozšíření zůstává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EU vysoce polarizujícím tématem, jak ukázal poslední průzkum ECFR;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odpor je obzvláště výrazný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členských státech, které jsou čistými plátci do rozpočtu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nesou největší břemeno financování hospodářské konvergence kandidátských států</w:t>
            </w:r>
            <w:r w:rsidRPr="0056427A">
              <w:rPr>
                <w:b/>
                <w:i/>
                <w:vertAlign w:val="superscript"/>
              </w:rPr>
              <w:t>2a</w:t>
            </w:r>
            <w:r w:rsidRPr="0056427A">
              <w:rPr>
                <w:b/>
                <w:i/>
              </w:rPr>
              <w:t>;</w:t>
            </w:r>
          </w:p>
        </w:tc>
      </w:tr>
      <w:tr w:rsidR="004A7CEC" w:rsidRPr="0056427A" w14:paraId="4978E36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0AC09" w14:textId="77777777" w:rsidR="004A7CEC" w:rsidRPr="0056427A" w:rsidRDefault="004A7CEC" w:rsidP="00B43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482C1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_________________</w:t>
            </w:r>
          </w:p>
        </w:tc>
      </w:tr>
      <w:tr w:rsidR="004A7CEC" w:rsidRPr="0056427A" w14:paraId="4B097E1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D696" w14:textId="77777777" w:rsidR="004A7CEC" w:rsidRPr="0056427A" w:rsidRDefault="004A7CEC" w:rsidP="00B43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D0F1B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  <w:vertAlign w:val="superscript"/>
              </w:rPr>
              <w:t>2a</w:t>
            </w:r>
            <w:r w:rsidRPr="0056427A">
              <w:t xml:space="preserve"> </w:t>
            </w:r>
            <w:r w:rsidRPr="0056427A">
              <w:rPr>
                <w:b/>
                <w:i/>
              </w:rPr>
              <w:t>https://ecfr.eu/publication/europeans-open-to-ukraine-joining-the-eu-despite-security-risks/</w:t>
            </w:r>
          </w:p>
        </w:tc>
      </w:tr>
    </w:tbl>
    <w:p w14:paraId="4637E96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3A2EC35" w14:textId="6A016669" w:rsidR="00525010" w:rsidRPr="0056427A" w:rsidRDefault="004A7CEC" w:rsidP="004A7CEC">
      <w:r w:rsidRPr="0056427A">
        <w:rPr>
          <w:rStyle w:val="HideTWBExt"/>
        </w:rPr>
        <w:t>&lt;/Amend&gt;</w:t>
      </w:r>
    </w:p>
    <w:p w14:paraId="613F976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23</w:t>
      </w:r>
      <w:r w:rsidRPr="0056427A">
        <w:rPr>
          <w:rStyle w:val="HideTWBExt"/>
          <w:b w:val="0"/>
        </w:rPr>
        <w:t>&lt;/NumAm&gt;</w:t>
      </w:r>
    </w:p>
    <w:p w14:paraId="5FA1249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4056F3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F88CAA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DD346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d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4A6150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67FEB" w14:textId="77777777" w:rsidR="004A7CEC" w:rsidRPr="0056427A" w:rsidRDefault="004A7CEC" w:rsidP="00B43BC1"/>
        </w:tc>
      </w:tr>
      <w:tr w:rsidR="004A7CEC" w:rsidRPr="0056427A" w14:paraId="5AB61C4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2031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D56C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0CFC14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8AF4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939EB" w14:textId="073EDD4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Cd.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předvstupní výhody plynoucí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jednotného trhu zahrnují lepší přístup na trh, sjednocení právních předpisů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rozšíření hospodářských příležitostí;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tyto výhody hrají zásadní roli při přípravě plné integrace Moldavska do Evropské unie;</w:t>
            </w:r>
          </w:p>
        </w:tc>
      </w:tr>
    </w:tbl>
    <w:p w14:paraId="2D361FD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34082EC" w14:textId="106FBE7E" w:rsidR="00525010" w:rsidRPr="0056427A" w:rsidRDefault="004A7CEC" w:rsidP="004A7CEC">
      <w:r w:rsidRPr="0056427A">
        <w:rPr>
          <w:rStyle w:val="HideTWBExt"/>
        </w:rPr>
        <w:t>&lt;/Amend&gt;</w:t>
      </w:r>
    </w:p>
    <w:p w14:paraId="1CC2882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24</w:t>
      </w:r>
      <w:r w:rsidRPr="0056427A">
        <w:rPr>
          <w:rStyle w:val="HideTWBExt"/>
          <w:b w:val="0"/>
        </w:rPr>
        <w:t>&lt;/NumAm&gt;</w:t>
      </w:r>
    </w:p>
    <w:p w14:paraId="6DEE93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749C1EC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454F34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A06064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e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E57E24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B5B3D" w14:textId="77777777" w:rsidR="004A7CEC" w:rsidRPr="0056427A" w:rsidRDefault="004A7CEC" w:rsidP="00B43BC1"/>
        </w:tc>
      </w:tr>
      <w:tr w:rsidR="004A7CEC" w:rsidRPr="0056427A" w14:paraId="4722E90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1146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FC3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1C8753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635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B0555" w14:textId="18C1022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Ce.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tomu, že Evropská </w:t>
            </w:r>
            <w:r w:rsidRPr="0056427A">
              <w:rPr>
                <w:b/>
                <w:i/>
              </w:rPr>
              <w:lastRenderedPageBreak/>
              <w:t>unie neustále dokládá svůj závazek podporovat výhled Moldavska na 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EU, což se odráží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její trvalé finanční, technické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politické podpoře, která je nedílnou součástí probíhající politiky rozšiřování;</w:t>
            </w:r>
          </w:p>
        </w:tc>
      </w:tr>
    </w:tbl>
    <w:p w14:paraId="12453851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3D0CAAB" w14:textId="048E2889" w:rsidR="00525010" w:rsidRPr="0056427A" w:rsidRDefault="004A7CEC" w:rsidP="004A7CEC">
      <w:r w:rsidRPr="0056427A">
        <w:rPr>
          <w:rStyle w:val="HideTWBExt"/>
        </w:rPr>
        <w:t>&lt;/Amend&gt;</w:t>
      </w:r>
    </w:p>
    <w:p w14:paraId="14CBF25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25</w:t>
      </w:r>
      <w:r w:rsidRPr="0056427A">
        <w:rPr>
          <w:rStyle w:val="HideTWBExt"/>
          <w:b w:val="0"/>
        </w:rPr>
        <w:t>&lt;/NumAm&gt;</w:t>
      </w:r>
    </w:p>
    <w:p w14:paraId="6F1C165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3911C29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10F218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2AC5F0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9C5A0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e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3F0EDA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3C09C" w14:textId="77777777" w:rsidR="004A7CEC" w:rsidRPr="0056427A" w:rsidRDefault="004A7CEC" w:rsidP="00B43BC1"/>
        </w:tc>
      </w:tr>
      <w:tr w:rsidR="004A7CEC" w:rsidRPr="0056427A" w14:paraId="144B954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8DB8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9CF8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203D47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AD52E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1205F" w14:textId="79E7008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Ce.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Komise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nadále uvádí, že Moldavsko sice dělá pokroky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reforem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regulačních rámců, ale vážné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přetrvávající problémy jsou nadále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administrativní kapacity vlády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ústředních veřejných institucí;</w:t>
            </w:r>
          </w:p>
        </w:tc>
      </w:tr>
    </w:tbl>
    <w:p w14:paraId="57FAF86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9931853" w14:textId="52177395" w:rsidR="00525010" w:rsidRPr="0056427A" w:rsidRDefault="004A7CEC" w:rsidP="004A7CEC">
      <w:r w:rsidRPr="0056427A">
        <w:rPr>
          <w:rStyle w:val="HideTWBExt"/>
        </w:rPr>
        <w:t>&lt;/Amend&gt;</w:t>
      </w:r>
    </w:p>
    <w:p w14:paraId="0C15F73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26</w:t>
      </w:r>
      <w:r w:rsidRPr="0056427A">
        <w:rPr>
          <w:rStyle w:val="HideTWBExt"/>
          <w:b w:val="0"/>
        </w:rPr>
        <w:t>&lt;/NumAm&gt;</w:t>
      </w:r>
    </w:p>
    <w:p w14:paraId="41BA933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DAF47DB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86454F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C1CF2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D8C55B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f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987AB5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1813D" w14:textId="77777777" w:rsidR="004A7CEC" w:rsidRPr="0056427A" w:rsidRDefault="004A7CEC" w:rsidP="00B43BC1"/>
        </w:tc>
      </w:tr>
      <w:tr w:rsidR="004A7CEC" w:rsidRPr="0056427A" w14:paraId="485541A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532E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F6D6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B7A090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40B0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77B82" w14:textId="5EFA49C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Cf.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jednou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hlavních překážek budování kapacit soudního systému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veřejné správy je přilákání, vyškolení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udržení dostatečného počtu kvalifikovaných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motivovaných pracovníků, zejména mladých odborníků;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překonání této překážky může přispět </w:t>
            </w:r>
            <w:r w:rsidRPr="0056427A">
              <w:rPr>
                <w:b/>
                <w:i/>
              </w:rPr>
              <w:lastRenderedPageBreak/>
              <w:t>reforma veřejné správy, dostatečně navýšené platy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další odborné vzdělávání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příslušných znalostí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dovedností,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konečném důsledku nejlépe interní;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strukturované výměny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partnery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EU by zlepšily porozumění procesům EU (přistoupení)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vybudovaly vzájemně prospěšné profesní sítě;</w:t>
            </w:r>
          </w:p>
        </w:tc>
      </w:tr>
    </w:tbl>
    <w:p w14:paraId="63B8894F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5D1F213" w14:textId="39789802" w:rsidR="00525010" w:rsidRPr="0056427A" w:rsidRDefault="004A7CEC" w:rsidP="004A7CEC">
      <w:r w:rsidRPr="0056427A">
        <w:rPr>
          <w:rStyle w:val="HideTWBExt"/>
        </w:rPr>
        <w:t>&lt;/Amend&gt;</w:t>
      </w:r>
    </w:p>
    <w:p w14:paraId="25CE6ED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27</w:t>
      </w:r>
      <w:r w:rsidRPr="0056427A">
        <w:rPr>
          <w:rStyle w:val="HideTWBExt"/>
          <w:b w:val="0"/>
        </w:rPr>
        <w:t>&lt;/NumAm&gt;</w:t>
      </w:r>
    </w:p>
    <w:p w14:paraId="7B7E866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3FF6A0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36C46F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BECA49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f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CEA770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3FE2A" w14:textId="77777777" w:rsidR="004A7CEC" w:rsidRPr="0056427A" w:rsidRDefault="004A7CEC" w:rsidP="00B43BC1"/>
        </w:tc>
      </w:tr>
      <w:tr w:rsidR="004A7CEC" w:rsidRPr="0056427A" w14:paraId="486DAB5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47B3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6DD1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79C263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290C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90546" w14:textId="272A2AC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Cf.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moldavská diaspora se ukázala být důležitým pilířem při prosazování demokratických hodnot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proevropské orientace, čímž významně přispívá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politické podpoře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socioekonomickému rozvoji;</w:t>
            </w:r>
          </w:p>
        </w:tc>
      </w:tr>
    </w:tbl>
    <w:p w14:paraId="7C74143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D083C76" w14:textId="0C38F101" w:rsidR="00525010" w:rsidRPr="0056427A" w:rsidRDefault="004A7CEC" w:rsidP="004A7CEC">
      <w:r w:rsidRPr="0056427A">
        <w:rPr>
          <w:rStyle w:val="HideTWBExt"/>
        </w:rPr>
        <w:t>&lt;/Amend&gt;</w:t>
      </w:r>
    </w:p>
    <w:p w14:paraId="176EFDD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28</w:t>
      </w:r>
      <w:r w:rsidRPr="0056427A">
        <w:rPr>
          <w:rStyle w:val="HideTWBExt"/>
          <w:b w:val="0"/>
        </w:rPr>
        <w:t>&lt;/NumAm&gt;</w:t>
      </w:r>
    </w:p>
    <w:p w14:paraId="180D911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5B84646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010D2B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15508A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63A7B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g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8E3EB5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9CB2A" w14:textId="77777777" w:rsidR="004A7CEC" w:rsidRPr="0056427A" w:rsidRDefault="004A7CEC" w:rsidP="00B43BC1"/>
        </w:tc>
      </w:tr>
      <w:tr w:rsidR="004A7CEC" w:rsidRPr="0056427A" w14:paraId="39599BE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9383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E38E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9DB0E1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EF0A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A9DB" w14:textId="20ADBAC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Cg.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je jednou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nejrychleji se vylidňujících zemí na světě;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podle Státního statistického úřadu Moldavské republiky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2024 ze země emigrovalo 241 448 osob;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mezi těmi, kdo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 xml:space="preserve">Moldavska emigrují, jsou </w:t>
            </w:r>
            <w:r w:rsidRPr="0056427A">
              <w:rPr>
                <w:b/>
                <w:i/>
              </w:rPr>
              <w:lastRenderedPageBreak/>
              <w:t>často nejvzdělanější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nejzkušenější odborníci, což vede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výraznému odlivu mozků;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veřejný sektor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státní správa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trpí důsledky efektu odlivu mozků, neboť se potýkají se značným problémem při hledání kvalifikovaných zaměstnanců, což ovlivňuje efektivitu vládních institucí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brání provádění reforem EU;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moldavská společnost rychle stárne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očekává se, že brzy se počet důchodců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zemi vyrovná počtu zaměstnaných osob;</w:t>
            </w:r>
          </w:p>
        </w:tc>
      </w:tr>
    </w:tbl>
    <w:p w14:paraId="33B7CEBD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76187CF" w14:textId="2D82E85A" w:rsidR="00525010" w:rsidRPr="0056427A" w:rsidRDefault="004A7CEC" w:rsidP="004A7CEC">
      <w:r w:rsidRPr="0056427A">
        <w:rPr>
          <w:rStyle w:val="HideTWBExt"/>
        </w:rPr>
        <w:t>&lt;/Amend&gt;</w:t>
      </w:r>
    </w:p>
    <w:p w14:paraId="3F352CB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29</w:t>
      </w:r>
      <w:r w:rsidRPr="0056427A">
        <w:rPr>
          <w:rStyle w:val="HideTWBExt"/>
          <w:b w:val="0"/>
        </w:rPr>
        <w:t>&lt;/NumAm&gt;</w:t>
      </w:r>
    </w:p>
    <w:p w14:paraId="7600C4B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16886E3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AF8E8A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A02431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g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8112C2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546FE" w14:textId="77777777" w:rsidR="004A7CEC" w:rsidRPr="0056427A" w:rsidRDefault="004A7CEC" w:rsidP="00B43BC1"/>
        </w:tc>
      </w:tr>
      <w:tr w:rsidR="004A7CEC" w:rsidRPr="0056427A" w14:paraId="2748950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6CE1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E56E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E396FC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7DA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6B9FA" w14:textId="752872A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Cg.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nedávné omezení aktivit USAID vyzdvihuje potřebu alternativních mechanismů podpory, které by zajistily nepřetržitou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účinnou pomoc moldavským reformním procesům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udržely tak dynamiku nezbytnou pro integraci do EU;</w:t>
            </w:r>
          </w:p>
        </w:tc>
      </w:tr>
    </w:tbl>
    <w:p w14:paraId="6C821BD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9329CF4" w14:textId="56727B7E" w:rsidR="00525010" w:rsidRPr="0056427A" w:rsidRDefault="004A7CEC" w:rsidP="004A7CEC">
      <w:r w:rsidRPr="0056427A">
        <w:rPr>
          <w:rStyle w:val="HideTWBExt"/>
        </w:rPr>
        <w:t>&lt;/Amend&gt;</w:t>
      </w:r>
    </w:p>
    <w:p w14:paraId="448889F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30</w:t>
      </w:r>
      <w:r w:rsidRPr="0056427A">
        <w:rPr>
          <w:rStyle w:val="HideTWBExt"/>
          <w:b w:val="0"/>
        </w:rPr>
        <w:t>&lt;/NumAm&gt;</w:t>
      </w:r>
    </w:p>
    <w:p w14:paraId="4520B5F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2F0E520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E92B8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DC8181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051FE9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h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C1220B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153A2" w14:textId="77777777" w:rsidR="004A7CEC" w:rsidRPr="0056427A" w:rsidRDefault="004A7CEC" w:rsidP="00B43BC1"/>
        </w:tc>
      </w:tr>
      <w:tr w:rsidR="004A7CEC" w:rsidRPr="0056427A" w14:paraId="7A6B009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663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6CB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CAD682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3955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46899" w14:textId="4D439D5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Ch.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souvislosti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 xml:space="preserve">Nástrojem pro Moldavsko nebylo </w:t>
            </w:r>
            <w:r w:rsidRPr="0056427A">
              <w:rPr>
                <w:b/>
                <w:i/>
              </w:rPr>
              <w:lastRenderedPageBreak/>
              <w:t>provedeno žádné posouzení dopadů, přičemž Komise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důvodové zprávě připojené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návrhu nařízení uvedla, že „posouzení ve formě pracovního dokumentu útvarů Komise na podporu návrhu bude vypracováno do tří měsíců od přijetí nařízení“;</w:t>
            </w:r>
          </w:p>
        </w:tc>
      </w:tr>
    </w:tbl>
    <w:p w14:paraId="1381B7AE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1876F76" w14:textId="72703CF7" w:rsidR="00525010" w:rsidRPr="0056427A" w:rsidRDefault="004A7CEC" w:rsidP="004A7CEC">
      <w:r w:rsidRPr="0056427A">
        <w:rPr>
          <w:rStyle w:val="HideTWBExt"/>
        </w:rPr>
        <w:t>&lt;/Amend&gt;</w:t>
      </w:r>
    </w:p>
    <w:p w14:paraId="4AE7431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31</w:t>
      </w:r>
      <w:r w:rsidRPr="0056427A">
        <w:rPr>
          <w:rStyle w:val="HideTWBExt"/>
          <w:b w:val="0"/>
        </w:rPr>
        <w:t>&lt;/NumAm&gt;</w:t>
      </w:r>
    </w:p>
    <w:p w14:paraId="2505E7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6E98B08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2B8131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AC1251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h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AECC58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96F38" w14:textId="77777777" w:rsidR="004A7CEC" w:rsidRPr="0056427A" w:rsidRDefault="004A7CEC" w:rsidP="00B43BC1"/>
        </w:tc>
      </w:tr>
      <w:tr w:rsidR="004A7CEC" w:rsidRPr="0056427A" w14:paraId="39E19B0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3CF7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1F1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6C3979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56E6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93FDC" w14:textId="097375B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Ch.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posílení propojení prostřednictvím lepších dopravních sítí, diverzifikovaných dodávek energie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robustní komunikační infrastruktury je zásadní pro posílení hospodářské soudržnosti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větší integraci Moldavska do evropských sítí;</w:t>
            </w:r>
          </w:p>
        </w:tc>
      </w:tr>
    </w:tbl>
    <w:p w14:paraId="689C40D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5D154AF" w14:textId="4D6F8983" w:rsidR="00525010" w:rsidRPr="0056427A" w:rsidRDefault="004A7CEC" w:rsidP="004A7CEC">
      <w:r w:rsidRPr="0056427A">
        <w:rPr>
          <w:rStyle w:val="HideTWBExt"/>
        </w:rPr>
        <w:t>&lt;/Amend&gt;</w:t>
      </w:r>
    </w:p>
    <w:p w14:paraId="634850E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32</w:t>
      </w:r>
      <w:r w:rsidRPr="0056427A">
        <w:rPr>
          <w:rStyle w:val="HideTWBExt"/>
          <w:b w:val="0"/>
        </w:rPr>
        <w:t>&lt;/NumAm&gt;</w:t>
      </w:r>
    </w:p>
    <w:p w14:paraId="68537C7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65DB9C74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50DEE3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277EF1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E1D54DF" w14:textId="2AB4F22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i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40A835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DDC55" w14:textId="77777777" w:rsidR="004A7CEC" w:rsidRPr="0056427A" w:rsidRDefault="004A7CEC" w:rsidP="00B43BC1"/>
        </w:tc>
      </w:tr>
      <w:tr w:rsidR="004A7CEC" w:rsidRPr="0056427A" w14:paraId="088C0AD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C9D7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2567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D4D4D9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7C9D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8309A" w14:textId="2A9915B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Ci.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podle Mezinárodního měnového fondu je Moldavsko zranitelnější vůči nepříznivým dopadům změny klimatu než zbytek Evropy,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důvodu i) vyšší citlivosti na změny klimatických podmínek, protože je silně závislé na zemědělství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 dovozu energie,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ii) slabší schopnosti přizpůsobit </w:t>
            </w:r>
            <w:r w:rsidRPr="0056427A">
              <w:rPr>
                <w:b/>
                <w:i/>
              </w:rPr>
              <w:lastRenderedPageBreak/>
              <w:t>se klimatickým šokům kvůli malému přizpůsobení 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zemědělském odvětví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horší kvalitě infrastruktury;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Pařížské dohody zavázalo snížit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2030 emise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70 % ve srovnání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úrovní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roku 1990;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vypracovalo svůj vnitrostátní plán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energetiky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klimatu;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je smluvní stranou Energetického společenství;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přijalo svůj vnitrostátní program přizpůsobení se změně klimatu do roku 2030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svůj akční plán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2023;</w:t>
            </w:r>
          </w:p>
        </w:tc>
      </w:tr>
    </w:tbl>
    <w:p w14:paraId="09A6D5A1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16B009B" w14:textId="605E3C4E" w:rsidR="00525010" w:rsidRPr="0056427A" w:rsidRDefault="004A7CEC" w:rsidP="004A7CEC">
      <w:r w:rsidRPr="0056427A">
        <w:rPr>
          <w:rStyle w:val="HideTWBExt"/>
        </w:rPr>
        <w:t>&lt;/Amend&gt;</w:t>
      </w:r>
    </w:p>
    <w:p w14:paraId="68EECAF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33</w:t>
      </w:r>
      <w:r w:rsidRPr="0056427A">
        <w:rPr>
          <w:rStyle w:val="HideTWBExt"/>
          <w:b w:val="0"/>
        </w:rPr>
        <w:t>&lt;/NumAm&gt;</w:t>
      </w:r>
    </w:p>
    <w:p w14:paraId="2BEC42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21BBAAB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79093F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088EC4E" w14:textId="55E28CF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i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C25EA4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E3F0E" w14:textId="77777777" w:rsidR="004A7CEC" w:rsidRPr="0056427A" w:rsidRDefault="004A7CEC" w:rsidP="00B43BC1"/>
        </w:tc>
      </w:tr>
      <w:tr w:rsidR="004A7CEC" w:rsidRPr="0056427A" w14:paraId="717D881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A939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CFF5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CC7351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BF85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C472" w14:textId="667A8A9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Ci.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plná integrace do jednotného trhu závisí na komplexním provádění acquis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 stabilní hospodářské konvergenci, jichž je postupně dosahováno prostřednictvím probíhajících strukturálních reforem Moldavska;</w:t>
            </w:r>
          </w:p>
        </w:tc>
      </w:tr>
    </w:tbl>
    <w:p w14:paraId="114C678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4D54B4E" w14:textId="3B2BA9E3" w:rsidR="00525010" w:rsidRPr="0056427A" w:rsidRDefault="004A7CEC" w:rsidP="004A7CEC">
      <w:r w:rsidRPr="0056427A">
        <w:rPr>
          <w:rStyle w:val="HideTWBExt"/>
        </w:rPr>
        <w:t>&lt;/Amend&gt;</w:t>
      </w:r>
    </w:p>
    <w:p w14:paraId="1C5D99E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34</w:t>
      </w:r>
      <w:r w:rsidRPr="0056427A">
        <w:rPr>
          <w:rStyle w:val="HideTWBExt"/>
          <w:b w:val="0"/>
        </w:rPr>
        <w:t>&lt;/NumAm&gt;</w:t>
      </w:r>
    </w:p>
    <w:p w14:paraId="4DE620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0869D7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1754A5E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56D01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1E83DF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Cj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42B109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E4789" w14:textId="77777777" w:rsidR="004A7CEC" w:rsidRPr="0056427A" w:rsidRDefault="004A7CEC" w:rsidP="00B43BC1"/>
        </w:tc>
      </w:tr>
      <w:tr w:rsidR="004A7CEC" w:rsidRPr="0056427A" w14:paraId="28F5CED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81EB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F0C3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1913DA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BDA3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ED228" w14:textId="404CD75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Cj.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moldavský vnitrostátní právní rámec pro rovnost žen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mužů je sice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mezinárodními normami, ale ženy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se stále potýkají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diskriminací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nerovností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sociálním, ekonomickém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politickém životě;</w:t>
            </w:r>
          </w:p>
        </w:tc>
      </w:tr>
    </w:tbl>
    <w:p w14:paraId="6BF6B91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07F2B50" w14:textId="73283CD0" w:rsidR="00525010" w:rsidRPr="0056427A" w:rsidRDefault="004A7CEC" w:rsidP="004A7CEC">
      <w:r w:rsidRPr="0056427A">
        <w:rPr>
          <w:rStyle w:val="HideTWBExt"/>
        </w:rPr>
        <w:t>&lt;/Amend&gt;</w:t>
      </w:r>
    </w:p>
    <w:p w14:paraId="52A76A1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35</w:t>
      </w:r>
      <w:r w:rsidRPr="0056427A">
        <w:rPr>
          <w:rStyle w:val="HideTWBExt"/>
          <w:b w:val="0"/>
        </w:rPr>
        <w:t>&lt;/NumAm&gt;</w:t>
      </w:r>
    </w:p>
    <w:p w14:paraId="7B9D178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49C21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4AFEAB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BCB843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Cj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BFB637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CB5E7" w14:textId="77777777" w:rsidR="004A7CEC" w:rsidRPr="0056427A" w:rsidRDefault="004A7CEC" w:rsidP="00B43BC1"/>
        </w:tc>
      </w:tr>
      <w:tr w:rsidR="004A7CEC" w:rsidRPr="0056427A" w14:paraId="7C83E4D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3B28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3FCB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EE30DF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F8B9C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BC8CD" w14:textId="2BDE5CF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Cj.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inovace vycházející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akademického výzkumu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technologického pokroku jsou klíčem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modernizaci moldavského hospodářství, podpoře konkurenceschopnosti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podpoře širšího reformního programu, který je nezbytný pro udržitelný růst;</w:t>
            </w:r>
          </w:p>
        </w:tc>
      </w:tr>
    </w:tbl>
    <w:p w14:paraId="479B2D4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5B23E19" w14:textId="27259D6B" w:rsidR="00525010" w:rsidRPr="0056427A" w:rsidRDefault="004A7CEC" w:rsidP="004A7CEC">
      <w:r w:rsidRPr="0056427A">
        <w:rPr>
          <w:rStyle w:val="HideTWBExt"/>
        </w:rPr>
        <w:t>&lt;/Amend&gt;</w:t>
      </w:r>
    </w:p>
    <w:p w14:paraId="2A51A42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36</w:t>
      </w:r>
      <w:r w:rsidRPr="0056427A">
        <w:rPr>
          <w:rStyle w:val="HideTWBExt"/>
          <w:b w:val="0"/>
        </w:rPr>
        <w:t>&lt;/NumAm&gt;</w:t>
      </w:r>
    </w:p>
    <w:p w14:paraId="191418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3307809B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1DD8CE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B72740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0D9CD51" w14:textId="428A76B1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k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1A3F0E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66CAC" w14:textId="77777777" w:rsidR="004A7CEC" w:rsidRPr="0056427A" w:rsidRDefault="004A7CEC" w:rsidP="00B43BC1"/>
        </w:tc>
      </w:tr>
      <w:tr w:rsidR="004A7CEC" w:rsidRPr="0056427A" w14:paraId="59E488F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EAA4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690F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A4066D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7EDE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C11E" w14:textId="3BD213D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Ck.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ačkoli má Moldavsko silné politiky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právní rámec pro předcházení genderově podmíněnému násilí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řešení, vysoká míra prevalence partnerského násilí (73 %), kterou uvádí UNDP, poukazuje na rozdíl mezi politikami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životními zkušenostmi žen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dívek;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tomu, že každá </w:t>
            </w:r>
            <w:r w:rsidRPr="0056427A">
              <w:rPr>
                <w:b/>
                <w:i/>
              </w:rPr>
              <w:lastRenderedPageBreak/>
              <w:t>třetí žena ve věku 15 let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více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zažila během svého života fyzické nebo sexuální násilí ze strany partnera;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Komise konstatovala nedostatečný počet středisek pro oběti domácího násilí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to, že justiční systém nevěnuje násilí na ženách dostatečnou pozornost;</w:t>
            </w:r>
          </w:p>
        </w:tc>
      </w:tr>
    </w:tbl>
    <w:p w14:paraId="13B59F12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B95ACF8" w14:textId="39A4371A" w:rsidR="00525010" w:rsidRPr="0056427A" w:rsidRDefault="004A7CEC" w:rsidP="004A7CEC">
      <w:r w:rsidRPr="0056427A">
        <w:rPr>
          <w:rStyle w:val="HideTWBExt"/>
        </w:rPr>
        <w:t>&lt;/Amend&gt;</w:t>
      </w:r>
    </w:p>
    <w:p w14:paraId="512F5E3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37</w:t>
      </w:r>
      <w:r w:rsidRPr="0056427A">
        <w:rPr>
          <w:rStyle w:val="HideTWBExt"/>
          <w:b w:val="0"/>
        </w:rPr>
        <w:t>&lt;/NumAm&gt;</w:t>
      </w:r>
    </w:p>
    <w:p w14:paraId="213E308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69D9A9D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E55EA1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1030CD0" w14:textId="24C0DB7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k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16925F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F5CD6" w14:textId="77777777" w:rsidR="004A7CEC" w:rsidRPr="0056427A" w:rsidRDefault="004A7CEC" w:rsidP="00B43BC1"/>
        </w:tc>
      </w:tr>
      <w:tr w:rsidR="004A7CEC" w:rsidRPr="0056427A" w14:paraId="6E1FF34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2D66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87E3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795733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4D437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E31B3" w14:textId="188E5CD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Ck.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vytváření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rozšiřování příležitostí pro malé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střední podniky má zásadní význam pro rozvoj diverzifikované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odolné ekonomiky, která je schopna odolávat vnějším otřesům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zároveň zajistit dlouhodobou prosperitu;</w:t>
            </w:r>
          </w:p>
        </w:tc>
      </w:tr>
    </w:tbl>
    <w:p w14:paraId="1B7136D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B01BD75" w14:textId="615151E8" w:rsidR="00525010" w:rsidRPr="0056427A" w:rsidRDefault="004A7CEC" w:rsidP="004A7CEC">
      <w:r w:rsidRPr="0056427A">
        <w:rPr>
          <w:rStyle w:val="HideTWBExt"/>
        </w:rPr>
        <w:t>&lt;/Amend&gt;</w:t>
      </w:r>
    </w:p>
    <w:p w14:paraId="4A1C70E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38</w:t>
      </w:r>
      <w:r w:rsidRPr="0056427A">
        <w:rPr>
          <w:rStyle w:val="HideTWBExt"/>
          <w:b w:val="0"/>
        </w:rPr>
        <w:t>&lt;/NumAm&gt;</w:t>
      </w:r>
    </w:p>
    <w:p w14:paraId="40245B7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DD575E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111966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687BE4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09C4EA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l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D6074C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3910D" w14:textId="77777777" w:rsidR="004A7CEC" w:rsidRPr="0056427A" w:rsidRDefault="004A7CEC" w:rsidP="00B43BC1"/>
        </w:tc>
      </w:tr>
      <w:tr w:rsidR="004A7CEC" w:rsidRPr="0056427A" w14:paraId="56A40E6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C634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8D5E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FA3DD9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AA5A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854D" w14:textId="5A38CCE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Cl.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Komise konstatovala, že moldavské děti se zdravotním postižením jsou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nadále vystaveny vyššímu riziku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souvislosti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jejich ochranou,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 včetně násilí na základě pohlaví,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rozdělení rodiny;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tomu, že Evropský soud pro </w:t>
            </w:r>
            <w:r w:rsidRPr="0056427A">
              <w:rPr>
                <w:b/>
                <w:i/>
              </w:rPr>
              <w:lastRenderedPageBreak/>
              <w:t>lidská práva vydal dva rozsudky týkající se zacházení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nezletilými dětmi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ženami svěřenými do péče státu;</w:t>
            </w:r>
          </w:p>
        </w:tc>
      </w:tr>
    </w:tbl>
    <w:p w14:paraId="0C781AF6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C5CA928" w14:textId="76AEF893" w:rsidR="00525010" w:rsidRPr="0056427A" w:rsidRDefault="004A7CEC" w:rsidP="004A7CEC">
      <w:r w:rsidRPr="0056427A">
        <w:rPr>
          <w:rStyle w:val="HideTWBExt"/>
        </w:rPr>
        <w:t>&lt;/Amend&gt;</w:t>
      </w:r>
    </w:p>
    <w:p w14:paraId="32753BB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39</w:t>
      </w:r>
      <w:r w:rsidRPr="0056427A">
        <w:rPr>
          <w:rStyle w:val="HideTWBExt"/>
          <w:b w:val="0"/>
        </w:rPr>
        <w:t>&lt;/NumAm&gt;</w:t>
      </w:r>
    </w:p>
    <w:p w14:paraId="5681B29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8ACA7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29C8AB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A81C3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l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D9369B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7DFDA" w14:textId="77777777" w:rsidR="004A7CEC" w:rsidRPr="0056427A" w:rsidRDefault="004A7CEC" w:rsidP="00B43BC1"/>
        </w:tc>
      </w:tr>
      <w:tr w:rsidR="004A7CEC" w:rsidRPr="0056427A" w14:paraId="1008E98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A675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A7B4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6F5B60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3AE7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A03EE" w14:textId="701CD42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Cl.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zajištění viditelnosti evropských projektů, investic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jejich hmatatelných výsledků má zásadní význam pro posílení veřejné podpory integračního procesu Moldavska;</w:t>
            </w:r>
          </w:p>
        </w:tc>
      </w:tr>
    </w:tbl>
    <w:p w14:paraId="7B55DC7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6497055" w14:textId="27F8004D" w:rsidR="00525010" w:rsidRPr="0056427A" w:rsidRDefault="004A7CEC" w:rsidP="004A7CEC">
      <w:r w:rsidRPr="0056427A">
        <w:rPr>
          <w:rStyle w:val="HideTWBExt"/>
        </w:rPr>
        <w:t>&lt;/Amend&gt;</w:t>
      </w:r>
    </w:p>
    <w:p w14:paraId="39195BA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40</w:t>
      </w:r>
      <w:r w:rsidRPr="0056427A">
        <w:rPr>
          <w:rStyle w:val="HideTWBExt"/>
          <w:b w:val="0"/>
        </w:rPr>
        <w:t>&lt;/NumAm&gt;</w:t>
      </w:r>
    </w:p>
    <w:p w14:paraId="1CDD4DE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101D6D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E9C5D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FC6B3C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4EB7E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m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715488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34B1C" w14:textId="77777777" w:rsidR="004A7CEC" w:rsidRPr="0056427A" w:rsidRDefault="004A7CEC" w:rsidP="00B43BC1"/>
        </w:tc>
      </w:tr>
      <w:tr w:rsidR="004A7CEC" w:rsidRPr="0056427A" w14:paraId="16D4B3F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A80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702D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8BC068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8FDF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3FADE" w14:textId="13E9007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Cm.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Výbor OSN pro odstranění rasové diskriminace nadále vyjadřuje znepokojení nad zprávami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rozšíření rasové diskriminace, rasistických nenávistných projevů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trestných činů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nenávisti</w:t>
            </w:r>
            <w:r w:rsidR="004B7764">
              <w:rPr>
                <w:b/>
                <w:i/>
              </w:rPr>
              <w:t xml:space="preserve"> a o </w:t>
            </w:r>
            <w:r w:rsidRPr="0056427A">
              <w:rPr>
                <w:b/>
                <w:i/>
              </w:rPr>
              <w:t>šíření negativních stereotypů vůči příslušníkům etnických menšin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 zejména Romům;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Výbor rovněž projevil své znepokojení nad nízkou docházkou romských dětí do škol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nad vysokou mírou předčasného ukončování školní docházky na všech </w:t>
            </w:r>
            <w:r w:rsidRPr="0056427A">
              <w:rPr>
                <w:b/>
                <w:i/>
              </w:rPr>
              <w:lastRenderedPageBreak/>
              <w:t>stupních škol, zejména</w:t>
            </w:r>
            <w:r w:rsidR="004B7764">
              <w:rPr>
                <w:b/>
                <w:i/>
              </w:rPr>
              <w:t xml:space="preserve"> u </w:t>
            </w:r>
            <w:r w:rsidRPr="0056427A">
              <w:rPr>
                <w:b/>
                <w:i/>
              </w:rPr>
              <w:t>romských dívek;</w:t>
            </w:r>
          </w:p>
        </w:tc>
      </w:tr>
    </w:tbl>
    <w:p w14:paraId="4052D70F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AD8037B" w14:textId="451143E0" w:rsidR="00525010" w:rsidRPr="0056427A" w:rsidRDefault="004A7CEC" w:rsidP="004A7CEC">
      <w:r w:rsidRPr="0056427A">
        <w:rPr>
          <w:rStyle w:val="HideTWBExt"/>
        </w:rPr>
        <w:t>&lt;/Amend&gt;</w:t>
      </w:r>
    </w:p>
    <w:p w14:paraId="24D9302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41</w:t>
      </w:r>
      <w:r w:rsidRPr="0056427A">
        <w:rPr>
          <w:rStyle w:val="HideTWBExt"/>
          <w:b w:val="0"/>
        </w:rPr>
        <w:t>&lt;/NumAm&gt;</w:t>
      </w:r>
    </w:p>
    <w:p w14:paraId="3B18D23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245222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13B34E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768CDB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m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68C715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7E86D" w14:textId="77777777" w:rsidR="004A7CEC" w:rsidRPr="0056427A" w:rsidRDefault="004A7CEC" w:rsidP="00B43BC1"/>
        </w:tc>
      </w:tr>
      <w:tr w:rsidR="004A7CEC" w:rsidRPr="0056427A" w14:paraId="0A68903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5FFD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482B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2D5BD0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2262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EC78" w14:textId="3D91284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Cm.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moldavské orgány prokázaly od roku 2022 pozoruhodný pokrok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prosazování demokratických hodnot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právního státu, čímž posílily reformní trajektorii země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 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evropskými standardy;</w:t>
            </w:r>
          </w:p>
        </w:tc>
      </w:tr>
    </w:tbl>
    <w:p w14:paraId="1CC215C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E4E57F3" w14:textId="5CCB4C43" w:rsidR="00525010" w:rsidRPr="0056427A" w:rsidRDefault="004A7CEC" w:rsidP="004A7CEC">
      <w:r w:rsidRPr="0056427A">
        <w:rPr>
          <w:rStyle w:val="HideTWBExt"/>
        </w:rPr>
        <w:t>&lt;/Amend&gt;</w:t>
      </w:r>
    </w:p>
    <w:p w14:paraId="62D17E3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42</w:t>
      </w:r>
      <w:r w:rsidRPr="0056427A">
        <w:rPr>
          <w:rStyle w:val="HideTWBExt"/>
          <w:b w:val="0"/>
        </w:rPr>
        <w:t>&lt;/NumAm&gt;</w:t>
      </w:r>
    </w:p>
    <w:p w14:paraId="19E3AE7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EA8E4B2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05A55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49CA0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7C833F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n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22DF02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D5B8D" w14:textId="77777777" w:rsidR="004A7CEC" w:rsidRPr="0056427A" w:rsidRDefault="004A7CEC" w:rsidP="00B43BC1"/>
        </w:tc>
      </w:tr>
      <w:tr w:rsidR="004A7CEC" w:rsidRPr="0056427A" w14:paraId="3EFB87C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2463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D254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AC34E5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E01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89831" w14:textId="344313F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Cn.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Moldavsko nadále hostí jeden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nejvyšších počtů uprchlíků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Evropě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přepočtu na obyvatele, přičemž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září 2024 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zemi stále nacházelo více než 123 000 vysídlených osob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Ukrajiny;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vysídlené osoby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Ukrajiny se často setkávají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byrokratickými překážkami, nedostatečnými informacemi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nejednotnými postupy při podávání žádostí;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podle Mezinárodní organizace pro migraci (IOM) mnoho vysídlených rodin vydává více než 90 % svého měsíčního příjmu za nájem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komunální služby, takže jim </w:t>
            </w:r>
            <w:r w:rsidRPr="0056427A">
              <w:rPr>
                <w:b/>
                <w:i/>
              </w:rPr>
              <w:lastRenderedPageBreak/>
              <w:t>zbývá málo na další nezbytné věci, jako jsou potraviny, léky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zimní oblečení;</w:t>
            </w:r>
          </w:p>
        </w:tc>
      </w:tr>
    </w:tbl>
    <w:p w14:paraId="31A2395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65B31AC" w14:textId="377E0297" w:rsidR="00525010" w:rsidRPr="0056427A" w:rsidRDefault="004A7CEC" w:rsidP="004A7CEC">
      <w:r w:rsidRPr="0056427A">
        <w:rPr>
          <w:rStyle w:val="HideTWBExt"/>
        </w:rPr>
        <w:t>&lt;/Amend&gt;</w:t>
      </w:r>
    </w:p>
    <w:p w14:paraId="6155C00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43</w:t>
      </w:r>
      <w:r w:rsidRPr="0056427A">
        <w:rPr>
          <w:rStyle w:val="HideTWBExt"/>
          <w:b w:val="0"/>
        </w:rPr>
        <w:t>&lt;/NumAm&gt;</w:t>
      </w:r>
    </w:p>
    <w:p w14:paraId="31B43FC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6B00AEB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43B2CA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D2D90E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n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22BB1A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E017C" w14:textId="77777777" w:rsidR="004A7CEC" w:rsidRPr="0056427A" w:rsidRDefault="004A7CEC" w:rsidP="00B43BC1"/>
        </w:tc>
      </w:tr>
      <w:tr w:rsidR="004A7CEC" w:rsidRPr="0056427A" w14:paraId="5614E82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826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6735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3E5659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A84D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63AAA" w14:textId="11497D9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Cn.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pro udržení reformního úsilí Moldavska, podporu fiskální disciplíny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mobilizaci dalších investic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zájmu dlouhodobé stability je nezbytná vyvážená kombinace finanční podpory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operací kombinování zdrojů;</w:t>
            </w:r>
          </w:p>
        </w:tc>
      </w:tr>
    </w:tbl>
    <w:p w14:paraId="5277704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221137E" w14:textId="4B1A4701" w:rsidR="00525010" w:rsidRPr="0056427A" w:rsidRDefault="004A7CEC" w:rsidP="004A7CEC">
      <w:r w:rsidRPr="0056427A">
        <w:rPr>
          <w:rStyle w:val="HideTWBExt"/>
        </w:rPr>
        <w:t>&lt;/Amend&gt;</w:t>
      </w:r>
    </w:p>
    <w:p w14:paraId="18D29AA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44</w:t>
      </w:r>
      <w:r w:rsidRPr="0056427A">
        <w:rPr>
          <w:rStyle w:val="HideTWBExt"/>
          <w:b w:val="0"/>
        </w:rPr>
        <w:t>&lt;/NumAm&gt;</w:t>
      </w:r>
    </w:p>
    <w:p w14:paraId="62829D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7E9CBD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F3E378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0E4D48A" w14:textId="7A8FA2F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</w:t>
      </w:r>
      <w:r w:rsidR="004B7764">
        <w:t xml:space="preserve"> o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03125C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A8947" w14:textId="77777777" w:rsidR="004A7CEC" w:rsidRPr="0056427A" w:rsidRDefault="004A7CEC" w:rsidP="00B43BC1"/>
        </w:tc>
      </w:tr>
      <w:tr w:rsidR="004A7CEC" w:rsidRPr="0056427A" w14:paraId="60F3891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3645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C382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BF7559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E50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66901" w14:textId="6B1BD5B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Co.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společné úsilí Moldavska za účelem přijetí válečným uprchlíků dokazuje jeho humanitární závazek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schopnost zvládat krizové situace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 se zásadami solidarity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lidských práv EU;</w:t>
            </w:r>
          </w:p>
        </w:tc>
      </w:tr>
    </w:tbl>
    <w:p w14:paraId="6A9BFA1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CF1CC06" w14:textId="7CD63BF0" w:rsidR="00525010" w:rsidRPr="0056427A" w:rsidRDefault="004A7CEC" w:rsidP="004A7CEC">
      <w:r w:rsidRPr="0056427A">
        <w:rPr>
          <w:rStyle w:val="HideTWBExt"/>
        </w:rPr>
        <w:t>&lt;/Amend&gt;</w:t>
      </w:r>
    </w:p>
    <w:p w14:paraId="22AFB26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45</w:t>
      </w:r>
      <w:r w:rsidRPr="0056427A">
        <w:rPr>
          <w:rStyle w:val="HideTWBExt"/>
          <w:b w:val="0"/>
        </w:rPr>
        <w:t>&lt;/NumAm&gt;</w:t>
      </w:r>
    </w:p>
    <w:p w14:paraId="495C1F2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6E2470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70AA9A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F1A22C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odůvodnění C p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F58322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553AE" w14:textId="77777777" w:rsidR="004A7CEC" w:rsidRPr="0056427A" w:rsidRDefault="004A7CEC" w:rsidP="00B43BC1"/>
        </w:tc>
      </w:tr>
      <w:tr w:rsidR="004A7CEC" w:rsidRPr="0056427A" w14:paraId="431CB95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946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F2C2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90E4B9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1AA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B216D" w14:textId="03B2811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Cp.</w:t>
            </w:r>
            <w:r w:rsidRPr="0056427A">
              <w:tab/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jednotná oblast pro platby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eurech se ukázala být klíčovým nástrojem pro posílení finanční integrace snížením nákladů na transakce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zefektivněním platebních systémů;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hraje zásadní roli při podpoře hospodářské modernizace Moldavska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jednotným trhem EU;</w:t>
            </w:r>
          </w:p>
        </w:tc>
      </w:tr>
    </w:tbl>
    <w:p w14:paraId="4477608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D8B0F30" w14:textId="32C03354" w:rsidR="00525010" w:rsidRPr="0056427A" w:rsidRDefault="004A7CEC" w:rsidP="004A7CEC">
      <w:r w:rsidRPr="0056427A">
        <w:rPr>
          <w:rStyle w:val="HideTWBExt"/>
        </w:rPr>
        <w:t>&lt;/Amend&gt;</w:t>
      </w:r>
    </w:p>
    <w:p w14:paraId="64DC491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46</w:t>
      </w:r>
      <w:r w:rsidRPr="0056427A">
        <w:rPr>
          <w:rStyle w:val="HideTWBExt"/>
          <w:b w:val="0"/>
        </w:rPr>
        <w:t>&lt;/NumAm&gt;</w:t>
      </w:r>
    </w:p>
    <w:p w14:paraId="71ECBAC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21C6C38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14709E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D5394D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512838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11515" w14:textId="77777777" w:rsidR="004A7CEC" w:rsidRPr="0056427A" w:rsidRDefault="004A7CEC" w:rsidP="00B43BC1"/>
        </w:tc>
      </w:tr>
      <w:tr w:rsidR="004A7CEC" w:rsidRPr="0056427A" w14:paraId="36BF2FA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D5F3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9794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2CBDEA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4F350" w14:textId="5637C53A" w:rsidR="004A7CEC" w:rsidRPr="0056427A" w:rsidRDefault="004A7CEC" w:rsidP="00B43BC1">
            <w:pPr>
              <w:pStyle w:val="Normal6a"/>
            </w:pPr>
            <w:r w:rsidRPr="0056427A">
              <w:t>1.</w:t>
            </w:r>
            <w:r w:rsidRPr="0056427A">
              <w:tab/>
              <w:t>oceňuje příkladné odhodlání Moldavska</w:t>
            </w:r>
            <w:r w:rsidR="004B7764">
              <w:t xml:space="preserve"> a </w:t>
            </w:r>
            <w:r w:rsidRPr="0056427A">
              <w:t>jeho vytrvalý pokrok</w:t>
            </w:r>
            <w:r w:rsidR="004B7764">
              <w:t xml:space="preserve"> v </w:t>
            </w:r>
            <w:r w:rsidRPr="0056427A">
              <w:t>oblasti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 navzdory významným vnitřním</w:t>
            </w:r>
            <w:r w:rsidR="004B7764">
              <w:t xml:space="preserve"> a </w:t>
            </w:r>
            <w:r w:rsidRPr="0056427A">
              <w:t>vnějším výzvám, díky kterému bylo možné zahájit</w:t>
            </w:r>
            <w:r w:rsidR="004B7764">
              <w:t xml:space="preserve"> v </w:t>
            </w:r>
            <w:r w:rsidRPr="0056427A">
              <w:t>červnu 2024 přístupová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71A61" w14:textId="548BA1D2" w:rsidR="004A7CEC" w:rsidRPr="0056427A" w:rsidRDefault="004A7CEC" w:rsidP="00B43BC1">
            <w:pPr>
              <w:pStyle w:val="Normal6a"/>
            </w:pPr>
            <w:r w:rsidRPr="0056427A">
              <w:t>1.</w:t>
            </w:r>
            <w:r w:rsidRPr="0056427A">
              <w:tab/>
              <w:t>oceňuje příkladné odhodlání Moldavska</w:t>
            </w:r>
            <w:r w:rsidR="004B7764">
              <w:t xml:space="preserve"> a </w:t>
            </w:r>
            <w:r w:rsidRPr="0056427A">
              <w:t>jeho vytrvalý pokrok</w:t>
            </w:r>
            <w:r w:rsidR="004B7764">
              <w:t xml:space="preserve"> v </w:t>
            </w:r>
            <w:r w:rsidRPr="0056427A">
              <w:t>oblasti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 navzdory významným vnitřním</w:t>
            </w:r>
            <w:r w:rsidR="004B7764">
              <w:t xml:space="preserve"> a </w:t>
            </w:r>
            <w:r w:rsidRPr="0056427A">
              <w:t>vnějším výzvám, díky kterému bylo možné zahájit</w:t>
            </w:r>
            <w:r w:rsidR="004B7764">
              <w:t xml:space="preserve"> v </w:t>
            </w:r>
            <w:r w:rsidRPr="0056427A">
              <w:t xml:space="preserve">červnu 2024 přístupová jednání, </w:t>
            </w:r>
            <w:r w:rsidRPr="0056427A">
              <w:rPr>
                <w:b/>
                <w:i/>
              </w:rPr>
              <w:t>tedy půl roku po příslušném rozhodnutí Evropské rady ze dne 14. prosince 2023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pouhé dva roky po podání žádosti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 dne 3. března 2022</w:t>
            </w:r>
            <w:r w:rsidRPr="0056427A">
              <w:t>;</w:t>
            </w:r>
          </w:p>
        </w:tc>
      </w:tr>
    </w:tbl>
    <w:p w14:paraId="122A217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52D59B5" w14:textId="75526F86" w:rsidR="00525010" w:rsidRPr="0056427A" w:rsidRDefault="004A7CEC" w:rsidP="004A7CEC">
      <w:r w:rsidRPr="0056427A">
        <w:rPr>
          <w:rStyle w:val="HideTWBExt"/>
        </w:rPr>
        <w:t>&lt;/Amend&gt;</w:t>
      </w:r>
    </w:p>
    <w:p w14:paraId="168C254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47</w:t>
      </w:r>
      <w:r w:rsidRPr="0056427A">
        <w:rPr>
          <w:rStyle w:val="HideTWBExt"/>
          <w:b w:val="0"/>
        </w:rPr>
        <w:t>&lt;/NumAm&gt;</w:t>
      </w:r>
    </w:p>
    <w:p w14:paraId="197F70E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491C4DA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DDAD3E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F01456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1E2574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F4DA3" w14:textId="77777777" w:rsidR="004A7CEC" w:rsidRPr="0056427A" w:rsidRDefault="004A7CEC" w:rsidP="00B43BC1"/>
        </w:tc>
      </w:tr>
      <w:tr w:rsidR="004A7CEC" w:rsidRPr="0056427A" w14:paraId="23968AC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B42AA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967F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CA9A9B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7E863" w14:textId="1E6A3072" w:rsidR="004A7CEC" w:rsidRPr="0056427A" w:rsidRDefault="004A7CEC" w:rsidP="00B43BC1">
            <w:pPr>
              <w:pStyle w:val="Normal6a"/>
            </w:pPr>
            <w:r w:rsidRPr="0056427A">
              <w:t>1.</w:t>
            </w:r>
            <w:r w:rsidRPr="0056427A">
              <w:tab/>
              <w:t>oceňuje příkladné odhodlání Moldavska</w:t>
            </w:r>
            <w:r w:rsidR="004B7764">
              <w:t xml:space="preserve"> a </w:t>
            </w:r>
            <w:r w:rsidRPr="0056427A">
              <w:t>jeho vytrvalý pokrok</w:t>
            </w:r>
            <w:r w:rsidR="004B7764">
              <w:t xml:space="preserve"> v </w:t>
            </w:r>
            <w:r w:rsidRPr="0056427A">
              <w:t>oblasti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 navzdory významným vnitřním</w:t>
            </w:r>
            <w:r w:rsidR="004B7764">
              <w:t xml:space="preserve"> a </w:t>
            </w:r>
            <w:r w:rsidRPr="0056427A">
              <w:t>vnějším výzvám, díky kterému bylo možné zahájit</w:t>
            </w:r>
            <w:r w:rsidR="004B7764">
              <w:t xml:space="preserve"> v </w:t>
            </w:r>
            <w:r w:rsidRPr="0056427A">
              <w:t>červnu 2024 přístupová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AF8DB" w14:textId="43AE7B2D" w:rsidR="004A7CEC" w:rsidRPr="0056427A" w:rsidRDefault="004A7CEC" w:rsidP="00B43BC1">
            <w:pPr>
              <w:pStyle w:val="Normal6a"/>
            </w:pPr>
            <w:r w:rsidRPr="0056427A">
              <w:t>1.</w:t>
            </w:r>
            <w:r w:rsidRPr="0056427A">
              <w:tab/>
              <w:t>oceňuje příkladné odhodlání Moldavska</w:t>
            </w:r>
            <w:r w:rsidR="004B7764">
              <w:t xml:space="preserve"> a </w:t>
            </w:r>
            <w:r w:rsidRPr="0056427A">
              <w:t>jeho vytrvalý pokrok</w:t>
            </w:r>
            <w:r w:rsidR="004B7764">
              <w:t xml:space="preserve"> v </w:t>
            </w:r>
            <w:r w:rsidRPr="0056427A">
              <w:t>oblasti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 navzdory významným vnitřním</w:t>
            </w:r>
            <w:r w:rsidR="004B7764">
              <w:t xml:space="preserve"> a </w:t>
            </w:r>
            <w:r w:rsidRPr="0056427A">
              <w:t>vnějším výzvám, díky kterému bylo možné zahájit</w:t>
            </w:r>
            <w:r w:rsidR="004B7764">
              <w:t xml:space="preserve"> v </w:t>
            </w:r>
            <w:r w:rsidRPr="0056427A">
              <w:t>červnu 2024 přístupová jednání;</w:t>
            </w:r>
            <w:r w:rsidRPr="0056427A">
              <w:rPr>
                <w:b/>
                <w:i/>
              </w:rPr>
              <w:t xml:space="preserve"> všímá si reformního úsilí Moldavska, ale zdůrazňuje, že další prohlubování spolupráce by neměla automaticky implikovat 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EU;</w:t>
            </w:r>
          </w:p>
        </w:tc>
      </w:tr>
    </w:tbl>
    <w:p w14:paraId="13DFFE1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5B616FF" w14:textId="1323658A" w:rsidR="00525010" w:rsidRPr="0056427A" w:rsidRDefault="004A7CEC" w:rsidP="004A7CEC">
      <w:r w:rsidRPr="0056427A">
        <w:rPr>
          <w:rStyle w:val="HideTWBExt"/>
        </w:rPr>
        <w:t>&lt;/Amend&gt;</w:t>
      </w:r>
    </w:p>
    <w:p w14:paraId="01FB02C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48</w:t>
      </w:r>
      <w:r w:rsidRPr="0056427A">
        <w:rPr>
          <w:rStyle w:val="HideTWBExt"/>
          <w:b w:val="0"/>
        </w:rPr>
        <w:t>&lt;/NumAm&gt;</w:t>
      </w:r>
    </w:p>
    <w:p w14:paraId="15A689F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3106FA36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73B9A6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42E037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4487D5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5A01B9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D75E1" w14:textId="77777777" w:rsidR="004A7CEC" w:rsidRPr="0056427A" w:rsidRDefault="004A7CEC" w:rsidP="00B43BC1"/>
        </w:tc>
      </w:tr>
      <w:tr w:rsidR="004A7CEC" w:rsidRPr="0056427A" w14:paraId="5C92D0E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E79E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809F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3777B6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D9AE" w14:textId="0E237BD5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 xml:space="preserve">nedávné ukončení prověřování tematického okruhu 1 (základní zásady); oceňuje ambice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F9EAF" w14:textId="3FB1CA03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Pr="0056427A">
              <w:rPr>
                <w:b/>
                <w:i/>
              </w:rPr>
              <w:t>,</w:t>
            </w:r>
            <w:r w:rsidRPr="0056427A">
              <w:t xml:space="preserve"> postupného sbližování ve všech oblastech politiky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pokroku na cestě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integraci do EU</w:t>
            </w:r>
            <w:r w:rsidRPr="0056427A">
              <w:t>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podporuje </w:t>
            </w:r>
            <w:r w:rsidRPr="0056427A">
              <w:t xml:space="preserve">ambice vlády </w:t>
            </w:r>
            <w:r w:rsidRPr="0056427A">
              <w:rPr>
                <w:b/>
                <w:i/>
              </w:rPr>
              <w:t xml:space="preserve">Moldavska </w:t>
            </w:r>
            <w:r w:rsidRPr="0056427A">
              <w:t>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</w:t>
            </w:r>
            <w:r w:rsidRPr="0056427A">
              <w:rPr>
                <w:b/>
                <w:i/>
              </w:rPr>
              <w:t>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dokončit proces prověřování do konce roku 2025</w:t>
            </w:r>
            <w:r w:rsidRPr="0056427A">
              <w:t xml:space="preserve">; </w:t>
            </w:r>
            <w:r w:rsidRPr="0056427A">
              <w:rPr>
                <w:b/>
                <w:i/>
              </w:rPr>
              <w:t>vyzývá Evropskou komisi, aby posílila svou podporu moldavské vlády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zajistit úspěšné dosažení těchto klíčových cílů; vybízí Radu, aby při rozhodování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 xml:space="preserve">moldavském </w:t>
            </w:r>
            <w:r w:rsidRPr="0056427A">
              <w:rPr>
                <w:b/>
                <w:i/>
              </w:rPr>
              <w:lastRenderedPageBreak/>
              <w:t>vyjednávacím procesu uplatňovala přístup založený na zásluhách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zároveň zajistila, aby postoj EU odrážel současný politický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mezinárodní kontext;</w:t>
            </w:r>
          </w:p>
        </w:tc>
      </w:tr>
    </w:tbl>
    <w:p w14:paraId="79C745AF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168E200" w14:textId="6CC94E25" w:rsidR="00525010" w:rsidRPr="0056427A" w:rsidRDefault="004A7CEC" w:rsidP="004A7CEC">
      <w:r w:rsidRPr="0056427A">
        <w:rPr>
          <w:rStyle w:val="HideTWBExt"/>
        </w:rPr>
        <w:t>&lt;/Amend&gt;</w:t>
      </w:r>
    </w:p>
    <w:p w14:paraId="586097E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49</w:t>
      </w:r>
      <w:r w:rsidRPr="0056427A">
        <w:rPr>
          <w:rStyle w:val="HideTWBExt"/>
          <w:b w:val="0"/>
        </w:rPr>
        <w:t>&lt;/NumAm&gt;</w:t>
      </w:r>
    </w:p>
    <w:p w14:paraId="0CB139F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060A5F0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6ED3B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61B3B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BF593E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821CD" w14:textId="77777777" w:rsidR="004A7CEC" w:rsidRPr="0056427A" w:rsidRDefault="004A7CEC" w:rsidP="00B43BC1"/>
        </w:tc>
      </w:tr>
      <w:tr w:rsidR="004A7CEC" w:rsidRPr="0056427A" w14:paraId="220EA4A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719D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5E0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A5970E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09043" w14:textId="71E346F1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 ambice moldavské 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B2725" w14:textId="4D07E399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Pr="0056427A">
              <w:rPr>
                <w:b/>
                <w:i/>
              </w:rPr>
              <w:t>, pokroku na cestě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integraci do EU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podporuje </w:t>
            </w:r>
            <w:r w:rsidRPr="0056427A">
              <w:t>ambice moldavské 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</w:t>
            </w:r>
            <w:r w:rsidRPr="0056427A">
              <w:rPr>
                <w:b/>
                <w:i/>
              </w:rPr>
              <w:t>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dokončit proces prověřování do konce roku 2025</w:t>
            </w:r>
            <w:r w:rsidRPr="0056427A">
              <w:t>;</w:t>
            </w:r>
          </w:p>
        </w:tc>
      </w:tr>
    </w:tbl>
    <w:p w14:paraId="144C820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4592DAB" w14:textId="5624AD37" w:rsidR="00525010" w:rsidRPr="0056427A" w:rsidRDefault="004A7CEC" w:rsidP="004A7CEC">
      <w:r w:rsidRPr="0056427A">
        <w:rPr>
          <w:rStyle w:val="HideTWBExt"/>
        </w:rPr>
        <w:t>&lt;/Amend&gt;</w:t>
      </w:r>
    </w:p>
    <w:p w14:paraId="22B85C0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50</w:t>
      </w:r>
      <w:r w:rsidRPr="0056427A">
        <w:rPr>
          <w:rStyle w:val="HideTWBExt"/>
          <w:b w:val="0"/>
        </w:rPr>
        <w:t>&lt;/NumAm&gt;</w:t>
      </w:r>
    </w:p>
    <w:p w14:paraId="15AFD50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158D69B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D1DF7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19EC9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A6EFE9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7323C" w14:textId="77777777" w:rsidR="004A7CEC" w:rsidRPr="0056427A" w:rsidRDefault="004A7CEC" w:rsidP="00B43BC1"/>
        </w:tc>
      </w:tr>
      <w:tr w:rsidR="004A7CEC" w:rsidRPr="0056427A" w14:paraId="79BFC37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8C131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375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7A4249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ABBB8" w14:textId="36EE993C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 xml:space="preserve">nedávné ukončení prověřování tematického okruhu 1 (základní zásady); oceňuje ambice </w:t>
            </w:r>
            <w:r w:rsidRPr="0056427A">
              <w:rPr>
                <w:b/>
                <w:i/>
              </w:rPr>
              <w:t xml:space="preserve">moldavské </w:t>
            </w:r>
            <w:r w:rsidRPr="0056427A">
              <w:t>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055B1" w14:textId="043C1A45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Pr="0056427A">
              <w:rPr>
                <w:b/>
                <w:i/>
              </w:rPr>
              <w:t>, pokroku na cestě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integraci do EU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podporuje </w:t>
            </w:r>
            <w:r w:rsidRPr="0056427A">
              <w:t xml:space="preserve">ambice vlády </w:t>
            </w:r>
            <w:r w:rsidRPr="0056427A">
              <w:rPr>
                <w:b/>
                <w:i/>
              </w:rPr>
              <w:t xml:space="preserve">Moldavska </w:t>
            </w:r>
            <w:r w:rsidRPr="0056427A">
              <w:t>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</w:t>
            </w:r>
            <w:r w:rsidRPr="0056427A">
              <w:rPr>
                <w:b/>
                <w:i/>
              </w:rPr>
              <w:t>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dokončit proces prověřování do konce roku 2025</w:t>
            </w:r>
            <w:r w:rsidRPr="0056427A">
              <w:t>;</w:t>
            </w:r>
          </w:p>
        </w:tc>
      </w:tr>
    </w:tbl>
    <w:p w14:paraId="0F1CA50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289AD77" w14:textId="58F3ADCC" w:rsidR="00525010" w:rsidRPr="0056427A" w:rsidRDefault="004A7CEC" w:rsidP="004A7CEC">
      <w:r w:rsidRPr="0056427A">
        <w:rPr>
          <w:rStyle w:val="HideTWBExt"/>
        </w:rPr>
        <w:t>&lt;/Amend&gt;</w:t>
      </w:r>
    </w:p>
    <w:p w14:paraId="1FA4131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51</w:t>
      </w:r>
      <w:r w:rsidRPr="0056427A">
        <w:rPr>
          <w:rStyle w:val="HideTWBExt"/>
          <w:b w:val="0"/>
        </w:rPr>
        <w:t>&lt;/NumAm&gt;</w:t>
      </w:r>
    </w:p>
    <w:p w14:paraId="747C562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6102145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7D36FA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570156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A72145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26DFB" w14:textId="77777777" w:rsidR="004A7CEC" w:rsidRPr="0056427A" w:rsidRDefault="004A7CEC" w:rsidP="00B43BC1"/>
        </w:tc>
      </w:tr>
      <w:tr w:rsidR="004A7CEC" w:rsidRPr="0056427A" w14:paraId="7328677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4405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58D3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BCFE1B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98FF" w14:textId="094DD0AC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 ambice moldavské 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5B36" w14:textId="30C3F301" w:rsidR="004A7CEC" w:rsidRPr="0056427A" w:rsidRDefault="004A7CEC" w:rsidP="00B43BC1">
            <w:pPr>
              <w:pStyle w:val="Normal6a"/>
            </w:pPr>
            <w:r w:rsidRPr="0056427A">
              <w:t>2.</w:t>
            </w:r>
            <w:r w:rsidRPr="0056427A">
              <w:tab/>
              <w:t>bere na vědomí, že vztahy mezi EU</w:t>
            </w:r>
            <w:r w:rsidR="004B7764">
              <w:t xml:space="preserve"> a </w:t>
            </w:r>
            <w:r w:rsidRPr="0056427A">
              <w:t>Moldavskem vstoupily do nové fáze intenzivnější spolupráce</w:t>
            </w:r>
            <w:r w:rsidRPr="0056427A">
              <w:rPr>
                <w:b/>
                <w:i/>
              </w:rPr>
              <w:t>, pokroku na cestě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integraci do EU</w:t>
            </w:r>
            <w:r w:rsidR="004B7764">
              <w:t xml:space="preserve"> a </w:t>
            </w:r>
            <w:r w:rsidRPr="0056427A">
              <w:t>postupného sbližování ve všech oblastech politiky; vítá pokrok, jehož bylo dosaženo</w:t>
            </w:r>
            <w:r w:rsidR="004B7764">
              <w:t xml:space="preserve"> v </w:t>
            </w:r>
            <w:r w:rsidRPr="0056427A">
              <w:t>rámci dvoustranného procesu prověřování od jeho zahájení</w:t>
            </w:r>
            <w:r w:rsidR="004B7764">
              <w:t xml:space="preserve"> v </w:t>
            </w:r>
            <w:r w:rsidRPr="0056427A">
              <w:t>červenci 2024,</w:t>
            </w:r>
            <w:r w:rsidR="004B7764">
              <w:t xml:space="preserve"> a </w:t>
            </w:r>
            <w:r w:rsidRPr="0056427A">
              <w:t>nedávné ukončení prověřování tematického okruhu 1 (základní zásady); oceňuje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podporuje </w:t>
            </w:r>
            <w:r w:rsidRPr="0056427A">
              <w:t>ambice moldavské vlády zahájit</w:t>
            </w:r>
            <w:r w:rsidR="004B7764">
              <w:t xml:space="preserve"> v </w:t>
            </w:r>
            <w:r w:rsidRPr="0056427A">
              <w:t>nadcházejících měsících jednání</w:t>
            </w:r>
            <w:r w:rsidR="004B7764">
              <w:t xml:space="preserve"> o </w:t>
            </w:r>
            <w:r w:rsidRPr="0056427A">
              <w:t>tematickém okruhu 1 (základní zásady), tematickém okruhu 2 (vnitřní trh)</w:t>
            </w:r>
            <w:r w:rsidR="004B7764">
              <w:t xml:space="preserve"> a </w:t>
            </w:r>
            <w:r w:rsidRPr="0056427A">
              <w:t>tematickém okruhu 6 (vnější vztahy)</w:t>
            </w:r>
            <w:r w:rsidRPr="0056427A">
              <w:rPr>
                <w:b/>
                <w:i/>
              </w:rPr>
              <w:t>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 xml:space="preserve">dokončit proces prověřování do </w:t>
            </w:r>
            <w:r w:rsidRPr="0056427A">
              <w:rPr>
                <w:b/>
                <w:i/>
              </w:rPr>
              <w:lastRenderedPageBreak/>
              <w:t>konce roku 2025</w:t>
            </w:r>
            <w:r w:rsidRPr="0056427A">
              <w:t>;</w:t>
            </w:r>
          </w:p>
        </w:tc>
      </w:tr>
    </w:tbl>
    <w:p w14:paraId="6113CF3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EF990FF" w14:textId="5000B291" w:rsidR="00525010" w:rsidRPr="0056427A" w:rsidRDefault="004A7CEC" w:rsidP="004A7CEC">
      <w:r w:rsidRPr="0056427A">
        <w:rPr>
          <w:rStyle w:val="HideTWBExt"/>
        </w:rPr>
        <w:t>&lt;/Amend&gt;</w:t>
      </w:r>
    </w:p>
    <w:p w14:paraId="4A40702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52</w:t>
      </w:r>
      <w:r w:rsidRPr="0056427A">
        <w:rPr>
          <w:rStyle w:val="HideTWBExt"/>
          <w:b w:val="0"/>
        </w:rPr>
        <w:t>&lt;/NumAm&gt;</w:t>
      </w:r>
    </w:p>
    <w:p w14:paraId="251AD4E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1670BE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9411A5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19BC7D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04DFC84" w14:textId="07D04592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C89D79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D0807" w14:textId="77777777" w:rsidR="004A7CEC" w:rsidRPr="0056427A" w:rsidRDefault="004A7CEC" w:rsidP="00B43BC1"/>
        </w:tc>
      </w:tr>
      <w:tr w:rsidR="004A7CEC" w:rsidRPr="0056427A" w14:paraId="5318303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0E78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921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FED128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F559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2B1D6" w14:textId="1C5C5B1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2a.</w:t>
            </w:r>
            <w:r w:rsidRPr="0056427A">
              <w:tab/>
            </w:r>
            <w:r w:rsidRPr="0056427A">
              <w:rPr>
                <w:b/>
                <w:i/>
              </w:rPr>
              <w:t>konstatuje, že zahájení jednání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tematických okruzích 1, 2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6 bylo odloženo kvůli maďarskému odporu proti zahájení jednání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stejných tematických okruzích pro Ukrajinu; vyjadřuje politování nad bilateralizací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instrumentalizací procesu přistoupení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 ze strany Maďarska, které ve většině případů nebyly založeny na zásluhách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jsou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politickými cíli Kremlu zdržovat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bránit integraci regionu do EU; zdůrazňuje proto, že proces přistoupení Moldavska by měl být oddělen od ostatních kandidátských zemí;</w:t>
            </w:r>
          </w:p>
        </w:tc>
      </w:tr>
    </w:tbl>
    <w:p w14:paraId="44EC3F8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A51897E" w14:textId="364CDA8E" w:rsidR="00525010" w:rsidRPr="0056427A" w:rsidRDefault="004A7CEC" w:rsidP="004A7CEC">
      <w:r w:rsidRPr="0056427A">
        <w:rPr>
          <w:rStyle w:val="HideTWBExt"/>
        </w:rPr>
        <w:t>&lt;/Amend&gt;</w:t>
      </w:r>
    </w:p>
    <w:p w14:paraId="7995747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53</w:t>
      </w:r>
      <w:r w:rsidRPr="0056427A">
        <w:rPr>
          <w:rStyle w:val="HideTWBExt"/>
          <w:b w:val="0"/>
        </w:rPr>
        <w:t>&lt;/NumAm&gt;</w:t>
      </w:r>
    </w:p>
    <w:p w14:paraId="75A190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5229FE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01303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47A2628" w14:textId="693AC61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3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ACB073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6B282" w14:textId="77777777" w:rsidR="004A7CEC" w:rsidRPr="0056427A" w:rsidRDefault="004A7CEC" w:rsidP="00B43BC1"/>
        </w:tc>
      </w:tr>
      <w:tr w:rsidR="004A7CEC" w:rsidRPr="0056427A" w14:paraId="31EAA50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152C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0744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08E91B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15C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3108C" w14:textId="352DF10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3a.</w:t>
            </w:r>
            <w:r w:rsidRPr="0056427A">
              <w:rPr>
                <w:b/>
                <w:i/>
              </w:rPr>
              <w:tab/>
              <w:t>vybízí vládu Moldavska, aby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tomu, že tato země postupuje na cestě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EU, napravila nespravedlnost, které se na všech náboženských skupinách dopustila represivní sovětská okupace;</w:t>
            </w:r>
          </w:p>
        </w:tc>
      </w:tr>
    </w:tbl>
    <w:p w14:paraId="3879F96B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795D1AF" w14:textId="3A625E14" w:rsidR="00525010" w:rsidRPr="0056427A" w:rsidRDefault="004A7CEC" w:rsidP="004A7CEC">
      <w:r w:rsidRPr="0056427A">
        <w:rPr>
          <w:rStyle w:val="HideTWBExt"/>
        </w:rPr>
        <w:t>&lt;/Amend&gt;</w:t>
      </w:r>
    </w:p>
    <w:p w14:paraId="62EB33E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54</w:t>
      </w:r>
      <w:r w:rsidRPr="0056427A">
        <w:rPr>
          <w:rStyle w:val="HideTWBExt"/>
          <w:b w:val="0"/>
        </w:rPr>
        <w:t>&lt;/NumAm&gt;</w:t>
      </w:r>
    </w:p>
    <w:p w14:paraId="74323BA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4626FAE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074B20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7DFB5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3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3EC56B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477FF" w14:textId="77777777" w:rsidR="004A7CEC" w:rsidRPr="0056427A" w:rsidRDefault="004A7CEC" w:rsidP="00B43BC1"/>
        </w:tc>
      </w:tr>
      <w:tr w:rsidR="004A7CEC" w:rsidRPr="0056427A" w14:paraId="4107037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7859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CED4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B106E8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D148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90ACF" w14:textId="4F24994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3b.</w:t>
            </w:r>
            <w:r w:rsidRPr="0056427A">
              <w:rPr>
                <w:b/>
                <w:i/>
              </w:rPr>
              <w:tab/>
              <w:t>v tomto ohledu konstatuje, že pravoslavná metropole Besarábie, kterou sovětské úřady neprávem zrušily, byla oficiálně uznána až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2002 na základě rozhodnutí Evropského soudu pro lidská práva;</w:t>
            </w:r>
          </w:p>
        </w:tc>
      </w:tr>
    </w:tbl>
    <w:p w14:paraId="406D2E4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7D6DCAB" w14:textId="379414CF" w:rsidR="00525010" w:rsidRPr="0056427A" w:rsidRDefault="004A7CEC" w:rsidP="004A7CEC">
      <w:r w:rsidRPr="0056427A">
        <w:rPr>
          <w:rStyle w:val="HideTWBExt"/>
        </w:rPr>
        <w:t>&lt;/Amend&gt;</w:t>
      </w:r>
    </w:p>
    <w:p w14:paraId="17C9BE5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55</w:t>
      </w:r>
      <w:r w:rsidRPr="0056427A">
        <w:rPr>
          <w:rStyle w:val="HideTWBExt"/>
          <w:b w:val="0"/>
        </w:rPr>
        <w:t>&lt;/NumAm&gt;</w:t>
      </w:r>
    </w:p>
    <w:p w14:paraId="3196DA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03495FB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0EA4CB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78EFDA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3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2EC362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4C37C" w14:textId="77777777" w:rsidR="004A7CEC" w:rsidRPr="0056427A" w:rsidRDefault="004A7CEC" w:rsidP="00B43BC1"/>
        </w:tc>
      </w:tr>
      <w:tr w:rsidR="004A7CEC" w:rsidRPr="0056427A" w14:paraId="14E3267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6424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A261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6247EC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706AE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8398B" w14:textId="75B6F7C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3c.</w:t>
            </w:r>
            <w:r w:rsidRPr="0056427A">
              <w:tab/>
            </w:r>
            <w:r w:rsidRPr="0056427A">
              <w:rPr>
                <w:b/>
                <w:i/>
              </w:rPr>
              <w:t>připomíná bezprecedentní ruské vměšování do předchozích voleb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 při němž byla využita řada různých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sofistikovaných metod; konstatuje, že vyšetřování ze strany novinářů odhalilo, že desítky kněží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moldavské metropole cestovaly do Ruska, kde obdrželi karty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výběru finančních prostředků; dále připomíná, že tyto cesty údajně organizuje Ilan Šor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úzké spolupráci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ruským patriarchátem, který je úzce spjat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kremelským režimem,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využít duchovní pro volební účely; zdůrazňuje, že tyto praktiky mohou být použity</w:t>
            </w:r>
            <w:r w:rsidR="004B7764">
              <w:rPr>
                <w:b/>
                <w:i/>
              </w:rPr>
              <w:t xml:space="preserve"> i v </w:t>
            </w:r>
            <w:r w:rsidRPr="0056427A">
              <w:rPr>
                <w:b/>
                <w:i/>
              </w:rPr>
              <w:t>nadcházejících volbách;</w:t>
            </w:r>
          </w:p>
        </w:tc>
      </w:tr>
    </w:tbl>
    <w:p w14:paraId="511FBC9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BC6DF24" w14:textId="49926D61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350C089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56</w:t>
      </w:r>
      <w:r w:rsidRPr="0056427A">
        <w:rPr>
          <w:rStyle w:val="HideTWBExt"/>
          <w:b w:val="0"/>
        </w:rPr>
        <w:t>&lt;/NumAm&gt;</w:t>
      </w:r>
    </w:p>
    <w:p w14:paraId="29B2E04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4E52BF9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78CB56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C174CE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C7612F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E7E75" w14:textId="77777777" w:rsidR="004A7CEC" w:rsidRPr="0056427A" w:rsidRDefault="004A7CEC" w:rsidP="00B43BC1"/>
        </w:tc>
      </w:tr>
      <w:tr w:rsidR="004A7CEC" w:rsidRPr="0056427A" w14:paraId="08937B8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34E8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74F2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3C28CD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6E261" w14:textId="3A012875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</w:r>
            <w:r w:rsidRPr="0056427A">
              <w:rPr>
                <w:b/>
                <w:i/>
              </w:rPr>
              <w:t>konstatuje</w:t>
            </w:r>
            <w:r w:rsidRPr="0056427A">
              <w:t>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</w:t>
            </w:r>
            <w:r w:rsidRPr="0056427A">
              <w:rPr>
                <w:b/>
                <w:i/>
              </w:rPr>
              <w:t>potvrdily, že většina moldavského lidu podporuje cíl této země stát se členem EU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nutné proevropské reformy; zdůrazňuje</w:t>
            </w:r>
            <w:r w:rsidRPr="0056427A">
              <w:t>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77223" w14:textId="21A482EA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</w:r>
            <w:r w:rsidRPr="0056427A">
              <w:rPr>
                <w:b/>
                <w:i/>
              </w:rPr>
              <w:t>vyjadřuje Moldavsku uznání za to</w:t>
            </w:r>
            <w:r w:rsidRPr="0056427A">
              <w:t xml:space="preserve">, že </w:t>
            </w:r>
            <w:r w:rsidRPr="0056427A">
              <w:rPr>
                <w:b/>
                <w:i/>
              </w:rPr>
              <w:t xml:space="preserve">uspořádalo </w:t>
            </w:r>
            <w:r w:rsidRPr="0056427A">
              <w:t>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</w:t>
            </w:r>
            <w:r w:rsidRPr="0056427A">
              <w:rPr>
                <w:b/>
                <w:i/>
              </w:rPr>
              <w:t>profesionálně</w:t>
            </w:r>
            <w:r w:rsidR="004B7764">
              <w:rPr>
                <w:b/>
                <w:i/>
              </w:rPr>
              <w:t xml:space="preserve"> a s </w:t>
            </w:r>
            <w:r w:rsidRPr="0056427A">
              <w:rPr>
                <w:b/>
                <w:i/>
              </w:rPr>
              <w:t>mimořádným smyslem pro povinnost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nasazením, navzdory skutečnosti</w:t>
            </w:r>
            <w:r w:rsidRPr="0056427A">
              <w:t>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  <w:r w:rsidRPr="0056427A">
              <w:rPr>
                <w:b/>
                <w:i/>
              </w:rPr>
              <w:t xml:space="preserve"> vítá výsledek moldavského referenda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roku 2024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členství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Evropské unii, které zakotvilo závazek vstoupit do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ústavě země; důrazně odsuzuje neustálé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koordinované pokusy Ruské federace, proruských oligarchů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místních Ruskem sponzorovaných spojenců Ruska destabilizovat Moldavskou republiku, zasívat rozkol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moldavské společnosti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zvrátit proevropské směřování země prostřednictvím hybridních útoků, užívání dodávek energie jako zbraně, dezinformačních kampaních, hrozeb bombovým útokem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zinscenovaných protestů;</w:t>
            </w:r>
          </w:p>
        </w:tc>
      </w:tr>
    </w:tbl>
    <w:p w14:paraId="79A1218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D79AE36" w14:textId="35908F63" w:rsidR="00525010" w:rsidRPr="0056427A" w:rsidRDefault="004A7CEC" w:rsidP="004A7CEC">
      <w:r w:rsidRPr="0056427A">
        <w:rPr>
          <w:rStyle w:val="HideTWBExt"/>
        </w:rPr>
        <w:t>&lt;/Amend&gt;</w:t>
      </w:r>
    </w:p>
    <w:p w14:paraId="0C0B4E8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57</w:t>
      </w:r>
      <w:r w:rsidRPr="0056427A">
        <w:rPr>
          <w:rStyle w:val="HideTWBExt"/>
          <w:b w:val="0"/>
        </w:rPr>
        <w:t>&lt;/NumAm&gt;</w:t>
      </w:r>
    </w:p>
    <w:p w14:paraId="28D035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Nathalie Loiseau</w:t>
      </w:r>
      <w:r w:rsidRPr="0056427A">
        <w:rPr>
          <w:rStyle w:val="HideTWBExt"/>
          <w:b w:val="0"/>
        </w:rPr>
        <w:t>&lt;/Members&gt;</w:t>
      </w:r>
    </w:p>
    <w:p w14:paraId="56AE0D5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E4277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6F8127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197D67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8DDF4" w14:textId="77777777" w:rsidR="004A7CEC" w:rsidRPr="0056427A" w:rsidRDefault="004A7CEC" w:rsidP="00B43BC1"/>
        </w:tc>
      </w:tr>
      <w:tr w:rsidR="004A7CEC" w:rsidRPr="0056427A" w14:paraId="758002F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BAB1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0322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8A45C1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DA10E" w14:textId="4A1D8E05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87744" w14:textId="6BC54FF2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</w:t>
            </w:r>
            <w:r w:rsidRPr="0056427A">
              <w:rPr>
                <w:b/>
                <w:i/>
              </w:rPr>
              <w:t xml:space="preserve"> využívala různé nástroje, jako je strategické využívání sociálních médií, obsah generovaný umělou inteligencí, „úniky“ falešných dokumentů či zastrašování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 xml:space="preserve">kybernetické útoky; </w:t>
            </w:r>
            <w:r w:rsidRPr="0056427A">
              <w:rPr>
                <w:b/>
                <w:i/>
              </w:rPr>
              <w:t>připomíná, že tyto útoky měly čtyři klíčové strategie: rozdělit společnost, zbavit instituce legitimity, diskreditovat demokratické subjekty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podporovat ruský vliv;</w:t>
            </w:r>
          </w:p>
        </w:tc>
      </w:tr>
    </w:tbl>
    <w:p w14:paraId="046DF03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06CDE18" w14:textId="08A6471B" w:rsidR="00525010" w:rsidRPr="0056427A" w:rsidRDefault="004A7CEC" w:rsidP="004A7CEC">
      <w:r w:rsidRPr="0056427A">
        <w:rPr>
          <w:rStyle w:val="HideTWBExt"/>
        </w:rPr>
        <w:t>&lt;/Amend&gt;</w:t>
      </w:r>
    </w:p>
    <w:p w14:paraId="56CAB42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58</w:t>
      </w:r>
      <w:r w:rsidRPr="0056427A">
        <w:rPr>
          <w:rStyle w:val="HideTWBExt"/>
          <w:b w:val="0"/>
        </w:rPr>
        <w:t>&lt;/NumAm&gt;</w:t>
      </w:r>
    </w:p>
    <w:p w14:paraId="396F13D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7559E63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4E2B4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820A8B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F6FADC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43A5B" w14:textId="77777777" w:rsidR="004A7CEC" w:rsidRPr="0056427A" w:rsidRDefault="004A7CEC" w:rsidP="00B43BC1"/>
        </w:tc>
      </w:tr>
      <w:tr w:rsidR="004A7CEC" w:rsidRPr="0056427A" w14:paraId="77AB136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A2A0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AD85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BC0169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3D896" w14:textId="06080EC1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hybridní kampaně </w:t>
            </w:r>
            <w:r w:rsidRPr="0056427A">
              <w:lastRenderedPageBreak/>
              <w:t>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8FD0A" w14:textId="46126436" w:rsidR="004A7CEC" w:rsidRPr="0056427A" w:rsidRDefault="004A7CEC" w:rsidP="00B43BC1">
            <w:pPr>
              <w:pStyle w:val="Normal6a"/>
            </w:pPr>
            <w:r w:rsidRPr="0056427A">
              <w:lastRenderedPageBreak/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hybridní kampaně </w:t>
            </w:r>
            <w:r w:rsidRPr="0056427A">
              <w:lastRenderedPageBreak/>
              <w:t>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 xml:space="preserve">kybernetické útoky; </w:t>
            </w:r>
            <w:r w:rsidRPr="0056427A">
              <w:rPr>
                <w:b/>
                <w:i/>
              </w:rPr>
              <w:t>odsuzuje rostoucí dezinformační, manipulační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zastrašovací kampaně zaměřené proti organizacím občanské společnosti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nezávislým sdělovacím prostředkům;</w:t>
            </w:r>
          </w:p>
        </w:tc>
      </w:tr>
    </w:tbl>
    <w:p w14:paraId="332E796A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DA608D8" w14:textId="18F4AEF4" w:rsidR="00525010" w:rsidRPr="0056427A" w:rsidRDefault="004A7CEC" w:rsidP="004A7CEC">
      <w:r w:rsidRPr="0056427A">
        <w:rPr>
          <w:rStyle w:val="HideTWBExt"/>
        </w:rPr>
        <w:t>&lt;/Amend&gt;</w:t>
      </w:r>
    </w:p>
    <w:p w14:paraId="648BE74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59</w:t>
      </w:r>
      <w:r w:rsidRPr="0056427A">
        <w:rPr>
          <w:rStyle w:val="HideTWBExt"/>
          <w:b w:val="0"/>
        </w:rPr>
        <w:t>&lt;/NumAm&gt;</w:t>
      </w:r>
    </w:p>
    <w:p w14:paraId="6635ABA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3406D30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4D97CB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69270E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AE47CA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1B0B2" w14:textId="77777777" w:rsidR="004A7CEC" w:rsidRPr="0056427A" w:rsidRDefault="004A7CEC" w:rsidP="00B43BC1"/>
        </w:tc>
      </w:tr>
      <w:tr w:rsidR="004A7CEC" w:rsidRPr="0056427A" w14:paraId="2FFD04B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EB9E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FC03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615F78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BF146" w14:textId="40E43543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3D4C3" w14:textId="7BD54B00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 xml:space="preserve">nutné proevropské reformy; </w:t>
            </w:r>
            <w:r w:rsidRPr="0056427A">
              <w:rPr>
                <w:b/>
                <w:i/>
              </w:rPr>
              <w:t>zdůrazňuje však, že výsledek referenda byl pozoruhodně těsný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nezajistil většinu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samotném Moldavsku, což zvýrazňuje skutečnost, že integrace do EU zůstává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 xml:space="preserve">zemi hluboce rozdělující otázkou; </w:t>
            </w:r>
            <w:r w:rsidRPr="0056427A">
              <w:t>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13C518A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3C3EE53" w14:textId="0B50BEFB" w:rsidR="00525010" w:rsidRPr="0056427A" w:rsidRDefault="004A7CEC" w:rsidP="004A7CEC">
      <w:r w:rsidRPr="0056427A">
        <w:rPr>
          <w:rStyle w:val="HideTWBExt"/>
        </w:rPr>
        <w:t>&lt;/Amend&gt;</w:t>
      </w:r>
    </w:p>
    <w:p w14:paraId="0A2229E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60</w:t>
      </w:r>
      <w:r w:rsidRPr="0056427A">
        <w:rPr>
          <w:rStyle w:val="HideTWBExt"/>
          <w:b w:val="0"/>
        </w:rPr>
        <w:t>&lt;/NumAm&gt;</w:t>
      </w:r>
    </w:p>
    <w:p w14:paraId="5BAF07F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64D188A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573C35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51A7AB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0857DD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26D3C" w14:textId="77777777" w:rsidR="004A7CEC" w:rsidRPr="0056427A" w:rsidRDefault="004A7CEC" w:rsidP="00B43BC1"/>
        </w:tc>
      </w:tr>
      <w:tr w:rsidR="004A7CEC" w:rsidRPr="0056427A" w14:paraId="55DE545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8D83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B007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3B8D64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739EB" w14:textId="0101298B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</w:t>
            </w:r>
            <w:r w:rsidRPr="0056427A">
              <w:rPr>
                <w:b/>
                <w:i/>
              </w:rPr>
              <w:t>hybridní kampaně vedené Ruskem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spojenci, která zahrnovala různé formy manipulativního vměšování za účelem destabilizace země, nezákonné financování politických</w:t>
            </w:r>
            <w:r w:rsidRPr="0056427A">
              <w:t xml:space="preserve"> aktérů</w:t>
            </w:r>
            <w:r w:rsidRPr="0056427A">
              <w:rPr>
                <w:b/>
                <w:i/>
              </w:rPr>
              <w:t>, dezinformační kampaně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kybernetické útoky</w:t>
            </w:r>
            <w:r w:rsidRPr="0056427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5C6D0" w14:textId="0E950DFB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</w:t>
            </w:r>
            <w:r w:rsidRPr="0056427A">
              <w:rPr>
                <w:b/>
                <w:i/>
              </w:rPr>
              <w:t>geopolitického napětí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 obnášejícího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akce různých mezinárodních</w:t>
            </w:r>
            <w:r w:rsidRPr="0056427A">
              <w:t xml:space="preserve"> aktérů;</w:t>
            </w:r>
          </w:p>
        </w:tc>
      </w:tr>
    </w:tbl>
    <w:p w14:paraId="25005A6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EF03D20" w14:textId="1998CC48" w:rsidR="00525010" w:rsidRPr="0056427A" w:rsidRDefault="004A7CEC" w:rsidP="004A7CEC">
      <w:r w:rsidRPr="0056427A">
        <w:rPr>
          <w:rStyle w:val="HideTWBExt"/>
        </w:rPr>
        <w:t>&lt;/Amend&gt;</w:t>
      </w:r>
    </w:p>
    <w:p w14:paraId="53B1564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61</w:t>
      </w:r>
      <w:r w:rsidRPr="0056427A">
        <w:rPr>
          <w:rStyle w:val="HideTWBExt"/>
          <w:b w:val="0"/>
        </w:rPr>
        <w:t>&lt;/NumAm&gt;</w:t>
      </w:r>
    </w:p>
    <w:p w14:paraId="5547B6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Lucia Yar, Petras Auštrevičius, Urmas Paet, Ilhan Kyuchyuk, Eugen Tomac, Marjan Šarec</w:t>
      </w:r>
      <w:r w:rsidRPr="0056427A">
        <w:rPr>
          <w:rStyle w:val="HideTWBExt"/>
          <w:b w:val="0"/>
        </w:rPr>
        <w:t>&lt;/Members&gt;</w:t>
      </w:r>
    </w:p>
    <w:p w14:paraId="3B3E0FC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6F1001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69C68C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F1AE80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CD456" w14:textId="77777777" w:rsidR="004A7CEC" w:rsidRPr="0056427A" w:rsidRDefault="004A7CEC" w:rsidP="00B43BC1"/>
        </w:tc>
      </w:tr>
      <w:tr w:rsidR="004A7CEC" w:rsidRPr="0056427A" w14:paraId="5BDD527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4D10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4BE8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060439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0DBB8" w14:textId="23FED4CD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</w:t>
            </w:r>
            <w:r w:rsidRPr="0056427A">
              <w:rPr>
                <w:b/>
                <w:i/>
              </w:rPr>
              <w:t>moldavského</w:t>
            </w:r>
            <w:r w:rsidRPr="0056427A">
              <w:t xml:space="preserve">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 xml:space="preserve">jeho spojenci, která zahrnovala různé formy manipulativního vměšování za účelem destabilizace země, </w:t>
            </w:r>
            <w:r w:rsidRPr="0056427A">
              <w:lastRenderedPageBreak/>
              <w:t>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08CC" w14:textId="02A47313" w:rsidR="004A7CEC" w:rsidRPr="0056427A" w:rsidRDefault="004A7CEC" w:rsidP="00B43BC1">
            <w:pPr>
              <w:pStyle w:val="Normal6a"/>
            </w:pPr>
            <w:r w:rsidRPr="0056427A">
              <w:lastRenderedPageBreak/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lidu </w:t>
            </w:r>
            <w:r w:rsidRPr="0056427A">
              <w:rPr>
                <w:b/>
                <w:i/>
              </w:rPr>
              <w:t xml:space="preserve">Moldavské republiky </w:t>
            </w:r>
            <w:r w:rsidRPr="0056427A">
              <w:t>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 xml:space="preserve">jeho spojenci, která zahrnovala různé formy manipulativního vměšování za účelem destabilizace země, </w:t>
            </w:r>
            <w:r w:rsidRPr="0056427A">
              <w:lastRenderedPageBreak/>
              <w:t xml:space="preserve">nezákonné financování politických aktérů, </w:t>
            </w:r>
            <w:r w:rsidRPr="0056427A">
              <w:rPr>
                <w:b/>
                <w:i/>
              </w:rPr>
              <w:t xml:space="preserve">kupování hlasů, </w:t>
            </w:r>
            <w:r w:rsidRPr="0056427A">
              <w:t>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380EBF2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0CAC96F" w14:textId="28C7B181" w:rsidR="00525010" w:rsidRPr="0056427A" w:rsidRDefault="004A7CEC" w:rsidP="004A7CEC">
      <w:r w:rsidRPr="0056427A">
        <w:rPr>
          <w:rStyle w:val="HideTWBExt"/>
        </w:rPr>
        <w:t>&lt;/Amend&gt;</w:t>
      </w:r>
    </w:p>
    <w:p w14:paraId="620E7FC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62</w:t>
      </w:r>
      <w:r w:rsidRPr="0056427A">
        <w:rPr>
          <w:rStyle w:val="HideTWBExt"/>
          <w:b w:val="0"/>
        </w:rPr>
        <w:t>&lt;/NumAm&gt;</w:t>
      </w:r>
    </w:p>
    <w:p w14:paraId="6149C31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65CE77F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CDC149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20DEB7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59FA6D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F50E8" w14:textId="77777777" w:rsidR="004A7CEC" w:rsidRPr="0056427A" w:rsidRDefault="004A7CEC" w:rsidP="00B43BC1"/>
        </w:tc>
      </w:tr>
      <w:tr w:rsidR="004A7CEC" w:rsidRPr="0056427A" w14:paraId="09F6768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0D97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406D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B68D42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E544A" w14:textId="0901683B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</w:t>
            </w:r>
            <w:r w:rsidRPr="0056427A">
              <w:rPr>
                <w:b/>
                <w:i/>
              </w:rPr>
              <w:t>moldavského</w:t>
            </w:r>
            <w:r w:rsidRPr="0056427A">
              <w:t xml:space="preserve">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471A6" w14:textId="56A6DA3B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lidu </w:t>
            </w:r>
            <w:r w:rsidRPr="0056427A">
              <w:rPr>
                <w:b/>
                <w:i/>
              </w:rPr>
              <w:t xml:space="preserve">Moldavska </w:t>
            </w:r>
            <w:r w:rsidRPr="0056427A">
              <w:t>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</w:t>
            </w:r>
            <w:r w:rsidRPr="0056427A">
              <w:rPr>
                <w:b/>
                <w:i/>
              </w:rPr>
              <w:t xml:space="preserve">rozsáhlé </w:t>
            </w:r>
            <w:r w:rsidRPr="0056427A">
              <w:t>hybridní kampaně vedené Ruskem</w:t>
            </w:r>
            <w:r w:rsidR="004B7764">
              <w:t xml:space="preserve"> a </w:t>
            </w:r>
            <w:r w:rsidRPr="0056427A">
              <w:t xml:space="preserve">jeho spojenci, která zahrnovala různé formy manipulativního vměšování za účelem destabilizace země, nezákonné financování politických aktérů, </w:t>
            </w:r>
            <w:r w:rsidRPr="0056427A">
              <w:rPr>
                <w:b/>
                <w:i/>
              </w:rPr>
              <w:t xml:space="preserve">kupování hlasů, </w:t>
            </w:r>
            <w:r w:rsidRPr="0056427A">
              <w:t>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4FA0D19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8D57F5B" w14:textId="679632E6" w:rsidR="00525010" w:rsidRPr="0056427A" w:rsidRDefault="004A7CEC" w:rsidP="004A7CEC">
      <w:r w:rsidRPr="0056427A">
        <w:rPr>
          <w:rStyle w:val="HideTWBExt"/>
        </w:rPr>
        <w:t>&lt;/Amend&gt;</w:t>
      </w:r>
    </w:p>
    <w:p w14:paraId="5BBB880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63</w:t>
      </w:r>
      <w:r w:rsidRPr="0056427A">
        <w:rPr>
          <w:rStyle w:val="HideTWBExt"/>
          <w:b w:val="0"/>
        </w:rPr>
        <w:t>&lt;/NumAm&gt;</w:t>
      </w:r>
    </w:p>
    <w:p w14:paraId="445E4D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70DAD8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6A922B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1A4D1F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DEAD05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7DF9F" w14:textId="77777777" w:rsidR="004A7CEC" w:rsidRPr="0056427A" w:rsidRDefault="004A7CEC" w:rsidP="00B43BC1"/>
        </w:tc>
      </w:tr>
      <w:tr w:rsidR="004A7CEC" w:rsidRPr="0056427A" w14:paraId="230DD4A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9EC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0496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CE7F8F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406BF" w14:textId="0B3FA2EE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 xml:space="preserve">prezidentské volby </w:t>
            </w:r>
            <w:r w:rsidRPr="0056427A">
              <w:lastRenderedPageBreak/>
              <w:t>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3C5CD" w14:textId="55CD931E" w:rsidR="004A7CEC" w:rsidRPr="0056427A" w:rsidRDefault="004A7CEC" w:rsidP="00B43BC1">
            <w:pPr>
              <w:pStyle w:val="Normal6a"/>
            </w:pPr>
            <w:r w:rsidRPr="0056427A">
              <w:lastRenderedPageBreak/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 xml:space="preserve">prezidentské volby </w:t>
            </w:r>
            <w:r w:rsidRPr="0056427A">
              <w:lastRenderedPageBreak/>
              <w:t>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</w:t>
            </w:r>
            <w:r w:rsidRPr="0056427A">
              <w:rPr>
                <w:b/>
                <w:i/>
              </w:rPr>
              <w:t xml:space="preserve">rozsáhlé </w:t>
            </w:r>
            <w:r w:rsidRPr="0056427A">
              <w:t>hybridní kampaně vedené Ruskem</w:t>
            </w:r>
            <w:r w:rsidR="004B7764">
              <w:t xml:space="preserve"> a </w:t>
            </w:r>
            <w:r w:rsidRPr="0056427A">
              <w:t xml:space="preserve">jeho spojenci, která zahrnovala různé formy manipulativního vměšování za účelem destabilizace země, nezákonné financování politických aktérů, </w:t>
            </w:r>
            <w:r w:rsidRPr="0056427A">
              <w:rPr>
                <w:b/>
                <w:i/>
              </w:rPr>
              <w:t xml:space="preserve">kupování hlasů, </w:t>
            </w:r>
            <w:r w:rsidRPr="0056427A">
              <w:t>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2A476ECE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D686B18" w14:textId="1172A277" w:rsidR="00525010" w:rsidRPr="0056427A" w:rsidRDefault="004A7CEC" w:rsidP="004A7CEC">
      <w:r w:rsidRPr="0056427A">
        <w:rPr>
          <w:rStyle w:val="HideTWBExt"/>
        </w:rPr>
        <w:t>&lt;/Amend&gt;</w:t>
      </w:r>
    </w:p>
    <w:p w14:paraId="2FD51C6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64</w:t>
      </w:r>
      <w:r w:rsidRPr="0056427A">
        <w:rPr>
          <w:rStyle w:val="HideTWBExt"/>
          <w:b w:val="0"/>
        </w:rPr>
        <w:t>&lt;/NumAm&gt;</w:t>
      </w:r>
    </w:p>
    <w:p w14:paraId="1DAF7D0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705D2932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41025C5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29CAB0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F5AF5D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83F7BF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59343" w14:textId="77777777" w:rsidR="004A7CEC" w:rsidRPr="0056427A" w:rsidRDefault="004A7CEC" w:rsidP="00B43BC1"/>
        </w:tc>
      </w:tr>
      <w:tr w:rsidR="004A7CEC" w:rsidRPr="0056427A" w14:paraId="70AC6B4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3415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E908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C8DEA1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7EE0" w14:textId="5846DB5C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</w:t>
            </w:r>
            <w:r w:rsidRPr="0056427A">
              <w:rPr>
                <w:b/>
                <w:i/>
              </w:rPr>
              <w:t>moldavského</w:t>
            </w:r>
            <w:r w:rsidRPr="0056427A">
              <w:t xml:space="preserve"> lidu 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C296D" w14:textId="6EF3273B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 xml:space="preserve">3. listopadu 2024 potvrdily, že většina lidu </w:t>
            </w:r>
            <w:r w:rsidRPr="0056427A">
              <w:rPr>
                <w:b/>
                <w:i/>
              </w:rPr>
              <w:t xml:space="preserve">Moldavska </w:t>
            </w:r>
            <w:r w:rsidRPr="0056427A">
              <w:t>podporuje cíl této země stát se členem EU</w:t>
            </w:r>
            <w:r w:rsidR="004B7764">
              <w:t xml:space="preserve"> i </w:t>
            </w:r>
            <w:r w:rsidRPr="0056427A">
              <w:t>nutné proevropské reformy;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 xml:space="preserve">kontextu </w:t>
            </w:r>
            <w:r w:rsidRPr="0056427A">
              <w:rPr>
                <w:b/>
                <w:i/>
              </w:rPr>
              <w:t xml:space="preserve">rozsáhlé </w:t>
            </w:r>
            <w:r w:rsidRPr="0056427A">
              <w:t>hybridní kampaně vedené Ruskem</w:t>
            </w:r>
            <w:r w:rsidR="004B7764">
              <w:t xml:space="preserve"> a </w:t>
            </w:r>
            <w:r w:rsidRPr="0056427A">
              <w:t xml:space="preserve">jeho spojenci, která zahrnovala různé formy manipulativního vměšování za účelem destabilizace země, nezákonné financování politických aktérů, </w:t>
            </w:r>
            <w:r w:rsidRPr="0056427A">
              <w:rPr>
                <w:b/>
                <w:i/>
              </w:rPr>
              <w:t xml:space="preserve">kupování hlasů, </w:t>
            </w:r>
            <w:r w:rsidRPr="0056427A">
              <w:t>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7B5AC76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3C178E0" w14:textId="64A19496" w:rsidR="00525010" w:rsidRPr="0056427A" w:rsidRDefault="004A7CEC" w:rsidP="004A7CEC">
      <w:r w:rsidRPr="0056427A">
        <w:rPr>
          <w:rStyle w:val="HideTWBExt"/>
        </w:rPr>
        <w:t>&lt;/Amend&gt;</w:t>
      </w:r>
    </w:p>
    <w:p w14:paraId="314397A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65</w:t>
      </w:r>
      <w:r w:rsidRPr="0056427A">
        <w:rPr>
          <w:rStyle w:val="HideTWBExt"/>
          <w:b w:val="0"/>
        </w:rPr>
        <w:t>&lt;/NumAm&gt;</w:t>
      </w:r>
    </w:p>
    <w:p w14:paraId="091D17A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3C20B6B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E0F211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57449B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93BCD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058662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46FF9" w14:textId="77777777" w:rsidR="004A7CEC" w:rsidRPr="0056427A" w:rsidRDefault="004A7CEC" w:rsidP="00B43BC1"/>
        </w:tc>
      </w:tr>
      <w:tr w:rsidR="004A7CEC" w:rsidRPr="0056427A" w14:paraId="14523F6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3663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6395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2B514F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838BA" w14:textId="66601F3D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 xml:space="preserve">nutné </w:t>
            </w:r>
            <w:r w:rsidRPr="0056427A">
              <w:rPr>
                <w:b/>
                <w:i/>
              </w:rPr>
              <w:t>proevropské reformy</w:t>
            </w:r>
            <w:r w:rsidRPr="0056427A">
              <w:t>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50245" w14:textId="34A85A1F" w:rsidR="004A7CEC" w:rsidRPr="0056427A" w:rsidRDefault="004A7CEC" w:rsidP="00B43BC1">
            <w:pPr>
              <w:pStyle w:val="Normal6a"/>
            </w:pPr>
            <w:r w:rsidRPr="0056427A">
              <w:t>4.</w:t>
            </w:r>
            <w:r w:rsidRPr="0056427A">
              <w:tab/>
              <w:t>konstatuje, že ústavní referendum</w:t>
            </w:r>
            <w:r w:rsidR="004B7764">
              <w:t xml:space="preserve"> o </w:t>
            </w:r>
            <w:r w:rsidRPr="0056427A">
              <w:t>evropské integraci, které se uskutečnilo dne 20. října 2024,</w:t>
            </w:r>
            <w:r w:rsidR="004B7764">
              <w:t xml:space="preserve"> a </w:t>
            </w:r>
            <w:r w:rsidRPr="0056427A">
              <w:t>prezidentské volby konané ve dnech 20. října</w:t>
            </w:r>
            <w:r w:rsidR="004B7764">
              <w:t xml:space="preserve"> a </w:t>
            </w:r>
            <w:r w:rsidRPr="0056427A">
              <w:t>3. listopadu 2024 potvrdily, že většina moldavského lidu podporuje cíl této země stát se členem EU</w:t>
            </w:r>
            <w:r w:rsidR="004B7764">
              <w:t xml:space="preserve"> i </w:t>
            </w:r>
            <w:r w:rsidRPr="0056427A">
              <w:t xml:space="preserve">nutné </w:t>
            </w:r>
            <w:r w:rsidRPr="0056427A">
              <w:rPr>
                <w:b/>
                <w:i/>
              </w:rPr>
              <w:t>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</w:t>
            </w:r>
            <w:r w:rsidRPr="0056427A">
              <w:t>; zdůrazňuje, že se toto referendum</w:t>
            </w:r>
            <w:r w:rsidR="004B7764">
              <w:t xml:space="preserve"> a </w:t>
            </w:r>
            <w:r w:rsidRPr="0056427A">
              <w:t>volby uskutečnily</w:t>
            </w:r>
            <w:r w:rsidR="004B7764">
              <w:t xml:space="preserve"> v </w:t>
            </w:r>
            <w:r w:rsidRPr="0056427A">
              <w:t>kontextu hybridní kampaně vedené Ruskem</w:t>
            </w:r>
            <w:r w:rsidR="004B7764">
              <w:t xml:space="preserve"> a </w:t>
            </w:r>
            <w:r w:rsidRPr="0056427A">
              <w:t>jeho spojenci, která zahrnovala různé formy manipulativního vměšování za účelem destabilizace země, nezákonné financování politických aktérů, dezinformační kampaně</w:t>
            </w:r>
            <w:r w:rsidR="004B7764">
              <w:t xml:space="preserve"> a </w:t>
            </w:r>
            <w:r w:rsidRPr="0056427A">
              <w:t>kybernetické útoky;</w:t>
            </w:r>
          </w:p>
        </w:tc>
      </w:tr>
    </w:tbl>
    <w:p w14:paraId="27F12F6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1252B09" w14:textId="6AB451C4" w:rsidR="00525010" w:rsidRPr="0056427A" w:rsidRDefault="004A7CEC" w:rsidP="004A7CEC">
      <w:r w:rsidRPr="0056427A">
        <w:rPr>
          <w:rStyle w:val="HideTWBExt"/>
        </w:rPr>
        <w:t>&lt;/Amend&gt;</w:t>
      </w:r>
    </w:p>
    <w:p w14:paraId="2CB0289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66</w:t>
      </w:r>
      <w:r w:rsidRPr="0056427A">
        <w:rPr>
          <w:rStyle w:val="HideTWBExt"/>
          <w:b w:val="0"/>
        </w:rPr>
        <w:t>&lt;/NumAm&gt;</w:t>
      </w:r>
    </w:p>
    <w:p w14:paraId="7D1250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294B2D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D9EF3F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6016A13" w14:textId="36F054E2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4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AD583A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F289A" w14:textId="77777777" w:rsidR="004A7CEC" w:rsidRPr="0056427A" w:rsidRDefault="004A7CEC" w:rsidP="00B43BC1"/>
        </w:tc>
      </w:tr>
      <w:tr w:rsidR="004A7CEC" w:rsidRPr="0056427A" w14:paraId="732E862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839C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CF27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069159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EB9C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AC9B6" w14:textId="62AF382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4a.</w:t>
            </w:r>
            <w:r w:rsidRPr="0056427A">
              <w:tab/>
            </w:r>
            <w:r w:rsidRPr="0056427A">
              <w:rPr>
                <w:b/>
                <w:i/>
              </w:rPr>
              <w:t>doporučuje, aby Moldavsko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úzké spolupráci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orgány EU vytvořilo komplexní rámec pro kybernetickou bezpečnost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digitální správu, který zajistí, aby jeho iniciativy digitální transformace byly odolné vůči vnějším kybernetickým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plně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 se standardy kybernetické bezpečnosti EU;</w:t>
            </w:r>
          </w:p>
        </w:tc>
      </w:tr>
    </w:tbl>
    <w:p w14:paraId="1A6E573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0CC08EA" w14:textId="1613A6A7" w:rsidR="00525010" w:rsidRPr="0056427A" w:rsidRDefault="004A7CEC" w:rsidP="004A7CEC">
      <w:r w:rsidRPr="0056427A">
        <w:rPr>
          <w:rStyle w:val="HideTWBExt"/>
        </w:rPr>
        <w:t>&lt;/Amend&gt;</w:t>
      </w:r>
    </w:p>
    <w:p w14:paraId="4F3E2AA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67</w:t>
      </w:r>
      <w:r w:rsidRPr="0056427A">
        <w:rPr>
          <w:rStyle w:val="HideTWBExt"/>
          <w:b w:val="0"/>
        </w:rPr>
        <w:t>&lt;/NumAm&gt;</w:t>
      </w:r>
    </w:p>
    <w:p w14:paraId="1EF6F4E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31D15A9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0DD4B78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491ACA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39988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9CE54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7ADA1" w14:textId="77777777" w:rsidR="004A7CEC" w:rsidRPr="0056427A" w:rsidRDefault="004A7CEC" w:rsidP="00B43BC1"/>
        </w:tc>
      </w:tr>
      <w:tr w:rsidR="004A7CEC" w:rsidRPr="0056427A" w14:paraId="5D23ECA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5F02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AC3B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F31BF4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A5E9E" w14:textId="67D02614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CA3B9" w14:textId="0017DB52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</w:t>
            </w:r>
            <w:r w:rsidRPr="0056427A">
              <w:rPr>
                <w:b/>
                <w:i/>
              </w:rPr>
              <w:t>, zejména ruského</w:t>
            </w:r>
            <w:r w:rsidRPr="0056427A">
              <w:t xml:space="preserve">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</w:t>
            </w:r>
            <w:r w:rsidRPr="0056427A">
              <w:rPr>
                <w:b/>
                <w:i/>
              </w:rPr>
              <w:t>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 včetně finanční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technické podpory</w:t>
            </w:r>
            <w:r w:rsidRPr="0056427A">
              <w:t xml:space="preserve">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  <w:r w:rsidRPr="0056427A">
              <w:rPr>
                <w:b/>
                <w:i/>
              </w:rPr>
              <w:t xml:space="preserve"> podobně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větší podpoře EU nezávislým médiím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prodemokratické občanské společnosti, aby bylo možné provádět investigativní žurnalistiku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zahraniční manipulace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informacemi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vměšování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spolupracovat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komunitami na posílení digitální gramotnosti;</w:t>
            </w:r>
          </w:p>
        </w:tc>
      </w:tr>
    </w:tbl>
    <w:p w14:paraId="728312A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2DEFDB3" w14:textId="296F7C0B" w:rsidR="00525010" w:rsidRPr="0056427A" w:rsidRDefault="004A7CEC" w:rsidP="004A7CEC">
      <w:r w:rsidRPr="0056427A">
        <w:rPr>
          <w:rStyle w:val="HideTWBExt"/>
        </w:rPr>
        <w:t>&lt;/Amend&gt;</w:t>
      </w:r>
    </w:p>
    <w:p w14:paraId="384BAB6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68</w:t>
      </w:r>
      <w:r w:rsidRPr="0056427A">
        <w:rPr>
          <w:rStyle w:val="HideTWBExt"/>
          <w:b w:val="0"/>
        </w:rPr>
        <w:t>&lt;/NumAm&gt;</w:t>
      </w:r>
    </w:p>
    <w:p w14:paraId="49FA8A2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Urmas Paet, Marjan Šarec, Petras Auštrevičius, Lucia Yar, Eugen Tomac, Ilhan Kyuchyuk</w:t>
      </w:r>
      <w:r w:rsidRPr="0056427A">
        <w:rPr>
          <w:rStyle w:val="HideTWBExt"/>
          <w:b w:val="0"/>
        </w:rPr>
        <w:t>&lt;/Members&gt;</w:t>
      </w:r>
    </w:p>
    <w:p w14:paraId="2B937CF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42E1EC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85F3BE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A894B6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968E1" w14:textId="77777777" w:rsidR="004A7CEC" w:rsidRPr="0056427A" w:rsidRDefault="004A7CEC" w:rsidP="00B43BC1"/>
        </w:tc>
      </w:tr>
      <w:tr w:rsidR="004A7CEC" w:rsidRPr="0056427A" w14:paraId="3E7C652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F0CE1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DF8B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7972A8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1FBC9" w14:textId="16B878B7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 xml:space="preserve">hybridních útoků; vyzývá EU, aby zvýšila svou podporu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52DB5" w14:textId="6BE6CD4B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 xml:space="preserve">zintenzivnění </w:t>
            </w:r>
            <w:r w:rsidRPr="0056427A">
              <w:rPr>
                <w:b/>
                <w:i/>
              </w:rPr>
              <w:t xml:space="preserve">ruského </w:t>
            </w:r>
            <w:r w:rsidRPr="0056427A">
              <w:t>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vlády</w:t>
            </w:r>
            <w:r w:rsidRPr="0056427A">
              <w:rPr>
                <w:b/>
                <w:i/>
              </w:rPr>
              <w:t xml:space="preserve"> Moldavska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upevnění </w:t>
            </w:r>
            <w:r w:rsidRPr="0056427A">
              <w:t>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Pr="0056427A">
              <w:rPr>
                <w:b/>
                <w:i/>
              </w:rPr>
              <w:t>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navýšení rozpočtu mise, vysláním hybridního týmu rychlé reakce EU do Moldavské republiky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</w:t>
            </w:r>
            <w:r w:rsidRPr="0056427A">
              <w:rPr>
                <w:b/>
                <w:i/>
              </w:rPr>
              <w:t>, boje proti hybridním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odolnosti</w:t>
            </w:r>
            <w:r w:rsidRPr="0056427A">
              <w:t>;</w:t>
            </w:r>
          </w:p>
        </w:tc>
      </w:tr>
    </w:tbl>
    <w:p w14:paraId="3D46881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8841242" w14:textId="55DF52B6" w:rsidR="00525010" w:rsidRPr="0056427A" w:rsidRDefault="004A7CEC" w:rsidP="004A7CEC">
      <w:r w:rsidRPr="0056427A">
        <w:rPr>
          <w:rStyle w:val="HideTWBExt"/>
        </w:rPr>
        <w:t>&lt;/Amend&gt;</w:t>
      </w:r>
    </w:p>
    <w:p w14:paraId="277B6AC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69</w:t>
      </w:r>
      <w:r w:rsidRPr="0056427A">
        <w:rPr>
          <w:rStyle w:val="HideTWBExt"/>
          <w:b w:val="0"/>
        </w:rPr>
        <w:t>&lt;/NumAm&gt;</w:t>
      </w:r>
    </w:p>
    <w:p w14:paraId="44BB34B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5CE16E8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4F5AE1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C8BBF4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835031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E88271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9717" w14:textId="77777777" w:rsidR="004A7CEC" w:rsidRPr="0056427A" w:rsidRDefault="004A7CEC" w:rsidP="00B43BC1"/>
        </w:tc>
      </w:tr>
      <w:tr w:rsidR="004A7CEC" w:rsidRPr="0056427A" w14:paraId="605EBF5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19AF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2D33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0DCBBF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09527" w14:textId="1BA59B5C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 xml:space="preserve">hybridních útoků; vyzývá EU, aby zvýšila svou podporu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vlády</w:t>
            </w:r>
            <w:r w:rsidR="004B7764">
              <w:t xml:space="preserve"> </w:t>
            </w:r>
            <w:r w:rsidR="004B7764">
              <w:lastRenderedPageBreak/>
              <w:t>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6B364" w14:textId="57E11B4D" w:rsidR="004A7CEC" w:rsidRPr="0056427A" w:rsidRDefault="004A7CEC" w:rsidP="00B43BC1">
            <w:pPr>
              <w:pStyle w:val="Normal6a"/>
            </w:pPr>
            <w:r w:rsidRPr="0056427A">
              <w:lastRenderedPageBreak/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 xml:space="preserve">zintenzivnění </w:t>
            </w:r>
            <w:r w:rsidRPr="0056427A">
              <w:rPr>
                <w:b/>
                <w:i/>
              </w:rPr>
              <w:t xml:space="preserve">ruského </w:t>
            </w:r>
            <w:r w:rsidRPr="0056427A">
              <w:t>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vlády</w:t>
            </w:r>
            <w:r w:rsidRPr="0056427A">
              <w:rPr>
                <w:b/>
                <w:i/>
              </w:rPr>
              <w:t xml:space="preserve"> Moldavska</w:t>
            </w:r>
            <w:r w:rsidR="004B7764">
              <w:t xml:space="preserve"> </w:t>
            </w:r>
            <w:r w:rsidR="004B7764">
              <w:lastRenderedPageBreak/>
              <w:t>v </w:t>
            </w:r>
            <w:r w:rsidRPr="0056427A">
              <w:t>jejím úsilí bojovat proti vměšování do demokratických procesů země, mimo jiné prostřednictvím dalších sankčních seznamů, prodloužení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upevnění </w:t>
            </w:r>
            <w:r w:rsidRPr="0056427A">
              <w:t>mandátu partnerské mise EU</w:t>
            </w:r>
            <w:r w:rsidR="004B7764">
              <w:t xml:space="preserve"> v </w:t>
            </w:r>
            <w:r w:rsidRPr="0056427A">
              <w:t xml:space="preserve">Moldavsku (EUPM), poskytnutí další </w:t>
            </w:r>
            <w:r w:rsidRPr="0056427A">
              <w:rPr>
                <w:b/>
                <w:i/>
              </w:rPr>
              <w:t xml:space="preserve">finanční </w:t>
            </w:r>
            <w:r w:rsidRPr="0056427A">
              <w:t>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</w:tr>
    </w:tbl>
    <w:p w14:paraId="1F242596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FF6F527" w14:textId="48C2B512" w:rsidR="00525010" w:rsidRPr="0056427A" w:rsidRDefault="004A7CEC" w:rsidP="004A7CEC">
      <w:r w:rsidRPr="0056427A">
        <w:rPr>
          <w:rStyle w:val="HideTWBExt"/>
        </w:rPr>
        <w:t>&lt;/Amend&gt;</w:t>
      </w:r>
    </w:p>
    <w:p w14:paraId="2A6F810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70</w:t>
      </w:r>
      <w:r w:rsidRPr="0056427A">
        <w:rPr>
          <w:rStyle w:val="HideTWBExt"/>
          <w:b w:val="0"/>
        </w:rPr>
        <w:t>&lt;/NumAm&gt;</w:t>
      </w:r>
    </w:p>
    <w:p w14:paraId="12B65D5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79286E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F2454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FBC6D3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69CE37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616FF" w14:textId="77777777" w:rsidR="004A7CEC" w:rsidRPr="0056427A" w:rsidRDefault="004A7CEC" w:rsidP="00B43BC1"/>
        </w:tc>
      </w:tr>
      <w:tr w:rsidR="004A7CEC" w:rsidRPr="0056427A" w14:paraId="6BFFFF9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F3A3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8F6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1CA996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D507F" w14:textId="27563D2C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 xml:space="preserve">hybridních útoků; vyzývá EU, aby zvýšila svou podporu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5EFBA" w14:textId="35A924B6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 xml:space="preserve">zintenzivnění </w:t>
            </w:r>
            <w:r w:rsidRPr="0056427A">
              <w:rPr>
                <w:b/>
                <w:i/>
              </w:rPr>
              <w:t xml:space="preserve">ruského </w:t>
            </w:r>
            <w:r w:rsidRPr="0056427A">
              <w:t>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vlády</w:t>
            </w:r>
            <w:r w:rsidRPr="0056427A">
              <w:rPr>
                <w:b/>
                <w:i/>
              </w:rPr>
              <w:t xml:space="preserve"> Moldavska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upevnění </w:t>
            </w:r>
            <w:r w:rsidRPr="0056427A">
              <w:t>mandátu partnerské mise EU</w:t>
            </w:r>
            <w:r w:rsidR="004B7764">
              <w:t xml:space="preserve"> v </w:t>
            </w:r>
            <w:r w:rsidRPr="0056427A">
              <w:t>Moldavsku (EUPM)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zdrojů</w:t>
            </w:r>
            <w:r w:rsidRPr="0056427A">
              <w:t>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</w:t>
            </w:r>
            <w:r w:rsidRPr="0056427A">
              <w:rPr>
                <w:b/>
                <w:i/>
              </w:rPr>
              <w:t>, boje proti hybridním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odolnosti</w:t>
            </w:r>
            <w:r w:rsidRPr="0056427A">
              <w:t>;</w:t>
            </w:r>
          </w:p>
        </w:tc>
      </w:tr>
    </w:tbl>
    <w:p w14:paraId="446AB37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FC470B4" w14:textId="4C72DF66" w:rsidR="00525010" w:rsidRPr="0056427A" w:rsidRDefault="004A7CEC" w:rsidP="004A7CEC">
      <w:r w:rsidRPr="0056427A">
        <w:rPr>
          <w:rStyle w:val="HideTWBExt"/>
        </w:rPr>
        <w:t>&lt;/Amend&gt;</w:t>
      </w:r>
    </w:p>
    <w:p w14:paraId="3373B85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71</w:t>
      </w:r>
      <w:r w:rsidRPr="0056427A">
        <w:rPr>
          <w:rStyle w:val="HideTWBExt"/>
          <w:b w:val="0"/>
        </w:rPr>
        <w:t>&lt;/NumAm&gt;</w:t>
      </w:r>
    </w:p>
    <w:p w14:paraId="7972F7B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4A96A7E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0B3791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03A62F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7DA2E5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298BB" w14:textId="77777777" w:rsidR="004A7CEC" w:rsidRPr="0056427A" w:rsidRDefault="004A7CEC" w:rsidP="00B43BC1"/>
        </w:tc>
      </w:tr>
      <w:tr w:rsidR="004A7CEC" w:rsidRPr="0056427A" w14:paraId="50F18F5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011A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2E68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355007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6054E" w14:textId="4CD82C2C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5A5B" w14:textId="61335822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 xml:space="preserve">zintenzivnění </w:t>
            </w:r>
            <w:r w:rsidRPr="0056427A">
              <w:rPr>
                <w:b/>
                <w:i/>
              </w:rPr>
              <w:t xml:space="preserve">ruského </w:t>
            </w:r>
            <w:r w:rsidRPr="0056427A">
              <w:t>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upevnění </w:t>
            </w:r>
            <w:r w:rsidRPr="0056427A">
              <w:t>mandátu partnerské mise EU</w:t>
            </w:r>
            <w:r w:rsidR="004B7764">
              <w:t xml:space="preserve"> v </w:t>
            </w:r>
            <w:r w:rsidRPr="0056427A">
              <w:t>Moldavsku (EUPM)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zdrojů</w:t>
            </w:r>
            <w:r w:rsidRPr="0056427A">
              <w:t>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</w:t>
            </w:r>
            <w:r w:rsidRPr="0056427A">
              <w:rPr>
                <w:b/>
                <w:i/>
              </w:rPr>
              <w:t>, boje proti hybridním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odolnosti</w:t>
            </w:r>
            <w:r w:rsidRPr="0056427A">
              <w:t>;</w:t>
            </w:r>
          </w:p>
        </w:tc>
      </w:tr>
    </w:tbl>
    <w:p w14:paraId="1EFECF6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98827A6" w14:textId="3067B966" w:rsidR="00525010" w:rsidRPr="0056427A" w:rsidRDefault="004A7CEC" w:rsidP="004A7CEC">
      <w:r w:rsidRPr="0056427A">
        <w:rPr>
          <w:rStyle w:val="HideTWBExt"/>
        </w:rPr>
        <w:t>&lt;/Amend&gt;</w:t>
      </w:r>
    </w:p>
    <w:p w14:paraId="64A322A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72</w:t>
      </w:r>
      <w:r w:rsidRPr="0056427A">
        <w:rPr>
          <w:rStyle w:val="HideTWBExt"/>
          <w:b w:val="0"/>
        </w:rPr>
        <w:t>&lt;/NumAm&gt;</w:t>
      </w:r>
    </w:p>
    <w:p w14:paraId="617550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6CAB06B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82EA18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FF7B7A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22B4A1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D1BAB" w14:textId="77777777" w:rsidR="004A7CEC" w:rsidRPr="0056427A" w:rsidRDefault="004A7CEC" w:rsidP="00B43BC1"/>
        </w:tc>
      </w:tr>
      <w:tr w:rsidR="004A7CEC" w:rsidRPr="0056427A" w14:paraId="2E408B7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5F51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8A86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35A4AA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27811" w14:textId="733B43CA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 xml:space="preserve">hybridních útoků; vyzývá EU, aby </w:t>
            </w:r>
            <w:r w:rsidRPr="0056427A">
              <w:lastRenderedPageBreak/>
              <w:t>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51459" w14:textId="2408CB94" w:rsidR="004A7CEC" w:rsidRPr="0056427A" w:rsidRDefault="004A7CEC" w:rsidP="00B43BC1">
            <w:pPr>
              <w:pStyle w:val="Normal6a"/>
            </w:pPr>
            <w:r w:rsidRPr="0056427A">
              <w:lastRenderedPageBreak/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 xml:space="preserve">hybridních útoků; vyzývá EU, aby </w:t>
            </w:r>
            <w:r w:rsidRPr="0056427A">
              <w:lastRenderedPageBreak/>
              <w:t>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  <w:r w:rsidRPr="0056427A">
              <w:rPr>
                <w:b/>
                <w:i/>
              </w:rPr>
              <w:t>, boje proti hybridním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odolnosti</w:t>
            </w:r>
            <w:r w:rsidRPr="0056427A">
              <w:t>;</w:t>
            </w:r>
          </w:p>
        </w:tc>
      </w:tr>
    </w:tbl>
    <w:p w14:paraId="49EF154D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4CA6720" w14:textId="741117FE" w:rsidR="00525010" w:rsidRPr="0056427A" w:rsidRDefault="004A7CEC" w:rsidP="004A7CEC">
      <w:r w:rsidRPr="0056427A">
        <w:rPr>
          <w:rStyle w:val="HideTWBExt"/>
        </w:rPr>
        <w:t>&lt;/Amend&gt;</w:t>
      </w:r>
    </w:p>
    <w:p w14:paraId="437603F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73</w:t>
      </w:r>
      <w:r w:rsidRPr="0056427A">
        <w:rPr>
          <w:rStyle w:val="HideTWBExt"/>
          <w:b w:val="0"/>
        </w:rPr>
        <w:t>&lt;/NumAm&gt;</w:t>
      </w:r>
    </w:p>
    <w:p w14:paraId="218362F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Sebastian Tynkkynen</w:t>
      </w:r>
      <w:r w:rsidRPr="0056427A">
        <w:rPr>
          <w:rStyle w:val="HideTWBExt"/>
          <w:b w:val="0"/>
        </w:rPr>
        <w:t>&lt;/Members&gt;</w:t>
      </w:r>
    </w:p>
    <w:p w14:paraId="4877783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A4BA67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33D8D2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0D6915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BEE6C" w14:textId="77777777" w:rsidR="004A7CEC" w:rsidRPr="0056427A" w:rsidRDefault="004A7CEC" w:rsidP="00B43BC1"/>
        </w:tc>
      </w:tr>
      <w:tr w:rsidR="004A7CEC" w:rsidRPr="0056427A" w14:paraId="630FC04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2E0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9474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13905C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FABE5" w14:textId="5A6B9E64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>hybridních útoků; vyzývá EU, aby 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25D11" w14:textId="279B8508" w:rsidR="004A7CEC" w:rsidRPr="0056427A" w:rsidRDefault="004A7CEC" w:rsidP="00B43BC1">
            <w:pPr>
              <w:pStyle w:val="Normal6a"/>
            </w:pPr>
            <w:r w:rsidRPr="0056427A">
              <w:t>5.</w:t>
            </w:r>
            <w:r w:rsidRPr="0056427A">
              <w:tab/>
              <w:t>konstatuje, že nadcházející parlamentní volby na podzim roku 2025 budou mít zásadní význam pro další proevropské směřování Moldavska; je znepokojen tím, že před těmito volbami pravděpodobně dojde</w:t>
            </w:r>
            <w:r w:rsidR="004B7764">
              <w:t xml:space="preserve"> k </w:t>
            </w:r>
            <w:r w:rsidRPr="0056427A">
              <w:t>zintenzivnění zahraničního nepřátelského vměšování</w:t>
            </w:r>
            <w:r w:rsidR="004B7764">
              <w:t xml:space="preserve"> a </w:t>
            </w:r>
            <w:r w:rsidRPr="0056427A">
              <w:t>hybridních útoků</w:t>
            </w:r>
            <w:r w:rsidRPr="0056427A">
              <w:rPr>
                <w:b/>
                <w:i/>
              </w:rPr>
              <w:t>, především ze strany Ruska</w:t>
            </w:r>
            <w:r w:rsidRPr="0056427A">
              <w:t>; vyzývá EU, aby zvýšila svou podporu moldavské vlády</w:t>
            </w:r>
            <w:r w:rsidR="004B7764">
              <w:t xml:space="preserve"> v </w:t>
            </w:r>
            <w:r w:rsidRPr="0056427A">
              <w:t>jejím úsilí bojovat proti vměšování do demokratických procesů země, mimo jiné prostřednictvím dalších sankčních seznamů, prodloužení mandátu partnerské mise EU</w:t>
            </w:r>
            <w:r w:rsidR="004B7764">
              <w:t xml:space="preserve"> v </w:t>
            </w:r>
            <w:r w:rsidRPr="0056427A">
              <w:t>Moldavsku (EUPM), poskytnutí další podpory této misi</w:t>
            </w:r>
            <w:r w:rsidR="004B7764">
              <w:t xml:space="preserve"> a </w:t>
            </w:r>
            <w:r w:rsidRPr="0056427A">
              <w:t>sdílení odborných znalostí</w:t>
            </w:r>
            <w:r w:rsidR="004B7764">
              <w:t xml:space="preserve"> v </w:t>
            </w:r>
            <w:r w:rsidRPr="0056427A">
              <w:t>oblasti zahraniční manipulace</w:t>
            </w:r>
            <w:r w:rsidR="004B7764">
              <w:t xml:space="preserve"> s </w:t>
            </w:r>
            <w:r w:rsidRPr="0056427A">
              <w:t>informacemi</w:t>
            </w:r>
            <w:r w:rsidR="004B7764">
              <w:t xml:space="preserve"> a </w:t>
            </w:r>
            <w:r w:rsidRPr="0056427A">
              <w:t>vměšování;</w:t>
            </w:r>
          </w:p>
        </w:tc>
      </w:tr>
    </w:tbl>
    <w:p w14:paraId="03A0854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{FI}</w:t>
      </w:r>
      <w:r w:rsidRPr="0056427A">
        <w:t>fi</w:t>
      </w:r>
      <w:r w:rsidRPr="0056427A">
        <w:rPr>
          <w:rStyle w:val="HideTWBExt"/>
        </w:rPr>
        <w:t>&lt;/Original&gt;</w:t>
      </w:r>
    </w:p>
    <w:p w14:paraId="36E7920D" w14:textId="4024F6A6" w:rsidR="00525010" w:rsidRPr="0056427A" w:rsidRDefault="004A7CEC" w:rsidP="004A7CEC">
      <w:r w:rsidRPr="0056427A">
        <w:rPr>
          <w:rStyle w:val="HideTWBExt"/>
        </w:rPr>
        <w:t>&lt;/Amend&gt;</w:t>
      </w:r>
    </w:p>
    <w:p w14:paraId="6779F6C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74</w:t>
      </w:r>
      <w:r w:rsidRPr="0056427A">
        <w:rPr>
          <w:rStyle w:val="HideTWBExt"/>
          <w:b w:val="0"/>
        </w:rPr>
        <w:t>&lt;/NumAm&gt;</w:t>
      </w:r>
    </w:p>
    <w:p w14:paraId="4CFC7A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0CFFA36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62D52B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3CBAA5F" w14:textId="4B0C655B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801567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3E191" w14:textId="77777777" w:rsidR="004A7CEC" w:rsidRPr="0056427A" w:rsidRDefault="004A7CEC" w:rsidP="00B43BC1"/>
        </w:tc>
      </w:tr>
      <w:tr w:rsidR="004A7CEC" w:rsidRPr="0056427A" w14:paraId="6F5BA08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EBE1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F4E4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B1FA83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B7DD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69C1D" w14:textId="2991E2F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5a.</w:t>
            </w:r>
            <w:r w:rsidRPr="0056427A">
              <w:tab/>
            </w:r>
            <w:r w:rsidRPr="0056427A">
              <w:rPr>
                <w:b/>
                <w:i/>
              </w:rPr>
              <w:t>vítá uklidňující opatření zavedená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řešení obrovského negativního dopadu, který způsobila ruská úplná agresivní válka proti Ukrajině,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konstatuje, že navzdory významným vnějším výzvám Moldavsko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nadále postupuje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prosazování právního státu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demokratických hodnot, přičemž podpora EU dále stimuluje reformy prostřednictvím cílené finanční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technické pomoci;</w:t>
            </w:r>
          </w:p>
        </w:tc>
      </w:tr>
    </w:tbl>
    <w:p w14:paraId="4884980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EB6F807" w14:textId="21C9F74D" w:rsidR="00525010" w:rsidRPr="0056427A" w:rsidRDefault="004A7CEC" w:rsidP="004A7CEC">
      <w:r w:rsidRPr="0056427A">
        <w:rPr>
          <w:rStyle w:val="HideTWBExt"/>
        </w:rPr>
        <w:t>&lt;/Amend&gt;</w:t>
      </w:r>
    </w:p>
    <w:p w14:paraId="1F740B4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75</w:t>
      </w:r>
      <w:r w:rsidRPr="0056427A">
        <w:rPr>
          <w:rStyle w:val="HideTWBExt"/>
          <w:b w:val="0"/>
        </w:rPr>
        <w:t>&lt;/NumAm&gt;</w:t>
      </w:r>
    </w:p>
    <w:p w14:paraId="41E15E2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7DE539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DCEA89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C25B8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5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CB7C3D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F9584" w14:textId="77777777" w:rsidR="004A7CEC" w:rsidRPr="0056427A" w:rsidRDefault="004A7CEC" w:rsidP="00B43BC1"/>
        </w:tc>
      </w:tr>
      <w:tr w:rsidR="004A7CEC" w:rsidRPr="0056427A" w14:paraId="6570046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0F59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B27B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2B8C98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5D61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1D3D7" w14:textId="71BEAA5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5b.</w:t>
            </w:r>
            <w:r w:rsidRPr="0056427A">
              <w:tab/>
            </w:r>
            <w:r w:rsidRPr="0056427A">
              <w:rPr>
                <w:b/>
                <w:i/>
              </w:rPr>
              <w:t>konstatuje, že proces rozšíření je uznáván jako geostrategický mechanismus, který nejen mění politické, hospodářské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sociální prostředí moldavské společnosti, ale také urychluje tempo přístupových jednání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EU, přičemž zvýšená připravenost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příliv podpory stimulují přijímání acquis EU, jak bylo vidět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předchozích vlnách rozšíření EU;</w:t>
            </w:r>
          </w:p>
        </w:tc>
      </w:tr>
    </w:tbl>
    <w:p w14:paraId="1617310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1D19F28" w14:textId="12BFD6B9" w:rsidR="00525010" w:rsidRPr="0056427A" w:rsidRDefault="004A7CEC" w:rsidP="004A7CEC">
      <w:r w:rsidRPr="0056427A">
        <w:rPr>
          <w:rStyle w:val="HideTWBExt"/>
        </w:rPr>
        <w:t>&lt;/Amend&gt;</w:t>
      </w:r>
    </w:p>
    <w:p w14:paraId="6AE5190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76</w:t>
      </w:r>
      <w:r w:rsidRPr="0056427A">
        <w:rPr>
          <w:rStyle w:val="HideTWBExt"/>
          <w:b w:val="0"/>
        </w:rPr>
        <w:t>&lt;/NumAm&gt;</w:t>
      </w:r>
    </w:p>
    <w:p w14:paraId="71FDA9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2B675D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77193B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B3C3B5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&lt;Article&gt;</w:t>
      </w:r>
      <w:r w:rsidRPr="0056427A">
        <w:t>Bod 5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E41088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DD92A" w14:textId="77777777" w:rsidR="004A7CEC" w:rsidRPr="0056427A" w:rsidRDefault="004A7CEC" w:rsidP="00B43BC1"/>
        </w:tc>
      </w:tr>
      <w:tr w:rsidR="004A7CEC" w:rsidRPr="0056427A" w14:paraId="1BF91D3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229C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A346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101A28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2EA5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44B18" w14:textId="6F7F524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5c.</w:t>
            </w:r>
            <w:r w:rsidRPr="0056427A">
              <w:tab/>
            </w:r>
            <w:r w:rsidRPr="0056427A">
              <w:rPr>
                <w:b/>
                <w:i/>
              </w:rPr>
              <w:t>je přesvědčen, že Moldavsko musí pokračovat ve sbližování svého právního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regulačního rámce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acquis EU, aby zajistilo hospodářskou konvergenci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udržitelný rozvoj, což je proces, který má zásadní význam pro plnou integraci do jednotného trhu;</w:t>
            </w:r>
          </w:p>
        </w:tc>
      </w:tr>
    </w:tbl>
    <w:p w14:paraId="26C3C69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089DB46" w14:textId="3FA76521" w:rsidR="00525010" w:rsidRPr="0056427A" w:rsidRDefault="004A7CEC" w:rsidP="004A7CEC">
      <w:r w:rsidRPr="0056427A">
        <w:rPr>
          <w:rStyle w:val="HideTWBExt"/>
        </w:rPr>
        <w:t>&lt;/Amend&gt;</w:t>
      </w:r>
    </w:p>
    <w:p w14:paraId="5D93352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77</w:t>
      </w:r>
      <w:r w:rsidRPr="0056427A">
        <w:rPr>
          <w:rStyle w:val="HideTWBExt"/>
          <w:b w:val="0"/>
        </w:rPr>
        <w:t>&lt;/NumAm&gt;</w:t>
      </w:r>
    </w:p>
    <w:p w14:paraId="736BA12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311B8D9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59ED1D7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891619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C5A91A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2D375A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2E121" w14:textId="77777777" w:rsidR="004A7CEC" w:rsidRPr="0056427A" w:rsidRDefault="004A7CEC" w:rsidP="00B43BC1"/>
        </w:tc>
      </w:tr>
      <w:tr w:rsidR="004A7CEC" w:rsidRPr="0056427A" w14:paraId="21A053D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51FC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19B5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30B7D6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F151" w14:textId="68ACA464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>vyzdvihuje význam strategické komunikace, boje proti nepravdivým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6938" w14:textId="333BFA6F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>vyzdvihuje význam strategické komunikace, boje proti nepravdivým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Pr="0056427A">
              <w:rPr>
                <w:b/>
                <w:i/>
              </w:rPr>
              <w:t>, zvyšování povědomí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krocích procesu přistoupení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souvisejících podmínkách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politické dynamice, které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těmto krokům vedou, včetně bilateralizace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instrumentalizace ze strany některých členských států EU, jako je Maďarsko,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 xml:space="preserve">EU pro obyvatelstvo Moldavska; </w:t>
            </w:r>
            <w:r w:rsidRPr="0056427A">
              <w:rPr>
                <w:b/>
                <w:i/>
              </w:rPr>
              <w:t>opakuje, že hlavním cílem ruské zahraniční manipulace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informacemi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vměšování vůči Moldavsku je vykolejit převažující prodemokratické směřování rozvoje Moldavska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EU, což je obzvláště účinné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sociálně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ekonomicky znevýhodněných komunitách ve venkovských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menšinových oblastech; opakuje, že statisíce moldavských občanů byly zmanipulovány, aby hlasovaly pro kandidáty proti EU,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to přímými </w:t>
            </w:r>
            <w:r w:rsidRPr="0056427A">
              <w:rPr>
                <w:b/>
                <w:i/>
              </w:rPr>
              <w:lastRenderedPageBreak/>
              <w:t>peněžními převody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přísliby finančních transakcí online od agentů napojených na Rusko; zdůrazňuje proto zvláštní význam rychlého zlepšení sociálně-ekonomických podmínek pro všechny moldavské občany;</w:t>
            </w:r>
          </w:p>
        </w:tc>
      </w:tr>
    </w:tbl>
    <w:p w14:paraId="3AD6E67C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23EDF0F" w14:textId="6154E582" w:rsidR="00525010" w:rsidRPr="0056427A" w:rsidRDefault="004A7CEC" w:rsidP="004A7CEC">
      <w:r w:rsidRPr="0056427A">
        <w:rPr>
          <w:rStyle w:val="HideTWBExt"/>
        </w:rPr>
        <w:t>&lt;/Amend&gt;</w:t>
      </w:r>
    </w:p>
    <w:p w14:paraId="34F1272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78</w:t>
      </w:r>
      <w:r w:rsidRPr="0056427A">
        <w:rPr>
          <w:rStyle w:val="HideTWBExt"/>
          <w:b w:val="0"/>
        </w:rPr>
        <w:t>&lt;/NumAm&gt;</w:t>
      </w:r>
    </w:p>
    <w:p w14:paraId="227707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4B63381B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386C472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CF2EA8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E1D0A5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F0B452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1E998" w14:textId="77777777" w:rsidR="004A7CEC" w:rsidRPr="0056427A" w:rsidRDefault="004A7CEC" w:rsidP="00B43BC1"/>
        </w:tc>
      </w:tr>
      <w:tr w:rsidR="004A7CEC" w:rsidRPr="0056427A" w14:paraId="0AEA8F7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900A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BAAF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1AB0DD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E7184" w14:textId="408A0A66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bCs/>
                <w:i/>
                <w:iCs/>
              </w:rPr>
              <w:t>nepravdivým narativům</w:t>
            </w:r>
            <w:r w:rsidR="004B7764">
              <w:rPr>
                <w:b/>
                <w:bCs/>
                <w:i/>
                <w:iCs/>
              </w:rPr>
              <w:t xml:space="preserve"> o </w:t>
            </w:r>
            <w:r w:rsidRPr="0056427A">
              <w:rPr>
                <w:b/>
                <w:bCs/>
                <w:i/>
                <w:iCs/>
              </w:rPr>
              <w:t>EU</w:t>
            </w:r>
            <w:r w:rsidR="004B7764">
              <w:rPr>
                <w:b/>
                <w:bCs/>
                <w:i/>
                <w:iCs/>
              </w:rPr>
              <w:t xml:space="preserve"> a </w:t>
            </w:r>
            <w:r w:rsidRPr="0056427A">
              <w:rPr>
                <w:b/>
                <w:bCs/>
                <w:i/>
                <w:iCs/>
              </w:rPr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B203" w14:textId="5DE00729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</w:t>
            </w:r>
            <w:r w:rsidRPr="0056427A">
              <w:rPr>
                <w:b/>
                <w:i/>
              </w:rPr>
              <w:t>vyvracení nepravdivých narativů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politikách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 xml:space="preserve">boje proti </w:t>
            </w:r>
            <w:r w:rsidRPr="0056427A">
              <w:rPr>
                <w:b/>
                <w:bCs/>
                <w:i/>
                <w:iCs/>
              </w:rPr>
              <w:t>nim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 xml:space="preserve">EU pro obyvatelstvo Moldavska; </w:t>
            </w:r>
            <w:r w:rsidRPr="0056427A">
              <w:rPr>
                <w:b/>
                <w:i/>
              </w:rPr>
              <w:t>vyzývá EU,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 zvýšila svou podporu Moldavsku,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znovu zdůrazňuje, že potírání ruských dezinformací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vztazích mezi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 má strategický význam jak pro Moldavskou republiku, tak pro EU;</w:t>
            </w:r>
          </w:p>
        </w:tc>
      </w:tr>
    </w:tbl>
    <w:p w14:paraId="4A3F728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9B058B8" w14:textId="7F1AB648" w:rsidR="00525010" w:rsidRPr="0056427A" w:rsidRDefault="004A7CEC" w:rsidP="004A7CEC">
      <w:r w:rsidRPr="0056427A">
        <w:rPr>
          <w:rStyle w:val="HideTWBExt"/>
        </w:rPr>
        <w:t>&lt;/Amend&gt;</w:t>
      </w:r>
    </w:p>
    <w:p w14:paraId="047BB54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79</w:t>
      </w:r>
      <w:r w:rsidRPr="0056427A">
        <w:rPr>
          <w:rStyle w:val="HideTWBExt"/>
          <w:b w:val="0"/>
        </w:rPr>
        <w:t>&lt;/NumAm&gt;</w:t>
      </w:r>
    </w:p>
    <w:p w14:paraId="18E6A3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631210D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71CD73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879C51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517E85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A7785" w14:textId="77777777" w:rsidR="004A7CEC" w:rsidRPr="0056427A" w:rsidRDefault="004A7CEC" w:rsidP="00B43BC1"/>
        </w:tc>
      </w:tr>
      <w:tr w:rsidR="004A7CEC" w:rsidRPr="0056427A" w14:paraId="0F5C62C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8D58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37A6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8DAD30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6D7CA" w14:textId="5E399467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>vyzdvihuje význam strategické komunikace, boje proti nepravdivým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</w:t>
            </w:r>
            <w:r w:rsidR="004B7764">
              <w:lastRenderedPageBreak/>
              <w:t>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5C9D" w14:textId="1438C5C9" w:rsidR="004A7CEC" w:rsidRPr="0056427A" w:rsidRDefault="004A7CEC" w:rsidP="00B43BC1">
            <w:pPr>
              <w:pStyle w:val="Normal6a"/>
            </w:pPr>
            <w:r w:rsidRPr="0056427A">
              <w:lastRenderedPageBreak/>
              <w:t>6.</w:t>
            </w:r>
            <w:r w:rsidRPr="0056427A">
              <w:tab/>
              <w:t>vyzdvihuje význam strategické komunikace, boje proti nepravdivým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</w:t>
            </w:r>
            <w:r w:rsidR="004B7764">
              <w:lastRenderedPageBreak/>
              <w:t>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</w:t>
            </w:r>
            <w:r w:rsidRPr="0056427A">
              <w:rPr>
                <w:b/>
                <w:i/>
              </w:rPr>
              <w:t>, vyzývá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moldavské orgány, aby podporovaly nezávislá média na vnitrostátní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regionální úrovni</w:t>
            </w:r>
            <w:r w:rsidRPr="0056427A">
              <w:t>;</w:t>
            </w:r>
          </w:p>
        </w:tc>
      </w:tr>
    </w:tbl>
    <w:p w14:paraId="2DDE3472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3B0199C" w14:textId="408EB3C9" w:rsidR="00525010" w:rsidRPr="0056427A" w:rsidRDefault="004A7CEC" w:rsidP="004A7CEC">
      <w:r w:rsidRPr="0056427A">
        <w:rPr>
          <w:rStyle w:val="HideTWBExt"/>
        </w:rPr>
        <w:t>&lt;/Amend&gt;</w:t>
      </w:r>
    </w:p>
    <w:p w14:paraId="7630C91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80</w:t>
      </w:r>
      <w:r w:rsidRPr="0056427A">
        <w:rPr>
          <w:rStyle w:val="HideTWBExt"/>
          <w:b w:val="0"/>
        </w:rPr>
        <w:t>&lt;/NumAm&gt;</w:t>
      </w:r>
    </w:p>
    <w:p w14:paraId="48A035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Eugen Tomac, Urmas Paet, Petras Auštrevičius, Lucia Yar, Marjan Šarec, Ilhan Kyuchyuk, Nathalie Loiseau</w:t>
      </w:r>
      <w:r w:rsidRPr="0056427A">
        <w:rPr>
          <w:rStyle w:val="HideTWBExt"/>
          <w:b w:val="0"/>
        </w:rPr>
        <w:t>&lt;/Members&gt;</w:t>
      </w:r>
    </w:p>
    <w:p w14:paraId="4522F38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8E45E6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C06544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03EB90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C3735" w14:textId="77777777" w:rsidR="004A7CEC" w:rsidRPr="0056427A" w:rsidRDefault="004A7CEC" w:rsidP="00B43BC1"/>
        </w:tc>
      </w:tr>
      <w:tr w:rsidR="004A7CEC" w:rsidRPr="0056427A" w14:paraId="1A1356C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E2EE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9D4B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1D219A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54E3C" w14:textId="1A1D0DF7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bCs/>
                <w:i/>
                <w:iCs/>
              </w:rPr>
              <w:t>nepravdivým narativům</w:t>
            </w:r>
            <w:r w:rsidR="004B7764">
              <w:rPr>
                <w:b/>
                <w:bCs/>
                <w:i/>
                <w:iCs/>
              </w:rPr>
              <w:t xml:space="preserve"> o </w:t>
            </w:r>
            <w:r w:rsidRPr="0056427A">
              <w:rPr>
                <w:b/>
                <w:bCs/>
                <w:i/>
                <w:iCs/>
              </w:rPr>
              <w:t>EU</w:t>
            </w:r>
            <w:r w:rsidR="004B7764">
              <w:rPr>
                <w:b/>
                <w:bCs/>
                <w:i/>
                <w:iCs/>
              </w:rPr>
              <w:t xml:space="preserve"> a </w:t>
            </w:r>
            <w:r w:rsidRPr="0056427A">
              <w:rPr>
                <w:b/>
                <w:bCs/>
                <w:i/>
                <w:iCs/>
              </w:rPr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73F3E" w14:textId="170D14E0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i/>
              </w:rPr>
              <w:t>vyvracení nepravdivých narativů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politikách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 xml:space="preserve">boje proti </w:t>
            </w:r>
            <w:r w:rsidRPr="0056427A">
              <w:rPr>
                <w:b/>
                <w:bCs/>
                <w:i/>
                <w:iCs/>
              </w:rPr>
              <w:t>nim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  <w:r w:rsidRPr="0056427A">
              <w:rPr>
                <w:b/>
                <w:i/>
              </w:rPr>
              <w:t xml:space="preserve"> vyzývá EU,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 svou podporu Moldavské republice zvýšila;</w:t>
            </w:r>
          </w:p>
        </w:tc>
      </w:tr>
    </w:tbl>
    <w:p w14:paraId="342EACE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4F3B85C" w14:textId="7DABEB36" w:rsidR="00525010" w:rsidRPr="0056427A" w:rsidRDefault="004A7CEC" w:rsidP="004A7CEC">
      <w:r w:rsidRPr="0056427A">
        <w:rPr>
          <w:rStyle w:val="HideTWBExt"/>
        </w:rPr>
        <w:t>&lt;/Amend&gt;</w:t>
      </w:r>
    </w:p>
    <w:p w14:paraId="6FF4EBA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81</w:t>
      </w:r>
      <w:r w:rsidRPr="0056427A">
        <w:rPr>
          <w:rStyle w:val="HideTWBExt"/>
          <w:b w:val="0"/>
        </w:rPr>
        <w:t>&lt;/NumAm&gt;</w:t>
      </w:r>
    </w:p>
    <w:p w14:paraId="2200414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7ED506D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D74AC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010DD1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5F4F55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E5AF9" w14:textId="77777777" w:rsidR="004A7CEC" w:rsidRPr="0056427A" w:rsidRDefault="004A7CEC" w:rsidP="00B43BC1"/>
        </w:tc>
      </w:tr>
      <w:tr w:rsidR="004A7CEC" w:rsidRPr="0056427A" w14:paraId="5E8BF6B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4362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EA7E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4AF422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40A31" w14:textId="734D1585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bCs/>
                <w:i/>
                <w:iCs/>
              </w:rPr>
              <w:t>nepravdivým narativům</w:t>
            </w:r>
            <w:r w:rsidR="004B7764">
              <w:rPr>
                <w:b/>
                <w:bCs/>
                <w:i/>
                <w:iCs/>
              </w:rPr>
              <w:t xml:space="preserve"> o </w:t>
            </w:r>
            <w:r w:rsidRPr="0056427A">
              <w:rPr>
                <w:b/>
                <w:bCs/>
                <w:i/>
                <w:iCs/>
              </w:rPr>
              <w:t>EU</w:t>
            </w:r>
            <w:r w:rsidR="004B7764">
              <w:rPr>
                <w:b/>
                <w:bCs/>
                <w:i/>
                <w:iCs/>
              </w:rPr>
              <w:t xml:space="preserve"> a </w:t>
            </w:r>
            <w:r w:rsidRPr="0056427A">
              <w:rPr>
                <w:b/>
                <w:bCs/>
                <w:i/>
                <w:iCs/>
              </w:rPr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 xml:space="preserve">EU pro </w:t>
            </w:r>
            <w:r w:rsidRPr="0056427A">
              <w:lastRenderedPageBreak/>
              <w:t>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7D97B" w14:textId="07BAD23F" w:rsidR="004A7CEC" w:rsidRPr="0056427A" w:rsidRDefault="004A7CEC" w:rsidP="00B43BC1">
            <w:pPr>
              <w:pStyle w:val="Normal6a"/>
            </w:pPr>
            <w:r w:rsidRPr="0056427A">
              <w:lastRenderedPageBreak/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i/>
              </w:rPr>
              <w:t>vyvracení nepravdivých narativů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politikách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 xml:space="preserve">boje proti </w:t>
            </w:r>
            <w:r w:rsidRPr="0056427A">
              <w:rPr>
                <w:b/>
                <w:bCs/>
                <w:i/>
                <w:iCs/>
              </w:rPr>
              <w:t>nim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 xml:space="preserve">EU pro obyvatelstvo </w:t>
            </w:r>
            <w:r w:rsidRPr="0056427A">
              <w:lastRenderedPageBreak/>
              <w:t>Moldavska;</w:t>
            </w:r>
            <w:r w:rsidRPr="0056427A">
              <w:rPr>
                <w:b/>
                <w:i/>
              </w:rPr>
              <w:t xml:space="preserve"> vyzývá EU,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 svou podporu Moldavsku zvýšila;</w:t>
            </w:r>
          </w:p>
        </w:tc>
      </w:tr>
    </w:tbl>
    <w:p w14:paraId="628A101C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F27DAC0" w14:textId="6598ED9E" w:rsidR="00525010" w:rsidRPr="0056427A" w:rsidRDefault="004A7CEC" w:rsidP="004A7CEC">
      <w:r w:rsidRPr="0056427A">
        <w:rPr>
          <w:rStyle w:val="HideTWBExt"/>
        </w:rPr>
        <w:t>&lt;/Amend&gt;</w:t>
      </w:r>
    </w:p>
    <w:p w14:paraId="5BC214C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82</w:t>
      </w:r>
      <w:r w:rsidRPr="0056427A">
        <w:rPr>
          <w:rStyle w:val="HideTWBExt"/>
          <w:b w:val="0"/>
        </w:rPr>
        <w:t>&lt;/NumAm&gt;</w:t>
      </w:r>
    </w:p>
    <w:p w14:paraId="3FA307A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6C688B5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1B5AED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01573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29E2C9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C4634" w14:textId="77777777" w:rsidR="004A7CEC" w:rsidRPr="0056427A" w:rsidRDefault="004A7CEC" w:rsidP="00B43BC1"/>
        </w:tc>
      </w:tr>
      <w:tr w:rsidR="004A7CEC" w:rsidRPr="0056427A" w14:paraId="17DEC73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114F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04F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A98C1C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D14AB" w14:textId="3A2C2DFC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bCs/>
                <w:i/>
                <w:iCs/>
              </w:rPr>
              <w:t>nepravdivým narativům</w:t>
            </w:r>
            <w:r w:rsidR="004B7764">
              <w:rPr>
                <w:b/>
                <w:bCs/>
                <w:i/>
                <w:iCs/>
              </w:rPr>
              <w:t xml:space="preserve"> o </w:t>
            </w:r>
            <w:r w:rsidRPr="0056427A">
              <w:rPr>
                <w:b/>
                <w:bCs/>
                <w:i/>
                <w:iCs/>
              </w:rPr>
              <w:t>EU</w:t>
            </w:r>
            <w:r w:rsidR="004B7764">
              <w:rPr>
                <w:b/>
                <w:bCs/>
                <w:i/>
                <w:iCs/>
              </w:rPr>
              <w:t xml:space="preserve"> a </w:t>
            </w:r>
            <w:r w:rsidRPr="0056427A">
              <w:rPr>
                <w:b/>
                <w:bCs/>
                <w:i/>
                <w:iCs/>
              </w:rPr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CAD9" w14:textId="6B3914CC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 xml:space="preserve">vyzdvihuje význam strategické komunikace, boje proti </w:t>
            </w:r>
            <w:r w:rsidRPr="0056427A">
              <w:rPr>
                <w:b/>
                <w:i/>
              </w:rPr>
              <w:t>vyvracení nepravdivých narativů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politikách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 xml:space="preserve">boje proti </w:t>
            </w:r>
            <w:r w:rsidRPr="0056427A">
              <w:rPr>
                <w:b/>
                <w:bCs/>
                <w:i/>
                <w:iCs/>
              </w:rPr>
              <w:t>nim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  <w:r w:rsidRPr="0056427A">
              <w:rPr>
                <w:b/>
                <w:i/>
              </w:rPr>
              <w:t xml:space="preserve"> vyzývá EU,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 svou podporu Moldavsku zvýšila;</w:t>
            </w:r>
          </w:p>
        </w:tc>
      </w:tr>
    </w:tbl>
    <w:p w14:paraId="614F763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B8409C6" w14:textId="40770448" w:rsidR="00525010" w:rsidRPr="0056427A" w:rsidRDefault="004A7CEC" w:rsidP="004A7CEC">
      <w:r w:rsidRPr="0056427A">
        <w:rPr>
          <w:rStyle w:val="HideTWBExt"/>
        </w:rPr>
        <w:t>&lt;/Amend&gt;</w:t>
      </w:r>
    </w:p>
    <w:p w14:paraId="62A0B39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83</w:t>
      </w:r>
      <w:r w:rsidRPr="0056427A">
        <w:rPr>
          <w:rStyle w:val="HideTWBExt"/>
          <w:b w:val="0"/>
        </w:rPr>
        <w:t>&lt;/NumAm&gt;</w:t>
      </w:r>
    </w:p>
    <w:p w14:paraId="4A16AC0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62D2724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E767FD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313D6A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E1E68E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E2281" w14:textId="77777777" w:rsidR="004A7CEC" w:rsidRPr="0056427A" w:rsidRDefault="004A7CEC" w:rsidP="00B43BC1"/>
        </w:tc>
      </w:tr>
      <w:tr w:rsidR="004A7CEC" w:rsidRPr="0056427A" w14:paraId="6D89B12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69E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7648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709403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DA132" w14:textId="05C829F8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>vyzdvihuje význam strategické komunikace, boje proti nepravdivým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DE363" w14:textId="4D132ED6" w:rsidR="004A7CEC" w:rsidRPr="0056427A" w:rsidRDefault="004A7CEC" w:rsidP="00B43BC1">
            <w:pPr>
              <w:pStyle w:val="Normal6a"/>
            </w:pPr>
            <w:r w:rsidRPr="0056427A">
              <w:t>6.</w:t>
            </w:r>
            <w:r w:rsidRPr="0056427A">
              <w:tab/>
              <w:t>vyzdvihuje význam strategické komunikace, boje proti nepravdivým</w:t>
            </w:r>
            <w:r w:rsidRPr="0056427A">
              <w:rPr>
                <w:b/>
                <w:i/>
              </w:rPr>
              <w:t>, Ruskem šířeným</w:t>
            </w:r>
            <w:r w:rsidRPr="0056427A">
              <w:t xml:space="preserve"> narativům</w:t>
            </w:r>
            <w:r w:rsidR="004B7764">
              <w:t xml:space="preserve"> o </w:t>
            </w:r>
            <w:r w:rsidRPr="0056427A">
              <w:t>EU</w:t>
            </w:r>
            <w:r w:rsidR="004B7764">
              <w:t xml:space="preserve"> a </w:t>
            </w:r>
            <w:r w:rsidRPr="0056427A">
              <w:t>jejích politikách</w:t>
            </w:r>
            <w:r w:rsidR="004B7764">
              <w:t xml:space="preserve"> a </w:t>
            </w:r>
            <w:r w:rsidRPr="0056427A">
              <w:t>upozorňování na konkrétní krátkodobé</w:t>
            </w:r>
            <w:r w:rsidR="004B7764">
              <w:t xml:space="preserve"> a </w:t>
            </w:r>
            <w:r w:rsidRPr="0056427A">
              <w:t>dlouhodobé přínosy přistoupení</w:t>
            </w:r>
            <w:r w:rsidR="004B7764">
              <w:t xml:space="preserve"> k </w:t>
            </w:r>
            <w:r w:rsidRPr="0056427A">
              <w:t>EU pro obyvatelstvo Moldavska;</w:t>
            </w:r>
          </w:p>
        </w:tc>
      </w:tr>
    </w:tbl>
    <w:p w14:paraId="08F0F2A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5C273D4" w14:textId="1E9A538E" w:rsidR="00525010" w:rsidRPr="0056427A" w:rsidRDefault="004A7CEC" w:rsidP="004A7CEC">
      <w:r w:rsidRPr="0056427A">
        <w:rPr>
          <w:rStyle w:val="HideTWBExt"/>
        </w:rPr>
        <w:t>&lt;/Amend&gt;</w:t>
      </w:r>
    </w:p>
    <w:p w14:paraId="44A8E22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84</w:t>
      </w:r>
      <w:r w:rsidRPr="0056427A">
        <w:rPr>
          <w:rStyle w:val="HideTWBExt"/>
          <w:b w:val="0"/>
        </w:rPr>
        <w:t>&lt;/NumAm&gt;</w:t>
      </w:r>
    </w:p>
    <w:p w14:paraId="1DF8F2F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28DF725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B4F4B9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C13B12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800214" w14:textId="4D9360B1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95D34F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C9C18" w14:textId="77777777" w:rsidR="004A7CEC" w:rsidRPr="0056427A" w:rsidRDefault="004A7CEC" w:rsidP="00B43BC1"/>
        </w:tc>
      </w:tr>
      <w:tr w:rsidR="004A7CEC" w:rsidRPr="0056427A" w14:paraId="6F6A0CC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59F1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58B3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513283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9F62E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1728" w14:textId="1631CCC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6a.</w:t>
            </w:r>
            <w:r w:rsidRPr="0056427A">
              <w:tab/>
            </w:r>
            <w:r w:rsidRPr="0056427A">
              <w:rPr>
                <w:b/>
                <w:i/>
              </w:rPr>
              <w:t>odsuzuje sílící dezinformační, manipulační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zastrašovací kampaně zaměřené proti organizacím občanské společnosti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nezávislým médiím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Moldavské republice, které vedou protireformní politické subjekty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spřízněnci Kremlu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podkopávat demokratický pokrok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mařit evropské směřování Moldavska; vítá výzvu Evropského hospodářského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sociálního výboru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naléhavým opatřením EU na ochranu občanského prostoru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celé Evropě; naléhavě vyzývá moldavské orgány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EU, aby přijaly rozhodná opatření proti těmto hrozbám; vítá důrazné odsouzení těchto útoků velvyslancem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 který znovu potvrdil závazek EU chránit svobodu médií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posilovat demokratickou odolnost;</w:t>
            </w:r>
          </w:p>
        </w:tc>
      </w:tr>
    </w:tbl>
    <w:p w14:paraId="3AFA487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56BD316" w14:textId="2EBA63C2" w:rsidR="00525010" w:rsidRPr="0056427A" w:rsidRDefault="004A7CEC" w:rsidP="004A7CEC">
      <w:r w:rsidRPr="0056427A">
        <w:rPr>
          <w:rStyle w:val="HideTWBExt"/>
        </w:rPr>
        <w:t>&lt;/Amend&gt;</w:t>
      </w:r>
    </w:p>
    <w:p w14:paraId="217D891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85</w:t>
      </w:r>
      <w:r w:rsidRPr="0056427A">
        <w:rPr>
          <w:rStyle w:val="HideTWBExt"/>
          <w:b w:val="0"/>
        </w:rPr>
        <w:t>&lt;/NumAm&gt;</w:t>
      </w:r>
    </w:p>
    <w:p w14:paraId="68015FF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17CA94EB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1BFB23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224E6A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CB2A756" w14:textId="7DBA969A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11387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A46F7" w14:textId="77777777" w:rsidR="004A7CEC" w:rsidRPr="0056427A" w:rsidRDefault="004A7CEC" w:rsidP="00B43BC1"/>
        </w:tc>
      </w:tr>
      <w:tr w:rsidR="004A7CEC" w:rsidRPr="0056427A" w14:paraId="14DFE1E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FF2B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E326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1B1429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9F78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A51D0" w14:textId="7295601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6a.</w:t>
            </w:r>
            <w:r w:rsidRPr="0056427A">
              <w:tab/>
            </w:r>
            <w:r w:rsidRPr="0056427A">
              <w:rPr>
                <w:b/>
                <w:i/>
              </w:rPr>
              <w:t>zdůrazňuje, že je třeba posílit odolnost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zvýšit finanční podporu komunikačních kampaní propagujících výhody integrace do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úsilí EU na podporu Moldavska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 xml:space="preserve">celé zemi se </w:t>
            </w:r>
            <w:r w:rsidRPr="0056427A">
              <w:rPr>
                <w:b/>
                <w:i/>
              </w:rPr>
              <w:lastRenderedPageBreak/>
              <w:t>zvláštním zaměřením na moldavský venkov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regiony jako Gagauzsko, které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podpory EU silně těží, avšak veřejné mínění tuto skutečnost často opomíjí;</w:t>
            </w:r>
          </w:p>
        </w:tc>
      </w:tr>
    </w:tbl>
    <w:p w14:paraId="7854BD99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8503EF4" w14:textId="65FA8480" w:rsidR="00525010" w:rsidRPr="0056427A" w:rsidRDefault="004A7CEC" w:rsidP="004A7CEC">
      <w:r w:rsidRPr="0056427A">
        <w:rPr>
          <w:rStyle w:val="HideTWBExt"/>
        </w:rPr>
        <w:t>&lt;/Amend&gt;</w:t>
      </w:r>
    </w:p>
    <w:p w14:paraId="4C305A7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86</w:t>
      </w:r>
      <w:r w:rsidRPr="0056427A">
        <w:rPr>
          <w:rStyle w:val="HideTWBExt"/>
          <w:b w:val="0"/>
        </w:rPr>
        <w:t>&lt;/NumAm&gt;</w:t>
      </w:r>
    </w:p>
    <w:p w14:paraId="760AF8F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1DFF14D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DCF83F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D05E72D" w14:textId="202F5C8C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DDD55E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2AABF" w14:textId="77777777" w:rsidR="004A7CEC" w:rsidRPr="0056427A" w:rsidRDefault="004A7CEC" w:rsidP="00B43BC1"/>
        </w:tc>
      </w:tr>
      <w:tr w:rsidR="004A7CEC" w:rsidRPr="0056427A" w14:paraId="00B23BF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543B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3207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FD6839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45E4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1D649" w14:textId="5A3059C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6a.</w:t>
            </w:r>
            <w:r w:rsidRPr="0056427A">
              <w:tab/>
            </w:r>
            <w:r w:rsidRPr="0056427A">
              <w:rPr>
                <w:b/>
                <w:i/>
              </w:rPr>
              <w:t>vyzývá Moldavsko, aby posílilo úlohu Agentury pro mezietnické vztahy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poskytlo jí dostatečné personální zázemí;</w:t>
            </w:r>
          </w:p>
        </w:tc>
      </w:tr>
    </w:tbl>
    <w:p w14:paraId="03820B6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4605C7C" w14:textId="2EFB101B" w:rsidR="00525010" w:rsidRPr="0056427A" w:rsidRDefault="004A7CEC" w:rsidP="004A7CEC">
      <w:r w:rsidRPr="0056427A">
        <w:rPr>
          <w:rStyle w:val="HideTWBExt"/>
        </w:rPr>
        <w:t>&lt;/Amend&gt;</w:t>
      </w:r>
    </w:p>
    <w:p w14:paraId="3B6FDF6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87</w:t>
      </w:r>
      <w:r w:rsidRPr="0056427A">
        <w:rPr>
          <w:rStyle w:val="HideTWBExt"/>
          <w:b w:val="0"/>
        </w:rPr>
        <w:t>&lt;/NumAm&gt;</w:t>
      </w:r>
    </w:p>
    <w:p w14:paraId="4DDB7C8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845A474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22C2ECA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AFE907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2F953D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928EE5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134F2" w14:textId="77777777" w:rsidR="004A7CEC" w:rsidRPr="0056427A" w:rsidRDefault="004A7CEC" w:rsidP="00B43BC1"/>
        </w:tc>
      </w:tr>
      <w:tr w:rsidR="004A7CEC" w:rsidRPr="0056427A" w14:paraId="03A7E44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CB34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C10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429D85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DADF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E631" w14:textId="5CBD34D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6b.</w:t>
            </w:r>
            <w:r w:rsidRPr="0056427A">
              <w:tab/>
            </w:r>
            <w:r w:rsidRPr="0056427A">
              <w:rPr>
                <w:b/>
                <w:i/>
              </w:rPr>
              <w:t>oceňuje klíčovou úlohu organizací občanské společnosti při posilování demokratické odolnosti Moldavska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při prosazování reforem souvisejících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EU; uznává jejich přínos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posílení důvěry veřejnosti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instituce, podpoře transparentnosti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odpovědnosti orgánů; zdůrazňuje význam organizací občanské společnosti při monitorování správy věcí veřejných, boji proti korupci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obraně lidských práv,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tím při upevňování právního státu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základních svobod; zdůrazňuje, že je třeba posílit podporu občanské společnosti při monitorování </w:t>
            </w:r>
            <w:r w:rsidRPr="0056427A">
              <w:rPr>
                <w:b/>
                <w:i/>
              </w:rPr>
              <w:lastRenderedPageBreak/>
              <w:t>nadcházejících parlamentních voleb, boji proti dezinformacím, hybridním hrozbám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vnějšímu škodlivému vlivu; vyzývá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 partnery, aby poskytli cílenou pomoc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umožnili organizacím občanské společnosti aktivně přispívat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demokratické transformaci Moldavska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evropské integraci;</w:t>
            </w:r>
          </w:p>
        </w:tc>
      </w:tr>
    </w:tbl>
    <w:p w14:paraId="445E5DA6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9F38955" w14:textId="733B786D" w:rsidR="00525010" w:rsidRPr="0056427A" w:rsidRDefault="004A7CEC" w:rsidP="004A7CEC">
      <w:r w:rsidRPr="0056427A">
        <w:rPr>
          <w:rStyle w:val="HideTWBExt"/>
        </w:rPr>
        <w:t>&lt;/Amend&gt;</w:t>
      </w:r>
    </w:p>
    <w:p w14:paraId="29EE012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88</w:t>
      </w:r>
      <w:r w:rsidRPr="0056427A">
        <w:rPr>
          <w:rStyle w:val="HideTWBExt"/>
          <w:b w:val="0"/>
        </w:rPr>
        <w:t>&lt;/NumAm&gt;</w:t>
      </w:r>
    </w:p>
    <w:p w14:paraId="2AAE73E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01A15D1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67D95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AE792E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CA68DB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BF302" w14:textId="77777777" w:rsidR="004A7CEC" w:rsidRPr="0056427A" w:rsidRDefault="004A7CEC" w:rsidP="00B43BC1"/>
        </w:tc>
      </w:tr>
      <w:tr w:rsidR="004A7CEC" w:rsidRPr="0056427A" w14:paraId="2C6C0E6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74DD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313D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B348DA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2026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FF1B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6b.</w:t>
            </w:r>
            <w:r w:rsidRPr="0056427A">
              <w:tab/>
            </w:r>
            <w:r w:rsidRPr="0056427A">
              <w:rPr>
                <w:b/>
                <w:i/>
              </w:rPr>
              <w:t>vyzývá Moldavsko, aby ratifikovalo Evropskou chartu regionálních nebo menšinových jazyků; vyzývá Moldavsko, aby zajistilo přístup ke kvalitní výuce jazyků národnostních menšin;</w:t>
            </w:r>
          </w:p>
        </w:tc>
      </w:tr>
    </w:tbl>
    <w:p w14:paraId="7A2BB14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D8D6B7E" w14:textId="793E1BE2" w:rsidR="00525010" w:rsidRPr="0056427A" w:rsidRDefault="004A7CEC" w:rsidP="004A7CEC">
      <w:r w:rsidRPr="0056427A">
        <w:rPr>
          <w:rStyle w:val="HideTWBExt"/>
        </w:rPr>
        <w:t>&lt;/Amend&gt;</w:t>
      </w:r>
    </w:p>
    <w:p w14:paraId="12F726D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89</w:t>
      </w:r>
      <w:r w:rsidRPr="0056427A">
        <w:rPr>
          <w:rStyle w:val="HideTWBExt"/>
          <w:b w:val="0"/>
        </w:rPr>
        <w:t>&lt;/NumAm&gt;</w:t>
      </w:r>
    </w:p>
    <w:p w14:paraId="2E9A44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6F344BAD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44813B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C288A9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590D5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580B5C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241BD" w14:textId="77777777" w:rsidR="004A7CEC" w:rsidRPr="0056427A" w:rsidRDefault="004A7CEC" w:rsidP="00B43BC1"/>
        </w:tc>
      </w:tr>
      <w:tr w:rsidR="004A7CEC" w:rsidRPr="0056427A" w14:paraId="0036C5E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B072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F792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CE5FBE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3CDE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E97E5" w14:textId="4A9C783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6c.</w:t>
            </w:r>
            <w:r w:rsidRPr="0056427A">
              <w:tab/>
            </w:r>
            <w:r w:rsidRPr="0056427A">
              <w:rPr>
                <w:b/>
                <w:i/>
              </w:rPr>
              <w:t>doporučuje,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případě, že bude pokračovat současné prodemokratické směřování rozvoje Moldavska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EU,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ostatními doporučeními vyjádřenými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zprávě, zejména do doby, než budou známy výsledky parlamentních voleb konaných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2025, Evropská komise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členské státy stanovily jasné termíny pro uzavření </w:t>
            </w:r>
            <w:r w:rsidRPr="0056427A">
              <w:rPr>
                <w:b/>
                <w:i/>
              </w:rPr>
              <w:lastRenderedPageBreak/>
              <w:t>jednání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Moldavskem nejpozději do konce tohoto desetiletí; znovu připomíná, že absorpční kapacita EU je podmíněna ambiciózním programem reforem ze strany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jejích členských států, což vyžaduje také rozsáhlou osvětu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konzultace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občany EU, které dosud chyběly;</w:t>
            </w:r>
          </w:p>
        </w:tc>
      </w:tr>
    </w:tbl>
    <w:p w14:paraId="7DFE2409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7F43963" w14:textId="19B959EB" w:rsidR="00525010" w:rsidRPr="0056427A" w:rsidRDefault="004A7CEC" w:rsidP="004A7CEC">
      <w:r w:rsidRPr="0056427A">
        <w:rPr>
          <w:rStyle w:val="HideTWBExt"/>
        </w:rPr>
        <w:t>&lt;/Amend&gt;</w:t>
      </w:r>
    </w:p>
    <w:p w14:paraId="2783DC5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90</w:t>
      </w:r>
      <w:r w:rsidRPr="0056427A">
        <w:rPr>
          <w:rStyle w:val="HideTWBExt"/>
          <w:b w:val="0"/>
        </w:rPr>
        <w:t>&lt;/NumAm&gt;</w:t>
      </w:r>
    </w:p>
    <w:p w14:paraId="08A8FCE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55FBEB9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C89AB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87283E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6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F05DC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B31C0" w14:textId="77777777" w:rsidR="004A7CEC" w:rsidRPr="0056427A" w:rsidRDefault="004A7CEC" w:rsidP="00B43BC1"/>
        </w:tc>
      </w:tr>
      <w:tr w:rsidR="004A7CEC" w:rsidRPr="0056427A" w14:paraId="00244A6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9882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8641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4EEC2C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23EB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9A153" w14:textId="796EA7D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6c.</w:t>
            </w:r>
            <w:r w:rsidRPr="0056427A">
              <w:tab/>
            </w:r>
            <w:r w:rsidRPr="0056427A">
              <w:rPr>
                <w:b/>
                <w:i/>
              </w:rPr>
              <w:t>vyzývá Moldavsko, aby plně sladilo své právní předpisy týkající se práv osob se zdravotním postižením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acquis EU;</w:t>
            </w:r>
          </w:p>
        </w:tc>
      </w:tr>
    </w:tbl>
    <w:p w14:paraId="26B37B2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94BF594" w14:textId="4E89453D" w:rsidR="00525010" w:rsidRPr="0056427A" w:rsidRDefault="004A7CEC" w:rsidP="004A7CEC">
      <w:r w:rsidRPr="0056427A">
        <w:rPr>
          <w:rStyle w:val="HideTWBExt"/>
        </w:rPr>
        <w:t>&lt;/Amend&gt;</w:t>
      </w:r>
    </w:p>
    <w:p w14:paraId="29772B4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91</w:t>
      </w:r>
      <w:r w:rsidRPr="0056427A">
        <w:rPr>
          <w:rStyle w:val="HideTWBExt"/>
          <w:b w:val="0"/>
        </w:rPr>
        <w:t>&lt;/NumAm&gt;</w:t>
      </w:r>
    </w:p>
    <w:p w14:paraId="5BC3C73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0BE57F6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214116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911339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3F5D7C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839B22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4B9D4" w14:textId="77777777" w:rsidR="004A7CEC" w:rsidRPr="0056427A" w:rsidRDefault="004A7CEC" w:rsidP="00B43BC1"/>
        </w:tc>
      </w:tr>
      <w:tr w:rsidR="004A7CEC" w:rsidRPr="0056427A" w14:paraId="722D7BA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3C46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3700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C7796C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CCD97" w14:textId="1147B4DC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 xml:space="preserve">který je největším balíčkem finanční podpory EU pro Moldavsko od jeho nezávislosti; zdůrazňuje, že tento nástroj poskytuje Moldavsku nevratnou </w:t>
            </w:r>
            <w:r w:rsidRPr="0056427A">
              <w:lastRenderedPageBreak/>
              <w:t>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80EAA" w14:textId="4B452A20" w:rsidR="004A7CEC" w:rsidRPr="0056427A" w:rsidRDefault="004A7CEC" w:rsidP="00B43BC1">
            <w:pPr>
              <w:pStyle w:val="Normal6a"/>
            </w:pPr>
            <w:r w:rsidRPr="0056427A">
              <w:lastRenderedPageBreak/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 xml:space="preserve">který je největším balíčkem finanční podpory EU pro Moldavsko od jeho nezávislosti; zdůrazňuje, že tento nástroj poskytuje Moldavsku nevratnou </w:t>
            </w:r>
            <w:r w:rsidRPr="0056427A">
              <w:lastRenderedPageBreak/>
              <w:t>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  <w:r w:rsidRPr="0056427A">
              <w:rPr>
                <w:b/>
                <w:i/>
              </w:rPr>
              <w:t> domnívá se, že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Nástroje pro reformy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růst pro Moldavsko by neměly být financovány činnosti nebo opatření, které nejsou slučitelné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moldavskými plány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energetiky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klimatu,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jejich vnitrostátně stanoveným příspěvkem podle Pařížské dohody</w:t>
            </w:r>
            <w:r w:rsidR="004B7764">
              <w:rPr>
                <w:b/>
                <w:i/>
              </w:rPr>
              <w:t xml:space="preserve"> a s </w:t>
            </w:r>
            <w:r w:rsidRPr="0056427A">
              <w:rPr>
                <w:b/>
                <w:i/>
              </w:rPr>
              <w:t>ambicí dosáhnout klimatické neutrality nejpozději do roku 2050 nebo které podporují investice do fosilních paliv či mají významné nepříznivé účinky na životní prostředí, klima nebo biologickou rozmanitost;</w:t>
            </w:r>
          </w:p>
        </w:tc>
      </w:tr>
    </w:tbl>
    <w:p w14:paraId="12E0366C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44E5A46" w14:textId="3E9496E4" w:rsidR="00525010" w:rsidRPr="0056427A" w:rsidRDefault="004A7CEC" w:rsidP="004A7CEC">
      <w:r w:rsidRPr="0056427A">
        <w:rPr>
          <w:rStyle w:val="HideTWBExt"/>
        </w:rPr>
        <w:t>&lt;/Amend&gt;</w:t>
      </w:r>
    </w:p>
    <w:p w14:paraId="139FA7A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92</w:t>
      </w:r>
      <w:r w:rsidRPr="0056427A">
        <w:rPr>
          <w:rStyle w:val="HideTWBExt"/>
          <w:b w:val="0"/>
        </w:rPr>
        <w:t>&lt;/NumAm&gt;</w:t>
      </w:r>
    </w:p>
    <w:p w14:paraId="6EF051B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147AD5D6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476A20D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D7A0D5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E5E1E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92177D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D2C18" w14:textId="77777777" w:rsidR="004A7CEC" w:rsidRPr="0056427A" w:rsidRDefault="004A7CEC" w:rsidP="00B43BC1"/>
        </w:tc>
      </w:tr>
      <w:tr w:rsidR="004A7CEC" w:rsidRPr="0056427A" w14:paraId="6F07F58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FA59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0389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C45F73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36C34" w14:textId="028BF02B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 xml:space="preserve">vítá plán růstu pro Moldavsko vypracovaný </w:t>
            </w:r>
            <w:r w:rsidRPr="0056427A">
              <w:rPr>
                <w:b/>
                <w:i/>
              </w:rPr>
              <w:t>Komisí</w:t>
            </w:r>
            <w:r w:rsidRPr="0056427A">
              <w:t>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ABBDD" w14:textId="10359C4F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 xml:space="preserve">vítá plán růstu pro Moldavsko vypracovaný </w:t>
            </w:r>
            <w:r w:rsidRPr="0056427A">
              <w:rPr>
                <w:b/>
                <w:i/>
              </w:rPr>
              <w:t>EU</w:t>
            </w:r>
            <w:r w:rsidRPr="0056427A">
              <w:t>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 xml:space="preserve">jeho odolnosti; </w:t>
            </w:r>
            <w:r w:rsidRPr="0056427A">
              <w:rPr>
                <w:b/>
                <w:i/>
              </w:rPr>
              <w:t xml:space="preserve">vyzývá Komisi, aby se aktivně </w:t>
            </w:r>
            <w:r w:rsidRPr="0056427A">
              <w:rPr>
                <w:b/>
                <w:i/>
              </w:rPr>
              <w:lastRenderedPageBreak/>
              <w:t>zapojila do podpory moldavských orgánů při provádění programu reforem nezbytného pro účinné čerpání finančních prostředků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tohoto nástroje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zajistila, aby občané Moldavské republiky výhody této podpory rychle pocítili;</w:t>
            </w:r>
          </w:p>
        </w:tc>
      </w:tr>
    </w:tbl>
    <w:p w14:paraId="432A8C7E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35DEA0B" w14:textId="525C937E" w:rsidR="00525010" w:rsidRPr="0056427A" w:rsidRDefault="004A7CEC" w:rsidP="004A7CEC">
      <w:r w:rsidRPr="0056427A">
        <w:rPr>
          <w:rStyle w:val="HideTWBExt"/>
        </w:rPr>
        <w:t>&lt;/Amend&gt;</w:t>
      </w:r>
    </w:p>
    <w:p w14:paraId="02DC37F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93</w:t>
      </w:r>
      <w:r w:rsidRPr="0056427A">
        <w:rPr>
          <w:rStyle w:val="HideTWBExt"/>
          <w:b w:val="0"/>
        </w:rPr>
        <w:t>&lt;/NumAm&gt;</w:t>
      </w:r>
    </w:p>
    <w:p w14:paraId="555B534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2B9670C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5719D0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A1A60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18BE7D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B32E1" w14:textId="77777777" w:rsidR="004A7CEC" w:rsidRPr="0056427A" w:rsidRDefault="004A7CEC" w:rsidP="00B43BC1"/>
        </w:tc>
      </w:tr>
      <w:tr w:rsidR="004A7CEC" w:rsidRPr="0056427A" w14:paraId="3D2C60F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AC22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74D4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B19922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13BE5" w14:textId="297DD056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 xml:space="preserve">vítá plán růstu pro Moldavsko </w:t>
            </w:r>
            <w:r w:rsidRPr="0056427A">
              <w:rPr>
                <w:b/>
                <w:i/>
              </w:rPr>
              <w:t>vypracovaný Komisí</w:t>
            </w:r>
            <w:r w:rsidRPr="0056427A">
              <w:t>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 xml:space="preserve">hodnotě </w:t>
            </w:r>
            <w:r w:rsidRPr="0056427A">
              <w:rPr>
                <w:b/>
                <w:i/>
              </w:rPr>
              <w:t>1,9</w:t>
            </w:r>
            <w:r w:rsidRPr="0056427A">
              <w:t xml:space="preserve">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3C1AA" w14:textId="4CE79595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>vítá</w:t>
            </w:r>
            <w:r w:rsidRPr="0056427A">
              <w:rPr>
                <w:b/>
                <w:i/>
              </w:rPr>
              <w:t xml:space="preserve">, že Rada schválila </w:t>
            </w:r>
            <w:r w:rsidRPr="0056427A">
              <w:t>plán růstu pro Moldavsko,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 xml:space="preserve">hodnotě </w:t>
            </w:r>
            <w:r w:rsidRPr="0056427A">
              <w:rPr>
                <w:b/>
                <w:i/>
              </w:rPr>
              <w:t>2,02</w:t>
            </w:r>
            <w:r w:rsidRPr="0056427A">
              <w:t xml:space="preserve">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maximální částku 1 500 milionů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půjčkách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t xml:space="preserve">18% </w:t>
            </w:r>
            <w:r w:rsidRPr="0056427A">
              <w:rPr>
                <w:b/>
                <w:i/>
              </w:rPr>
              <w:t>mírou</w:t>
            </w:r>
            <w:r w:rsidRPr="0056427A">
              <w:t xml:space="preserve">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  <w:r w:rsidRPr="0056427A">
              <w:rPr>
                <w:b/>
                <w:i/>
              </w:rPr>
              <w:t xml:space="preserve"> zdůrazňuje, že prioritou provádění plánu růstu by měl být sociální rozvoj, udržitelná infrastruktura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snižování socioekonomických nerovností;</w:t>
            </w:r>
          </w:p>
        </w:tc>
      </w:tr>
    </w:tbl>
    <w:p w14:paraId="4F09355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E31EA54" w14:textId="2F4F392C" w:rsidR="00525010" w:rsidRPr="0056427A" w:rsidRDefault="004A7CEC" w:rsidP="004A7CEC">
      <w:r w:rsidRPr="0056427A">
        <w:rPr>
          <w:rStyle w:val="HideTWBExt"/>
        </w:rPr>
        <w:t>&lt;/Amend&gt;</w:t>
      </w:r>
    </w:p>
    <w:p w14:paraId="7103C22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94</w:t>
      </w:r>
      <w:r w:rsidRPr="0056427A">
        <w:rPr>
          <w:rStyle w:val="HideTWBExt"/>
          <w:b w:val="0"/>
        </w:rPr>
        <w:t>&lt;/NumAm&gt;</w:t>
      </w:r>
    </w:p>
    <w:p w14:paraId="383CAB8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 xml:space="preserve">Dan Barna, Urmas Paet, Petras Auštrevičius, Marjan Šarec, </w:t>
      </w:r>
      <w:r w:rsidRPr="0056427A">
        <w:lastRenderedPageBreak/>
        <w:t>Eugen Tomac, Ilhan Kyuchyuk, Lucia Yar</w:t>
      </w:r>
      <w:r w:rsidRPr="0056427A">
        <w:rPr>
          <w:rStyle w:val="HideTWBExt"/>
          <w:b w:val="0"/>
        </w:rPr>
        <w:t>&lt;/Members&gt;</w:t>
      </w:r>
    </w:p>
    <w:p w14:paraId="0A8D7E5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13576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B054AA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742B4D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D38A5" w14:textId="77777777" w:rsidR="004A7CEC" w:rsidRPr="0056427A" w:rsidRDefault="004A7CEC" w:rsidP="00B43BC1"/>
        </w:tc>
      </w:tr>
      <w:tr w:rsidR="004A7CEC" w:rsidRPr="0056427A" w14:paraId="670671E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1282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D230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56C5DA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B9B80" w14:textId="34B03AF3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 xml:space="preserve">hodnotě </w:t>
            </w:r>
            <w:r w:rsidRPr="0056427A">
              <w:rPr>
                <w:b/>
                <w:i/>
              </w:rPr>
              <w:t>1,9</w:t>
            </w:r>
            <w:r w:rsidRPr="0056427A">
              <w:t xml:space="preserve">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98ABD" w14:textId="0CDCF273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 xml:space="preserve">hodnotě </w:t>
            </w:r>
            <w:r w:rsidRPr="0056427A">
              <w:rPr>
                <w:b/>
                <w:i/>
              </w:rPr>
              <w:t>2,02</w:t>
            </w:r>
            <w:r w:rsidRPr="0056427A">
              <w:t xml:space="preserve"> miliardy EUR, na němž je plán růstu vystavěn</w:t>
            </w:r>
            <w:r w:rsidR="004B7764">
              <w:t xml:space="preserve"> a </w:t>
            </w:r>
            <w:r w:rsidRPr="0056427A">
              <w:t>který je největším balíčkem finanční podpory EU pro Moldavsko od jeho nezávislosti; zdůrazňuje, že tento nástroj poskytuje Moldavsku nevratnou podporu ve výši 520 milionů EUR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maximální částku 1 500 milionů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půjčkách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</w:tr>
    </w:tbl>
    <w:p w14:paraId="7950FC0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C93CD45" w14:textId="32E23D4A" w:rsidR="00525010" w:rsidRPr="0056427A" w:rsidRDefault="004A7CEC" w:rsidP="004A7CEC">
      <w:r w:rsidRPr="0056427A">
        <w:rPr>
          <w:rStyle w:val="HideTWBExt"/>
        </w:rPr>
        <w:t>&lt;/Amend&gt;</w:t>
      </w:r>
    </w:p>
    <w:p w14:paraId="353056E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95</w:t>
      </w:r>
      <w:r w:rsidRPr="0056427A">
        <w:rPr>
          <w:rStyle w:val="HideTWBExt"/>
          <w:b w:val="0"/>
        </w:rPr>
        <w:t>&lt;/NumAm&gt;</w:t>
      </w:r>
    </w:p>
    <w:p w14:paraId="1A8339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374F612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B4EB96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62CADD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9F6558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6EFB2" w14:textId="77777777" w:rsidR="004A7CEC" w:rsidRPr="0056427A" w:rsidRDefault="004A7CEC" w:rsidP="00B43BC1"/>
        </w:tc>
      </w:tr>
      <w:tr w:rsidR="004A7CEC" w:rsidRPr="0056427A" w14:paraId="6070285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C226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23F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E53CDA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9B175" w14:textId="2A6C7D1E" w:rsidR="004A7CEC" w:rsidRPr="0056427A" w:rsidRDefault="004A7CEC" w:rsidP="00B43BC1">
            <w:pPr>
              <w:pStyle w:val="Normal6a"/>
            </w:pPr>
            <w:r w:rsidRPr="0056427A"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 xml:space="preserve">který je největším balíčkem finanční podpory EU pro Moldavsko od jeho nezávislosti; zdůrazňuje, že tento </w:t>
            </w:r>
            <w:r w:rsidRPr="0056427A">
              <w:lastRenderedPageBreak/>
              <w:t>nástroj poskytuje Moldavsku nevratnou podporu ve výši 520 milionů EUR</w:t>
            </w:r>
            <w:r w:rsidR="004B7764">
              <w:t xml:space="preserve"> a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9B363" w14:textId="4675A425" w:rsidR="004A7CEC" w:rsidRPr="0056427A" w:rsidRDefault="004A7CEC" w:rsidP="00B43BC1">
            <w:pPr>
              <w:pStyle w:val="Normal6a"/>
            </w:pPr>
            <w:r w:rsidRPr="0056427A">
              <w:lastRenderedPageBreak/>
              <w:t>7.</w:t>
            </w:r>
            <w:r w:rsidRPr="0056427A">
              <w:tab/>
              <w:t>vítá plán růstu pro Moldavsko vypracovaný Komisí, jehož cílem je podpořit sociálně-ekonomické</w:t>
            </w:r>
            <w:r w:rsidR="004B7764">
              <w:t xml:space="preserve"> a </w:t>
            </w:r>
            <w:r w:rsidRPr="0056427A">
              <w:t>zásadní reformy Moldavska</w:t>
            </w:r>
            <w:r w:rsidR="004B7764">
              <w:t xml:space="preserve"> a </w:t>
            </w:r>
            <w:r w:rsidRPr="0056427A">
              <w:t>zlepšit přístup této země na jednotný trh EU; vítá Nástroj pro reformy</w:t>
            </w:r>
            <w:r w:rsidR="004B7764">
              <w:t xml:space="preserve"> a </w:t>
            </w:r>
            <w:r w:rsidRPr="0056427A">
              <w:t>růst pro Moldavsko</w:t>
            </w:r>
            <w:r w:rsidR="004B7764">
              <w:t xml:space="preserve"> v </w:t>
            </w:r>
            <w:r w:rsidRPr="0056427A">
              <w:t>hodnotě 1,9 miliardy EUR, na němž je plán růstu vystavěn</w:t>
            </w:r>
            <w:r w:rsidR="004B7764">
              <w:t xml:space="preserve"> a </w:t>
            </w:r>
            <w:r w:rsidRPr="0056427A">
              <w:t xml:space="preserve">který je největším balíčkem finanční podpory EU pro Moldavsko od jeho nezávislosti; zdůrazňuje, že tento </w:t>
            </w:r>
            <w:r w:rsidRPr="0056427A">
              <w:lastRenderedPageBreak/>
              <w:t>nástroj poskytuje Moldavsku nevratnou podporu ve výši 520 milionů EUR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maximální částku 1 500 milionů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půjčkách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t>18% míru předběžného financování, což dokazuje, že si EU uvědomuje naléhavost podpory reforem Moldavska</w:t>
            </w:r>
            <w:r w:rsidR="004B7764">
              <w:t xml:space="preserve"> a </w:t>
            </w:r>
            <w:r w:rsidRPr="0056427A">
              <w:t>jeho odolnosti;</w:t>
            </w:r>
          </w:p>
        </w:tc>
      </w:tr>
    </w:tbl>
    <w:p w14:paraId="50058710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17DCF4E" w14:textId="7F1B5344" w:rsidR="00525010" w:rsidRPr="0056427A" w:rsidRDefault="004A7CEC" w:rsidP="004A7CEC">
      <w:r w:rsidRPr="0056427A">
        <w:rPr>
          <w:rStyle w:val="HideTWBExt"/>
        </w:rPr>
        <w:t>&lt;/Amend&gt;</w:t>
      </w:r>
    </w:p>
    <w:p w14:paraId="567CC45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96</w:t>
      </w:r>
      <w:r w:rsidRPr="0056427A">
        <w:rPr>
          <w:rStyle w:val="HideTWBExt"/>
          <w:b w:val="0"/>
        </w:rPr>
        <w:t>&lt;/NumAm&gt;</w:t>
      </w:r>
    </w:p>
    <w:p w14:paraId="0B84B75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7D794802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30CC6DA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D97CCD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399B217" w14:textId="7C09A98C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2B28C9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1E45D" w14:textId="77777777" w:rsidR="004A7CEC" w:rsidRPr="0056427A" w:rsidRDefault="004A7CEC" w:rsidP="00B43BC1"/>
        </w:tc>
      </w:tr>
      <w:tr w:rsidR="004A7CEC" w:rsidRPr="0056427A" w14:paraId="0D0431B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9522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18A5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01009E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658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C0E5E" w14:textId="648EFE8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7a.</w:t>
            </w:r>
            <w:r w:rsidRPr="0056427A">
              <w:tab/>
            </w:r>
            <w:r w:rsidRPr="0056427A">
              <w:rPr>
                <w:b/>
                <w:i/>
              </w:rPr>
              <w:t>vítá rozhodnutí Evropského parlamentu ze dne 10. března otevřít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kancelář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dále posílit zapojení Parlamentu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 Východního partnerství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posílit úlohu Moldavska jako klíčového partnera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oblasti;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včasnému provedení tohoto rozhodnutí, aby kancelář mohla zahájit práci na propagaci postojů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činností Parlamentu, podpoře demokracie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institucionálních reforem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aktivním řešení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potírání protievropských dezinformačních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manipulačních kampaní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zemi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regionu; žádá, aby byla prostřednictvím kanceláře Evropského parlamentu zajištěna podpora komunikačních kampaní, které propagují přínosy integrace do EU; vyzývá kancelář, aby viditelně spolupracovala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opravdovými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čestnými moldavskými organizacemi občanské společnosti;</w:t>
            </w:r>
          </w:p>
        </w:tc>
      </w:tr>
    </w:tbl>
    <w:p w14:paraId="325805D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847F62D" w14:textId="75E58BFB" w:rsidR="00525010" w:rsidRPr="0056427A" w:rsidRDefault="004A7CEC" w:rsidP="004A7CEC">
      <w:r w:rsidRPr="0056427A">
        <w:rPr>
          <w:rStyle w:val="HideTWBExt"/>
        </w:rPr>
        <w:t>&lt;/Amend&gt;</w:t>
      </w:r>
    </w:p>
    <w:p w14:paraId="7E270C1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97</w:t>
      </w:r>
      <w:r w:rsidRPr="0056427A">
        <w:rPr>
          <w:rStyle w:val="HideTWBExt"/>
          <w:b w:val="0"/>
        </w:rPr>
        <w:t>&lt;/NumAm&gt;</w:t>
      </w:r>
    </w:p>
    <w:p w14:paraId="3B0864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Marjan Šarec, Urmas Paet, Eugen Tomac, Ilhan Kyuchyuk, Lucia Yar, Petras Auštrevičius</w:t>
      </w:r>
      <w:r w:rsidRPr="0056427A">
        <w:rPr>
          <w:rStyle w:val="HideTWBExt"/>
          <w:b w:val="0"/>
        </w:rPr>
        <w:t>&lt;/Members&gt;</w:t>
      </w:r>
    </w:p>
    <w:p w14:paraId="4BFE334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200E95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8041582" w14:textId="04D3724A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74233F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9D58C" w14:textId="77777777" w:rsidR="004A7CEC" w:rsidRPr="0056427A" w:rsidRDefault="004A7CEC" w:rsidP="00B43BC1"/>
        </w:tc>
      </w:tr>
      <w:tr w:rsidR="004A7CEC" w:rsidRPr="0056427A" w14:paraId="1F19EB6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0C8A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F59E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80D732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9D15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11CDF" w14:textId="70058AC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7a.</w:t>
            </w:r>
            <w:r w:rsidRPr="0056427A">
              <w:tab/>
            </w:r>
            <w:r w:rsidRPr="0056427A">
              <w:rPr>
                <w:b/>
                <w:i/>
              </w:rPr>
              <w:t>vyzývá Evropskou komisi, aby do příštího víceletého finančního rámce (VFR) zahrnula odpovídající prostředky vyčleněné na přestupní pomoc pro Moldavsko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aby Moldavskou republiku jako nově jmenovanou kandidátskou zemi EU začala připravovat na účinné využívání budoucích předvstupních fondů;</w:t>
            </w:r>
          </w:p>
        </w:tc>
      </w:tr>
    </w:tbl>
    <w:p w14:paraId="370848D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8338EC0" w14:textId="53DFECB9" w:rsidR="00525010" w:rsidRPr="0056427A" w:rsidRDefault="004A7CEC" w:rsidP="004A7CEC">
      <w:r w:rsidRPr="0056427A">
        <w:rPr>
          <w:rStyle w:val="HideTWBExt"/>
        </w:rPr>
        <w:t>&lt;/Amend&gt;</w:t>
      </w:r>
    </w:p>
    <w:p w14:paraId="70F4601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98</w:t>
      </w:r>
      <w:r w:rsidRPr="0056427A">
        <w:rPr>
          <w:rStyle w:val="HideTWBExt"/>
          <w:b w:val="0"/>
        </w:rPr>
        <w:t>&lt;/NumAm&gt;</w:t>
      </w:r>
    </w:p>
    <w:p w14:paraId="6A177E2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224FFE6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1E08E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EC3504B" w14:textId="6CAFD97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0E63A2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C2F7A" w14:textId="77777777" w:rsidR="004A7CEC" w:rsidRPr="0056427A" w:rsidRDefault="004A7CEC" w:rsidP="00B43BC1"/>
        </w:tc>
      </w:tr>
      <w:tr w:rsidR="004A7CEC" w:rsidRPr="0056427A" w14:paraId="0DF84AF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CEE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845B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E3AD39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191E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6CAB1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7a.</w:t>
            </w:r>
            <w:r w:rsidRPr="0056427A">
              <w:tab/>
            </w:r>
            <w:r w:rsidRPr="0056427A">
              <w:rPr>
                <w:b/>
                <w:i/>
              </w:rPr>
              <w:t>zdůrazňuje, že Moldavsko může využívat výhod jednotného trhu ještě před plným přistoupením za předpokladu, že budou přijata cílená opatření proti hybridním dezinformačním kampaním, které mohou ohrozit dosud dosažený pokrok;</w:t>
            </w:r>
          </w:p>
        </w:tc>
      </w:tr>
    </w:tbl>
    <w:p w14:paraId="01D4729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998F972" w14:textId="4E3DEFAA" w:rsidR="00525010" w:rsidRPr="0056427A" w:rsidRDefault="004A7CEC" w:rsidP="004A7CEC">
      <w:r w:rsidRPr="0056427A">
        <w:rPr>
          <w:rStyle w:val="HideTWBExt"/>
        </w:rPr>
        <w:t>&lt;/Amend&gt;</w:t>
      </w:r>
    </w:p>
    <w:p w14:paraId="0DC28BB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99</w:t>
      </w:r>
      <w:r w:rsidRPr="0056427A">
        <w:rPr>
          <w:rStyle w:val="HideTWBExt"/>
          <w:b w:val="0"/>
        </w:rPr>
        <w:t>&lt;/NumAm&gt;</w:t>
      </w:r>
    </w:p>
    <w:p w14:paraId="7B76164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C41DA90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056AC3D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BE70C5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9D1DA53" w14:textId="2341E26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993432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15EEC" w14:textId="77777777" w:rsidR="004A7CEC" w:rsidRPr="0056427A" w:rsidRDefault="004A7CEC" w:rsidP="00B43BC1"/>
        </w:tc>
      </w:tr>
      <w:tr w:rsidR="004A7CEC" w:rsidRPr="0056427A" w14:paraId="1F174FE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2EFB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388E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100A51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0DF7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94820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7a.</w:t>
            </w:r>
            <w:r w:rsidRPr="0056427A">
              <w:tab/>
            </w:r>
            <w:r w:rsidRPr="0056427A">
              <w:rPr>
                <w:b/>
                <w:i/>
              </w:rPr>
              <w:t>těší se na slíbené posouzení dopadů moldavského nástroje ve formě pracovního dokumentu útvarů Komise do tří měsíců od přijetí nařízení;</w:t>
            </w:r>
          </w:p>
        </w:tc>
      </w:tr>
    </w:tbl>
    <w:p w14:paraId="70C9C59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E0B4709" w14:textId="07AEC73E" w:rsidR="00525010" w:rsidRPr="0056427A" w:rsidRDefault="004A7CEC" w:rsidP="004A7CEC">
      <w:r w:rsidRPr="0056427A">
        <w:rPr>
          <w:rStyle w:val="HideTWBExt"/>
        </w:rPr>
        <w:t>&lt;/Amend&gt;</w:t>
      </w:r>
    </w:p>
    <w:p w14:paraId="3C3FC41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100</w:t>
      </w:r>
      <w:r w:rsidRPr="0056427A">
        <w:rPr>
          <w:rStyle w:val="HideTWBExt"/>
          <w:b w:val="0"/>
        </w:rPr>
        <w:t>&lt;/NumAm&gt;</w:t>
      </w:r>
    </w:p>
    <w:p w14:paraId="7553A1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Hana Jalloul Muro</w:t>
      </w:r>
      <w:r w:rsidRPr="0056427A">
        <w:rPr>
          <w:rStyle w:val="HideTWBExt"/>
          <w:b w:val="0"/>
        </w:rPr>
        <w:t>&lt;/Members&gt;</w:t>
      </w:r>
    </w:p>
    <w:p w14:paraId="24617CC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AFC564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D86AAE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5AC3B7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8045D" w14:textId="77777777" w:rsidR="004A7CEC" w:rsidRPr="0056427A" w:rsidRDefault="004A7CEC" w:rsidP="00B43BC1"/>
        </w:tc>
      </w:tr>
      <w:tr w:rsidR="004A7CEC" w:rsidRPr="0056427A" w14:paraId="2DEA59D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1988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610A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E7D486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598A0" w14:textId="77CB3FE9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 xml:space="preserve">to prostřednictvím posílení </w:t>
            </w:r>
            <w:r w:rsidRPr="0056427A">
              <w:rPr>
                <w:b/>
                <w:i/>
              </w:rPr>
              <w:t>státních</w:t>
            </w:r>
            <w:r w:rsidRPr="0056427A">
              <w:t xml:space="preserve">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</w:t>
            </w:r>
            <w:r w:rsidRPr="0056427A">
              <w:rPr>
                <w:b/>
                <w:i/>
              </w:rPr>
              <w:t>vyzývá moldavské orgány, aby zajistily smysluplné zapojení</w:t>
            </w:r>
            <w:r w:rsidRPr="0056427A">
              <w:t xml:space="preserve">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procesy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zvýšit veřejnou podporu reforem souvisejících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přistoupením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</w:t>
            </w:r>
            <w:r w:rsidRPr="0056427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CEDD8" w14:textId="353231F6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 xml:space="preserve">to prostřednictvím posílením </w:t>
            </w:r>
            <w:r w:rsidRPr="0056427A">
              <w:rPr>
                <w:b/>
                <w:i/>
              </w:rPr>
              <w:t>demokratických</w:t>
            </w:r>
            <w:r w:rsidRPr="0056427A">
              <w:t xml:space="preserve"> institucí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veřejné správy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účinného 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</w:t>
            </w:r>
            <w:r w:rsidRPr="0056427A">
              <w:rPr>
                <w:b/>
                <w:i/>
              </w:rPr>
              <w:t>zdůrazňuje, že je důležité zajistit smysluplnou účast</w:t>
            </w:r>
            <w:r w:rsidRPr="0056427A">
              <w:t xml:space="preserve"> organizací občanské společnosti</w:t>
            </w:r>
            <w:r w:rsidRPr="0056427A">
              <w:rPr>
                <w:b/>
                <w:i/>
              </w:rPr>
              <w:t>,</w:t>
            </w:r>
            <w:r w:rsidRPr="0056427A">
              <w:t xml:space="preserve"> sociálních partnerů</w:t>
            </w:r>
            <w:r w:rsidRPr="0056427A">
              <w:rPr>
                <w:b/>
                <w:i/>
              </w:rPr>
              <w:t>, včetně odborů,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zranitelných skupin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Pr="0056427A">
              <w:rPr>
                <w:b/>
                <w:i/>
              </w:rPr>
              <w:t>, posílit sociální práva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zajistit, aby reformy odpovídaly skutečným potřebám občanů</w:t>
            </w:r>
            <w:r w:rsidRPr="0056427A">
              <w:t>;</w:t>
            </w:r>
          </w:p>
        </w:tc>
      </w:tr>
    </w:tbl>
    <w:p w14:paraId="274F04C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5404AF4" w14:textId="1D767DFD" w:rsidR="00525010" w:rsidRPr="0056427A" w:rsidRDefault="004A7CEC" w:rsidP="004A7CEC">
      <w:r w:rsidRPr="0056427A">
        <w:rPr>
          <w:rStyle w:val="HideTWBExt"/>
        </w:rPr>
        <w:t>&lt;/Amend&gt;</w:t>
      </w:r>
    </w:p>
    <w:p w14:paraId="016156C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101</w:t>
      </w:r>
      <w:r w:rsidRPr="0056427A">
        <w:rPr>
          <w:rStyle w:val="HideTWBExt"/>
          <w:b w:val="0"/>
        </w:rPr>
        <w:t>&lt;/NumAm&gt;</w:t>
      </w:r>
    </w:p>
    <w:p w14:paraId="0E4A50E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Petras Auštrevičius, Urmas Paet, Marjan Šarec, Ilhan Kyuchyuk, Lucia Yar, Eugen Tomac</w:t>
      </w:r>
      <w:r w:rsidRPr="0056427A">
        <w:rPr>
          <w:rStyle w:val="HideTWBExt"/>
          <w:b w:val="0"/>
        </w:rPr>
        <w:t>&lt;/Members&gt;</w:t>
      </w:r>
    </w:p>
    <w:p w14:paraId="540E947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E63A4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FB0EB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BFE18F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FC325" w14:textId="77777777" w:rsidR="004A7CEC" w:rsidRPr="0056427A" w:rsidRDefault="004A7CEC" w:rsidP="00B43BC1"/>
        </w:tc>
      </w:tr>
      <w:tr w:rsidR="004A7CEC" w:rsidRPr="0056427A" w14:paraId="2F2D198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184B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36E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5224C6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83EC1" w14:textId="3F0ED4FC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 xml:space="preserve">opakuje, že podporu obyvatel </w:t>
            </w:r>
            <w:r w:rsidRPr="0056427A">
              <w:lastRenderedPageBreak/>
              <w:t>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vyzývá moldavské orgány, aby </w:t>
            </w:r>
            <w:r w:rsidRPr="0056427A">
              <w:rPr>
                <w:b/>
                <w:i/>
              </w:rPr>
              <w:t>zajistily</w:t>
            </w:r>
            <w:r w:rsidRPr="0056427A">
              <w:t xml:space="preserve">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C6A99" w14:textId="231FEBAE" w:rsidR="004A7CEC" w:rsidRPr="0056427A" w:rsidRDefault="004A7CEC" w:rsidP="00B43BC1">
            <w:pPr>
              <w:pStyle w:val="Normal6a"/>
            </w:pPr>
            <w:r w:rsidRPr="0056427A">
              <w:lastRenderedPageBreak/>
              <w:t>8.</w:t>
            </w:r>
            <w:r w:rsidRPr="0056427A">
              <w:tab/>
              <w:t xml:space="preserve">opakuje, že podporu obyvatel </w:t>
            </w:r>
            <w:r w:rsidRPr="0056427A">
              <w:lastRenderedPageBreak/>
              <w:t>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vyzývá moldavské orgány, aby </w:t>
            </w:r>
            <w:r w:rsidRPr="0056427A">
              <w:rPr>
                <w:b/>
                <w:i/>
              </w:rPr>
              <w:t>nadále zajišťovaly</w:t>
            </w:r>
            <w:r w:rsidRPr="0056427A">
              <w:t xml:space="preserve">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 xml:space="preserve">přistoupením </w:t>
            </w:r>
            <w:r w:rsidRPr="0056427A">
              <w:rPr>
                <w:b/>
                <w:i/>
              </w:rPr>
              <w:t>naléhavě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urychlení dohody mezi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roamingu za domácích podmínek, aby bylo co nejdříve zajištěno cenově dostupné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bezproblémové připojení;</w:t>
            </w:r>
          </w:p>
        </w:tc>
      </w:tr>
    </w:tbl>
    <w:p w14:paraId="5FDA80BB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FE5A92A" w14:textId="5C897A4C" w:rsidR="00525010" w:rsidRPr="0056427A" w:rsidRDefault="004A7CEC" w:rsidP="004A7CEC">
      <w:r w:rsidRPr="0056427A">
        <w:rPr>
          <w:rStyle w:val="HideTWBExt"/>
        </w:rPr>
        <w:t>&lt;/Amend&gt;</w:t>
      </w:r>
    </w:p>
    <w:p w14:paraId="69F1D74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102</w:t>
      </w:r>
      <w:r w:rsidRPr="0056427A">
        <w:rPr>
          <w:rStyle w:val="HideTWBExt"/>
          <w:b w:val="0"/>
        </w:rPr>
        <w:t>&lt;/NumAm&gt;</w:t>
      </w:r>
    </w:p>
    <w:p w14:paraId="7DDC192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7FBECC8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5B866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E32BDC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4E0653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85C0F" w14:textId="77777777" w:rsidR="004A7CEC" w:rsidRPr="0056427A" w:rsidRDefault="004A7CEC" w:rsidP="00B43BC1"/>
        </w:tc>
      </w:tr>
      <w:tr w:rsidR="004A7CEC" w:rsidRPr="0056427A" w14:paraId="47198F4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7F0E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1CCC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2CCEA5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D42F" w14:textId="34A831AB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DD68E" w14:textId="40E1829A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</w:t>
            </w:r>
            <w:r w:rsidRPr="0056427A">
              <w:rPr>
                <w:b/>
                <w:i/>
              </w:rPr>
              <w:t>zdůrazňuje význam organizací občanské společnosti při monitorování správy věcí veřejných, prosazování transparentnosti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obraně lidských práv; </w:t>
            </w:r>
            <w:r w:rsidRPr="0056427A">
              <w:t>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2A47D76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3433E10" w14:textId="211ED67F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2206A28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103</w:t>
      </w:r>
      <w:r w:rsidRPr="0056427A">
        <w:rPr>
          <w:rStyle w:val="HideTWBExt"/>
          <w:b w:val="0"/>
        </w:rPr>
        <w:t>&lt;/NumAm&gt;</w:t>
      </w:r>
    </w:p>
    <w:p w14:paraId="7394D6F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Jonas Sjöstedt, Merja Kyllönen</w:t>
      </w:r>
      <w:r w:rsidRPr="0056427A">
        <w:rPr>
          <w:rStyle w:val="HideTWBExt"/>
          <w:b w:val="0"/>
        </w:rPr>
        <w:t>&lt;/Members&gt;</w:t>
      </w:r>
    </w:p>
    <w:p w14:paraId="300708F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8EE9EF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554C0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C6C4A2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F0C6B" w14:textId="77777777" w:rsidR="004A7CEC" w:rsidRPr="0056427A" w:rsidRDefault="004A7CEC" w:rsidP="00B43BC1"/>
        </w:tc>
      </w:tr>
      <w:tr w:rsidR="004A7CEC" w:rsidRPr="0056427A" w14:paraId="75E6942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66A0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D710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14DDFA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F72BE" w14:textId="362D55B0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1A82F" w14:textId="4937DDE4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i </w:t>
            </w:r>
            <w:r w:rsidRPr="0056427A">
              <w:rPr>
                <w:b/>
                <w:i/>
              </w:rPr>
              <w:t>posílení robustního systému sociálního zabezpečení, boje proti chudobě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zvýšení životní úrovně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celé zemi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4389D59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42E28C8" w14:textId="19D31BF5" w:rsidR="00525010" w:rsidRPr="0056427A" w:rsidRDefault="004A7CEC" w:rsidP="004A7CEC">
      <w:r w:rsidRPr="0056427A">
        <w:rPr>
          <w:rStyle w:val="HideTWBExt"/>
        </w:rPr>
        <w:t>&lt;/Amend&gt;</w:t>
      </w:r>
    </w:p>
    <w:p w14:paraId="7EB99E1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104</w:t>
      </w:r>
      <w:r w:rsidRPr="0056427A">
        <w:rPr>
          <w:rStyle w:val="HideTWBExt"/>
          <w:b w:val="0"/>
        </w:rPr>
        <w:t>&lt;/NumAm&gt;</w:t>
      </w:r>
    </w:p>
    <w:p w14:paraId="31F32C7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58FE26D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9254D9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71D7B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86F03F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331EC" w14:textId="77777777" w:rsidR="004A7CEC" w:rsidRPr="0056427A" w:rsidRDefault="004A7CEC" w:rsidP="00B43BC1"/>
        </w:tc>
      </w:tr>
      <w:tr w:rsidR="004A7CEC" w:rsidRPr="0056427A" w14:paraId="3AB1A8D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84E1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95C2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E1AE95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774C2" w14:textId="15F7B25A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 xml:space="preserve">zvýšit veřejnou podporu </w:t>
            </w:r>
            <w:r w:rsidRPr="0056427A">
              <w:lastRenderedPageBreak/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70DD8" w14:textId="468F6E22" w:rsidR="004A7CEC" w:rsidRPr="0056427A" w:rsidRDefault="004A7CEC" w:rsidP="00B43BC1">
            <w:pPr>
              <w:pStyle w:val="Normal6a"/>
            </w:pPr>
            <w:r w:rsidRPr="0056427A">
              <w:lastRenderedPageBreak/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 xml:space="preserve">zvýšit veřejnou podporu </w:t>
            </w:r>
            <w:r w:rsidRPr="0056427A">
              <w:lastRenderedPageBreak/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 xml:space="preserve">EU; </w:t>
            </w:r>
            <w:r w:rsidRPr="0056427A">
              <w:rPr>
                <w:b/>
                <w:i/>
              </w:rPr>
              <w:t>varuje, že hrozí, že financování ze strany EU spíše posílí závislost, než že by budovalo skutečné místní kapacity;</w:t>
            </w:r>
          </w:p>
        </w:tc>
      </w:tr>
    </w:tbl>
    <w:p w14:paraId="3977831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721C251" w14:textId="38EC7E7E" w:rsidR="00525010" w:rsidRPr="0056427A" w:rsidRDefault="004A7CEC" w:rsidP="004A7CEC">
      <w:r w:rsidRPr="0056427A">
        <w:rPr>
          <w:rStyle w:val="HideTWBExt"/>
        </w:rPr>
        <w:t>&lt;/Amend&gt;</w:t>
      </w:r>
    </w:p>
    <w:p w14:paraId="136778D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105</w:t>
      </w:r>
      <w:r w:rsidRPr="0056427A">
        <w:rPr>
          <w:rStyle w:val="HideTWBExt"/>
          <w:b w:val="0"/>
        </w:rPr>
        <w:t>&lt;/NumAm&gt;</w:t>
      </w:r>
    </w:p>
    <w:p w14:paraId="039469D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6FAD0F61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5D33F7D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DB8F4C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B92B30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33C2CD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A2938" w14:textId="77777777" w:rsidR="004A7CEC" w:rsidRPr="0056427A" w:rsidRDefault="004A7CEC" w:rsidP="00B43BC1"/>
        </w:tc>
      </w:tr>
      <w:tr w:rsidR="004A7CEC" w:rsidRPr="0056427A" w14:paraId="6F0AED8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631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23BB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D5906C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E1B7" w14:textId="785B25D5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 xml:space="preserve">opakuje, že </w:t>
            </w:r>
            <w:r w:rsidRPr="0056427A">
              <w:rPr>
                <w:b/>
                <w:i/>
              </w:rPr>
              <w:t>podporu obyvatel Moldavska pro evropskou integraci</w:t>
            </w:r>
            <w:r w:rsidRPr="0056427A">
              <w:t xml:space="preserve">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AD278" w14:textId="064F3EE3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 xml:space="preserve">opakuje, že </w:t>
            </w:r>
            <w:r w:rsidRPr="0056427A">
              <w:rPr>
                <w:b/>
                <w:i/>
              </w:rPr>
              <w:t>moldavskou demokracii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prosperitu</w:t>
            </w:r>
            <w:r w:rsidRPr="0056427A">
              <w:t xml:space="preserve">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</w:t>
            </w:r>
            <w:r w:rsidRPr="0056427A">
              <w:rPr>
                <w:b/>
                <w:i/>
              </w:rPr>
              <w:t>domnívá se, že takové zlepšení povede rovněž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podpoře evropské integrace; </w:t>
            </w:r>
            <w:r w:rsidRPr="0056427A">
              <w:t>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0B66018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80A9051" w14:textId="63561812" w:rsidR="00525010" w:rsidRPr="0056427A" w:rsidRDefault="004A7CEC" w:rsidP="004A7CEC">
      <w:r w:rsidRPr="0056427A">
        <w:rPr>
          <w:rStyle w:val="HideTWBExt"/>
        </w:rPr>
        <w:t>&lt;/Amend&gt;</w:t>
      </w:r>
    </w:p>
    <w:p w14:paraId="2AD0C01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106</w:t>
      </w:r>
      <w:r w:rsidRPr="0056427A">
        <w:rPr>
          <w:rStyle w:val="HideTWBExt"/>
          <w:b w:val="0"/>
        </w:rPr>
        <w:t>&lt;/NumAm&gt;</w:t>
      </w:r>
    </w:p>
    <w:p w14:paraId="2566220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A33263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74D685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FA7B39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606E50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131F9" w14:textId="77777777" w:rsidR="004A7CEC" w:rsidRPr="0056427A" w:rsidRDefault="004A7CEC" w:rsidP="00B43BC1"/>
        </w:tc>
      </w:tr>
      <w:tr w:rsidR="004A7CEC" w:rsidRPr="0056427A" w14:paraId="146AFE9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C8FD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6E63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623C8F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681B5" w14:textId="1EBED5D7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 xml:space="preserve">to prostřednictvím </w:t>
            </w:r>
            <w:r w:rsidRPr="0056427A">
              <w:lastRenderedPageBreak/>
              <w:t>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AF131" w14:textId="1ACDFAE0" w:rsidR="004A7CEC" w:rsidRPr="0056427A" w:rsidRDefault="004A7CEC" w:rsidP="00B43BC1">
            <w:pPr>
              <w:pStyle w:val="Normal6a"/>
            </w:pPr>
            <w:r w:rsidRPr="0056427A">
              <w:lastRenderedPageBreak/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 xml:space="preserve">to prostřednictvím </w:t>
            </w:r>
            <w:r w:rsidRPr="0056427A">
              <w:lastRenderedPageBreak/>
              <w:t>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zajištěním odpovědnosti</w:t>
            </w:r>
            <w:r w:rsidRPr="0056427A">
              <w:t>; vyzývá moldavské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35E21967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D6EB87B" w14:textId="3DF5648D" w:rsidR="00525010" w:rsidRPr="0056427A" w:rsidRDefault="004A7CEC" w:rsidP="004A7CEC">
      <w:r w:rsidRPr="0056427A">
        <w:rPr>
          <w:rStyle w:val="HideTWBExt"/>
        </w:rPr>
        <w:t>&lt;/Amend&gt;</w:t>
      </w:r>
    </w:p>
    <w:p w14:paraId="1387112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107</w:t>
      </w:r>
      <w:r w:rsidRPr="0056427A">
        <w:rPr>
          <w:rStyle w:val="HideTWBExt"/>
          <w:b w:val="0"/>
        </w:rPr>
        <w:t>&lt;/NumAm&gt;</w:t>
      </w:r>
    </w:p>
    <w:p w14:paraId="3FAAE8C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1AB0F6A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1F449A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3B965D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3A1E70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53728" w14:textId="77777777" w:rsidR="004A7CEC" w:rsidRPr="0056427A" w:rsidRDefault="004A7CEC" w:rsidP="00B43BC1"/>
        </w:tc>
      </w:tr>
      <w:tr w:rsidR="004A7CEC" w:rsidRPr="0056427A" w14:paraId="20DFA99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7D34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04D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DF584F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982EF" w14:textId="00226F8C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vyzývá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orgány, aby </w:t>
            </w:r>
            <w:r w:rsidRPr="0056427A">
              <w:rPr>
                <w:b/>
                <w:i/>
              </w:rPr>
              <w:t>zajistily</w:t>
            </w:r>
            <w:r w:rsidRPr="0056427A">
              <w:t xml:space="preserve">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0E171" w14:textId="4E2BD1A8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orgány</w:t>
            </w:r>
            <w:r w:rsidRPr="0056427A">
              <w:rPr>
                <w:b/>
                <w:i/>
              </w:rPr>
              <w:t xml:space="preserve"> Moldavska</w:t>
            </w:r>
            <w:r w:rsidRPr="0056427A">
              <w:t xml:space="preserve">, aby </w:t>
            </w:r>
            <w:r w:rsidRPr="0056427A">
              <w:rPr>
                <w:b/>
                <w:i/>
              </w:rPr>
              <w:t>nadále zajišťovaly</w:t>
            </w:r>
            <w:r w:rsidRPr="0056427A">
              <w:t xml:space="preserve">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0EFBCF0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BF96F06" w14:textId="6D430A33" w:rsidR="00525010" w:rsidRPr="0056427A" w:rsidRDefault="004A7CEC" w:rsidP="004A7CEC">
      <w:r w:rsidRPr="0056427A">
        <w:rPr>
          <w:rStyle w:val="HideTWBExt"/>
        </w:rPr>
        <w:t>&lt;/Amend&gt;</w:t>
      </w:r>
    </w:p>
    <w:p w14:paraId="1E07DCF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108</w:t>
      </w:r>
      <w:r w:rsidRPr="0056427A">
        <w:rPr>
          <w:rStyle w:val="HideTWBExt"/>
          <w:b w:val="0"/>
        </w:rPr>
        <w:t>&lt;/NumAm&gt;</w:t>
      </w:r>
    </w:p>
    <w:p w14:paraId="2EB5470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7B719F37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0F6077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989AEF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209CC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9182A4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5B471" w14:textId="77777777" w:rsidR="004A7CEC" w:rsidRPr="0056427A" w:rsidRDefault="004A7CEC" w:rsidP="00B43BC1"/>
        </w:tc>
      </w:tr>
      <w:tr w:rsidR="004A7CEC" w:rsidRPr="0056427A" w14:paraId="61A6417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A7407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21E0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834F19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A4D0B" w14:textId="4670F9DB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 xml:space="preserve">vlivu oligarchů; vyzývá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orgány,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A7E87" w14:textId="3E9B1D5F" w:rsidR="004A7CEC" w:rsidRPr="0056427A" w:rsidRDefault="004A7CEC" w:rsidP="00B43BC1">
            <w:pPr>
              <w:pStyle w:val="Normal6a"/>
            </w:pPr>
            <w:r w:rsidRPr="0056427A">
              <w:t>8.</w:t>
            </w:r>
            <w:r w:rsidRPr="0056427A">
              <w:tab/>
              <w:t>opakuje, že podporu obyvatel Moldavska pro evropskou integraci lze zvýšit hmatatelným zlepšením jejich životních podmínek,</w:t>
            </w:r>
            <w:r w:rsidR="004B7764">
              <w:t xml:space="preserve"> a </w:t>
            </w:r>
            <w:r w:rsidRPr="0056427A">
              <w:t>to prostřednictvím posílení státních institucí</w:t>
            </w:r>
            <w:r w:rsidR="004B7764">
              <w:t xml:space="preserve"> a </w:t>
            </w:r>
            <w:r w:rsidRPr="0056427A">
              <w:t>boje proti korupci</w:t>
            </w:r>
            <w:r w:rsidR="004B7764">
              <w:t xml:space="preserve"> a </w:t>
            </w:r>
            <w:r w:rsidRPr="0056427A">
              <w:t>vlivu oligarchů; vyzývá orgány</w:t>
            </w:r>
            <w:r w:rsidRPr="0056427A">
              <w:rPr>
                <w:b/>
                <w:i/>
              </w:rPr>
              <w:t xml:space="preserve"> Moldavska</w:t>
            </w:r>
            <w:r w:rsidRPr="0056427A">
              <w:t>, aby zajistily smysluplné zapojení organizací občanské společnosti</w:t>
            </w:r>
            <w:r w:rsidR="004B7764">
              <w:t xml:space="preserve"> a </w:t>
            </w:r>
            <w:r w:rsidRPr="0056427A">
              <w:t>sociálních partnerů</w:t>
            </w:r>
            <w:r w:rsidR="004B7764">
              <w:t xml:space="preserve"> s </w:t>
            </w:r>
            <w:r w:rsidRPr="0056427A">
              <w:t>cílem posílit důvěru</w:t>
            </w:r>
            <w:r w:rsidR="004B7764">
              <w:t xml:space="preserve"> v </w:t>
            </w:r>
            <w:r w:rsidRPr="0056427A">
              <w:t>demokratické instituce</w:t>
            </w:r>
            <w:r w:rsidR="004B7764">
              <w:t xml:space="preserve"> a </w:t>
            </w:r>
            <w:r w:rsidRPr="0056427A">
              <w:t>procesy</w:t>
            </w:r>
            <w:r w:rsidR="004B7764">
              <w:t xml:space="preserve"> a </w:t>
            </w:r>
            <w:r w:rsidRPr="0056427A">
              <w:t>zvýšit veřejnou podporu 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EU;</w:t>
            </w:r>
          </w:p>
        </w:tc>
      </w:tr>
    </w:tbl>
    <w:p w14:paraId="6224DAB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AD6C7E0" w14:textId="3AE856EF" w:rsidR="00525010" w:rsidRPr="0056427A" w:rsidRDefault="004A7CEC" w:rsidP="004A7CEC">
      <w:r w:rsidRPr="0056427A">
        <w:rPr>
          <w:rStyle w:val="HideTWBExt"/>
        </w:rPr>
        <w:t>&lt;/Amend&gt;</w:t>
      </w:r>
    </w:p>
    <w:p w14:paraId="44B0F9D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109</w:t>
      </w:r>
      <w:r w:rsidRPr="0056427A">
        <w:rPr>
          <w:rStyle w:val="HideTWBExt"/>
          <w:b w:val="0"/>
        </w:rPr>
        <w:t>&lt;/NumAm&gt;</w:t>
      </w:r>
    </w:p>
    <w:p w14:paraId="546E545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Andrey Kovatchev</w:t>
      </w:r>
      <w:r w:rsidRPr="0056427A">
        <w:rPr>
          <w:rStyle w:val="HideTWBExt"/>
          <w:b w:val="0"/>
        </w:rPr>
        <w:t>&lt;/Members&gt;</w:t>
      </w:r>
    </w:p>
    <w:p w14:paraId="27A5C11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CEDF1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F4AAA1B" w14:textId="0B27444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F41F99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CCEB0" w14:textId="77777777" w:rsidR="004A7CEC" w:rsidRPr="0056427A" w:rsidRDefault="004A7CEC" w:rsidP="00B43BC1"/>
        </w:tc>
      </w:tr>
      <w:tr w:rsidR="004A7CEC" w:rsidRPr="0056427A" w14:paraId="0393467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13D3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76B7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C7D14F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3BF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F57EE" w14:textId="0069EC5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8a.</w:t>
            </w:r>
            <w:r w:rsidRPr="0056427A">
              <w:tab/>
            </w:r>
            <w:r w:rsidRPr="0056427A">
              <w:rPr>
                <w:b/>
                <w:i/>
              </w:rPr>
              <w:t>vítá zřizování společných vzdělávacích institucí spolu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členskými státy EU, jako je nedávné otevření pobočky Univerzity Angela Kančeva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Ruse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Taraklii, která studentům poskytuje přístup ke kvalitnímu vzdělání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možnostem výměny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mobility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EU;</w:t>
            </w:r>
          </w:p>
        </w:tc>
      </w:tr>
    </w:tbl>
    <w:p w14:paraId="3599F07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3C09D71" w14:textId="6DABE46B" w:rsidR="00525010" w:rsidRPr="0056427A" w:rsidRDefault="004A7CEC" w:rsidP="004A7CEC">
      <w:r w:rsidRPr="0056427A">
        <w:rPr>
          <w:rStyle w:val="HideTWBExt"/>
        </w:rPr>
        <w:t>&lt;/Amend&gt;</w:t>
      </w:r>
    </w:p>
    <w:p w14:paraId="6C1F146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110</w:t>
      </w:r>
      <w:r w:rsidRPr="0056427A">
        <w:rPr>
          <w:rStyle w:val="HideTWBExt"/>
          <w:b w:val="0"/>
        </w:rPr>
        <w:t>&lt;/NumAm&gt;</w:t>
      </w:r>
    </w:p>
    <w:p w14:paraId="7F5F60B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090DC1C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FCF571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04CF3DD" w14:textId="5B5B685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DAFE4A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404FB" w14:textId="77777777" w:rsidR="004A7CEC" w:rsidRPr="0056427A" w:rsidRDefault="004A7CEC" w:rsidP="00B43BC1"/>
        </w:tc>
      </w:tr>
      <w:tr w:rsidR="004A7CEC" w:rsidRPr="0056427A" w14:paraId="74A44C7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3D03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8410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1E7FC7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73D2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24182" w14:textId="01CA70B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8a.</w:t>
            </w:r>
            <w:r w:rsidRPr="0056427A">
              <w:tab/>
            </w:r>
            <w:r w:rsidRPr="0056427A">
              <w:rPr>
                <w:b/>
                <w:i/>
              </w:rPr>
              <w:t xml:space="preserve">konstatuje, že strategická role moldavské diaspory je považována za </w:t>
            </w:r>
            <w:r w:rsidRPr="0056427A">
              <w:rPr>
                <w:b/>
                <w:i/>
              </w:rPr>
              <w:lastRenderedPageBreak/>
              <w:t>významnou páku při prosazování demokratické orientace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společenských reforem, přičemž její aktivní zapojení je nezbytné pro posílení vazeb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podporu širšího proevropského pohledu;</w:t>
            </w:r>
          </w:p>
        </w:tc>
      </w:tr>
    </w:tbl>
    <w:p w14:paraId="4BCDD5DF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372B0BE" w14:textId="3292A806" w:rsidR="00525010" w:rsidRPr="0056427A" w:rsidRDefault="004A7CEC" w:rsidP="004A7CEC">
      <w:r w:rsidRPr="0056427A">
        <w:rPr>
          <w:rStyle w:val="HideTWBExt"/>
        </w:rPr>
        <w:t>&lt;/Amend&gt;</w:t>
      </w:r>
    </w:p>
    <w:p w14:paraId="6A98D36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111</w:t>
      </w:r>
      <w:r w:rsidRPr="0056427A">
        <w:rPr>
          <w:rStyle w:val="HideTWBExt"/>
          <w:b w:val="0"/>
        </w:rPr>
        <w:t>&lt;/NumAm&gt;</w:t>
      </w:r>
    </w:p>
    <w:p w14:paraId="03F2CE6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14E4A01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1DEF41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147E13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8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802B86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8BFCC" w14:textId="77777777" w:rsidR="004A7CEC" w:rsidRPr="0056427A" w:rsidRDefault="004A7CEC" w:rsidP="00B43BC1"/>
        </w:tc>
      </w:tr>
      <w:tr w:rsidR="004A7CEC" w:rsidRPr="0056427A" w14:paraId="4D8D1A9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8E45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CBBC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235BC2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1BD0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E0C97" w14:textId="228517D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8b.</w:t>
            </w:r>
            <w:r w:rsidRPr="0056427A">
              <w:tab/>
            </w:r>
            <w:r w:rsidRPr="0056427A">
              <w:rPr>
                <w:b/>
                <w:i/>
              </w:rPr>
              <w:t>chválí skutečné úsilí Moldavska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poskytnutí přístřeší válečným uprchlíkům jako zásadní humanitární úspěch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prohlašuje, že podpora EU by měla dále napomáhat při poskytování bezpečných podmínek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zásad solidarity;</w:t>
            </w:r>
          </w:p>
        </w:tc>
      </w:tr>
    </w:tbl>
    <w:p w14:paraId="3280AA1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331C027" w14:textId="0D0B1B57" w:rsidR="00525010" w:rsidRPr="0056427A" w:rsidRDefault="004A7CEC" w:rsidP="004A7CEC">
      <w:r w:rsidRPr="0056427A">
        <w:rPr>
          <w:rStyle w:val="HideTWBExt"/>
        </w:rPr>
        <w:t>&lt;/Amend&gt;</w:t>
      </w:r>
    </w:p>
    <w:p w14:paraId="109B1AF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112</w:t>
      </w:r>
      <w:r w:rsidRPr="0056427A">
        <w:rPr>
          <w:rStyle w:val="HideTWBExt"/>
          <w:b w:val="0"/>
        </w:rPr>
        <w:t>&lt;/NumAm&gt;</w:t>
      </w:r>
    </w:p>
    <w:p w14:paraId="29660C9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4AFD995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DF0064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C2CC42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5A6F0A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EE729" w14:textId="77777777" w:rsidR="004A7CEC" w:rsidRPr="0056427A" w:rsidRDefault="004A7CEC" w:rsidP="00B43BC1"/>
        </w:tc>
      </w:tr>
      <w:tr w:rsidR="004A7CEC" w:rsidRPr="0056427A" w14:paraId="1E6B7EE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A171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3EB6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129A9D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12B22" w14:textId="6601916D" w:rsidR="004A7CEC" w:rsidRPr="0056427A" w:rsidRDefault="004A7CEC" w:rsidP="00B43BC1">
            <w:pPr>
              <w:pStyle w:val="Normal6a"/>
            </w:pPr>
            <w:r w:rsidRPr="0056427A">
              <w:t>9.</w:t>
            </w:r>
            <w:r w:rsidRPr="0056427A">
              <w:tab/>
              <w:t>vyzývá Moldavsko, aby provedlo program reforem, ve kterém jsou nastíněny klíčové sociálně-ekonomické</w:t>
            </w:r>
            <w:r w:rsidR="004B7764">
              <w:t xml:space="preserve"> a </w:t>
            </w:r>
            <w:r w:rsidRPr="0056427A">
              <w:t>zásadní reformy, jejichž účelem je urychlit růst</w:t>
            </w:r>
            <w:r w:rsidR="004B7764">
              <w:t xml:space="preserve"> a </w:t>
            </w:r>
            <w:r w:rsidRPr="0056427A">
              <w:t>konkurenceschopnost moldavského hospodářství</w:t>
            </w:r>
            <w:r w:rsidR="004B7764">
              <w:t xml:space="preserve"> a </w:t>
            </w:r>
            <w:r w:rsidRPr="0056427A">
              <w:t>jeho sbližování</w:t>
            </w:r>
            <w:r w:rsidR="004B7764">
              <w:t xml:space="preserve"> s </w:t>
            </w:r>
            <w:r w:rsidRPr="0056427A">
              <w:t>EU na základě posíleného provádění dohody</w:t>
            </w:r>
            <w:r w:rsidR="004B7764">
              <w:t xml:space="preserve"> o </w:t>
            </w:r>
            <w:r w:rsidRPr="0056427A">
              <w:t>přidružení / prohloubené</w:t>
            </w:r>
            <w:r w:rsidR="004B7764">
              <w:t xml:space="preserve"> a </w:t>
            </w:r>
            <w:r w:rsidRPr="0056427A">
              <w:t>komplexní zóny volného obchodu;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7371" w14:textId="3C4F1471" w:rsidR="004A7CEC" w:rsidRPr="0056427A" w:rsidRDefault="004A7CEC" w:rsidP="00B43BC1">
            <w:pPr>
              <w:pStyle w:val="Normal6a"/>
            </w:pPr>
            <w:r w:rsidRPr="0056427A">
              <w:t>9.</w:t>
            </w:r>
            <w:r w:rsidRPr="0056427A">
              <w:tab/>
              <w:t>vyzývá Moldavsko, aby provedlo program reforem, ve kterém jsou nastíněny klíčové sociálně-ekonomické</w:t>
            </w:r>
            <w:r w:rsidR="004B7764">
              <w:t xml:space="preserve"> a </w:t>
            </w:r>
            <w:r w:rsidRPr="0056427A">
              <w:t>zásadní reformy, jejichž účelem je urychlit růst</w:t>
            </w:r>
            <w:r w:rsidR="004B7764">
              <w:t xml:space="preserve"> a </w:t>
            </w:r>
            <w:r w:rsidRPr="0056427A">
              <w:t>konkurenceschopnost moldavského hospodářství</w:t>
            </w:r>
            <w:r w:rsidR="004B7764">
              <w:t xml:space="preserve"> a </w:t>
            </w:r>
            <w:r w:rsidRPr="0056427A">
              <w:t>jeho sbližování</w:t>
            </w:r>
            <w:r w:rsidR="004B7764">
              <w:t xml:space="preserve"> s </w:t>
            </w:r>
            <w:r w:rsidRPr="0056427A">
              <w:t>EU na základě posíleného provádění dohody</w:t>
            </w:r>
            <w:r w:rsidR="004B7764">
              <w:t xml:space="preserve"> o </w:t>
            </w:r>
            <w:r w:rsidRPr="0056427A">
              <w:t>přidružení / prohloubené</w:t>
            </w:r>
            <w:r w:rsidR="004B7764">
              <w:t xml:space="preserve"> a </w:t>
            </w:r>
            <w:r w:rsidRPr="0056427A">
              <w:t xml:space="preserve">komplexní zóny volného obchodu; </w:t>
            </w:r>
            <w:r w:rsidRPr="0056427A">
              <w:rPr>
                <w:b/>
                <w:i/>
              </w:rPr>
              <w:t>zdůrazňuje, že integrace Moldavska do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jednotného </w:t>
            </w:r>
            <w:r w:rsidRPr="0056427A">
              <w:rPr>
                <w:b/>
                <w:i/>
              </w:rPr>
              <w:lastRenderedPageBreak/>
              <w:t>evropského trhu by vzhledem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současnému stavu jeho hospodářství pravděpodobně vedla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výrazné emigraci, zejména mladých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vzdělaných lidí, což by bránilo dlouhodobému hospodářskému růstu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rozvoji Moldavska;</w:t>
            </w:r>
          </w:p>
        </w:tc>
      </w:tr>
    </w:tbl>
    <w:p w14:paraId="666482D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337D0C3" w14:textId="38FBD901" w:rsidR="00525010" w:rsidRPr="0056427A" w:rsidRDefault="004A7CEC" w:rsidP="004A7CEC">
      <w:r w:rsidRPr="0056427A">
        <w:rPr>
          <w:rStyle w:val="HideTWBExt"/>
        </w:rPr>
        <w:t>&lt;/Amend&gt;</w:t>
      </w:r>
    </w:p>
    <w:p w14:paraId="6CA633B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113</w:t>
      </w:r>
      <w:r w:rsidRPr="0056427A">
        <w:rPr>
          <w:rStyle w:val="HideTWBExt"/>
          <w:b w:val="0"/>
        </w:rPr>
        <w:t>&lt;/NumAm&gt;</w:t>
      </w:r>
    </w:p>
    <w:p w14:paraId="3F1B7FF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1D08603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56047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9A29B7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6A02A3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3DC88" w14:textId="77777777" w:rsidR="004A7CEC" w:rsidRPr="0056427A" w:rsidRDefault="004A7CEC" w:rsidP="00B43BC1"/>
        </w:tc>
      </w:tr>
      <w:tr w:rsidR="004A7CEC" w:rsidRPr="0056427A" w14:paraId="36D0BFF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1686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E6BF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453139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058E5" w14:textId="05CDF80F" w:rsidR="004A7CEC" w:rsidRPr="0056427A" w:rsidRDefault="004A7CEC" w:rsidP="00B43BC1">
            <w:pPr>
              <w:pStyle w:val="Normal6a"/>
            </w:pPr>
            <w:r w:rsidRPr="0056427A">
              <w:t>9.</w:t>
            </w:r>
            <w:r w:rsidRPr="0056427A">
              <w:tab/>
            </w:r>
            <w:r w:rsidRPr="0056427A">
              <w:rPr>
                <w:b/>
                <w:i/>
              </w:rPr>
              <w:t>vyzývá Moldavsko, aby provedlo program reforem, ve kterém jsou nastíněny klíčové sociálně-ekonomické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zásadní reformy, jejichž účelem je urychlit růst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konkurenceschopnost moldavského hospodářství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sbližování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t xml:space="preserve">EU </w:t>
            </w:r>
            <w:r w:rsidRPr="0056427A">
              <w:rPr>
                <w:b/>
                <w:i/>
              </w:rPr>
              <w:t>na základě posíleného provádění dohody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přidružení / prohloubené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komplexní zóny volného obchodu</w:t>
            </w:r>
            <w:r w:rsidRPr="0056427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0296" w14:textId="4F7F2A94" w:rsidR="004A7CEC" w:rsidRPr="0056427A" w:rsidRDefault="004A7CEC" w:rsidP="00B43BC1">
            <w:pPr>
              <w:pStyle w:val="Normal6a"/>
            </w:pPr>
            <w:r w:rsidRPr="0056427A">
              <w:t>9.</w:t>
            </w:r>
            <w:r w:rsidRPr="0056427A">
              <w:tab/>
            </w:r>
            <w:r w:rsidRPr="0056427A">
              <w:rPr>
                <w:b/>
                <w:i/>
              </w:rPr>
              <w:t>zdůrazňuje, že hospodářská spolupráce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Moldavskem by měla probíhat nezávisle na procesu přistoupení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t>EU;</w:t>
            </w:r>
          </w:p>
        </w:tc>
      </w:tr>
    </w:tbl>
    <w:p w14:paraId="1222E6F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F9CECEB" w14:textId="60034F2C" w:rsidR="00525010" w:rsidRPr="0056427A" w:rsidRDefault="004A7CEC" w:rsidP="004A7CEC">
      <w:r w:rsidRPr="0056427A">
        <w:rPr>
          <w:rStyle w:val="HideTWBExt"/>
        </w:rPr>
        <w:t>&lt;/Amend&gt;</w:t>
      </w:r>
    </w:p>
    <w:p w14:paraId="5688FB3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114</w:t>
      </w:r>
      <w:r w:rsidRPr="0056427A">
        <w:rPr>
          <w:rStyle w:val="HideTWBExt"/>
          <w:b w:val="0"/>
        </w:rPr>
        <w:t>&lt;/NumAm&gt;</w:t>
      </w:r>
    </w:p>
    <w:p w14:paraId="601A534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6CF8E27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315DB9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896AF70" w14:textId="68B1E533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70389C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52544" w14:textId="77777777" w:rsidR="004A7CEC" w:rsidRPr="0056427A" w:rsidRDefault="004A7CEC" w:rsidP="00B43BC1"/>
        </w:tc>
      </w:tr>
      <w:tr w:rsidR="004A7CEC" w:rsidRPr="0056427A" w14:paraId="2BF7C3D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97C9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DC33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C28A62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0F04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F10EA" w14:textId="647E370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9a.</w:t>
            </w:r>
            <w:r w:rsidRPr="0056427A">
              <w:tab/>
            </w:r>
            <w:r w:rsidRPr="0056427A">
              <w:rPr>
                <w:b/>
                <w:i/>
              </w:rPr>
              <w:t>vítá,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červenci 2024 došlo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obnovení dočasných opatření na liberalizaci obchodu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podpořit hospodářství Moldavské republiky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nahradit tak ztrátu obchodu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Ukrajinou, Ruskem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Běloruskem; vyzývá EU, aby posoudila další kroky</w:t>
            </w:r>
            <w:r w:rsidR="004B7764">
              <w:rPr>
                <w:b/>
                <w:i/>
              </w:rPr>
              <w:t xml:space="preserve"> </w:t>
            </w:r>
            <w:r w:rsidR="004B7764">
              <w:rPr>
                <w:b/>
                <w:i/>
              </w:rPr>
              <w:lastRenderedPageBreak/>
              <w:t>k </w:t>
            </w:r>
            <w:r w:rsidRPr="0056427A">
              <w:rPr>
                <w:b/>
                <w:i/>
              </w:rPr>
              <w:t>trvalé liberalizaci celních kvót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zajistit předvídatelnost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zvýšit atraktivitu země pro investory;</w:t>
            </w:r>
          </w:p>
        </w:tc>
      </w:tr>
    </w:tbl>
    <w:p w14:paraId="6E7B8C32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5643F8B" w14:textId="14BE4C95" w:rsidR="00525010" w:rsidRPr="0056427A" w:rsidRDefault="004A7CEC" w:rsidP="004A7CEC">
      <w:r w:rsidRPr="0056427A">
        <w:rPr>
          <w:rStyle w:val="HideTWBExt"/>
        </w:rPr>
        <w:t>&lt;/Amend&gt;</w:t>
      </w:r>
    </w:p>
    <w:p w14:paraId="35F6CD8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115</w:t>
      </w:r>
      <w:r w:rsidRPr="0056427A">
        <w:rPr>
          <w:rStyle w:val="HideTWBExt"/>
          <w:b w:val="0"/>
        </w:rPr>
        <w:t>&lt;/NumAm&gt;</w:t>
      </w:r>
    </w:p>
    <w:p w14:paraId="5837EA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7437486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7E1B5B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9060C84" w14:textId="6CB6C494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432C51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B23A1" w14:textId="77777777" w:rsidR="004A7CEC" w:rsidRPr="0056427A" w:rsidRDefault="004A7CEC" w:rsidP="00B43BC1"/>
        </w:tc>
      </w:tr>
      <w:tr w:rsidR="004A7CEC" w:rsidRPr="0056427A" w14:paraId="32E971A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0931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8DED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9916F0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A49F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4864F" w14:textId="26D050E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9a.</w:t>
            </w:r>
            <w:r w:rsidRPr="0056427A">
              <w:tab/>
            </w:r>
            <w:r w:rsidRPr="0056427A">
              <w:rPr>
                <w:b/>
                <w:i/>
              </w:rPr>
              <w:t>vyzývá ke komplexním reformám sociální politiky, které by řešily snižování chudoby, zvýšení pokrytí zdravotní péčí, posílení veřejného vzdělávání, zlepšení pracovních podmínek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rozvoj odpovídajících systémů sociální ochrany; zdůrazňuje, že hospodářský rozvoj musí být inkluzivní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udržitelný; zdůrazňuje potřebu cílených sociálních investic ve venkovských oblastech za účelem omezení regionálních rozdílů;</w:t>
            </w:r>
          </w:p>
        </w:tc>
      </w:tr>
    </w:tbl>
    <w:p w14:paraId="1B5D095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36EB320" w14:textId="5B3CA92C" w:rsidR="00525010" w:rsidRPr="0056427A" w:rsidRDefault="004A7CEC" w:rsidP="004A7CEC">
      <w:r w:rsidRPr="0056427A">
        <w:rPr>
          <w:rStyle w:val="HideTWBExt"/>
        </w:rPr>
        <w:t>&lt;/Amend&gt;</w:t>
      </w:r>
    </w:p>
    <w:p w14:paraId="6A2BD80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116</w:t>
      </w:r>
      <w:r w:rsidRPr="0056427A">
        <w:rPr>
          <w:rStyle w:val="HideTWBExt"/>
          <w:b w:val="0"/>
        </w:rPr>
        <w:t>&lt;/NumAm&gt;</w:t>
      </w:r>
    </w:p>
    <w:p w14:paraId="2F0AD77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DF7B03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22F0C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2086655" w14:textId="150E6B01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619B3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AA325" w14:textId="77777777" w:rsidR="004A7CEC" w:rsidRPr="0056427A" w:rsidRDefault="004A7CEC" w:rsidP="00B43BC1"/>
        </w:tc>
      </w:tr>
      <w:tr w:rsidR="004A7CEC" w:rsidRPr="0056427A" w14:paraId="6459262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D09A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79EF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79B491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A165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6DAF9" w14:textId="3332E1B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9a.</w:t>
            </w:r>
            <w:r w:rsidRPr="0056427A">
              <w:tab/>
            </w:r>
            <w:r w:rsidRPr="0056427A">
              <w:rPr>
                <w:b/>
                <w:i/>
              </w:rPr>
              <w:t>zdůrazňuje, že vytváření příležitostí pro malé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střední podniky má zásadní význam pro vytvoření diverzifikovaného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odolného hospodářství, neboť lepší přístup malých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středních podniků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financování ze strany EU podpoří růst podniků, zaměstnanost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regionální rozvoj;</w:t>
            </w:r>
          </w:p>
        </w:tc>
      </w:tr>
    </w:tbl>
    <w:p w14:paraId="2B50C264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6E86F6D" w14:textId="543E3C89" w:rsidR="00525010" w:rsidRPr="0056427A" w:rsidRDefault="004A7CEC" w:rsidP="004A7CEC">
      <w:r w:rsidRPr="0056427A">
        <w:rPr>
          <w:rStyle w:val="HideTWBExt"/>
        </w:rPr>
        <w:t>&lt;/Amend&gt;</w:t>
      </w:r>
    </w:p>
    <w:p w14:paraId="38CC30B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117</w:t>
      </w:r>
      <w:r w:rsidRPr="0056427A">
        <w:rPr>
          <w:rStyle w:val="HideTWBExt"/>
          <w:b w:val="0"/>
        </w:rPr>
        <w:t>&lt;/NumAm&gt;</w:t>
      </w:r>
    </w:p>
    <w:p w14:paraId="0C76E8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48CCE885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7801021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9B9388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1BA00F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E2141C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4A601" w14:textId="77777777" w:rsidR="004A7CEC" w:rsidRPr="0056427A" w:rsidRDefault="004A7CEC" w:rsidP="00B43BC1"/>
        </w:tc>
      </w:tr>
      <w:tr w:rsidR="004A7CEC" w:rsidRPr="0056427A" w14:paraId="734C60F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C80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ADD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E30318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06BE6" w14:textId="68394DD4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28C0" w14:textId="6CD34924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</w:t>
            </w:r>
            <w:r w:rsidRPr="0056427A">
              <w:rPr>
                <w:b/>
                <w:i/>
              </w:rPr>
              <w:t>, které přinesou hmatatelné socioekonomické výhody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konkrétních oblastech ještě před formálním vstupem země do EU;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souvislosti opakuje svou výzvu, aby EU podnikla rychlé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podstatné kroky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trvalé liberalizaci svých celních sazeb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kvót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vítá nedávný pokrok Moldavska při provádění acquis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roamingu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telekomunikací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vyjadřuje podporu rychlému rozhodnutí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začlenění Moldavska do oblasti EU, kde je roaming za domácích podmínek;</w:t>
            </w:r>
          </w:p>
        </w:tc>
      </w:tr>
    </w:tbl>
    <w:p w14:paraId="09E9EC5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2AABCC5" w14:textId="6E1C20E3" w:rsidR="00525010" w:rsidRPr="0056427A" w:rsidRDefault="004A7CEC" w:rsidP="004A7CEC">
      <w:r w:rsidRPr="0056427A">
        <w:rPr>
          <w:rStyle w:val="HideTWBExt"/>
        </w:rPr>
        <w:t>&lt;/Amend&gt;</w:t>
      </w:r>
    </w:p>
    <w:p w14:paraId="0731650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118</w:t>
      </w:r>
      <w:r w:rsidRPr="0056427A">
        <w:rPr>
          <w:rStyle w:val="HideTWBExt"/>
          <w:b w:val="0"/>
        </w:rPr>
        <w:t>&lt;/NumAm&gt;</w:t>
      </w:r>
    </w:p>
    <w:p w14:paraId="0CFE0D7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</w:t>
      </w:r>
      <w:r w:rsidRPr="0056427A">
        <w:rPr>
          <w:rStyle w:val="HideTWBExt"/>
          <w:b w:val="0"/>
        </w:rPr>
        <w:t>&lt;/Members&gt;</w:t>
      </w:r>
    </w:p>
    <w:p w14:paraId="0957907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F4DA68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0F9801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B74F74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3313E" w14:textId="77777777" w:rsidR="004A7CEC" w:rsidRPr="0056427A" w:rsidRDefault="004A7CEC" w:rsidP="00B43BC1"/>
        </w:tc>
      </w:tr>
      <w:tr w:rsidR="004A7CEC" w:rsidRPr="0056427A" w14:paraId="0C3A5A7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F643D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5654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B12768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C3CC6" w14:textId="09C51926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59B6" w14:textId="2ED24720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vítá nedávný pokrok Moldavska při provádění acquis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roamingu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telekomunikací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vyjadřuje podporu rychlému rozhodnutí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začlenění Moldavska do oblasti EU, kde je roaming za domácích podmínek; vyzývá EU, aby podnikla rychlé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podstatné kroky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trvalé liberalizaci svých celních kvót;</w:t>
            </w:r>
          </w:p>
        </w:tc>
      </w:tr>
    </w:tbl>
    <w:p w14:paraId="6E5A09F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3F07A10" w14:textId="0F3CF1F2" w:rsidR="00525010" w:rsidRPr="0056427A" w:rsidRDefault="004A7CEC" w:rsidP="004A7CEC">
      <w:r w:rsidRPr="0056427A">
        <w:rPr>
          <w:rStyle w:val="HideTWBExt"/>
        </w:rPr>
        <w:t>&lt;/Amend&gt;</w:t>
      </w:r>
    </w:p>
    <w:p w14:paraId="199BCA5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119</w:t>
      </w:r>
      <w:r w:rsidRPr="0056427A">
        <w:rPr>
          <w:rStyle w:val="HideTWBExt"/>
          <w:b w:val="0"/>
        </w:rPr>
        <w:t>&lt;/NumAm&gt;</w:t>
      </w:r>
    </w:p>
    <w:p w14:paraId="08ADA3D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Jonas Sjöstedt, Merja Kyllönen</w:t>
      </w:r>
      <w:r w:rsidRPr="0056427A">
        <w:rPr>
          <w:rStyle w:val="HideTWBExt"/>
          <w:b w:val="0"/>
        </w:rPr>
        <w:t>&lt;/Members&gt;</w:t>
      </w:r>
    </w:p>
    <w:p w14:paraId="0872AF0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2B207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2CBE17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18C3A8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537D9" w14:textId="77777777" w:rsidR="004A7CEC" w:rsidRPr="0056427A" w:rsidRDefault="004A7CEC" w:rsidP="00B43BC1"/>
        </w:tc>
      </w:tr>
      <w:tr w:rsidR="004A7CEC" w:rsidRPr="0056427A" w14:paraId="20BB133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D22F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2DE6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F3BD93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D4A92" w14:textId="6A09E84D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2AD37" w14:textId="63522478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</w:t>
            </w:r>
            <w:r w:rsidRPr="0056427A">
              <w:rPr>
                <w:b/>
                <w:i/>
              </w:rPr>
              <w:t>, včetně dohledu nad odstraněním celních kvót, které se vztahují na moldavský vývoz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uznává, že integrace Moldavska do jednotného trhu EU může Moldavsku přinést okamžité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hmatatelné socioekonomické výhody;</w:t>
            </w:r>
          </w:p>
        </w:tc>
      </w:tr>
    </w:tbl>
    <w:p w14:paraId="360902B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AA1E3F6" w14:textId="12B96047" w:rsidR="00525010" w:rsidRPr="0056427A" w:rsidRDefault="004A7CEC" w:rsidP="004A7CEC">
      <w:r w:rsidRPr="0056427A">
        <w:rPr>
          <w:rStyle w:val="HideTWBExt"/>
        </w:rPr>
        <w:t>&lt;/Amend&gt;</w:t>
      </w:r>
    </w:p>
    <w:p w14:paraId="17EADD9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120</w:t>
      </w:r>
      <w:r w:rsidRPr="0056427A">
        <w:rPr>
          <w:rStyle w:val="HideTWBExt"/>
          <w:b w:val="0"/>
        </w:rPr>
        <w:t>&lt;/NumAm&gt;</w:t>
      </w:r>
    </w:p>
    <w:p w14:paraId="2844C56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Marjan Šarec, Petras Auštrevičius, Urmas Paet, Lucia Yar, Eugen Tomac, Ilhan Kyuchyuk</w:t>
      </w:r>
      <w:r w:rsidRPr="0056427A">
        <w:rPr>
          <w:rStyle w:val="HideTWBExt"/>
          <w:b w:val="0"/>
        </w:rPr>
        <w:t>&lt;/Members&gt;</w:t>
      </w:r>
    </w:p>
    <w:p w14:paraId="7154B89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A3A1B9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242876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287A40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0DEFE" w14:textId="77777777" w:rsidR="004A7CEC" w:rsidRPr="0056427A" w:rsidRDefault="004A7CEC" w:rsidP="00B43BC1"/>
        </w:tc>
      </w:tr>
      <w:tr w:rsidR="004A7CEC" w:rsidRPr="0056427A" w14:paraId="0B0D068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D2ED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9BD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16A907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097C7" w14:textId="2305115F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B7740" w14:textId="7B4636F9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vyzývá EU, aby podnikla rychlé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podstatné kroky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trvalé liberalizaci svých celních kvót;</w:t>
            </w:r>
          </w:p>
        </w:tc>
      </w:tr>
    </w:tbl>
    <w:p w14:paraId="20340FC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F438AB9" w14:textId="084D045B" w:rsidR="00525010" w:rsidRPr="0056427A" w:rsidRDefault="004A7CEC" w:rsidP="004A7CEC">
      <w:r w:rsidRPr="0056427A">
        <w:rPr>
          <w:rStyle w:val="HideTWBExt"/>
        </w:rPr>
        <w:t>&lt;/Amend&gt;</w:t>
      </w:r>
    </w:p>
    <w:p w14:paraId="4F65CCA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121</w:t>
      </w:r>
      <w:r w:rsidRPr="0056427A">
        <w:rPr>
          <w:rStyle w:val="HideTWBExt"/>
          <w:b w:val="0"/>
        </w:rPr>
        <w:t>&lt;/NumAm&gt;</w:t>
      </w:r>
    </w:p>
    <w:p w14:paraId="0F68938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39F0AE1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15348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302CE1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5B5096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81EDF" w14:textId="77777777" w:rsidR="004A7CEC" w:rsidRPr="0056427A" w:rsidRDefault="004A7CEC" w:rsidP="00B43BC1"/>
        </w:tc>
      </w:tr>
      <w:tr w:rsidR="004A7CEC" w:rsidRPr="0056427A" w14:paraId="66EBA76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7B88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FA8C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A7092A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2CA19" w14:textId="0F3F2622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0288E" w14:textId="288F8AE1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vyzývá ke zvláštnímu důrazu na zapojení Moldavska do </w:t>
            </w:r>
            <w:r w:rsidRPr="0056427A">
              <w:rPr>
                <w:b/>
                <w:i/>
              </w:rPr>
              <w:lastRenderedPageBreak/>
              <w:t>sociálních, vzdělávacích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kulturních programů EU, které mohou podpořit sociální konvergenci;</w:t>
            </w:r>
          </w:p>
        </w:tc>
      </w:tr>
    </w:tbl>
    <w:p w14:paraId="6BB6B39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1568C2A" w14:textId="5B144DB1" w:rsidR="00525010" w:rsidRPr="0056427A" w:rsidRDefault="004A7CEC" w:rsidP="004A7CEC">
      <w:r w:rsidRPr="0056427A">
        <w:rPr>
          <w:rStyle w:val="HideTWBExt"/>
        </w:rPr>
        <w:t>&lt;/Amend&gt;</w:t>
      </w:r>
    </w:p>
    <w:p w14:paraId="033DD92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122</w:t>
      </w:r>
      <w:r w:rsidRPr="0056427A">
        <w:rPr>
          <w:rStyle w:val="HideTWBExt"/>
          <w:b w:val="0"/>
        </w:rPr>
        <w:t>&lt;/NumAm&gt;</w:t>
      </w:r>
    </w:p>
    <w:p w14:paraId="76C098C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5B16AC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259268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12826F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14A88E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CB436" w14:textId="77777777" w:rsidR="004A7CEC" w:rsidRPr="0056427A" w:rsidRDefault="004A7CEC" w:rsidP="00B43BC1"/>
        </w:tc>
      </w:tr>
      <w:tr w:rsidR="004A7CEC" w:rsidRPr="0056427A" w14:paraId="3AFD1D3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40DD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4DDC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42231B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6C5D6" w14:textId="0F25B9D8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06A12" w14:textId="4B237316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chválí, že jednotná oblast pro platby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eurech zvyšuje celkovou účinnost moldavských platebních systémů;</w:t>
            </w:r>
          </w:p>
        </w:tc>
      </w:tr>
    </w:tbl>
    <w:p w14:paraId="4EDB33F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D3FD947" w14:textId="4A64904C" w:rsidR="00525010" w:rsidRPr="0056427A" w:rsidRDefault="004A7CEC" w:rsidP="004A7CEC">
      <w:r w:rsidRPr="0056427A">
        <w:rPr>
          <w:rStyle w:val="HideTWBExt"/>
        </w:rPr>
        <w:t>&lt;/Amend&gt;</w:t>
      </w:r>
    </w:p>
    <w:p w14:paraId="3846BB5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123</w:t>
      </w:r>
      <w:r w:rsidRPr="0056427A">
        <w:rPr>
          <w:rStyle w:val="HideTWBExt"/>
          <w:b w:val="0"/>
        </w:rPr>
        <w:t>&lt;/NumAm&gt;</w:t>
      </w:r>
    </w:p>
    <w:p w14:paraId="0C8D0B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1A0528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2E3927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F763DE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2EC21E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10DD2" w14:textId="77777777" w:rsidR="004A7CEC" w:rsidRPr="0056427A" w:rsidRDefault="004A7CEC" w:rsidP="00B43BC1"/>
        </w:tc>
      </w:tr>
      <w:tr w:rsidR="004A7CEC" w:rsidRPr="0056427A" w14:paraId="6E93E2C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D9B6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0456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31A605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FBC04" w14:textId="65E89F5A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 xml:space="preserve">jeho začlenění do zeměpisné působnosti platebních schémat jednotné oblasti pro </w:t>
            </w:r>
            <w:r w:rsidRPr="0056427A">
              <w:lastRenderedPageBreak/>
              <w:t>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CC97B" w14:textId="0E106DCE" w:rsidR="004A7CEC" w:rsidRPr="0056427A" w:rsidRDefault="004A7CEC" w:rsidP="00B43BC1">
            <w:pPr>
              <w:pStyle w:val="Normal6a"/>
            </w:pPr>
            <w:r w:rsidRPr="0056427A">
              <w:lastRenderedPageBreak/>
              <w:t>10.</w:t>
            </w:r>
            <w:r w:rsidRPr="0056427A">
              <w:tab/>
              <w:t>důrazně vyzývá</w:t>
            </w:r>
            <w:r w:rsidR="004B7764">
              <w:t xml:space="preserve"> k </w:t>
            </w:r>
            <w:r w:rsidRPr="0056427A">
              <w:t>urychlení postupné integrace Moldavska do EU</w:t>
            </w:r>
            <w:r w:rsidR="004B7764">
              <w:t xml:space="preserve"> a </w:t>
            </w:r>
            <w:r w:rsidRPr="0056427A">
              <w:t>jednotného trhu prostřednictvím přidružení této země</w:t>
            </w:r>
            <w:r w:rsidR="004B7764">
              <w:t xml:space="preserve"> k </w:t>
            </w:r>
            <w:r w:rsidRPr="0056427A">
              <w:t>dalším programům</w:t>
            </w:r>
            <w:r w:rsidR="004B7764">
              <w:t xml:space="preserve"> a </w:t>
            </w:r>
            <w:r w:rsidRPr="0056427A">
              <w:t>iniciativám EU; blahopřeje Moldavsku</w:t>
            </w:r>
            <w:r w:rsidR="004B7764">
              <w:t xml:space="preserve"> k </w:t>
            </w:r>
            <w:r w:rsidRPr="0056427A">
              <w:t xml:space="preserve">jeho začlenění do zeměpisné působnosti platebních schémat jednotné oblasti pro </w:t>
            </w:r>
            <w:r w:rsidRPr="0056427A">
              <w:lastRenderedPageBreak/>
              <w:t>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  <w:r w:rsidRPr="0056427A">
              <w:rPr>
                <w:b/>
                <w:i/>
              </w:rPr>
              <w:t xml:space="preserve"> vítá nedávný pokrok Moldavska při provádění acquis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roamingu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telekomunikací;</w:t>
            </w:r>
          </w:p>
        </w:tc>
      </w:tr>
    </w:tbl>
    <w:p w14:paraId="75EE5F0A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E5103E2" w14:textId="54C0EB62" w:rsidR="00525010" w:rsidRPr="0056427A" w:rsidRDefault="004A7CEC" w:rsidP="004A7CEC">
      <w:r w:rsidRPr="0056427A">
        <w:rPr>
          <w:rStyle w:val="HideTWBExt"/>
        </w:rPr>
        <w:t>&lt;/Amend&gt;</w:t>
      </w:r>
    </w:p>
    <w:p w14:paraId="0245077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124</w:t>
      </w:r>
      <w:r w:rsidRPr="0056427A">
        <w:rPr>
          <w:rStyle w:val="HideTWBExt"/>
          <w:b w:val="0"/>
        </w:rPr>
        <w:t>&lt;/NumAm&gt;</w:t>
      </w:r>
    </w:p>
    <w:p w14:paraId="2D3C6F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0299997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9A2199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ABD87A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15EFA2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93C67" w14:textId="77777777" w:rsidR="004A7CEC" w:rsidRPr="0056427A" w:rsidRDefault="004A7CEC" w:rsidP="00B43BC1"/>
        </w:tc>
      </w:tr>
      <w:tr w:rsidR="004A7CEC" w:rsidRPr="0056427A" w14:paraId="5920CC9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EC57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A3B4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AA053F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48BE0" w14:textId="25E12FBE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</w:r>
            <w:r w:rsidRPr="0056427A">
              <w:rPr>
                <w:b/>
                <w:i/>
              </w:rPr>
              <w:t>důrazně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urychlení postupné</w:t>
            </w:r>
            <w:r w:rsidRPr="0056427A">
              <w:t xml:space="preserve"> integrace Moldavska do EU</w:t>
            </w:r>
            <w:r w:rsidR="004B7764">
              <w:t xml:space="preserve"> a </w:t>
            </w:r>
            <w:r w:rsidRPr="0056427A">
              <w:t xml:space="preserve">jednotného trhu </w:t>
            </w:r>
            <w:r w:rsidRPr="0056427A">
              <w:rPr>
                <w:b/>
                <w:i/>
              </w:rPr>
              <w:t>prostřednictvím přidružení této země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dalším programům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iniciativám EU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6E8DD" w14:textId="36FA6B87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</w:r>
            <w:r w:rsidRPr="0056427A">
              <w:rPr>
                <w:b/>
                <w:i/>
              </w:rPr>
              <w:t>zdůrazňuje, že postupná</w:t>
            </w:r>
            <w:r w:rsidRPr="0056427A">
              <w:t xml:space="preserve"> integrace Moldavska do EU</w:t>
            </w:r>
            <w:r w:rsidR="004B7764">
              <w:t xml:space="preserve"> a </w:t>
            </w:r>
            <w:r w:rsidRPr="0056427A">
              <w:t xml:space="preserve">jednotného trhu </w:t>
            </w:r>
            <w:r w:rsidRPr="0056427A">
              <w:rPr>
                <w:b/>
                <w:i/>
              </w:rPr>
              <w:t>nemůže jít na úkor kodaňských kritérií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řádného procesu, zejména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ohledem na křehkou hospodářskou situaci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nevyřešený konflikt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Podněstří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>jeho začlenění do zeměpisné působnosti 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</w:tr>
    </w:tbl>
    <w:p w14:paraId="23C29B0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9650684" w14:textId="7BC22305" w:rsidR="00525010" w:rsidRPr="0056427A" w:rsidRDefault="004A7CEC" w:rsidP="004A7CEC">
      <w:r w:rsidRPr="0056427A">
        <w:rPr>
          <w:rStyle w:val="HideTWBExt"/>
        </w:rPr>
        <w:t>&lt;/Amend&gt;</w:t>
      </w:r>
    </w:p>
    <w:p w14:paraId="7FE05A1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125</w:t>
      </w:r>
      <w:r w:rsidRPr="0056427A">
        <w:rPr>
          <w:rStyle w:val="HideTWBExt"/>
          <w:b w:val="0"/>
        </w:rPr>
        <w:t>&lt;/NumAm&gt;</w:t>
      </w:r>
    </w:p>
    <w:p w14:paraId="5CED3D0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144C497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DABD6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442F07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BD2F68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06A83" w14:textId="77777777" w:rsidR="004A7CEC" w:rsidRPr="0056427A" w:rsidRDefault="004A7CEC" w:rsidP="00B43BC1"/>
        </w:tc>
      </w:tr>
      <w:tr w:rsidR="004A7CEC" w:rsidRPr="0056427A" w14:paraId="31874C1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8C28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BB04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80819C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F118E" w14:textId="6DB0460E" w:rsidR="004A7CEC" w:rsidRPr="0056427A" w:rsidRDefault="004A7CEC" w:rsidP="00B43BC1">
            <w:pPr>
              <w:pStyle w:val="Normal6a"/>
            </w:pPr>
            <w:r w:rsidRPr="0056427A">
              <w:t>10.</w:t>
            </w:r>
            <w:r w:rsidRPr="0056427A">
              <w:tab/>
            </w:r>
            <w:r w:rsidRPr="0056427A">
              <w:rPr>
                <w:b/>
                <w:i/>
              </w:rPr>
              <w:t>důrazně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urychlení postupné integrace</w:t>
            </w:r>
            <w:r w:rsidRPr="0056427A">
              <w:t xml:space="preserve"> Moldavska do EU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jednotného trhu prostřednictvím přidružení této země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dalším programům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iniciativám EU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 xml:space="preserve">jeho začlenění do zeměpisné působnosti </w:t>
            </w:r>
            <w:r w:rsidRPr="0056427A">
              <w:lastRenderedPageBreak/>
              <w:t>platebních schémat jednotné oblasti pro 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15072" w14:textId="375E84C6" w:rsidR="004A7CEC" w:rsidRPr="0056427A" w:rsidRDefault="004A7CEC" w:rsidP="00B43BC1">
            <w:pPr>
              <w:pStyle w:val="Normal6a"/>
            </w:pPr>
            <w:r w:rsidRPr="0056427A">
              <w:lastRenderedPageBreak/>
              <w:t>10.</w:t>
            </w:r>
            <w:r w:rsidRPr="0056427A">
              <w:tab/>
            </w:r>
            <w:r w:rsidRPr="0056427A">
              <w:rPr>
                <w:b/>
                <w:i/>
              </w:rPr>
              <w:t>je proti urychlené integraci</w:t>
            </w:r>
            <w:r w:rsidRPr="0056427A">
              <w:t xml:space="preserve"> Moldavska do EU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upřednostňuje místo něj mode hospodářského partnerství bez politické unie</w:t>
            </w:r>
            <w:r w:rsidRPr="0056427A">
              <w:t>; blahopřeje Moldavsku</w:t>
            </w:r>
            <w:r w:rsidR="004B7764">
              <w:t xml:space="preserve"> k </w:t>
            </w:r>
            <w:r w:rsidRPr="0056427A">
              <w:t xml:space="preserve">jeho začlenění do zeměpisné působnosti platebních schémat jednotné oblasti pro </w:t>
            </w:r>
            <w:r w:rsidRPr="0056427A">
              <w:lastRenderedPageBreak/>
              <w:t>platby</w:t>
            </w:r>
            <w:r w:rsidR="004B7764">
              <w:t xml:space="preserve"> v </w:t>
            </w:r>
            <w:r w:rsidRPr="0056427A">
              <w:t>eurech, což usnadní převody</w:t>
            </w:r>
            <w:r w:rsidR="004B7764">
              <w:t xml:space="preserve"> v </w:t>
            </w:r>
            <w:r w:rsidRPr="0056427A">
              <w:t>eurech</w:t>
            </w:r>
            <w:r w:rsidR="004B7764">
              <w:t xml:space="preserve"> a </w:t>
            </w:r>
            <w:r w:rsidRPr="0056427A">
              <w:t>sníží náklady moldavských občanů</w:t>
            </w:r>
            <w:r w:rsidR="004B7764">
              <w:t xml:space="preserve"> a </w:t>
            </w:r>
            <w:r w:rsidRPr="0056427A">
              <w:t>podniků;</w:t>
            </w:r>
          </w:p>
        </w:tc>
      </w:tr>
    </w:tbl>
    <w:p w14:paraId="39D1C481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BACB746" w14:textId="3F6C6134" w:rsidR="00525010" w:rsidRPr="0056427A" w:rsidRDefault="004A7CEC" w:rsidP="004A7CEC">
      <w:r w:rsidRPr="0056427A">
        <w:rPr>
          <w:rStyle w:val="HideTWBExt"/>
        </w:rPr>
        <w:t>&lt;/Amend&gt;</w:t>
      </w:r>
    </w:p>
    <w:p w14:paraId="199FF4F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126</w:t>
      </w:r>
      <w:r w:rsidRPr="0056427A">
        <w:rPr>
          <w:rStyle w:val="HideTWBExt"/>
          <w:b w:val="0"/>
        </w:rPr>
        <w:t>&lt;/NumAm&gt;</w:t>
      </w:r>
    </w:p>
    <w:p w14:paraId="2884BB7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Andrey Kovatchev</w:t>
      </w:r>
      <w:r w:rsidRPr="0056427A">
        <w:rPr>
          <w:rStyle w:val="HideTWBExt"/>
          <w:b w:val="0"/>
        </w:rPr>
        <w:t>&lt;/Members&gt;</w:t>
      </w:r>
    </w:p>
    <w:p w14:paraId="071865A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E006B9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12C7B57" w14:textId="789B7F2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F2D1C8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47945" w14:textId="77777777" w:rsidR="004A7CEC" w:rsidRPr="0056427A" w:rsidRDefault="004A7CEC" w:rsidP="00B43BC1"/>
        </w:tc>
      </w:tr>
      <w:tr w:rsidR="004A7CEC" w:rsidRPr="0056427A" w14:paraId="48DAFDF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CC2A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31FE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B0FF26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CBC0D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0CB9" w14:textId="436914F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10a.</w:t>
            </w:r>
            <w:r w:rsidRPr="0056427A">
              <w:tab/>
            </w:r>
            <w:r w:rsidRPr="0056427A">
              <w:rPr>
                <w:b/>
                <w:i/>
              </w:rPr>
              <w:t>vybízí Komisi, aby zvážila začlenění Moldavska do oblasti volného roamingu EU po vzoru ostatních zemí zapojených do procesu rozšíření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podpořit mezilidské kontakty, usnadnit podnikání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cestovní ruch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posílit integraci země do jednotného trhu EU; domnívá se, že takový krok by měl pozitivní dopad na každodenní život moldavských občanů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přispěl by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hospodářskému rozvoji země;</w:t>
            </w:r>
          </w:p>
        </w:tc>
      </w:tr>
    </w:tbl>
    <w:p w14:paraId="2DD3CB3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E705B5A" w14:textId="3127B674" w:rsidR="00525010" w:rsidRPr="0056427A" w:rsidRDefault="004A7CEC" w:rsidP="004A7CEC">
      <w:r w:rsidRPr="0056427A">
        <w:rPr>
          <w:rStyle w:val="HideTWBExt"/>
        </w:rPr>
        <w:t>&lt;/Amend&gt;</w:t>
      </w:r>
    </w:p>
    <w:p w14:paraId="2C624AB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127</w:t>
      </w:r>
      <w:r w:rsidRPr="0056427A">
        <w:rPr>
          <w:rStyle w:val="HideTWBExt"/>
          <w:b w:val="0"/>
        </w:rPr>
        <w:t>&lt;/NumAm&gt;</w:t>
      </w:r>
    </w:p>
    <w:p w14:paraId="51DA17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36B5A74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1E000C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98B8B6B" w14:textId="111686A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7D44F9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064B5" w14:textId="77777777" w:rsidR="004A7CEC" w:rsidRPr="0056427A" w:rsidRDefault="004A7CEC" w:rsidP="00B43BC1"/>
        </w:tc>
      </w:tr>
      <w:tr w:rsidR="004A7CEC" w:rsidRPr="0056427A" w14:paraId="6745F50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F2E6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3DC4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9C2604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686C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C7933" w14:textId="07269F2E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10a.</w:t>
            </w:r>
            <w:r w:rsidRPr="0056427A">
              <w:tab/>
            </w:r>
            <w:r w:rsidRPr="0056427A">
              <w:rPr>
                <w:b/>
                <w:i/>
              </w:rPr>
              <w:t>vítá nedávný pokrok Moldavska při provádění acquis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roamingu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telekomunikací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vyjadřuje podporu rychlému rozhodnutí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začlenění Moldavska do oblasti EU, kde je roaming za domácích podmínek; vyzývá EU, aby podnikla rychlé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podstatné kroky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trvalé </w:t>
            </w:r>
            <w:r w:rsidRPr="0056427A">
              <w:rPr>
                <w:b/>
                <w:i/>
              </w:rPr>
              <w:lastRenderedPageBreak/>
              <w:t>liberalizaci svých celních kvót;</w:t>
            </w:r>
          </w:p>
        </w:tc>
      </w:tr>
    </w:tbl>
    <w:p w14:paraId="30F3C6CD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47CC85B" w14:textId="131E8602" w:rsidR="00525010" w:rsidRPr="0056427A" w:rsidRDefault="004A7CEC" w:rsidP="004A7CEC">
      <w:r w:rsidRPr="0056427A">
        <w:rPr>
          <w:rStyle w:val="HideTWBExt"/>
        </w:rPr>
        <w:t>&lt;/Amend&gt;</w:t>
      </w:r>
    </w:p>
    <w:p w14:paraId="01B9A8F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128</w:t>
      </w:r>
      <w:r w:rsidRPr="0056427A">
        <w:rPr>
          <w:rStyle w:val="HideTWBExt"/>
          <w:b w:val="0"/>
        </w:rPr>
        <w:t>&lt;/NumAm&gt;</w:t>
      </w:r>
    </w:p>
    <w:p w14:paraId="4A9325E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0A21EE8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2C899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4A9D912" w14:textId="4FED9D6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6CE58B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97370" w14:textId="77777777" w:rsidR="004A7CEC" w:rsidRPr="0056427A" w:rsidRDefault="004A7CEC" w:rsidP="00B43BC1"/>
        </w:tc>
      </w:tr>
      <w:tr w:rsidR="004A7CEC" w:rsidRPr="0056427A" w14:paraId="462595D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F4EA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A6B5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0B3E3D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1544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A3FF2" w14:textId="1C4428EE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10a.</w:t>
            </w:r>
            <w:r w:rsidRPr="0056427A">
              <w:tab/>
            </w:r>
            <w:r w:rsidRPr="0056427A">
              <w:rPr>
                <w:b/>
                <w:i/>
              </w:rPr>
              <w:t>chválí zahrnutí liberalizace roamingu do aktualizované dohody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přidružení mezi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Moldavskem; naléhavě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urychlenému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úplnému začlenění Moldavska do rámce roaming za domácích podmínek, přičemž sazby by měly být sladěny se sazbami již zavedenými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členských státech EU</w:t>
            </w:r>
            <w:r w:rsidRPr="0056427A">
              <w:rPr>
                <w:b/>
                <w:i/>
                <w:vertAlign w:val="superscript"/>
              </w:rPr>
              <w:t>1a</w:t>
            </w:r>
            <w:r w:rsidRPr="0056427A">
              <w:rPr>
                <w:b/>
                <w:i/>
              </w:rPr>
              <w:t>;</w:t>
            </w:r>
          </w:p>
        </w:tc>
      </w:tr>
      <w:tr w:rsidR="004A7CEC" w:rsidRPr="0056427A" w14:paraId="0C4A192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82FB4" w14:textId="77777777" w:rsidR="004A7CEC" w:rsidRPr="0056427A" w:rsidRDefault="004A7CEC" w:rsidP="00B43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AF79D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_________________</w:t>
            </w:r>
          </w:p>
        </w:tc>
      </w:tr>
      <w:tr w:rsidR="004A7CEC" w:rsidRPr="0056427A" w14:paraId="7C4B7FA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4B6B5" w14:textId="77777777" w:rsidR="004A7CEC" w:rsidRPr="0056427A" w:rsidRDefault="004A7CEC" w:rsidP="00B43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1EBAF" w14:textId="7457134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  <w:vertAlign w:val="superscript"/>
              </w:rPr>
              <w:t>1a</w:t>
            </w:r>
            <w:r w:rsidR="004B7764">
              <w:t xml:space="preserve"> </w:t>
            </w:r>
            <w:r w:rsidR="004B7764" w:rsidRPr="0056427A">
              <w:rPr>
                <w:b/>
                <w:i/>
              </w:rPr>
              <w:t>h</w:t>
            </w:r>
            <w:r w:rsidRPr="0056427A">
              <w:rPr>
                <w:b/>
                <w:i/>
              </w:rPr>
              <w:t>ttps://enlargement.ec.europa.eu/news/eu-moldova-roam-home-closer-reality-2023-09-01_en</w:t>
            </w:r>
          </w:p>
        </w:tc>
      </w:tr>
    </w:tbl>
    <w:p w14:paraId="776DE74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F816294" w14:textId="4E4EDAD2" w:rsidR="00525010" w:rsidRPr="0056427A" w:rsidRDefault="004A7CEC" w:rsidP="004A7CEC">
      <w:r w:rsidRPr="0056427A">
        <w:rPr>
          <w:rStyle w:val="HideTWBExt"/>
        </w:rPr>
        <w:t>&lt;/Amend&gt;</w:t>
      </w:r>
    </w:p>
    <w:p w14:paraId="52B6907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129</w:t>
      </w:r>
      <w:r w:rsidRPr="0056427A">
        <w:rPr>
          <w:rStyle w:val="HideTWBExt"/>
          <w:b w:val="0"/>
        </w:rPr>
        <w:t>&lt;/NumAm&gt;</w:t>
      </w:r>
    </w:p>
    <w:p w14:paraId="40D0243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0C09C0F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D3CE16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39F26AC" w14:textId="7F97AEC5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10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396C6D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B65A2" w14:textId="77777777" w:rsidR="004A7CEC" w:rsidRPr="0056427A" w:rsidRDefault="004A7CEC" w:rsidP="00B43BC1"/>
        </w:tc>
      </w:tr>
      <w:tr w:rsidR="004A7CEC" w:rsidRPr="0056427A" w14:paraId="6E9B2EA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677B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BE3B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6273BE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9BAB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2C95" w14:textId="06B2A1C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10a.</w:t>
            </w:r>
            <w:r w:rsidRPr="0056427A">
              <w:tab/>
            </w:r>
            <w:r w:rsidRPr="0056427A">
              <w:rPr>
                <w:b/>
                <w:i/>
              </w:rPr>
              <w:t>doporučuje, aby inovace, které jsou neoddělitelně spjaty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akademickým úsilím, byly dále podporovány prostřednictvím zvýšených investic do výzkumu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iniciativ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vysokoškolského vzdělávání, které jsou hybatelem technologického pokroku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modernizace;</w:t>
            </w:r>
          </w:p>
        </w:tc>
      </w:tr>
    </w:tbl>
    <w:p w14:paraId="2A30E1DC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F5484F6" w14:textId="30557476" w:rsidR="00525010" w:rsidRPr="0056427A" w:rsidRDefault="004A7CEC" w:rsidP="004A7CEC">
      <w:r w:rsidRPr="0056427A">
        <w:rPr>
          <w:rStyle w:val="HideTWBExt"/>
        </w:rPr>
        <w:t>&lt;/Amend&gt;</w:t>
      </w:r>
    </w:p>
    <w:p w14:paraId="4967B93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130</w:t>
      </w:r>
      <w:r w:rsidRPr="0056427A">
        <w:rPr>
          <w:rStyle w:val="HideTWBExt"/>
          <w:b w:val="0"/>
        </w:rPr>
        <w:t>&lt;/NumAm&gt;</w:t>
      </w:r>
    </w:p>
    <w:p w14:paraId="2B3992C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Hana Jalloul Muro</w:t>
      </w:r>
      <w:r w:rsidRPr="0056427A">
        <w:rPr>
          <w:rStyle w:val="HideTWBExt"/>
          <w:b w:val="0"/>
        </w:rPr>
        <w:t>&lt;/Members&gt;</w:t>
      </w:r>
    </w:p>
    <w:p w14:paraId="5AC1AD2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31D3DA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3D2691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3A6660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646C9" w14:textId="77777777" w:rsidR="004A7CEC" w:rsidRPr="0056427A" w:rsidRDefault="004A7CEC" w:rsidP="00B43BC1"/>
        </w:tc>
      </w:tr>
      <w:tr w:rsidR="004A7CEC" w:rsidRPr="0056427A" w14:paraId="7BD5ABA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5390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92EC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F56DBC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8B53" w14:textId="39817F01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 xml:space="preserve">infrastrukturním projektům </w:t>
            </w:r>
            <w:r w:rsidRPr="0056427A">
              <w:rPr>
                <w:b/>
                <w:i/>
              </w:rPr>
              <w:t>vyvolalo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 další naléhavé potřeby, které si vyžádají zásah EU</w:t>
            </w:r>
            <w:r w:rsidRPr="0056427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8BEA7" w14:textId="5CB3B0CA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>infrastrukturním projektům</w:t>
            </w:r>
            <w:r w:rsidRPr="0056427A">
              <w:rPr>
                <w:b/>
                <w:i/>
              </w:rPr>
              <w:t xml:space="preserve"> dále prohlubuje sociální zranitelnost širokých vrstev obyvatelstva; zdůrazňuje, že je naléhavě nutné, aby Evropská unie zvýšila svou podporu nejen na institucionální úrovni, ale také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sociálních práv, vzdělávání, veřejné zdravotní péče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ochrany zranitelných skupin, aby se toto stažení kompenzovalo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zajistila se během celého procesu přistoupení sociální soudržnost</w:t>
            </w:r>
            <w:r w:rsidRPr="0056427A">
              <w:t>;</w:t>
            </w:r>
          </w:p>
        </w:tc>
      </w:tr>
    </w:tbl>
    <w:p w14:paraId="023ACD6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2C3A63C" w14:textId="24E65C95" w:rsidR="00525010" w:rsidRPr="0056427A" w:rsidRDefault="004A7CEC" w:rsidP="004A7CEC">
      <w:r w:rsidRPr="0056427A">
        <w:rPr>
          <w:rStyle w:val="HideTWBExt"/>
        </w:rPr>
        <w:t>&lt;/Amend&gt;</w:t>
      </w:r>
    </w:p>
    <w:p w14:paraId="40AA9E1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131</w:t>
      </w:r>
      <w:r w:rsidRPr="0056427A">
        <w:rPr>
          <w:rStyle w:val="HideTWBExt"/>
          <w:b w:val="0"/>
        </w:rPr>
        <w:t>&lt;/NumAm&gt;</w:t>
      </w:r>
    </w:p>
    <w:p w14:paraId="6C7F641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6E30C097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F595E0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27A536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9DD28E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9E4556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6BAAD" w14:textId="77777777" w:rsidR="004A7CEC" w:rsidRPr="0056427A" w:rsidRDefault="004A7CEC" w:rsidP="00B43BC1"/>
        </w:tc>
      </w:tr>
      <w:tr w:rsidR="004A7CEC" w:rsidRPr="0056427A" w14:paraId="64E46DD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CAF4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DEC0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44F596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755EF" w14:textId="23E5BDCB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>infrastrukturním projektům vyvolalo</w:t>
            </w:r>
            <w:r w:rsidR="004B7764">
              <w:t xml:space="preserve"> v </w:t>
            </w:r>
            <w:r w:rsidRPr="0056427A">
              <w:t>Moldavsku další naléhavé potřeby</w:t>
            </w:r>
            <w:r w:rsidRPr="0056427A">
              <w:rPr>
                <w:b/>
                <w:i/>
              </w:rPr>
              <w:t>, které si vyžádají zásah</w:t>
            </w:r>
            <w:r w:rsidRPr="0056427A">
              <w:t xml:space="preserve"> </w:t>
            </w:r>
            <w:r w:rsidRPr="0056427A">
              <w:lastRenderedPageBreak/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87076" w14:textId="5A6C1474" w:rsidR="004A7CEC" w:rsidRPr="0056427A" w:rsidRDefault="004A7CEC" w:rsidP="00B43BC1">
            <w:pPr>
              <w:pStyle w:val="Normal6a"/>
            </w:pPr>
            <w:r w:rsidRPr="0056427A">
              <w:lastRenderedPageBreak/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>infrastrukturním projektům vyvolalo</w:t>
            </w:r>
            <w:r w:rsidR="004B7764">
              <w:t xml:space="preserve"> v </w:t>
            </w:r>
            <w:r w:rsidRPr="0056427A">
              <w:t>Moldavsku další naléhavé potřeby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že</w:t>
            </w:r>
            <w:r w:rsidRPr="0056427A">
              <w:t xml:space="preserve"> EU </w:t>
            </w:r>
            <w:r w:rsidRPr="0056427A">
              <w:rPr>
                <w:b/>
                <w:i/>
              </w:rPr>
              <w:t xml:space="preserve">by měla </w:t>
            </w:r>
            <w:r w:rsidRPr="0056427A">
              <w:rPr>
                <w:b/>
                <w:i/>
              </w:rPr>
              <w:lastRenderedPageBreak/>
              <w:t>zasáhnout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 tyto potřeby reagovat; vyzývá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souvislosti Komisi, aby zvýšila financování evropských nástrojů na podporu demokracie, jako je Evropská nadace pro demokracii, aby tak byla Moldavsku poskytnuta potřebná podpora;</w:t>
            </w:r>
          </w:p>
        </w:tc>
      </w:tr>
    </w:tbl>
    <w:p w14:paraId="0324911E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86EB3CE" w14:textId="2CDFEC30" w:rsidR="00525010" w:rsidRPr="0056427A" w:rsidRDefault="004A7CEC" w:rsidP="004A7CEC">
      <w:r w:rsidRPr="0056427A">
        <w:rPr>
          <w:rStyle w:val="HideTWBExt"/>
        </w:rPr>
        <w:t>&lt;/Amend&gt;</w:t>
      </w:r>
    </w:p>
    <w:p w14:paraId="2CEC251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132</w:t>
      </w:r>
      <w:r w:rsidRPr="0056427A">
        <w:rPr>
          <w:rStyle w:val="HideTWBExt"/>
          <w:b w:val="0"/>
        </w:rPr>
        <w:t>&lt;/NumAm&gt;</w:t>
      </w:r>
    </w:p>
    <w:p w14:paraId="7A580A2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1E8A140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22ED0E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9119DB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F0D8D6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B4C5E" w14:textId="77777777" w:rsidR="004A7CEC" w:rsidRPr="0056427A" w:rsidRDefault="004A7CEC" w:rsidP="00B43BC1"/>
        </w:tc>
      </w:tr>
      <w:tr w:rsidR="004A7CEC" w:rsidRPr="0056427A" w14:paraId="72FF936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6D82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E1B7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D27D0A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65F55" w14:textId="2B3E6770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 xml:space="preserve">infrastrukturním projektům </w:t>
            </w:r>
            <w:r w:rsidRPr="0056427A">
              <w:rPr>
                <w:b/>
                <w:i/>
              </w:rPr>
              <w:t>vyvolalo</w:t>
            </w:r>
            <w:r w:rsidR="004B7764">
              <w:t xml:space="preserve"> v </w:t>
            </w:r>
            <w:r w:rsidRPr="0056427A">
              <w:t xml:space="preserve">Moldavsku další </w:t>
            </w:r>
            <w:r w:rsidRPr="0056427A">
              <w:rPr>
                <w:b/>
                <w:i/>
              </w:rPr>
              <w:t>naléhavé</w:t>
            </w:r>
            <w:r w:rsidRPr="0056427A">
              <w:t xml:space="preserve"> potřeby</w:t>
            </w:r>
            <w:r w:rsidRPr="0056427A">
              <w:rPr>
                <w:b/>
                <w:i/>
              </w:rPr>
              <w:t>, které si vyžádají zásah</w:t>
            </w:r>
            <w:r w:rsidRPr="0056427A">
              <w:t xml:space="preserve">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43165" w14:textId="389655C1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 xml:space="preserve">infrastrukturním projektům </w:t>
            </w:r>
            <w:r w:rsidRPr="0056427A">
              <w:rPr>
                <w:b/>
                <w:i/>
              </w:rPr>
              <w:t>může</w:t>
            </w:r>
            <w:r w:rsidR="004B7764">
              <w:t xml:space="preserve"> v </w:t>
            </w:r>
            <w:r w:rsidRPr="0056427A">
              <w:t xml:space="preserve">Moldavsku </w:t>
            </w:r>
            <w:r w:rsidRPr="0056427A">
              <w:rPr>
                <w:b/>
                <w:i/>
              </w:rPr>
              <w:t xml:space="preserve">vyvolat </w:t>
            </w:r>
            <w:r w:rsidRPr="0056427A">
              <w:t>další potřeby</w:t>
            </w:r>
            <w:r w:rsidRPr="0056427A">
              <w:rPr>
                <w:b/>
                <w:i/>
              </w:rPr>
              <w:t>; připomíná, že</w:t>
            </w:r>
            <w:r w:rsidRPr="0056427A">
              <w:t xml:space="preserve"> EU</w:t>
            </w:r>
            <w:r w:rsidRPr="0056427A">
              <w:rPr>
                <w:b/>
                <w:i/>
              </w:rPr>
              <w:t xml:space="preserve"> by neměla kompenzovat mezery způsobené strategickými rozhodnutími třetích zemí</w:t>
            </w:r>
            <w:r w:rsidRPr="0056427A">
              <w:t>;</w:t>
            </w:r>
          </w:p>
        </w:tc>
      </w:tr>
    </w:tbl>
    <w:p w14:paraId="0B7C4BC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0EADD4A" w14:textId="3A747C45" w:rsidR="00525010" w:rsidRPr="0056427A" w:rsidRDefault="004A7CEC" w:rsidP="004A7CEC">
      <w:r w:rsidRPr="0056427A">
        <w:rPr>
          <w:rStyle w:val="HideTWBExt"/>
        </w:rPr>
        <w:t>&lt;/Amend&gt;</w:t>
      </w:r>
    </w:p>
    <w:p w14:paraId="36E312E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133</w:t>
      </w:r>
      <w:r w:rsidRPr="0056427A">
        <w:rPr>
          <w:rStyle w:val="HideTWBExt"/>
          <w:b w:val="0"/>
        </w:rPr>
        <w:t>&lt;/NumAm&gt;</w:t>
      </w:r>
    </w:p>
    <w:p w14:paraId="4059DA2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Sebastian Tynkkynen</w:t>
      </w:r>
      <w:r w:rsidRPr="0056427A">
        <w:rPr>
          <w:rStyle w:val="HideTWBExt"/>
          <w:b w:val="0"/>
        </w:rPr>
        <w:t>&lt;/Members&gt;</w:t>
      </w:r>
    </w:p>
    <w:p w14:paraId="5212CBA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61BBC6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1189DF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28BD76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16DBE" w14:textId="77777777" w:rsidR="004A7CEC" w:rsidRPr="0056427A" w:rsidRDefault="004A7CEC" w:rsidP="00B43BC1"/>
        </w:tc>
      </w:tr>
      <w:tr w:rsidR="004A7CEC" w:rsidRPr="0056427A" w14:paraId="71F30E9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3924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FA3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457C4C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295B0" w14:textId="7E6C1E17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</w:t>
            </w:r>
            <w:r w:rsidRPr="0056427A">
              <w:rPr>
                <w:b/>
                <w:i/>
              </w:rPr>
              <w:t>,</w:t>
            </w:r>
            <w:r w:rsidRPr="0056427A">
              <w:t xml:space="preserve"> klíčovým reformám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infrastrukturním projektům vyvolalo</w:t>
            </w:r>
            <w:r w:rsidR="004B7764">
              <w:t xml:space="preserve"> v </w:t>
            </w:r>
            <w:r w:rsidRPr="0056427A">
              <w:t xml:space="preserve">Moldavsku další naléhavé potřeby, které si vyžádají zásah </w:t>
            </w:r>
            <w:r w:rsidRPr="0056427A">
              <w:lastRenderedPageBreak/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3FA6" w14:textId="582836A9" w:rsidR="004A7CEC" w:rsidRPr="0056427A" w:rsidRDefault="004A7CEC" w:rsidP="00B43BC1">
            <w:pPr>
              <w:pStyle w:val="Normal6a"/>
            </w:pPr>
            <w:r w:rsidRPr="0056427A">
              <w:lastRenderedPageBreak/>
              <w:t>11.</w:t>
            </w:r>
            <w:r w:rsidRPr="0056427A">
              <w:tab/>
              <w:t>konstatuje, že nedávné rozhodnutí vlády USA pozastavit podporu poskytovanou občanské společnosti, nezávislým sdělovacím prostředkům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klíčovým reformám vyvolalo</w:t>
            </w:r>
            <w:r w:rsidR="004B7764">
              <w:t xml:space="preserve"> v </w:t>
            </w:r>
            <w:r w:rsidRPr="0056427A">
              <w:t>Moldavsku další naléhavé potřeby, které si vyžádají zásah EU;</w:t>
            </w:r>
          </w:p>
        </w:tc>
      </w:tr>
    </w:tbl>
    <w:p w14:paraId="662501B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{FI}</w:t>
      </w:r>
      <w:r w:rsidRPr="0056427A">
        <w:t>fi</w:t>
      </w:r>
      <w:r w:rsidRPr="0056427A">
        <w:rPr>
          <w:rStyle w:val="HideTWBExt"/>
        </w:rPr>
        <w:t>&lt;/Original&gt;</w:t>
      </w:r>
    </w:p>
    <w:p w14:paraId="21C44BC2" w14:textId="34BF1029" w:rsidR="00525010" w:rsidRPr="0056427A" w:rsidRDefault="004A7CEC" w:rsidP="004A7CEC">
      <w:r w:rsidRPr="0056427A">
        <w:rPr>
          <w:rStyle w:val="HideTWBExt"/>
        </w:rPr>
        <w:t>&lt;/Amend&gt;</w:t>
      </w:r>
    </w:p>
    <w:p w14:paraId="597218A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134</w:t>
      </w:r>
      <w:r w:rsidRPr="0056427A">
        <w:rPr>
          <w:rStyle w:val="HideTWBExt"/>
          <w:b w:val="0"/>
        </w:rPr>
        <w:t>&lt;/NumAm&gt;</w:t>
      </w:r>
    </w:p>
    <w:p w14:paraId="0928F24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Marjan Šarec, Urmas Paet, Ilhan Kyuchyuk, Eugen Tomac, Lucia Yar, Petras Auštrevičius</w:t>
      </w:r>
      <w:r w:rsidRPr="0056427A">
        <w:rPr>
          <w:rStyle w:val="HideTWBExt"/>
          <w:b w:val="0"/>
        </w:rPr>
        <w:t>&lt;/Members&gt;</w:t>
      </w:r>
    </w:p>
    <w:p w14:paraId="02E329F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FCDCDF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563190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44C2F9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511E3" w14:textId="77777777" w:rsidR="004A7CEC" w:rsidRPr="0056427A" w:rsidRDefault="004A7CEC" w:rsidP="00B43BC1"/>
        </w:tc>
      </w:tr>
      <w:tr w:rsidR="004A7CEC" w:rsidRPr="0056427A" w14:paraId="1856702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9C27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7161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1DD7A6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6A40" w14:textId="55DB99E8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>infrastrukturním projektům vyvolalo</w:t>
            </w:r>
            <w:r w:rsidR="004B7764">
              <w:t xml:space="preserve"> v </w:t>
            </w:r>
            <w:r w:rsidRPr="0056427A">
              <w:t xml:space="preserve">Moldavsku další naléhavé potřeby, které </w:t>
            </w:r>
            <w:r w:rsidRPr="0056427A">
              <w:rPr>
                <w:b/>
                <w:i/>
              </w:rPr>
              <w:t>si vyžádají</w:t>
            </w:r>
            <w:r w:rsidRPr="0056427A">
              <w:t xml:space="preserve"> zásah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DEA2C" w14:textId="3CAAE403" w:rsidR="004A7CEC" w:rsidRPr="0056427A" w:rsidRDefault="004A7CEC" w:rsidP="00B43BC1">
            <w:pPr>
              <w:pStyle w:val="Normal6a"/>
            </w:pPr>
            <w:r w:rsidRPr="0056427A">
              <w:t>11.</w:t>
            </w:r>
            <w:r w:rsidRPr="0056427A">
              <w:tab/>
              <w:t>konstatuje, že nedávné rozhodnutí vlády USA pozastavit podporu poskytovanou občanské společnosti, nezávislým sdělovacím prostředkům, klíčovým reformám</w:t>
            </w:r>
            <w:r w:rsidR="004B7764">
              <w:t xml:space="preserve"> a </w:t>
            </w:r>
            <w:r w:rsidRPr="0056427A">
              <w:t>infrastrukturním projektům vyvolalo</w:t>
            </w:r>
            <w:r w:rsidR="004B7764">
              <w:t xml:space="preserve"> v </w:t>
            </w:r>
            <w:r w:rsidRPr="0056427A">
              <w:t xml:space="preserve">Moldavsku další naléhavé potřeby, které </w:t>
            </w:r>
            <w:r w:rsidRPr="0056427A">
              <w:rPr>
                <w:b/>
                <w:i/>
              </w:rPr>
              <w:t>vyžadují</w:t>
            </w:r>
            <w:r w:rsidRPr="0056427A">
              <w:t xml:space="preserve"> zásah EU;</w:t>
            </w:r>
          </w:p>
        </w:tc>
      </w:tr>
    </w:tbl>
    <w:p w14:paraId="58AE2BF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2590F4B" w14:textId="2CD8AB12" w:rsidR="00525010" w:rsidRPr="0056427A" w:rsidRDefault="004A7CEC" w:rsidP="004A7CEC">
      <w:r w:rsidRPr="0056427A">
        <w:rPr>
          <w:rStyle w:val="HideTWBExt"/>
        </w:rPr>
        <w:t>&lt;/Amend&gt;</w:t>
      </w:r>
    </w:p>
    <w:p w14:paraId="2CCC8AE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135</w:t>
      </w:r>
      <w:r w:rsidRPr="0056427A">
        <w:rPr>
          <w:rStyle w:val="HideTWBExt"/>
          <w:b w:val="0"/>
        </w:rPr>
        <w:t>&lt;/NumAm&gt;</w:t>
      </w:r>
    </w:p>
    <w:p w14:paraId="3DFA4A7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6068833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03A3DA6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FFD8A8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CB7A42B" w14:textId="2DEE20CE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10C986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20AFF" w14:textId="77777777" w:rsidR="004A7CEC" w:rsidRPr="0056427A" w:rsidRDefault="004A7CEC" w:rsidP="00B43BC1"/>
        </w:tc>
      </w:tr>
      <w:tr w:rsidR="004A7CEC" w:rsidRPr="0056427A" w14:paraId="0DAD016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F70F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ECEB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840606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C55E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D481" w14:textId="5895C25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11a.</w:t>
            </w:r>
            <w:r w:rsidRPr="0056427A">
              <w:tab/>
            </w:r>
            <w:r w:rsidRPr="0056427A">
              <w:rPr>
                <w:b/>
                <w:i/>
              </w:rPr>
              <w:t>je znepokojen soustavnou rozsáhlou emigrací moldavských občanů, která zvýrazňuje negativní demografické trendy,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vybízí moldavskou vládu, aby zavedla další opatření proti tomuto jevu, zejména vytvářením příležitostí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zlepšováním podmínek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mezd pro mladé pracovníky;</w:t>
            </w:r>
          </w:p>
        </w:tc>
      </w:tr>
    </w:tbl>
    <w:p w14:paraId="08BF664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2F90561" w14:textId="31C27161" w:rsidR="00525010" w:rsidRPr="0056427A" w:rsidRDefault="004A7CEC" w:rsidP="004A7CEC">
      <w:r w:rsidRPr="0056427A">
        <w:rPr>
          <w:rStyle w:val="HideTWBExt"/>
        </w:rPr>
        <w:t>&lt;/Amend&gt;</w:t>
      </w:r>
    </w:p>
    <w:p w14:paraId="445EBA8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136</w:t>
      </w:r>
      <w:r w:rsidRPr="0056427A">
        <w:rPr>
          <w:rStyle w:val="HideTWBExt"/>
          <w:b w:val="0"/>
        </w:rPr>
        <w:t>&lt;/NumAm&gt;</w:t>
      </w:r>
    </w:p>
    <w:p w14:paraId="0126A86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3167B30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5080B4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48B5D8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1901ACD" w14:textId="0BDA690F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Podnadpis 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1D5E66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0EFA2" w14:textId="77777777" w:rsidR="004A7CEC" w:rsidRPr="0056427A" w:rsidRDefault="004A7CEC" w:rsidP="00B43BC1"/>
        </w:tc>
      </w:tr>
      <w:tr w:rsidR="004A7CEC" w:rsidRPr="0056427A" w14:paraId="34DCD22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5D5D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A593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D53C93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790E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E496F" w14:textId="777777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Lidská práva</w:t>
            </w:r>
          </w:p>
        </w:tc>
      </w:tr>
    </w:tbl>
    <w:p w14:paraId="225A3A8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A0A8148" w14:textId="7A847C86" w:rsidR="00525010" w:rsidRPr="0056427A" w:rsidRDefault="004A7CEC" w:rsidP="004A7CEC">
      <w:r w:rsidRPr="0056427A">
        <w:rPr>
          <w:rStyle w:val="HideTWBExt"/>
        </w:rPr>
        <w:t>&lt;/Amend&gt;</w:t>
      </w:r>
    </w:p>
    <w:p w14:paraId="0A1867A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137</w:t>
      </w:r>
      <w:r w:rsidRPr="0056427A">
        <w:rPr>
          <w:rStyle w:val="HideTWBExt"/>
          <w:b w:val="0"/>
        </w:rPr>
        <w:t>&lt;/NumAm&gt;</w:t>
      </w:r>
    </w:p>
    <w:p w14:paraId="654C851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39AE25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27EA817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A75AC3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F5C88B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19F6EF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6441A" w14:textId="77777777" w:rsidR="004A7CEC" w:rsidRPr="0056427A" w:rsidRDefault="004A7CEC" w:rsidP="00B43BC1"/>
        </w:tc>
      </w:tr>
      <w:tr w:rsidR="004A7CEC" w:rsidRPr="0056427A" w14:paraId="723C584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FD0B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5F88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04CF14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300E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62317" w14:textId="1568018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11b.</w:t>
            </w:r>
            <w:r w:rsidRPr="0056427A">
              <w:tab/>
            </w:r>
            <w:r w:rsidRPr="0056427A">
              <w:rPr>
                <w:b/>
                <w:i/>
              </w:rPr>
              <w:t>vyzývá moldavskou vládu, aby posílila své úsilí, včetně účinného provádění legislativního rámce,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boji proti rasové diskriminaci, rasistickým projevům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nenávisti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trestným činům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nenávisti namířeným proti příslušníkům etnických menšin, včetně Romů; vyjadřuje zvláštní znepokojení nad mimořádně nízkou úrovní školní docházky dětí romských uprchlíků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Ukrajiny; dále vyzývá moldavskou vládu, aby zintenzivnila úsilí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zajištění přístupu romských dětí ke kvalitnímu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inkluzivnímu vzdělávání,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zvýšení míry zápisu do škol</w:t>
            </w:r>
            <w:r w:rsidR="004B7764">
              <w:rPr>
                <w:b/>
                <w:i/>
              </w:rPr>
              <w:t xml:space="preserve"> a o </w:t>
            </w:r>
            <w:r w:rsidRPr="0056427A">
              <w:rPr>
                <w:b/>
                <w:i/>
              </w:rPr>
              <w:t>snížení míry předčasného ukončování školní docházky; vyzývá ke jmenování národního kontaktního místa pro Romy;</w:t>
            </w:r>
          </w:p>
        </w:tc>
      </w:tr>
    </w:tbl>
    <w:p w14:paraId="42D165B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FDD6020" w14:textId="76391D43" w:rsidR="00525010" w:rsidRPr="0056427A" w:rsidRDefault="004A7CEC" w:rsidP="004A7CEC">
      <w:r w:rsidRPr="0056427A">
        <w:rPr>
          <w:rStyle w:val="HideTWBExt"/>
        </w:rPr>
        <w:t>&lt;/Amend&gt;</w:t>
      </w:r>
    </w:p>
    <w:p w14:paraId="6CF95DF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138</w:t>
      </w:r>
      <w:r w:rsidRPr="0056427A">
        <w:rPr>
          <w:rStyle w:val="HideTWBExt"/>
          <w:b w:val="0"/>
        </w:rPr>
        <w:t>&lt;/NumAm&gt;</w:t>
      </w:r>
    </w:p>
    <w:p w14:paraId="3595A7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9455937" w14:textId="77777777" w:rsidR="004A7CEC" w:rsidRPr="0056427A" w:rsidRDefault="004A7CEC" w:rsidP="004A7CEC">
      <w:r w:rsidRPr="0056427A">
        <w:rPr>
          <w:rStyle w:val="HideTWBExt"/>
        </w:rPr>
        <w:lastRenderedPageBreak/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047C718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51C9DD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5DF16D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E86A46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D2879" w14:textId="77777777" w:rsidR="004A7CEC" w:rsidRPr="0056427A" w:rsidRDefault="004A7CEC" w:rsidP="00B43BC1"/>
        </w:tc>
      </w:tr>
      <w:tr w:rsidR="004A7CEC" w:rsidRPr="0056427A" w14:paraId="7E224AB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D62A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F523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6B5105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951E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7FBD7" w14:textId="38FDB6E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11c.</w:t>
            </w:r>
            <w:r w:rsidRPr="0056427A">
              <w:tab/>
            </w:r>
            <w:r w:rsidRPr="0056427A">
              <w:rPr>
                <w:b/>
                <w:i/>
              </w:rPr>
              <w:t>vítá důležitou práci Organizace spojených národů, zejména Úřadu vysokého komisaře OSN pro lidská práva, při omezování marginalizace tím, že Romům umožní lepší přístup ke vzdělání, zdravotní péči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sociálnímu zabezpečení;</w:t>
            </w:r>
          </w:p>
        </w:tc>
      </w:tr>
    </w:tbl>
    <w:p w14:paraId="2B3FC98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A9284B0" w14:textId="4922C1D7" w:rsidR="00525010" w:rsidRPr="0056427A" w:rsidRDefault="004A7CEC" w:rsidP="004A7CEC">
      <w:r w:rsidRPr="0056427A">
        <w:rPr>
          <w:rStyle w:val="HideTWBExt"/>
        </w:rPr>
        <w:t>&lt;/Amend&gt;</w:t>
      </w:r>
    </w:p>
    <w:p w14:paraId="60B7D7F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139</w:t>
      </w:r>
      <w:r w:rsidRPr="0056427A">
        <w:rPr>
          <w:rStyle w:val="HideTWBExt"/>
          <w:b w:val="0"/>
        </w:rPr>
        <w:t>&lt;/NumAm&gt;</w:t>
      </w:r>
    </w:p>
    <w:p w14:paraId="07E4B0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6B5F069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78D3E4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09A044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FA2E8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 d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2A52AC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555B0" w14:textId="77777777" w:rsidR="004A7CEC" w:rsidRPr="0056427A" w:rsidRDefault="004A7CEC" w:rsidP="00B43BC1"/>
        </w:tc>
      </w:tr>
      <w:tr w:rsidR="004A7CEC" w:rsidRPr="0056427A" w14:paraId="682244F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83A4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102B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7BC46E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250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3B1B" w14:textId="375CA81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11d.</w:t>
            </w:r>
            <w:r w:rsidRPr="0056427A">
              <w:tab/>
            </w:r>
            <w:r w:rsidRPr="0056427A">
              <w:rPr>
                <w:b/>
                <w:i/>
              </w:rPr>
              <w:t>oceňuje úsilí Moldavska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zlepšení práv komunity LGBTIQ+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posledních letech; vyzývá moldavskou vládu, aby zahájila diskusi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občanskou společností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budoucím návrhu zákona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partnerství osob stejného pohlaví, který by poskytl právní uznání párům stejného pohlaví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zajistit všem párům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hlediska zákona stejné zacházení;</w:t>
            </w:r>
          </w:p>
        </w:tc>
      </w:tr>
    </w:tbl>
    <w:p w14:paraId="6CFA2DA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742579D" w14:textId="54B5DF38" w:rsidR="00525010" w:rsidRPr="0056427A" w:rsidRDefault="004A7CEC" w:rsidP="004A7CEC">
      <w:r w:rsidRPr="0056427A">
        <w:rPr>
          <w:rStyle w:val="HideTWBExt"/>
        </w:rPr>
        <w:t>&lt;/Amend&gt;</w:t>
      </w:r>
    </w:p>
    <w:p w14:paraId="0C33F42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140</w:t>
      </w:r>
      <w:r w:rsidRPr="0056427A">
        <w:rPr>
          <w:rStyle w:val="HideTWBExt"/>
          <w:b w:val="0"/>
        </w:rPr>
        <w:t>&lt;/NumAm&gt;</w:t>
      </w:r>
    </w:p>
    <w:p w14:paraId="402A314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DB1DBC5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1B48E0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5C6F64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CE319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 e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72942C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FCB3" w14:textId="77777777" w:rsidR="004A7CEC" w:rsidRPr="0056427A" w:rsidRDefault="004A7CEC" w:rsidP="00B43BC1"/>
        </w:tc>
      </w:tr>
      <w:tr w:rsidR="004A7CEC" w:rsidRPr="0056427A" w14:paraId="28BC22B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DD40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B2C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7170A5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C1AA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222E" w14:textId="692CBC8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11e.</w:t>
            </w:r>
            <w:r w:rsidRPr="0056427A">
              <w:tab/>
            </w:r>
            <w:r w:rsidRPr="0056427A">
              <w:rPr>
                <w:b/>
                <w:i/>
              </w:rPr>
              <w:t>vyzývá moldavskou vládu, aby přijala opatření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řešení systémového problému umisťování dětí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mentálním postižením do psychiatrických zařízení;</w:t>
            </w:r>
          </w:p>
        </w:tc>
      </w:tr>
    </w:tbl>
    <w:p w14:paraId="59F3837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3509F31" w14:textId="6E07555A" w:rsidR="00525010" w:rsidRPr="0056427A" w:rsidRDefault="004A7CEC" w:rsidP="004A7CEC">
      <w:r w:rsidRPr="0056427A">
        <w:rPr>
          <w:rStyle w:val="HideTWBExt"/>
        </w:rPr>
        <w:t>&lt;/Amend&gt;</w:t>
      </w:r>
    </w:p>
    <w:p w14:paraId="79D2E86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141</w:t>
      </w:r>
      <w:r w:rsidRPr="0056427A">
        <w:rPr>
          <w:rStyle w:val="HideTWBExt"/>
          <w:b w:val="0"/>
        </w:rPr>
        <w:t>&lt;/NumAm&gt;</w:t>
      </w:r>
    </w:p>
    <w:p w14:paraId="2B2A934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1B60FF4F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732F3E7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67CEB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155CB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11 f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290EB7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A8444" w14:textId="77777777" w:rsidR="004A7CEC" w:rsidRPr="0056427A" w:rsidRDefault="004A7CEC" w:rsidP="00B43BC1"/>
        </w:tc>
      </w:tr>
      <w:tr w:rsidR="004A7CEC" w:rsidRPr="0056427A" w14:paraId="316BFF9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4ED2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A8CE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53BDDE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9A06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B95BB" w14:textId="03BA555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11f.</w:t>
            </w:r>
            <w:r w:rsidRPr="0056427A">
              <w:tab/>
            </w:r>
            <w:r w:rsidRPr="0056427A">
              <w:rPr>
                <w:b/>
                <w:i/>
              </w:rPr>
              <w:t>vítá pokračující úsilí moldavských orgánů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souvislosti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bojem proti násilí na ženách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se zlepšováním ochrany obětí; konstatuje však, že dopad je stále nedostatečný,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 proto ke zřízení většího počtu středisek pro oběti domácího násilí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</w:t>
            </w:r>
            <w:r w:rsidR="004B7764">
              <w:rPr>
                <w:b/>
                <w:i/>
              </w:rPr>
              <w:t xml:space="preserve"> a k </w:t>
            </w:r>
            <w:r w:rsidRPr="0056427A">
              <w:rPr>
                <w:b/>
                <w:i/>
              </w:rPr>
              <w:t>tomu, aby justiční systém věnoval násilí na ženách odpovídající pozornost; dále považuje za zásadní, aby se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zájmu snížení násilí páchaného muži na ženách úsilí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zvyšování povědomí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změny politiky týkající se genderově podmíněného násilí zaměřilo také na muže;</w:t>
            </w:r>
          </w:p>
        </w:tc>
      </w:tr>
    </w:tbl>
    <w:p w14:paraId="74BC69C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C47001D" w14:textId="7B33CA44" w:rsidR="00525010" w:rsidRPr="0056427A" w:rsidRDefault="004A7CEC" w:rsidP="004A7CEC">
      <w:r w:rsidRPr="0056427A">
        <w:rPr>
          <w:rStyle w:val="HideTWBExt"/>
        </w:rPr>
        <w:t>&lt;/Amend&gt;</w:t>
      </w:r>
    </w:p>
    <w:p w14:paraId="65EBE38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142</w:t>
      </w:r>
      <w:r w:rsidRPr="0056427A">
        <w:rPr>
          <w:rStyle w:val="HideTWBExt"/>
          <w:b w:val="0"/>
        </w:rPr>
        <w:t>&lt;/NumAm&gt;</w:t>
      </w:r>
    </w:p>
    <w:p w14:paraId="25850E5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7C83AD9D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2A85EF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04FF82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6F0DD5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E937E5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94547" w14:textId="77777777" w:rsidR="004A7CEC" w:rsidRPr="0056427A" w:rsidRDefault="004A7CEC" w:rsidP="00B43BC1"/>
        </w:tc>
      </w:tr>
      <w:tr w:rsidR="004A7CEC" w:rsidRPr="0056427A" w14:paraId="525398C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3EA9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B61C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9B2B4A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5FE2" w14:textId="3026AD1C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</w:t>
            </w:r>
            <w:r w:rsidRPr="0056427A">
              <w:lastRenderedPageBreak/>
              <w:t>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34248" w14:textId="066B2576" w:rsidR="004A7CEC" w:rsidRPr="0056427A" w:rsidRDefault="004A7CEC" w:rsidP="00B43BC1">
            <w:pPr>
              <w:pStyle w:val="Normal6a"/>
            </w:pPr>
            <w:r w:rsidRPr="0056427A">
              <w:lastRenderedPageBreak/>
              <w:t>12.</w:t>
            </w:r>
            <w:r w:rsidRPr="0056427A">
              <w:tab/>
              <w:t xml:space="preserve">odsuzuje skutečnost, že Rusko proti </w:t>
            </w:r>
            <w:r w:rsidRPr="0056427A">
              <w:lastRenderedPageBreak/>
              <w:t>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</w:t>
            </w:r>
            <w:r w:rsidRPr="0056427A">
              <w:rPr>
                <w:b/>
                <w:i/>
              </w:rPr>
              <w:t>důrazně vyzývá Evropskou komisi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členské státy EU, aby zajistily, že Moldavsko bude mít dostatečnou energetickou kapacitu, aby se před zimou 2025 vyhnulo nedostatku energie, což je velmi citlivé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hlediska času; vítá zájem moldavské vlády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 xml:space="preserve">urychlení zelené transformace; </w:t>
            </w:r>
            <w:r w:rsidRPr="0056427A">
              <w:t>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</w:t>
            </w:r>
            <w:r w:rsidRPr="0056427A">
              <w:rPr>
                <w:b/>
                <w:i/>
              </w:rPr>
              <w:t>, mimo jiné tím, že bude usilovat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dekarbonizované, klimaticky neutrální, klimaticky odolné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oběhové hospodářství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důrazem na decentralizované sítě obnovitelných zdrojů energie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energetickou účinnost;</w:t>
            </w:r>
            <w:r w:rsidRPr="0056427A">
              <w:t>;</w:t>
            </w:r>
          </w:p>
        </w:tc>
      </w:tr>
    </w:tbl>
    <w:p w14:paraId="47C82A54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1B3324D" w14:textId="650CA7F0" w:rsidR="00525010" w:rsidRPr="0056427A" w:rsidRDefault="004A7CEC" w:rsidP="004A7CEC">
      <w:r w:rsidRPr="0056427A">
        <w:rPr>
          <w:rStyle w:val="HideTWBExt"/>
        </w:rPr>
        <w:t>&lt;/Amend&gt;</w:t>
      </w:r>
    </w:p>
    <w:p w14:paraId="729D6F2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143</w:t>
      </w:r>
      <w:r w:rsidRPr="0056427A">
        <w:rPr>
          <w:rStyle w:val="HideTWBExt"/>
          <w:b w:val="0"/>
        </w:rPr>
        <w:t>&lt;/NumAm&gt;</w:t>
      </w:r>
    </w:p>
    <w:p w14:paraId="1CBE8B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Nathalie Loiseau,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54EC47F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7923D9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052197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FF8B9C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86A09" w14:textId="77777777" w:rsidR="004A7CEC" w:rsidRPr="0056427A" w:rsidRDefault="004A7CEC" w:rsidP="00B43BC1"/>
        </w:tc>
      </w:tr>
      <w:tr w:rsidR="004A7CEC" w:rsidRPr="0056427A" w14:paraId="761611C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AFCD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2111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66B9B8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57761" w14:textId="3F6F6161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</w:t>
            </w:r>
            <w:r w:rsidRPr="0056427A">
              <w:rPr>
                <w:b/>
                <w:i/>
              </w:rPr>
              <w:t>účelově</w:t>
            </w:r>
            <w:r w:rsidRPr="0056427A">
              <w:t xml:space="preserve"> využívá oblast energetiky, naposledy dne 1. ledna 2025, kdy zastavilo dodávky plynu do Podněstří, což vyvolalo </w:t>
            </w:r>
            <w:r w:rsidRPr="0056427A">
              <w:rPr>
                <w:b/>
                <w:i/>
              </w:rPr>
              <w:t>humanitární</w:t>
            </w:r>
            <w:r w:rsidRPr="0056427A">
              <w:t xml:space="preserve"> krizi; vítá návrh na 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vyzývá </w:t>
            </w:r>
            <w:r w:rsidRPr="0056427A">
              <w:rPr>
                <w:b/>
                <w:i/>
              </w:rPr>
              <w:t>moldavskou</w:t>
            </w:r>
            <w:r w:rsidRPr="0056427A">
              <w:t xml:space="preserve">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 xml:space="preserve">odolnost </w:t>
            </w:r>
            <w:r w:rsidRPr="0056427A">
              <w:lastRenderedPageBreak/>
              <w:t>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ADF7" w14:textId="36D02C43" w:rsidR="004A7CEC" w:rsidRPr="0056427A" w:rsidRDefault="004A7CEC" w:rsidP="00B43BC1">
            <w:pPr>
              <w:pStyle w:val="Normal6a"/>
            </w:pPr>
            <w:r w:rsidRPr="0056427A">
              <w:lastRenderedPageBreak/>
              <w:t>12.</w:t>
            </w:r>
            <w:r w:rsidRPr="0056427A">
              <w:tab/>
              <w:t>odsuzuje skutečnost, že Rusko proti Moldavsku využívá oblast energetiky</w:t>
            </w:r>
            <w:r w:rsidRPr="0056427A">
              <w:rPr>
                <w:b/>
                <w:i/>
              </w:rPr>
              <w:t xml:space="preserve"> jako zbraň</w:t>
            </w:r>
            <w:r w:rsidRPr="0056427A">
              <w:t>, naposledy dne 1. ledna 2025, kdy</w:t>
            </w:r>
            <w:r w:rsidR="004B7764">
              <w:t xml:space="preserve"> v </w:t>
            </w:r>
            <w:r w:rsidRPr="0056427A">
              <w:rPr>
                <w:b/>
                <w:i/>
              </w:rPr>
              <w:t xml:space="preserve">rozporu se smluvními závazky </w:t>
            </w:r>
            <w:r w:rsidRPr="0056427A">
              <w:t>zastavilo dodávky plynu do Podněstří, což</w:t>
            </w:r>
            <w:r w:rsidR="004B7764">
              <w:t xml:space="preserve"> v </w:t>
            </w:r>
            <w:r w:rsidRPr="0056427A">
              <w:rPr>
                <w:b/>
                <w:i/>
              </w:rPr>
              <w:t xml:space="preserve">regionu </w:t>
            </w:r>
            <w:r w:rsidRPr="0056427A">
              <w:t xml:space="preserve">vyvolalo </w:t>
            </w:r>
            <w:r w:rsidRPr="0056427A">
              <w:rPr>
                <w:b/>
                <w:i/>
              </w:rPr>
              <w:t>vážnou</w:t>
            </w:r>
            <w:r w:rsidRPr="0056427A">
              <w:t xml:space="preserve"> krizi; vítá návrh na </w:t>
            </w:r>
            <w:r w:rsidRPr="0056427A">
              <w:rPr>
                <w:b/>
                <w:i/>
              </w:rPr>
              <w:t>komplexní strategii pro energetickou nezávislost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její </w:t>
            </w:r>
            <w:r w:rsidRPr="0056427A">
              <w:t>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</w:t>
            </w:r>
            <w:r w:rsidRPr="0056427A">
              <w:rPr>
                <w:b/>
                <w:i/>
              </w:rPr>
              <w:t>oceňuje, že došlo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sladění moldavského odvětví </w:t>
            </w:r>
            <w:r w:rsidRPr="0056427A">
              <w:rPr>
                <w:b/>
                <w:i/>
              </w:rPr>
              <w:lastRenderedPageBreak/>
              <w:t>energetiky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acquis EU, jak se uvádí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balíčku týkajícím se rozšíření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roku 2024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ve výroční zprávě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provádění za roku 2024 vypracované sekretariátem Energetického společenství ;</w:t>
            </w:r>
            <w:r w:rsidRPr="0056427A">
              <w:t xml:space="preserve"> vyzývá vládu</w:t>
            </w:r>
            <w:r w:rsidRPr="0056427A">
              <w:rPr>
                <w:b/>
                <w:i/>
              </w:rPr>
              <w:t xml:space="preserve"> Moldavské republiky</w:t>
            </w:r>
            <w:r w:rsidRPr="0056427A">
              <w:t>, aby</w:t>
            </w:r>
            <w:r w:rsidR="004B7764">
              <w:t xml:space="preserve"> s </w:t>
            </w:r>
            <w:r w:rsidRPr="0056427A">
              <w:rPr>
                <w:b/>
                <w:i/>
              </w:rPr>
              <w:t xml:space="preserve">podporou EU </w:t>
            </w:r>
            <w:r w:rsidRPr="0056427A">
              <w:t>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 xml:space="preserve">elektřiny, </w:t>
            </w:r>
            <w:r w:rsidRPr="0056427A">
              <w:rPr>
                <w:b/>
                <w:i/>
              </w:rPr>
              <w:t>dále rozvíjela propojení, zvyšovala energetickou účinnost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svou vnitřní výrobní kapacitu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pokročila směrem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plné integraci do energetického trhu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393A1F66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5D35CF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8A2C34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144</w:t>
      </w:r>
      <w:r w:rsidRPr="0056427A">
        <w:rPr>
          <w:rStyle w:val="HideTWBExt"/>
          <w:b w:val="0"/>
        </w:rPr>
        <w:t>&lt;/NumAm&gt;</w:t>
      </w:r>
    </w:p>
    <w:p w14:paraId="372965B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4A2ED8F1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024584C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0025C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595B93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DD7B7C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FE958" w14:textId="77777777" w:rsidR="004A7CEC" w:rsidRPr="0056427A" w:rsidRDefault="004A7CEC" w:rsidP="00B43BC1"/>
        </w:tc>
      </w:tr>
      <w:tr w:rsidR="004A7CEC" w:rsidRPr="0056427A" w14:paraId="3057F5F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2FD5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E434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B305CF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42F9" w14:textId="7F91799D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</w:t>
            </w:r>
            <w:r w:rsidRPr="0056427A">
              <w:rPr>
                <w:b/>
                <w:i/>
              </w:rPr>
              <w:t>účelově</w:t>
            </w:r>
            <w:r w:rsidRPr="0056427A">
              <w:t xml:space="preserve">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vyzývá </w:t>
            </w:r>
            <w:r w:rsidRPr="0056427A">
              <w:rPr>
                <w:b/>
                <w:i/>
              </w:rPr>
              <w:t>moldavskou</w:t>
            </w:r>
            <w:r w:rsidRPr="0056427A">
              <w:t xml:space="preserve">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A2B6B" w14:textId="481E3A2E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>odsuzuje skutečnost, že Rusko proti Moldavsku využívá oblast energetiky</w:t>
            </w:r>
            <w:r w:rsidRPr="0056427A">
              <w:rPr>
                <w:b/>
                <w:i/>
              </w:rPr>
              <w:t xml:space="preserve"> jako zbraň</w:t>
            </w:r>
            <w:r w:rsidRPr="0056427A">
              <w:t>, naposledy dne 1. ledna 2025, kdy zastavilo dodávky plynu do Podněstří, což</w:t>
            </w:r>
            <w:r w:rsidR="004B7764">
              <w:t xml:space="preserve"> v </w:t>
            </w:r>
            <w:r w:rsidRPr="0056427A">
              <w:rPr>
                <w:b/>
                <w:i/>
              </w:rPr>
              <w:t xml:space="preserve">regionu </w:t>
            </w:r>
            <w:r w:rsidRPr="0056427A">
              <w:t>vyvolalo humanitární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 xml:space="preserve">energetickou </w:t>
            </w:r>
            <w:r w:rsidRPr="0056427A">
              <w:t>krizi; vítá návrh na 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vyzývá vládu </w:t>
            </w:r>
            <w:r w:rsidRPr="0056427A">
              <w:rPr>
                <w:b/>
                <w:i/>
              </w:rPr>
              <w:t>Moldavska</w:t>
            </w:r>
            <w:r w:rsidRPr="0056427A">
              <w:t>, aby</w:t>
            </w:r>
            <w:r w:rsidR="004B7764">
              <w:t xml:space="preserve"> s </w:t>
            </w:r>
            <w:r w:rsidRPr="0056427A">
              <w:rPr>
                <w:b/>
                <w:i/>
              </w:rPr>
              <w:t xml:space="preserve">podporou EU </w:t>
            </w:r>
            <w:r w:rsidRPr="0056427A">
              <w:t>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 xml:space="preserve">elektřiny, </w:t>
            </w:r>
            <w:r w:rsidRPr="0056427A">
              <w:rPr>
                <w:b/>
                <w:i/>
              </w:rPr>
              <w:t>rozvíjela propojení, zvyšovala energetickou účinnost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svou vnitřní výrobní kapacitu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pokročila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plné integraci do energetického trhu EU,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096C742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0B11459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446670C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145</w:t>
      </w:r>
      <w:r w:rsidRPr="0056427A">
        <w:rPr>
          <w:rStyle w:val="HideTWBExt"/>
          <w:b w:val="0"/>
        </w:rPr>
        <w:t>&lt;/NumAm&gt;</w:t>
      </w:r>
    </w:p>
    <w:p w14:paraId="2902337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547DA2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2C9C75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1F0FF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074195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40F19" w14:textId="77777777" w:rsidR="004A7CEC" w:rsidRPr="0056427A" w:rsidRDefault="004A7CEC" w:rsidP="00B43BC1"/>
        </w:tc>
      </w:tr>
      <w:tr w:rsidR="004A7CEC" w:rsidRPr="0056427A" w14:paraId="13A1EB8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CB74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2F9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1F64DF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4956B" w14:textId="2B539462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516BF" w14:textId="200F3172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 xml:space="preserve">hodnotě 250 milionů EUR, který okamžitě předložila Komise; </w:t>
            </w:r>
            <w:r w:rsidRPr="0056427A">
              <w:rPr>
                <w:b/>
                <w:i/>
              </w:rPr>
              <w:t>oceňuje pokrok při sbližování moldavského odvětví energetiky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 xml:space="preserve">acquis EU; </w:t>
            </w:r>
            <w:r w:rsidRPr="0056427A">
              <w:t>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 xml:space="preserve">odolnost Moldavska; </w:t>
            </w:r>
            <w:r w:rsidRPr="0056427A">
              <w:rPr>
                <w:b/>
                <w:i/>
              </w:rPr>
              <w:t>zdůrazňuje význam dokončení nadzemního elektrického vedení 400 kV Vulcanesti-Kišiněv do konce roku 2025 za účelem snížení závislosti na energetické infrastruktuře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Podněstří;</w:t>
            </w:r>
          </w:p>
        </w:tc>
      </w:tr>
    </w:tbl>
    <w:p w14:paraId="5118E50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31611A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0B0400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146</w:t>
      </w:r>
      <w:r w:rsidRPr="0056427A">
        <w:rPr>
          <w:rStyle w:val="HideTWBExt"/>
          <w:b w:val="0"/>
        </w:rPr>
        <w:t>&lt;/NumAm&gt;</w:t>
      </w:r>
    </w:p>
    <w:p w14:paraId="44946E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0D68EC4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D3C37C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35AA8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129E20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C154C" w14:textId="77777777" w:rsidR="004A7CEC" w:rsidRPr="0056427A" w:rsidRDefault="004A7CEC" w:rsidP="00B43BC1"/>
        </w:tc>
      </w:tr>
      <w:tr w:rsidR="004A7CEC" w:rsidRPr="0056427A" w14:paraId="5CE0759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AD3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FF6E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74A38E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B914C" w14:textId="2F6375F0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účelově využívá oblast energetiky, naposledy dne 1. ledna 2025, kdy zastavilo dodávky plynu do Podněstří, což vyvolalo </w:t>
            </w:r>
            <w:r w:rsidRPr="0056427A">
              <w:rPr>
                <w:b/>
                <w:i/>
              </w:rPr>
              <w:t>humanitární</w:t>
            </w:r>
            <w:r w:rsidRPr="0056427A">
              <w:t xml:space="preserve"> krizi; vítá návrh na podpůrný balíček</w:t>
            </w:r>
            <w:r w:rsidR="004B7764">
              <w:t xml:space="preserve"> v </w:t>
            </w:r>
            <w:r w:rsidRPr="0056427A">
              <w:t xml:space="preserve">hodnotě 250 </w:t>
            </w:r>
            <w:r w:rsidRPr="0056427A">
              <w:lastRenderedPageBreak/>
              <w:t xml:space="preserve">milionů EUR, který okamžitě předložila Komise; vyzývá </w:t>
            </w:r>
            <w:r w:rsidRPr="0056427A">
              <w:rPr>
                <w:b/>
                <w:i/>
              </w:rPr>
              <w:t>moldavskou</w:t>
            </w:r>
            <w:r w:rsidRPr="0056427A">
              <w:t xml:space="preserve">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1E4FB" w14:textId="7F437E35" w:rsidR="004A7CEC" w:rsidRPr="0056427A" w:rsidRDefault="004A7CEC" w:rsidP="00B43BC1">
            <w:pPr>
              <w:pStyle w:val="Normal6a"/>
            </w:pPr>
            <w:r w:rsidRPr="0056427A">
              <w:lastRenderedPageBreak/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</w:t>
            </w:r>
            <w:r w:rsidR="004B7764">
              <w:t xml:space="preserve"> v </w:t>
            </w:r>
            <w:r w:rsidRPr="0056427A">
              <w:rPr>
                <w:b/>
                <w:i/>
              </w:rPr>
              <w:t xml:space="preserve">regionu </w:t>
            </w:r>
            <w:r w:rsidRPr="0056427A">
              <w:t xml:space="preserve">vyvolalo </w:t>
            </w:r>
            <w:r w:rsidRPr="0056427A">
              <w:rPr>
                <w:b/>
                <w:i/>
              </w:rPr>
              <w:t>vážnou</w:t>
            </w:r>
            <w:r w:rsidRPr="0056427A">
              <w:t xml:space="preserve"> krizi; vítá návrh na </w:t>
            </w:r>
            <w:r w:rsidRPr="0056427A">
              <w:rPr>
                <w:b/>
                <w:i/>
              </w:rPr>
              <w:t xml:space="preserve">komplexní strategii pro </w:t>
            </w:r>
            <w:r w:rsidRPr="0056427A">
              <w:rPr>
                <w:b/>
                <w:i/>
              </w:rPr>
              <w:lastRenderedPageBreak/>
              <w:t>energetickou nezávislost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</w:t>
            </w:r>
            <w:r w:rsidRPr="0056427A">
              <w:t xml:space="preserve">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vládu</w:t>
            </w:r>
            <w:r w:rsidRPr="0056427A">
              <w:rPr>
                <w:b/>
                <w:i/>
              </w:rPr>
              <w:t xml:space="preserve"> Moldavska</w:t>
            </w:r>
            <w:r w:rsidRPr="0056427A">
              <w:t>, aby</w:t>
            </w:r>
            <w:r w:rsidR="004B7764">
              <w:t xml:space="preserve"> s </w:t>
            </w:r>
            <w:r w:rsidRPr="0056427A">
              <w:rPr>
                <w:b/>
                <w:i/>
              </w:rPr>
              <w:t xml:space="preserve">podporou EU </w:t>
            </w:r>
            <w:r w:rsidRPr="0056427A">
              <w:t xml:space="preserve">pokračovala </w:t>
            </w:r>
            <w:r w:rsidRPr="0056427A">
              <w:rPr>
                <w:b/>
                <w:i/>
              </w:rPr>
              <w:t>ve svém úsilí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 xml:space="preserve">elektřiny, </w:t>
            </w:r>
            <w:r w:rsidRPr="0056427A">
              <w:rPr>
                <w:b/>
                <w:i/>
              </w:rPr>
              <w:t>rozvíjela propojení, zvyšovala energetickou účinnost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svou vnitřní výrobní kapacitu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pokročila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plné integraci do energetického trhu EU,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05755627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176C90C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50B91A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147</w:t>
      </w:r>
      <w:r w:rsidRPr="0056427A">
        <w:rPr>
          <w:rStyle w:val="HideTWBExt"/>
          <w:b w:val="0"/>
        </w:rPr>
        <w:t>&lt;/NumAm&gt;</w:t>
      </w:r>
    </w:p>
    <w:p w14:paraId="67DF614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7FA49DA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94162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C7300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E0BF30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1B726" w14:textId="77777777" w:rsidR="004A7CEC" w:rsidRPr="0056427A" w:rsidRDefault="004A7CEC" w:rsidP="00B43BC1"/>
        </w:tc>
      </w:tr>
      <w:tr w:rsidR="004A7CEC" w:rsidRPr="0056427A" w14:paraId="077F2FB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69B8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8361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B09A11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5B3BB" w14:textId="71F95353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účelově využívá oblast energetiky, naposledy dne 1. ledna 2025, kdy zastavilo dodávky plynu do Podněstří, což vyvolalo </w:t>
            </w:r>
            <w:r w:rsidRPr="0056427A">
              <w:rPr>
                <w:b/>
                <w:i/>
              </w:rPr>
              <w:t>humanitární</w:t>
            </w:r>
            <w:r w:rsidRPr="0056427A">
              <w:t xml:space="preserve"> krizi; vítá návrh na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CDCA6" w14:textId="4D7B0E18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</w:t>
            </w:r>
            <w:r w:rsidR="004B7764">
              <w:t xml:space="preserve"> v </w:t>
            </w:r>
            <w:r w:rsidRPr="0056427A">
              <w:rPr>
                <w:b/>
                <w:i/>
              </w:rPr>
              <w:t xml:space="preserve">regionu </w:t>
            </w:r>
            <w:r w:rsidRPr="0056427A">
              <w:t xml:space="preserve">vyvolalo </w:t>
            </w:r>
            <w:r w:rsidRPr="0056427A">
              <w:rPr>
                <w:b/>
                <w:i/>
              </w:rPr>
              <w:t>vážnou</w:t>
            </w:r>
            <w:r w:rsidRPr="0056427A">
              <w:t xml:space="preserve"> krizi; vítá návrh na </w:t>
            </w:r>
            <w:r w:rsidRPr="0056427A">
              <w:rPr>
                <w:b/>
                <w:i/>
              </w:rPr>
              <w:t>komplexní strategii pro energetickou nezávislost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</w:t>
            </w:r>
            <w:r w:rsidRPr="0056427A">
              <w:t xml:space="preserve">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</w:t>
            </w:r>
            <w:r w:rsidR="004B7764">
              <w:t xml:space="preserve"> s </w:t>
            </w:r>
            <w:r w:rsidRPr="0056427A">
              <w:rPr>
                <w:b/>
                <w:i/>
              </w:rPr>
              <w:t xml:space="preserve">podporou EU </w:t>
            </w:r>
            <w:r w:rsidRPr="0056427A">
              <w:t xml:space="preserve">pokračovala </w:t>
            </w:r>
            <w:r w:rsidRPr="0056427A">
              <w:rPr>
                <w:b/>
                <w:i/>
              </w:rPr>
              <w:t>ve svém úsilí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 xml:space="preserve">elektřiny, </w:t>
            </w:r>
            <w:r w:rsidRPr="0056427A">
              <w:rPr>
                <w:b/>
                <w:i/>
              </w:rPr>
              <w:t>rozvíjela propojení, zvyšovala energetickou účinnost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svou vnitřní výrobní kapacitu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pokročila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plné integraci do energetického trhu EU,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7B75A3D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B1B655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50BACB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148</w:t>
      </w:r>
      <w:r w:rsidRPr="0056427A">
        <w:rPr>
          <w:rStyle w:val="HideTWBExt"/>
          <w:b w:val="0"/>
        </w:rPr>
        <w:t>&lt;/NumAm&gt;</w:t>
      </w:r>
    </w:p>
    <w:p w14:paraId="7BEE014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74B328D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8321D9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5A501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D53A6A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15341" w14:textId="77777777" w:rsidR="004A7CEC" w:rsidRPr="0056427A" w:rsidRDefault="004A7CEC" w:rsidP="00B43BC1"/>
        </w:tc>
      </w:tr>
      <w:tr w:rsidR="004A7CEC" w:rsidRPr="0056427A" w14:paraId="266AF36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C22F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530B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23C307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7F00F" w14:textId="1792B1DD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účelově využívá oblast energetiky, naposledy dne 1. ledna 2025, kdy zastavilo dodávky plynu do Podněstří, což vyvolalo humanitární krizi; vítá návrh na </w:t>
            </w:r>
            <w:r w:rsidRPr="0056427A">
              <w:rPr>
                <w:b/>
                <w:i/>
              </w:rPr>
              <w:t>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15A25" w14:textId="7BCF4F13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 xml:space="preserve">odsuzuje skutečnost, že Rusko proti Moldavsku účelově využívá oblast energetiky, naposledy dne 1. ledna 2025, kdy zastavilo dodávky plynu do Podněstří, což vyvolalo humanitární krizi; vítá návrh na </w:t>
            </w:r>
            <w:r w:rsidRPr="0056427A">
              <w:rPr>
                <w:b/>
                <w:i/>
              </w:rPr>
              <w:t>komplexní strategii pro energetickou nezávislost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odolnost Moldavska</w:t>
            </w:r>
            <w:r w:rsidR="004B7764">
              <w:t xml:space="preserve"> v </w:t>
            </w:r>
            <w:r w:rsidRPr="0056427A">
              <w:t>hodnotě 250 milionů EUR, který okamžitě předložila Komise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který moldavským spotřebitelům, včetně těch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Podněstří, sníží účty za energii, podpoří oddělení Moldavska od ruských dodávek energie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integruje Moldavsko do energetického trhu EU</w:t>
            </w:r>
            <w:r w:rsidRPr="0056427A">
              <w:t>; vyzývá moldavskou vládu, aby pokračovala</w:t>
            </w:r>
            <w:r w:rsidR="004B7764">
              <w:t xml:space="preserve"> v </w:t>
            </w:r>
            <w:r w:rsidRPr="0056427A">
              <w:t>diverzifikaci tras dodávek 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2A1BCB7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758D78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6519E0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149</w:t>
      </w:r>
      <w:r w:rsidRPr="0056427A">
        <w:rPr>
          <w:rStyle w:val="HideTWBExt"/>
          <w:b w:val="0"/>
        </w:rPr>
        <w:t>&lt;/NumAm&gt;</w:t>
      </w:r>
    </w:p>
    <w:p w14:paraId="342844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Jonas Sjöstedt, Merja Kyllönen</w:t>
      </w:r>
      <w:r w:rsidRPr="0056427A">
        <w:rPr>
          <w:rStyle w:val="HideTWBExt"/>
          <w:b w:val="0"/>
        </w:rPr>
        <w:t>&lt;/Members&gt;</w:t>
      </w:r>
    </w:p>
    <w:p w14:paraId="07DF0A9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2A6451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FB504A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A39B85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F71B3" w14:textId="77777777" w:rsidR="004A7CEC" w:rsidRPr="0056427A" w:rsidRDefault="004A7CEC" w:rsidP="00B43BC1"/>
        </w:tc>
      </w:tr>
      <w:tr w:rsidR="004A7CEC" w:rsidRPr="0056427A" w14:paraId="5A8708E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2CDE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21C5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D318BD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8B90" w14:textId="09CF3FC6" w:rsidR="004A7CEC" w:rsidRPr="0056427A" w:rsidRDefault="004A7CEC" w:rsidP="00B43BC1">
            <w:pPr>
              <w:pStyle w:val="Normal6a"/>
            </w:pPr>
            <w:r w:rsidRPr="0056427A"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 xml:space="preserve">diverzifikaci tras dodávek </w:t>
            </w:r>
            <w:r w:rsidRPr="0056427A">
              <w:lastRenderedPageBreak/>
              <w:t>plynu</w:t>
            </w:r>
            <w:r w:rsidR="004B7764">
              <w:t xml:space="preserve"> a </w:t>
            </w:r>
            <w:r w:rsidRPr="0056427A">
              <w:t>elektřiny,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2D567" w14:textId="2C7BC59B" w:rsidR="004A7CEC" w:rsidRPr="0056427A" w:rsidRDefault="004A7CEC" w:rsidP="00B43BC1">
            <w:pPr>
              <w:pStyle w:val="Normal6a"/>
            </w:pPr>
            <w:r w:rsidRPr="0056427A">
              <w:lastRenderedPageBreak/>
              <w:t>12.</w:t>
            </w:r>
            <w:r w:rsidRPr="0056427A">
              <w:tab/>
              <w:t>odsuzuje skutečnost, že Rusko proti Moldavsku účelově využívá oblast energetiky, naposledy dne 1. ledna 2025, kdy zastavilo dodávky plynu do Podněstří, což vyvolalo humanitární krizi; vítá návrh na podpůrný balíček</w:t>
            </w:r>
            <w:r w:rsidR="004B7764">
              <w:t xml:space="preserve"> v </w:t>
            </w:r>
            <w:r w:rsidRPr="0056427A">
              <w:t>hodnotě 250 milionů EUR, který okamžitě předložila Komise; vyzývá moldavskou vládu, aby pokračovala</w:t>
            </w:r>
            <w:r w:rsidR="004B7764">
              <w:t xml:space="preserve"> v </w:t>
            </w:r>
            <w:r w:rsidRPr="0056427A">
              <w:t xml:space="preserve">diverzifikaci tras dodávek </w:t>
            </w:r>
            <w:r w:rsidRPr="0056427A">
              <w:lastRenderedPageBreak/>
              <w:t>plynu</w:t>
            </w:r>
            <w:r w:rsidR="004B7764">
              <w:t xml:space="preserve"> a </w:t>
            </w:r>
            <w:r w:rsidRPr="0056427A">
              <w:t>elektřiny</w:t>
            </w:r>
            <w:r w:rsidRPr="0056427A">
              <w:rPr>
                <w:b/>
                <w:i/>
              </w:rPr>
              <w:t xml:space="preserve"> směrem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obnovitelným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energeticky účinným energetickým systémům</w:t>
            </w:r>
            <w:r w:rsidRPr="0056427A">
              <w:t>,</w:t>
            </w:r>
            <w:r w:rsidR="004B7764">
              <w:t xml:space="preserve"> a </w:t>
            </w:r>
            <w:r w:rsidRPr="0056427A">
              <w:t>zajistila tak energetickou bezpečnost</w:t>
            </w:r>
            <w:r w:rsidR="004B7764">
              <w:t xml:space="preserve"> a </w:t>
            </w:r>
            <w:r w:rsidRPr="0056427A">
              <w:t>odolnost Moldavska;</w:t>
            </w:r>
          </w:p>
        </w:tc>
      </w:tr>
    </w:tbl>
    <w:p w14:paraId="00CE6C29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A18051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687EC9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150</w:t>
      </w:r>
      <w:r w:rsidRPr="0056427A">
        <w:rPr>
          <w:rStyle w:val="HideTWBExt"/>
          <w:b w:val="0"/>
        </w:rPr>
        <w:t>&lt;/NumAm&gt;</w:t>
      </w:r>
    </w:p>
    <w:p w14:paraId="378B584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Andrey Kovatchev, Siegfried Mureşan</w:t>
      </w:r>
      <w:r w:rsidRPr="0056427A">
        <w:rPr>
          <w:rStyle w:val="HideTWBExt"/>
          <w:b w:val="0"/>
        </w:rPr>
        <w:t>&lt;/Members&gt;</w:t>
      </w:r>
    </w:p>
    <w:p w14:paraId="77C62C4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89D782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C169030" w14:textId="444D1C6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D1D519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64121" w14:textId="77777777" w:rsidR="004A7CEC" w:rsidRPr="0056427A" w:rsidRDefault="004A7CEC" w:rsidP="00B43BC1"/>
        </w:tc>
      </w:tr>
      <w:tr w:rsidR="004A7CEC" w:rsidRPr="0056427A" w14:paraId="69F8C8E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046C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8253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3E1D51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636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4AC47" w14:textId="1A06BD0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je přesvědčen, že rozšíření koridoru TEN-T Baltské moře – Černé moře – Egejské moře (koridor IX)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trasu Kišiněv–Konstanta–Varna–Burgas by bylo strategickou investicí do dopravní infrastruktury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regionu, která by posílila propojení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podpořila hospodářský růst,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ohledem na rozšíření EU na východ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potenciální pozitivní dopad tohoto rozšíření na bezpečnost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stabilitu regionu, neboť by sloužilo jako klíčová logistická trasa pro NATO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posílilo geostrategickou autonomii EU;</w:t>
            </w:r>
          </w:p>
        </w:tc>
      </w:tr>
    </w:tbl>
    <w:p w14:paraId="79B7CCA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B32636E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71D411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151</w:t>
      </w:r>
      <w:r w:rsidRPr="0056427A">
        <w:rPr>
          <w:rStyle w:val="HideTWBExt"/>
          <w:b w:val="0"/>
        </w:rPr>
        <w:t>&lt;/NumAm&gt;</w:t>
      </w:r>
    </w:p>
    <w:p w14:paraId="3857BA5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1893AC0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43BC3B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3D01348" w14:textId="74ED1D24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B368EC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075DD" w14:textId="77777777" w:rsidR="004A7CEC" w:rsidRPr="0056427A" w:rsidRDefault="004A7CEC" w:rsidP="00B43BC1"/>
        </w:tc>
      </w:tr>
      <w:tr w:rsidR="004A7CEC" w:rsidRPr="0056427A" w14:paraId="0B6803B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04CE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3D17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D3CA06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29D5B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6FCB" w14:textId="662556A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chválí moldavskou vládu za její pokrok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ambiciózní cíle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dekarbonizace, energetické účinnosti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přechodu na ekologické hospodářství, včetně zdvojnásobení podílu energie</w:t>
            </w:r>
            <w:r w:rsidR="004B7764">
              <w:rPr>
                <w:b/>
                <w:i/>
              </w:rPr>
              <w:t xml:space="preserve"> </w:t>
            </w:r>
            <w:r w:rsidR="004B7764">
              <w:rPr>
                <w:b/>
                <w:i/>
              </w:rPr>
              <w:lastRenderedPageBreak/>
              <w:t>z </w:t>
            </w:r>
            <w:r w:rsidRPr="0056427A">
              <w:rPr>
                <w:b/>
                <w:i/>
              </w:rPr>
              <w:t>obnovitelných zdrojů do roku 2030 na 30 %; podporuje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 členské státy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 je, aby moldavským partnerům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této oblasti nadále poskytovaly finanční podporu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odborné znalosti;</w:t>
            </w:r>
          </w:p>
        </w:tc>
      </w:tr>
    </w:tbl>
    <w:p w14:paraId="29E176B7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9941D4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233FB9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152</w:t>
      </w:r>
      <w:r w:rsidRPr="0056427A">
        <w:rPr>
          <w:rStyle w:val="HideTWBExt"/>
          <w:b w:val="0"/>
        </w:rPr>
        <w:t>&lt;/NumAm&gt;</w:t>
      </w:r>
    </w:p>
    <w:p w14:paraId="2F48B98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14028E2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113DEF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5D3BB7" w14:textId="38CC5A8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58AF75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8A5BC" w14:textId="77777777" w:rsidR="004A7CEC" w:rsidRPr="0056427A" w:rsidRDefault="004A7CEC" w:rsidP="00B43BC1"/>
        </w:tc>
      </w:tr>
      <w:tr w:rsidR="004A7CEC" w:rsidRPr="0056427A" w14:paraId="72B557E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06B0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5AC0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7E824E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9AD7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01D12" w14:textId="74DCEC1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vyzývá EU, aby zmobilizovala nezbytné zdroje, které by pomohly kompenzovat zrušení podpory USAID pro moldavské odvětví energetiky; vítá nárůst výroby elektřiny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obnovitelných zdrojů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moldavské orgány, aby dále podporovaly investice do tohoto odvětví;</w:t>
            </w:r>
          </w:p>
        </w:tc>
      </w:tr>
    </w:tbl>
    <w:p w14:paraId="3FDC012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624926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411487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153</w:t>
      </w:r>
      <w:r w:rsidRPr="0056427A">
        <w:rPr>
          <w:rStyle w:val="HideTWBExt"/>
          <w:b w:val="0"/>
        </w:rPr>
        <w:t>&lt;/NumAm&gt;</w:t>
      </w:r>
    </w:p>
    <w:p w14:paraId="5615EF5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228BF56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E51987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B526A8A" w14:textId="0E3069C2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1D1AD9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E063A" w14:textId="77777777" w:rsidR="004A7CEC" w:rsidRPr="0056427A" w:rsidRDefault="004A7CEC" w:rsidP="00B43BC1"/>
        </w:tc>
      </w:tr>
      <w:tr w:rsidR="004A7CEC" w:rsidRPr="0056427A" w14:paraId="19C3A88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D87D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4B5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7DF3DE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5738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CC645" w14:textId="76AA13A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vítá dvouletou komplexní strategii pro energetickou nezávislost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odolnost Moldavska, na níž se Komise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Moldavská republika dohodly; konstatuje, že jejím cílem je oddělit Moldavsko od nejistých ruských dodávek energie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plně ho integrovat do energetického trhu EU;</w:t>
            </w:r>
          </w:p>
        </w:tc>
      </w:tr>
    </w:tbl>
    <w:p w14:paraId="2A579D6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E3ED00F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4AC0C68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154</w:t>
      </w:r>
      <w:r w:rsidRPr="0056427A">
        <w:rPr>
          <w:rStyle w:val="HideTWBExt"/>
          <w:b w:val="0"/>
        </w:rPr>
        <w:t>&lt;/NumAm&gt;</w:t>
      </w:r>
    </w:p>
    <w:p w14:paraId="608C5B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03934B3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4B8F30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64FB43A" w14:textId="1108D04C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7A4AF9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1CB65" w14:textId="77777777" w:rsidR="004A7CEC" w:rsidRPr="0056427A" w:rsidRDefault="004A7CEC" w:rsidP="00B43BC1"/>
        </w:tc>
      </w:tr>
      <w:tr w:rsidR="004A7CEC" w:rsidRPr="0056427A" w14:paraId="0399550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216A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B6E0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F0C7FF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F5D0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1E3C9" w14:textId="4264CF7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uznává, že opatření na zlepšení fyzické infrastruktury, dopravních sítí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celkové energetické bezpečnosti jsou nezbytná pro integraci Moldavska do širších logistických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hospodářských systémů EU;</w:t>
            </w:r>
          </w:p>
        </w:tc>
      </w:tr>
    </w:tbl>
    <w:p w14:paraId="2D9620C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374BB19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03AA67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155</w:t>
      </w:r>
      <w:r w:rsidRPr="0056427A">
        <w:rPr>
          <w:rStyle w:val="HideTWBExt"/>
          <w:b w:val="0"/>
        </w:rPr>
        <w:t>&lt;/NumAm&gt;</w:t>
      </w:r>
    </w:p>
    <w:p w14:paraId="451205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5F72246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38EC7FD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3F0C91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76093B0" w14:textId="0D579D68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CBF808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E9038" w14:textId="77777777" w:rsidR="004A7CEC" w:rsidRPr="0056427A" w:rsidRDefault="004A7CEC" w:rsidP="00B43BC1"/>
        </w:tc>
      </w:tr>
      <w:tr w:rsidR="004A7CEC" w:rsidRPr="0056427A" w14:paraId="697BB59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34A4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59AA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C45528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32F1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494A" w14:textId="79D4C04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 a.</w:t>
            </w:r>
            <w:r w:rsidRPr="0056427A">
              <w:tab/>
            </w:r>
            <w:r w:rsidRPr="0056427A">
              <w:rPr>
                <w:b/>
                <w:i/>
              </w:rPr>
              <w:t>vybízí Komisi, aby dále podporovala úsilí moldavských orgánů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zajištění energetické bezpečnosti pro obyvatele Moldavska,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prostřednictvím dostupných nástrojů Nástroje pro reformy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růst Moldavska;</w:t>
            </w:r>
          </w:p>
        </w:tc>
      </w:tr>
    </w:tbl>
    <w:p w14:paraId="6A7B08A9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D08278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CE0D0E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156</w:t>
      </w:r>
      <w:r w:rsidRPr="0056427A">
        <w:rPr>
          <w:rStyle w:val="HideTWBExt"/>
          <w:b w:val="0"/>
        </w:rPr>
        <w:t>&lt;/NumAm&gt;</w:t>
      </w:r>
    </w:p>
    <w:p w14:paraId="27BB724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5D1CF73F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B460EB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9AF72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AD100CB" w14:textId="34CC782F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071C5D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84091" w14:textId="77777777" w:rsidR="004A7CEC" w:rsidRPr="0056427A" w:rsidRDefault="004A7CEC" w:rsidP="00B43BC1"/>
        </w:tc>
      </w:tr>
      <w:tr w:rsidR="004A7CEC" w:rsidRPr="0056427A" w14:paraId="28CC1A7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F36F9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CC9F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04CEAD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F062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B698B" w14:textId="6A21DEAC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12a.</w:t>
            </w:r>
            <w:r w:rsidRPr="0056427A">
              <w:tab/>
            </w:r>
            <w:r w:rsidRPr="0056427A">
              <w:rPr>
                <w:b/>
                <w:i/>
              </w:rPr>
              <w:t>vítá,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2023 došlo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přijetí vnitrostátního programu Moldavska na přizpůsobení se změně klimatu do roku 2030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jeho akčního plánu; vyzývá moldavskou vládu, aby program přizpůsobení se změně klimatu přijala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začala provádět;</w:t>
            </w:r>
          </w:p>
        </w:tc>
      </w:tr>
    </w:tbl>
    <w:p w14:paraId="01DAF36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7B7BAF0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E8B55D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157</w:t>
      </w:r>
      <w:r w:rsidRPr="0056427A">
        <w:rPr>
          <w:rStyle w:val="HideTWBExt"/>
          <w:b w:val="0"/>
        </w:rPr>
        <w:t>&lt;/NumAm&gt;</w:t>
      </w:r>
    </w:p>
    <w:p w14:paraId="726902F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1A423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1055B6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5915F7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CD3AC9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8C754" w14:textId="77777777" w:rsidR="004A7CEC" w:rsidRPr="0056427A" w:rsidRDefault="004A7CEC" w:rsidP="00B43BC1"/>
        </w:tc>
      </w:tr>
      <w:tr w:rsidR="004A7CEC" w:rsidRPr="0056427A" w14:paraId="56F9244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11D3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59F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EAA3D1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28F3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0FE3" w14:textId="6BF1CBB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12b.</w:t>
            </w:r>
            <w:r w:rsidRPr="0056427A">
              <w:tab/>
            </w:r>
            <w:r w:rsidRPr="0056427A">
              <w:rPr>
                <w:b/>
                <w:i/>
              </w:rPr>
              <w:t>zdůrazňuje, že je zásadní přijmout posílená opatření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zabezpečení moldavského odvětví energetiky, včetně diverzifikace tras dodávek plynu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elektřiny, zlepšení komunikační infrastruktury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posílení transevropských sítí, zejména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důrazem na rozvoj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monitorování digitálních technologií, aby se vyvážily výpadky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narušení dodávek vyvolané kroky Ruska;</w:t>
            </w:r>
          </w:p>
        </w:tc>
      </w:tr>
    </w:tbl>
    <w:p w14:paraId="33F5D1E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8834AA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FD32B6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158</w:t>
      </w:r>
      <w:r w:rsidRPr="0056427A">
        <w:rPr>
          <w:rStyle w:val="HideTWBExt"/>
          <w:b w:val="0"/>
        </w:rPr>
        <w:t>&lt;/NumAm&gt;</w:t>
      </w:r>
    </w:p>
    <w:p w14:paraId="4333EBE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39EDB138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EB482F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E1029F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D2707C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1FD4EA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33538" w14:textId="77777777" w:rsidR="004A7CEC" w:rsidRPr="0056427A" w:rsidRDefault="004A7CEC" w:rsidP="00B43BC1"/>
        </w:tc>
      </w:tr>
      <w:tr w:rsidR="004A7CEC" w:rsidRPr="0056427A" w14:paraId="0A0F6C2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E538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812A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FCF3FB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3E5F7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9DC24" w14:textId="1B62CA13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12b.</w:t>
            </w:r>
            <w:r w:rsidRPr="0056427A">
              <w:tab/>
            </w:r>
            <w:r w:rsidRPr="0056427A">
              <w:rPr>
                <w:b/>
                <w:i/>
              </w:rPr>
              <w:t>opakuje výzvu uvedenou ve zprávě Komise do roku 2024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 xml:space="preserve">uspořádání prvních výběrových řízení na velké </w:t>
            </w:r>
            <w:r w:rsidRPr="0056427A">
              <w:rPr>
                <w:b/>
                <w:i/>
              </w:rPr>
              <w:lastRenderedPageBreak/>
              <w:t>investice do obnovitelných zdrojů spolu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prováděním směrnice EU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obnovitelných zdrojích energie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provedením směrnice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energetické náročnosti budov;</w:t>
            </w:r>
          </w:p>
        </w:tc>
      </w:tr>
    </w:tbl>
    <w:p w14:paraId="4CCD672A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EFB9BEF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59A0C5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159</w:t>
      </w:r>
      <w:r w:rsidRPr="0056427A">
        <w:rPr>
          <w:rStyle w:val="HideTWBExt"/>
          <w:b w:val="0"/>
        </w:rPr>
        <w:t>&lt;/NumAm&gt;</w:t>
      </w:r>
    </w:p>
    <w:p w14:paraId="51D7803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535F14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193EE6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32E035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377BC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40318" w14:textId="77777777" w:rsidR="004A7CEC" w:rsidRPr="0056427A" w:rsidRDefault="004A7CEC" w:rsidP="00B43BC1"/>
        </w:tc>
      </w:tr>
      <w:tr w:rsidR="004A7CEC" w:rsidRPr="0056427A" w14:paraId="5E40F13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58C5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4CA4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DBBC96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39D2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FF15F" w14:textId="2D361A9E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12b.</w:t>
            </w:r>
            <w:r w:rsidRPr="0056427A">
              <w:tab/>
            </w:r>
            <w:r w:rsidRPr="0056427A">
              <w:rPr>
                <w:b/>
                <w:i/>
              </w:rPr>
              <w:t>zdůrazňuje, že je třeba, aby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moldavské orgány účinně informovaly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zásadním balíčku EU zaměřeném na řešení energetické krize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 včetně kompenzace nákladů na elektřinu pro domácnosti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podniky;</w:t>
            </w:r>
          </w:p>
        </w:tc>
      </w:tr>
    </w:tbl>
    <w:p w14:paraId="382AC3B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BA440D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7594D4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160</w:t>
      </w:r>
      <w:r w:rsidRPr="0056427A">
        <w:rPr>
          <w:rStyle w:val="HideTWBExt"/>
          <w:b w:val="0"/>
        </w:rPr>
        <w:t>&lt;/NumAm&gt;</w:t>
      </w:r>
    </w:p>
    <w:p w14:paraId="47F590D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32C1E32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334AD6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6ED3EE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E9F2EE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21E3E" w14:textId="77777777" w:rsidR="004A7CEC" w:rsidRPr="0056427A" w:rsidRDefault="004A7CEC" w:rsidP="00B43BC1"/>
        </w:tc>
      </w:tr>
      <w:tr w:rsidR="004A7CEC" w:rsidRPr="0056427A" w14:paraId="0DC7644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8246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A136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80C299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E0BE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B3AD0" w14:textId="0276E08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12b.</w:t>
            </w:r>
            <w:r w:rsidRPr="0056427A">
              <w:tab/>
            </w:r>
            <w:r w:rsidRPr="0056427A">
              <w:rPr>
                <w:b/>
                <w:i/>
              </w:rPr>
              <w:t>chválí moldavské orgány za reformy dosažené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odvětví energetiky, zejména za sladění právních předpisů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energetické účinnosti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obnovitelných zdrojů energie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právními předpisy EU;</w:t>
            </w:r>
          </w:p>
        </w:tc>
      </w:tr>
    </w:tbl>
    <w:p w14:paraId="55A51CD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A4F3AE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C941DA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161</w:t>
      </w:r>
      <w:r w:rsidRPr="0056427A">
        <w:rPr>
          <w:rStyle w:val="HideTWBExt"/>
          <w:b w:val="0"/>
        </w:rPr>
        <w:t>&lt;/NumAm&gt;</w:t>
      </w:r>
    </w:p>
    <w:p w14:paraId="2942E9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712745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6A06ECA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6B1867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380DEE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12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76CBE8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4CD18" w14:textId="77777777" w:rsidR="004A7CEC" w:rsidRPr="0056427A" w:rsidRDefault="004A7CEC" w:rsidP="00B43BC1"/>
        </w:tc>
      </w:tr>
      <w:tr w:rsidR="004A7CEC" w:rsidRPr="0056427A" w14:paraId="537CBBD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60C5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491D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95062A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E871C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227DF" w14:textId="4FAAC1D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12c.</w:t>
            </w:r>
            <w:r w:rsidRPr="0056427A">
              <w:tab/>
            </w:r>
            <w:r w:rsidRPr="0056427A">
              <w:rPr>
                <w:b/>
                <w:i/>
              </w:rPr>
              <w:t>konstatuje význam plnění závazků vyplývajících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plánu dekarbonizace Energetického společenství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provádění balíčku pro monitorování, vykazování, ověřování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akreditace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zavést stanovování cen uhlíku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sladit je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 ETS;</w:t>
            </w:r>
          </w:p>
        </w:tc>
      </w:tr>
    </w:tbl>
    <w:p w14:paraId="7BE5E6A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DCD844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0589740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162</w:t>
      </w:r>
      <w:r w:rsidRPr="0056427A">
        <w:rPr>
          <w:rStyle w:val="HideTWBExt"/>
          <w:b w:val="0"/>
        </w:rPr>
        <w:t>&lt;/NumAm&gt;</w:t>
      </w:r>
    </w:p>
    <w:p w14:paraId="31AF249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271C042F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78D9498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2E795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953531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13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E45FEF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76E7A" w14:textId="77777777" w:rsidR="004A7CEC" w:rsidRPr="0056427A" w:rsidRDefault="004A7CEC" w:rsidP="00B43BC1"/>
        </w:tc>
      </w:tr>
      <w:tr w:rsidR="004A7CEC" w:rsidRPr="0056427A" w14:paraId="720D784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3DA0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FCEC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260603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BDB31" w14:textId="2D5144D6" w:rsidR="004A7CEC" w:rsidRPr="0056427A" w:rsidRDefault="004A7CEC" w:rsidP="00B43BC1">
            <w:pPr>
              <w:pStyle w:val="Normal6a"/>
            </w:pPr>
            <w:r w:rsidRPr="0056427A">
              <w:t>13.</w:t>
            </w:r>
            <w:r w:rsidRPr="0056427A">
              <w:tab/>
              <w:t>zdůrazňuje, že pro úspěch demokratických reforem</w:t>
            </w:r>
            <w:r w:rsidR="004B7764">
              <w:t xml:space="preserve"> a </w:t>
            </w:r>
            <w:r w:rsidRPr="0056427A"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EU, které Moldavsko provádí, zůstává klíčová komplexní reforma soudnictví; bere na vědomí trvalé úsilí Moldavska</w:t>
            </w:r>
            <w:r w:rsidR="004B7764">
              <w:t xml:space="preserve"> o </w:t>
            </w:r>
            <w:r w:rsidRPr="0056427A">
              <w:t>vybudování nezávislého, nestranného, odpovědného</w:t>
            </w:r>
            <w:r w:rsidR="004B7764">
              <w:t xml:space="preserve"> a </w:t>
            </w:r>
            <w:r w:rsidRPr="0056427A">
              <w:t>profesionálního soudního systému</w:t>
            </w:r>
            <w:r w:rsidR="004B7764">
              <w:t xml:space="preserve"> a </w:t>
            </w:r>
            <w:r w:rsidRPr="0056427A">
              <w:t>dokončení procesu prověřování do konce roku 2025; vyzývá proto EU, aby proces prověřování soudců</w:t>
            </w:r>
            <w:r w:rsidR="004B7764">
              <w:t xml:space="preserve"> a </w:t>
            </w:r>
            <w:r w:rsidRPr="0056427A">
              <w:t>státních zástupců</w:t>
            </w:r>
            <w:r w:rsidR="004B7764">
              <w:t xml:space="preserve"> i </w:t>
            </w:r>
            <w:r w:rsidRPr="0056427A">
              <w:t>nadále aktivně podporovala;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49E78" w14:textId="0ABC569C" w:rsidR="004A7CEC" w:rsidRPr="0056427A" w:rsidRDefault="004A7CEC" w:rsidP="00B43BC1">
            <w:pPr>
              <w:pStyle w:val="Normal6a"/>
            </w:pPr>
            <w:r w:rsidRPr="0056427A">
              <w:t>13.</w:t>
            </w:r>
            <w:r w:rsidRPr="0056427A">
              <w:tab/>
              <w:t>zdůrazňuje, že pro úspěch demokratických reforem</w:t>
            </w:r>
            <w:r w:rsidR="004B7764">
              <w:t xml:space="preserve"> a </w:t>
            </w:r>
            <w:r w:rsidRPr="0056427A"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EU, které Moldavsko provádí, zůstává klíčová komplexní reforma soudnictví; bere na vědomí trvalé úsilí Moldavska</w:t>
            </w:r>
            <w:r w:rsidR="004B7764">
              <w:t xml:space="preserve"> o </w:t>
            </w:r>
            <w:r w:rsidRPr="0056427A">
              <w:t>vybudování nezávislého, nestranného, odpovědného</w:t>
            </w:r>
            <w:r w:rsidR="004B7764">
              <w:t xml:space="preserve"> a </w:t>
            </w:r>
            <w:r w:rsidRPr="0056427A">
              <w:t>profesionálního soudního systému</w:t>
            </w:r>
            <w:r w:rsidR="004B7764">
              <w:t xml:space="preserve"> a </w:t>
            </w:r>
            <w:r w:rsidRPr="0056427A">
              <w:t xml:space="preserve">dokončení procesu prověřování do konce roku 2025; </w:t>
            </w:r>
            <w:r w:rsidRPr="0056427A">
              <w:rPr>
                <w:b/>
                <w:i/>
              </w:rPr>
              <w:t>je znepokojen omezenou mírou dosavadního úspěchu reformy soudnictví;</w:t>
            </w:r>
            <w:r w:rsidRPr="0056427A">
              <w:t xml:space="preserve"> vyzývá proto EU, aby proces prověřování soudců</w:t>
            </w:r>
            <w:r w:rsidR="004B7764">
              <w:t xml:space="preserve"> a </w:t>
            </w:r>
            <w:r w:rsidRPr="0056427A">
              <w:t>státních zástupců</w:t>
            </w:r>
            <w:r w:rsidR="004B7764">
              <w:t xml:space="preserve"> i </w:t>
            </w:r>
            <w:r w:rsidRPr="0056427A">
              <w:rPr>
                <w:b/>
                <w:i/>
              </w:rPr>
              <w:t>reformu soudnictví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širším slova smyslu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t xml:space="preserve">nadále aktivně podporovala; </w:t>
            </w:r>
            <w:r w:rsidRPr="0056427A">
              <w:rPr>
                <w:b/>
                <w:i/>
              </w:rPr>
              <w:t>vyzývá moldavskou vládu, aby zlepšila míru objasněnosti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dobu vyřizování soudních případů,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zvýšila tak účinnost </w:t>
            </w:r>
            <w:r w:rsidRPr="0056427A">
              <w:rPr>
                <w:b/>
                <w:i/>
              </w:rPr>
              <w:lastRenderedPageBreak/>
              <w:t>justičního systému;</w:t>
            </w:r>
          </w:p>
        </w:tc>
      </w:tr>
    </w:tbl>
    <w:p w14:paraId="465843A6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328021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0E4DB1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163</w:t>
      </w:r>
      <w:r w:rsidRPr="0056427A">
        <w:rPr>
          <w:rStyle w:val="HideTWBExt"/>
          <w:b w:val="0"/>
        </w:rPr>
        <w:t>&lt;/NumAm&gt;</w:t>
      </w:r>
    </w:p>
    <w:p w14:paraId="16B6A83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785F7D1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24E25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B0F286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13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6C56C7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D3209" w14:textId="77777777" w:rsidR="004A7CEC" w:rsidRPr="0056427A" w:rsidRDefault="004A7CEC" w:rsidP="00B43BC1"/>
        </w:tc>
      </w:tr>
      <w:tr w:rsidR="004A7CEC" w:rsidRPr="0056427A" w14:paraId="213234F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B65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53E4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560CE8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75435" w14:textId="5C5A0313" w:rsidR="004A7CEC" w:rsidRPr="0056427A" w:rsidRDefault="004A7CEC" w:rsidP="00B43BC1">
            <w:pPr>
              <w:pStyle w:val="Normal6a"/>
            </w:pPr>
            <w:r w:rsidRPr="0056427A">
              <w:t>13.</w:t>
            </w:r>
            <w:r w:rsidRPr="0056427A">
              <w:tab/>
              <w:t>zdůrazňuje, že pro úspěch demokratických reforem</w:t>
            </w:r>
            <w:r w:rsidR="004B7764">
              <w:t xml:space="preserve"> a </w:t>
            </w:r>
            <w:r w:rsidRPr="0056427A"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EU, které Moldavsko provádí, zůstává klíčová komplexní reforma soudnictví; bere na vědomí trvalé úsilí Moldavska</w:t>
            </w:r>
            <w:r w:rsidR="004B7764">
              <w:t xml:space="preserve"> o </w:t>
            </w:r>
            <w:r w:rsidRPr="0056427A">
              <w:t>vybudování nezávislého, nestranného, odpovědného</w:t>
            </w:r>
            <w:r w:rsidR="004B7764">
              <w:t xml:space="preserve"> a </w:t>
            </w:r>
            <w:r w:rsidRPr="0056427A">
              <w:t>profesionálního soudního systému</w:t>
            </w:r>
            <w:r w:rsidR="004B7764">
              <w:t xml:space="preserve"> a </w:t>
            </w:r>
            <w:r w:rsidRPr="0056427A">
              <w:t xml:space="preserve">dokončení procesu prověřování do konce roku </w:t>
            </w:r>
            <w:r w:rsidRPr="0056427A">
              <w:rPr>
                <w:b/>
                <w:i/>
              </w:rPr>
              <w:t>2025</w:t>
            </w:r>
            <w:r w:rsidRPr="0056427A">
              <w:t>; vyzývá proto EU, aby proces prověřování soudců</w:t>
            </w:r>
            <w:r w:rsidR="004B7764">
              <w:t xml:space="preserve"> a </w:t>
            </w:r>
            <w:r w:rsidRPr="0056427A">
              <w:t>státních zástupců</w:t>
            </w:r>
            <w:r w:rsidR="004B7764">
              <w:t xml:space="preserve"> i </w:t>
            </w:r>
            <w:r w:rsidRPr="0056427A">
              <w:t>nadále aktivně podporovala;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6329E" w14:textId="7BEF445E" w:rsidR="004A7CEC" w:rsidRPr="0056427A" w:rsidRDefault="004A7CEC" w:rsidP="00B43BC1">
            <w:pPr>
              <w:pStyle w:val="Normal6a"/>
            </w:pPr>
            <w:r w:rsidRPr="0056427A">
              <w:t>13.</w:t>
            </w:r>
            <w:r w:rsidRPr="0056427A">
              <w:tab/>
              <w:t>zdůrazňuje, že pro úspěch demokratických reforem</w:t>
            </w:r>
            <w:r w:rsidR="004B7764">
              <w:t xml:space="preserve"> a </w:t>
            </w:r>
            <w:r w:rsidRPr="0056427A">
              <w:t>reforem souvisejících</w:t>
            </w:r>
            <w:r w:rsidR="004B7764">
              <w:t xml:space="preserve"> s </w:t>
            </w:r>
            <w:r w:rsidRPr="0056427A">
              <w:t>přistoupením</w:t>
            </w:r>
            <w:r w:rsidR="004B7764">
              <w:t xml:space="preserve"> k </w:t>
            </w:r>
            <w:r w:rsidRPr="0056427A">
              <w:t>EU, které Moldavsko provádí, zůstává klíčová komplexní reforma soudnictví; bere na vědomí trvalé úsilí Moldavska</w:t>
            </w:r>
            <w:r w:rsidR="004B7764">
              <w:t xml:space="preserve"> o </w:t>
            </w:r>
            <w:r w:rsidRPr="0056427A">
              <w:t>vybudování nezávislého, nestranného, odpovědného</w:t>
            </w:r>
            <w:r w:rsidR="004B7764">
              <w:t xml:space="preserve"> a </w:t>
            </w:r>
            <w:r w:rsidRPr="0056427A">
              <w:t>profesionálního soudního systému</w:t>
            </w:r>
            <w:r w:rsidR="004B7764">
              <w:t xml:space="preserve"> a </w:t>
            </w:r>
            <w:r w:rsidRPr="0056427A">
              <w:t xml:space="preserve">dokončení procesu prověřování do konce roku </w:t>
            </w:r>
            <w:r w:rsidRPr="0056427A">
              <w:rPr>
                <w:b/>
                <w:i/>
              </w:rPr>
              <w:t>2026</w:t>
            </w:r>
            <w:r w:rsidRPr="0056427A">
              <w:t>; vyzývá proto EU, aby proces prověřování soudců</w:t>
            </w:r>
            <w:r w:rsidR="004B7764">
              <w:t xml:space="preserve"> a </w:t>
            </w:r>
            <w:r w:rsidRPr="0056427A">
              <w:t>státních zástupců</w:t>
            </w:r>
            <w:r w:rsidR="004B7764">
              <w:t xml:space="preserve"> i </w:t>
            </w:r>
            <w:r w:rsidRPr="0056427A">
              <w:t>nadále aktivně podporovala;</w:t>
            </w:r>
          </w:p>
        </w:tc>
      </w:tr>
    </w:tbl>
    <w:p w14:paraId="4DE0304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CA87A0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65DD91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164</w:t>
      </w:r>
      <w:r w:rsidRPr="0056427A">
        <w:rPr>
          <w:rStyle w:val="HideTWBExt"/>
          <w:b w:val="0"/>
        </w:rPr>
        <w:t>&lt;/NumAm&gt;</w:t>
      </w:r>
    </w:p>
    <w:p w14:paraId="695D7D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42AF06E5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4FA8639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A01A75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C7DAEBC" w14:textId="69241BD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13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02DD55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6558" w14:textId="77777777" w:rsidR="004A7CEC" w:rsidRPr="0056427A" w:rsidRDefault="004A7CEC" w:rsidP="00B43BC1"/>
        </w:tc>
      </w:tr>
      <w:tr w:rsidR="004A7CEC" w:rsidRPr="0056427A" w14:paraId="6B70CB2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DFB2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959A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B59274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FA56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9972A" w14:textId="75DC697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13a.</w:t>
            </w:r>
            <w:r w:rsidRPr="0056427A">
              <w:tab/>
            </w:r>
            <w:r w:rsidRPr="0056427A">
              <w:rPr>
                <w:b/>
                <w:i/>
              </w:rPr>
              <w:t>Vyzývá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její členské státy, aby urychlily získávání, školení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nábor kvalifikovaných justičních pracovníků,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justičních kapacit prostřednictvím přímé podpory vytváření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udržování dostatečné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moderní justiční infrastruktury, včetně soudních budov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vzdělávacích institucí,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personálu </w:t>
            </w:r>
            <w:r w:rsidRPr="0056427A">
              <w:rPr>
                <w:b/>
                <w:i/>
              </w:rPr>
              <w:lastRenderedPageBreak/>
              <w:t>potřebného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jejich provozu, zejména pro místní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regionální soudy; navrhuje poskytnout zvláštní pomoc při zlepšování pověsti přitažlivé pro (mladé) Moldavany, aby se stali profesionály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justičním systému,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prostřednictvím motivovaných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veřejně viditelných pedagogů;</w:t>
            </w:r>
          </w:p>
        </w:tc>
      </w:tr>
    </w:tbl>
    <w:p w14:paraId="3644ED44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D4F2A10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10D71E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165</w:t>
      </w:r>
      <w:r w:rsidRPr="0056427A">
        <w:rPr>
          <w:rStyle w:val="HideTWBExt"/>
          <w:b w:val="0"/>
        </w:rPr>
        <w:t>&lt;/NumAm&gt;</w:t>
      </w:r>
    </w:p>
    <w:p w14:paraId="6BD8107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AFDC6F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4C6715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BF78D6B" w14:textId="06EB2AEB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13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B86115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92826" w14:textId="77777777" w:rsidR="004A7CEC" w:rsidRPr="0056427A" w:rsidRDefault="004A7CEC" w:rsidP="00B43BC1"/>
        </w:tc>
      </w:tr>
      <w:tr w:rsidR="004A7CEC" w:rsidRPr="0056427A" w14:paraId="35E8AF6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356A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EF7E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BB795F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E10DB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986DC" w14:textId="218E1C93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13a.</w:t>
            </w:r>
            <w:r w:rsidRPr="0056427A">
              <w:tab/>
            </w:r>
            <w:r w:rsidRPr="0056427A">
              <w:rPr>
                <w:b/>
                <w:i/>
              </w:rPr>
              <w:t>zdůrazňuje, že by se mělo zaměřit úsilí na neustálé zlepšování efektivity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transparentnosti moldavských správních institucí,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 prostřednictvím modernizace parlamentních postupů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zajištění toho, aby legislativní procesy byly plně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 se standardy EU;</w:t>
            </w:r>
          </w:p>
        </w:tc>
      </w:tr>
    </w:tbl>
    <w:p w14:paraId="7D00073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52243C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E8E8E3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166</w:t>
      </w:r>
      <w:r w:rsidRPr="0056427A">
        <w:rPr>
          <w:rStyle w:val="HideTWBExt"/>
          <w:b w:val="0"/>
        </w:rPr>
        <w:t>&lt;/NumAm&gt;</w:t>
      </w:r>
    </w:p>
    <w:p w14:paraId="0DF3CAC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5CB6D72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D681EF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E7823D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13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C8FE57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31D81" w14:textId="77777777" w:rsidR="004A7CEC" w:rsidRPr="0056427A" w:rsidRDefault="004A7CEC" w:rsidP="00B43BC1"/>
        </w:tc>
      </w:tr>
      <w:tr w:rsidR="004A7CEC" w:rsidRPr="0056427A" w14:paraId="218F91A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3973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C283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908ACA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C56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8FC6D" w14:textId="2948903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13b.</w:t>
            </w:r>
            <w:r w:rsidRPr="0056427A">
              <w:tab/>
            </w:r>
            <w:r w:rsidRPr="0056427A">
              <w:rPr>
                <w:b/>
                <w:i/>
              </w:rPr>
              <w:t>chválí modernizaci politických institucí spolu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lepší komunikací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výsledcích projektů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dosažených reformách, což je zásadní pro posílení důvěry veřejnosti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udržení dynamiky procesu integrace Moldavska do EU;</w:t>
            </w:r>
          </w:p>
        </w:tc>
      </w:tr>
    </w:tbl>
    <w:p w14:paraId="3CD542D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C71EB59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195EACD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167</w:t>
      </w:r>
      <w:r w:rsidRPr="0056427A">
        <w:rPr>
          <w:rStyle w:val="HideTWBExt"/>
          <w:b w:val="0"/>
        </w:rPr>
        <w:t>&lt;/NumAm&gt;</w:t>
      </w:r>
    </w:p>
    <w:p w14:paraId="6019A9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53863F1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03077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E6F0BB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05800B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24FB1" w14:textId="77777777" w:rsidR="004A7CEC" w:rsidRPr="0056427A" w:rsidRDefault="004A7CEC" w:rsidP="00B43BC1"/>
        </w:tc>
      </w:tr>
      <w:tr w:rsidR="004A7CEC" w:rsidRPr="0056427A" w14:paraId="0230A96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FD9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F670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C4A6B8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07678" w14:textId="50F56FF3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>konstatuje, že Moldavsko dosáhlo jistého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D9219" w14:textId="7EE8271F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>konstatuje, že Moldavsko dosáhlo jistého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 xml:space="preserve">boje proti ní; </w:t>
            </w:r>
            <w:r w:rsidRPr="0056427A">
              <w:rPr>
                <w:b/>
                <w:i/>
              </w:rPr>
              <w:t>vítá,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únoru 2024 vstoupil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platnost vnitrostátní program pro poctivost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boj proti korupci na období 2024–2028; </w:t>
            </w:r>
            <w:r w:rsidRPr="0056427A">
              <w:t>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</w:tr>
    </w:tbl>
    <w:p w14:paraId="5E0CC8F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B871270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7DB109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168</w:t>
      </w:r>
      <w:r w:rsidRPr="0056427A">
        <w:rPr>
          <w:rStyle w:val="HideTWBExt"/>
          <w:b w:val="0"/>
        </w:rPr>
        <w:t>&lt;/NumAm&gt;</w:t>
      </w:r>
    </w:p>
    <w:p w14:paraId="2A17D8F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6FEAE4B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155967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B7A972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BEFEF5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62616" w14:textId="77777777" w:rsidR="004A7CEC" w:rsidRPr="0056427A" w:rsidRDefault="004A7CEC" w:rsidP="00B43BC1"/>
        </w:tc>
      </w:tr>
      <w:tr w:rsidR="004A7CEC" w:rsidRPr="0056427A" w14:paraId="47079A9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D8BD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96EA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D2ADEC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29875" w14:textId="5E5D1116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 xml:space="preserve">konstatuje, že Moldavsko dosáhlo </w:t>
            </w:r>
            <w:r w:rsidRPr="0056427A">
              <w:rPr>
                <w:b/>
                <w:i/>
              </w:rPr>
              <w:t>jistého</w:t>
            </w:r>
            <w:r w:rsidRPr="0056427A">
              <w:t xml:space="preserve">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 xml:space="preserve">probíhající reformy, je </w:t>
            </w:r>
            <w:r w:rsidRPr="0056427A">
              <w:lastRenderedPageBreak/>
              <w:t>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F6ED0" w14:textId="2440B7A8" w:rsidR="004A7CEC" w:rsidRPr="0056427A" w:rsidRDefault="004A7CEC" w:rsidP="00B43BC1">
            <w:pPr>
              <w:pStyle w:val="Normal6a"/>
            </w:pPr>
            <w:r w:rsidRPr="0056427A">
              <w:lastRenderedPageBreak/>
              <w:t>14.</w:t>
            </w:r>
            <w:r w:rsidRPr="0056427A">
              <w:tab/>
              <w:t xml:space="preserve">konstatuje, že Moldavsko dosáhlo </w:t>
            </w:r>
            <w:r w:rsidRPr="0056427A">
              <w:rPr>
                <w:b/>
                <w:i/>
              </w:rPr>
              <w:t>významného</w:t>
            </w:r>
            <w:r w:rsidRPr="0056427A">
              <w:t xml:space="preserve">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 xml:space="preserve">kapacity; zdůrazňuje, že pokud má být zajištěna důvěra </w:t>
            </w:r>
            <w:r w:rsidRPr="0056427A">
              <w:lastRenderedPageBreak/>
              <w:t>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</w:tr>
    </w:tbl>
    <w:p w14:paraId="60B1617E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FF5F984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A71EF2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169</w:t>
      </w:r>
      <w:r w:rsidRPr="0056427A">
        <w:rPr>
          <w:rStyle w:val="HideTWBExt"/>
          <w:b w:val="0"/>
        </w:rPr>
        <w:t>&lt;/NumAm&gt;</w:t>
      </w:r>
    </w:p>
    <w:p w14:paraId="2FF09FD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3D30811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8D58A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3278D3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912205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1E16F" w14:textId="77777777" w:rsidR="004A7CEC" w:rsidRPr="0056427A" w:rsidRDefault="004A7CEC" w:rsidP="00B43BC1"/>
        </w:tc>
      </w:tr>
      <w:tr w:rsidR="004A7CEC" w:rsidRPr="0056427A" w14:paraId="509472B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073B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4FF5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6AC868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29719" w14:textId="3D04E40D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 xml:space="preserve">konstatuje, že Moldavsko dosáhlo </w:t>
            </w:r>
            <w:r w:rsidRPr="0056427A">
              <w:rPr>
                <w:b/>
                <w:i/>
              </w:rPr>
              <w:t>jistého</w:t>
            </w:r>
            <w:r w:rsidRPr="0056427A">
              <w:t xml:space="preserve">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B7D24" w14:textId="07DFF8E1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>konstatuje, že Moldavsko dosáhlo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</w:tr>
    </w:tbl>
    <w:p w14:paraId="13B0ADB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C05739C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8312CF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170</w:t>
      </w:r>
      <w:r w:rsidRPr="0056427A">
        <w:rPr>
          <w:rStyle w:val="HideTWBExt"/>
          <w:b w:val="0"/>
        </w:rPr>
        <w:t>&lt;/NumAm&gt;</w:t>
      </w:r>
    </w:p>
    <w:p w14:paraId="1197055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</w:t>
      </w:r>
      <w:r w:rsidRPr="0056427A">
        <w:rPr>
          <w:rStyle w:val="HideTWBExt"/>
          <w:b w:val="0"/>
        </w:rPr>
        <w:t>&lt;/Members&gt;</w:t>
      </w:r>
    </w:p>
    <w:p w14:paraId="69B43C4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2789A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7CCEBC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0F011E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D4C96" w14:textId="77777777" w:rsidR="004A7CEC" w:rsidRPr="0056427A" w:rsidRDefault="004A7CEC" w:rsidP="00B43BC1"/>
        </w:tc>
      </w:tr>
      <w:tr w:rsidR="004A7CEC" w:rsidRPr="0056427A" w14:paraId="648119F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84B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E2F8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B6618A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EEC9B" w14:textId="7AE1D3BF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 xml:space="preserve">konstatuje, že Moldavsko dosáhlo </w:t>
            </w:r>
            <w:r w:rsidRPr="0056427A">
              <w:rPr>
                <w:b/>
                <w:i/>
              </w:rPr>
              <w:t>jistého</w:t>
            </w:r>
            <w:r w:rsidRPr="0056427A">
              <w:t xml:space="preserve">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 xml:space="preserve">boje proti ní; zdůrazňuje, že je třeba zajistit posílenou koordinaci mezi </w:t>
            </w:r>
            <w:r w:rsidRPr="0056427A">
              <w:lastRenderedPageBreak/>
              <w:t>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CD26" w14:textId="159A2C07" w:rsidR="004A7CEC" w:rsidRPr="0056427A" w:rsidRDefault="004A7CEC" w:rsidP="00B43BC1">
            <w:pPr>
              <w:pStyle w:val="Normal6a"/>
            </w:pPr>
            <w:r w:rsidRPr="0056427A">
              <w:lastRenderedPageBreak/>
              <w:t>14.</w:t>
            </w:r>
            <w:r w:rsidRPr="0056427A">
              <w:tab/>
              <w:t>konstatuje, že Moldavsko dosáhlo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 xml:space="preserve">boje proti ní; zdůrazňuje, že je třeba zajistit posílenou koordinaci mezi všemi </w:t>
            </w:r>
            <w:r w:rsidRPr="0056427A">
              <w:lastRenderedPageBreak/>
              <w:t>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</w:tr>
    </w:tbl>
    <w:p w14:paraId="66CC7D1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DE7743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362E0F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171</w:t>
      </w:r>
      <w:r w:rsidRPr="0056427A">
        <w:rPr>
          <w:rStyle w:val="HideTWBExt"/>
          <w:b w:val="0"/>
        </w:rPr>
        <w:t>&lt;/NumAm&gt;</w:t>
      </w:r>
    </w:p>
    <w:p w14:paraId="435D1BE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660535C7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70ECF59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D96D46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E5F944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5B0100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8B40D" w14:textId="77777777" w:rsidR="004A7CEC" w:rsidRPr="0056427A" w:rsidRDefault="004A7CEC" w:rsidP="00B43BC1"/>
        </w:tc>
      </w:tr>
      <w:tr w:rsidR="004A7CEC" w:rsidRPr="0056427A" w14:paraId="27DEB66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44E1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5796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31F034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8C61E" w14:textId="2F72B54D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 xml:space="preserve">konstatuje, že Moldavsko dosáhlo </w:t>
            </w:r>
            <w:r w:rsidRPr="0056427A">
              <w:rPr>
                <w:b/>
                <w:i/>
              </w:rPr>
              <w:t>jistého</w:t>
            </w:r>
            <w:r w:rsidRPr="0056427A">
              <w:t xml:space="preserve">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53CEC" w14:textId="1135F150" w:rsidR="004A7CEC" w:rsidRPr="0056427A" w:rsidRDefault="004A7CEC" w:rsidP="00B43BC1">
            <w:pPr>
              <w:pStyle w:val="Normal6a"/>
            </w:pPr>
            <w:r w:rsidRPr="0056427A">
              <w:t>14.</w:t>
            </w:r>
            <w:r w:rsidRPr="0056427A">
              <w:tab/>
              <w:t>konstatuje, že Moldavsko dosáhlo pokroku</w:t>
            </w:r>
            <w:r w:rsidR="004B7764">
              <w:t xml:space="preserve"> v </w:t>
            </w:r>
            <w:r w:rsidRPr="0056427A">
              <w:t>oblasti předcházení korupci</w:t>
            </w:r>
            <w:r w:rsidR="004B7764">
              <w:t xml:space="preserve"> a </w:t>
            </w:r>
            <w:r w:rsidRPr="0056427A">
              <w:t>boje proti ní; zdůrazňuje, že je třeba zajistit posílenou koordinaci mezi všemi klíčovými protikorupčními</w:t>
            </w:r>
            <w:r w:rsidR="004B7764">
              <w:t xml:space="preserve"> a </w:t>
            </w:r>
            <w:r w:rsidRPr="0056427A">
              <w:t>soudními institucemi, aby bylo možné provést komplexní reformy</w:t>
            </w:r>
            <w:r w:rsidR="004B7764">
              <w:t xml:space="preserve"> a </w:t>
            </w:r>
            <w:r w:rsidRPr="0056427A">
              <w:t>zaručit těmto institucím odpovídající zdroje</w:t>
            </w:r>
            <w:r w:rsidR="004B7764">
              <w:t xml:space="preserve"> a </w:t>
            </w:r>
            <w:r w:rsidRPr="0056427A">
              <w:t>kapacity; zdůrazňuje, že pokud má být zajištěna důvěra veřejnosti</w:t>
            </w:r>
            <w:r w:rsidR="004B7764">
              <w:t xml:space="preserve"> v </w:t>
            </w:r>
            <w:r w:rsidRPr="0056427A">
              <w:t>probíhající reformy, je nutné, aby bylo</w:t>
            </w:r>
            <w:r w:rsidR="004B7764">
              <w:t xml:space="preserve"> v </w:t>
            </w:r>
            <w:r w:rsidRPr="0056427A">
              <w:t>případech korupce dosahováno výsledků</w:t>
            </w:r>
            <w:r w:rsidR="004B7764">
              <w:t xml:space="preserve"> v </w:t>
            </w:r>
            <w:r w:rsidRPr="0056427A">
              <w:t>podobě trestního stíhání</w:t>
            </w:r>
            <w:r w:rsidR="004B7764">
              <w:t xml:space="preserve"> a </w:t>
            </w:r>
            <w:r w:rsidRPr="0056427A">
              <w:t>odsouzení;</w:t>
            </w:r>
          </w:p>
        </w:tc>
      </w:tr>
    </w:tbl>
    <w:p w14:paraId="27CD7098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F653ABC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98AE4A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172</w:t>
      </w:r>
      <w:r w:rsidRPr="0056427A">
        <w:rPr>
          <w:rStyle w:val="HideTWBExt"/>
          <w:b w:val="0"/>
        </w:rPr>
        <w:t>&lt;/NumAm&gt;</w:t>
      </w:r>
    </w:p>
    <w:p w14:paraId="2073013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77032C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FCDD0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5D721D9" w14:textId="4D7F2F78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DCA937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A548D" w14:textId="77777777" w:rsidR="004A7CEC" w:rsidRPr="0056427A" w:rsidRDefault="004A7CEC" w:rsidP="00B43BC1"/>
        </w:tc>
      </w:tr>
      <w:tr w:rsidR="004A7CEC" w:rsidRPr="0056427A" w14:paraId="59AB6E1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7374F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1A2B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5329AD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A4F2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A6D5F" w14:textId="2250598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14a.</w:t>
            </w:r>
            <w:r w:rsidRPr="0056427A">
              <w:tab/>
            </w:r>
            <w:r w:rsidRPr="0056427A">
              <w:rPr>
                <w:b/>
                <w:i/>
              </w:rPr>
              <w:t>připomíná, že je důležité pokračovat ve vyšetřování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postavit před soud osoby odpovědné za bankovní podvod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roku 2014; vítá skutečnost, že po dlouhém úsilí moldavských orgánů Interpol konečně zařadil jednoho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údajných pachatelů, Vladimira Plahotniuc, na seznam mezinárodně hledaných osob;</w:t>
            </w:r>
          </w:p>
        </w:tc>
      </w:tr>
    </w:tbl>
    <w:p w14:paraId="616A44C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4DE567F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20A920C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173</w:t>
      </w:r>
      <w:r w:rsidRPr="0056427A">
        <w:rPr>
          <w:rStyle w:val="HideTWBExt"/>
          <w:b w:val="0"/>
        </w:rPr>
        <w:t>&lt;/NumAm&gt;</w:t>
      </w:r>
    </w:p>
    <w:p w14:paraId="135C2A1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51C6C6F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1CB9DB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B6E40DD" w14:textId="5B1CFCF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14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518895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B076C" w14:textId="77777777" w:rsidR="004A7CEC" w:rsidRPr="0056427A" w:rsidRDefault="004A7CEC" w:rsidP="00B43BC1"/>
        </w:tc>
      </w:tr>
      <w:tr w:rsidR="004A7CEC" w:rsidRPr="0056427A" w14:paraId="1B5F2B2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A611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AB06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B69386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6493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272C1" w14:textId="44CDEE4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14a.</w:t>
            </w:r>
            <w:r w:rsidRPr="0056427A">
              <w:tab/>
            </w:r>
            <w:r w:rsidRPr="0056427A">
              <w:rPr>
                <w:b/>
                <w:i/>
              </w:rPr>
              <w:t>zdůrazňuje, že Moldavsko musí pokračovat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posilování boje proti praní peněz;</w:t>
            </w:r>
          </w:p>
        </w:tc>
      </w:tr>
    </w:tbl>
    <w:p w14:paraId="6EA646B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BF3151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77D326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174</w:t>
      </w:r>
      <w:r w:rsidRPr="0056427A">
        <w:rPr>
          <w:rStyle w:val="HideTWBExt"/>
          <w:b w:val="0"/>
        </w:rPr>
        <w:t>&lt;/NumAm&gt;</w:t>
      </w:r>
    </w:p>
    <w:p w14:paraId="5904716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1A7FC5FA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32DAD2D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FD6BBA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BEA993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70AF59B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4A3C1" w14:textId="77777777" w:rsidR="004A7CEC" w:rsidRPr="0056427A" w:rsidRDefault="004A7CEC" w:rsidP="00B43BC1"/>
        </w:tc>
      </w:tr>
      <w:tr w:rsidR="004A7CEC" w:rsidRPr="0056427A" w14:paraId="68E8189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D3AF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C32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98ABD2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36B9D" w14:textId="266F78DD" w:rsidR="004A7CEC" w:rsidRPr="0056427A" w:rsidRDefault="004A7CEC" w:rsidP="00B43BC1">
            <w:pPr>
              <w:pStyle w:val="Normal6a"/>
            </w:pPr>
            <w:r w:rsidRPr="0056427A"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>podpoře moldavského parlamentu prostřednictvím vzájemně dohodnutých činností na podporu demokracie, které budou reagovat na potřeby tohoto orgánu, jeho volených členů</w:t>
            </w:r>
            <w:r w:rsidR="004B7764">
              <w:t xml:space="preserve"> a </w:t>
            </w:r>
            <w:r w:rsidRPr="0056427A">
              <w:t>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41FF5" w14:textId="4B4348F6" w:rsidR="004A7CEC" w:rsidRPr="0056427A" w:rsidRDefault="004A7CEC" w:rsidP="00B43BC1">
            <w:pPr>
              <w:pStyle w:val="Normal6a"/>
            </w:pPr>
            <w:r w:rsidRPr="0056427A"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>podpoře moldavského parlamentu prostřednictvím vzájemně dohodnutých činností na podporu demokracie, které budou reagovat na potřeby tohoto orgánu, jeho volených členů</w:t>
            </w:r>
            <w:r w:rsidR="004B7764">
              <w:t xml:space="preserve"> a </w:t>
            </w:r>
            <w:r w:rsidRPr="0056427A">
              <w:t xml:space="preserve">zaměstnanců; </w:t>
            </w:r>
            <w:r w:rsidRPr="0056427A">
              <w:rPr>
                <w:b/>
                <w:i/>
              </w:rPr>
              <w:t xml:space="preserve">zdůrazňuje význam </w:t>
            </w:r>
            <w:r w:rsidRPr="0056427A">
              <w:rPr>
                <w:b/>
                <w:i/>
              </w:rPr>
              <w:lastRenderedPageBreak/>
              <w:t>vnitrostátního parlamentu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ústavního pořádku Moldavska, význam parlamentní spolupráce mezi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Moldavskem, jakož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strategickou úlohu, kterou může moldavský parlament sehrát při demokratické legitimizaci klíčových reforem pro zemi na její cestě do EU;</w:t>
            </w:r>
          </w:p>
        </w:tc>
      </w:tr>
    </w:tbl>
    <w:p w14:paraId="5A86DE5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30C04A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F1C113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175</w:t>
      </w:r>
      <w:r w:rsidRPr="0056427A">
        <w:rPr>
          <w:rStyle w:val="HideTWBExt"/>
          <w:b w:val="0"/>
        </w:rPr>
        <w:t>&lt;/NumAm&gt;</w:t>
      </w:r>
    </w:p>
    <w:p w14:paraId="72CEAB2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7D87EA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23D194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CFFA9B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55AE6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E7AB1" w14:textId="77777777" w:rsidR="004A7CEC" w:rsidRPr="0056427A" w:rsidRDefault="004A7CEC" w:rsidP="00B43BC1"/>
        </w:tc>
      </w:tr>
      <w:tr w:rsidR="004A7CEC" w:rsidRPr="0056427A" w14:paraId="0CCA2C2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0273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509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695260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D29A4" w14:textId="5B520E84" w:rsidR="004A7CEC" w:rsidRPr="0056427A" w:rsidRDefault="004A7CEC" w:rsidP="00B43BC1">
            <w:pPr>
              <w:pStyle w:val="Normal6a"/>
            </w:pPr>
            <w:r w:rsidRPr="0056427A"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>podpoře moldavského parlamentu prostřednictvím vzájemně dohodnutých činností na podporu demokracie, které budou reagovat na potřeby tohoto orgánu, jeho volených členů</w:t>
            </w:r>
            <w:r w:rsidR="004B7764">
              <w:t xml:space="preserve"> a </w:t>
            </w:r>
            <w:r w:rsidRPr="0056427A">
              <w:t>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33F02" w14:textId="0737BDE4" w:rsidR="004A7CEC" w:rsidRPr="0056427A" w:rsidRDefault="004A7CEC" w:rsidP="00B43BC1">
            <w:pPr>
              <w:pStyle w:val="Normal6a"/>
            </w:pPr>
            <w:r w:rsidRPr="0056427A"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>podpoře moldavského parlamentu prostřednictvím vzájemně dohodnutých činností na podporu demokracie, které budou reagovat na potřeby tohoto orgánu, jeho volených členů</w:t>
            </w:r>
            <w:r w:rsidR="004B7764">
              <w:t xml:space="preserve"> a </w:t>
            </w:r>
            <w:r w:rsidRPr="0056427A">
              <w:t xml:space="preserve">zaměstnanců; </w:t>
            </w:r>
            <w:r w:rsidRPr="0056427A">
              <w:rPr>
                <w:b/>
                <w:i/>
              </w:rPr>
              <w:t>oceňuje rozhodnutí Parlamentu EU otevřít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Kišiněvě styčnou kancelář, která bude podporovat demokracii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institucionální reformy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zemích Východního partnerství;</w:t>
            </w:r>
          </w:p>
        </w:tc>
      </w:tr>
    </w:tbl>
    <w:p w14:paraId="52E1204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1A02B1F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8A30A3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176</w:t>
      </w:r>
      <w:r w:rsidRPr="0056427A">
        <w:rPr>
          <w:rStyle w:val="HideTWBExt"/>
          <w:b w:val="0"/>
        </w:rPr>
        <w:t>&lt;/NumAm&gt;</w:t>
      </w:r>
    </w:p>
    <w:p w14:paraId="41CCDF6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6BA2C4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E501C6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25D673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D8399B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D88BE" w14:textId="77777777" w:rsidR="004A7CEC" w:rsidRPr="0056427A" w:rsidRDefault="004A7CEC" w:rsidP="00B43BC1"/>
        </w:tc>
      </w:tr>
      <w:tr w:rsidR="004A7CEC" w:rsidRPr="0056427A" w14:paraId="6221104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DFB1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799B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10DE75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AEF2E" w14:textId="4705EE7D" w:rsidR="004A7CEC" w:rsidRPr="0056427A" w:rsidRDefault="004A7CEC" w:rsidP="00B43BC1">
            <w:pPr>
              <w:pStyle w:val="Normal6a"/>
            </w:pPr>
            <w:r w:rsidRPr="0056427A"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 xml:space="preserve">podpoře moldavského parlamentu prostřednictvím vzájemně dohodnutých činností na podporu </w:t>
            </w:r>
            <w:r w:rsidRPr="0056427A">
              <w:lastRenderedPageBreak/>
              <w:t>demokracie, které budou reagovat na potřeby tohoto orgánu, jeho volených členů</w:t>
            </w:r>
            <w:r w:rsidR="004B7764">
              <w:t xml:space="preserve"> a </w:t>
            </w:r>
            <w:r w:rsidRPr="0056427A">
              <w:t>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67AB2" w14:textId="1F7C7A1E" w:rsidR="004A7CEC" w:rsidRPr="0056427A" w:rsidRDefault="004A7CEC" w:rsidP="00B43BC1">
            <w:pPr>
              <w:pStyle w:val="Normal6a"/>
            </w:pPr>
            <w:r w:rsidRPr="0056427A">
              <w:lastRenderedPageBreak/>
              <w:t>15.</w:t>
            </w:r>
            <w:r w:rsidRPr="0056427A">
              <w:tab/>
              <w:t>vyjadřuje svou připravenost pokračovat</w:t>
            </w:r>
            <w:r w:rsidR="004B7764">
              <w:t xml:space="preserve"> v </w:t>
            </w:r>
            <w:r w:rsidRPr="0056427A">
              <w:t xml:space="preserve">podpoře moldavského parlamentu prostřednictvím vzájemně dohodnutých činností na podporu </w:t>
            </w:r>
            <w:r w:rsidRPr="0056427A">
              <w:lastRenderedPageBreak/>
              <w:t>demokracie, které budou reagovat na potřeby tohoto orgánu, jeho volených členů</w:t>
            </w:r>
            <w:r w:rsidR="004B7764">
              <w:t xml:space="preserve"> a </w:t>
            </w:r>
            <w:r w:rsidRPr="0056427A">
              <w:t xml:space="preserve">zaměstnanců; </w:t>
            </w:r>
            <w:r w:rsidRPr="0056427A">
              <w:rPr>
                <w:b/>
                <w:i/>
              </w:rPr>
              <w:t>zdůrazňuje rozhodnutí ze dne 10. března 2025 otevřít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Kišiněvě kancelář Evropského parlamentu, aby se dále posílilo nasazení Parlamentu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regionu Východního partnerství;</w:t>
            </w:r>
          </w:p>
        </w:tc>
      </w:tr>
    </w:tbl>
    <w:p w14:paraId="0D70C502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A428D6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2636BBA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177</w:t>
      </w:r>
      <w:r w:rsidRPr="0056427A">
        <w:rPr>
          <w:rStyle w:val="HideTWBExt"/>
          <w:b w:val="0"/>
        </w:rPr>
        <w:t>&lt;/NumAm&gt;</w:t>
      </w:r>
    </w:p>
    <w:p w14:paraId="1CCA16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FCCA56E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38F32A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3AE89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9D0B845" w14:textId="088542B3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86EBE3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A08C2" w14:textId="77777777" w:rsidR="004A7CEC" w:rsidRPr="0056427A" w:rsidRDefault="004A7CEC" w:rsidP="00B43BC1"/>
        </w:tc>
      </w:tr>
      <w:tr w:rsidR="004A7CEC" w:rsidRPr="0056427A" w14:paraId="34093D5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3FF4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407B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053269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40DF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8E698" w14:textId="31876185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15a.</w:t>
            </w:r>
            <w:r w:rsidRPr="0056427A">
              <w:tab/>
            </w:r>
            <w:r w:rsidRPr="0056427A">
              <w:rPr>
                <w:b/>
                <w:i/>
              </w:rPr>
              <w:t>zdůrazňuje zásadní význam posílení státní správy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administrativních kapacit Moldavska, které jsou nezbytné pro čerpání finančních prostředků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projektů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 provádění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prosazování acquis EU; konstatuje souvislost mezi stále vysokými čísly týkajícími se emigrace mladých moldavských odborníků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problémy, kterým moldavská státní správa čelí; zdůrazňuje, že významným faktorem omezeného náboru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udržení kvalifikovaných pracovníků jsou nedostatečné kariérní příležitosti, přitažlivost pracovního místa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finanční odměna; vyzývá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členské státy, aby se prioritně zaměřily na posílení administrativních kapacit Moldavska,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 mimo jiné prostřednictvím reformy veřejné správy, dostatečně vysokých platů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rozšířeného odborného vzdělávání, které 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konečném důsledku mělo být přednostně interní; vyzývá orgány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členské státy EU, aby výrazně rozšířily strukturované kariérní příležitosti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výměny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moldavskými kolegy, mimo jiné prostřednictvím formálního statusu pozorovatele pro moldavské úředníky</w:t>
            </w:r>
            <w:r w:rsidR="004B7764">
              <w:rPr>
                <w:b/>
                <w:i/>
              </w:rPr>
              <w:t xml:space="preserve"> </w:t>
            </w:r>
            <w:r w:rsidR="004B7764">
              <w:rPr>
                <w:b/>
                <w:i/>
              </w:rPr>
              <w:lastRenderedPageBreak/>
              <w:t>a </w:t>
            </w:r>
            <w:r w:rsidRPr="0056427A">
              <w:rPr>
                <w:b/>
                <w:i/>
              </w:rPr>
              <w:t>odborníky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příslušných orgánech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orgánech členských států, například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technických odvětvích, která jsou důležitá pro proces přistoupení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EU;</w:t>
            </w:r>
          </w:p>
        </w:tc>
      </w:tr>
    </w:tbl>
    <w:p w14:paraId="00FC52BD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AFED501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D3E77F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178</w:t>
      </w:r>
      <w:r w:rsidRPr="0056427A">
        <w:rPr>
          <w:rStyle w:val="HideTWBExt"/>
          <w:b w:val="0"/>
        </w:rPr>
        <w:t>&lt;/NumAm&gt;</w:t>
      </w:r>
    </w:p>
    <w:p w14:paraId="708DBD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08B98D6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1731C4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811E5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1A7FBE5" w14:textId="37F0DE5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63AE33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777C7" w14:textId="77777777" w:rsidR="004A7CEC" w:rsidRPr="0056427A" w:rsidRDefault="004A7CEC" w:rsidP="00B43BC1"/>
        </w:tc>
      </w:tr>
      <w:tr w:rsidR="004A7CEC" w:rsidRPr="0056427A" w14:paraId="676C04B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C5BC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89E4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FD2328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F04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75058" w14:textId="3FBA514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15a.</w:t>
            </w:r>
            <w:r w:rsidRPr="0056427A">
              <w:tab/>
            </w:r>
            <w:r w:rsidRPr="0056427A">
              <w:rPr>
                <w:b/>
                <w:i/>
              </w:rPr>
              <w:t>podporuje parlament Moldavska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jeho úlohy navazování dobrých pracovních vztahů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hladké spolupráce mezi orgány země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skutečnými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poctivými organizacemi občanské společnosti, které se podílejí na legislativním procesu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na zastřešující veřejné diskusi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evropské budoucnosti země;</w:t>
            </w:r>
          </w:p>
        </w:tc>
      </w:tr>
    </w:tbl>
    <w:p w14:paraId="4DE9813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20E2353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36DD78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179</w:t>
      </w:r>
      <w:r w:rsidRPr="0056427A">
        <w:rPr>
          <w:rStyle w:val="HideTWBExt"/>
          <w:b w:val="0"/>
        </w:rPr>
        <w:t>&lt;/NumAm&gt;</w:t>
      </w:r>
    </w:p>
    <w:p w14:paraId="67F3497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7B561CC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19A706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CD81517" w14:textId="223F35BA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CC8D58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DC0C3" w14:textId="77777777" w:rsidR="004A7CEC" w:rsidRPr="0056427A" w:rsidRDefault="004A7CEC" w:rsidP="00B43BC1"/>
        </w:tc>
      </w:tr>
      <w:tr w:rsidR="004A7CEC" w:rsidRPr="0056427A" w14:paraId="156F30B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469F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2255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817811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C48C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0B68A" w14:textId="1CB2F20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15a.</w:t>
            </w:r>
            <w:r w:rsidRPr="0056427A">
              <w:tab/>
            </w:r>
            <w:r w:rsidRPr="0056427A">
              <w:rPr>
                <w:b/>
                <w:i/>
              </w:rPr>
              <w:t>zdůrazňuje význam depolarizace mediálního prostředí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Moldavské republice prostřednictvím pokračující podpory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posilování nezávislých médií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investigativní žurnalistiky neovlivňovaných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 xml:space="preserve">důsledku vlastnictví ze </w:t>
            </w:r>
            <w:r w:rsidRPr="0056427A">
              <w:rPr>
                <w:b/>
                <w:i/>
              </w:rPr>
              <w:lastRenderedPageBreak/>
              <w:t>strany politických nebo politicky spřízněných subjektů;</w:t>
            </w:r>
          </w:p>
        </w:tc>
      </w:tr>
    </w:tbl>
    <w:p w14:paraId="08C0D2C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862302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9DEDDB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180</w:t>
      </w:r>
      <w:r w:rsidRPr="0056427A">
        <w:rPr>
          <w:rStyle w:val="HideTWBExt"/>
          <w:b w:val="0"/>
        </w:rPr>
        <w:t>&lt;/NumAm&gt;</w:t>
      </w:r>
    </w:p>
    <w:p w14:paraId="15EC14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1CD8E28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778419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B784BAA" w14:textId="3726A711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F3C3D6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B997F" w14:textId="77777777" w:rsidR="004A7CEC" w:rsidRPr="0056427A" w:rsidRDefault="004A7CEC" w:rsidP="00B43BC1"/>
        </w:tc>
      </w:tr>
      <w:tr w:rsidR="004A7CEC" w:rsidRPr="0056427A" w14:paraId="04240EFA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D89D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E89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928079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F34AE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4E954" w14:textId="3310EDC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15a.</w:t>
            </w:r>
            <w:r w:rsidRPr="0056427A">
              <w:tab/>
            </w:r>
            <w:r w:rsidRPr="0056427A">
              <w:rPr>
                <w:b/>
                <w:i/>
              </w:rPr>
              <w:t>vítá, že Moldavsko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2023 přijalo novou národní strategii pro boj proti obchodování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lidmi, která je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acquis EU;</w:t>
            </w:r>
          </w:p>
        </w:tc>
      </w:tr>
    </w:tbl>
    <w:p w14:paraId="1FB72D8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15A6471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3CC191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181</w:t>
      </w:r>
      <w:r w:rsidRPr="0056427A">
        <w:rPr>
          <w:rStyle w:val="HideTWBExt"/>
          <w:b w:val="0"/>
        </w:rPr>
        <w:t>&lt;/NumAm&gt;</w:t>
      </w:r>
    </w:p>
    <w:p w14:paraId="17EA8F1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Petras Auštrevičius, Urmas Paet, Dan Barna, Lucia Yar, Marjan Šarec, Nathalie Loiseau</w:t>
      </w:r>
      <w:r w:rsidRPr="0056427A">
        <w:rPr>
          <w:rStyle w:val="HideTWBExt"/>
          <w:b w:val="0"/>
        </w:rPr>
        <w:t>&lt;/Members&gt;</w:t>
      </w:r>
    </w:p>
    <w:p w14:paraId="1C80777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773F1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60CB9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F8CD2A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2CFDB" w14:textId="77777777" w:rsidR="004A7CEC" w:rsidRPr="0056427A" w:rsidRDefault="004A7CEC" w:rsidP="00B43BC1"/>
        </w:tc>
      </w:tr>
      <w:tr w:rsidR="004A7CEC" w:rsidRPr="0056427A" w14:paraId="11F213C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97507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882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C8BC7F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CD50B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5B920" w14:textId="0B0F86D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15b.</w:t>
            </w:r>
            <w:r w:rsidRPr="0056427A">
              <w:tab/>
            </w:r>
            <w:r w:rsidRPr="0056427A">
              <w:rPr>
                <w:b/>
                <w:i/>
              </w:rPr>
              <w:t>bere na vědomí pokrok, kterého Moldavsko dosáhlo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prosazování genderové rovnosti, zejména posílení právního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institucionálního rámce, zejména přijetí Programu na podporu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zajištění rovných příležitostí žen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mužů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Národního programu předcházení násilí na ženách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domácímu násilí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boje proti nim. Naléhavě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pokračování ambiciózního provádění politik genderové rovnosti, zejména ke snižování rozdílů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odměňování žen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mužů,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boji proti stereotypům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diskriminaci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ke zvýšení zastoupení žen na trhu práce, včetně zastoupení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politice</w:t>
            </w:r>
            <w:r w:rsidR="004B7764">
              <w:rPr>
                <w:b/>
                <w:i/>
              </w:rPr>
              <w:t xml:space="preserve"> a v </w:t>
            </w:r>
            <w:r w:rsidRPr="0056427A">
              <w:rPr>
                <w:b/>
                <w:i/>
              </w:rPr>
              <w:t>rozhodovacích orgánech,</w:t>
            </w:r>
            <w:r w:rsidR="004B7764">
              <w:rPr>
                <w:b/>
                <w:i/>
              </w:rPr>
              <w:t xml:space="preserve"> a k </w:t>
            </w:r>
            <w:r w:rsidRPr="0056427A">
              <w:rPr>
                <w:b/>
                <w:i/>
              </w:rPr>
              <w:t xml:space="preserve">boji proti genderově </w:t>
            </w:r>
            <w:r w:rsidRPr="0056427A">
              <w:rPr>
                <w:b/>
                <w:i/>
              </w:rPr>
              <w:lastRenderedPageBreak/>
              <w:t>podmíněnému násilí;</w:t>
            </w:r>
          </w:p>
        </w:tc>
      </w:tr>
    </w:tbl>
    <w:p w14:paraId="6982D8D8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BC5C450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D0915D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182</w:t>
      </w:r>
      <w:r w:rsidRPr="0056427A">
        <w:rPr>
          <w:rStyle w:val="HideTWBExt"/>
          <w:b w:val="0"/>
        </w:rPr>
        <w:t>&lt;/NumAm&gt;</w:t>
      </w:r>
    </w:p>
    <w:p w14:paraId="7097BEB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087C0B4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9C9A7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836DA0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15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DB5AF8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74318" w14:textId="77777777" w:rsidR="004A7CEC" w:rsidRPr="0056427A" w:rsidRDefault="004A7CEC" w:rsidP="00B43BC1"/>
        </w:tc>
      </w:tr>
      <w:tr w:rsidR="004A7CEC" w:rsidRPr="0056427A" w14:paraId="2CA10CE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CD17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DD92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FB01CC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8E27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3F1CC" w14:textId="749A904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15b.</w:t>
            </w:r>
            <w:r w:rsidRPr="0056427A">
              <w:tab/>
            </w:r>
            <w:r w:rsidRPr="0056427A">
              <w:rPr>
                <w:b/>
                <w:i/>
              </w:rPr>
              <w:t>vítá spolupráci Moldavska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Europolem při boji proti obchodu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drogami; vyzývá Moldavsko, aby zvýšilo své úsilí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další spolupráci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drog;</w:t>
            </w:r>
          </w:p>
        </w:tc>
      </w:tr>
    </w:tbl>
    <w:p w14:paraId="024C563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594024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A281B2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183</w:t>
      </w:r>
      <w:r w:rsidRPr="0056427A">
        <w:rPr>
          <w:rStyle w:val="HideTWBExt"/>
          <w:b w:val="0"/>
        </w:rPr>
        <w:t>&lt;/NumAm&gt;</w:t>
      </w:r>
    </w:p>
    <w:p w14:paraId="4FA6DBA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4F461EE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01CD12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C9065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5F318B9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563D1" w14:textId="77777777" w:rsidR="004A7CEC" w:rsidRPr="0056427A" w:rsidRDefault="004A7CEC" w:rsidP="00B43BC1"/>
        </w:tc>
      </w:tr>
      <w:tr w:rsidR="004A7CEC" w:rsidRPr="0056427A" w14:paraId="44B00E4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85C3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1F6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FC818B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FD145" w14:textId="1AA39514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>aby 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C0EFF" w14:textId="3A4E117A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>aby 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  <w:r w:rsidRPr="0056427A">
              <w:rPr>
                <w:b/>
                <w:i/>
              </w:rPr>
              <w:t xml:space="preserve"> vybízí Moldavsko, aby posílilo svou odolnost vůči vnějšímu vměšování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dezinformačním kampaním;</w:t>
            </w:r>
          </w:p>
        </w:tc>
      </w:tr>
    </w:tbl>
    <w:p w14:paraId="1A67FFC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2CCB8C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22D9A6A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184</w:t>
      </w:r>
      <w:r w:rsidRPr="0056427A">
        <w:rPr>
          <w:rStyle w:val="HideTWBExt"/>
          <w:b w:val="0"/>
        </w:rPr>
        <w:t>&lt;/NumAm&gt;</w:t>
      </w:r>
    </w:p>
    <w:p w14:paraId="12DC026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1D55152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419CDB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CF6B19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07496C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6BC5A" w14:textId="77777777" w:rsidR="004A7CEC" w:rsidRPr="0056427A" w:rsidRDefault="004A7CEC" w:rsidP="00B43BC1"/>
        </w:tc>
      </w:tr>
      <w:tr w:rsidR="004A7CEC" w:rsidRPr="0056427A" w14:paraId="448D407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8E7C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5E9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CB95F73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E0A9C" w14:textId="0CB74554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>aby 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A0187" w14:textId="07DBA97C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</w:t>
            </w:r>
            <w:r w:rsidRPr="0056427A">
              <w:rPr>
                <w:b/>
                <w:i/>
              </w:rPr>
              <w:t>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54 %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2022 na 86 %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2024,</w:t>
            </w:r>
            <w:r w:rsidRPr="0056427A">
              <w:t xml:space="preserve">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>aby 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</w:tr>
    </w:tbl>
    <w:p w14:paraId="7E8F9C9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677103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0B5F33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185</w:t>
      </w:r>
      <w:r w:rsidRPr="0056427A">
        <w:rPr>
          <w:rStyle w:val="HideTWBExt"/>
          <w:b w:val="0"/>
        </w:rPr>
        <w:t>&lt;/NumAm&gt;</w:t>
      </w:r>
    </w:p>
    <w:p w14:paraId="5F40214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3A4A7A24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63C7C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993BB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38ACD7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DD5636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95241" w14:textId="77777777" w:rsidR="004A7CEC" w:rsidRPr="0056427A" w:rsidRDefault="004A7CEC" w:rsidP="00B43BC1"/>
        </w:tc>
      </w:tr>
      <w:tr w:rsidR="004A7CEC" w:rsidRPr="0056427A" w14:paraId="37D6E82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32D7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3761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2C4245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6A25" w14:textId="4BED7C5F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 xml:space="preserve">aby </w:t>
            </w:r>
            <w:r w:rsidRPr="0056427A">
              <w:rPr>
                <w:b/>
                <w:i/>
              </w:rPr>
              <w:t>spolupracovalo</w:t>
            </w:r>
            <w:r w:rsidRPr="0056427A">
              <w:t xml:space="preserve">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8E8B4" w14:textId="1D114B5A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 xml:space="preserve">aby </w:t>
            </w:r>
            <w:r w:rsidRPr="0056427A">
              <w:rPr>
                <w:b/>
                <w:i/>
              </w:rPr>
              <w:t xml:space="preserve">pokračovalo ve spolupráci </w:t>
            </w:r>
            <w:r w:rsidRPr="0056427A">
              <w:t>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</w:tr>
    </w:tbl>
    <w:p w14:paraId="19B4285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F7BF3DC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4147147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186</w:t>
      </w:r>
      <w:r w:rsidRPr="0056427A">
        <w:rPr>
          <w:rStyle w:val="HideTWBExt"/>
          <w:b w:val="0"/>
        </w:rPr>
        <w:t>&lt;/NumAm&gt;</w:t>
      </w:r>
    </w:p>
    <w:p w14:paraId="5EE9E9E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4EBE613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8A433D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E6606D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998DA3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23004" w14:textId="77777777" w:rsidR="004A7CEC" w:rsidRPr="0056427A" w:rsidRDefault="004A7CEC" w:rsidP="00B43BC1"/>
        </w:tc>
      </w:tr>
      <w:tr w:rsidR="004A7CEC" w:rsidRPr="0056427A" w14:paraId="637B5B8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8B59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A54F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19657E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4048" w14:textId="6E69A46D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>aby 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5D5C2" w14:textId="2AA24B0B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 xml:space="preserve">aby </w:t>
            </w:r>
            <w:r w:rsidRPr="0056427A">
              <w:rPr>
                <w:b/>
                <w:i/>
              </w:rPr>
              <w:t xml:space="preserve">nadále </w:t>
            </w:r>
            <w:r w:rsidRPr="0056427A">
              <w:t>spolupracovalo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</w:tr>
    </w:tbl>
    <w:p w14:paraId="1FB63BD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D23610E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14F32C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187</w:t>
      </w:r>
      <w:r w:rsidRPr="0056427A">
        <w:rPr>
          <w:rStyle w:val="HideTWBExt"/>
          <w:b w:val="0"/>
        </w:rPr>
        <w:t>&lt;/NumAm&gt;</w:t>
      </w:r>
    </w:p>
    <w:p w14:paraId="165BA3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54A9DEC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3D53AF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642C23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AB4CC4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14DDB" w14:textId="77777777" w:rsidR="004A7CEC" w:rsidRPr="0056427A" w:rsidRDefault="004A7CEC" w:rsidP="00B43BC1"/>
        </w:tc>
      </w:tr>
      <w:tr w:rsidR="004A7CEC" w:rsidRPr="0056427A" w14:paraId="1D13375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CEA0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9DCA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D8D8B4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F707C" w14:textId="14F557F3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 xml:space="preserve">aby </w:t>
            </w:r>
            <w:r w:rsidRPr="0056427A">
              <w:rPr>
                <w:b/>
                <w:i/>
              </w:rPr>
              <w:t>spolupracovalo</w:t>
            </w:r>
            <w:r w:rsidRPr="0056427A">
              <w:t xml:space="preserve">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AF107" w14:textId="677D92DF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>oblasti SZBP; vyzývá Moldavsko, aby toto sladění</w:t>
            </w:r>
            <w:r w:rsidR="004B7764">
              <w:t xml:space="preserve"> i </w:t>
            </w:r>
            <w:r w:rsidRPr="0056427A">
              <w:t>nadále zlepšovalo,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t xml:space="preserve">aby </w:t>
            </w:r>
            <w:r w:rsidRPr="0056427A">
              <w:rPr>
                <w:b/>
                <w:i/>
              </w:rPr>
              <w:t xml:space="preserve">pokračovalo ve spolupráci </w:t>
            </w:r>
            <w:r w:rsidRPr="0056427A">
              <w:t>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</w:tr>
    </w:tbl>
    <w:p w14:paraId="5A253F2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1F531AE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167FD0F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188</w:t>
      </w:r>
      <w:r w:rsidRPr="0056427A">
        <w:rPr>
          <w:rStyle w:val="HideTWBExt"/>
          <w:b w:val="0"/>
        </w:rPr>
        <w:t>&lt;/NumAm&gt;</w:t>
      </w:r>
    </w:p>
    <w:p w14:paraId="4080EED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Sebastian Tynkkynen</w:t>
      </w:r>
      <w:r w:rsidRPr="0056427A">
        <w:rPr>
          <w:rStyle w:val="HideTWBExt"/>
          <w:b w:val="0"/>
        </w:rPr>
        <w:t>&lt;/Members&gt;</w:t>
      </w:r>
    </w:p>
    <w:p w14:paraId="2D56CCA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5F4E3E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ED7DD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90852A6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EB87C" w14:textId="77777777" w:rsidR="004A7CEC" w:rsidRPr="0056427A" w:rsidRDefault="004A7CEC" w:rsidP="00B43BC1"/>
        </w:tc>
      </w:tr>
      <w:tr w:rsidR="004A7CEC" w:rsidRPr="0056427A" w14:paraId="519E25D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78FD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5BCF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AE33CA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F97F4" w14:textId="086FD1C4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 xml:space="preserve">oblasti SZBP; </w:t>
            </w:r>
            <w:r w:rsidRPr="0056427A">
              <w:rPr>
                <w:b/>
                <w:i/>
              </w:rPr>
              <w:t>vyzývá Moldavsko</w:t>
            </w:r>
            <w:r w:rsidRPr="0056427A">
              <w:t>, aby toto sladění</w:t>
            </w:r>
            <w:r w:rsidR="004B7764">
              <w:t xml:space="preserve"> i </w:t>
            </w:r>
            <w:r w:rsidRPr="0056427A">
              <w:t xml:space="preserve">nadále </w:t>
            </w:r>
            <w:r w:rsidRPr="0056427A">
              <w:rPr>
                <w:b/>
                <w:i/>
              </w:rPr>
              <w:t>zlepšovalo</w:t>
            </w:r>
            <w:r w:rsidRPr="0056427A">
              <w:t>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aby spolupracovalo</w:t>
            </w:r>
            <w:r w:rsidRPr="0056427A">
              <w:t xml:space="preserve">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5178" w14:textId="2BB73C31" w:rsidR="004A7CEC" w:rsidRPr="0056427A" w:rsidRDefault="004A7CEC" w:rsidP="00B43BC1">
            <w:pPr>
              <w:pStyle w:val="Normal6a"/>
            </w:pPr>
            <w:r w:rsidRPr="0056427A">
              <w:t>16.</w:t>
            </w:r>
            <w:r w:rsidRPr="0056427A">
              <w:tab/>
              <w:t>vítá důslednou spolupráci Moldavska</w:t>
            </w:r>
            <w:r w:rsidR="004B7764">
              <w:t xml:space="preserve"> v </w:t>
            </w:r>
            <w:r w:rsidRPr="0056427A">
              <w:t>otázkách zahraniční politiky</w:t>
            </w:r>
            <w:r w:rsidR="004B7764">
              <w:t xml:space="preserve"> i </w:t>
            </w:r>
            <w:r w:rsidRPr="0056427A">
              <w:t>výrazně vyšší míru jeho sladění</w:t>
            </w:r>
            <w:r w:rsidR="004B7764">
              <w:t xml:space="preserve"> s </w:t>
            </w:r>
            <w:r w:rsidRPr="0056427A">
              <w:t>postoji</w:t>
            </w:r>
            <w:r w:rsidR="004B7764">
              <w:t xml:space="preserve"> a </w:t>
            </w:r>
            <w:r w:rsidRPr="0056427A">
              <w:t>omezujícími opatřeními EU</w:t>
            </w:r>
            <w:r w:rsidR="004B7764">
              <w:t xml:space="preserve"> v </w:t>
            </w:r>
            <w:r w:rsidRPr="0056427A">
              <w:t xml:space="preserve">oblasti SZBP; </w:t>
            </w:r>
            <w:r w:rsidRPr="0056427A">
              <w:rPr>
                <w:b/>
                <w:i/>
              </w:rPr>
              <w:t>očekává od Moldavska</w:t>
            </w:r>
            <w:r w:rsidRPr="0056427A">
              <w:t xml:space="preserve">, </w:t>
            </w:r>
            <w:r w:rsidRPr="0056427A">
              <w:rPr>
                <w:b/>
                <w:i/>
              </w:rPr>
              <w:t>že bude</w:t>
            </w:r>
            <w:r w:rsidRPr="0056427A">
              <w:t xml:space="preserve"> toto sladění</w:t>
            </w:r>
            <w:r w:rsidR="004B7764">
              <w:t xml:space="preserve"> i </w:t>
            </w:r>
            <w:r w:rsidRPr="0056427A">
              <w:t xml:space="preserve">nadále </w:t>
            </w:r>
            <w:r w:rsidRPr="0056427A">
              <w:rPr>
                <w:b/>
                <w:i/>
              </w:rPr>
              <w:t>zlepšovat</w:t>
            </w:r>
            <w:r w:rsidRPr="0056427A">
              <w:t>,</w:t>
            </w:r>
            <w:r w:rsidR="004B7764">
              <w:t xml:space="preserve"> a </w:t>
            </w:r>
            <w:r w:rsidRPr="0056427A">
              <w:t>to</w:t>
            </w:r>
            <w:r w:rsidR="004B7764">
              <w:t xml:space="preserve"> i </w:t>
            </w:r>
            <w:r w:rsidRPr="0056427A">
              <w:t>pokud jde</w:t>
            </w:r>
            <w:r w:rsidR="004B7764">
              <w:t xml:space="preserve"> o </w:t>
            </w:r>
            <w:r w:rsidRPr="0056427A">
              <w:t>omezující opatření vůči Rusku,</w:t>
            </w:r>
            <w:r w:rsidR="004B7764">
              <w:t xml:space="preserve"> a </w:t>
            </w:r>
            <w:r w:rsidRPr="0056427A">
              <w:rPr>
                <w:b/>
                <w:i/>
              </w:rPr>
              <w:t>spolupracovat</w:t>
            </w:r>
            <w:r w:rsidRPr="0056427A">
              <w:t xml:space="preserve"> na prevenci obcházení sankcí uvalených na Rusko</w:t>
            </w:r>
            <w:r w:rsidR="004B7764">
              <w:t xml:space="preserve"> a </w:t>
            </w:r>
            <w:r w:rsidRPr="0056427A">
              <w:t>Bělorusko</w:t>
            </w:r>
            <w:r w:rsidR="004B7764">
              <w:t xml:space="preserve"> v </w:t>
            </w:r>
            <w:r w:rsidRPr="0056427A">
              <w:t>souvislosti</w:t>
            </w:r>
            <w:r w:rsidR="004B7764">
              <w:t xml:space="preserve"> s </w:t>
            </w:r>
            <w:r w:rsidRPr="0056427A">
              <w:t>útočnou válkou Ruska proti Ukrajině;</w:t>
            </w:r>
          </w:p>
        </w:tc>
      </w:tr>
    </w:tbl>
    <w:p w14:paraId="3A9B17F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{FI}</w:t>
      </w:r>
      <w:r w:rsidRPr="0056427A">
        <w:t>fi</w:t>
      </w:r>
      <w:r w:rsidRPr="0056427A">
        <w:rPr>
          <w:rStyle w:val="HideTWBExt"/>
        </w:rPr>
        <w:t>&lt;/Original&gt;</w:t>
      </w:r>
    </w:p>
    <w:p w14:paraId="6AF2CF71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00D2029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189</w:t>
      </w:r>
      <w:r w:rsidRPr="0056427A">
        <w:rPr>
          <w:rStyle w:val="HideTWBExt"/>
          <w:b w:val="0"/>
        </w:rPr>
        <w:t>&lt;/NumAm&gt;</w:t>
      </w:r>
    </w:p>
    <w:p w14:paraId="12976CF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563CB9D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2B260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0360F0C" w14:textId="3A9417D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05BCD8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C17D9" w14:textId="77777777" w:rsidR="004A7CEC" w:rsidRPr="0056427A" w:rsidRDefault="004A7CEC" w:rsidP="00B43BC1"/>
        </w:tc>
      </w:tr>
      <w:tr w:rsidR="004A7CEC" w:rsidRPr="0056427A" w14:paraId="23C941D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88AE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4EDF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33B5A9F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C8A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4D9D" w14:textId="1BC4B55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16a.</w:t>
            </w:r>
            <w:r w:rsidRPr="0056427A">
              <w:tab/>
            </w:r>
            <w:r w:rsidRPr="0056427A">
              <w:rPr>
                <w:b/>
                <w:i/>
              </w:rPr>
              <w:t>zdůrazňuje, že je nezbytné navýšit bezpečnostní pomoc EU Moldavsku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zaměřit se na posílení jeho obranných schopností, bezpečnosti hranic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kybernetické obrany;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poskytování cílené podpory na boj proti hybridním hrozbám, včetně dezinformačních kampaní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kybernetických útoků;</w:t>
            </w:r>
          </w:p>
        </w:tc>
      </w:tr>
    </w:tbl>
    <w:p w14:paraId="271076C1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DA8A0A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9281F0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190</w:t>
      </w:r>
      <w:r w:rsidRPr="0056427A">
        <w:rPr>
          <w:rStyle w:val="HideTWBExt"/>
          <w:b w:val="0"/>
        </w:rPr>
        <w:t>&lt;/NumAm&gt;</w:t>
      </w:r>
    </w:p>
    <w:p w14:paraId="633A38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&lt;RepeatBlock-By&gt;&lt;Members&gt;</w:t>
      </w:r>
      <w:r w:rsidRPr="0056427A">
        <w:t>Liudas Mažylis</w:t>
      </w:r>
      <w:r w:rsidRPr="0056427A">
        <w:rPr>
          <w:rStyle w:val="HideTWBExt"/>
          <w:b w:val="0"/>
        </w:rPr>
        <w:t>&lt;/Members&gt;</w:t>
      </w:r>
    </w:p>
    <w:p w14:paraId="4B8D467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5D450A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D276E03" w14:textId="5719D790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AAC33CF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44447" w14:textId="77777777" w:rsidR="004A7CEC" w:rsidRPr="0056427A" w:rsidRDefault="004A7CEC" w:rsidP="00B43BC1"/>
        </w:tc>
      </w:tr>
      <w:tr w:rsidR="004A7CEC" w:rsidRPr="0056427A" w14:paraId="427BD9A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C41C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41DE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17B458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967A9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A7445" w14:textId="7769D4A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16a.</w:t>
            </w:r>
            <w:r w:rsidRPr="0056427A">
              <w:tab/>
            </w:r>
            <w:r w:rsidRPr="0056427A">
              <w:rPr>
                <w:b/>
                <w:i/>
              </w:rPr>
              <w:t>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zachování</w:t>
            </w:r>
            <w:r w:rsidR="004B7764">
              <w:rPr>
                <w:b/>
                <w:i/>
              </w:rPr>
              <w:t xml:space="preserve"> a v </w:t>
            </w:r>
            <w:r w:rsidRPr="0056427A">
              <w:rPr>
                <w:b/>
                <w:i/>
              </w:rPr>
              <w:t>případě potřeby ke zpřísnění sankcí EU vůči Rusku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Bělorusku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zároveň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zavedení opatření, která by zabránila vměšování třetích zemí do politických procesů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Moldavsku,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tím ochránila národní svrchovanost;</w:t>
            </w:r>
          </w:p>
        </w:tc>
      </w:tr>
    </w:tbl>
    <w:p w14:paraId="7127D47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00EB373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F06F61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191</w:t>
      </w:r>
      <w:r w:rsidRPr="0056427A">
        <w:rPr>
          <w:rStyle w:val="HideTWBExt"/>
          <w:b w:val="0"/>
        </w:rPr>
        <w:t>&lt;/NumAm&gt;</w:t>
      </w:r>
    </w:p>
    <w:p w14:paraId="791C2D8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490C0F2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EAD328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578B1E7" w14:textId="31B20DB9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483743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D8F6A" w14:textId="77777777" w:rsidR="004A7CEC" w:rsidRPr="0056427A" w:rsidRDefault="004A7CEC" w:rsidP="00B43BC1"/>
        </w:tc>
      </w:tr>
      <w:tr w:rsidR="004A7CEC" w:rsidRPr="0056427A" w14:paraId="095778B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EC10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0AA06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F9ED4A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F5B8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7095B" w14:textId="07A18868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16a.</w:t>
            </w:r>
            <w:r w:rsidRPr="0056427A">
              <w:tab/>
            </w:r>
            <w:r w:rsidRPr="0056427A">
              <w:rPr>
                <w:b/>
                <w:i/>
              </w:rPr>
              <w:t>připomíná skutečnost, že bezpečnost Moldavské republiky je neoddělitelně spjata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bezpečností Ukrajiny; zdůrazňuje proto potřebu zvýšit finanční příspěvky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EPF za účelem dalšího posílení obranných schopností Moldavska;</w:t>
            </w:r>
          </w:p>
        </w:tc>
      </w:tr>
    </w:tbl>
    <w:p w14:paraId="7B5005F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801E0FF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B2171A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192</w:t>
      </w:r>
      <w:r w:rsidRPr="0056427A">
        <w:rPr>
          <w:rStyle w:val="HideTWBExt"/>
          <w:b w:val="0"/>
        </w:rPr>
        <w:t>&lt;/NumAm&gt;</w:t>
      </w:r>
    </w:p>
    <w:p w14:paraId="1D12C7E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748C8CE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F06C13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12FAE3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16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62826A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ADC74" w14:textId="77777777" w:rsidR="004A7CEC" w:rsidRPr="0056427A" w:rsidRDefault="004A7CEC" w:rsidP="00B43BC1"/>
        </w:tc>
      </w:tr>
      <w:tr w:rsidR="004A7CEC" w:rsidRPr="0056427A" w14:paraId="10B577D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EDC3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CDE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82C5CF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3CAFA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9810" w14:textId="40357BA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16b.</w:t>
            </w:r>
            <w:r w:rsidRPr="0056427A">
              <w:tab/>
            </w:r>
            <w:r w:rsidRPr="0056427A">
              <w:rPr>
                <w:b/>
                <w:i/>
              </w:rPr>
              <w:t>zdůrazňuje, že je důležité zlepšit sdílení informací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zpravodajskou </w:t>
            </w:r>
            <w:r w:rsidRPr="0056427A">
              <w:rPr>
                <w:b/>
                <w:i/>
              </w:rPr>
              <w:lastRenderedPageBreak/>
              <w:t>spolupráci mezi strukturami EU (a členskými státy)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bezpečnostních hrozeb; 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vytvoření mechanismů pro pravidelné konzultace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společné hodnocení bezpečnostních rizik,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 jak na úrovni EU, tak na dvoustranné úrovni;</w:t>
            </w:r>
          </w:p>
        </w:tc>
      </w:tr>
    </w:tbl>
    <w:p w14:paraId="68F7C161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3C288EC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90B81A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193</w:t>
      </w:r>
      <w:r w:rsidRPr="0056427A">
        <w:rPr>
          <w:rStyle w:val="HideTWBExt"/>
          <w:b w:val="0"/>
        </w:rPr>
        <w:t>&lt;/NumAm&gt;</w:t>
      </w:r>
    </w:p>
    <w:p w14:paraId="297AAFA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62B253E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E4A309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F360E7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5A48FF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65C6D" w14:textId="77777777" w:rsidR="004A7CEC" w:rsidRPr="0056427A" w:rsidRDefault="004A7CEC" w:rsidP="00B43BC1"/>
        </w:tc>
      </w:tr>
      <w:tr w:rsidR="004A7CEC" w:rsidRPr="0056427A" w14:paraId="7087D5C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41D2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EFE8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9001E4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08DAE" w14:textId="69B6C7D2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81F28" w14:textId="05424D80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  <w:r w:rsidRPr="0056427A">
              <w:rPr>
                <w:b/>
                <w:i/>
              </w:rPr>
              <w:t xml:space="preserve"> vítá opatření pomoci poskytované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Evropského mírového nástroje (EPF) na podporu ozbrojených sil Moldavské republiky, jehož cílem je modernizovat kapacity protivzdušné obrany země,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pokračování poskytování této podpory; konstatuje, že každý svrchovaný stát má přirozené právo investovat do svých obranných kapacit,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prohlašuje, že takové kroky jsou plně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souladu se statusem neutrality Moldavské republiky;</w:t>
            </w:r>
          </w:p>
        </w:tc>
      </w:tr>
    </w:tbl>
    <w:p w14:paraId="4496F82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EBA4F32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7C7D345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194</w:t>
      </w:r>
      <w:r w:rsidRPr="0056427A">
        <w:rPr>
          <w:rStyle w:val="HideTWBExt"/>
          <w:b w:val="0"/>
        </w:rPr>
        <w:t>&lt;/NumAm&gt;</w:t>
      </w:r>
    </w:p>
    <w:p w14:paraId="6A4EAFB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67B8214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DE0744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6DACF4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4445AE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F4CDB" w14:textId="77777777" w:rsidR="004A7CEC" w:rsidRPr="0056427A" w:rsidRDefault="004A7CEC" w:rsidP="00B43BC1"/>
        </w:tc>
      </w:tr>
      <w:tr w:rsidR="004A7CEC" w:rsidRPr="0056427A" w14:paraId="5DDDC56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F441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758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324C376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3EDC" w14:textId="2D0FA5D7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A33DE" w14:textId="1A9DAE0D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 xml:space="preserve">ohledem na možné zintenzivnění hybridních hrozeb poskytly potřebné odborníky; </w:t>
            </w:r>
            <w:r w:rsidRPr="0056427A">
              <w:rPr>
                <w:b/>
                <w:i/>
              </w:rPr>
              <w:t>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prodloužení mandátu EUPM na období po květnu 2025</w:t>
            </w:r>
            <w:r w:rsidR="004B7764">
              <w:rPr>
                <w:b/>
                <w:i/>
              </w:rPr>
              <w:t xml:space="preserve"> a k </w:t>
            </w:r>
            <w:r w:rsidRPr="0056427A">
              <w:rPr>
                <w:b/>
                <w:i/>
              </w:rPr>
              <w:t>poskytnutí odpovídajících lidských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 xml:space="preserve">finančních zdrojů; </w:t>
            </w:r>
            <w:r w:rsidRPr="0056427A">
              <w:t>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  <w:r w:rsidRPr="0056427A">
              <w:rPr>
                <w:b/>
                <w:i/>
              </w:rPr>
              <w:t xml:space="preserve"> vítá zřízení Střediska pro strategickou komunikaci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boj proti dezinformacím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Státní agentury pro kybernetickou bezpečnost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Státního institutu pro kybernetickou bezpečnost; bere na vědomí,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národní bezpečnostní strategii přijaté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prosinci 2023 je poprvé jako zdroj hlavních hrozeb pro bezpečnost Moldavska uvedeno Rusko;</w:t>
            </w:r>
          </w:p>
        </w:tc>
      </w:tr>
    </w:tbl>
    <w:p w14:paraId="346B4A6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3131929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EB8F10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195</w:t>
      </w:r>
      <w:r w:rsidRPr="0056427A">
        <w:rPr>
          <w:rStyle w:val="HideTWBExt"/>
          <w:b w:val="0"/>
        </w:rPr>
        <w:t>&lt;/NumAm&gt;</w:t>
      </w:r>
    </w:p>
    <w:p w14:paraId="780400D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4CA1541B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6424708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4FE4B1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A931C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21DBF2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BCE7F" w14:textId="77777777" w:rsidR="004A7CEC" w:rsidRPr="0056427A" w:rsidRDefault="004A7CEC" w:rsidP="00B43BC1"/>
        </w:tc>
      </w:tr>
      <w:tr w:rsidR="004A7CEC" w:rsidRPr="0056427A" w14:paraId="30294DF4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BB714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B47A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DA9C6A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05398" w14:textId="7F8F9284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3D2C7" w14:textId="6A69E4B5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  <w:r w:rsidRPr="0056427A">
              <w:rPr>
                <w:b/>
                <w:i/>
              </w:rPr>
              <w:t xml:space="preserve"> vybízí ESVČ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Komisi, aby využily všechny dostupné nástroje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boje proti hybridním hrozbám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nadále podporovat Moldavsko, mimo jiné rychlým nasazením týmů rychlé reakce na hybridní hrozby; vyzývá členské státy, aby postupně navyšovaly financování Evropského mírového nástroje pro Moldavsko za účelem dalšího posilování obranných kapacit země;</w:t>
            </w:r>
          </w:p>
        </w:tc>
      </w:tr>
    </w:tbl>
    <w:p w14:paraId="5535DA0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DF9A8E4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DD0F9B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196</w:t>
      </w:r>
      <w:r w:rsidRPr="0056427A">
        <w:rPr>
          <w:rStyle w:val="HideTWBExt"/>
          <w:b w:val="0"/>
        </w:rPr>
        <w:t>&lt;/NumAm&gt;</w:t>
      </w:r>
    </w:p>
    <w:p w14:paraId="15088E8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Nathalie Loiseau</w:t>
      </w:r>
      <w:r w:rsidRPr="0056427A">
        <w:rPr>
          <w:rStyle w:val="HideTWBExt"/>
          <w:b w:val="0"/>
        </w:rPr>
        <w:t>&lt;/Members&gt;</w:t>
      </w:r>
    </w:p>
    <w:p w14:paraId="045017C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FADCFA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A039AF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4DD4DD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C23FD" w14:textId="77777777" w:rsidR="004A7CEC" w:rsidRPr="0056427A" w:rsidRDefault="004A7CEC" w:rsidP="00B43BC1"/>
        </w:tc>
      </w:tr>
      <w:tr w:rsidR="004A7CEC" w:rsidRPr="0056427A" w14:paraId="2B16F80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116E3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7E91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7FB08E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972A" w14:textId="576B7B76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 xml:space="preserve">opakovaným zásahům do volebního </w:t>
            </w:r>
            <w:r w:rsidRPr="0056427A">
              <w:lastRenderedPageBreak/>
              <w:t>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1DF93" w14:textId="7FFA296E" w:rsidR="004A7CEC" w:rsidRPr="0056427A" w:rsidRDefault="004A7CEC" w:rsidP="00B43BC1">
            <w:pPr>
              <w:pStyle w:val="Normal6a"/>
            </w:pPr>
            <w:r w:rsidRPr="0056427A">
              <w:lastRenderedPageBreak/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 xml:space="preserve">opakovaným zásahům do volebního </w:t>
            </w:r>
            <w:r w:rsidRPr="0056427A">
              <w:lastRenderedPageBreak/>
              <w:t>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  <w:r w:rsidRPr="0056427A">
              <w:rPr>
                <w:b/>
                <w:i/>
              </w:rPr>
              <w:t xml:space="preserve"> vítá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tomto smyslu zřízení moldavského Střediska pro strategickou komunikaci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boj proti dezinformacím jako prostředku, jak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různých moldavských institucí koordinovat boj proti zahraničnímu vměšování ; vítá rovněž jeho celospolečenský přístup, který usiluje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zajištění jednoty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mobilizace různých aktérů moldavské občanské společnosti;</w:t>
            </w:r>
          </w:p>
        </w:tc>
      </w:tr>
    </w:tbl>
    <w:p w14:paraId="649090F4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915CC1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44353F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197</w:t>
      </w:r>
      <w:r w:rsidRPr="0056427A">
        <w:rPr>
          <w:rStyle w:val="HideTWBExt"/>
          <w:b w:val="0"/>
        </w:rPr>
        <w:t>&lt;/NumAm&gt;</w:t>
      </w:r>
    </w:p>
    <w:p w14:paraId="55F8FA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4BB897A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39EBDD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BE557E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282B6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9928E" w14:textId="77777777" w:rsidR="004A7CEC" w:rsidRPr="0056427A" w:rsidRDefault="004A7CEC" w:rsidP="00B43BC1"/>
        </w:tc>
      </w:tr>
      <w:tr w:rsidR="004A7CEC" w:rsidRPr="0056427A" w14:paraId="68BFFC7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6C64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11E9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C5CFCE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57179" w14:textId="577A878D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 xml:space="preserve">ohledem na možné zintenzivnění hybridních hrozeb poskytly potřebné odborníky; vybízí </w:t>
            </w:r>
            <w:r w:rsidRPr="0056427A">
              <w:rPr>
                <w:b/>
                <w:i/>
              </w:rPr>
              <w:t>moldavské</w:t>
            </w:r>
            <w:r w:rsidRPr="0056427A">
              <w:t xml:space="preserve">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EEC54" w14:textId="30AB24EC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orgány</w:t>
            </w:r>
            <w:r w:rsidRPr="0056427A">
              <w:rPr>
                <w:b/>
                <w:i/>
              </w:rPr>
              <w:t xml:space="preserve"> Moldavska</w:t>
            </w:r>
            <w:r w:rsidRPr="0056427A">
              <w:t>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 xml:space="preserve">samotné EU; </w:t>
            </w:r>
            <w:r w:rsidRPr="0056427A">
              <w:rPr>
                <w:b/>
                <w:i/>
              </w:rPr>
              <w:t>vybízí ESVČ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Komisi, aby využily všechny dostupné nástroje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boje proti hybridním hrozbám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 xml:space="preserve">cílem nadále podporovat Moldavsko, mimo jiné </w:t>
            </w:r>
            <w:r w:rsidRPr="0056427A">
              <w:rPr>
                <w:b/>
                <w:i/>
              </w:rPr>
              <w:lastRenderedPageBreak/>
              <w:t>rychlým nasazením týmů rychlé reakce na hybridní hrozby;</w:t>
            </w:r>
          </w:p>
        </w:tc>
      </w:tr>
    </w:tbl>
    <w:p w14:paraId="565FE298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784BA89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9F4E10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198</w:t>
      </w:r>
      <w:r w:rsidRPr="0056427A">
        <w:rPr>
          <w:rStyle w:val="HideTWBExt"/>
          <w:b w:val="0"/>
        </w:rPr>
        <w:t>&lt;/NumAm&gt;</w:t>
      </w:r>
    </w:p>
    <w:p w14:paraId="4269996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682F699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DF3EB1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18F255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BE3FAC8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7DC1C" w14:textId="77777777" w:rsidR="004A7CEC" w:rsidRPr="0056427A" w:rsidRDefault="004A7CEC" w:rsidP="00B43BC1"/>
        </w:tc>
      </w:tr>
      <w:tr w:rsidR="004A7CEC" w:rsidRPr="0056427A" w14:paraId="73E4032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8B7F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6CC2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627764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1ECE" w14:textId="31913204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C6F52" w14:textId="1F8502E2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 xml:space="preserve">samotné EU; </w:t>
            </w:r>
            <w:r w:rsidRPr="0056427A">
              <w:rPr>
                <w:b/>
                <w:i/>
              </w:rPr>
              <w:t>vybízí ESVČ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Komisi, aby využily všechny dostupné nástroje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boje proti hybridním hrozbám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nadále podporovat Moldavsko, mimo jiné rychlým nasazením týmů rychlé reakce na hybridní hrozby;</w:t>
            </w:r>
          </w:p>
        </w:tc>
      </w:tr>
    </w:tbl>
    <w:p w14:paraId="42F070CF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D247CD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BD5C3B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199</w:t>
      </w:r>
      <w:r w:rsidRPr="0056427A">
        <w:rPr>
          <w:rStyle w:val="HideTWBExt"/>
          <w:b w:val="0"/>
        </w:rPr>
        <w:t>&lt;/NumAm&gt;</w:t>
      </w:r>
    </w:p>
    <w:p w14:paraId="72C2BA4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Nathalie Loiseau,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3371B5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C4DAD4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AFD16D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87F2B1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32495" w14:textId="77777777" w:rsidR="004A7CEC" w:rsidRPr="0056427A" w:rsidRDefault="004A7CEC" w:rsidP="00B43BC1"/>
        </w:tc>
      </w:tr>
      <w:tr w:rsidR="004A7CEC" w:rsidRPr="0056427A" w14:paraId="5DAFB79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5E03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747F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7F90A5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35AA0" w14:textId="28EC3CB4" w:rsidR="004A7CEC" w:rsidRPr="0056427A" w:rsidRDefault="004A7CEC" w:rsidP="00B43BC1">
            <w:pPr>
              <w:pStyle w:val="Normal6a"/>
            </w:pPr>
            <w:r w:rsidRPr="0056427A">
              <w:lastRenderedPageBreak/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>samotné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87123" w14:textId="67862B21" w:rsidR="004A7CEC" w:rsidRPr="0056427A" w:rsidRDefault="004A7CEC" w:rsidP="00B43BC1">
            <w:pPr>
              <w:pStyle w:val="Normal6a"/>
            </w:pPr>
            <w:r w:rsidRPr="0056427A">
              <w:t>17.</w:t>
            </w:r>
            <w:r w:rsidRPr="0056427A">
              <w:tab/>
              <w:t>vyjadřuje svou podporu misi EUPM</w:t>
            </w:r>
            <w:r w:rsidR="004B7764">
              <w:t xml:space="preserve"> v </w:t>
            </w:r>
            <w:r w:rsidRPr="0056427A">
              <w:t>Moldavsku</w:t>
            </w:r>
            <w:r w:rsidR="004B7764">
              <w:t xml:space="preserve"> a </w:t>
            </w:r>
            <w:r w:rsidRPr="0056427A">
              <w:t>vyzývá členské státy, aby</w:t>
            </w:r>
            <w:r w:rsidR="004B7764">
              <w:t xml:space="preserve"> s </w:t>
            </w:r>
            <w:r w:rsidRPr="0056427A">
              <w:t>ohledem na možné zintenzivnění hybridních hrozeb poskytly potřebné odborníky; vybízí moldavské orgány, aby plně využily odborných znalostí mise EUPM ke zlepšení připravenosti této země, zejména vzhledem</w:t>
            </w:r>
            <w:r w:rsidR="004B7764">
              <w:t xml:space="preserve"> k </w:t>
            </w:r>
            <w:r w:rsidRPr="0056427A">
              <w:t>opakovaným zásahům do volebního procesu před parlamentními volbami na podzim 2025; vyzývá EU, aby se ze zkušeností získaných</w:t>
            </w:r>
            <w:r w:rsidR="004B7764">
              <w:t xml:space="preserve"> v </w:t>
            </w:r>
            <w:r w:rsidRPr="0056427A">
              <w:t>Moldavsku poučila při ochraně volebního procesu</w:t>
            </w:r>
            <w:r w:rsidR="004B7764">
              <w:t xml:space="preserve"> a </w:t>
            </w:r>
            <w:r w:rsidRPr="0056427A">
              <w:t>demokratických institucí</w:t>
            </w:r>
            <w:r w:rsidR="004B7764">
              <w:t xml:space="preserve"> v </w:t>
            </w:r>
            <w:r w:rsidRPr="0056427A">
              <w:t xml:space="preserve">samotné EU; </w:t>
            </w:r>
            <w:r w:rsidRPr="0056427A">
              <w:rPr>
                <w:b/>
                <w:i/>
              </w:rPr>
              <w:t>vyzývá členské státy EU, aby navýšily financování Evropského mírového nástroje (EPF) pro Moldavsko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cílem dále posílit obranné schopnosti země; znovu připomíná přidanou hodnotu pomoci EU poskytované prostřednictvím EPF;</w:t>
            </w:r>
          </w:p>
        </w:tc>
      </w:tr>
    </w:tbl>
    <w:p w14:paraId="780F193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646B90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2362DE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200</w:t>
      </w:r>
      <w:r w:rsidRPr="0056427A">
        <w:rPr>
          <w:rStyle w:val="HideTWBExt"/>
          <w:b w:val="0"/>
        </w:rPr>
        <w:t>&lt;/NumAm&gt;</w:t>
      </w:r>
    </w:p>
    <w:p w14:paraId="438C768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7EAAD61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AE3A55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A4ADFFD" w14:textId="2BF3C65E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ADA176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F973E" w14:textId="77777777" w:rsidR="004A7CEC" w:rsidRPr="0056427A" w:rsidRDefault="004A7CEC" w:rsidP="00B43BC1"/>
        </w:tc>
      </w:tr>
      <w:tr w:rsidR="004A7CEC" w:rsidRPr="0056427A" w14:paraId="4447718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11AF1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37CC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6EE79E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A421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8F11" w14:textId="029F38E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17a.</w:t>
            </w:r>
            <w:r w:rsidRPr="0056427A">
              <w:tab/>
            </w:r>
            <w:r w:rsidRPr="0056427A">
              <w:rPr>
                <w:b/>
                <w:i/>
              </w:rPr>
              <w:t>vítá,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prosinci 2023 došlo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přijetí nové národní bezpečnostní strategie Moldavska, která vyzdvihuje vstup do EU jako klíčový cíl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usiluje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posílení spolupráce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EU, jakož</w:t>
            </w:r>
            <w:r w:rsidR="004B7764">
              <w:rPr>
                <w:b/>
                <w:i/>
              </w:rPr>
              <w:t xml:space="preserve"> i s </w:t>
            </w:r>
            <w:r w:rsidRPr="0056427A">
              <w:rPr>
                <w:b/>
                <w:i/>
              </w:rPr>
              <w:t>dalšími spojenci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partnery při řešení nadnárodních výzev;</w:t>
            </w:r>
          </w:p>
        </w:tc>
      </w:tr>
    </w:tbl>
    <w:p w14:paraId="25C7A75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76BFB03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489A1B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201</w:t>
      </w:r>
      <w:r w:rsidRPr="0056427A">
        <w:rPr>
          <w:rStyle w:val="HideTWBExt"/>
          <w:b w:val="0"/>
        </w:rPr>
        <w:t>&lt;/NumAm&gt;</w:t>
      </w:r>
    </w:p>
    <w:p w14:paraId="2F0CEA0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 xml:space="preserve">Şerban Dimitrie Sturdza, Claudiu-Richard Târziu, Gheorghe </w:t>
      </w:r>
      <w:r w:rsidRPr="0056427A">
        <w:lastRenderedPageBreak/>
        <w:t>Piperea, Adrian-George Axinia, Georgiana Teodorescu, Veronika Vrecionová, Ondřej Krutílek</w:t>
      </w:r>
      <w:r w:rsidRPr="0056427A">
        <w:rPr>
          <w:rStyle w:val="HideTWBExt"/>
          <w:b w:val="0"/>
        </w:rPr>
        <w:t>&lt;/Members&gt;</w:t>
      </w:r>
    </w:p>
    <w:p w14:paraId="1D7AE98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F5CE75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A23902D" w14:textId="411CDBF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5D8135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F088E" w14:textId="77777777" w:rsidR="004A7CEC" w:rsidRPr="0056427A" w:rsidRDefault="004A7CEC" w:rsidP="00B43BC1"/>
        </w:tc>
      </w:tr>
      <w:tr w:rsidR="004A7CEC" w:rsidRPr="0056427A" w14:paraId="7EF8AD4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9DB3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B062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E7C56F5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D9C0C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84502" w14:textId="3FAB03A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17a.</w:t>
            </w:r>
            <w:r w:rsidRPr="0056427A">
              <w:rPr>
                <w:b/>
                <w:i/>
              </w:rPr>
              <w:tab/>
              <w:t>vyzývá členské státy,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Evropském mírovém nástroji postupně navýšily financování dalšího posilování obranných schopností Moldavska;</w:t>
            </w:r>
          </w:p>
        </w:tc>
      </w:tr>
    </w:tbl>
    <w:p w14:paraId="0320F15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1D64ABA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4FD920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202</w:t>
      </w:r>
      <w:r w:rsidRPr="0056427A">
        <w:rPr>
          <w:rStyle w:val="HideTWBExt"/>
          <w:b w:val="0"/>
        </w:rPr>
        <w:t>&lt;/NumAm&gt;</w:t>
      </w:r>
    </w:p>
    <w:p w14:paraId="7ED8A3F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5817DB4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6441FD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E85536B" w14:textId="30B92483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D363EA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DF613" w14:textId="77777777" w:rsidR="004A7CEC" w:rsidRPr="0056427A" w:rsidRDefault="004A7CEC" w:rsidP="00B43BC1"/>
        </w:tc>
      </w:tr>
      <w:tr w:rsidR="004A7CEC" w:rsidRPr="0056427A" w14:paraId="6FA60BC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F2B6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1870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DB989A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DE0C0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4067C" w14:textId="685E4E8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17a.</w:t>
            </w:r>
            <w:r w:rsidRPr="0056427A">
              <w:rPr>
                <w:b/>
                <w:i/>
              </w:rPr>
              <w:tab/>
              <w:t>vyzývá členské státy, aby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Evropském mírovém nástroji postupně navýšily financování dalšího posilování obranných schopností Moldavska;</w:t>
            </w:r>
          </w:p>
        </w:tc>
      </w:tr>
    </w:tbl>
    <w:p w14:paraId="11E1C36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D11043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0DB1FED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203</w:t>
      </w:r>
      <w:r w:rsidRPr="0056427A">
        <w:rPr>
          <w:rStyle w:val="HideTWBExt"/>
          <w:b w:val="0"/>
        </w:rPr>
        <w:t>&lt;/NumAm&gt;</w:t>
      </w:r>
    </w:p>
    <w:p w14:paraId="6164833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6809BC3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885E2B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3577FC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17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A3F715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E4524" w14:textId="77777777" w:rsidR="004A7CEC" w:rsidRPr="0056427A" w:rsidRDefault="004A7CEC" w:rsidP="00B43BC1"/>
        </w:tc>
      </w:tr>
      <w:tr w:rsidR="004A7CEC" w:rsidRPr="0056427A" w14:paraId="3FC76776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BC27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F269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681F59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8EB16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FA74D" w14:textId="45596BA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17b.</w:t>
            </w:r>
            <w:r w:rsidRPr="0056427A">
              <w:tab/>
            </w:r>
            <w:r w:rsidRPr="0056427A">
              <w:rPr>
                <w:b/>
                <w:i/>
              </w:rPr>
              <w:t>chválí Moldavsko za přijetí nové vnitrostátní strategie boje proti obchodování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lidmi, která dokazuje neochvějné odhodlání Moldavska uvnitř svých hranic řešit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vymýtit obchodování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lidmi;</w:t>
            </w:r>
          </w:p>
        </w:tc>
      </w:tr>
    </w:tbl>
    <w:p w14:paraId="12B65ED2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9605908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0447156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204</w:t>
      </w:r>
      <w:r w:rsidRPr="0056427A">
        <w:rPr>
          <w:rStyle w:val="HideTWBExt"/>
          <w:b w:val="0"/>
        </w:rPr>
        <w:t>&lt;/NumAm&gt;</w:t>
      </w:r>
    </w:p>
    <w:p w14:paraId="5CBC933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David McAllister</w:t>
      </w:r>
      <w:r w:rsidRPr="0056427A">
        <w:rPr>
          <w:rStyle w:val="HideTWBExt"/>
          <w:b w:val="0"/>
        </w:rPr>
        <w:t>&lt;/Members&gt;</w:t>
      </w:r>
    </w:p>
    <w:p w14:paraId="496937F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494FEC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2FF28C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0A54DD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B55BE" w14:textId="77777777" w:rsidR="004A7CEC" w:rsidRPr="0056427A" w:rsidRDefault="004A7CEC" w:rsidP="00B43BC1"/>
        </w:tc>
      </w:tr>
      <w:tr w:rsidR="004A7CEC" w:rsidRPr="0056427A" w14:paraId="7D83A8BD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EA14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8F67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51A8ED5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D4A61" w14:textId="4689B621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>, přičemž regionu Podněstří by byl přiznán zvláštní status; doufá</w:t>
            </w:r>
            <w:r w:rsidRPr="0056427A">
              <w:t>, že opatření</w:t>
            </w:r>
            <w:r w:rsidRPr="0056427A">
              <w:rPr>
                <w:b/>
                <w:i/>
              </w:rPr>
              <w:t>, jež byla přijata</w:t>
            </w:r>
            <w:r w:rsidRPr="0056427A">
              <w:t xml:space="preserve">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B3E7C" w14:textId="6CA2176B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 xml:space="preserve">jeho mezinárodně uznaných hranicích, </w:t>
            </w:r>
            <w:r w:rsidRPr="0056427A">
              <w:rPr>
                <w:b/>
                <w:i/>
              </w:rPr>
              <w:t>je si vědom toho</w:t>
            </w:r>
            <w:r w:rsidRPr="0056427A">
              <w:t>, že opatření za účelem budování důvěry posílí důvěru mezi Kišiněvem</w:t>
            </w:r>
            <w:r w:rsidR="004B7764">
              <w:t xml:space="preserve"> a </w:t>
            </w:r>
            <w:r w:rsidRPr="0056427A">
              <w:t xml:space="preserve">Tiraspolem </w:t>
            </w:r>
            <w:r w:rsidRPr="0056427A">
              <w:rPr>
                <w:b/>
                <w:i/>
              </w:rPr>
              <w:t>pouze za předpokladu, že Rusko bude hrát konstruktivní úlohu</w:t>
            </w:r>
            <w:r w:rsidRPr="0056427A">
              <w:t xml:space="preserve">; </w:t>
            </w:r>
            <w:r w:rsidRPr="0056427A">
              <w:rPr>
                <w:b/>
                <w:i/>
              </w:rPr>
              <w:t>je přesvědčen, že nezbytným předpokladem pro to, aby byl region autonomní, je to aby Tiraspol uznal demokratické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ústavní struktury Moldavské republiky;</w:t>
            </w:r>
          </w:p>
        </w:tc>
      </w:tr>
    </w:tbl>
    <w:p w14:paraId="58A52733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2DDA32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BC8B78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205</w:t>
      </w:r>
      <w:r w:rsidRPr="0056427A">
        <w:rPr>
          <w:rStyle w:val="HideTWBExt"/>
          <w:b w:val="0"/>
        </w:rPr>
        <w:t>&lt;/NumAm&gt;</w:t>
      </w:r>
    </w:p>
    <w:p w14:paraId="7E3698C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Reinier Van Lanschot</w:t>
      </w:r>
      <w:r w:rsidRPr="0056427A">
        <w:rPr>
          <w:rStyle w:val="HideTWBExt"/>
          <w:b w:val="0"/>
        </w:rPr>
        <w:t>&lt;/Members&gt;</w:t>
      </w:r>
    </w:p>
    <w:p w14:paraId="0F8EF99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{Greens/EFA}</w:t>
      </w:r>
      <w:r w:rsidRPr="0056427A">
        <w:t>za skupinu Verts/EFA</w:t>
      </w:r>
      <w:r w:rsidRPr="0056427A">
        <w:rPr>
          <w:rStyle w:val="HideTWBExt"/>
        </w:rPr>
        <w:t>&lt;/AuNomDe&gt;</w:t>
      </w:r>
    </w:p>
    <w:p w14:paraId="7B0A92E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FB1F7A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9770F7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689EEB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A53B3" w14:textId="77777777" w:rsidR="004A7CEC" w:rsidRPr="0056427A" w:rsidRDefault="004A7CEC" w:rsidP="00B43BC1"/>
        </w:tc>
      </w:tr>
      <w:tr w:rsidR="004A7CEC" w:rsidRPr="0056427A" w14:paraId="675F414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6CF1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3C0F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3CEEA8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88122" w14:textId="5FFDC395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 xml:space="preserve">jeho mezinárodně uznaných hranicích, přičemž regionu Podněstří by byl přiznán zvláštní status; doufá, že opatření, jež byla přijata za účelem budování důvěry, posílí důvěru mezi </w:t>
            </w:r>
            <w:r w:rsidRPr="0056427A">
              <w:lastRenderedPageBreak/>
              <w:t>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ED99A" w14:textId="63AB91F6" w:rsidR="004A7CEC" w:rsidRPr="0056427A" w:rsidRDefault="004A7CEC" w:rsidP="00B43BC1">
            <w:pPr>
              <w:pStyle w:val="Normal6a"/>
            </w:pPr>
            <w:r w:rsidRPr="0056427A">
              <w:lastRenderedPageBreak/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 xml:space="preserve">jeho mezinárodně uznaných hranicích, přičemž regionu Podněstří by byl přiznán zvláštní status; doufá, že opatření, jež byla přijata za účelem budování důvěry, posílí důvěru mezi </w:t>
            </w:r>
            <w:r w:rsidRPr="0056427A">
              <w:lastRenderedPageBreak/>
              <w:t>Kišiněvem</w:t>
            </w:r>
            <w:r w:rsidR="004B7764">
              <w:t xml:space="preserve"> a </w:t>
            </w:r>
            <w:r w:rsidRPr="0056427A">
              <w:t>Tiraspolem;</w:t>
            </w:r>
            <w:r w:rsidRPr="0056427A">
              <w:rPr>
                <w:b/>
                <w:i/>
              </w:rPr>
              <w:t xml:space="preserve"> vítá rovněž iniciativy Komise, která do svých balíčků opatření na mimořádnou podporu energetiky zahrnula proaktivní podporu Podněsteří;</w:t>
            </w:r>
          </w:p>
        </w:tc>
      </w:tr>
    </w:tbl>
    <w:p w14:paraId="5406E639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7BAFB9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4B5386E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206</w:t>
      </w:r>
      <w:r w:rsidRPr="0056427A">
        <w:rPr>
          <w:rStyle w:val="HideTWBExt"/>
          <w:b w:val="0"/>
        </w:rPr>
        <w:t>&lt;/NumAm&gt;</w:t>
      </w:r>
    </w:p>
    <w:p w14:paraId="5E6A659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Ioan-Rareş Bogdan, Rasa Juknevičienė</w:t>
      </w:r>
      <w:r w:rsidRPr="0056427A">
        <w:rPr>
          <w:rStyle w:val="HideTWBExt"/>
          <w:b w:val="0"/>
        </w:rPr>
        <w:t>&lt;/Members&gt;</w:t>
      </w:r>
    </w:p>
    <w:p w14:paraId="32C740DF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211072A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F0AF04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1B14A9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1D80C0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80295" w14:textId="77777777" w:rsidR="004A7CEC" w:rsidRPr="0056427A" w:rsidRDefault="004A7CEC" w:rsidP="00B43BC1"/>
        </w:tc>
      </w:tr>
      <w:tr w:rsidR="004A7CEC" w:rsidRPr="0056427A" w14:paraId="406C14D8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8890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0BC1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2D81121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88A8C" w14:textId="7CBEC0FE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>, přičemž regionu Podněstří by byl přiznán zvláštní status; doufá, že opatření, jež byla přijata za účelem budování důvěry, posílí důvěru mezi Kišiněvem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Tiraspolem</w:t>
            </w:r>
            <w:r w:rsidRPr="0056427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7DBCC" w14:textId="17AD3D57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hranicích;</w:t>
            </w:r>
          </w:p>
        </w:tc>
      </w:tr>
    </w:tbl>
    <w:p w14:paraId="5615E7B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1684C2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93F2042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207</w:t>
      </w:r>
      <w:r w:rsidRPr="0056427A">
        <w:rPr>
          <w:rStyle w:val="HideTWBExt"/>
          <w:b w:val="0"/>
        </w:rPr>
        <w:t>&lt;/NumAm&gt;</w:t>
      </w:r>
    </w:p>
    <w:p w14:paraId="45C5498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3CA1EFA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B736A9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5CD71B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6C677D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10054" w14:textId="77777777" w:rsidR="004A7CEC" w:rsidRPr="0056427A" w:rsidRDefault="004A7CEC" w:rsidP="00B43BC1"/>
        </w:tc>
      </w:tr>
      <w:tr w:rsidR="004A7CEC" w:rsidRPr="0056427A" w14:paraId="78A4D9A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97CC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C506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7E2E07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EC6E3" w14:textId="49A475D7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 xml:space="preserve">, přičemž regionu Podněstří by </w:t>
            </w:r>
            <w:r w:rsidRPr="0056427A">
              <w:rPr>
                <w:b/>
                <w:i/>
              </w:rPr>
              <w:lastRenderedPageBreak/>
              <w:t>byl přiznán zvláštní status</w:t>
            </w:r>
            <w:r w:rsidRPr="0056427A">
              <w:t>; doufá, že opatření, jež byla 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0EFF8" w14:textId="3018FC4C" w:rsidR="004A7CEC" w:rsidRPr="0056427A" w:rsidRDefault="004A7CEC" w:rsidP="00B43BC1">
            <w:pPr>
              <w:pStyle w:val="Normal6a"/>
            </w:pPr>
            <w:r w:rsidRPr="0056427A">
              <w:lastRenderedPageBreak/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 xml:space="preserve">jeho mezinárodně uznaných hranicích; doufá, že opatření, jež byla </w:t>
            </w:r>
            <w:r w:rsidRPr="0056427A">
              <w:lastRenderedPageBreak/>
              <w:t>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</w:tr>
    </w:tbl>
    <w:p w14:paraId="75C97038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BE3096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FEBC3F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208</w:t>
      </w:r>
      <w:r w:rsidRPr="0056427A">
        <w:rPr>
          <w:rStyle w:val="HideTWBExt"/>
          <w:b w:val="0"/>
        </w:rPr>
        <w:t>&lt;/NumAm&gt;</w:t>
      </w:r>
    </w:p>
    <w:p w14:paraId="72C928D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Vasile Dîncu, Dan Nica</w:t>
      </w:r>
      <w:r w:rsidRPr="0056427A">
        <w:rPr>
          <w:rStyle w:val="HideTWBExt"/>
          <w:b w:val="0"/>
        </w:rPr>
        <w:t>&lt;/Members&gt;</w:t>
      </w:r>
    </w:p>
    <w:p w14:paraId="2A3027E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1477AF7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E94682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23E3BDD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CE29C" w14:textId="77777777" w:rsidR="004A7CEC" w:rsidRPr="0056427A" w:rsidRDefault="004A7CEC" w:rsidP="00B43BC1"/>
        </w:tc>
      </w:tr>
      <w:tr w:rsidR="004A7CEC" w:rsidRPr="0056427A" w14:paraId="4251277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B41C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888B4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6F7C639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33A3F" w14:textId="44B29D50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>, přičemž regionu Podněstří by byl přiznán zvláštní status</w:t>
            </w:r>
            <w:r w:rsidRPr="0056427A">
              <w:t>; doufá, že opatření, jež byla 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E6A0F" w14:textId="1430B1D1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hranicích; doufá, že opatření, jež byla 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</w:tr>
    </w:tbl>
    <w:p w14:paraId="2A7C4D74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DB41F5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0222983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209</w:t>
      </w:r>
      <w:r w:rsidRPr="0056427A">
        <w:rPr>
          <w:rStyle w:val="HideTWBExt"/>
          <w:b w:val="0"/>
        </w:rPr>
        <w:t>&lt;/NumAm&gt;</w:t>
      </w:r>
    </w:p>
    <w:p w14:paraId="0436EAA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49D3B1C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957EB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D0039E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D0643A3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A2ABC" w14:textId="77777777" w:rsidR="004A7CEC" w:rsidRPr="0056427A" w:rsidRDefault="004A7CEC" w:rsidP="00B43BC1"/>
        </w:tc>
      </w:tr>
      <w:tr w:rsidR="004A7CEC" w:rsidRPr="0056427A" w14:paraId="02A3EFF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DC025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1361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1EC905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881C8" w14:textId="60B9F454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>, přičemž regionu Podněstří by byl přiznán zvláštní status</w:t>
            </w:r>
            <w:r w:rsidRPr="0056427A">
              <w:t xml:space="preserve">; doufá, že opatření, jež byla přijata za účelem </w:t>
            </w:r>
            <w:r w:rsidRPr="0056427A">
              <w:lastRenderedPageBreak/>
              <w:t>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7CD52" w14:textId="0195734E" w:rsidR="004A7CEC" w:rsidRPr="0056427A" w:rsidRDefault="004A7CEC" w:rsidP="00B43BC1">
            <w:pPr>
              <w:pStyle w:val="Normal6a"/>
            </w:pPr>
            <w:r w:rsidRPr="0056427A">
              <w:lastRenderedPageBreak/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 xml:space="preserve">jeho mezinárodně uznaných hranicích; doufá, že opatření, jež byla přijata za účelem budování důvěry, posílí </w:t>
            </w:r>
            <w:r w:rsidRPr="0056427A">
              <w:lastRenderedPageBreak/>
              <w:t>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</w:tr>
    </w:tbl>
    <w:p w14:paraId="3B6A335F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4418E3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1F9B17E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210</w:t>
      </w:r>
      <w:r w:rsidRPr="0056427A">
        <w:rPr>
          <w:rStyle w:val="HideTWBExt"/>
          <w:b w:val="0"/>
        </w:rPr>
        <w:t>&lt;/NumAm&gt;</w:t>
      </w:r>
    </w:p>
    <w:p w14:paraId="331AFCA0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Şerban Dimitrie Sturdza, Claudiu-Richard Târziu, Gheorghe Piperea, Adrian-George Axinia, Georgiana Teodorescu, Veronika Vrecionová, Ondřej Krutílek, Cristian Terheş</w:t>
      </w:r>
      <w:r w:rsidRPr="0056427A">
        <w:rPr>
          <w:rStyle w:val="HideTWBExt"/>
          <w:b w:val="0"/>
        </w:rPr>
        <w:t>&lt;/Members&gt;</w:t>
      </w:r>
    </w:p>
    <w:p w14:paraId="2D5A55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D8B0AA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23EE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F82695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6E6D6" w14:textId="77777777" w:rsidR="004A7CEC" w:rsidRPr="0056427A" w:rsidRDefault="004A7CEC" w:rsidP="00B43BC1"/>
        </w:tc>
      </w:tr>
      <w:tr w:rsidR="004A7CEC" w:rsidRPr="0056427A" w14:paraId="28D7E76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F56D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441A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ACCEDC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45F28" w14:textId="6FF5E1E4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</w:t>
            </w:r>
            <w:r w:rsidRPr="0056427A">
              <w:rPr>
                <w:b/>
                <w:i/>
              </w:rPr>
              <w:t>, přičemž regionu Podněstří by byl přiznán zvláštní status</w:t>
            </w:r>
            <w:r w:rsidRPr="0056427A">
              <w:t>; doufá, že opatření, jež byla 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38973" w14:textId="4A2D67AF" w:rsidR="004A7CEC" w:rsidRPr="0056427A" w:rsidRDefault="004A7CEC" w:rsidP="00B43BC1">
            <w:pPr>
              <w:pStyle w:val="Normal6a"/>
            </w:pPr>
            <w:r w:rsidRPr="0056427A">
              <w:t>18.</w:t>
            </w:r>
            <w:r w:rsidRPr="0056427A">
              <w:tab/>
              <w:t>znovu opakuje, že je plně odhodlán prosazovat územní celistvost Moldavska</w:t>
            </w:r>
            <w:r w:rsidR="004B7764">
              <w:t xml:space="preserve"> a </w:t>
            </w:r>
            <w:r w:rsidRPr="0056427A">
              <w:t>mírové řešení konfliktu vycházející ze svrchovanosti</w:t>
            </w:r>
            <w:r w:rsidR="004B7764">
              <w:t xml:space="preserve"> a </w:t>
            </w:r>
            <w:r w:rsidRPr="0056427A">
              <w:t>územní celistvosti Moldavska</w:t>
            </w:r>
            <w:r w:rsidR="004B7764">
              <w:t xml:space="preserve"> v </w:t>
            </w:r>
            <w:r w:rsidRPr="0056427A">
              <w:t>jeho mezinárodně uznaných hranicích; doufá, že opatření, jež byla přijata za účelem budování důvěry, posílí důvěru mezi Kišiněvem</w:t>
            </w:r>
            <w:r w:rsidR="004B7764">
              <w:t xml:space="preserve"> a </w:t>
            </w:r>
            <w:r w:rsidRPr="0056427A">
              <w:t>Tiraspolem;</w:t>
            </w:r>
          </w:p>
        </w:tc>
      </w:tr>
    </w:tbl>
    <w:p w14:paraId="62CB8FF6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365EBCF0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B83249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211</w:t>
      </w:r>
      <w:r w:rsidRPr="0056427A">
        <w:rPr>
          <w:rStyle w:val="HideTWBExt"/>
          <w:b w:val="0"/>
        </w:rPr>
        <w:t>&lt;/NumAm&gt;</w:t>
      </w:r>
    </w:p>
    <w:p w14:paraId="211FBA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593549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C4DC91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F283492" w14:textId="2DE149F4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71AD14D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5AE50" w14:textId="77777777" w:rsidR="004A7CEC" w:rsidRPr="0056427A" w:rsidRDefault="004A7CEC" w:rsidP="00B43BC1"/>
        </w:tc>
      </w:tr>
      <w:tr w:rsidR="004A7CEC" w:rsidRPr="0056427A" w14:paraId="14A1299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57DE2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B11A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ECF8B2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5F568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43EF2" w14:textId="6D1D865F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18a.</w:t>
            </w:r>
            <w:r w:rsidRPr="0056427A">
              <w:tab/>
            </w:r>
            <w:r w:rsidRPr="0056427A">
              <w:rPr>
                <w:b/>
                <w:i/>
              </w:rPr>
              <w:t>opakuje, že vyřešení konfliktu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Podněstří je zásadním předpokladem pro vstup Moldavska do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 vnitřní trh; zdůrazňuje, že integrace částečně okupované země představuje pro EU významné bezpečnostní riziko; dále zdůrazňuje silný odpor vůči integraci do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 xml:space="preserve">autonomní oblasti Gagauzsko, který </w:t>
            </w:r>
            <w:r w:rsidRPr="0056427A">
              <w:rPr>
                <w:b/>
                <w:i/>
              </w:rPr>
              <w:lastRenderedPageBreak/>
              <w:t>hrozí přerůst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konflikt, pokud bude navzdory procesu usmíření proces integrace Moldavska urychlen;</w:t>
            </w:r>
          </w:p>
        </w:tc>
      </w:tr>
    </w:tbl>
    <w:p w14:paraId="1B1B1F35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A88F045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27673DC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212</w:t>
      </w:r>
      <w:r w:rsidRPr="0056427A">
        <w:rPr>
          <w:rStyle w:val="HideTWBExt"/>
          <w:b w:val="0"/>
        </w:rPr>
        <w:t>&lt;/NumAm&gt;</w:t>
      </w:r>
    </w:p>
    <w:p w14:paraId="4547B53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6B00917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FD8834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0320681" w14:textId="7B570D26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56912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03B10" w14:textId="77777777" w:rsidR="004A7CEC" w:rsidRPr="0056427A" w:rsidRDefault="004A7CEC" w:rsidP="00B43BC1"/>
        </w:tc>
      </w:tr>
      <w:tr w:rsidR="004A7CEC" w:rsidRPr="0056427A" w14:paraId="40C13579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A8FA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62F4C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045DCDA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D4C02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9B588" w14:textId="6CAD52B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18a.</w:t>
            </w:r>
            <w:r w:rsidRPr="0056427A">
              <w:tab/>
            </w:r>
            <w:r w:rsidRPr="0056427A">
              <w:rPr>
                <w:b/>
                <w:i/>
              </w:rPr>
              <w:t>vítá pokrok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souvislosti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podmínkami pro Tiraspol zaznamenaný ve světle nedávné dohody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tranzitu plynu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úplnému splnění těchto podmínek, včetně propuštění všech politických vězňů ze strany Tiraspolu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odstranění zbývajících nelegálních kontrolních stanovišť;</w:t>
            </w:r>
          </w:p>
        </w:tc>
      </w:tr>
    </w:tbl>
    <w:p w14:paraId="033664C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8C3CD2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AA21BD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213</w:t>
      </w:r>
      <w:r w:rsidRPr="0056427A">
        <w:rPr>
          <w:rStyle w:val="HideTWBExt"/>
          <w:b w:val="0"/>
        </w:rPr>
        <w:t>&lt;/NumAm&gt;</w:t>
      </w:r>
    </w:p>
    <w:p w14:paraId="68142E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6949B5D3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4BD156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8E1770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CA0B90A" w14:textId="7AD596FF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7074F85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77884" w14:textId="77777777" w:rsidR="004A7CEC" w:rsidRPr="0056427A" w:rsidRDefault="004A7CEC" w:rsidP="00B43BC1"/>
        </w:tc>
      </w:tr>
      <w:tr w:rsidR="004A7CEC" w:rsidRPr="0056427A" w14:paraId="7F82394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28CF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A06D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C9638D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B73A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037B7" w14:textId="3CAA47F0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18a.</w:t>
            </w:r>
            <w:r w:rsidRPr="0056427A">
              <w:tab/>
            </w:r>
            <w:r w:rsidRPr="0056427A">
              <w:rPr>
                <w:b/>
                <w:i/>
              </w:rPr>
              <w:t>vítá výměnu informací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praktickou spolupráci mezi moldavskou vládou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podněsterskými orgány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průběhu energetické krize způsobené Ruskem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doufá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další normalizaci politických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správních kontaktů;</w:t>
            </w:r>
          </w:p>
        </w:tc>
      </w:tr>
    </w:tbl>
    <w:p w14:paraId="7A0FE71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F20A29C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320B2B4A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214</w:t>
      </w:r>
      <w:r w:rsidRPr="0056427A">
        <w:rPr>
          <w:rStyle w:val="HideTWBExt"/>
          <w:b w:val="0"/>
        </w:rPr>
        <w:t>&lt;/NumAm&gt;</w:t>
      </w:r>
    </w:p>
    <w:p w14:paraId="71888FF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Pierre-Romain Thionnet, Matthieu Valet, Jordan Bardella</w:t>
      </w:r>
      <w:r w:rsidRPr="0056427A">
        <w:rPr>
          <w:rStyle w:val="HideTWBExt"/>
          <w:b w:val="0"/>
        </w:rPr>
        <w:t>&lt;/Members&gt;</w:t>
      </w:r>
    </w:p>
    <w:p w14:paraId="1F071D7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F0337D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698362B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791F832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E03BA" w14:textId="77777777" w:rsidR="004A7CEC" w:rsidRPr="0056427A" w:rsidRDefault="004A7CEC" w:rsidP="00B43BC1"/>
        </w:tc>
      </w:tr>
      <w:tr w:rsidR="004A7CEC" w:rsidRPr="0056427A" w14:paraId="0D3A851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B794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917F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010343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10CD7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65824" w14:textId="13EA8924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18b.</w:t>
            </w:r>
            <w:r w:rsidRPr="0056427A">
              <w:tab/>
            </w:r>
            <w:r w:rsidRPr="0056427A">
              <w:rPr>
                <w:b/>
                <w:i/>
              </w:rPr>
              <w:t>konstatuje, že Moldavsko, zejména separatistický region Podněstří, zůstává centrem pašování střelných zbraní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migrantů,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zdůrazňuje, že pro účinný boj proti těmto aktivitám mají zásadní význam posílené hraniční kontroly mezi EU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Moldavskem; vítá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tomto ohledu, že od roku 2022 roste spolupráce mezi agenturou Frontex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moldavskými orgány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vede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trvalému pokroku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omezování nelegálních přeshraničních aktivit;</w:t>
            </w:r>
          </w:p>
        </w:tc>
      </w:tr>
    </w:tbl>
    <w:p w14:paraId="68B02BB2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989465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25B9EE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215</w:t>
      </w:r>
      <w:r w:rsidRPr="0056427A">
        <w:rPr>
          <w:rStyle w:val="HideTWBExt"/>
          <w:b w:val="0"/>
        </w:rPr>
        <w:t>&lt;/NumAm&gt;</w:t>
      </w:r>
    </w:p>
    <w:p w14:paraId="7FEB684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050BF7E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7334FC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4688A23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18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1AD8CB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31948" w14:textId="77777777" w:rsidR="004A7CEC" w:rsidRPr="0056427A" w:rsidRDefault="004A7CEC" w:rsidP="00B43BC1"/>
        </w:tc>
      </w:tr>
      <w:tr w:rsidR="004A7CEC" w:rsidRPr="0056427A" w14:paraId="3B8B610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C0CBE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1B1B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2A8EF44C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6B93C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D35A0" w14:textId="21AC20F7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18b.</w:t>
            </w:r>
            <w:r w:rsidRPr="0056427A">
              <w:tab/>
            </w:r>
            <w:r w:rsidRPr="0056427A">
              <w:rPr>
                <w:b/>
                <w:i/>
              </w:rPr>
              <w:t>uznává cenný příspěvek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regionální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evropské bezpečnosti, včetně jeho cenné podpory Ukrajině od začátku ruské útočné války; vítá příspěvek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mechanismu civilní ochrany EU, včetně vyslání hasičských týmů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řešení závažných požárů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Řecku;</w:t>
            </w:r>
          </w:p>
        </w:tc>
      </w:tr>
    </w:tbl>
    <w:p w14:paraId="493ED1C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A03057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0F6040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lastRenderedPageBreak/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216</w:t>
      </w:r>
      <w:r w:rsidRPr="0056427A">
        <w:rPr>
          <w:rStyle w:val="HideTWBExt"/>
          <w:b w:val="0"/>
        </w:rPr>
        <w:t>&lt;/NumAm&gt;</w:t>
      </w:r>
    </w:p>
    <w:p w14:paraId="690500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7FEFCE7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DD081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F29C4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53963E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1DBC9" w14:textId="77777777" w:rsidR="004A7CEC" w:rsidRPr="0056427A" w:rsidRDefault="004A7CEC" w:rsidP="00B43BC1"/>
        </w:tc>
      </w:tr>
      <w:tr w:rsidR="004A7CEC" w:rsidRPr="0056427A" w14:paraId="5DAE6191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12A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1917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B37C297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1EC31" w14:textId="4654A167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ED896" w14:textId="333C39A8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  <w:r w:rsidRPr="0056427A">
              <w:rPr>
                <w:b/>
                <w:i/>
              </w:rPr>
              <w:t xml:space="preserve"> vítá pokračující aktivní účast Moldavska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misích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operacích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SBOP EU, jeho zájem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účast na projektech PESCO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probíhající jednání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rámcové dohodě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Evropskou obrannou agenturou;</w:t>
            </w:r>
          </w:p>
        </w:tc>
      </w:tr>
    </w:tbl>
    <w:p w14:paraId="5530FB5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327F6D3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F34E6E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217</w:t>
      </w:r>
      <w:r w:rsidRPr="0056427A">
        <w:rPr>
          <w:rStyle w:val="HideTWBExt"/>
          <w:b w:val="0"/>
        </w:rPr>
        <w:t>&lt;/NumAm&gt;</w:t>
      </w:r>
    </w:p>
    <w:p w14:paraId="6B8AF51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Nathalie Loiseau, Petras Auštrevičius, Marjan Šarec, Ilhan Kyuchyuk, Eugen Tomac, Lucia Yar</w:t>
      </w:r>
      <w:r w:rsidRPr="0056427A">
        <w:rPr>
          <w:rStyle w:val="HideTWBExt"/>
          <w:b w:val="0"/>
        </w:rPr>
        <w:t>&lt;/Members&gt;</w:t>
      </w:r>
    </w:p>
    <w:p w14:paraId="4CEA91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DEA787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71C5B6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878BC6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A4C29" w14:textId="77777777" w:rsidR="004A7CEC" w:rsidRPr="0056427A" w:rsidRDefault="004A7CEC" w:rsidP="00B43BC1"/>
        </w:tc>
      </w:tr>
      <w:tr w:rsidR="004A7CEC" w:rsidRPr="0056427A" w14:paraId="3B37CC7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F95E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68F6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542F44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BC2AD" w14:textId="549F076A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851B2" w14:textId="4D0675A5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  <w:r w:rsidRPr="0056427A">
              <w:rPr>
                <w:b/>
                <w:i/>
              </w:rPr>
              <w:t xml:space="preserve"> vyzývá EU, aby Moldavsko zahrnula do veškerých budoucích bezpečnostních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obranných programů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rozpočtových prostředků;</w:t>
            </w:r>
          </w:p>
        </w:tc>
      </w:tr>
    </w:tbl>
    <w:p w14:paraId="54A12C3E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62B1D11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F06E72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218</w:t>
      </w:r>
      <w:r w:rsidRPr="0056427A">
        <w:rPr>
          <w:rStyle w:val="HideTWBExt"/>
          <w:b w:val="0"/>
        </w:rPr>
        <w:t>&lt;/NumAm&gt;</w:t>
      </w:r>
    </w:p>
    <w:p w14:paraId="46DE6BB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5DD6BC91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lastRenderedPageBreak/>
        <w:t>&lt;/RepeatBlock-By&gt;</w:t>
      </w:r>
    </w:p>
    <w:p w14:paraId="120D01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17F6211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1DE5A6CA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10ABC" w14:textId="77777777" w:rsidR="004A7CEC" w:rsidRPr="0056427A" w:rsidRDefault="004A7CEC" w:rsidP="00B43BC1"/>
        </w:tc>
      </w:tr>
      <w:tr w:rsidR="004A7CEC" w:rsidRPr="0056427A" w14:paraId="548038A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C5AB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0F553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469660E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983A1" w14:textId="1891263D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B9D17" w14:textId="0B23172A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  <w:r w:rsidRPr="0056427A">
              <w:rPr>
                <w:b/>
                <w:i/>
              </w:rPr>
              <w:t xml:space="preserve"> vyzdvihuje přispění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misím SBOP, konkrétně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operaci EUFOR Althea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Bosně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Hercegovině</w:t>
            </w:r>
            <w:r w:rsidR="004B7764">
              <w:rPr>
                <w:b/>
                <w:i/>
              </w:rPr>
              <w:t xml:space="preserve"> a k </w:t>
            </w:r>
            <w:r w:rsidRPr="0056427A">
              <w:rPr>
                <w:b/>
                <w:i/>
              </w:rPr>
              <w:t>misi EUTM Somalia;</w:t>
            </w:r>
          </w:p>
        </w:tc>
      </w:tr>
    </w:tbl>
    <w:p w14:paraId="120F9CA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BF9E212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C62D535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219</w:t>
      </w:r>
      <w:r w:rsidRPr="0056427A">
        <w:rPr>
          <w:rStyle w:val="HideTWBExt"/>
          <w:b w:val="0"/>
        </w:rPr>
        <w:t>&lt;/NumAm&gt;</w:t>
      </w:r>
    </w:p>
    <w:p w14:paraId="369A381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556651B3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51591239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11CF88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F76915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A24EF4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23840" w14:textId="77777777" w:rsidR="004A7CEC" w:rsidRPr="0056427A" w:rsidRDefault="004A7CEC" w:rsidP="00B43BC1"/>
        </w:tc>
      </w:tr>
      <w:tr w:rsidR="004A7CEC" w:rsidRPr="0056427A" w14:paraId="0842525B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4726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F3F0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057D6D4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E19DD" w14:textId="101C3C20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24F3" w14:textId="18F88AD5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Pr="0056427A">
              <w:rPr>
                <w:b/>
                <w:i/>
              </w:rPr>
              <w:t>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to</w:t>
            </w:r>
            <w:r w:rsidR="004B7764">
              <w:rPr>
                <w:b/>
                <w:i/>
              </w:rPr>
              <w:t xml:space="preserve"> i </w:t>
            </w:r>
            <w:r w:rsidRPr="0056427A">
              <w:rPr>
                <w:b/>
                <w:i/>
              </w:rPr>
              <w:t>prostřednictvím účasti na operacích EU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Bosně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Hercegovině</w:t>
            </w:r>
            <w:r w:rsidR="004B7764">
              <w:rPr>
                <w:b/>
                <w:i/>
              </w:rPr>
              <w:t xml:space="preserve"> a v </w:t>
            </w:r>
            <w:r w:rsidRPr="0056427A">
              <w:rPr>
                <w:b/>
                <w:i/>
              </w:rPr>
              <w:t>Somálsku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</w:tr>
    </w:tbl>
    <w:p w14:paraId="37D4E42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D42677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77882741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220</w:t>
      </w:r>
      <w:r w:rsidRPr="0056427A">
        <w:rPr>
          <w:rStyle w:val="HideTWBExt"/>
          <w:b w:val="0"/>
        </w:rPr>
        <w:t>&lt;/NumAm&gt;</w:t>
      </w:r>
    </w:p>
    <w:p w14:paraId="3D56DF8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Željana Zovko</w:t>
      </w:r>
      <w:r w:rsidRPr="0056427A">
        <w:rPr>
          <w:rStyle w:val="HideTWBExt"/>
          <w:b w:val="0"/>
        </w:rPr>
        <w:t>&lt;/Members&gt;</w:t>
      </w:r>
    </w:p>
    <w:p w14:paraId="48C9FBB5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7CA3B6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455A06D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DF1697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876C7" w14:textId="77777777" w:rsidR="004A7CEC" w:rsidRPr="0056427A" w:rsidRDefault="004A7CEC" w:rsidP="00B43BC1"/>
        </w:tc>
      </w:tr>
      <w:tr w:rsidR="004A7CEC" w:rsidRPr="0056427A" w14:paraId="13DCE5F0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7C468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C33E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3844326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D572" w14:textId="2CEB148C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2452A" w14:textId="35B43114" w:rsidR="004A7CEC" w:rsidRPr="0056427A" w:rsidRDefault="004A7CEC" w:rsidP="00B43BC1">
            <w:pPr>
              <w:pStyle w:val="Normal6a"/>
            </w:pPr>
            <w:r w:rsidRPr="0056427A">
              <w:t>19.</w:t>
            </w:r>
            <w:r w:rsidRPr="0056427A">
              <w:tab/>
              <w:t>vítá velký zájem Moldavska podílet se na společné bezpečnostní</w:t>
            </w:r>
            <w:r w:rsidR="004B7764">
              <w:t xml:space="preserve"> a </w:t>
            </w:r>
            <w:r w:rsidRPr="0056427A">
              <w:t>obranné politice EU</w:t>
            </w:r>
            <w:r w:rsidR="004B7764">
              <w:t xml:space="preserve"> i </w:t>
            </w:r>
            <w:r w:rsidRPr="0056427A">
              <w:t>skutečnost, že Moldavsko bylo první zemí, která</w:t>
            </w:r>
            <w:r w:rsidR="004B7764">
              <w:t xml:space="preserve"> s </w:t>
            </w:r>
            <w:r w:rsidRPr="0056427A">
              <w:t>EU podepsala partnerství</w:t>
            </w:r>
            <w:r w:rsidR="004B7764">
              <w:t xml:space="preserve"> v </w:t>
            </w:r>
            <w:r w:rsidRPr="0056427A">
              <w:t>oblasti bezpečnosti</w:t>
            </w:r>
            <w:r w:rsidR="004B7764">
              <w:t xml:space="preserve"> a </w:t>
            </w:r>
            <w:r w:rsidRPr="0056427A">
              <w:t>obrany;</w:t>
            </w:r>
            <w:r w:rsidRPr="0056427A">
              <w:rPr>
                <w:b/>
                <w:i/>
              </w:rPr>
              <w:t xml:space="preserve"> vítá účast Moldavska na misích SBOP EU;</w:t>
            </w:r>
          </w:p>
        </w:tc>
      </w:tr>
    </w:tbl>
    <w:p w14:paraId="2B4F5518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1D8036DD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AC5782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221</w:t>
      </w:r>
      <w:r w:rsidRPr="0056427A">
        <w:rPr>
          <w:rStyle w:val="HideTWBExt"/>
          <w:b w:val="0"/>
        </w:rPr>
        <w:t>&lt;/NumAm&gt;</w:t>
      </w:r>
    </w:p>
    <w:p w14:paraId="649F4F06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Sven Mikser</w:t>
      </w:r>
      <w:r w:rsidRPr="0056427A">
        <w:rPr>
          <w:rStyle w:val="HideTWBExt"/>
          <w:b w:val="0"/>
        </w:rPr>
        <w:t>&lt;/Members&gt;</w:t>
      </w:r>
    </w:p>
    <w:p w14:paraId="4EA797B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0E74D91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3BA3B3A" w14:textId="2368DE3A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14C7397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EE60F" w14:textId="77777777" w:rsidR="004A7CEC" w:rsidRPr="0056427A" w:rsidRDefault="004A7CEC" w:rsidP="00B43BC1"/>
        </w:tc>
      </w:tr>
      <w:tr w:rsidR="004A7CEC" w:rsidRPr="0056427A" w14:paraId="75AC2422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B2CC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21F6B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7C273C4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32B8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8D724" w14:textId="0275B69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19a.</w:t>
            </w:r>
            <w:r w:rsidRPr="0056427A">
              <w:tab/>
            </w:r>
            <w:r w:rsidRPr="0056427A">
              <w:rPr>
                <w:b/>
                <w:i/>
              </w:rPr>
              <w:t>vítá přidělení 50 milionů EUR na modernizaci obranných kapacit moldavských ozbrojených sil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souvislosti se současnými bezpečnostními výzvami prostřednictvím Evropského mírového nástroje (EPF) na rok 2024; konstatuje, že Moldavsko je po Ukrajině druhým největším příjemcem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EPF, přičemž od roku 2021 mu bylo přiděleno celkem 137 milionů EUR; vítá oznámenou podporu ve výši 60 milionů EUR, která má být Moldavsku poskytnuta</w:t>
            </w:r>
            <w:r w:rsidR="004B7764">
              <w:rPr>
                <w:b/>
                <w:i/>
              </w:rPr>
              <w:t xml:space="preserve"> z </w:t>
            </w:r>
            <w:r w:rsidRPr="0056427A">
              <w:rPr>
                <w:b/>
                <w:i/>
              </w:rPr>
              <w:t>rozpočtu EPF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2025;</w:t>
            </w:r>
          </w:p>
        </w:tc>
      </w:tr>
    </w:tbl>
    <w:p w14:paraId="79E0116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40959BE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5C48B18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222</w:t>
      </w:r>
      <w:r w:rsidRPr="0056427A">
        <w:rPr>
          <w:rStyle w:val="HideTWBExt"/>
          <w:b w:val="0"/>
        </w:rPr>
        <w:t>&lt;/NumAm&gt;</w:t>
      </w:r>
    </w:p>
    <w:p w14:paraId="3018CC9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426EAC61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2AD7DD0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648376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0B834C88" w14:textId="7BDE58CD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0EDBC311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BC184" w14:textId="77777777" w:rsidR="004A7CEC" w:rsidRPr="0056427A" w:rsidRDefault="004A7CEC" w:rsidP="00B43BC1"/>
        </w:tc>
      </w:tr>
      <w:tr w:rsidR="004A7CEC" w:rsidRPr="0056427A" w14:paraId="4ED5691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1C0C" w14:textId="77777777" w:rsidR="004A7CEC" w:rsidRPr="0056427A" w:rsidRDefault="004A7CEC" w:rsidP="00B43BC1">
            <w:pPr>
              <w:pStyle w:val="AmColumnHeading"/>
            </w:pPr>
            <w:r w:rsidRPr="0056427A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BCD08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56362F2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EB375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7909B" w14:textId="55C7BF1A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19a.</w:t>
            </w:r>
            <w:r w:rsidRPr="0056427A">
              <w:tab/>
            </w:r>
            <w:r w:rsidRPr="0056427A">
              <w:rPr>
                <w:b/>
                <w:i/>
              </w:rPr>
              <w:t>zdůrazňuje, že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kontextu útočné války Ruska proti Ukrajině je Moldavsko klíčovým přispěvatelem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regionální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evropské bezpečnosti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podílí se na evropských mechanismech solidarity, například silnou podporou ukrajinských válečných uprchlíků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vysláním hasičských týmů do Řecka;</w:t>
            </w:r>
          </w:p>
        </w:tc>
      </w:tr>
    </w:tbl>
    <w:p w14:paraId="00D7D98D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3C19E9B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65EE9CD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223</w:t>
      </w:r>
      <w:r w:rsidRPr="0056427A">
        <w:rPr>
          <w:rStyle w:val="HideTWBExt"/>
          <w:b w:val="0"/>
        </w:rPr>
        <w:t>&lt;/NumAm&gt;</w:t>
      </w:r>
    </w:p>
    <w:p w14:paraId="0E03C5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Alexander Sell</w:t>
      </w:r>
      <w:r w:rsidRPr="0056427A">
        <w:rPr>
          <w:rStyle w:val="HideTWBExt"/>
          <w:b w:val="0"/>
        </w:rPr>
        <w:t>&lt;/Members&gt;</w:t>
      </w:r>
    </w:p>
    <w:p w14:paraId="41AEB22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5F60F6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2BB914CB" w14:textId="42E45ED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49259D1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F82B0" w14:textId="77777777" w:rsidR="004A7CEC" w:rsidRPr="0056427A" w:rsidRDefault="004A7CEC" w:rsidP="00B43BC1"/>
        </w:tc>
      </w:tr>
      <w:tr w:rsidR="004A7CEC" w:rsidRPr="0056427A" w14:paraId="3D2E69FE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743DB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3089F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3662198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511E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BF86C" w14:textId="185554CB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19a.</w:t>
            </w:r>
            <w:r w:rsidRPr="0056427A">
              <w:tab/>
            </w:r>
            <w:r w:rsidRPr="0056427A">
              <w:rPr>
                <w:b/>
                <w:i/>
              </w:rPr>
              <w:t>zdůrazňuje, že přistoupení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EU není nevyhnutelné,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 EU, aby upřednostnila model pragmatické spolupráce před dalším rozšiřováním, které hrozí přetížením Unie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narušením její soudržnosti;</w:t>
            </w:r>
          </w:p>
        </w:tc>
      </w:tr>
    </w:tbl>
    <w:p w14:paraId="3023C6AC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67897119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1EC4CA43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224</w:t>
      </w:r>
      <w:r w:rsidRPr="0056427A">
        <w:rPr>
          <w:rStyle w:val="HideTWBExt"/>
          <w:b w:val="0"/>
        </w:rPr>
        <w:t>&lt;/NumAm&gt;</w:t>
      </w:r>
    </w:p>
    <w:p w14:paraId="7E9041A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7F34AC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22BCCBB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FDF7E26" w14:textId="1691A5FC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AA2118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755C3" w14:textId="77777777" w:rsidR="004A7CEC" w:rsidRPr="0056427A" w:rsidRDefault="004A7CEC" w:rsidP="00B43BC1"/>
        </w:tc>
      </w:tr>
      <w:tr w:rsidR="004A7CEC" w:rsidRPr="0056427A" w14:paraId="310C0897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6387D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1D6D9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FB0349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266D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F313A" w14:textId="23A39B61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19a.</w:t>
            </w:r>
            <w:r w:rsidRPr="0056427A">
              <w:tab/>
            </w:r>
            <w:r w:rsidRPr="0056427A">
              <w:rPr>
                <w:b/>
                <w:i/>
              </w:rPr>
              <w:t>chválí cenný příspěvek Moldavska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mechanismu civilní ochrany EU prostřednictvím nasazení hasičů během letních požárů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Řecku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roce 2024;</w:t>
            </w:r>
          </w:p>
        </w:tc>
      </w:tr>
    </w:tbl>
    <w:p w14:paraId="25DF743B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087AC564" w14:textId="77777777" w:rsidR="00525010" w:rsidRPr="0056427A" w:rsidRDefault="004A7CEC" w:rsidP="004A7CEC">
      <w:r w:rsidRPr="0056427A">
        <w:rPr>
          <w:rStyle w:val="HideTWBExt"/>
        </w:rPr>
        <w:lastRenderedPageBreak/>
        <w:t>&lt;/Amend&gt;</w:t>
      </w:r>
    </w:p>
    <w:p w14:paraId="68F34B84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225</w:t>
      </w:r>
      <w:r w:rsidRPr="0056427A">
        <w:rPr>
          <w:rStyle w:val="HideTWBExt"/>
          <w:b w:val="0"/>
        </w:rPr>
        <w:t>&lt;/NumAm&gt;</w:t>
      </w:r>
    </w:p>
    <w:p w14:paraId="58A4FE0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Lucia Yar, Petras Auštrevičius, Marjan Šarec, Ilhan Kyuchyuk, Eugen Tomac</w:t>
      </w:r>
      <w:r w:rsidRPr="0056427A">
        <w:rPr>
          <w:rStyle w:val="HideTWBExt"/>
          <w:b w:val="0"/>
        </w:rPr>
        <w:t>&lt;/Members&gt;</w:t>
      </w:r>
    </w:p>
    <w:p w14:paraId="4CB1AAF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56F93C9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9766A5" w14:textId="57EA354D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</w:t>
      </w:r>
      <w:r w:rsidR="004B7764">
        <w:t xml:space="preserve"> a </w:t>
      </w:r>
      <w:r w:rsidRPr="0056427A">
        <w:t>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23D9127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99B55" w14:textId="77777777" w:rsidR="004A7CEC" w:rsidRPr="0056427A" w:rsidRDefault="004A7CEC" w:rsidP="00B43BC1"/>
        </w:tc>
      </w:tr>
      <w:tr w:rsidR="004A7CEC" w:rsidRPr="0056427A" w14:paraId="2480813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A84F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6B312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6A3138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B213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5C77F" w14:textId="1078E64D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19a.</w:t>
            </w:r>
            <w:r w:rsidRPr="0056427A">
              <w:tab/>
            </w:r>
            <w:r w:rsidRPr="0056427A">
              <w:rPr>
                <w:b/>
                <w:i/>
              </w:rPr>
              <w:t>podporuje účast Moldavské republiky na projektech PESCO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zvýšenou účast na dalších misích SBOP EU;</w:t>
            </w:r>
          </w:p>
        </w:tc>
      </w:tr>
    </w:tbl>
    <w:p w14:paraId="192FF077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F28CC56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3B33E78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226</w:t>
      </w:r>
      <w:r w:rsidRPr="0056427A">
        <w:rPr>
          <w:rStyle w:val="HideTWBExt"/>
          <w:b w:val="0"/>
        </w:rPr>
        <w:t>&lt;/NumAm&gt;</w:t>
      </w:r>
    </w:p>
    <w:p w14:paraId="5146935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Dan Barna, Urmas Paet, Petras Auštrevičius, Marjan Šarec, Ilhan Kyuchyuk, Eugen Tomac, Nathalie Loiseau</w:t>
      </w:r>
      <w:r w:rsidRPr="0056427A">
        <w:rPr>
          <w:rStyle w:val="HideTWBExt"/>
          <w:b w:val="0"/>
        </w:rPr>
        <w:t>&lt;/Members&gt;</w:t>
      </w:r>
    </w:p>
    <w:p w14:paraId="1B8F5443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64A05824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76625A0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62D2292E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5CA64" w14:textId="77777777" w:rsidR="004A7CEC" w:rsidRPr="0056427A" w:rsidRDefault="004A7CEC" w:rsidP="00B43BC1"/>
        </w:tc>
      </w:tr>
      <w:tr w:rsidR="004A7CEC" w:rsidRPr="0056427A" w14:paraId="3BFC43E3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2B52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CAB81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A1E558D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53501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F4386" w14:textId="6DB72FA6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19bb.</w:t>
            </w:r>
            <w:r w:rsidRPr="0056427A">
              <w:tab/>
            </w:r>
            <w:r w:rsidRPr="0056427A">
              <w:rPr>
                <w:b/>
                <w:i/>
              </w:rPr>
              <w:t>žádá, aby Moldavská republika byla začleněna do Programu pro evropský obranný průmysl (EDIP), což jí umožní účastnit se společných zakázek spolu</w:t>
            </w:r>
            <w:r w:rsidR="004B7764">
              <w:rPr>
                <w:b/>
                <w:i/>
              </w:rPr>
              <w:t xml:space="preserve"> s </w:t>
            </w:r>
            <w:r w:rsidRPr="0056427A">
              <w:rPr>
                <w:b/>
                <w:i/>
              </w:rPr>
              <w:t>členskými státy; vybízí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pokroku při uzavírání správních ujednání mezi Moldavskou republikou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Evropskou obrannou agenturou;</w:t>
            </w:r>
          </w:p>
        </w:tc>
      </w:tr>
    </w:tbl>
    <w:p w14:paraId="28C4F550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2703D7E7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97E8A97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227</w:t>
      </w:r>
      <w:r w:rsidRPr="0056427A">
        <w:rPr>
          <w:rStyle w:val="HideTWBExt"/>
          <w:b w:val="0"/>
        </w:rPr>
        <w:t>&lt;/NumAm&gt;</w:t>
      </w:r>
    </w:p>
    <w:p w14:paraId="66979C3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Andrzej Halicki, Siegfried Mureşan, Rasa Juknevičienė</w:t>
      </w:r>
      <w:r w:rsidRPr="0056427A">
        <w:rPr>
          <w:rStyle w:val="HideTWBExt"/>
          <w:b w:val="0"/>
        </w:rPr>
        <w:t>&lt;/Members&gt;</w:t>
      </w:r>
    </w:p>
    <w:p w14:paraId="6151EB1C" w14:textId="77777777" w:rsidR="004A7CEC" w:rsidRPr="0056427A" w:rsidRDefault="004A7CEC" w:rsidP="004A7CEC">
      <w:r w:rsidRPr="0056427A">
        <w:rPr>
          <w:rStyle w:val="HideTWBExt"/>
        </w:rPr>
        <w:t>&lt;AuNomDe&gt;</w:t>
      </w:r>
      <w:r w:rsidRPr="0056427A">
        <w:rPr>
          <w:rStyle w:val="HideTWBInt"/>
        </w:rPr>
        <w:t>{EPP}</w:t>
      </w:r>
      <w:r w:rsidRPr="0056427A">
        <w:t>za skupinu EPP</w:t>
      </w:r>
      <w:r w:rsidRPr="0056427A">
        <w:rPr>
          <w:rStyle w:val="HideTWBExt"/>
        </w:rPr>
        <w:t>&lt;/AuNomDe&gt;</w:t>
      </w:r>
    </w:p>
    <w:p w14:paraId="1EB5834A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347A79D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9A1CDCE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DEF74B4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12C5B" w14:textId="77777777" w:rsidR="004A7CEC" w:rsidRPr="0056427A" w:rsidRDefault="004A7CEC" w:rsidP="00B43BC1"/>
        </w:tc>
      </w:tr>
      <w:tr w:rsidR="004A7CEC" w:rsidRPr="0056427A" w14:paraId="572EBCBC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CE878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F1D95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7564AE0E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B6FCF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D272C" w14:textId="6A20856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19b.</w:t>
            </w:r>
            <w:r w:rsidRPr="0056427A">
              <w:tab/>
            </w:r>
            <w:r w:rsidRPr="0056427A">
              <w:rPr>
                <w:b/>
                <w:i/>
              </w:rPr>
              <w:t>plně podporuje snahy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navázání pracovních vztahů mezi Moldavskou republikou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Evropskou obrannou agenturou, vnímá přidanou hodnotu pomoci EU prostřednictvím Evropského mírového nástroje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vyzývá</w:t>
            </w:r>
            <w:r w:rsidR="004B7764">
              <w:rPr>
                <w:b/>
                <w:i/>
              </w:rPr>
              <w:t xml:space="preserve"> k </w:t>
            </w:r>
            <w:r w:rsidRPr="0056427A">
              <w:rPr>
                <w:b/>
                <w:i/>
              </w:rPr>
              <w:t>další účasti Moldavska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tohoto nástroje;</w:t>
            </w:r>
          </w:p>
        </w:tc>
      </w:tr>
    </w:tbl>
    <w:p w14:paraId="32763E95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7D4B9864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822325B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228</w:t>
      </w:r>
      <w:r w:rsidRPr="0056427A">
        <w:rPr>
          <w:rStyle w:val="HideTWBExt"/>
          <w:b w:val="0"/>
        </w:rPr>
        <w:t>&lt;/NumAm&gt;</w:t>
      </w:r>
    </w:p>
    <w:p w14:paraId="32F2BAFB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24FBF49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70E24028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32C4246F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 b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5BF36ADC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6915D" w14:textId="77777777" w:rsidR="004A7CEC" w:rsidRPr="0056427A" w:rsidRDefault="004A7CEC" w:rsidP="00B43BC1"/>
        </w:tc>
      </w:tr>
      <w:tr w:rsidR="004A7CEC" w:rsidRPr="0056427A" w14:paraId="16AE5CE5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75E1A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1DFAA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1C61C5A0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E7264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73ED2" w14:textId="76237A72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19b.</w:t>
            </w:r>
            <w:r w:rsidRPr="0056427A">
              <w:tab/>
            </w:r>
            <w:r w:rsidRPr="0056427A">
              <w:rPr>
                <w:b/>
                <w:i/>
              </w:rPr>
              <w:t>chválí Moldavsko za jeho neochvějnou podporu Ukrajině, včetně vřelého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důstojného přijetí uprchlíků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poskytování humanitární pomoci;</w:t>
            </w:r>
          </w:p>
        </w:tc>
      </w:tr>
    </w:tbl>
    <w:p w14:paraId="6DE73B9A" w14:textId="77777777" w:rsidR="004A7CEC" w:rsidRPr="0056427A" w:rsidRDefault="004A7CEC" w:rsidP="004A7CEC">
      <w:pPr>
        <w:pStyle w:val="AmOrLang"/>
      </w:pPr>
      <w:r w:rsidRPr="0056427A"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5AE670CA" w14:textId="77777777" w:rsidR="00525010" w:rsidRPr="0056427A" w:rsidRDefault="004A7CEC" w:rsidP="004A7CEC">
      <w:r w:rsidRPr="0056427A">
        <w:rPr>
          <w:rStyle w:val="HideTWBExt"/>
        </w:rPr>
        <w:t>&lt;/Amend&gt;</w:t>
      </w:r>
    </w:p>
    <w:p w14:paraId="5581DA4F" w14:textId="77777777" w:rsidR="004A7CEC" w:rsidRPr="0056427A" w:rsidRDefault="004A7CEC" w:rsidP="004A7CEC">
      <w:pPr>
        <w:pStyle w:val="AmNumberTabs"/>
      </w:pPr>
      <w:r w:rsidRPr="0056427A">
        <w:rPr>
          <w:rStyle w:val="HideTWBExt"/>
          <w:b w:val="0"/>
        </w:rPr>
        <w:t>&lt;Amend&gt;</w:t>
      </w:r>
      <w:r w:rsidRPr="0056427A">
        <w:t>Pozměňovací návrh</w:t>
      </w:r>
      <w:r w:rsidRPr="0056427A">
        <w:tab/>
      </w:r>
      <w:r w:rsidRPr="0056427A">
        <w:tab/>
      </w:r>
      <w:r w:rsidRPr="0056427A">
        <w:rPr>
          <w:rStyle w:val="HideTWBExt"/>
          <w:b w:val="0"/>
        </w:rPr>
        <w:t>&lt;NumAm&gt;</w:t>
      </w:r>
      <w:r w:rsidRPr="0056427A">
        <w:t>229</w:t>
      </w:r>
      <w:r w:rsidRPr="0056427A">
        <w:rPr>
          <w:rStyle w:val="HideTWBExt"/>
          <w:b w:val="0"/>
        </w:rPr>
        <w:t>&lt;/NumAm&gt;</w:t>
      </w:r>
    </w:p>
    <w:p w14:paraId="71A0FC3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&lt;RepeatBlock-By&gt;&lt;Members&gt;</w:t>
      </w:r>
      <w:r w:rsidRPr="0056427A">
        <w:t>Cristian Terheş</w:t>
      </w:r>
      <w:r w:rsidRPr="0056427A">
        <w:rPr>
          <w:rStyle w:val="HideTWBExt"/>
          <w:b w:val="0"/>
        </w:rPr>
        <w:t>&lt;/Members&gt;</w:t>
      </w:r>
    </w:p>
    <w:p w14:paraId="47F98D72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&lt;/RepeatBlock-By&gt;</w:t>
      </w:r>
    </w:p>
    <w:p w14:paraId="4BB42DCC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&lt;DocAmend&gt;</w:t>
      </w:r>
      <w:r w:rsidRPr="0056427A">
        <w:t>Návrh usnesení</w:t>
      </w:r>
      <w:r w:rsidRPr="0056427A">
        <w:rPr>
          <w:rStyle w:val="HideTWBExt"/>
          <w:b w:val="0"/>
        </w:rPr>
        <w:t>&lt;/DocAmend&gt;</w:t>
      </w:r>
    </w:p>
    <w:p w14:paraId="5A4DCDB7" w14:textId="77777777" w:rsidR="004A7CEC" w:rsidRPr="0056427A" w:rsidRDefault="004A7CEC" w:rsidP="004A7CEC">
      <w:pPr>
        <w:pStyle w:val="NormalBold"/>
      </w:pPr>
      <w:r w:rsidRPr="0056427A">
        <w:rPr>
          <w:rStyle w:val="HideTWBExt"/>
          <w:b w:val="0"/>
        </w:rPr>
        <w:t>&lt;Article&gt;</w:t>
      </w:r>
      <w:r w:rsidRPr="0056427A">
        <w:t>Bod 19 c (nový)</w:t>
      </w:r>
      <w:r w:rsidRPr="0056427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7CEC" w:rsidRPr="0056427A" w14:paraId="3DC6FBE0" w14:textId="77777777" w:rsidTr="00B43BC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9C0D1" w14:textId="77777777" w:rsidR="004A7CEC" w:rsidRPr="0056427A" w:rsidRDefault="004A7CEC" w:rsidP="00B43BC1"/>
        </w:tc>
      </w:tr>
      <w:tr w:rsidR="004A7CEC" w:rsidRPr="0056427A" w14:paraId="177125CF" w14:textId="77777777" w:rsidTr="00B43BC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99439" w14:textId="77777777" w:rsidR="004A7CEC" w:rsidRPr="0056427A" w:rsidRDefault="004A7CEC" w:rsidP="00B43BC1">
            <w:pPr>
              <w:pStyle w:val="AmColumnHeading"/>
            </w:pPr>
            <w:r w:rsidRPr="0056427A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80C00" w14:textId="77777777" w:rsidR="004A7CEC" w:rsidRPr="0056427A" w:rsidRDefault="004A7CEC" w:rsidP="00B43BC1">
            <w:pPr>
              <w:pStyle w:val="AmColumnHeading"/>
            </w:pPr>
            <w:r w:rsidRPr="0056427A">
              <w:t>Pozměňovací návrh</w:t>
            </w:r>
          </w:p>
        </w:tc>
      </w:tr>
      <w:tr w:rsidR="004A7CEC" w:rsidRPr="0056427A" w14:paraId="6FDD357B" w14:textId="77777777" w:rsidTr="00B43BC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42673" w14:textId="77777777" w:rsidR="004A7CEC" w:rsidRPr="0056427A" w:rsidRDefault="004A7CEC" w:rsidP="00B43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0916" w14:textId="51E4A2E9" w:rsidR="004A7CEC" w:rsidRPr="0056427A" w:rsidRDefault="004A7CEC" w:rsidP="00B43BC1">
            <w:pPr>
              <w:pStyle w:val="Normal6a"/>
            </w:pPr>
            <w:r w:rsidRPr="0056427A">
              <w:rPr>
                <w:b/>
                <w:i/>
              </w:rPr>
              <w:t>19c.</w:t>
            </w:r>
            <w:r w:rsidRPr="0056427A">
              <w:tab/>
            </w:r>
            <w:r w:rsidRPr="0056427A">
              <w:rPr>
                <w:b/>
                <w:i/>
              </w:rPr>
              <w:t>vítá novou dohodu</w:t>
            </w:r>
            <w:r w:rsidR="004B7764">
              <w:rPr>
                <w:b/>
                <w:i/>
              </w:rPr>
              <w:t xml:space="preserve"> o </w:t>
            </w:r>
            <w:r w:rsidRPr="0056427A">
              <w:rPr>
                <w:b/>
                <w:i/>
              </w:rPr>
              <w:t>obranné spolupráci mezi Francií</w:t>
            </w:r>
            <w:r w:rsidR="004B7764">
              <w:rPr>
                <w:b/>
                <w:i/>
              </w:rPr>
              <w:t xml:space="preserve"> a </w:t>
            </w:r>
            <w:r w:rsidRPr="0056427A">
              <w:rPr>
                <w:b/>
                <w:i/>
              </w:rPr>
              <w:t>Moldavskem, jejímž cílem je podpořit rozvoj moderního obranného systému Moldavska; zdůrazňuje, že společné zadávání veřejných zakázek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oblasti obrany</w:t>
            </w:r>
            <w:r w:rsidR="004B7764">
              <w:rPr>
                <w:b/>
                <w:i/>
              </w:rPr>
              <w:t xml:space="preserve"> v </w:t>
            </w:r>
            <w:r w:rsidRPr="0056427A">
              <w:rPr>
                <w:b/>
                <w:i/>
              </w:rPr>
              <w:t>rámci EDIP by mělo účast Moldavska umožnit;</w:t>
            </w:r>
          </w:p>
        </w:tc>
      </w:tr>
    </w:tbl>
    <w:p w14:paraId="14599B23" w14:textId="77777777" w:rsidR="004A7CEC" w:rsidRPr="0056427A" w:rsidRDefault="004A7CEC" w:rsidP="004A7CEC">
      <w:pPr>
        <w:pStyle w:val="AmOrLang"/>
      </w:pPr>
      <w:r w:rsidRPr="0056427A">
        <w:lastRenderedPageBreak/>
        <w:t xml:space="preserve">Or. </w:t>
      </w:r>
      <w:r w:rsidRPr="0056427A">
        <w:rPr>
          <w:rStyle w:val="HideTWBExt"/>
        </w:rPr>
        <w:t>&lt;Original&gt;</w:t>
      </w:r>
      <w:r w:rsidRPr="0056427A">
        <w:rPr>
          <w:rStyle w:val="HideTWBInt"/>
        </w:rPr>
        <w:t>{EN}</w:t>
      </w:r>
      <w:r w:rsidRPr="0056427A">
        <w:t>en</w:t>
      </w:r>
      <w:r w:rsidRPr="0056427A">
        <w:rPr>
          <w:rStyle w:val="HideTWBExt"/>
        </w:rPr>
        <w:t>&lt;/Original&gt;</w:t>
      </w:r>
    </w:p>
    <w:p w14:paraId="4CA1440A" w14:textId="77777777" w:rsidR="004A7CEC" w:rsidRPr="0056427A" w:rsidRDefault="004A7CEC" w:rsidP="004A7CEC">
      <w:r w:rsidRPr="0056427A">
        <w:rPr>
          <w:rStyle w:val="HideTWBExt"/>
        </w:rPr>
        <w:t>&lt;/Amend&gt;</w:t>
      </w:r>
    </w:p>
    <w:p w14:paraId="61BC018E" w14:textId="77777777" w:rsidR="00525010" w:rsidRPr="0056427A" w:rsidRDefault="004A7CEC" w:rsidP="004A7CEC">
      <w:r w:rsidRPr="0056427A">
        <w:rPr>
          <w:rStyle w:val="HideTWBExt"/>
        </w:rPr>
        <w:t>&lt;/RepeatBlock-Amend&gt;</w:t>
      </w:r>
    </w:p>
    <w:sectPr w:rsidR="00525010" w:rsidRPr="0056427A" w:rsidSect="001C7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3B023" w14:textId="77777777" w:rsidR="004A7CEC" w:rsidRPr="0056427A" w:rsidRDefault="004A7CEC">
      <w:r w:rsidRPr="0056427A">
        <w:separator/>
      </w:r>
    </w:p>
  </w:endnote>
  <w:endnote w:type="continuationSeparator" w:id="0">
    <w:p w14:paraId="2AF57657" w14:textId="77777777" w:rsidR="004A7CEC" w:rsidRPr="0056427A" w:rsidRDefault="004A7CEC">
      <w:r w:rsidRPr="005642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CAF70" w14:textId="5001DBC1" w:rsidR="001C78BD" w:rsidRPr="0056427A" w:rsidRDefault="001C78BD" w:rsidP="001C78BD">
    <w:pPr>
      <w:pStyle w:val="EPFooter"/>
    </w:pPr>
    <w:r w:rsidRPr="0056427A">
      <w:t>PE</w:t>
    </w:r>
    <w:r w:rsidRPr="0056427A">
      <w:rPr>
        <w:rStyle w:val="HideTWBExt"/>
      </w:rPr>
      <w:t>&lt;NoPE&gt;</w:t>
    </w:r>
    <w:r w:rsidRPr="0056427A">
      <w:t>772.049</w:t>
    </w:r>
    <w:r w:rsidRPr="0056427A">
      <w:rPr>
        <w:rStyle w:val="HideTWBExt"/>
      </w:rPr>
      <w:t>&lt;/NoPE&gt;&lt;Version&gt;</w:t>
    </w:r>
    <w:r w:rsidRPr="0056427A">
      <w:t>v01-00</w:t>
    </w:r>
    <w:r w:rsidRPr="0056427A">
      <w:rPr>
        <w:rStyle w:val="HideTWBExt"/>
      </w:rPr>
      <w:t>&lt;/Version&gt;</w:t>
    </w:r>
    <w:r w:rsidRPr="0056427A">
      <w:tab/>
    </w:r>
    <w:r w:rsidRPr="0056427A">
      <w:fldChar w:fldCharType="begin"/>
    </w:r>
    <w:r w:rsidRPr="0056427A">
      <w:instrText xml:space="preserve"> PAGE  \* MERGEFORMAT </w:instrText>
    </w:r>
    <w:r w:rsidRPr="0056427A">
      <w:fldChar w:fldCharType="separate"/>
    </w:r>
    <w:r w:rsidR="004B7764">
      <w:rPr>
        <w:noProof/>
      </w:rPr>
      <w:t>6</w:t>
    </w:r>
    <w:r w:rsidRPr="0056427A">
      <w:fldChar w:fldCharType="end"/>
    </w:r>
    <w:r w:rsidRPr="0056427A">
      <w:t>/</w:t>
    </w:r>
    <w:fldSimple w:instr=" NUMPAGES  \* MERGEFORMAT ">
      <w:r w:rsidR="004B7764">
        <w:rPr>
          <w:noProof/>
        </w:rPr>
        <w:t>120</w:t>
      </w:r>
    </w:fldSimple>
    <w:r w:rsidRPr="0056427A">
      <w:tab/>
    </w:r>
    <w:r w:rsidRPr="0056427A">
      <w:rPr>
        <w:rStyle w:val="HideTWBExt"/>
      </w:rPr>
      <w:t>&lt;PathFdR&gt;</w:t>
    </w:r>
    <w:r w:rsidRPr="0056427A">
      <w:t>AM\1318475CS.docx</w:t>
    </w:r>
    <w:r w:rsidRPr="0056427A">
      <w:rPr>
        <w:rStyle w:val="HideTWBExt"/>
      </w:rPr>
      <w:t>&lt;/PathFdR&gt;</w:t>
    </w:r>
  </w:p>
  <w:p w14:paraId="4E6C4B7B" w14:textId="2D27907A" w:rsidR="00525010" w:rsidRPr="0056427A" w:rsidRDefault="001C78BD" w:rsidP="001C78BD">
    <w:pPr>
      <w:pStyle w:val="EPFooter2"/>
    </w:pPr>
    <w:r w:rsidRPr="0056427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ECDFE" w14:textId="263B6A3B" w:rsidR="001C78BD" w:rsidRPr="0056427A" w:rsidRDefault="001C78BD" w:rsidP="001C78BD">
    <w:pPr>
      <w:pStyle w:val="EPFooter"/>
    </w:pPr>
    <w:r w:rsidRPr="0056427A">
      <w:rPr>
        <w:rStyle w:val="HideTWBExt"/>
      </w:rPr>
      <w:t>&lt;PathFdR&gt;</w:t>
    </w:r>
    <w:r w:rsidRPr="0056427A">
      <w:t>AM\1318475CS.docx</w:t>
    </w:r>
    <w:r w:rsidRPr="0056427A">
      <w:rPr>
        <w:rStyle w:val="HideTWBExt"/>
      </w:rPr>
      <w:t>&lt;/PathFdR&gt;</w:t>
    </w:r>
    <w:r w:rsidRPr="0056427A">
      <w:tab/>
    </w:r>
    <w:r w:rsidRPr="0056427A">
      <w:fldChar w:fldCharType="begin"/>
    </w:r>
    <w:r w:rsidRPr="0056427A">
      <w:instrText xml:space="preserve"> PAGE  \* MERGEFORMAT </w:instrText>
    </w:r>
    <w:r w:rsidRPr="0056427A">
      <w:fldChar w:fldCharType="separate"/>
    </w:r>
    <w:r w:rsidR="004B7764">
      <w:rPr>
        <w:noProof/>
      </w:rPr>
      <w:t>5</w:t>
    </w:r>
    <w:r w:rsidRPr="0056427A">
      <w:fldChar w:fldCharType="end"/>
    </w:r>
    <w:r w:rsidRPr="0056427A">
      <w:t>/</w:t>
    </w:r>
    <w:fldSimple w:instr=" NUMPAGES  \* MERGEFORMAT ">
      <w:r w:rsidR="004B7764">
        <w:rPr>
          <w:noProof/>
        </w:rPr>
        <w:t>120</w:t>
      </w:r>
    </w:fldSimple>
    <w:r w:rsidRPr="0056427A">
      <w:tab/>
      <w:t>PE</w:t>
    </w:r>
    <w:r w:rsidRPr="0056427A">
      <w:rPr>
        <w:rStyle w:val="HideTWBExt"/>
      </w:rPr>
      <w:t>&lt;NoPE&gt;</w:t>
    </w:r>
    <w:r w:rsidRPr="0056427A">
      <w:t>772.049</w:t>
    </w:r>
    <w:r w:rsidRPr="0056427A">
      <w:rPr>
        <w:rStyle w:val="HideTWBExt"/>
      </w:rPr>
      <w:t>&lt;/NoPE&gt;&lt;Version&gt;</w:t>
    </w:r>
    <w:r w:rsidRPr="0056427A">
      <w:t>v01-00</w:t>
    </w:r>
    <w:r w:rsidRPr="0056427A">
      <w:rPr>
        <w:rStyle w:val="HideTWBExt"/>
      </w:rPr>
      <w:t>&lt;/Version&gt;</w:t>
    </w:r>
  </w:p>
  <w:p w14:paraId="42069897" w14:textId="717F7DE1" w:rsidR="00525010" w:rsidRPr="0056427A" w:rsidRDefault="001C78BD" w:rsidP="001C78BD">
    <w:pPr>
      <w:pStyle w:val="EPFooter2"/>
    </w:pPr>
    <w:r w:rsidRPr="0056427A">
      <w:tab/>
    </w:r>
    <w:r w:rsidRPr="0056427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C8030" w14:textId="77777777" w:rsidR="001C78BD" w:rsidRPr="0056427A" w:rsidRDefault="001C78BD" w:rsidP="001C78BD">
    <w:pPr>
      <w:pStyle w:val="EPFooter"/>
    </w:pPr>
    <w:r w:rsidRPr="0056427A">
      <w:rPr>
        <w:rStyle w:val="HideTWBExt"/>
      </w:rPr>
      <w:t>&lt;PathFdR&gt;</w:t>
    </w:r>
    <w:r w:rsidRPr="0056427A">
      <w:t>AM\1318475CS.docx</w:t>
    </w:r>
    <w:r w:rsidRPr="0056427A">
      <w:rPr>
        <w:rStyle w:val="HideTWBExt"/>
      </w:rPr>
      <w:t>&lt;/PathFdR&gt;</w:t>
    </w:r>
    <w:r w:rsidRPr="0056427A">
      <w:tab/>
    </w:r>
    <w:r w:rsidRPr="0056427A">
      <w:tab/>
      <w:t>PE</w:t>
    </w:r>
    <w:r w:rsidRPr="0056427A">
      <w:rPr>
        <w:rStyle w:val="HideTWBExt"/>
      </w:rPr>
      <w:t>&lt;NoPE&gt;</w:t>
    </w:r>
    <w:r w:rsidRPr="0056427A">
      <w:t>772.049</w:t>
    </w:r>
    <w:r w:rsidRPr="0056427A">
      <w:rPr>
        <w:rStyle w:val="HideTWBExt"/>
      </w:rPr>
      <w:t>&lt;/NoPE&gt;&lt;Version&gt;</w:t>
    </w:r>
    <w:r w:rsidRPr="0056427A">
      <w:t>v01-00</w:t>
    </w:r>
    <w:r w:rsidRPr="0056427A">
      <w:rPr>
        <w:rStyle w:val="HideTWBExt"/>
      </w:rPr>
      <w:t>&lt;/Version&gt;</w:t>
    </w:r>
  </w:p>
  <w:p w14:paraId="0684EB15" w14:textId="1D3CB3D7" w:rsidR="00525010" w:rsidRPr="0056427A" w:rsidRDefault="001C78BD" w:rsidP="001C78BD">
    <w:pPr>
      <w:pStyle w:val="EPFooter2"/>
    </w:pPr>
    <w:r w:rsidRPr="0056427A">
      <w:t>CS</w:t>
    </w:r>
    <w:r w:rsidRPr="0056427A">
      <w:tab/>
    </w:r>
    <w:r w:rsidRPr="0056427A">
      <w:rPr>
        <w:b w:val="0"/>
        <w:i/>
        <w:color w:val="C0C0C0"/>
        <w:sz w:val="22"/>
      </w:rPr>
      <w:t>Jednotná v rozmanitosti</w:t>
    </w:r>
    <w:r w:rsidRPr="0056427A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31A0B" w14:textId="77777777" w:rsidR="004A7CEC" w:rsidRPr="0056427A" w:rsidRDefault="004A7CEC">
      <w:r w:rsidRPr="0056427A">
        <w:separator/>
      </w:r>
    </w:p>
  </w:footnote>
  <w:footnote w:type="continuationSeparator" w:id="0">
    <w:p w14:paraId="7A011209" w14:textId="77777777" w:rsidR="004A7CEC" w:rsidRPr="0056427A" w:rsidRDefault="004A7CEC">
      <w:r w:rsidRPr="005642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B6DB8" w14:textId="77777777" w:rsidR="004B7764" w:rsidRDefault="004B77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BF101" w14:textId="77777777" w:rsidR="004B7764" w:rsidRDefault="004B77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9C800" w14:textId="77777777" w:rsidR="004B7764" w:rsidRDefault="004B77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18"/>
    <w:docVar w:name="TXTLANGUE" w:val="CS"/>
    <w:docVar w:name="TXTLANGUEMIN" w:val="cs"/>
    <w:docVar w:name="TXTNRPE" w:val="772.049"/>
    <w:docVar w:name="TXTPEorAP" w:val="PE"/>
    <w:docVar w:name="TXTROUTE" w:val="AM\1318475CS.docx"/>
    <w:docVar w:name="TXTVERSION" w:val="01-00"/>
  </w:docVars>
  <w:rsids>
    <w:rsidRoot w:val="00A77B3E"/>
    <w:rsid w:val="001C78BD"/>
    <w:rsid w:val="004540EB"/>
    <w:rsid w:val="004A7CEC"/>
    <w:rsid w:val="004B7764"/>
    <w:rsid w:val="00525010"/>
    <w:rsid w:val="0056427A"/>
    <w:rsid w:val="00833FBE"/>
    <w:rsid w:val="00A77B3E"/>
    <w:rsid w:val="00CA2A55"/>
    <w:rsid w:val="00EA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87362"/>
  <w15:docId w15:val="{410CB6F9-36BA-4A45-8201-A7CC99B6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833F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33FBE"/>
    <w:rPr>
      <w:sz w:val="24"/>
      <w:szCs w:val="24"/>
    </w:rPr>
  </w:style>
  <w:style w:type="paragraph" w:styleId="Footer">
    <w:name w:val="footer"/>
    <w:basedOn w:val="Normal"/>
    <w:link w:val="FooterChar"/>
    <w:rsid w:val="004B77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764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120</Pages>
  <Words>24433</Words>
  <Characters>146979</Characters>
  <Application>Microsoft Office Word</Application>
  <DocSecurity>0</DocSecurity>
  <Lines>6397</Lines>
  <Paragraphs>2021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2025-04-22T08:38:00Z</dcterms:created>
  <dcterms:modified xsi:type="dcterms:W3CDTF">2025-04-22T08:38:00Z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1318475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158468</vt:lpwstr>
  </property>
  <property fmtid="{D5CDD505-2E9C-101B-9397-08002B2CF9AE}" pid="7" name="dmxml.render.traceId">
    <vt:lpwstr>67ef8c703e09c9b88bc1189e118d5660</vt:lpwstr>
  </property>
  <property fmtid="{D5CDD505-2E9C-101B-9397-08002B2CF9AE}" pid="8" name="FooterPath">
    <vt:lpwstr>AM\1318475CS.docx</vt:lpwstr>
  </property>
  <property fmtid="{D5CDD505-2E9C-101B-9397-08002B2CF9AE}" pid="9" name="PE Number">
    <vt:lpwstr>772.049</vt:lpwstr>
  </property>
  <property fmtid="{D5CDD505-2E9C-101B-9397-08002B2CF9AE}" pid="10" name="UID">
    <vt:lpwstr>eu.europa.europarl-DIN1-2025-0000067072_02.00-xm-01.00_text-xml</vt:lpwstr>
  </property>
  <property fmtid="{D5CDD505-2E9C-101B-9397-08002B2CF9AE}" pid="11" name="OriLang">
    <vt:lpwstr>EN</vt:lpwstr>
  </property>
  <property fmtid="{D5CDD505-2E9C-101B-9397-08002B2CF9AE}" pid="12" name="LastEdited with">
    <vt:lpwstr>10.1.0 Build [20250401]</vt:lpwstr>
  </property>
  <property fmtid="{D5CDD505-2E9C-101B-9397-08002B2CF9AE}" pid="13" name="Bookout">
    <vt:lpwstr>OK - 2025/04/22 10:36</vt:lpwstr>
  </property>
</Properties>
</file>