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66DB1" w:rsidRPr="00B95829" w:rsidTr="00C85D0F">
        <w:trPr>
          <w:trHeight w:hRule="exact" w:val="1418"/>
        </w:trPr>
        <w:tc>
          <w:tcPr>
            <w:tcW w:w="6804" w:type="dxa"/>
            <w:shd w:val="clear" w:color="auto" w:fill="auto"/>
            <w:vAlign w:val="center"/>
          </w:tcPr>
          <w:p w:rsidR="00FF31EC" w:rsidRPr="00B95829" w:rsidRDefault="00657454" w:rsidP="00C85D0F">
            <w:pPr>
              <w:pStyle w:val="EPName"/>
            </w:pPr>
            <w:bookmarkStart w:id="0" w:name="_GoBack"/>
            <w:bookmarkEnd w:id="0"/>
            <w:r w:rsidRPr="00B95829">
              <w:t>Europees Parlement</w:t>
            </w:r>
          </w:p>
          <w:p w:rsidR="00FF31EC" w:rsidRPr="00B95829" w:rsidRDefault="00657454" w:rsidP="00371B4E">
            <w:pPr>
              <w:pStyle w:val="EPTerm"/>
            </w:pPr>
            <w:r w:rsidRPr="00B95829">
              <w:t>2024-2029</w:t>
            </w:r>
          </w:p>
        </w:tc>
        <w:tc>
          <w:tcPr>
            <w:tcW w:w="2268" w:type="dxa"/>
            <w:shd w:val="clear" w:color="auto" w:fill="auto"/>
          </w:tcPr>
          <w:p w:rsidR="00FF31EC" w:rsidRPr="00B95829" w:rsidRDefault="00657454" w:rsidP="00C85D0F">
            <w:pPr>
              <w:pStyle w:val="EPLogo"/>
            </w:pPr>
            <w:r w:rsidRPr="00B9582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95829" w:rsidRDefault="000E7234" w:rsidP="000E7234">
      <w:pPr>
        <w:pStyle w:val="LineTop"/>
      </w:pPr>
    </w:p>
    <w:p w:rsidR="000E7234" w:rsidRPr="00B95829" w:rsidRDefault="00657454" w:rsidP="000E7234">
      <w:pPr>
        <w:pStyle w:val="EPBody"/>
      </w:pPr>
      <w:r w:rsidRPr="00B95829">
        <w:rPr>
          <w:rStyle w:val="HideTWBExt"/>
        </w:rPr>
        <w:t>&lt;</w:t>
      </w:r>
      <w:r w:rsidRPr="00B95829">
        <w:rPr>
          <w:rStyle w:val="HideTWBExt"/>
          <w:i w:val="0"/>
        </w:rPr>
        <w:t>Commission</w:t>
      </w:r>
      <w:r w:rsidRPr="00B95829">
        <w:rPr>
          <w:rStyle w:val="HideTWBExt"/>
        </w:rPr>
        <w:t>&gt;</w:t>
      </w:r>
      <w:r w:rsidRPr="00B95829">
        <w:rPr>
          <w:rStyle w:val="HideTWBInt"/>
          <w:color w:val="auto"/>
        </w:rPr>
        <w:t>{AFET}</w:t>
      </w:r>
      <w:r w:rsidRPr="00B95829">
        <w:t>Commissie buitenlandse zaken</w:t>
      </w:r>
      <w:r w:rsidRPr="00B95829">
        <w:rPr>
          <w:rStyle w:val="HideTWBExt"/>
        </w:rPr>
        <w:t>&lt;/</w:t>
      </w:r>
      <w:r w:rsidRPr="00B95829">
        <w:rPr>
          <w:rStyle w:val="HideTWBExt"/>
          <w:i w:val="0"/>
        </w:rPr>
        <w:t>Commission</w:t>
      </w:r>
      <w:r w:rsidRPr="00B95829">
        <w:rPr>
          <w:rStyle w:val="HideTWBExt"/>
        </w:rPr>
        <w:t>&gt;</w:t>
      </w:r>
    </w:p>
    <w:p w:rsidR="000E7234" w:rsidRPr="00B95829" w:rsidRDefault="000E7234" w:rsidP="000E7234">
      <w:pPr>
        <w:pStyle w:val="LineBottom"/>
      </w:pPr>
    </w:p>
    <w:p w:rsidR="00B85286" w:rsidRPr="00B95829" w:rsidRDefault="00657454">
      <w:pPr>
        <w:pStyle w:val="CoverReference"/>
      </w:pPr>
      <w:r w:rsidRPr="00B95829">
        <w:rPr>
          <w:rStyle w:val="HideTWBExt"/>
          <w:b w:val="0"/>
        </w:rPr>
        <w:t>&lt;RefProc&gt;</w:t>
      </w:r>
      <w:r w:rsidRPr="00B95829">
        <w:t>2022/0184</w:t>
      </w:r>
      <w:r w:rsidRPr="00B95829">
        <w:rPr>
          <w:rStyle w:val="HideTWBExt"/>
          <w:b w:val="0"/>
        </w:rPr>
        <w:t>&lt;/RefProc&gt;&lt;RefTypeProc&gt;</w:t>
      </w:r>
      <w:r w:rsidRPr="00B95829">
        <w:t>(NLE)</w:t>
      </w:r>
      <w:r w:rsidRPr="00B95829">
        <w:rPr>
          <w:rStyle w:val="HideTWBExt"/>
          <w:b w:val="0"/>
        </w:rPr>
        <w:t>&lt;/RefTypeProc&gt;</w:t>
      </w:r>
    </w:p>
    <w:p w:rsidR="00B85286" w:rsidRPr="00B95829" w:rsidRDefault="00657454">
      <w:pPr>
        <w:pStyle w:val="CoverDate"/>
      </w:pPr>
      <w:r w:rsidRPr="00B95829">
        <w:rPr>
          <w:rStyle w:val="HideTWBExt"/>
        </w:rPr>
        <w:t>&lt;Date&gt;</w:t>
      </w:r>
      <w:r w:rsidRPr="00B95829">
        <w:rPr>
          <w:rStyle w:val="HideTWBInt"/>
          <w:color w:val="auto"/>
        </w:rPr>
        <w:t>{24/04/2025}</w:t>
      </w:r>
      <w:r w:rsidRPr="00B95829">
        <w:t>24.4.2025</w:t>
      </w:r>
      <w:r w:rsidRPr="00B95829">
        <w:rPr>
          <w:rStyle w:val="HideTWBExt"/>
        </w:rPr>
        <w:t>&lt;/Date&gt;</w:t>
      </w:r>
    </w:p>
    <w:p w:rsidR="009B0305" w:rsidRPr="00B95829" w:rsidRDefault="00657454" w:rsidP="009B0305">
      <w:pPr>
        <w:pStyle w:val="CoverDocType"/>
      </w:pPr>
      <w:r w:rsidRPr="00B95829">
        <w:rPr>
          <w:rStyle w:val="HideTWBExt"/>
          <w:b w:val="0"/>
        </w:rPr>
        <w:t>&lt;TypeAM&gt;</w:t>
      </w:r>
      <w:r w:rsidRPr="00B95829">
        <w:t>AMENDEMENT</w:t>
      </w:r>
      <w:r w:rsidRPr="00B95829">
        <w:rPr>
          <w:rStyle w:val="HideTWBExt"/>
          <w:b w:val="0"/>
        </w:rPr>
        <w:t>&lt;/TypeAM&gt;</w:t>
      </w:r>
    </w:p>
    <w:p w:rsidR="00B85286" w:rsidRPr="00B95829" w:rsidRDefault="00657454" w:rsidP="001C2054">
      <w:pPr>
        <w:pStyle w:val="CoverDocType24a"/>
      </w:pPr>
      <w:r w:rsidRPr="00B95829">
        <w:rPr>
          <w:rStyle w:val="HideTWBExt"/>
          <w:b w:val="0"/>
        </w:rPr>
        <w:t>&lt;RangeAM&gt;</w:t>
      </w:r>
      <w:r w:rsidRPr="00B95829">
        <w:t>1</w:t>
      </w:r>
      <w:r w:rsidRPr="00B95829">
        <w:rPr>
          <w:rStyle w:val="HideTWBExt"/>
          <w:b w:val="0"/>
        </w:rPr>
        <w:t>&lt;/RangeAM&gt;</w:t>
      </w:r>
    </w:p>
    <w:p w:rsidR="001C2054" w:rsidRPr="00B95829" w:rsidRDefault="00657454" w:rsidP="00A93F8C">
      <w:pPr>
        <w:pStyle w:val="CoverBold"/>
      </w:pPr>
      <w:r w:rsidRPr="00B95829">
        <w:rPr>
          <w:rStyle w:val="HideTWBExt"/>
          <w:b w:val="0"/>
        </w:rPr>
        <w:t>&lt;TitreType&gt;</w:t>
      </w:r>
      <w:r w:rsidRPr="00B95829">
        <w:t>Ontwerpaanbeveling</w:t>
      </w:r>
      <w:r w:rsidRPr="00B95829">
        <w:rPr>
          <w:rStyle w:val="HideTWBExt"/>
          <w:b w:val="0"/>
        </w:rPr>
        <w:t>&lt;/TitreType&gt;</w:t>
      </w:r>
    </w:p>
    <w:p w:rsidR="00B85286" w:rsidRPr="00B95829" w:rsidRDefault="00657454" w:rsidP="00A93F8C">
      <w:pPr>
        <w:pStyle w:val="CoverBold"/>
      </w:pPr>
      <w:r w:rsidRPr="00B95829">
        <w:rPr>
          <w:rStyle w:val="HideTWBExt"/>
          <w:b w:val="0"/>
        </w:rPr>
        <w:t>&lt;Rapporteur&gt;</w:t>
      </w:r>
      <w:r w:rsidRPr="00B95829">
        <w:t>Nacho Sánchez Amor</w:t>
      </w:r>
      <w:r w:rsidRPr="00B95829">
        <w:rPr>
          <w:rStyle w:val="HideTWBExt"/>
          <w:b w:val="0"/>
        </w:rPr>
        <w:t>&lt;/Rapporteur&gt;</w:t>
      </w:r>
    </w:p>
    <w:p w:rsidR="00B85286" w:rsidRPr="00B95829" w:rsidRDefault="00657454">
      <w:pPr>
        <w:pStyle w:val="CoverNormal24a"/>
      </w:pPr>
      <w:r w:rsidRPr="00B95829">
        <w:rPr>
          <w:rStyle w:val="HideTWBExt"/>
        </w:rPr>
        <w:t>&lt;DocRefPE&gt;</w:t>
      </w:r>
      <w:r w:rsidRPr="00B95829">
        <w:t>(PE770.270v01-00)</w:t>
      </w:r>
      <w:r w:rsidRPr="00B95829">
        <w:rPr>
          <w:rStyle w:val="HideTWBExt"/>
        </w:rPr>
        <w:t>&lt;/DocRefPE&gt;</w:t>
      </w:r>
    </w:p>
    <w:p w:rsidR="009177B0" w:rsidRPr="00B95829" w:rsidRDefault="00657454" w:rsidP="00371B4E">
      <w:pPr>
        <w:pStyle w:val="CoverNormal"/>
      </w:pPr>
      <w:r w:rsidRPr="00B95829">
        <w:rPr>
          <w:rStyle w:val="HideTWBExt"/>
        </w:rPr>
        <w:t>&lt;Titre&gt;</w:t>
      </w:r>
      <w:r w:rsidRPr="00B95829">
        <w:t xml:space="preserve">Sluiting van de versterkte partnerschaps- en samenwerkingsovereenkomst tussen de Europese Unie en haar lidstaten, enerzijds, en de </w:t>
      </w:r>
      <w:r w:rsidRPr="00B95829">
        <w:t xml:space="preserve">Kirgizische Republiek, anderzijds </w:t>
      </w:r>
    </w:p>
    <w:p w:rsidR="00B85286" w:rsidRPr="00B95829" w:rsidRDefault="00657454" w:rsidP="00371B4E">
      <w:pPr>
        <w:pStyle w:val="CoverNormal"/>
        <w:rPr>
          <w:rFonts w:ascii="Arial" w:hAnsi="Arial"/>
          <w:vanish/>
          <w:color w:val="000080"/>
          <w:sz w:val="20"/>
        </w:rPr>
      </w:pPr>
      <w:r w:rsidRPr="00B95829">
        <w:rPr>
          <w:rStyle w:val="HideTWBExt"/>
        </w:rPr>
        <w:t>&lt;/Titre&gt;</w:t>
      </w:r>
    </w:p>
    <w:p w:rsidR="00B85286" w:rsidRPr="00B95829" w:rsidRDefault="00657454">
      <w:pPr>
        <w:pStyle w:val="CoverNormal24a"/>
      </w:pPr>
      <w:r w:rsidRPr="00B95829">
        <w:rPr>
          <w:rStyle w:val="HideTWBExt"/>
        </w:rPr>
        <w:t>&lt;DocRef&gt;</w:t>
      </w:r>
      <w:r w:rsidRPr="00B95829">
        <w:t>(10724/22 – C10</w:t>
      </w:r>
      <w:r w:rsidRPr="00B95829">
        <w:noBreakHyphen/>
        <w:t>0057/2024 – 2022/0184(NLE))</w:t>
      </w:r>
      <w:r w:rsidRPr="00B95829">
        <w:rPr>
          <w:rStyle w:val="HideTWBExt"/>
        </w:rPr>
        <w:t>&lt;/DocRef&gt;</w:t>
      </w:r>
    </w:p>
    <w:p w:rsidR="00B85286" w:rsidRPr="00B95829" w:rsidRDefault="00657454" w:rsidP="005D3DD1">
      <w:pPr>
        <w:widowControl/>
        <w:tabs>
          <w:tab w:val="center" w:pos="4677"/>
        </w:tabs>
      </w:pPr>
      <w:r w:rsidRPr="00B95829">
        <w:br w:type="page"/>
      </w:r>
      <w:r w:rsidRPr="00B95829">
        <w:lastRenderedPageBreak/>
        <w:t>AM_Com_LegConsent</w:t>
      </w:r>
    </w:p>
    <w:p w:rsidR="003E43AC" w:rsidRPr="00B95829" w:rsidRDefault="00657454" w:rsidP="00695CC1">
      <w:pPr>
        <w:pStyle w:val="AmNumberTabs"/>
        <w:keepNext/>
      </w:pPr>
      <w:r w:rsidRPr="00B95829">
        <w:br w:type="page"/>
      </w:r>
      <w:r w:rsidRPr="00B95829">
        <w:rPr>
          <w:rStyle w:val="HideTWBExt"/>
          <w:b w:val="0"/>
        </w:rPr>
        <w:t>&lt;RepeatBlock-Amend&gt;</w:t>
      </w:r>
      <w:bookmarkStart w:id="1" w:name="restart"/>
      <w:r w:rsidRPr="00B95829">
        <w:rPr>
          <w:rStyle w:val="HideTWBExt"/>
          <w:b w:val="0"/>
        </w:rPr>
        <w:t>&lt;Amend&gt;</w:t>
      </w:r>
      <w:r w:rsidRPr="00B95829">
        <w:t>Amendement</w:t>
      </w:r>
      <w:r w:rsidRPr="00B95829">
        <w:tab/>
      </w:r>
      <w:r w:rsidRPr="00B95829">
        <w:tab/>
      </w:r>
      <w:r w:rsidRPr="00B95829">
        <w:rPr>
          <w:rStyle w:val="HideTWBExt"/>
          <w:b w:val="0"/>
        </w:rPr>
        <w:t>&lt;NumAm&gt;</w:t>
      </w:r>
      <w:r w:rsidRPr="00B95829">
        <w:t>1</w:t>
      </w:r>
      <w:r w:rsidRPr="00B95829">
        <w:rPr>
          <w:rStyle w:val="HideTWBExt"/>
          <w:b w:val="0"/>
        </w:rPr>
        <w:t>&lt;/NumAm&gt;</w:t>
      </w:r>
    </w:p>
    <w:p w:rsidR="005B32E3" w:rsidRPr="00B95829" w:rsidRDefault="00657454" w:rsidP="005B32E3">
      <w:pPr>
        <w:pStyle w:val="NormalBold"/>
      </w:pPr>
      <w:r w:rsidRPr="00B95829">
        <w:rPr>
          <w:rStyle w:val="HideTWBExt"/>
          <w:b w:val="0"/>
        </w:rPr>
        <w:t>&lt;RepeatBlock-By&gt;&lt;Members&gt;</w:t>
      </w:r>
      <w:r w:rsidRPr="00B95829">
        <w:t>Francisco Assis</w:t>
      </w:r>
      <w:r w:rsidRPr="00B95829">
        <w:rPr>
          <w:rStyle w:val="HideTWBExt"/>
          <w:b w:val="0"/>
        </w:rPr>
        <w:t>&lt;/Members&gt;</w:t>
      </w:r>
    </w:p>
    <w:p w:rsidR="005B32E3" w:rsidRPr="00B95829" w:rsidRDefault="00657454" w:rsidP="005B32E3">
      <w:r w:rsidRPr="00B95829">
        <w:rPr>
          <w:rStyle w:val="HideTWBExt"/>
        </w:rPr>
        <w:t>&lt;/RepeatBlock-By&gt;</w:t>
      </w:r>
    </w:p>
    <w:p w:rsidR="009B0305" w:rsidRPr="00B95829" w:rsidRDefault="00657454" w:rsidP="005B32E3">
      <w:pPr>
        <w:pStyle w:val="NormalBold"/>
      </w:pPr>
      <w:r w:rsidRPr="00B95829">
        <w:rPr>
          <w:rStyle w:val="HideTWBExt"/>
          <w:b w:val="0"/>
        </w:rPr>
        <w:t>&lt;DocAmend&gt;</w:t>
      </w:r>
      <w:r w:rsidRPr="00B95829">
        <w:t>Ontwerpwetgevingsresolutie</w:t>
      </w:r>
      <w:r w:rsidRPr="00B95829">
        <w:rPr>
          <w:rStyle w:val="HideTWBExt"/>
          <w:b w:val="0"/>
        </w:rPr>
        <w:t>&lt;/DocAmend&gt;</w:t>
      </w:r>
    </w:p>
    <w:p w:rsidR="008F0DDD" w:rsidRPr="00B95829" w:rsidRDefault="00657454" w:rsidP="00F459F7">
      <w:pPr>
        <w:pStyle w:val="NormalBold"/>
      </w:pPr>
      <w:r w:rsidRPr="00B95829">
        <w:rPr>
          <w:rStyle w:val="HideTWBExt"/>
          <w:b w:val="0"/>
        </w:rPr>
        <w:t>&lt;Article&gt;</w:t>
      </w:r>
      <w:r w:rsidRPr="00B95829">
        <w:t>Paragraaf 1</w:t>
      </w:r>
      <w:r w:rsidRPr="00B9582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6DB1" w:rsidRPr="00B95829">
        <w:trPr>
          <w:jc w:val="center"/>
        </w:trPr>
        <w:tc>
          <w:tcPr>
            <w:tcW w:w="9752" w:type="dxa"/>
            <w:gridSpan w:val="2"/>
          </w:tcPr>
          <w:p w:rsidR="00FA192C" w:rsidRPr="00B95829" w:rsidRDefault="00FA192C" w:rsidP="00A233E9">
            <w:pPr>
              <w:keepNext/>
            </w:pPr>
          </w:p>
        </w:tc>
      </w:tr>
      <w:tr w:rsidR="00B66DB1" w:rsidRPr="00B95829">
        <w:trPr>
          <w:jc w:val="center"/>
        </w:trPr>
        <w:tc>
          <w:tcPr>
            <w:tcW w:w="4876" w:type="dxa"/>
          </w:tcPr>
          <w:p w:rsidR="00FA192C" w:rsidRPr="00B95829" w:rsidRDefault="00657454" w:rsidP="00CB2746">
            <w:pPr>
              <w:pStyle w:val="AmColumnHeading"/>
              <w:keepNext/>
            </w:pPr>
            <w:r w:rsidRPr="00B95829">
              <w:t>Ontwerpwetgevingsresolutie</w:t>
            </w:r>
          </w:p>
        </w:tc>
        <w:tc>
          <w:tcPr>
            <w:tcW w:w="4876" w:type="dxa"/>
          </w:tcPr>
          <w:p w:rsidR="00FA192C" w:rsidRPr="00B95829" w:rsidRDefault="00657454" w:rsidP="00A233E9">
            <w:pPr>
              <w:pStyle w:val="AmColumnHeading"/>
              <w:keepNext/>
            </w:pPr>
            <w:r w:rsidRPr="00B95829">
              <w:t>Amendement</w:t>
            </w:r>
          </w:p>
        </w:tc>
      </w:tr>
      <w:tr w:rsidR="00B66DB1" w:rsidRPr="00B95829">
        <w:trPr>
          <w:jc w:val="center"/>
        </w:trPr>
        <w:tc>
          <w:tcPr>
            <w:tcW w:w="4876" w:type="dxa"/>
          </w:tcPr>
          <w:p w:rsidR="00FA192C" w:rsidRPr="00B95829" w:rsidRDefault="00657454" w:rsidP="00371B4E">
            <w:pPr>
              <w:pStyle w:val="Normal6a"/>
            </w:pPr>
            <w:r w:rsidRPr="00657454">
              <w:t>1.</w:t>
            </w:r>
            <w:r w:rsidRPr="00657454">
              <w:rPr>
                <w:b/>
                <w:i/>
              </w:rPr>
              <w:tab/>
            </w:r>
            <w:r w:rsidRPr="00657454">
              <w:rPr>
                <w:b/>
                <w:i/>
              </w:rPr>
              <w:t>hecht</w:t>
            </w:r>
            <w:r w:rsidRPr="00657454">
              <w:t xml:space="preserve"> zijn goedkeuring aan de sluiting van de overeenkomst;</w:t>
            </w:r>
          </w:p>
        </w:tc>
        <w:tc>
          <w:tcPr>
            <w:tcW w:w="4876" w:type="dxa"/>
          </w:tcPr>
          <w:p w:rsidR="00FA192C" w:rsidRPr="00B95829" w:rsidRDefault="00657454" w:rsidP="00701A38">
            <w:pPr>
              <w:pStyle w:val="Normal6a"/>
              <w:rPr>
                <w:szCs w:val="24"/>
              </w:rPr>
            </w:pPr>
            <w:r w:rsidRPr="00657454">
              <w:t>1.</w:t>
            </w:r>
            <w:r w:rsidRPr="00657454">
              <w:rPr>
                <w:b/>
                <w:i/>
              </w:rPr>
              <w:tab/>
            </w:r>
            <w:r w:rsidRPr="00657454">
              <w:rPr>
                <w:b/>
                <w:i/>
              </w:rPr>
              <w:t>weigert</w:t>
            </w:r>
            <w:r w:rsidRPr="00657454">
              <w:t xml:space="preserve"> zijn goedkeuring</w:t>
            </w:r>
            <w:r w:rsidRPr="00657454">
              <w:rPr>
                <w:b/>
                <w:i/>
              </w:rPr>
              <w:t xml:space="preserve"> te hechten</w:t>
            </w:r>
            <w:r w:rsidRPr="00657454">
              <w:t xml:space="preserve"> aan de sluiting van de overeenkomst;</w:t>
            </w:r>
          </w:p>
        </w:tc>
      </w:tr>
    </w:tbl>
    <w:p w:rsidR="00FA192C" w:rsidRPr="00B95829" w:rsidRDefault="00657454" w:rsidP="009A65D8">
      <w:pPr>
        <w:pStyle w:val="AmOrLang"/>
      </w:pPr>
      <w:r w:rsidRPr="00B95829">
        <w:t xml:space="preserve">Or. </w:t>
      </w:r>
      <w:r w:rsidRPr="00B95829">
        <w:rPr>
          <w:rStyle w:val="HideTWBExt"/>
          <w:noProof w:val="0"/>
        </w:rPr>
        <w:t>&lt;Original&gt;</w:t>
      </w:r>
      <w:r w:rsidR="00371B4E" w:rsidRPr="00B95829">
        <w:rPr>
          <w:rStyle w:val="HideTWBInt"/>
        </w:rPr>
        <w:t>{EN}</w:t>
      </w:r>
      <w:r w:rsidR="00371B4E" w:rsidRPr="00B95829">
        <w:t>en</w:t>
      </w:r>
      <w:r w:rsidRPr="00B95829">
        <w:rPr>
          <w:rStyle w:val="HideTWBExt"/>
          <w:noProof w:val="0"/>
        </w:rPr>
        <w:t>&lt;/Original&gt;</w:t>
      </w:r>
    </w:p>
    <w:p w:rsidR="00166CCB" w:rsidRPr="00B95829" w:rsidRDefault="00657454" w:rsidP="00A5426B">
      <w:r w:rsidRPr="00B95829">
        <w:rPr>
          <w:rStyle w:val="HideTWBExt"/>
        </w:rPr>
        <w:t>&lt;/Amend&gt;</w:t>
      </w:r>
      <w:bookmarkEnd w:id="1"/>
    </w:p>
    <w:p w:rsidR="008363E4" w:rsidRPr="00B95829" w:rsidRDefault="00657454" w:rsidP="00FA192C">
      <w:r w:rsidRPr="00B95829">
        <w:rPr>
          <w:rStyle w:val="HideTWBExt"/>
        </w:rPr>
        <w:t>&lt;/RepeatBlock-Amend&gt;</w:t>
      </w:r>
    </w:p>
    <w:sectPr w:rsidR="008363E4" w:rsidRPr="00B95829" w:rsidSect="00B958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95829" w:rsidRDefault="00657454">
      <w:r w:rsidRPr="00B95829">
        <w:separator/>
      </w:r>
    </w:p>
  </w:endnote>
  <w:endnote w:type="continuationSeparator" w:id="0">
    <w:p w:rsidR="00000000" w:rsidRPr="00B95829" w:rsidRDefault="00657454">
      <w:r w:rsidRPr="00B958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829" w:rsidRPr="00B95829" w:rsidRDefault="00B95829" w:rsidP="00B95829">
    <w:pPr>
      <w:pStyle w:val="EPFooter"/>
    </w:pPr>
    <w:r w:rsidRPr="00B95829">
      <w:t>PE</w:t>
    </w:r>
    <w:r w:rsidRPr="00B95829">
      <w:rPr>
        <w:rStyle w:val="HideTWBExt"/>
      </w:rPr>
      <w:t>&lt;NoPE&gt;</w:t>
    </w:r>
    <w:r w:rsidRPr="00B95829">
      <w:t>773.097</w:t>
    </w:r>
    <w:r w:rsidRPr="00B95829">
      <w:rPr>
        <w:rStyle w:val="HideTWBExt"/>
      </w:rPr>
      <w:t>&lt;/NoPE&gt;&lt;Version&gt;</w:t>
    </w:r>
    <w:r w:rsidRPr="00B95829">
      <w:t>v01-00</w:t>
    </w:r>
    <w:r w:rsidRPr="00B95829">
      <w:rPr>
        <w:rStyle w:val="HideTWBExt"/>
      </w:rPr>
      <w:t>&lt;/Version&gt;</w:t>
    </w:r>
    <w:r w:rsidRPr="00B95829">
      <w:tab/>
    </w:r>
    <w:r w:rsidRPr="00B95829">
      <w:fldChar w:fldCharType="begin"/>
    </w:r>
    <w:r w:rsidRPr="00B95829">
      <w:instrText xml:space="preserve"> PAGE  \* MERGEFORMAT </w:instrText>
    </w:r>
    <w:r w:rsidRPr="00B95829">
      <w:fldChar w:fldCharType="separate"/>
    </w:r>
    <w:r w:rsidR="00657454">
      <w:rPr>
        <w:noProof/>
      </w:rPr>
      <w:t>2</w:t>
    </w:r>
    <w:r w:rsidRPr="00B95829">
      <w:fldChar w:fldCharType="end"/>
    </w:r>
    <w:r w:rsidRPr="00B95829">
      <w:t>/</w:t>
    </w:r>
    <w:fldSimple w:instr=" NUMPAGES  \* MERGEFORMAT ">
      <w:r w:rsidR="00657454">
        <w:rPr>
          <w:noProof/>
        </w:rPr>
        <w:t>3</w:t>
      </w:r>
    </w:fldSimple>
    <w:r w:rsidRPr="00B95829">
      <w:tab/>
    </w:r>
    <w:r w:rsidRPr="00B95829">
      <w:rPr>
        <w:rStyle w:val="HideTWBExt"/>
      </w:rPr>
      <w:t>&lt;PathFdR&gt;</w:t>
    </w:r>
    <w:r w:rsidRPr="00B95829">
      <w:t>AM\1319906NL.docx</w:t>
    </w:r>
    <w:r w:rsidRPr="00B95829">
      <w:rPr>
        <w:rStyle w:val="HideTWBExt"/>
      </w:rPr>
      <w:t>&lt;/PathFdR&gt;</w:t>
    </w:r>
  </w:p>
  <w:p w:rsidR="00D82FCC" w:rsidRPr="00B95829" w:rsidRDefault="00B95829" w:rsidP="00B95829">
    <w:pPr>
      <w:pStyle w:val="EPFooter2"/>
    </w:pPr>
    <w:r w:rsidRPr="00B9582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829" w:rsidRPr="00B95829" w:rsidRDefault="00B95829" w:rsidP="00B95829">
    <w:pPr>
      <w:pStyle w:val="EPFooter"/>
    </w:pPr>
    <w:r w:rsidRPr="00B95829">
      <w:rPr>
        <w:rStyle w:val="HideTWBExt"/>
      </w:rPr>
      <w:t>&lt;PathFdR&gt;</w:t>
    </w:r>
    <w:r w:rsidRPr="00B95829">
      <w:t>AM\1319906NL.docx</w:t>
    </w:r>
    <w:r w:rsidRPr="00B95829">
      <w:rPr>
        <w:rStyle w:val="HideTWBExt"/>
      </w:rPr>
      <w:t>&lt;/PathFdR&gt;</w:t>
    </w:r>
    <w:r w:rsidRPr="00B95829">
      <w:tab/>
    </w:r>
    <w:r w:rsidRPr="00B95829">
      <w:fldChar w:fldCharType="begin"/>
    </w:r>
    <w:r w:rsidRPr="00B95829">
      <w:instrText xml:space="preserve"> PAGE  \* MERGEFORMAT </w:instrText>
    </w:r>
    <w:r w:rsidRPr="00B95829">
      <w:fldChar w:fldCharType="separate"/>
    </w:r>
    <w:r w:rsidR="00657454">
      <w:rPr>
        <w:noProof/>
      </w:rPr>
      <w:t>3</w:t>
    </w:r>
    <w:r w:rsidRPr="00B95829">
      <w:fldChar w:fldCharType="end"/>
    </w:r>
    <w:r w:rsidRPr="00B95829">
      <w:t>/</w:t>
    </w:r>
    <w:fldSimple w:instr=" NUMPAGES  \* MERGEFORMAT ">
      <w:r w:rsidR="00657454">
        <w:rPr>
          <w:noProof/>
        </w:rPr>
        <w:t>3</w:t>
      </w:r>
    </w:fldSimple>
    <w:r w:rsidRPr="00B95829">
      <w:tab/>
      <w:t>PE</w:t>
    </w:r>
    <w:r w:rsidRPr="00B95829">
      <w:rPr>
        <w:rStyle w:val="HideTWBExt"/>
      </w:rPr>
      <w:t>&lt;NoPE&gt;</w:t>
    </w:r>
    <w:r w:rsidRPr="00B95829">
      <w:t>773.097</w:t>
    </w:r>
    <w:r w:rsidRPr="00B95829">
      <w:rPr>
        <w:rStyle w:val="HideTWBExt"/>
      </w:rPr>
      <w:t>&lt;/NoPE&gt;&lt;Version&gt;</w:t>
    </w:r>
    <w:r w:rsidRPr="00B95829">
      <w:t>v01-00</w:t>
    </w:r>
    <w:r w:rsidRPr="00B95829">
      <w:rPr>
        <w:rStyle w:val="HideTWBExt"/>
      </w:rPr>
      <w:t>&lt;/Version&gt;</w:t>
    </w:r>
  </w:p>
  <w:p w:rsidR="00D82FCC" w:rsidRPr="00B95829" w:rsidRDefault="00B95829" w:rsidP="00B95829">
    <w:pPr>
      <w:pStyle w:val="EPFooter2"/>
    </w:pPr>
    <w:r w:rsidRPr="00B95829">
      <w:tab/>
    </w:r>
    <w:r w:rsidRPr="00B9582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829" w:rsidRPr="00B95829" w:rsidRDefault="00B95829" w:rsidP="00B95829">
    <w:pPr>
      <w:pStyle w:val="EPFooter"/>
    </w:pPr>
    <w:r w:rsidRPr="00B95829">
      <w:rPr>
        <w:rStyle w:val="HideTWBExt"/>
      </w:rPr>
      <w:t>&lt;PathFdR&gt;</w:t>
    </w:r>
    <w:r w:rsidRPr="00B95829">
      <w:t>AM\1319906NL.docx</w:t>
    </w:r>
    <w:r w:rsidRPr="00B95829">
      <w:rPr>
        <w:rStyle w:val="HideTWBExt"/>
      </w:rPr>
      <w:t>&lt;/PathFdR&gt;</w:t>
    </w:r>
    <w:r w:rsidRPr="00B95829">
      <w:tab/>
    </w:r>
    <w:r w:rsidRPr="00B95829">
      <w:tab/>
      <w:t>PE</w:t>
    </w:r>
    <w:r w:rsidRPr="00B95829">
      <w:rPr>
        <w:rStyle w:val="HideTWBExt"/>
      </w:rPr>
      <w:t>&lt;NoPE&gt;</w:t>
    </w:r>
    <w:r w:rsidRPr="00B95829">
      <w:t>773.097</w:t>
    </w:r>
    <w:r w:rsidRPr="00B95829">
      <w:rPr>
        <w:rStyle w:val="HideTWBExt"/>
      </w:rPr>
      <w:t>&lt;/NoPE&gt;&lt;Version&gt;</w:t>
    </w:r>
    <w:r w:rsidRPr="00B95829">
      <w:t>v01-00</w:t>
    </w:r>
    <w:r w:rsidRPr="00B95829">
      <w:rPr>
        <w:rStyle w:val="HideTWBExt"/>
      </w:rPr>
      <w:t>&lt;/Version&gt;</w:t>
    </w:r>
  </w:p>
  <w:p w:rsidR="00D82FCC" w:rsidRPr="00B95829" w:rsidRDefault="00B95829" w:rsidP="00B95829">
    <w:pPr>
      <w:pStyle w:val="EPFooter2"/>
    </w:pPr>
    <w:r w:rsidRPr="00B95829">
      <w:t>NL</w:t>
    </w:r>
    <w:r w:rsidRPr="00B95829">
      <w:tab/>
    </w:r>
    <w:r w:rsidRPr="00B95829">
      <w:rPr>
        <w:b w:val="0"/>
        <w:i/>
        <w:color w:val="C0C0C0"/>
        <w:sz w:val="22"/>
      </w:rPr>
      <w:t>In verscheidenheid verenigd</w:t>
    </w:r>
    <w:r w:rsidRPr="00B9582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95829" w:rsidRDefault="00657454">
      <w:r w:rsidRPr="00B95829">
        <w:separator/>
      </w:r>
    </w:p>
  </w:footnote>
  <w:footnote w:type="continuationSeparator" w:id="0">
    <w:p w:rsidR="00000000" w:rsidRPr="00B95829" w:rsidRDefault="00657454">
      <w:r w:rsidRPr="00B958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454" w:rsidRDefault="00657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454" w:rsidRDefault="006574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454" w:rsidRDefault="00657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E0AAC"/>
    <w:rsid w:val="004F2903"/>
    <w:rsid w:val="00513501"/>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57454"/>
    <w:rsid w:val="0066168A"/>
    <w:rsid w:val="00665DDA"/>
    <w:rsid w:val="00670F38"/>
    <w:rsid w:val="00672807"/>
    <w:rsid w:val="00687558"/>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66DB1"/>
    <w:rsid w:val="00B77A45"/>
    <w:rsid w:val="00B8066A"/>
    <w:rsid w:val="00B85286"/>
    <w:rsid w:val="00B90B7F"/>
    <w:rsid w:val="00B95829"/>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B3355"/>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23CCE-54FD-44A6-8188-5C5E8A94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Words>
  <Characters>557</Characters>
  <Application>Microsoft Office Word</Application>
  <DocSecurity>0</DocSecurity>
  <Lines>36</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2025-05-06T10:05:00Z</dcterms:created>
  <dcterms:modified xsi:type="dcterms:W3CDTF">2025-05-06T10:05:00Z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AM\1319906NL.docx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- 2025/05/06 12:05</vt:lpwstr>
  </property>
</Properties>
</file>