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063D26" w:rsidRPr="00AD4597" w14:paraId="7DF7380F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158D6" w14:textId="77777777" w:rsidR="006E177F" w:rsidRPr="00AD4597" w:rsidRDefault="00115A3F">
            <w:pPr>
              <w:pStyle w:val="EPName"/>
            </w:pPr>
            <w:r w:rsidRPr="00AD4597">
              <w:t>Eвропейски парламент</w:t>
            </w:r>
          </w:p>
          <w:p w14:paraId="2E59DDF7" w14:textId="77777777" w:rsidR="006E177F" w:rsidRPr="00AD4597" w:rsidRDefault="00FB18DD">
            <w:pPr>
              <w:pStyle w:val="EPTerm"/>
            </w:pPr>
            <w:r w:rsidRPr="00AD4597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8A50680" w14:textId="77777777" w:rsidR="006E177F" w:rsidRPr="00AD4597" w:rsidRDefault="00704A0C">
            <w:pPr>
              <w:pStyle w:val="EPLogo"/>
            </w:pPr>
            <w:r w:rsidRPr="00AD4597">
              <w:pict w14:anchorId="68A5FD7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6" o:title=""/>
                </v:shape>
              </w:pict>
            </w:r>
          </w:p>
        </w:tc>
      </w:tr>
    </w:tbl>
    <w:p w14:paraId="102E964E" w14:textId="77777777" w:rsidR="006E177F" w:rsidRPr="00AD4597" w:rsidRDefault="00FB18DD">
      <w:pPr>
        <w:pStyle w:val="LineTop"/>
      </w:pPr>
      <w:r w:rsidRPr="00AD4597">
        <w:t xml:space="preserve"> </w:t>
      </w:r>
    </w:p>
    <w:p w14:paraId="6648F5BE" w14:textId="77777777" w:rsidR="006E177F" w:rsidRPr="00AD4597" w:rsidRDefault="00FB18DD">
      <w:pPr>
        <w:pStyle w:val="EPBody"/>
      </w:pPr>
      <w:r w:rsidRPr="00AD4597">
        <w:rPr>
          <w:rStyle w:val="HideTWBExt"/>
          <w:rFonts w:eastAsia="Times New Roman"/>
          <w:i w:val="0"/>
        </w:rPr>
        <w:t>&lt;Commission&gt;</w:t>
      </w:r>
      <w:r w:rsidRPr="00AD4597">
        <w:rPr>
          <w:rStyle w:val="HideTWBInt"/>
          <w:i w:val="0"/>
        </w:rPr>
        <w:t>{AFET}</w:t>
      </w:r>
      <w:r w:rsidR="00115A3F" w:rsidRPr="00AD4597">
        <w:t>Комисия по външни работи</w:t>
      </w:r>
      <w:r w:rsidRPr="00AD4597">
        <w:rPr>
          <w:rStyle w:val="HideTWBExt"/>
          <w:rFonts w:eastAsia="Times New Roman"/>
          <w:i w:val="0"/>
        </w:rPr>
        <w:t>&lt;/Commission&gt;</w:t>
      </w:r>
    </w:p>
    <w:p w14:paraId="180857D6" w14:textId="77777777" w:rsidR="006E177F" w:rsidRPr="00AD4597" w:rsidRDefault="00FB18DD">
      <w:pPr>
        <w:pStyle w:val="LineBottom"/>
      </w:pPr>
      <w:r w:rsidRPr="00AD4597">
        <w:t xml:space="preserve"> </w:t>
      </w:r>
    </w:p>
    <w:p w14:paraId="131E701B" w14:textId="77777777" w:rsidR="006E177F" w:rsidRPr="00AD4597" w:rsidRDefault="00FB18DD">
      <w:pPr>
        <w:pStyle w:val="CoverReference"/>
      </w:pPr>
      <w:r w:rsidRPr="00AD4597">
        <w:rPr>
          <w:rStyle w:val="HideTWBExt"/>
          <w:rFonts w:eastAsia="Times New Roman"/>
          <w:b w:val="0"/>
        </w:rPr>
        <w:t>&lt;RefProc&gt;</w:t>
      </w:r>
      <w:r w:rsidRPr="00AD4597">
        <w:t>2025/2082</w:t>
      </w:r>
      <w:r w:rsidRPr="00AD4597">
        <w:rPr>
          <w:rStyle w:val="HideTWBExt"/>
          <w:rFonts w:eastAsia="Times New Roman"/>
          <w:b w:val="0"/>
        </w:rPr>
        <w:t>&lt;/RefProc&gt;&lt;RefTypeProc&gt;</w:t>
      </w:r>
      <w:r w:rsidRPr="00AD4597">
        <w:t>(INI)</w:t>
      </w:r>
      <w:r w:rsidRPr="00AD4597">
        <w:rPr>
          <w:rStyle w:val="HideTWBExt"/>
          <w:rFonts w:eastAsia="Times New Roman"/>
          <w:b w:val="0"/>
        </w:rPr>
        <w:t>&lt;/RefTypeProc&gt;</w:t>
      </w:r>
    </w:p>
    <w:p w14:paraId="11BF7A9A" w14:textId="77777777" w:rsidR="006E177F" w:rsidRPr="00AD4597" w:rsidRDefault="00FB18DD">
      <w:pPr>
        <w:pStyle w:val="CoverDate"/>
      </w:pPr>
      <w:r w:rsidRPr="00AD4597">
        <w:rPr>
          <w:rStyle w:val="HideTWBExt"/>
        </w:rPr>
        <w:t>&lt;Date&gt;</w:t>
      </w:r>
      <w:r w:rsidRPr="00AD4597">
        <w:rPr>
          <w:rStyle w:val="HideTWBInt"/>
        </w:rPr>
        <w:t>{10/09/2025}</w:t>
      </w:r>
      <w:r w:rsidRPr="00AD4597">
        <w:t>10.9.2025</w:t>
      </w:r>
      <w:r w:rsidRPr="00AD4597">
        <w:rPr>
          <w:rStyle w:val="HideTWBExt"/>
        </w:rPr>
        <w:t>&lt;/Date&gt;</w:t>
      </w:r>
    </w:p>
    <w:p w14:paraId="79CF21A9" w14:textId="77777777" w:rsidR="006E177F" w:rsidRPr="00AD4597" w:rsidRDefault="00FB18DD">
      <w:pPr>
        <w:pStyle w:val="CoverDocType"/>
      </w:pPr>
      <w:r w:rsidRPr="00AD4597">
        <w:rPr>
          <w:rStyle w:val="HideTWBExt"/>
          <w:b w:val="0"/>
        </w:rPr>
        <w:t>&lt;TypeAM&gt;</w:t>
      </w:r>
      <w:r w:rsidR="00115A3F" w:rsidRPr="00AD4597">
        <w:t>ИЗМЕНЕНИЯ</w:t>
      </w:r>
      <w:r w:rsidRPr="00AD4597">
        <w:rPr>
          <w:rStyle w:val="HideTWBExt"/>
          <w:b w:val="0"/>
        </w:rPr>
        <w:t>&lt;/TypeAM&gt;</w:t>
      </w:r>
    </w:p>
    <w:p w14:paraId="1A4B47AF" w14:textId="77777777" w:rsidR="006E177F" w:rsidRPr="00AD4597" w:rsidRDefault="00FB18DD">
      <w:pPr>
        <w:pStyle w:val="CoverDocType24a"/>
      </w:pPr>
      <w:r w:rsidRPr="00AD4597">
        <w:rPr>
          <w:rStyle w:val="HideTWBExt"/>
          <w:rFonts w:eastAsia="Times New Roman"/>
          <w:b w:val="0"/>
        </w:rPr>
        <w:t>&lt;RangeAM&gt;</w:t>
      </w:r>
      <w:r w:rsidRPr="00AD4597">
        <w:t>1 - 212</w:t>
      </w:r>
      <w:r w:rsidRPr="00AD4597">
        <w:rPr>
          <w:rStyle w:val="HideTWBExt"/>
          <w:rFonts w:eastAsia="Times New Roman"/>
          <w:b w:val="0"/>
        </w:rPr>
        <w:t>&lt;/RangeAM&gt;</w:t>
      </w:r>
    </w:p>
    <w:p w14:paraId="5509BEA5" w14:textId="00AE1DC0" w:rsidR="006E177F" w:rsidRPr="00AD4597" w:rsidRDefault="00FB18DD">
      <w:pPr>
        <w:pStyle w:val="CoverBold"/>
      </w:pPr>
      <w:r w:rsidRPr="00AD4597">
        <w:rPr>
          <w:rStyle w:val="HideTWBExt"/>
          <w:b w:val="0"/>
        </w:rPr>
        <w:t>&lt;TitreType&gt;</w:t>
      </w:r>
      <w:r w:rsidR="00115A3F" w:rsidRPr="00AD4597">
        <w:t>Проект</w:t>
      </w:r>
      <w:r w:rsidR="00CC0808" w:rsidRPr="00AD4597">
        <w:t xml:space="preserve"> на </w:t>
      </w:r>
      <w:r w:rsidR="00115A3F" w:rsidRPr="00AD4597">
        <w:t>доклад</w:t>
      </w:r>
      <w:r w:rsidRPr="00AD4597">
        <w:rPr>
          <w:rStyle w:val="HideTWBExt"/>
          <w:b w:val="0"/>
        </w:rPr>
        <w:t>&lt;/TitreType&gt;</w:t>
      </w:r>
    </w:p>
    <w:p w14:paraId="71E39103" w14:textId="56405381" w:rsidR="006E177F" w:rsidRPr="00AD4597" w:rsidRDefault="00FB18DD">
      <w:pPr>
        <w:pStyle w:val="CoverBold"/>
      </w:pPr>
      <w:r w:rsidRPr="00AD4597">
        <w:rPr>
          <w:rStyle w:val="HideTWBExt"/>
          <w:b w:val="0"/>
        </w:rPr>
        <w:t>&lt;Rapporteur&gt;</w:t>
      </w:r>
      <w:r w:rsidR="00CC0808" w:rsidRPr="00AD4597">
        <w:t>Хана Хайол Муро</w:t>
      </w:r>
      <w:r w:rsidRPr="00AD4597">
        <w:rPr>
          <w:rStyle w:val="HideTWBExt"/>
          <w:b w:val="0"/>
        </w:rPr>
        <w:t>&lt;/Rapporteur&gt;</w:t>
      </w:r>
    </w:p>
    <w:p w14:paraId="423F0E76" w14:textId="77777777" w:rsidR="006E177F" w:rsidRPr="00AD4597" w:rsidRDefault="00FB18DD">
      <w:pPr>
        <w:pStyle w:val="CoverNormal24a"/>
      </w:pPr>
      <w:r w:rsidRPr="00AD4597">
        <w:rPr>
          <w:rStyle w:val="HideTWBExt"/>
        </w:rPr>
        <w:t>&lt;DocRefPE&gt;</w:t>
      </w:r>
      <w:r w:rsidRPr="00AD4597">
        <w:t>(PE775.425v01-00)</w:t>
      </w:r>
      <w:r w:rsidRPr="00AD4597">
        <w:rPr>
          <w:rStyle w:val="HideTWBExt"/>
        </w:rPr>
        <w:t>&lt;/DocRefPE&gt;</w:t>
      </w:r>
    </w:p>
    <w:p w14:paraId="081A8DC7" w14:textId="3794CA25" w:rsidR="006E177F" w:rsidRPr="00AD4597" w:rsidRDefault="00FB18DD">
      <w:pPr>
        <w:pStyle w:val="CoverNormal"/>
      </w:pPr>
      <w:r w:rsidRPr="00AD4597">
        <w:rPr>
          <w:rStyle w:val="HideTWBExt"/>
        </w:rPr>
        <w:t>&lt;Titre&gt;</w:t>
      </w:r>
      <w:r w:rsidR="00CC0808" w:rsidRPr="00AD4597">
        <w:rPr>
          <w:snapToGrid w:val="0"/>
        </w:rPr>
        <w:t>относно отношенията между ЕС и Саудитска Арабия</w:t>
      </w:r>
      <w:r w:rsidRPr="00AD4597">
        <w:rPr>
          <w:rStyle w:val="HideTWBExt"/>
        </w:rPr>
        <w:t>&lt;/Titre&gt;</w:t>
      </w:r>
    </w:p>
    <w:p w14:paraId="7DBDB4A6" w14:textId="77777777" w:rsidR="006E177F" w:rsidRPr="00AD4597" w:rsidRDefault="00FB18DD">
      <w:pPr>
        <w:pStyle w:val="CoverNormal24a"/>
      </w:pPr>
      <w:r w:rsidRPr="00AD4597">
        <w:rPr>
          <w:rStyle w:val="HideTWBExt"/>
        </w:rPr>
        <w:t>&lt;DocRef&gt;</w:t>
      </w:r>
      <w:r w:rsidRPr="00AD4597">
        <w:t>(2025/2082(INI))</w:t>
      </w:r>
      <w:r w:rsidRPr="00AD4597">
        <w:rPr>
          <w:rStyle w:val="HideTWBExt"/>
        </w:rPr>
        <w:t>&lt;/DocRef&gt;</w:t>
      </w:r>
    </w:p>
    <w:p w14:paraId="71C84EB2" w14:textId="77777777" w:rsidR="006E177F" w:rsidRPr="00AD4597" w:rsidRDefault="00FB18DD">
      <w:r w:rsidRPr="00AD4597">
        <w:br w:type="page"/>
      </w:r>
      <w:r w:rsidRPr="00AD4597">
        <w:lastRenderedPageBreak/>
        <w:t>AM_Com_NonLegReport</w:t>
      </w:r>
    </w:p>
    <w:p w14:paraId="2C7FEF63" w14:textId="77777777" w:rsidR="00115A3F" w:rsidRPr="00AD4597" w:rsidRDefault="00FB18DD" w:rsidP="00115A3F">
      <w:pPr>
        <w:pStyle w:val="AmNumberTabs"/>
      </w:pPr>
      <w:r w:rsidRPr="00AD4597">
        <w:br w:type="page"/>
      </w:r>
      <w:r w:rsidR="00115A3F" w:rsidRPr="00AD4597">
        <w:rPr>
          <w:rStyle w:val="HideTWBExt"/>
          <w:b w:val="0"/>
        </w:rPr>
        <w:lastRenderedPageBreak/>
        <w:t>&lt;RepeatBlock-Amend&gt;&lt;Amend&gt;</w:t>
      </w:r>
      <w:r w:rsidR="00115A3F" w:rsidRPr="00AD4597">
        <w:t>Изменение</w:t>
      </w:r>
      <w:r w:rsidR="00115A3F" w:rsidRPr="00AD4597">
        <w:tab/>
      </w:r>
      <w:r w:rsidR="00115A3F" w:rsidRPr="00AD4597">
        <w:tab/>
      </w:r>
      <w:r w:rsidR="00115A3F" w:rsidRPr="00AD4597">
        <w:rPr>
          <w:rStyle w:val="HideTWBExt"/>
          <w:b w:val="0"/>
        </w:rPr>
        <w:t>&lt;NumAm&gt;</w:t>
      </w:r>
      <w:r w:rsidR="00115A3F" w:rsidRPr="00AD4597">
        <w:t>1</w:t>
      </w:r>
      <w:r w:rsidR="00115A3F" w:rsidRPr="00AD4597">
        <w:rPr>
          <w:rStyle w:val="HideTWBExt"/>
          <w:b w:val="0"/>
        </w:rPr>
        <w:t>&lt;/NumAm&gt;</w:t>
      </w:r>
    </w:p>
    <w:p w14:paraId="430F7205" w14:textId="5C9878A3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4296077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0A9AF1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8AF8C3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Позоваване 1 a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350CAAD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A28839" w14:textId="77777777" w:rsidR="00115A3F" w:rsidRPr="00AD4597" w:rsidRDefault="00115A3F" w:rsidP="00D05D80"/>
        </w:tc>
      </w:tr>
      <w:tr w:rsidR="00063D26" w:rsidRPr="00AD4597" w14:paraId="4B7EC544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C0BC4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C2B87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49DFE0F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298C5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B99F4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–</w:t>
            </w:r>
            <w:r w:rsidRPr="00AD4597">
              <w:tab/>
            </w:r>
            <w:r w:rsidRPr="00AD4597">
              <w:rPr>
                <w:b/>
                <w:i/>
              </w:rPr>
              <w:t>като взе предвид предишните си резолюции относно Саудитска Арабия и по-специално резолюцията от 25 октомври 2018 г. относно убийството на журналиста Джамал Хашогджи в консулството на Саудитска Арабия в Истанбул, резолюцията от 8 юли 2021 г. относно смъртното наказание в Саудитска Арабия и по-специално случаите на Мустафа Хашем ал-Дарвиш и Абдулла ал-Ховаити,</w:t>
            </w:r>
          </w:p>
        </w:tc>
      </w:tr>
    </w:tbl>
    <w:p w14:paraId="5C2845D0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00B178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4925D27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</w:t>
      </w:r>
      <w:r w:rsidRPr="00AD4597">
        <w:rPr>
          <w:rStyle w:val="HideTWBExt"/>
          <w:b w:val="0"/>
        </w:rPr>
        <w:t>&lt;/NumAm&gt;</w:t>
      </w:r>
    </w:p>
    <w:p w14:paraId="4E0C631B" w14:textId="39431FA1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</w:t>
      </w:r>
      <w:r w:rsidR="00CC0808" w:rsidRPr="00AD4597">
        <w:t>Мари-Агнес Щрак-Цимерман</w:t>
      </w:r>
      <w:r w:rsidRPr="00AD4597">
        <w:t xml:space="preserve">, Енгин Ероглу,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4C42D6A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B31A85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B1341F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Позоваване 1 a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F2DEEB4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D62A9F" w14:textId="77777777" w:rsidR="00115A3F" w:rsidRPr="00AD4597" w:rsidRDefault="00115A3F" w:rsidP="00D05D80"/>
        </w:tc>
      </w:tr>
      <w:tr w:rsidR="00063D26" w:rsidRPr="00AD4597" w14:paraId="319D772D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B3A2C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36819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8058C70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1C900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8BBB2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–</w:t>
            </w:r>
            <w:r w:rsidRPr="00AD4597">
              <w:tab/>
            </w:r>
            <w:r w:rsidRPr="00AD4597">
              <w:rPr>
                <w:b/>
                <w:i/>
              </w:rPr>
              <w:t>като взе предвид предишните си резолюции и по-специално резолюцията от 11 февруари 2021 г. относно хуманитарното и политическото положение в Йемен, и резолюцията от 8 юли 2021 г. относно смъртното наказание в Саудитска Арабия, и по-специално случаите на Мустафа Хашем ал-Дарвиш и Абдулла ал-Ховаити,</w:t>
            </w:r>
          </w:p>
        </w:tc>
      </w:tr>
    </w:tbl>
    <w:p w14:paraId="57E94B6D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BFF6AEB" w14:textId="77777777" w:rsidR="00115A3F" w:rsidRPr="00AD4597" w:rsidRDefault="00115A3F" w:rsidP="00115A3F">
      <w:r w:rsidRPr="00AD4597">
        <w:rPr>
          <w:rStyle w:val="HideTWBExt"/>
        </w:rPr>
        <w:lastRenderedPageBreak/>
        <w:t>&lt;/Amend&gt;</w:t>
      </w:r>
    </w:p>
    <w:p w14:paraId="00B5767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3</w:t>
      </w:r>
      <w:r w:rsidRPr="00AD4597">
        <w:rPr>
          <w:rStyle w:val="HideTWBExt"/>
          <w:b w:val="0"/>
        </w:rPr>
        <w:t>&lt;/NumAm&gt;</w:t>
      </w:r>
    </w:p>
    <w:p w14:paraId="4C8D81F3" w14:textId="4D46A430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6BBF2A4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FC5094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500F66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Позоваване 1 б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FFA6620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8B310" w14:textId="77777777" w:rsidR="00115A3F" w:rsidRPr="00AD4597" w:rsidRDefault="00115A3F" w:rsidP="00D05D80"/>
        </w:tc>
      </w:tr>
      <w:tr w:rsidR="00063D26" w:rsidRPr="00AD4597" w14:paraId="146213EB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C901A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0EAF3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3E02256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2D539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A9DB0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–</w:t>
            </w:r>
            <w:r w:rsidRPr="00AD4597">
              <w:tab/>
            </w:r>
            <w:r w:rsidRPr="00AD4597">
              <w:rPr>
                <w:b/>
                <w:i/>
              </w:rPr>
              <w:t>като взе предвид Конвенцията на ООН за премахване на всички форми на дискриминация по отношение на жените (CEDAW),</w:t>
            </w:r>
          </w:p>
        </w:tc>
      </w:tr>
    </w:tbl>
    <w:p w14:paraId="1891F5F7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295CB7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7AB59B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4</w:t>
      </w:r>
      <w:r w:rsidRPr="00AD4597">
        <w:rPr>
          <w:rStyle w:val="HideTWBExt"/>
          <w:b w:val="0"/>
        </w:rPr>
        <w:t>&lt;/NumAm&gt;</w:t>
      </w:r>
    </w:p>
    <w:p w14:paraId="439C9D63" w14:textId="1AC5B5E2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6A4EC0B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A453AC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CED950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Позоваване 1 в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64D3E25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7AFD1E" w14:textId="77777777" w:rsidR="00115A3F" w:rsidRPr="00AD4597" w:rsidRDefault="00115A3F" w:rsidP="00D05D80"/>
        </w:tc>
      </w:tr>
      <w:tr w:rsidR="00063D26" w:rsidRPr="00AD4597" w14:paraId="5D8322A2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5C789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4D88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4D3C4C9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4832A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8925D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–</w:t>
            </w:r>
            <w:r w:rsidRPr="00AD4597">
              <w:tab/>
            </w:r>
            <w:r w:rsidRPr="00AD4597">
              <w:rPr>
                <w:b/>
                <w:i/>
              </w:rPr>
              <w:t>като взе предвид Насоките на ЕС относно защитниците на правата на човека,</w:t>
            </w:r>
          </w:p>
        </w:tc>
      </w:tr>
    </w:tbl>
    <w:p w14:paraId="2B314C68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D4CEF2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B7F5594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5</w:t>
      </w:r>
      <w:r w:rsidRPr="00AD4597">
        <w:rPr>
          <w:rStyle w:val="HideTWBExt"/>
          <w:b w:val="0"/>
        </w:rPr>
        <w:t>&lt;/NumAm&gt;</w:t>
      </w:r>
    </w:p>
    <w:p w14:paraId="4F02E143" w14:textId="6A84140A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3C88A0A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088144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F7F2AC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Позоваване 1 г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31383A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82015" w14:textId="77777777" w:rsidR="00115A3F" w:rsidRPr="00AD4597" w:rsidRDefault="00115A3F" w:rsidP="00D05D80"/>
        </w:tc>
      </w:tr>
      <w:tr w:rsidR="00063D26" w:rsidRPr="00AD4597" w14:paraId="6274DDD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F203E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4E4A9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B2D4210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06983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C9497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–</w:t>
            </w:r>
            <w:r w:rsidRPr="00AD4597">
              <w:tab/>
            </w:r>
            <w:r w:rsidRPr="00AD4597">
              <w:rPr>
                <w:b/>
                <w:i/>
              </w:rPr>
              <w:t>като взе предвид глобалния режим на ЕС на санкции за нарушения на правата на човека,</w:t>
            </w:r>
          </w:p>
        </w:tc>
      </w:tr>
    </w:tbl>
    <w:p w14:paraId="424C5E84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6D2CDCA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02D7E12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6</w:t>
      </w:r>
      <w:r w:rsidRPr="00AD4597">
        <w:rPr>
          <w:rStyle w:val="HideTWBExt"/>
          <w:b w:val="0"/>
        </w:rPr>
        <w:t>&lt;/NumAm&gt;</w:t>
      </w:r>
    </w:p>
    <w:p w14:paraId="4C4A6183" w14:textId="6CE2CFEB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5C8BCAC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9EF65F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026E87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Позоваване 4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24DFFB9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08794" w14:textId="77777777" w:rsidR="00115A3F" w:rsidRPr="00AD4597" w:rsidRDefault="00115A3F" w:rsidP="00D05D80"/>
        </w:tc>
      </w:tr>
      <w:tr w:rsidR="00063D26" w:rsidRPr="00AD4597" w14:paraId="4ADEBD8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83693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25B20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AAAA276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9DB41" w14:textId="77777777" w:rsidR="00115A3F" w:rsidRPr="00AD4597" w:rsidRDefault="00115A3F" w:rsidP="00D05D80">
            <w:pPr>
              <w:pStyle w:val="Normal6a"/>
            </w:pPr>
            <w:r w:rsidRPr="00AD4597">
              <w:t>–</w:t>
            </w:r>
            <w:r w:rsidRPr="00AD4597">
              <w:tab/>
              <w:t xml:space="preserve">като взе предвид съвместното изявление от </w:t>
            </w:r>
            <w:r w:rsidRPr="00AD4597">
              <w:rPr>
                <w:b/>
                <w:i/>
              </w:rPr>
              <w:t>срещата</w:t>
            </w:r>
            <w:r w:rsidRPr="00AD4597">
              <w:t xml:space="preserve"> на високо равнище между </w:t>
            </w:r>
            <w:r w:rsidRPr="00AD4597">
              <w:rPr>
                <w:b/>
                <w:i/>
              </w:rPr>
              <w:t>Европейския съюз</w:t>
            </w:r>
            <w:r w:rsidRPr="00AD4597">
              <w:t xml:space="preserve"> и </w:t>
            </w:r>
            <w:r w:rsidRPr="00AD4597">
              <w:rPr>
                <w:b/>
                <w:i/>
              </w:rPr>
              <w:t>Съвета за сътрудничество в Персийския залив</w:t>
            </w:r>
            <w:r w:rsidRPr="00AD4597">
              <w:t xml:space="preserve"> от 16 октомври 2024 г.,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D2614" w14:textId="77777777" w:rsidR="00115A3F" w:rsidRPr="00AD4597" w:rsidRDefault="00115A3F" w:rsidP="00D05D80">
            <w:pPr>
              <w:pStyle w:val="Normal6a"/>
            </w:pPr>
            <w:r w:rsidRPr="00AD4597">
              <w:t>–</w:t>
            </w:r>
            <w:r w:rsidRPr="00AD4597">
              <w:tab/>
              <w:t xml:space="preserve">като взе предвид съвместното изявление от </w:t>
            </w:r>
            <w:r w:rsidRPr="00AD4597">
              <w:rPr>
                <w:b/>
                <w:i/>
              </w:rPr>
              <w:t>първата среща</w:t>
            </w:r>
            <w:r w:rsidRPr="00AD4597">
              <w:t xml:space="preserve"> на високо равнище между </w:t>
            </w:r>
            <w:r w:rsidRPr="00AD4597">
              <w:rPr>
                <w:b/>
                <w:i/>
              </w:rPr>
              <w:t>ЕС</w:t>
            </w:r>
            <w:r w:rsidRPr="00AD4597">
              <w:t xml:space="preserve"> и </w:t>
            </w:r>
            <w:r w:rsidRPr="00AD4597">
              <w:rPr>
                <w:b/>
                <w:i/>
              </w:rPr>
              <w:t>ССПЗ</w:t>
            </w:r>
            <w:r w:rsidRPr="00AD4597">
              <w:t xml:space="preserve"> от 16 октомври 2024 г.,</w:t>
            </w:r>
          </w:p>
        </w:tc>
      </w:tr>
    </w:tbl>
    <w:p w14:paraId="6F27507F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2480ADA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0D52AA2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7</w:t>
      </w:r>
      <w:r w:rsidRPr="00AD4597">
        <w:rPr>
          <w:rStyle w:val="HideTWBExt"/>
          <w:b w:val="0"/>
        </w:rPr>
        <w:t>&lt;/NumAm&gt;</w:t>
      </w:r>
    </w:p>
    <w:p w14:paraId="7CD14FBB" w14:textId="03C7119A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04ECB2B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790109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CD90DA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Позоваване 5 a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B387FB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ECA9BC" w14:textId="77777777" w:rsidR="00115A3F" w:rsidRPr="00AD4597" w:rsidRDefault="00115A3F" w:rsidP="00D05D80"/>
        </w:tc>
      </w:tr>
      <w:tr w:rsidR="00063D26" w:rsidRPr="00AD4597" w14:paraId="1B5AA6D4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96BF9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00208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2B8C73C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ED626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A7434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–</w:t>
            </w:r>
            <w:r w:rsidRPr="00AD4597">
              <w:tab/>
            </w:r>
            <w:r w:rsidRPr="00AD4597">
              <w:rPr>
                <w:b/>
                <w:i/>
              </w:rPr>
              <w:t>като взе предвид споразумението за сътрудничество от 3 октомври 2021 г. между ЕСВД и Министерството на външните работи на Кралство Саудитска Арабия,</w:t>
            </w:r>
          </w:p>
        </w:tc>
      </w:tr>
    </w:tbl>
    <w:p w14:paraId="55C00231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220F0E3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4C5FB33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8</w:t>
      </w:r>
      <w:r w:rsidRPr="00AD4597">
        <w:rPr>
          <w:rStyle w:val="HideTWBExt"/>
          <w:b w:val="0"/>
        </w:rPr>
        <w:t>&lt;/NumAm&gt;</w:t>
      </w:r>
    </w:p>
    <w:p w14:paraId="3A4298F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Адам Белан</w:t>
      </w:r>
      <w:r w:rsidRPr="00AD4597">
        <w:rPr>
          <w:rStyle w:val="HideTWBExt"/>
          <w:b w:val="0"/>
        </w:rPr>
        <w:t>&lt;/Members&gt;</w:t>
      </w:r>
    </w:p>
    <w:p w14:paraId="27F3E40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27E8F6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C50D74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A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BA4667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FD613" w14:textId="77777777" w:rsidR="00115A3F" w:rsidRPr="00AD4597" w:rsidRDefault="00115A3F" w:rsidP="00D05D80"/>
        </w:tc>
      </w:tr>
      <w:tr w:rsidR="00063D26" w:rsidRPr="00AD4597" w14:paraId="193AF389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C2C6A" w14:textId="77777777" w:rsidR="00115A3F" w:rsidRPr="00AD4597" w:rsidRDefault="00115A3F" w:rsidP="00D05D80">
            <w:pPr>
              <w:pStyle w:val="AmColumnHeading"/>
            </w:pPr>
            <w:r w:rsidRPr="00AD4597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0AD09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71795A5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D8A44" w14:textId="77777777" w:rsidR="00115A3F" w:rsidRPr="00AD4597" w:rsidRDefault="00115A3F" w:rsidP="00D05D80">
            <w:pPr>
              <w:pStyle w:val="Normal6a"/>
            </w:pPr>
            <w:r w:rsidRPr="00AD4597">
              <w:t>А.</w:t>
            </w:r>
            <w:r w:rsidRPr="00AD4597">
              <w:tab/>
              <w:t>като има предвид, че Саудитска Арабия е ключов двустранен и регионален партньор за ЕС;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E0EB9" w14:textId="77777777" w:rsidR="00115A3F" w:rsidRPr="00AD4597" w:rsidRDefault="00115A3F" w:rsidP="00D05D80">
            <w:pPr>
              <w:pStyle w:val="Normal6a"/>
            </w:pPr>
            <w:r w:rsidRPr="00AD4597">
              <w:t>А.</w:t>
            </w:r>
            <w:r w:rsidRPr="00AD4597">
              <w:tab/>
              <w:t xml:space="preserve">като има предвид, че Саудитска Арабия е ключов двустранен и регионален партньор за ЕС; </w:t>
            </w:r>
            <w:r w:rsidRPr="00AD4597">
              <w:rPr>
                <w:b/>
                <w:i/>
              </w:rPr>
              <w:t>като има предвид, че би било важно да задълбочим отношенията си към стратегическо партньорство, което има за цел укрепване на двустранните отношения и насърчаване на сътрудничеството в различни сектори, включително отбрана, култура и иновации, но преди всичко енергетика;</w:t>
            </w:r>
          </w:p>
        </w:tc>
      </w:tr>
    </w:tbl>
    <w:p w14:paraId="2ED48487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9ED019E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463C452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9</w:t>
      </w:r>
      <w:r w:rsidRPr="00AD4597">
        <w:rPr>
          <w:rStyle w:val="HideTWBExt"/>
          <w:b w:val="0"/>
        </w:rPr>
        <w:t>&lt;/NumAm&gt;</w:t>
      </w:r>
    </w:p>
    <w:p w14:paraId="026F40EE" w14:textId="2597C7DE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011A945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3B9E26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D2FE34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A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8063FE6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FF63C" w14:textId="77777777" w:rsidR="00115A3F" w:rsidRPr="00AD4597" w:rsidRDefault="00115A3F" w:rsidP="00D05D80"/>
        </w:tc>
      </w:tr>
      <w:tr w:rsidR="00063D26" w:rsidRPr="00AD4597" w14:paraId="05638B92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E4E2C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9ABE0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E3D86C2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E0654" w14:textId="77777777" w:rsidR="00115A3F" w:rsidRPr="00AD4597" w:rsidRDefault="00115A3F" w:rsidP="00D05D80">
            <w:pPr>
              <w:pStyle w:val="Normal6a"/>
            </w:pPr>
            <w:r w:rsidRPr="00AD4597">
              <w:t>А.</w:t>
            </w:r>
            <w:r w:rsidRPr="00AD4597">
              <w:tab/>
              <w:t xml:space="preserve">като има предвид, че Саудитска Арабия </w:t>
            </w:r>
            <w:r w:rsidRPr="00AD4597">
              <w:rPr>
                <w:b/>
                <w:i/>
              </w:rPr>
              <w:t>е</w:t>
            </w:r>
            <w:r w:rsidRPr="00AD4597">
              <w:t xml:space="preserve"> ключов двустранен и регионален партньор за ЕС;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59764" w14:textId="77777777" w:rsidR="00115A3F" w:rsidRPr="00AD4597" w:rsidRDefault="00115A3F" w:rsidP="00D05D80">
            <w:pPr>
              <w:pStyle w:val="Normal6a"/>
            </w:pPr>
            <w:r w:rsidRPr="00AD4597">
              <w:t>А.</w:t>
            </w:r>
            <w:r w:rsidRPr="00AD4597">
              <w:tab/>
              <w:t xml:space="preserve">като има предвид, че Саудитска Арабия </w:t>
            </w:r>
            <w:r w:rsidRPr="00AD4597">
              <w:rPr>
                <w:b/>
                <w:i/>
              </w:rPr>
              <w:t>има потенциала да се превърне в</w:t>
            </w:r>
            <w:r w:rsidRPr="00AD4597">
              <w:t xml:space="preserve"> ключов двустранен и регионален партньор за ЕС;</w:t>
            </w:r>
          </w:p>
        </w:tc>
      </w:tr>
    </w:tbl>
    <w:p w14:paraId="0967997F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6784885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F82F6A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10</w:t>
      </w:r>
      <w:r w:rsidRPr="00AD4597">
        <w:rPr>
          <w:rStyle w:val="HideTWBExt"/>
          <w:b w:val="0"/>
        </w:rPr>
        <w:t>&lt;/NumAm&gt;</w:t>
      </w:r>
    </w:p>
    <w:p w14:paraId="4E3E14F4" w14:textId="1C7D06CF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Роберто Ваначи</w:t>
      </w:r>
      <w:r w:rsidRPr="00AD4597">
        <w:t>, Силвия Сардоне, Сузана Чекарди</w:t>
      </w:r>
      <w:r w:rsidRPr="00AD4597">
        <w:rPr>
          <w:rStyle w:val="HideTWBExt"/>
          <w:b w:val="0"/>
        </w:rPr>
        <w:t>&lt;/Members&gt;</w:t>
      </w:r>
    </w:p>
    <w:p w14:paraId="3EB6A0C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F426E0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283A87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 xml:space="preserve">Съображение A </w:t>
      </w:r>
      <w:proofErr w:type="spellStart"/>
      <w:r w:rsidRPr="00AD4597">
        <w:t>a</w:t>
      </w:r>
      <w:proofErr w:type="spellEnd"/>
      <w:r w:rsidRPr="00AD4597">
        <w:t xml:space="preserve">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B980955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2670B" w14:textId="77777777" w:rsidR="00115A3F" w:rsidRPr="00AD4597" w:rsidRDefault="00115A3F" w:rsidP="00D05D80"/>
        </w:tc>
      </w:tr>
      <w:tr w:rsidR="00063D26" w:rsidRPr="00AD4597" w14:paraId="10DE581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AD0E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E0623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2DFD841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64000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20B13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Аа.</w:t>
            </w:r>
            <w:r w:rsidRPr="00AD4597">
              <w:tab/>
            </w:r>
            <w:r w:rsidRPr="00AD4597">
              <w:rPr>
                <w:b/>
                <w:i/>
              </w:rPr>
              <w:t xml:space="preserve">като има предвид, че Саудитска Арабия е основен световен доставчик на нефт и ключов </w:t>
            </w:r>
            <w:r w:rsidRPr="00AD4597">
              <w:rPr>
                <w:b/>
                <w:i/>
              </w:rPr>
              <w:lastRenderedPageBreak/>
              <w:t>участник в ОПЕК и че вносът на енергия е съществено важен елемент от търговията между ЕС и Саудитска Арабия;</w:t>
            </w:r>
          </w:p>
        </w:tc>
      </w:tr>
    </w:tbl>
    <w:p w14:paraId="40781539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9D2FCDA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E3B2C89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11</w:t>
      </w:r>
      <w:r w:rsidRPr="00AD4597">
        <w:rPr>
          <w:rStyle w:val="HideTWBExt"/>
          <w:b w:val="0"/>
        </w:rPr>
        <w:t>&lt;/NumAm&gt;</w:t>
      </w:r>
    </w:p>
    <w:p w14:paraId="0F28487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Желяна Зовко</w:t>
      </w:r>
      <w:r w:rsidRPr="00AD4597">
        <w:rPr>
          <w:rStyle w:val="HideTWBExt"/>
          <w:b w:val="0"/>
        </w:rPr>
        <w:t>&lt;/Members&gt;</w:t>
      </w:r>
    </w:p>
    <w:p w14:paraId="17715FD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375933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09C967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Б a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5E13A8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454127" w14:textId="77777777" w:rsidR="00115A3F" w:rsidRPr="00AD4597" w:rsidRDefault="00115A3F" w:rsidP="00D05D80"/>
        </w:tc>
      </w:tr>
      <w:tr w:rsidR="00063D26" w:rsidRPr="00AD4597" w14:paraId="4ACA4D80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02035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05F7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B3E237B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C08B8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75B80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Ба.</w:t>
            </w:r>
            <w:r w:rsidRPr="00AD4597">
              <w:tab/>
            </w:r>
            <w:r w:rsidRPr="00AD4597">
              <w:rPr>
                <w:b/>
                <w:i/>
              </w:rPr>
              <w:t>като има предвид, че през последното десетилетие Саудитска Арабия и Китай задълбочиха връзките си в рамките на Концепция 2030 г. и инициативата „Един пояс, един път“; като има предвид, че от 2019 г. насам Китай е основният купувач на суров нефт от Саудитска Арабия; като има предвид, че Саудитска Арабия и Китай засилиха сътрудничеството в областта на външната политика, сигурността, енергетиката, търговията и технологиите чрез създаването през 2016 г. на Съвместен комитет на високо равнище, както и на подкомитети;</w:t>
            </w:r>
          </w:p>
        </w:tc>
      </w:tr>
    </w:tbl>
    <w:p w14:paraId="39E3E154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6481D78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79F6926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12</w:t>
      </w:r>
      <w:r w:rsidRPr="00AD4597">
        <w:rPr>
          <w:rStyle w:val="HideTWBExt"/>
          <w:b w:val="0"/>
        </w:rPr>
        <w:t>&lt;/NumAm&gt;</w:t>
      </w:r>
    </w:p>
    <w:p w14:paraId="4991A7A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Енгин Ероглу</w:t>
      </w:r>
      <w:r w:rsidRPr="00AD4597">
        <w:rPr>
          <w:rStyle w:val="HideTWBExt"/>
          <w:b w:val="0"/>
        </w:rPr>
        <w:t>&lt;/Members&gt;</w:t>
      </w:r>
    </w:p>
    <w:p w14:paraId="73D98B2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BBB6C8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03FFE9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Б a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A7596BF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5D413" w14:textId="77777777" w:rsidR="00115A3F" w:rsidRPr="00AD4597" w:rsidRDefault="00115A3F" w:rsidP="00D05D80"/>
        </w:tc>
      </w:tr>
      <w:tr w:rsidR="00063D26" w:rsidRPr="00AD4597" w14:paraId="678E76BA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4FFEB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AAEBD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12C28B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DB754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EF1BA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Ба.</w:t>
            </w:r>
            <w:r w:rsidRPr="00AD4597">
              <w:tab/>
            </w:r>
            <w:r w:rsidRPr="00AD4597">
              <w:rPr>
                <w:b/>
                <w:i/>
              </w:rPr>
              <w:t>като има предвид, че Саудитска Арабия се превърна в най-</w:t>
            </w:r>
            <w:r w:rsidRPr="00AD4597">
              <w:rPr>
                <w:b/>
                <w:i/>
              </w:rPr>
              <w:lastRenderedPageBreak/>
              <w:t>големия получател на китайски инвестиции по линия на инициативата „Един пояс, един път“, включително в стратегическа инфраструктура като пристанища и цифрови мрежи; като има предвид, че нарастващият икономически отпечатък на Китай в Кралството би могъл да му осигури ефект на лоста, който може да се превърне в политическо влияние;</w:t>
            </w:r>
          </w:p>
        </w:tc>
      </w:tr>
    </w:tbl>
    <w:p w14:paraId="0623AF09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1FE8D9D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D8B935B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13</w:t>
      </w:r>
      <w:r w:rsidRPr="00AD4597">
        <w:rPr>
          <w:rStyle w:val="HideTWBExt"/>
          <w:b w:val="0"/>
        </w:rPr>
        <w:t>&lt;/NumAm&gt;</w:t>
      </w:r>
    </w:p>
    <w:p w14:paraId="2EA0E34D" w14:textId="1EEFF580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Роберто Ваначи</w:t>
      </w:r>
      <w:r w:rsidRPr="00AD4597">
        <w:t>, Силвия Сардоне, Сузана Чекарди</w:t>
      </w:r>
      <w:r w:rsidRPr="00AD4597">
        <w:rPr>
          <w:rStyle w:val="HideTWBExt"/>
          <w:b w:val="0"/>
        </w:rPr>
        <w:t>&lt;/Members&gt;</w:t>
      </w:r>
    </w:p>
    <w:p w14:paraId="6D3CC14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ECEFB5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58CDD8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Б a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7142B93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C0C64" w14:textId="77777777" w:rsidR="00115A3F" w:rsidRPr="00AD4597" w:rsidRDefault="00115A3F" w:rsidP="00D05D80"/>
        </w:tc>
      </w:tr>
      <w:tr w:rsidR="00063D26" w:rsidRPr="00AD4597" w14:paraId="1BF93C99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878AC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A4942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AC3D0DA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68855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8FB0D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Ба.</w:t>
            </w:r>
            <w:r w:rsidRPr="00AD4597">
              <w:tab/>
            </w:r>
            <w:r w:rsidRPr="00AD4597">
              <w:rPr>
                <w:b/>
                <w:i/>
              </w:rPr>
              <w:t>като има предвид, че ЕС е един от основните търговски партньори на Саудитска Арабия, като Саудитска Арабия изнася за ЕС основно нефт и нефтохимически продукти, докато ЕС изнася за Саудитска Арабия основно машини, електронно оборудване, химикали и фармацевтични продукти;</w:t>
            </w:r>
          </w:p>
        </w:tc>
      </w:tr>
    </w:tbl>
    <w:p w14:paraId="75301EB3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216A6B9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A06DE0C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14</w:t>
      </w:r>
      <w:r w:rsidRPr="00AD4597">
        <w:rPr>
          <w:rStyle w:val="HideTWBExt"/>
          <w:b w:val="0"/>
        </w:rPr>
        <w:t>&lt;/NumAm&gt;</w:t>
      </w:r>
    </w:p>
    <w:p w14:paraId="0481603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72548FAB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311878B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2DC36B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52CA8D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Б a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380527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6BC3D" w14:textId="77777777" w:rsidR="00115A3F" w:rsidRPr="00AD4597" w:rsidRDefault="00115A3F" w:rsidP="00D05D80"/>
        </w:tc>
      </w:tr>
      <w:tr w:rsidR="00063D26" w:rsidRPr="00AD4597" w14:paraId="542E1483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8850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56484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3E97D97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5C979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EDF4D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Ба.</w:t>
            </w:r>
            <w:r w:rsidRPr="00AD4597">
              <w:tab/>
            </w:r>
            <w:r w:rsidRPr="00AD4597">
              <w:rPr>
                <w:b/>
                <w:i/>
              </w:rPr>
              <w:t>като има предвид, че организациите за защита на правата на човека изразиха сериозни опасения относно улесняването и извличането на печалба от нарушения на правата на човека от страна на Публичния инвестиционен фонд на Саудитска Арабия;</w:t>
            </w:r>
          </w:p>
        </w:tc>
      </w:tr>
    </w:tbl>
    <w:p w14:paraId="1F83E3EC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1CB94F3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A1DFB4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15</w:t>
      </w:r>
      <w:r w:rsidRPr="00AD4597">
        <w:rPr>
          <w:rStyle w:val="HideTWBExt"/>
          <w:b w:val="0"/>
        </w:rPr>
        <w:t>&lt;/NumAm&gt;</w:t>
      </w:r>
    </w:p>
    <w:p w14:paraId="0B3EAEB0" w14:textId="05D8B1F5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7EC0571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3DB418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D6D252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Б a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65A42A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7AFA5" w14:textId="77777777" w:rsidR="00115A3F" w:rsidRPr="00AD4597" w:rsidRDefault="00115A3F" w:rsidP="00D05D80"/>
        </w:tc>
      </w:tr>
      <w:tr w:rsidR="00063D26" w:rsidRPr="00AD4597" w14:paraId="35FE88C1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BE837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8876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AC08A2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118E7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4FFA6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Ба.</w:t>
            </w:r>
            <w:r w:rsidRPr="00AD4597">
              <w:tab/>
            </w:r>
            <w:r w:rsidRPr="00AD4597">
              <w:rPr>
                <w:b/>
                <w:i/>
              </w:rPr>
              <w:t>като има предвид, че бяха изразени сериозни опасения относно връзките на Публичния инвестиционен фонд на Саудитска Арабия с нарушения на правата на човека;</w:t>
            </w:r>
          </w:p>
        </w:tc>
      </w:tr>
    </w:tbl>
    <w:p w14:paraId="7781C3ED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846444C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AB6F259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16</w:t>
      </w:r>
      <w:r w:rsidRPr="00AD4597">
        <w:rPr>
          <w:rStyle w:val="HideTWBExt"/>
          <w:b w:val="0"/>
        </w:rPr>
        <w:t>&lt;/NumAm&gt;</w:t>
      </w:r>
    </w:p>
    <w:p w14:paraId="677C18E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Желяна Зовко</w:t>
      </w:r>
      <w:r w:rsidRPr="00AD4597">
        <w:rPr>
          <w:rStyle w:val="HideTWBExt"/>
          <w:b w:val="0"/>
        </w:rPr>
        <w:t>&lt;/Members&gt;</w:t>
      </w:r>
    </w:p>
    <w:p w14:paraId="1ED3FDD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5BE8D4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A3ECB0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 xml:space="preserve">Съображение Б </w:t>
      </w:r>
      <w:proofErr w:type="spellStart"/>
      <w:r w:rsidRPr="00AD4597">
        <w:t>б</w:t>
      </w:r>
      <w:proofErr w:type="spellEnd"/>
      <w:r w:rsidRPr="00AD4597">
        <w:t xml:space="preserve">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5960E54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F135A" w14:textId="77777777" w:rsidR="00115A3F" w:rsidRPr="00AD4597" w:rsidRDefault="00115A3F" w:rsidP="00D05D80"/>
        </w:tc>
      </w:tr>
      <w:tr w:rsidR="00063D26" w:rsidRPr="00AD4597" w14:paraId="084D1789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093EB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76B52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89A7950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CA815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8E1C7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Бб.</w:t>
            </w:r>
            <w:r w:rsidRPr="00AD4597">
              <w:tab/>
            </w:r>
            <w:r w:rsidRPr="00AD4597">
              <w:rPr>
                <w:b/>
                <w:i/>
              </w:rPr>
              <w:t xml:space="preserve">като има предвид, че Саудитска Арабия укрепва отношенията си с Индия, по-специално чрез проекта за икономическия коридор Индия – Близък изток – Европа (IMEC), насочен към подобряване на свързаността между Азия и Европа </w:t>
            </w:r>
            <w:r w:rsidRPr="00AD4597">
              <w:rPr>
                <w:b/>
                <w:i/>
              </w:rPr>
              <w:lastRenderedPageBreak/>
              <w:t>чрез Арабския полуостров;</w:t>
            </w:r>
          </w:p>
        </w:tc>
      </w:tr>
    </w:tbl>
    <w:p w14:paraId="592CF32A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C796AE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906CED3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17</w:t>
      </w:r>
      <w:r w:rsidRPr="00AD4597">
        <w:rPr>
          <w:rStyle w:val="HideTWBExt"/>
          <w:b w:val="0"/>
        </w:rPr>
        <w:t>&lt;/NumAm&gt;</w:t>
      </w:r>
    </w:p>
    <w:p w14:paraId="25394341" w14:textId="70B05199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20D5DCD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786283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0C135A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В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4C6F3B0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3E438" w14:textId="77777777" w:rsidR="00115A3F" w:rsidRPr="00AD4597" w:rsidRDefault="00115A3F" w:rsidP="00D05D80"/>
        </w:tc>
      </w:tr>
      <w:tr w:rsidR="00063D26" w:rsidRPr="00AD4597" w14:paraId="15E8BA4C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F86E1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66977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DB1AA33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FB4B4" w14:textId="77777777" w:rsidR="00115A3F" w:rsidRPr="00AD4597" w:rsidRDefault="00115A3F" w:rsidP="00D05D80">
            <w:pPr>
              <w:pStyle w:val="Normal6a"/>
            </w:pPr>
            <w:r w:rsidRPr="00AD4597">
              <w:t>В.</w:t>
            </w:r>
            <w:r w:rsidRPr="00AD4597">
              <w:tab/>
              <w:t>като има предвид, че Саудитска Арабия разширява ролята си на регионален посредник и международен фактор;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40E9E" w14:textId="77777777" w:rsidR="00115A3F" w:rsidRPr="00AD4597" w:rsidRDefault="00115A3F" w:rsidP="00D05D80">
            <w:pPr>
              <w:pStyle w:val="Normal6a"/>
            </w:pPr>
            <w:r w:rsidRPr="00AD4597">
              <w:t>В.</w:t>
            </w:r>
            <w:r w:rsidRPr="00AD4597">
              <w:tab/>
              <w:t xml:space="preserve">като има предвид, че Саудитска Арабия разширява ролята си на регионален посредник и международен фактор </w:t>
            </w:r>
            <w:r w:rsidRPr="00AD4597">
              <w:rPr>
                <w:b/>
                <w:i/>
              </w:rPr>
              <w:t>и е от ключово значение това да става при пълно спазване и насърчаване на правата на човека и международното право</w:t>
            </w:r>
            <w:r w:rsidRPr="00AD4597">
              <w:t>;</w:t>
            </w:r>
          </w:p>
        </w:tc>
      </w:tr>
    </w:tbl>
    <w:p w14:paraId="03DB4876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E7799DB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D5628DF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18</w:t>
      </w:r>
      <w:r w:rsidRPr="00AD4597">
        <w:rPr>
          <w:rStyle w:val="HideTWBExt"/>
          <w:b w:val="0"/>
        </w:rPr>
        <w:t>&lt;/NumAm&gt;</w:t>
      </w:r>
    </w:p>
    <w:p w14:paraId="0D6AC35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53D4894A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1BA3CDE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61FC21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B666AD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В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7A8D5E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C81B5" w14:textId="77777777" w:rsidR="00115A3F" w:rsidRPr="00AD4597" w:rsidRDefault="00115A3F" w:rsidP="00D05D80"/>
        </w:tc>
      </w:tr>
      <w:tr w:rsidR="00063D26" w:rsidRPr="00AD4597" w14:paraId="55B95ABF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3780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1893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A74C789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B2D78" w14:textId="77777777" w:rsidR="00115A3F" w:rsidRPr="00AD4597" w:rsidRDefault="00115A3F" w:rsidP="00D05D80">
            <w:pPr>
              <w:pStyle w:val="Normal6a"/>
            </w:pPr>
            <w:r w:rsidRPr="00AD4597">
              <w:t>В.</w:t>
            </w:r>
            <w:r w:rsidRPr="00AD4597">
              <w:tab/>
              <w:t>като има предвид, че Саудитска Арабия разширява ролята си на регионален посредник и международен фактор;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C2FDB" w14:textId="77777777" w:rsidR="00115A3F" w:rsidRPr="00AD4597" w:rsidRDefault="00115A3F" w:rsidP="00D05D80">
            <w:pPr>
              <w:pStyle w:val="Normal6a"/>
            </w:pPr>
            <w:r w:rsidRPr="00AD4597">
              <w:t>В.</w:t>
            </w:r>
            <w:r w:rsidRPr="00AD4597">
              <w:tab/>
              <w:t xml:space="preserve">като има предвид, че Саудитска Арабия разширява ролята си на регионален посредник и международен фактор </w:t>
            </w:r>
            <w:r w:rsidRPr="00AD4597">
              <w:rPr>
                <w:b/>
                <w:i/>
              </w:rPr>
              <w:t>и е от ключово значение това да става при пълно спазване и насърчаване на правата на човека и международното право</w:t>
            </w:r>
            <w:r w:rsidRPr="00AD4597">
              <w:t>;</w:t>
            </w:r>
          </w:p>
        </w:tc>
      </w:tr>
    </w:tbl>
    <w:p w14:paraId="1D17D107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5BAAF7E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5EB4638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19</w:t>
      </w:r>
      <w:r w:rsidRPr="00AD4597">
        <w:rPr>
          <w:rStyle w:val="HideTWBExt"/>
          <w:b w:val="0"/>
        </w:rPr>
        <w:t>&lt;/NumAm&gt;</w:t>
      </w:r>
    </w:p>
    <w:p w14:paraId="3DF1BD31" w14:textId="6420C92C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 xml:space="preserve">Райнхолд </w:t>
      </w:r>
      <w:r w:rsidR="00CC0808" w:rsidRPr="00AD4597">
        <w:lastRenderedPageBreak/>
        <w:t>Лопатка</w:t>
      </w:r>
      <w:r w:rsidRPr="00AD4597">
        <w:rPr>
          <w:rStyle w:val="HideTWBExt"/>
          <w:b w:val="0"/>
        </w:rPr>
        <w:t>&lt;/Members&gt;</w:t>
      </w:r>
    </w:p>
    <w:p w14:paraId="7DF3DB6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F3455F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5D26E8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В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A2A344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E7C2D4" w14:textId="77777777" w:rsidR="00115A3F" w:rsidRPr="00AD4597" w:rsidRDefault="00115A3F" w:rsidP="00D05D80"/>
        </w:tc>
      </w:tr>
      <w:tr w:rsidR="00063D26" w:rsidRPr="00AD4597" w14:paraId="74067A16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46BE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C23CF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395FE0A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69F8B" w14:textId="77777777" w:rsidR="00115A3F" w:rsidRPr="00AD4597" w:rsidRDefault="00115A3F" w:rsidP="00D05D80">
            <w:pPr>
              <w:pStyle w:val="Normal6a"/>
            </w:pPr>
            <w:r w:rsidRPr="00AD4597">
              <w:t>В.</w:t>
            </w:r>
            <w:r w:rsidRPr="00AD4597">
              <w:tab/>
              <w:t xml:space="preserve">като има предвид, че Саудитска Арабия </w:t>
            </w:r>
            <w:r w:rsidRPr="00AD4597">
              <w:rPr>
                <w:b/>
                <w:i/>
              </w:rPr>
              <w:t>разширява ролята</w:t>
            </w:r>
            <w:r w:rsidRPr="00AD4597">
              <w:t xml:space="preserve"> си на регионален посредник и </w:t>
            </w:r>
            <w:r w:rsidRPr="00AD4597">
              <w:rPr>
                <w:b/>
                <w:i/>
              </w:rPr>
              <w:t>международен фактор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37395" w14:textId="77777777" w:rsidR="00115A3F" w:rsidRPr="00AD4597" w:rsidRDefault="00115A3F" w:rsidP="00D05D80">
            <w:pPr>
              <w:pStyle w:val="Normal6a"/>
            </w:pPr>
            <w:r w:rsidRPr="00AD4597">
              <w:t>В.</w:t>
            </w:r>
            <w:r w:rsidRPr="00AD4597">
              <w:tab/>
              <w:t xml:space="preserve">като има предвид, че Саудитска Арабия </w:t>
            </w:r>
            <w:r w:rsidRPr="00AD4597">
              <w:rPr>
                <w:b/>
                <w:i/>
              </w:rPr>
              <w:t>допълнително консолидира статута</w:t>
            </w:r>
            <w:r w:rsidRPr="00AD4597">
              <w:t xml:space="preserve"> си на </w:t>
            </w:r>
            <w:r w:rsidRPr="00AD4597">
              <w:rPr>
                <w:b/>
                <w:i/>
              </w:rPr>
              <w:t>надежден</w:t>
            </w:r>
            <w:r w:rsidRPr="00AD4597">
              <w:t xml:space="preserve"> регионален посредник и </w:t>
            </w:r>
            <w:r w:rsidRPr="00AD4597">
              <w:rPr>
                <w:b/>
                <w:i/>
              </w:rPr>
              <w:t>ключов участник на световната сцена</w:t>
            </w:r>
            <w:r w:rsidRPr="00AD4597">
              <w:t>;</w:t>
            </w:r>
          </w:p>
        </w:tc>
      </w:tr>
    </w:tbl>
    <w:p w14:paraId="7C3F701D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8BD085D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6F6AD20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20</w:t>
      </w:r>
      <w:r w:rsidRPr="00AD4597">
        <w:rPr>
          <w:rStyle w:val="HideTWBExt"/>
          <w:b w:val="0"/>
        </w:rPr>
        <w:t>&lt;/NumAm&gt;</w:t>
      </w:r>
    </w:p>
    <w:p w14:paraId="705CA08E" w14:textId="5996A9B1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2C88523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4C6A76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40FEBD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В a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A0D568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7420B" w14:textId="77777777" w:rsidR="00115A3F" w:rsidRPr="00AD4597" w:rsidRDefault="00115A3F" w:rsidP="00D05D80"/>
        </w:tc>
      </w:tr>
      <w:tr w:rsidR="00063D26" w:rsidRPr="00AD4597" w14:paraId="650CB592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DF555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97867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E048BA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E9E0C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1FD6F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Ва.</w:t>
            </w:r>
            <w:r w:rsidRPr="00AD4597">
              <w:tab/>
            </w:r>
            <w:r w:rsidRPr="00AD4597">
              <w:rPr>
                <w:b/>
                <w:i/>
              </w:rPr>
              <w:t>като има предвид, че към 5 август 2025 г. Саудитска Арабия е екзекутирала най-малко 241 души и 345 души през 2024 г.; като има предвид, че между ноември 2022 г. и декември 2024 г. най-малко 214 души са били екзекутирани за присъди, свързани с наркотици; като има предвид, че общият брой на екзекуциите непрекъснато нараства през последните години, противно на многократните ангажименти на саудитските органи;</w:t>
            </w:r>
          </w:p>
        </w:tc>
      </w:tr>
    </w:tbl>
    <w:p w14:paraId="2F6F4B75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BAE98A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4230DA4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21</w:t>
      </w:r>
      <w:r w:rsidRPr="00AD4597">
        <w:rPr>
          <w:rStyle w:val="HideTWBExt"/>
          <w:b w:val="0"/>
        </w:rPr>
        <w:t>&lt;/NumAm&gt;</w:t>
      </w:r>
    </w:p>
    <w:p w14:paraId="5FCF37A6" w14:textId="18F5944B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Енгин Ероглу, </w:t>
      </w:r>
      <w:r w:rsidR="00CC0808" w:rsidRPr="00AD4597">
        <w:t>Мари-Агнес Щрак-Цимерман</w:t>
      </w:r>
      <w:r w:rsidRPr="00AD4597">
        <w:t xml:space="preserve">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2B96CAC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2EED8B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FFDA25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lastRenderedPageBreak/>
        <w:t>&lt;Article&gt;</w:t>
      </w:r>
      <w:r w:rsidRPr="00AD4597">
        <w:t>Съображение В a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3F3368C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4937EC" w14:textId="77777777" w:rsidR="00115A3F" w:rsidRPr="00AD4597" w:rsidRDefault="00115A3F" w:rsidP="00D05D80"/>
        </w:tc>
      </w:tr>
      <w:tr w:rsidR="00063D26" w:rsidRPr="00AD4597" w14:paraId="2B65AB3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05C39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EB57F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B9B9AA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65457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E7502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Ва.</w:t>
            </w:r>
            <w:r w:rsidRPr="00AD4597">
              <w:tab/>
            </w:r>
            <w:r w:rsidRPr="00AD4597">
              <w:rPr>
                <w:b/>
                <w:i/>
              </w:rPr>
              <w:t>като има предвид, че има сведения, че руският „сенчест флот“ от петролни танкери изгражда по-тесни връзки между Русия и Саудитска Арабия и по този начин на Русия се помага да избегне санкциите;</w:t>
            </w:r>
          </w:p>
        </w:tc>
      </w:tr>
    </w:tbl>
    <w:p w14:paraId="1B89CD98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0A105AE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C63A64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22</w:t>
      </w:r>
      <w:r w:rsidRPr="00AD4597">
        <w:rPr>
          <w:rStyle w:val="HideTWBExt"/>
          <w:b w:val="0"/>
        </w:rPr>
        <w:t>&lt;/NumAm&gt;</w:t>
      </w:r>
    </w:p>
    <w:p w14:paraId="65EF9364" w14:textId="56D18960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Енгин Ероглу, </w:t>
      </w:r>
      <w:r w:rsidR="00CC0808" w:rsidRPr="00AD4597">
        <w:t>Мари-Агнес Щрак-Цимерман</w:t>
      </w:r>
      <w:r w:rsidRPr="00AD4597">
        <w:t xml:space="preserve">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32F63EB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BD1C99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A2F025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Г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C0A368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999B2" w14:textId="77777777" w:rsidR="00115A3F" w:rsidRPr="00AD4597" w:rsidRDefault="00115A3F" w:rsidP="00D05D80"/>
        </w:tc>
      </w:tr>
      <w:tr w:rsidR="00063D26" w:rsidRPr="00AD4597" w14:paraId="25CCA652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BA6D9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CB4B0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5707F9A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55E39" w14:textId="77777777" w:rsidR="00115A3F" w:rsidRPr="00AD4597" w:rsidRDefault="00115A3F" w:rsidP="00D05D80">
            <w:pPr>
              <w:pStyle w:val="Normal6a"/>
            </w:pPr>
            <w:r w:rsidRPr="00AD4597">
              <w:t>Г.</w:t>
            </w:r>
            <w:r w:rsidRPr="00AD4597">
              <w:tab/>
              <w:t>като има предвид, че Саудитска Арабия засилва диалога и сътрудничеството с ЕС в областта на правата на човека;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C80A8" w14:textId="77777777" w:rsidR="00115A3F" w:rsidRPr="00AD4597" w:rsidRDefault="00115A3F" w:rsidP="00D05D80">
            <w:pPr>
              <w:pStyle w:val="Normal6a"/>
            </w:pPr>
            <w:r w:rsidRPr="00AD4597">
              <w:t>Г.</w:t>
            </w:r>
            <w:r w:rsidRPr="00AD4597">
              <w:tab/>
              <w:t xml:space="preserve">като има предвид, че Саудитска Арабия засилва диалога и сътрудничеството с ЕС в областта на правата на човека; </w:t>
            </w:r>
            <w:r w:rsidRPr="00AD4597">
              <w:rPr>
                <w:b/>
                <w:i/>
              </w:rPr>
              <w:t xml:space="preserve">като има предвид, че все още съществуват много опасения по отношение на резултатите на Саудитска Арабия в областта на правата на човека, по-специално правата на жените, трудовите права или свободата на изразяване, както и по отношение на нарушаването на международното право в областта на правата на човека от страна на Саудитска Арабия; като има предвид, че в наказателния кодекс на Саудитска Арабия се криминализира свободата на изразяване на мнение; като има предвид, че през последните години саудитските органи ескалираха бруталните си репресии срещу лица, които използват онлайн пространства, за да изразят мнението си, като често им отказваха справедливо правно </w:t>
            </w:r>
            <w:r w:rsidRPr="00AD4597">
              <w:rPr>
                <w:b/>
                <w:i/>
              </w:rPr>
              <w:lastRenderedPageBreak/>
              <w:t>представителство, надлежно разглеждане и съдебни процеси;</w:t>
            </w:r>
          </w:p>
        </w:tc>
      </w:tr>
    </w:tbl>
    <w:p w14:paraId="07DC173B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173F592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8A0B249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23</w:t>
      </w:r>
      <w:r w:rsidRPr="00AD4597">
        <w:rPr>
          <w:rStyle w:val="HideTWBExt"/>
          <w:b w:val="0"/>
        </w:rPr>
        <w:t>&lt;/NumAm&gt;</w:t>
      </w:r>
    </w:p>
    <w:p w14:paraId="47E488F7" w14:textId="7371A912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Роберто Ваначи</w:t>
      </w:r>
      <w:r w:rsidRPr="00AD4597">
        <w:t>, Силвия Сардоне, Сузана Чекарди</w:t>
      </w:r>
      <w:r w:rsidRPr="00AD4597">
        <w:rPr>
          <w:rStyle w:val="HideTWBExt"/>
          <w:b w:val="0"/>
        </w:rPr>
        <w:t>&lt;/Members&gt;</w:t>
      </w:r>
    </w:p>
    <w:p w14:paraId="25673BA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46954C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7E65CF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Г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6F2CC2F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84CB0" w14:textId="77777777" w:rsidR="00115A3F" w:rsidRPr="00AD4597" w:rsidRDefault="00115A3F" w:rsidP="00D05D80"/>
        </w:tc>
      </w:tr>
      <w:tr w:rsidR="00063D26" w:rsidRPr="00AD4597" w14:paraId="40D18646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01584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65F44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E8033A6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90BB6" w14:textId="77777777" w:rsidR="00115A3F" w:rsidRPr="00AD4597" w:rsidRDefault="00115A3F" w:rsidP="00D05D80">
            <w:pPr>
              <w:pStyle w:val="Normal6a"/>
            </w:pPr>
            <w:r w:rsidRPr="00AD4597">
              <w:t>Г.</w:t>
            </w:r>
            <w:r w:rsidRPr="00AD4597">
              <w:tab/>
              <w:t xml:space="preserve">като има предвид, че Саудитска Арабия засилва диалога и сътрудничеството с ЕС </w:t>
            </w:r>
            <w:r w:rsidRPr="00AD4597">
              <w:rPr>
                <w:b/>
                <w:i/>
              </w:rPr>
              <w:t>в областта на правата на човека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32E9D" w14:textId="77777777" w:rsidR="00115A3F" w:rsidRPr="00AD4597" w:rsidRDefault="00115A3F" w:rsidP="00D05D80">
            <w:pPr>
              <w:pStyle w:val="Normal6a"/>
            </w:pPr>
            <w:r w:rsidRPr="00AD4597">
              <w:t>Г.</w:t>
            </w:r>
            <w:r w:rsidRPr="00AD4597">
              <w:tab/>
              <w:t>като има предвид, че Саудитска Арабия засилва диалога и сътрудничеството с ЕС;</w:t>
            </w:r>
          </w:p>
        </w:tc>
      </w:tr>
    </w:tbl>
    <w:p w14:paraId="574A2F76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40B98A2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BEB65BA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24</w:t>
      </w:r>
      <w:r w:rsidRPr="00AD4597">
        <w:rPr>
          <w:rStyle w:val="HideTWBExt"/>
          <w:b w:val="0"/>
        </w:rPr>
        <w:t>&lt;/NumAm&gt;</w:t>
      </w:r>
    </w:p>
    <w:p w14:paraId="70AA7978" w14:textId="11AD2605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Енгин Ероглу, </w:t>
      </w:r>
      <w:r w:rsidR="00CC0808" w:rsidRPr="00AD4597">
        <w:t>Мари-Агнес Щрак-Цимерман</w:t>
      </w:r>
      <w:r w:rsidRPr="00AD4597">
        <w:t xml:space="preserve">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5702D5D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2D1C26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41C304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Г a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93A6C9C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4F07B" w14:textId="77777777" w:rsidR="00115A3F" w:rsidRPr="00AD4597" w:rsidRDefault="00115A3F" w:rsidP="00D05D80"/>
        </w:tc>
      </w:tr>
      <w:tr w:rsidR="00063D26" w:rsidRPr="00AD4597" w14:paraId="648675FA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572EA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65778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676BEAB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8DA81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342CE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Га.</w:t>
            </w:r>
            <w:r w:rsidRPr="00AD4597">
              <w:tab/>
            </w:r>
            <w:r w:rsidRPr="00AD4597">
              <w:rPr>
                <w:b/>
                <w:i/>
              </w:rPr>
              <w:t>като има предвид, че Комитетът на ООН за премахване на дискриминацията по отношение на жените (CEDAW) изрази загриженост относно вкоренените дискриминационни практики, тормоза над жени активисти и по-широкото въздействие на наказателните мерки, включително прилагането на смъртното наказание;</w:t>
            </w:r>
          </w:p>
        </w:tc>
      </w:tr>
    </w:tbl>
    <w:p w14:paraId="647D53E6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7089E15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0A56B50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lastRenderedPageBreak/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25</w:t>
      </w:r>
      <w:r w:rsidRPr="00AD4597">
        <w:rPr>
          <w:rStyle w:val="HideTWBExt"/>
          <w:b w:val="0"/>
        </w:rPr>
        <w:t>&lt;/NumAm&gt;</w:t>
      </w:r>
    </w:p>
    <w:p w14:paraId="4512B42E" w14:textId="20360B05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7997139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3D666C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3310C9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Г a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2A2D0C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D278B" w14:textId="77777777" w:rsidR="00115A3F" w:rsidRPr="00AD4597" w:rsidRDefault="00115A3F" w:rsidP="00D05D80"/>
        </w:tc>
      </w:tr>
      <w:tr w:rsidR="00063D26" w:rsidRPr="00AD4597" w14:paraId="3F0CF32A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0D8A9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487DD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0C0900A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96FD7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4864A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Га.</w:t>
            </w:r>
            <w:r w:rsidRPr="00AD4597">
              <w:tab/>
            </w:r>
            <w:r w:rsidRPr="00AD4597">
              <w:rPr>
                <w:b/>
                <w:i/>
              </w:rPr>
              <w:t>като има предвид, че следващата среща на високо равнище между ЕС и ССПЗ, насрочена да се проведе в Рияд през 2026 г., ще бъде от ключово значение за по-нататъшното разширяване на обхвата на отношенията между ЕС и Саудитска Арабия и за засилването на сътрудничеството по ключови въпроси от взаимен интерес;</w:t>
            </w:r>
          </w:p>
        </w:tc>
      </w:tr>
    </w:tbl>
    <w:p w14:paraId="46628A3A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D5DAE8F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DFE7579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26</w:t>
      </w:r>
      <w:r w:rsidRPr="00AD4597">
        <w:rPr>
          <w:rStyle w:val="HideTWBExt"/>
          <w:b w:val="0"/>
        </w:rPr>
        <w:t>&lt;/NumAm&gt;</w:t>
      </w:r>
    </w:p>
    <w:p w14:paraId="45ED6E6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40B1889D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75D2BA0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037E4A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B4BBE6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Г a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BD5DAAA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D41FD4" w14:textId="77777777" w:rsidR="00115A3F" w:rsidRPr="00AD4597" w:rsidRDefault="00115A3F" w:rsidP="00D05D80"/>
        </w:tc>
      </w:tr>
      <w:tr w:rsidR="00063D26" w:rsidRPr="00AD4597" w14:paraId="58B0A969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26CA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EDB5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E36F7C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00C12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BC9BB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Га.</w:t>
            </w:r>
            <w:r w:rsidRPr="00AD4597">
              <w:tab/>
            </w:r>
            <w:r w:rsidRPr="00AD4597">
              <w:rPr>
                <w:b/>
                <w:i/>
              </w:rPr>
              <w:t>като има предвид, че насърчаването на зачитането на правата на човека и международното право във външната политика, включително в търговията, е договорно задължение за Европейския съюз, залегнало в членове 3 и 21 от ДЕС;</w:t>
            </w:r>
          </w:p>
        </w:tc>
      </w:tr>
    </w:tbl>
    <w:p w14:paraId="2DCD70C1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D6B6A90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CE3F6F8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27</w:t>
      </w:r>
      <w:r w:rsidRPr="00AD4597">
        <w:rPr>
          <w:rStyle w:val="HideTWBExt"/>
          <w:b w:val="0"/>
        </w:rPr>
        <w:t>&lt;/NumAm&gt;</w:t>
      </w:r>
    </w:p>
    <w:p w14:paraId="30866E13" w14:textId="7AB83BD9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30398A8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lastRenderedPageBreak/>
        <w:t>&lt;/RepeatBlock-By&gt;</w:t>
      </w:r>
    </w:p>
    <w:p w14:paraId="2A84E6D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7979E1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Г a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9D87A1D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9B599" w14:textId="77777777" w:rsidR="00115A3F" w:rsidRPr="00AD4597" w:rsidRDefault="00115A3F" w:rsidP="00D05D80"/>
        </w:tc>
      </w:tr>
      <w:tr w:rsidR="00063D26" w:rsidRPr="00AD4597" w14:paraId="3D106EFB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1619B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A648F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C70BD4B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E7364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DA5DC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Га.</w:t>
            </w:r>
            <w:r w:rsidRPr="00AD4597">
              <w:tab/>
            </w:r>
            <w:r w:rsidRPr="00AD4597">
              <w:rPr>
                <w:b/>
                <w:i/>
              </w:rPr>
              <w:t>като има предвид, че защитата на правата на човека представлява договорно задължение за външната политика на ЕС, включително в търговията, както е заложено в членове 3 и 21 от Договора за Европейския съюз;</w:t>
            </w:r>
          </w:p>
        </w:tc>
      </w:tr>
    </w:tbl>
    <w:p w14:paraId="7C1AADF3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6903CF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67F829C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28</w:t>
      </w:r>
      <w:r w:rsidRPr="00AD4597">
        <w:rPr>
          <w:rStyle w:val="HideTWBExt"/>
          <w:b w:val="0"/>
        </w:rPr>
        <w:t>&lt;/NumAm&gt;</w:t>
      </w:r>
    </w:p>
    <w:p w14:paraId="64C25AF5" w14:textId="5E8F0633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0F28635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B78B20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052050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Г a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6C4E72F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9741D1" w14:textId="77777777" w:rsidR="00115A3F" w:rsidRPr="00AD4597" w:rsidRDefault="00115A3F" w:rsidP="00D05D80"/>
        </w:tc>
      </w:tr>
      <w:tr w:rsidR="00063D26" w:rsidRPr="00AD4597" w14:paraId="7E40E4D5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5F2C0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EB98B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8EAE014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7A955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7CF5C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Га.</w:t>
            </w:r>
            <w:r w:rsidRPr="00AD4597">
              <w:tab/>
            </w:r>
            <w:r w:rsidRPr="00AD4597">
              <w:rPr>
                <w:b/>
                <w:i/>
              </w:rPr>
              <w:t>като има предвид, че насърчаването на зачитането на правата на човека и международното право във външната политика, включително в търговията, е договорно задължение за Европейския съюз, залегнало в членове 3 и 21 от ДЕС;</w:t>
            </w:r>
          </w:p>
        </w:tc>
      </w:tr>
    </w:tbl>
    <w:p w14:paraId="55A32912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F6B6E2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76DCD7A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29</w:t>
      </w:r>
      <w:r w:rsidRPr="00AD4597">
        <w:rPr>
          <w:rStyle w:val="HideTWBExt"/>
          <w:b w:val="0"/>
        </w:rPr>
        <w:t>&lt;/NumAm&gt;</w:t>
      </w:r>
    </w:p>
    <w:p w14:paraId="1A7065D0" w14:textId="6092AF3B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Хана Хайол Муро</w:t>
      </w:r>
      <w:r w:rsidRPr="00AD4597">
        <w:rPr>
          <w:rStyle w:val="HideTWBExt"/>
          <w:b w:val="0"/>
        </w:rPr>
        <w:t>&lt;/Members&gt;</w:t>
      </w:r>
    </w:p>
    <w:p w14:paraId="64FEA1A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78C22E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6243B0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Г a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C01A0A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97B72" w14:textId="77777777" w:rsidR="00115A3F" w:rsidRPr="00AD4597" w:rsidRDefault="00115A3F" w:rsidP="00D05D80"/>
        </w:tc>
      </w:tr>
      <w:tr w:rsidR="00063D26" w:rsidRPr="00AD4597" w14:paraId="3AF5215C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CF12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C076A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EED518A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D9492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99030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Га.</w:t>
            </w:r>
            <w:r w:rsidRPr="00AD4597">
              <w:tab/>
            </w:r>
            <w:r w:rsidRPr="00AD4597">
              <w:rPr>
                <w:b/>
                <w:i/>
              </w:rPr>
              <w:t xml:space="preserve">като има предвид, че насърчаването на зачитането на </w:t>
            </w:r>
            <w:r w:rsidRPr="00AD4597">
              <w:rPr>
                <w:b/>
                <w:i/>
              </w:rPr>
              <w:lastRenderedPageBreak/>
              <w:t>правата на човека и международното право във външната политика, включително в търговията, е договорно задължение за Европейския съюз, залегнало в членове 3 и 21 от ДЕС;</w:t>
            </w:r>
          </w:p>
        </w:tc>
      </w:tr>
    </w:tbl>
    <w:p w14:paraId="415DD547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7CBDCD5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2E3C1A0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30</w:t>
      </w:r>
      <w:r w:rsidRPr="00AD4597">
        <w:rPr>
          <w:rStyle w:val="HideTWBExt"/>
          <w:b w:val="0"/>
        </w:rPr>
        <w:t>&lt;/NumAm&gt;</w:t>
      </w:r>
    </w:p>
    <w:p w14:paraId="268806B2" w14:textId="7E1EEB23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Енгин Ероглу, </w:t>
      </w:r>
      <w:r w:rsidR="00CC0808" w:rsidRPr="00AD4597">
        <w:t>Мари-Агнес Щрак-Цимерман</w:t>
      </w:r>
      <w:r w:rsidRPr="00AD4597">
        <w:t xml:space="preserve">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4B759FF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A86EDF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5642D1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Г б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788EFC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3B2A4" w14:textId="77777777" w:rsidR="00115A3F" w:rsidRPr="00AD4597" w:rsidRDefault="00115A3F" w:rsidP="00D05D80"/>
        </w:tc>
      </w:tr>
      <w:tr w:rsidR="00063D26" w:rsidRPr="00AD4597" w14:paraId="76A58D6C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399F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61EBB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3F8EFBA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F6FDB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2F5B4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Гб.</w:t>
            </w:r>
            <w:r w:rsidRPr="00AD4597">
              <w:tab/>
            </w:r>
            <w:r w:rsidRPr="00AD4597">
              <w:rPr>
                <w:b/>
                <w:i/>
              </w:rPr>
              <w:t xml:space="preserve">като има предвид, че Саудитска Арабия организира 2 големи международни събития – изложението EXPO 2030 и Световното първенство по футбол на ФИФА през 2034 г., които изискват огромен брой работници мигранти, чиито права трябва да бъдат зачитани и отстоявани; като има предвид, че организации на гражданското общество осъждат жестокото отношение към работниците мигранти, които имат минимални права или нямат никакви; като има предвид, че саудитските органи не успяват да защитят адекватно работниците от предотвратими смъртни случаи, да разследват инциденти, свързани с безопасността на работното място, определяйки погрешно свързани с работата смъртни случаи като случаи на „естествена смърт“, както и да гарантират навременни и адекватни обезщетения; като има предвид, че организирането и домакинството на тези събития допълнително ще постави на </w:t>
            </w:r>
            <w:r w:rsidRPr="00AD4597">
              <w:rPr>
                <w:b/>
                <w:i/>
              </w:rPr>
              <w:lastRenderedPageBreak/>
              <w:t>изпитание зачитането на правата на човека от страна на Саудитска Арабия; като има предвид, че за тях следва да се въведе стабилна и всеобхватна защита и да се гарантира минимална работна заплата;</w:t>
            </w:r>
          </w:p>
        </w:tc>
      </w:tr>
    </w:tbl>
    <w:p w14:paraId="40119DA5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ED98C11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ADF732A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31</w:t>
      </w:r>
      <w:r w:rsidRPr="00AD4597">
        <w:rPr>
          <w:rStyle w:val="HideTWBExt"/>
          <w:b w:val="0"/>
        </w:rPr>
        <w:t>&lt;/NumAm&gt;</w:t>
      </w:r>
    </w:p>
    <w:p w14:paraId="6952105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0C4A8E3D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233F747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4636C1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5379CE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Съображение Г б (ново)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545F45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8B3A3C" w14:textId="77777777" w:rsidR="00115A3F" w:rsidRPr="00AD4597" w:rsidRDefault="00115A3F" w:rsidP="00D05D80"/>
        </w:tc>
      </w:tr>
      <w:tr w:rsidR="00063D26" w:rsidRPr="00AD4597" w14:paraId="6C0BF0C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BF165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87B38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3C75EFF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0EF8A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254AE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Гб.</w:t>
            </w:r>
            <w:r w:rsidRPr="00AD4597">
              <w:tab/>
            </w:r>
            <w:r w:rsidRPr="00AD4597">
              <w:rPr>
                <w:b/>
                <w:i/>
              </w:rPr>
              <w:t>като има предвид, че Саудитска Арабия напоследък задълбочи връзките със САЩ в областта на сигурността и икономиката, като същевременно се стреми към членство в БРИКЮ, което отразява двойната ѝ съгласуваност както със западните, така и с многополюсните блокове; като има предвид, че това създава нови предизвикателства и възможности за стратегическата автономност на ЕС;</w:t>
            </w:r>
          </w:p>
        </w:tc>
      </w:tr>
    </w:tbl>
    <w:p w14:paraId="6294108F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54C396E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84417F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32</w:t>
      </w:r>
      <w:r w:rsidRPr="00AD4597">
        <w:rPr>
          <w:rStyle w:val="HideTWBExt"/>
          <w:b w:val="0"/>
        </w:rPr>
        <w:t>&lt;/NumAm&gt;</w:t>
      </w:r>
    </w:p>
    <w:p w14:paraId="27591563" w14:textId="4F729BDC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1F962D9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F5FBD4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6EDAC0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A03C19A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C8054" w14:textId="77777777" w:rsidR="00115A3F" w:rsidRPr="00AD4597" w:rsidRDefault="00115A3F" w:rsidP="00D05D80"/>
        </w:tc>
      </w:tr>
      <w:tr w:rsidR="00063D26" w:rsidRPr="00AD4597" w14:paraId="710586D9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6F56E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2578C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A34F0B3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32FBC" w14:textId="77777777" w:rsidR="00115A3F" w:rsidRPr="00AD4597" w:rsidRDefault="00115A3F" w:rsidP="00D05D80">
            <w:pPr>
              <w:pStyle w:val="Normal6a"/>
            </w:pPr>
            <w:r w:rsidRPr="00AD4597">
              <w:t>1.</w:t>
            </w:r>
            <w:r w:rsidRPr="00AD4597">
              <w:tab/>
              <w:t xml:space="preserve">подчертава положителния ангажимент между ЕС и Съвета за </w:t>
            </w:r>
            <w:r w:rsidRPr="00AD4597">
              <w:lastRenderedPageBreak/>
              <w:t>сътрудничество в Персийския залив по време на срещата на високо равнище между тях; потвърждава, че ЕС има за цел да засили двустранните връзки с всеки партньор от Съвета за сътрудничество в Персийския залив чрез СЗЗ, които да преодолеят настоящата липса на правно обвързваща рамка за двустранни отношения между ЕС и Саудитска Арабия, като се отключи потенциал за по-задълбочено и по-широко сътрудничество в области като сигурността, търговията, енергетиката, климата, научните изследвания, иновациите, изкуствения интелект, свързаността, цифровото управление, образованието, културата, младежта и контактите между хората;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B37B6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1.</w:t>
            </w:r>
            <w:r w:rsidRPr="00AD4597">
              <w:tab/>
              <w:t xml:space="preserve">подчертава положителния ангажимент между ЕС и Съвета за </w:t>
            </w:r>
            <w:r w:rsidRPr="00AD4597">
              <w:lastRenderedPageBreak/>
              <w:t>сътрудничество в Персийския залив по време на срещата на високо равнище между тях; потвърждава, че ЕС има за цел да засили двустранните връзки с всеки партньор от Съвета за сътрудничество в Персийския залив чрез СЗЗ, които да преодолеят настоящата липса на правно обвързваща рамка за двустранни отношения между ЕС и Саудитска Арабия, като се отключи потенциал за по-задълбочено и по-широко сътрудничество в области като сигурността, търговията, енергетиката, климата, научните изследвания, иновациите, изкуствения интелект, свързаността, цифровото управление, образованието, културата, младежта и контактите между хората</w:t>
            </w:r>
            <w:r w:rsidRPr="00AD4597">
              <w:rPr>
                <w:b/>
                <w:i/>
              </w:rPr>
              <w:t>, както и за гарантиране на много необходимите реформи в държавите от ССПЗ в областта на правата на човека и трудовите права</w:t>
            </w:r>
            <w:r w:rsidRPr="00AD4597">
              <w:t>;</w:t>
            </w:r>
          </w:p>
        </w:tc>
      </w:tr>
    </w:tbl>
    <w:p w14:paraId="1C02C39E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1174DE8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6147806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33</w:t>
      </w:r>
      <w:r w:rsidRPr="00AD4597">
        <w:rPr>
          <w:rStyle w:val="HideTWBExt"/>
          <w:b w:val="0"/>
        </w:rPr>
        <w:t>&lt;/NumAm&gt;</w:t>
      </w:r>
    </w:p>
    <w:p w14:paraId="3A4D679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468C6E97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147B630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C9405D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5B22A8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C59D0DC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67A2D" w14:textId="77777777" w:rsidR="00115A3F" w:rsidRPr="00AD4597" w:rsidRDefault="00115A3F" w:rsidP="00D05D80"/>
        </w:tc>
      </w:tr>
      <w:tr w:rsidR="00063D26" w:rsidRPr="00AD4597" w14:paraId="1DB26A01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E70D2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B0D84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86C32BA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9752A" w14:textId="77777777" w:rsidR="00115A3F" w:rsidRPr="00AD4597" w:rsidRDefault="00115A3F" w:rsidP="00D05D80">
            <w:pPr>
              <w:pStyle w:val="Normal6a"/>
            </w:pPr>
            <w:r w:rsidRPr="00AD4597">
              <w:t>1.</w:t>
            </w:r>
            <w:r w:rsidRPr="00AD4597">
              <w:tab/>
              <w:t xml:space="preserve">подчертава положителния ангажимент между ЕС и Съвета за сътрудничество в Персийския залив по време на срещата на високо равнище между тях; потвърждава, че ЕС има за цел да засили двустранните връзки с всеки партньор от Съвета за сътрудничество в Персийския залив чрез СЗЗ, които да преодолеят настоящата липса на правно обвързваща рамка за двустранни отношения между ЕС и Саудитска Арабия, като се </w:t>
            </w:r>
            <w:r w:rsidRPr="00AD4597">
              <w:lastRenderedPageBreak/>
              <w:t>отключи потенциал за по-задълбочено и по-широко сътрудничество в области като сигурността, търговията, енергетиката, климата, научните изследвания, иновациите, изкуствения интелект, свързаността, цифровото управление, образованието, културата, младежта и контактите между хората;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0AD10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1.</w:t>
            </w:r>
            <w:r w:rsidRPr="00AD4597">
              <w:tab/>
              <w:t xml:space="preserve">подчертава положителния ангажимент между ЕС и Съвета за сътрудничество в Персийския залив по време на срещата на високо равнище между тях; потвърждава, че ЕС има за цел да засили двустранните връзки с всеки партньор от Съвета за сътрудничество в Персийския залив чрез СЗЗ, които да преодолеят настоящата липса на правно обвързваща рамка за двустранни отношения между ЕС и Саудитска Арабия, като се </w:t>
            </w:r>
            <w:r w:rsidRPr="00AD4597">
              <w:lastRenderedPageBreak/>
              <w:t>отключи потенциал за по-задълбочено и по-широко сътрудничество в области като сигурността, търговията, енергетиката, климата, научните изследвания, иновациите, изкуствения интелект, свързаността, цифровото управление, образованието, културата, младежта и контактите между хората</w:t>
            </w:r>
            <w:r w:rsidRPr="00AD4597">
              <w:rPr>
                <w:b/>
                <w:i/>
              </w:rPr>
              <w:t>, както и за гарантиране на много необходимите реформи в държавите от ССПЗ в областта на правата на човека и трудовите права</w:t>
            </w:r>
            <w:r w:rsidRPr="00AD4597">
              <w:t>;</w:t>
            </w:r>
          </w:p>
        </w:tc>
      </w:tr>
    </w:tbl>
    <w:p w14:paraId="29E2E369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03B04D2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3349F50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34</w:t>
      </w:r>
      <w:r w:rsidRPr="00AD4597">
        <w:rPr>
          <w:rStyle w:val="HideTWBExt"/>
          <w:b w:val="0"/>
        </w:rPr>
        <w:t>&lt;/NumAm&gt;</w:t>
      </w:r>
    </w:p>
    <w:p w14:paraId="44D0B4A7" w14:textId="5768ED13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15AF44C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FEF806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21CF88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4C1C82D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66306" w14:textId="77777777" w:rsidR="00115A3F" w:rsidRPr="00AD4597" w:rsidRDefault="00115A3F" w:rsidP="00D05D80"/>
        </w:tc>
      </w:tr>
      <w:tr w:rsidR="00063D26" w:rsidRPr="00AD4597" w14:paraId="7D575500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94ED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3A9D6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93E9259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4CE2C" w14:textId="77777777" w:rsidR="00115A3F" w:rsidRPr="00AD4597" w:rsidRDefault="00115A3F" w:rsidP="00D05D80">
            <w:pPr>
              <w:pStyle w:val="Normal6a"/>
            </w:pPr>
            <w:r w:rsidRPr="00AD4597">
              <w:t>1.</w:t>
            </w:r>
            <w:r w:rsidRPr="00AD4597">
              <w:tab/>
              <w:t xml:space="preserve">подчертава положителния ангажимент между ЕС и Съвета за сътрудничество в Персийския залив по време на </w:t>
            </w:r>
            <w:r w:rsidRPr="00AD4597">
              <w:rPr>
                <w:b/>
                <w:i/>
              </w:rPr>
              <w:t>срещата</w:t>
            </w:r>
            <w:r w:rsidRPr="00AD4597">
              <w:t xml:space="preserve"> на високо равнище между тях; потвърждава, че ЕС има за цел да засили двустранните връзки с всеки партньор от Съвета за сътрудничество в Персийския залив чрез СЗЗ, които да преодолеят настоящата липса на правно обвързваща рамка за двустранни отношения между ЕС и Саудитска Арабия, като се отключи потенциал за по-задълбочено и по-широко сътрудничество в области като </w:t>
            </w:r>
            <w:r w:rsidRPr="00AD4597">
              <w:rPr>
                <w:b/>
                <w:i/>
              </w:rPr>
              <w:t>сигурността</w:t>
            </w:r>
            <w:r w:rsidRPr="00AD4597">
              <w:t xml:space="preserve">, търговията, енергетиката, </w:t>
            </w:r>
            <w:r w:rsidRPr="00AD4597">
              <w:rPr>
                <w:b/>
                <w:i/>
              </w:rPr>
              <w:t>климата</w:t>
            </w:r>
            <w:r w:rsidRPr="00AD4597">
              <w:t>, научните изследвания</w:t>
            </w:r>
            <w:r w:rsidRPr="00AD4597">
              <w:rPr>
                <w:b/>
                <w:i/>
              </w:rPr>
              <w:t>,</w:t>
            </w:r>
            <w:r w:rsidRPr="00AD4597">
              <w:t xml:space="preserve"> иновациите, изкуствения интелект, свързаността, цифровото управление, образованието, културата, младежта и контактите между хората;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63A7D" w14:textId="77777777" w:rsidR="00115A3F" w:rsidRPr="00AD4597" w:rsidRDefault="00115A3F" w:rsidP="00D05D80">
            <w:pPr>
              <w:pStyle w:val="Normal6a"/>
            </w:pPr>
            <w:r w:rsidRPr="00AD4597">
              <w:t>1.</w:t>
            </w:r>
            <w:r w:rsidRPr="00AD4597">
              <w:tab/>
              <w:t xml:space="preserve">подчертава положителния ангажимент между ЕС и Съвета за сътрудничество в Персийския залив по време на </w:t>
            </w:r>
            <w:r w:rsidRPr="00AD4597">
              <w:rPr>
                <w:b/>
                <w:i/>
              </w:rPr>
              <w:t>първата среща</w:t>
            </w:r>
            <w:r w:rsidRPr="00AD4597">
              <w:t xml:space="preserve"> на високо равнище между тях; потвърждава, че ЕС има за цел да засили двустранните връзки с всеки партньор от Съвета за сътрудничество в Персийския залив чрез СЗЗ, които да преодолеят настоящата липса на правно обвързваща рамка за двустранни отношения между ЕС и Саудитска Арабия, като се отключи потенциал за по-задълбочено и по-широко сътрудничество в области като </w:t>
            </w:r>
            <w:r w:rsidRPr="00AD4597">
              <w:rPr>
                <w:b/>
                <w:i/>
              </w:rPr>
              <w:t>външната политика и политиката на сигурност, правосъдието и правоприлагането</w:t>
            </w:r>
            <w:r w:rsidRPr="00AD4597">
              <w:t xml:space="preserve">, търговията </w:t>
            </w:r>
            <w:r w:rsidRPr="00AD4597">
              <w:rPr>
                <w:b/>
                <w:i/>
              </w:rPr>
              <w:t>и инвестициите</w:t>
            </w:r>
            <w:r w:rsidRPr="00AD4597">
              <w:t xml:space="preserve">, енергетиката </w:t>
            </w:r>
            <w:r w:rsidRPr="00AD4597">
              <w:rPr>
                <w:b/>
                <w:i/>
              </w:rPr>
              <w:t>и климата</w:t>
            </w:r>
            <w:r w:rsidRPr="00AD4597">
              <w:t xml:space="preserve">, </w:t>
            </w:r>
            <w:r w:rsidRPr="00AD4597">
              <w:rPr>
                <w:b/>
                <w:i/>
              </w:rPr>
              <w:t>цифровата трансформация, околната среда</w:t>
            </w:r>
            <w:r w:rsidRPr="00AD4597">
              <w:t xml:space="preserve">, научните изследвания </w:t>
            </w:r>
            <w:r w:rsidRPr="00AD4597">
              <w:rPr>
                <w:b/>
                <w:i/>
              </w:rPr>
              <w:t>и</w:t>
            </w:r>
            <w:r w:rsidRPr="00AD4597">
              <w:t xml:space="preserve"> иновациите, изкуствения интелект, свързаността, </w:t>
            </w:r>
            <w:r w:rsidRPr="00AD4597">
              <w:lastRenderedPageBreak/>
              <w:t>цифровото управление, образованието, културата, младежта и контактите между хората;</w:t>
            </w:r>
          </w:p>
        </w:tc>
      </w:tr>
    </w:tbl>
    <w:p w14:paraId="60811801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382B6A1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8A51747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35</w:t>
      </w:r>
      <w:r w:rsidRPr="00AD4597">
        <w:rPr>
          <w:rStyle w:val="HideTWBExt"/>
          <w:b w:val="0"/>
        </w:rPr>
        <w:t>&lt;/NumAm&gt;</w:t>
      </w:r>
    </w:p>
    <w:p w14:paraId="507AE1F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Адам Белан</w:t>
      </w:r>
      <w:r w:rsidRPr="00AD4597">
        <w:rPr>
          <w:rStyle w:val="HideTWBExt"/>
          <w:b w:val="0"/>
        </w:rPr>
        <w:t>&lt;/Members&gt;</w:t>
      </w:r>
    </w:p>
    <w:p w14:paraId="153CE05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B77F26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39B301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0382649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918215" w14:textId="77777777" w:rsidR="00115A3F" w:rsidRPr="00AD4597" w:rsidRDefault="00115A3F" w:rsidP="00D05D80"/>
        </w:tc>
      </w:tr>
      <w:tr w:rsidR="00063D26" w:rsidRPr="00AD4597" w14:paraId="05C3E70A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1A360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5601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699FD6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32334" w14:textId="77777777" w:rsidR="00115A3F" w:rsidRPr="00AD4597" w:rsidRDefault="00115A3F" w:rsidP="00D05D80">
            <w:pPr>
              <w:pStyle w:val="Normal6a"/>
            </w:pPr>
            <w:r w:rsidRPr="00AD4597">
              <w:t>1.</w:t>
            </w:r>
            <w:r w:rsidRPr="00AD4597">
              <w:tab/>
              <w:t xml:space="preserve">подчертава положителния ангажимент между ЕС и Съвета за сътрудничество в Персийския залив по време на срещата на високо равнище между </w:t>
            </w:r>
            <w:r w:rsidRPr="00AD4597">
              <w:rPr>
                <w:b/>
                <w:i/>
              </w:rPr>
              <w:t>тях</w:t>
            </w:r>
            <w:r w:rsidRPr="00AD4597">
              <w:t>; потвърждава, че ЕС има за цел да засили двустранните връзки с всеки партньор от Съвета за сътрудничество в Персийския залив чрез СЗЗ, които да преодолеят настоящата липса на правно обвързваща рамка за двустранни отношения между ЕС и Саудитска Арабия, като се отключи потенциал за по-задълбочено и по-широко сътрудничество в области като сигурността, търговията, енергетиката, климата, научните изследвания, иновациите, изкуствения интелект, свързаността, цифровото управление, образованието, културата, младежта и контактите между хората;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A610E" w14:textId="77777777" w:rsidR="00115A3F" w:rsidRPr="00AD4597" w:rsidRDefault="00115A3F" w:rsidP="00D05D80">
            <w:pPr>
              <w:pStyle w:val="Normal6a"/>
            </w:pPr>
            <w:r w:rsidRPr="00AD4597">
              <w:t>1.</w:t>
            </w:r>
            <w:r w:rsidRPr="00AD4597">
              <w:tab/>
              <w:t>подчертава положителния ангажимент между ЕС и Съвета за сътрудничество в Персийския залив</w:t>
            </w:r>
            <w:r w:rsidRPr="00AD4597">
              <w:rPr>
                <w:b/>
                <w:i/>
              </w:rPr>
              <w:t>, като двама от водещите участници в разширеното Средиземноморие,</w:t>
            </w:r>
            <w:r w:rsidRPr="00AD4597">
              <w:t xml:space="preserve"> по време на срещата на високо равнище между </w:t>
            </w:r>
            <w:r w:rsidRPr="00AD4597">
              <w:rPr>
                <w:b/>
                <w:i/>
              </w:rPr>
              <w:t>ЕС и Съвета за сътрудничество в Персийския залив</w:t>
            </w:r>
            <w:r w:rsidRPr="00AD4597">
              <w:t>; потвърждава, че ЕС има за цел да засили двустранните връзки с всеки партньор от Съвета за сътрудничество в Персийския залив чрез СЗЗ, които да преодолеят настоящата липса на правно обвързваща рамка за двустранни отношения между ЕС и Саудитска Арабия, като се отключи потенциал за по-задълбочено и по-широко сътрудничество в области като сигурността, търговията, енергетиката, климата, научните изследвания, иновациите, изкуствения интелект, свързаността, цифровото управление, образованието, културата, младежта и контактите между хората;</w:t>
            </w:r>
          </w:p>
        </w:tc>
      </w:tr>
    </w:tbl>
    <w:p w14:paraId="2C9BFFF0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7B65CA5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A0D2A9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36</w:t>
      </w:r>
      <w:r w:rsidRPr="00AD4597">
        <w:rPr>
          <w:rStyle w:val="HideTWBExt"/>
          <w:b w:val="0"/>
        </w:rPr>
        <w:t>&lt;/NumAm&gt;</w:t>
      </w:r>
    </w:p>
    <w:p w14:paraId="5626C3A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Кристиан Терхеш</w:t>
      </w:r>
      <w:r w:rsidRPr="00AD4597">
        <w:rPr>
          <w:rStyle w:val="HideTWBExt"/>
          <w:b w:val="0"/>
        </w:rPr>
        <w:t>&lt;/Members&gt;</w:t>
      </w:r>
    </w:p>
    <w:p w14:paraId="282BF83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9DE321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C33991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lastRenderedPageBreak/>
        <w:t>&lt;Article&gt;</w:t>
      </w:r>
      <w:r w:rsidRPr="00AD4597">
        <w:t>Параграф 1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1E7A0C9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48B7B" w14:textId="77777777" w:rsidR="00115A3F" w:rsidRPr="00AD4597" w:rsidRDefault="00115A3F" w:rsidP="00D05D80"/>
        </w:tc>
      </w:tr>
      <w:tr w:rsidR="00063D26" w:rsidRPr="00AD4597" w14:paraId="795B50A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01438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4609D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02D7AA1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327C2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923C1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1а.</w:t>
            </w:r>
            <w:r w:rsidRPr="00AD4597">
              <w:tab/>
            </w:r>
            <w:r w:rsidRPr="00AD4597">
              <w:rPr>
                <w:b/>
                <w:i/>
              </w:rPr>
              <w:t>изразява подкрепата си за решението на Съвета за упълномощаване на Европейската комисия и върховния представител да започнат преговори за установяване на стратегическо партньорство с Кралство Саудитска Арабия; признава, че тази инициатива представлява ключова възможност за постигане на напредък по стратегическите интереси на Съюза, насърчаване на регионалната стабилност и засилване на сътрудничеството в областта на енергетиката и сигурността; призовава за силна и активна ангажираност на двете страни по време на целия процес на преговори, за да се гарантира бързото му и навременно приключване;</w:t>
            </w:r>
          </w:p>
        </w:tc>
      </w:tr>
    </w:tbl>
    <w:p w14:paraId="5BC65252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250F9D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78D9614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37</w:t>
      </w:r>
      <w:r w:rsidRPr="00AD4597">
        <w:rPr>
          <w:rStyle w:val="HideTWBExt"/>
          <w:b w:val="0"/>
        </w:rPr>
        <w:t>&lt;/NumAm&gt;</w:t>
      </w:r>
    </w:p>
    <w:p w14:paraId="6DC3697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Кристиан Терхеш</w:t>
      </w:r>
      <w:r w:rsidRPr="00AD4597">
        <w:rPr>
          <w:rStyle w:val="HideTWBExt"/>
          <w:b w:val="0"/>
        </w:rPr>
        <w:t>&lt;/Members&gt;</w:t>
      </w:r>
    </w:p>
    <w:p w14:paraId="7CB1B8C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90B375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E57A8C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 б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9F62F2C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1AFE9" w14:textId="77777777" w:rsidR="00115A3F" w:rsidRPr="00AD4597" w:rsidRDefault="00115A3F" w:rsidP="00D05D80"/>
        </w:tc>
      </w:tr>
      <w:tr w:rsidR="00063D26" w:rsidRPr="00AD4597" w14:paraId="692943E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C874C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F400F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5C68043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00269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96723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1б.</w:t>
            </w:r>
            <w:r w:rsidRPr="00AD4597">
              <w:tab/>
            </w:r>
            <w:r w:rsidRPr="00AD4597">
              <w:rPr>
                <w:b/>
                <w:i/>
              </w:rPr>
              <w:t>подчертава, че въпреки че Саудитска Арабия продължава да бъде ключов глобален участник на конвенционалните енергийни пазари, тя също така е поела амбициозен път на диверсификация и устойчивост с водещи в световен мащаб инвестиции в енергия от възобновяеми източници, по-специално широкомащабни проекти за слънчева енергия и водород; отбелязва, че сега Саудитска Арабия се нарежда сред 10-те най-</w:t>
            </w:r>
            <w:r w:rsidRPr="00AD4597">
              <w:rPr>
                <w:b/>
                <w:i/>
              </w:rPr>
              <w:lastRenderedPageBreak/>
              <w:t>големи пазара за съхранение на енергия в света, което допълнително засилва водещата ѝ роля в областта на енергията от възобновяеми източници</w:t>
            </w:r>
            <w:r w:rsidRPr="00AD4597">
              <w:rPr>
                <w:b/>
                <w:i/>
                <w:vertAlign w:val="superscript"/>
              </w:rPr>
              <w:t>1а</w:t>
            </w:r>
            <w:r w:rsidRPr="00AD4597">
              <w:rPr>
                <w:b/>
                <w:i/>
              </w:rPr>
              <w:t>; подчертава, че за ЕС по-тясното сътрудничество със Саудитска Арабия предлага потенциал за укрепване на енергийната сигурност и диверсифициране на източниците на доставки; подчертава, че мобилизирането на огромния потенциал на Саудитска Арабия за слънчева енергия заедно с авангардните технологии на ЕС за енергия от възобновяеми източници може да даде възможност за съвместни инициативи в областта на зеления водород, устойчивите горива и енергийната инфраструктура от следващо поколение, като по този начин се насърчават иновациите и двамата партньори се позиционират като световни лидери в партньорствата за енергия от възобновяеми източници</w:t>
            </w:r>
            <w:r w:rsidRPr="00AD4597">
              <w:rPr>
                <w:b/>
                <w:i/>
                <w:vertAlign w:val="superscript"/>
              </w:rPr>
              <w:t>10а</w:t>
            </w:r>
            <w:r w:rsidRPr="00AD4597">
              <w:rPr>
                <w:b/>
                <w:i/>
              </w:rPr>
              <w:t>;</w:t>
            </w:r>
          </w:p>
        </w:tc>
      </w:tr>
      <w:tr w:rsidR="00063D26" w:rsidRPr="00AD4597" w14:paraId="5EC0F486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335F2" w14:textId="77777777" w:rsidR="00115A3F" w:rsidRPr="00AD4597" w:rsidRDefault="00115A3F" w:rsidP="00D05D8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97A2D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_________________</w:t>
            </w:r>
          </w:p>
        </w:tc>
      </w:tr>
      <w:tr w:rsidR="00063D26" w:rsidRPr="00AD4597" w14:paraId="61E0F469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1B357" w14:textId="77777777" w:rsidR="00115A3F" w:rsidRPr="00AD4597" w:rsidRDefault="00115A3F" w:rsidP="00D05D8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9D158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  <w:vertAlign w:val="superscript"/>
              </w:rPr>
              <w:t>1a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>https://www.moenergy.gov.sa/en/media-center/news/saudi-arabia-ranks-among-worlds-top-10-energy-storage-markets-advancing-leadership-renewable-energy</w:t>
            </w:r>
          </w:p>
        </w:tc>
      </w:tr>
      <w:tr w:rsidR="00063D26" w:rsidRPr="00AD4597" w14:paraId="3776BF28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D3903" w14:textId="77777777" w:rsidR="00115A3F" w:rsidRPr="00AD4597" w:rsidRDefault="00115A3F" w:rsidP="00D05D8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0EBE7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  <w:vertAlign w:val="superscript"/>
              </w:rPr>
              <w:t>10a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>https://www.weforum.org/publications/fostering-effective-energy-transition-2023/in-full/saudi-arabia/; https://unfccc.int/sites/default/files/resource/KSA_BTR1_20250320-2.pdf;</w:t>
            </w:r>
          </w:p>
        </w:tc>
      </w:tr>
    </w:tbl>
    <w:p w14:paraId="61902AE2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2CA19A2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E464D84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38</w:t>
      </w:r>
      <w:r w:rsidRPr="00AD4597">
        <w:rPr>
          <w:rStyle w:val="HideTWBExt"/>
          <w:b w:val="0"/>
        </w:rPr>
        <w:t>&lt;/NumAm&gt;</w:t>
      </w:r>
    </w:p>
    <w:p w14:paraId="7A18AFE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Адам Белан</w:t>
      </w:r>
      <w:r w:rsidRPr="00AD4597">
        <w:rPr>
          <w:rStyle w:val="HideTWBExt"/>
          <w:b w:val="0"/>
        </w:rPr>
        <w:t>&lt;/Members&gt;</w:t>
      </w:r>
    </w:p>
    <w:p w14:paraId="2021CAF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B739A6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CF832B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lastRenderedPageBreak/>
        <w:t>&lt;Article&gt;</w:t>
      </w:r>
      <w:r w:rsidRPr="00AD4597">
        <w:t>Параграф 2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9700A8D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F997C" w14:textId="77777777" w:rsidR="00115A3F" w:rsidRPr="00AD4597" w:rsidRDefault="00115A3F" w:rsidP="00D05D80"/>
        </w:tc>
      </w:tr>
      <w:tr w:rsidR="00063D26" w:rsidRPr="00AD4597" w14:paraId="360A68F4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1C1A0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E0174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4B27E87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919C1" w14:textId="77777777" w:rsidR="00115A3F" w:rsidRPr="00AD4597" w:rsidRDefault="00115A3F" w:rsidP="00D05D80">
            <w:pPr>
              <w:pStyle w:val="Normal6a"/>
            </w:pPr>
            <w:r w:rsidRPr="00AD4597">
              <w:t>2.</w:t>
            </w:r>
            <w:r w:rsidRPr="00AD4597">
              <w:tab/>
              <w:t>подчертава сътрудничеството на Саудитска Арабия с ЕС в областта на външната политика и политиката на сигурност;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DD509" w14:textId="77777777" w:rsidR="00115A3F" w:rsidRPr="00AD4597" w:rsidRDefault="00115A3F" w:rsidP="00D05D80">
            <w:pPr>
              <w:pStyle w:val="Normal6a"/>
            </w:pPr>
            <w:r w:rsidRPr="00AD4597">
              <w:t>2.</w:t>
            </w:r>
            <w:r w:rsidRPr="00AD4597">
              <w:tab/>
              <w:t>подчертава сътрудничеството на Саудитска Арабия с ЕС в областта на външната политика и политиката на сигурност</w:t>
            </w:r>
            <w:r w:rsidRPr="00AD4597">
              <w:rPr>
                <w:b/>
                <w:i/>
              </w:rPr>
              <w:t>, както и в противопоставянето на радикализацията и в борбата с тероризма</w:t>
            </w:r>
            <w:r w:rsidRPr="00AD4597">
              <w:t>;</w:t>
            </w:r>
          </w:p>
        </w:tc>
      </w:tr>
    </w:tbl>
    <w:p w14:paraId="0EACED18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B10795A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20C3E0C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39</w:t>
      </w:r>
      <w:r w:rsidRPr="00AD4597">
        <w:rPr>
          <w:rStyle w:val="HideTWBExt"/>
          <w:b w:val="0"/>
        </w:rPr>
        <w:t>&lt;/NumAm&gt;</w:t>
      </w:r>
    </w:p>
    <w:p w14:paraId="0AB52FB9" w14:textId="32EE43CE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63F48C1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7B058C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34AAA2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BFB9CD4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6D73AD" w14:textId="77777777" w:rsidR="00115A3F" w:rsidRPr="00AD4597" w:rsidRDefault="00115A3F" w:rsidP="00D05D80"/>
        </w:tc>
      </w:tr>
      <w:tr w:rsidR="00063D26" w:rsidRPr="00AD4597" w14:paraId="4980C56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C277E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3C246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7F4B9F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2EA2B" w14:textId="77777777" w:rsidR="00115A3F" w:rsidRPr="00AD4597" w:rsidRDefault="00115A3F" w:rsidP="00D05D80">
            <w:pPr>
              <w:pStyle w:val="Normal6a"/>
            </w:pPr>
            <w:r w:rsidRPr="00AD4597">
              <w:t>2.</w:t>
            </w:r>
            <w:r w:rsidRPr="00AD4597">
              <w:tab/>
              <w:t xml:space="preserve">подчертава </w:t>
            </w:r>
            <w:r w:rsidRPr="00AD4597">
              <w:rPr>
                <w:b/>
                <w:i/>
              </w:rPr>
              <w:t>сътрудничеството</w:t>
            </w:r>
            <w:r w:rsidRPr="00AD4597">
              <w:t xml:space="preserve"> на Саудитска Арабия с ЕС в областта на външната политика и политиката на сигурност;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E7254" w14:textId="77777777" w:rsidR="00115A3F" w:rsidRPr="00AD4597" w:rsidRDefault="00115A3F" w:rsidP="00D05D80">
            <w:pPr>
              <w:pStyle w:val="Normal6a"/>
            </w:pPr>
            <w:r w:rsidRPr="00AD4597">
              <w:t>2.</w:t>
            </w:r>
            <w:r w:rsidRPr="00AD4597">
              <w:tab/>
              <w:t xml:space="preserve">подчертава </w:t>
            </w:r>
            <w:r w:rsidRPr="00AD4597">
              <w:rPr>
                <w:b/>
                <w:i/>
              </w:rPr>
              <w:t>високата степен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съгласуваност и сътрудничество между</w:t>
            </w:r>
            <w:r w:rsidRPr="00AD4597">
              <w:t xml:space="preserve"> Саудитска Арабия с ЕС в областта на външната политика и политиката на сигурност;</w:t>
            </w:r>
          </w:p>
        </w:tc>
      </w:tr>
    </w:tbl>
    <w:p w14:paraId="228FDE9A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45B7C8F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4C63FC8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40</w:t>
      </w:r>
      <w:r w:rsidRPr="00AD4597">
        <w:rPr>
          <w:rStyle w:val="HideTWBExt"/>
          <w:b w:val="0"/>
        </w:rPr>
        <w:t>&lt;/NumAm&gt;</w:t>
      </w:r>
    </w:p>
    <w:p w14:paraId="0489C097" w14:textId="6540D453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Роберто Ваначи</w:t>
      </w:r>
      <w:r w:rsidRPr="00AD4597">
        <w:t>, Силвия Сардоне, Сузана Чекарди</w:t>
      </w:r>
      <w:r w:rsidRPr="00AD4597">
        <w:rPr>
          <w:rStyle w:val="HideTWBExt"/>
          <w:b w:val="0"/>
        </w:rPr>
        <w:t>&lt;/Members&gt;</w:t>
      </w:r>
    </w:p>
    <w:p w14:paraId="33AE07A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669086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6745D1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892EDCF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416FE" w14:textId="77777777" w:rsidR="00115A3F" w:rsidRPr="00AD4597" w:rsidRDefault="00115A3F" w:rsidP="00D05D80"/>
        </w:tc>
      </w:tr>
      <w:tr w:rsidR="00063D26" w:rsidRPr="00AD4597" w14:paraId="0CF13B95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9E861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4A456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BFD4ED1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7696B" w14:textId="77777777" w:rsidR="00115A3F" w:rsidRPr="00AD4597" w:rsidRDefault="00115A3F" w:rsidP="00D05D80">
            <w:pPr>
              <w:pStyle w:val="Normal6a"/>
            </w:pPr>
            <w:r w:rsidRPr="00AD4597">
              <w:t>2.</w:t>
            </w:r>
            <w:r w:rsidRPr="00AD4597">
              <w:tab/>
              <w:t>подчертава сътрудничеството на Саудитска Арабия с ЕС в областта на външната политика и политиката на сигурност;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400BD" w14:textId="77777777" w:rsidR="00115A3F" w:rsidRPr="00AD4597" w:rsidRDefault="00115A3F" w:rsidP="00D05D80">
            <w:pPr>
              <w:pStyle w:val="Normal6a"/>
            </w:pPr>
            <w:r w:rsidRPr="00AD4597">
              <w:t>2.</w:t>
            </w:r>
            <w:r w:rsidRPr="00AD4597">
              <w:tab/>
              <w:t xml:space="preserve">подчертава сътрудничеството на Саудитска Арабия с ЕС в областта на външната политика и политиката на сигурност </w:t>
            </w:r>
            <w:r w:rsidRPr="00AD4597">
              <w:rPr>
                <w:b/>
                <w:i/>
              </w:rPr>
              <w:t>и борбата с тероризма</w:t>
            </w:r>
            <w:r w:rsidRPr="00AD4597">
              <w:t>;</w:t>
            </w:r>
          </w:p>
        </w:tc>
      </w:tr>
    </w:tbl>
    <w:p w14:paraId="7FC58103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6F34F2B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F3100DB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41</w:t>
      </w:r>
      <w:r w:rsidRPr="00AD4597">
        <w:rPr>
          <w:rStyle w:val="HideTWBExt"/>
          <w:b w:val="0"/>
        </w:rPr>
        <w:t>&lt;/NumAm&gt;</w:t>
      </w:r>
    </w:p>
    <w:p w14:paraId="25FAC267" w14:textId="00C41129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Жордан Бардела, </w:t>
      </w:r>
      <w:r w:rsidR="00CB53B3" w:rsidRPr="00AD4597">
        <w:t>Пиер-Ромен Тионе</w:t>
      </w:r>
      <w:r w:rsidRPr="00AD4597">
        <w:t xml:space="preserve">, </w:t>
      </w:r>
      <w:r w:rsidR="00CB53B3" w:rsidRPr="00AD4597">
        <w:t>Матийо Вале</w:t>
      </w:r>
      <w:r w:rsidRPr="00AD4597">
        <w:rPr>
          <w:rStyle w:val="HideTWBExt"/>
          <w:b w:val="0"/>
        </w:rPr>
        <w:t>&lt;/Members&gt;</w:t>
      </w:r>
    </w:p>
    <w:p w14:paraId="2000B20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5BA6A6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B9072D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441C6DC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28D41" w14:textId="77777777" w:rsidR="00115A3F" w:rsidRPr="00AD4597" w:rsidRDefault="00115A3F" w:rsidP="00D05D80"/>
        </w:tc>
      </w:tr>
      <w:tr w:rsidR="00063D26" w:rsidRPr="00AD4597" w14:paraId="7FC4D3FC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6D45D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DE9F3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4CEE002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55A0A" w14:textId="77777777" w:rsidR="00115A3F" w:rsidRPr="00AD4597" w:rsidRDefault="00115A3F" w:rsidP="00D05D80">
            <w:pPr>
              <w:pStyle w:val="Normal6a"/>
            </w:pPr>
            <w:r w:rsidRPr="00AD4597">
              <w:t>3.</w:t>
            </w:r>
            <w:r w:rsidRPr="00AD4597">
              <w:tab/>
              <w:t>приветства потенциала за по-нататъшно икономическо сътрудничество между ЕС и Саудитска Арабия в областта на устойчивата енергия, суровините от изключителна важност, информационните технологии и предприемачеството, като отбелязва, че икономическото сътрудничество между ЕС и Саудитска Арабия е крайъгълният камък на двустранните отношения;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C1644" w14:textId="77777777" w:rsidR="00115A3F" w:rsidRPr="00AD4597" w:rsidRDefault="00115A3F" w:rsidP="00D05D80">
            <w:pPr>
              <w:pStyle w:val="Normal6a"/>
            </w:pPr>
            <w:r w:rsidRPr="00AD4597">
              <w:t>3.</w:t>
            </w:r>
            <w:r w:rsidRPr="00AD4597">
              <w:tab/>
              <w:t xml:space="preserve">приветства потенциала за по-нататъшно икономическо сътрудничество между ЕС и Саудитска Арабия в областта на устойчивата енергия, суровините от изключителна важност, информационните технологии и предприемачеството, като отбелязва, че икономическото сътрудничество между ЕС и Саудитска Арабия е крайъгълният камък на двустранните отношения; </w:t>
            </w:r>
            <w:r w:rsidRPr="00AD4597">
              <w:rPr>
                <w:b/>
                <w:i/>
              </w:rPr>
              <w:t>подчертава, че това сътрудничество не трябва все пак да води до поемане на контрола над европейски дружества в стратегически сектори, както се видя от неотдавнашните операции на саудитския публичен инвестиционен фонд;</w:t>
            </w:r>
          </w:p>
        </w:tc>
      </w:tr>
    </w:tbl>
    <w:p w14:paraId="5F747422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{FR}</w:t>
      </w:r>
      <w:r w:rsidRPr="00AD4597">
        <w:t>fr</w:t>
      </w:r>
      <w:r w:rsidRPr="00AD4597">
        <w:rPr>
          <w:rStyle w:val="HideTWBExt"/>
        </w:rPr>
        <w:t>&lt;/Original&gt;</w:t>
      </w:r>
    </w:p>
    <w:p w14:paraId="11981A2A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330809F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42</w:t>
      </w:r>
      <w:r w:rsidRPr="00AD4597">
        <w:rPr>
          <w:rStyle w:val="HideTWBExt"/>
          <w:b w:val="0"/>
        </w:rPr>
        <w:t>&lt;/NumAm&gt;</w:t>
      </w:r>
    </w:p>
    <w:p w14:paraId="46C3128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44AB8D4E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0458BA4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AEE566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475CB3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2AEA488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1EB5A" w14:textId="77777777" w:rsidR="00115A3F" w:rsidRPr="00AD4597" w:rsidRDefault="00115A3F" w:rsidP="00D05D80"/>
        </w:tc>
      </w:tr>
      <w:tr w:rsidR="00063D26" w:rsidRPr="00AD4597" w14:paraId="00A9C840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A97CD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E5543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AB5A72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3E89D" w14:textId="77777777" w:rsidR="00115A3F" w:rsidRPr="00AD4597" w:rsidRDefault="00115A3F" w:rsidP="00D05D80">
            <w:pPr>
              <w:pStyle w:val="Normal6a"/>
            </w:pPr>
            <w:r w:rsidRPr="00AD4597">
              <w:t>3.</w:t>
            </w:r>
            <w:r w:rsidRPr="00AD4597">
              <w:tab/>
            </w:r>
            <w:r w:rsidRPr="00AD4597">
              <w:rPr>
                <w:b/>
                <w:i/>
              </w:rPr>
              <w:t>приветства</w:t>
            </w:r>
            <w:r w:rsidRPr="00AD4597">
              <w:t xml:space="preserve"> потенциала за по-нататъшно икономическо сътрудничество между ЕС и Саудитска Арабия в областта на устойчивата </w:t>
            </w:r>
            <w:r w:rsidRPr="00AD4597">
              <w:lastRenderedPageBreak/>
              <w:t>енергия, суровините от изключителна важност, информационните технологии и предприемачеството, като отбелязва, че икономическото сътрудничество между ЕС и Саудитска Арабия е крайъгълният камък на двустранните отношения;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F8CB4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3.</w:t>
            </w:r>
            <w:r w:rsidRPr="00AD4597">
              <w:tab/>
            </w:r>
            <w:r w:rsidRPr="00AD4597">
              <w:rPr>
                <w:b/>
                <w:i/>
              </w:rPr>
              <w:t>отбелязва</w:t>
            </w:r>
            <w:r w:rsidRPr="00AD4597">
              <w:t xml:space="preserve"> потенциала за по-нататъшно икономическо сътрудничество между ЕС и Саудитска Арабия в областта на устойчивата </w:t>
            </w:r>
            <w:r w:rsidRPr="00AD4597">
              <w:lastRenderedPageBreak/>
              <w:t xml:space="preserve">енергия, суровините от изключителна важност, информационните технологии и предприемачеството, като отбелязва, че икономическото сътрудничество между ЕС и Саудитска Арабия е крайъгълният камък на двустранните отношения; </w:t>
            </w:r>
            <w:r w:rsidRPr="00AD4597">
              <w:rPr>
                <w:b/>
                <w:i/>
              </w:rPr>
              <w:t>изразява загриженост относно документираните връзки на Публичния инвестиционен фонд с нарушения на правата на човека и подчертава, че предприятията следва да извършват надлежна проверка за правата на човека, когато разглеждат икономически дейности, включващи пряко или непряко този фонд;</w:t>
            </w:r>
          </w:p>
        </w:tc>
      </w:tr>
    </w:tbl>
    <w:p w14:paraId="35DB39F9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64BCA04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491DD03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43</w:t>
      </w:r>
      <w:r w:rsidRPr="00AD4597">
        <w:rPr>
          <w:rStyle w:val="HideTWBExt"/>
          <w:b w:val="0"/>
        </w:rPr>
        <w:t>&lt;/NumAm&gt;</w:t>
      </w:r>
    </w:p>
    <w:p w14:paraId="3AD88299" w14:textId="6911D81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1F16FE8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02E42F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9CB44F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4AE1C7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06ACE" w14:textId="77777777" w:rsidR="00115A3F" w:rsidRPr="00AD4597" w:rsidRDefault="00115A3F" w:rsidP="00D05D80"/>
        </w:tc>
      </w:tr>
      <w:tr w:rsidR="00063D26" w:rsidRPr="00AD4597" w14:paraId="12E04744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764A3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CA5C4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5003EC8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AC74E" w14:textId="77777777" w:rsidR="00115A3F" w:rsidRPr="00AD4597" w:rsidRDefault="00115A3F" w:rsidP="00D05D80">
            <w:pPr>
              <w:pStyle w:val="Normal6a"/>
            </w:pPr>
            <w:r w:rsidRPr="00AD4597">
              <w:t>3.</w:t>
            </w:r>
            <w:r w:rsidRPr="00AD4597">
              <w:tab/>
            </w:r>
            <w:r w:rsidRPr="00AD4597">
              <w:rPr>
                <w:b/>
                <w:i/>
              </w:rPr>
              <w:t>приветства</w:t>
            </w:r>
            <w:r w:rsidRPr="00AD4597">
              <w:t xml:space="preserve"> потенциала за по-нататъшно икономическо сътрудничество между ЕС и Саудитска Арабия в областта на устойчивата енергия, суровините от изключителна важност, информационните технологии и предприемачеството, като отбелязва, че икономическото сътрудничество между ЕС и Саудитска Арабия е крайъгълният камък на двустранните отношения;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CDFBE" w14:textId="77777777" w:rsidR="00115A3F" w:rsidRPr="00AD4597" w:rsidRDefault="00115A3F" w:rsidP="00D05D80">
            <w:pPr>
              <w:pStyle w:val="Normal6a"/>
            </w:pPr>
            <w:r w:rsidRPr="00AD4597">
              <w:t>3.</w:t>
            </w:r>
            <w:r w:rsidRPr="00AD4597">
              <w:tab/>
            </w:r>
            <w:r w:rsidRPr="00AD4597">
              <w:rPr>
                <w:b/>
                <w:i/>
              </w:rPr>
              <w:t>отбелязва</w:t>
            </w:r>
            <w:r w:rsidRPr="00AD4597">
              <w:t xml:space="preserve"> потенциала за по-нататъшно икономическо сътрудничество между ЕС и Саудитска Арабия в областта на устойчивата енергия, суровините от изключителна важност, информационните технологии и предприемачеството, като отбелязва, че икономическото сътрудничество между ЕС и Саудитска Арабия е крайъгълният камък на двустранните отношения; </w:t>
            </w:r>
            <w:r w:rsidRPr="00AD4597">
              <w:rPr>
                <w:b/>
                <w:i/>
              </w:rPr>
              <w:t>изразява загриженост относно документираните връзки на Публичния инвестиционен фонд с нарушения на правата на човека и подчертава, че трябва да има задълбочена надлежна проверка, когато се разглеждат икономически или стопански сделки, свързани пряко или непряко с този фонд;</w:t>
            </w:r>
          </w:p>
        </w:tc>
      </w:tr>
    </w:tbl>
    <w:p w14:paraId="257578CB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6A7BA39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B9FD236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44</w:t>
      </w:r>
      <w:r w:rsidRPr="00AD4597">
        <w:rPr>
          <w:rStyle w:val="HideTWBExt"/>
          <w:b w:val="0"/>
        </w:rPr>
        <w:t>&lt;/NumAm&gt;</w:t>
      </w:r>
    </w:p>
    <w:p w14:paraId="0D500942" w14:textId="20260809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527FDFD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EBA79F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2E6E50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F2FD102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D42FE" w14:textId="77777777" w:rsidR="00115A3F" w:rsidRPr="00AD4597" w:rsidRDefault="00115A3F" w:rsidP="00D05D80"/>
        </w:tc>
      </w:tr>
      <w:tr w:rsidR="00063D26" w:rsidRPr="00AD4597" w14:paraId="1336747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1FF30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79686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63D77B1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EAE48" w14:textId="77777777" w:rsidR="00115A3F" w:rsidRPr="00AD4597" w:rsidRDefault="00115A3F" w:rsidP="00D05D80">
            <w:pPr>
              <w:pStyle w:val="Normal6a"/>
            </w:pPr>
            <w:r w:rsidRPr="00AD4597">
              <w:t>3.</w:t>
            </w:r>
            <w:r w:rsidRPr="00AD4597">
              <w:tab/>
              <w:t>приветства потенциала за по-нататъшно икономическо сътрудничество между ЕС и Саудитска Арабия в областта на устойчивата енергия, суровините от изключителна важност, информационните технологии и предприемачеството, като отбелязва, че икономическото сътрудничество между ЕС и Саудитска Арабия е крайъгълният камък на двустранните отношения;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0CAB6" w14:textId="77777777" w:rsidR="00115A3F" w:rsidRPr="00AD4597" w:rsidRDefault="00115A3F" w:rsidP="00D05D80">
            <w:pPr>
              <w:pStyle w:val="Normal6a"/>
            </w:pPr>
            <w:r w:rsidRPr="00AD4597">
              <w:t>3.</w:t>
            </w:r>
            <w:r w:rsidRPr="00AD4597">
              <w:tab/>
              <w:t xml:space="preserve">приветства потенциала за по-нататъшно икономическо сътрудничество между ЕС и Саудитска Арабия в областта на устойчивата енергия, суровините от изключителна важност, информационните технологии и предприемачеството, като отбелязва, че икономическото сътрудничество между ЕС и Саудитска Арабия е крайъгълният камък на двустранните отношения; </w:t>
            </w:r>
            <w:r w:rsidRPr="00AD4597">
              <w:rPr>
                <w:b/>
                <w:i/>
              </w:rPr>
              <w:t>подчертава, че трябва да има задълбочена надлежна проверка, когато се разглеждат икономически или стопански сделки, включващи пряко или непряко Публичния инвестиционен фонд, като се имат предвид докладите за връзките му с нарушения на правата на човека;</w:t>
            </w:r>
          </w:p>
        </w:tc>
      </w:tr>
    </w:tbl>
    <w:p w14:paraId="3F259765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02DCC38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800419C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45</w:t>
      </w:r>
      <w:r w:rsidRPr="00AD4597">
        <w:rPr>
          <w:rStyle w:val="HideTWBExt"/>
          <w:b w:val="0"/>
        </w:rPr>
        <w:t>&lt;/NumAm&gt;</w:t>
      </w:r>
    </w:p>
    <w:p w14:paraId="5CE1B92A" w14:textId="5619519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5A8962A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399F40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432E70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8F6D42C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63D34" w14:textId="77777777" w:rsidR="00115A3F" w:rsidRPr="00AD4597" w:rsidRDefault="00115A3F" w:rsidP="00D05D80"/>
        </w:tc>
      </w:tr>
      <w:tr w:rsidR="00063D26" w:rsidRPr="00AD4597" w14:paraId="247D49B1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6857B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BB64C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2349CCB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0DB19" w14:textId="77777777" w:rsidR="00115A3F" w:rsidRPr="00AD4597" w:rsidRDefault="00115A3F" w:rsidP="00D05D80">
            <w:pPr>
              <w:pStyle w:val="Normal6a"/>
            </w:pPr>
            <w:r w:rsidRPr="00AD4597">
              <w:t>3.</w:t>
            </w:r>
            <w:r w:rsidRPr="00AD4597">
              <w:tab/>
              <w:t xml:space="preserve">приветства потенциала за по-нататъшно икономическо сътрудничество между ЕС и Саудитска Арабия в областта на устойчивата </w:t>
            </w:r>
            <w:r w:rsidRPr="00AD4597">
              <w:lastRenderedPageBreak/>
              <w:t>енергия, суровините от изключителна важност, информационните технологии и предприемачеството, като отбелязва, че икономическото сътрудничество между ЕС и Саудитска Арабия е крайъгълният камък на двустранните отношения;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23914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3.</w:t>
            </w:r>
            <w:r w:rsidRPr="00AD4597">
              <w:tab/>
              <w:t xml:space="preserve">приветства потенциала за по-нататъшно икономическо сътрудничество между ЕС и Саудитска Арабия в областта на устойчивата </w:t>
            </w:r>
            <w:r w:rsidRPr="00AD4597">
              <w:lastRenderedPageBreak/>
              <w:t xml:space="preserve">енергия, суровините от изключителна важност, информационните технологии и предприемачеството, като отбелязва, че икономическото сътрудничество между ЕС и Саудитска Арабия е крайъгълният камък на двустранните отношения; </w:t>
            </w:r>
            <w:r w:rsidRPr="00AD4597">
              <w:rPr>
                <w:b/>
                <w:i/>
              </w:rPr>
              <w:t>призовава за засилено сътрудничество между ЕС и Саудитска Арабия в тези области;</w:t>
            </w:r>
          </w:p>
        </w:tc>
      </w:tr>
    </w:tbl>
    <w:p w14:paraId="276FDA36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9130184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92DEBC3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46</w:t>
      </w:r>
      <w:r w:rsidRPr="00AD4597">
        <w:rPr>
          <w:rStyle w:val="HideTWBExt"/>
          <w:b w:val="0"/>
        </w:rPr>
        <w:t>&lt;/NumAm&gt;</w:t>
      </w:r>
    </w:p>
    <w:p w14:paraId="31BA6445" w14:textId="56C3FB5B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Енгин Ероглу, </w:t>
      </w:r>
      <w:r w:rsidR="00CC0808" w:rsidRPr="00AD4597">
        <w:t>Мари-Агнес Щрак-Цимерман</w:t>
      </w:r>
      <w:r w:rsidRPr="00AD4597">
        <w:t xml:space="preserve">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56A5690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2BB3A1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3AF4FB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53632D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188B3" w14:textId="77777777" w:rsidR="00115A3F" w:rsidRPr="00AD4597" w:rsidRDefault="00115A3F" w:rsidP="00D05D80"/>
        </w:tc>
      </w:tr>
      <w:tr w:rsidR="00063D26" w:rsidRPr="00AD4597" w14:paraId="0106CEF0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926AB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D295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737FE3B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D7DBD" w14:textId="77777777" w:rsidR="00115A3F" w:rsidRPr="00AD4597" w:rsidRDefault="00115A3F" w:rsidP="00D05D80">
            <w:pPr>
              <w:pStyle w:val="Normal6a"/>
            </w:pPr>
            <w:r w:rsidRPr="00AD4597">
              <w:t>3.</w:t>
            </w:r>
            <w:r w:rsidRPr="00AD4597">
              <w:tab/>
            </w:r>
            <w:r w:rsidRPr="00AD4597">
              <w:rPr>
                <w:b/>
                <w:i/>
              </w:rPr>
              <w:t>приветства</w:t>
            </w:r>
            <w:r w:rsidRPr="00AD4597">
              <w:t xml:space="preserve"> потенциала за по-нататъшно икономическо сътрудничество между ЕС и Саудитска Арабия в областта на устойчивата енергия, суровините от изключителна важност, информационните технологии и предприемачеството, като отбелязва, че икономическото сътрудничество между ЕС и Саудитска Арабия е крайъгълният камък на двустранните отношения;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DB07A" w14:textId="77777777" w:rsidR="00115A3F" w:rsidRPr="00AD4597" w:rsidRDefault="00115A3F" w:rsidP="00D05D80">
            <w:pPr>
              <w:pStyle w:val="Normal6a"/>
            </w:pPr>
            <w:r w:rsidRPr="00AD4597">
              <w:t>3.</w:t>
            </w:r>
            <w:r w:rsidRPr="00AD4597">
              <w:tab/>
            </w:r>
            <w:r w:rsidRPr="00AD4597">
              <w:rPr>
                <w:b/>
                <w:i/>
              </w:rPr>
              <w:t>подчертава</w:t>
            </w:r>
            <w:r w:rsidRPr="00AD4597">
              <w:t xml:space="preserve"> потенциала за по-нататъшно икономическо сътрудничество между ЕС и Саудитска Арабия в областта на устойчивата енергия, суровините от изключителна важност, информационните технологии и предприемачеството, като отбелязва, че икономическото сътрудничество между ЕС и Саудитска Арабия е крайъгълният камък на двустранните отношения;</w:t>
            </w:r>
          </w:p>
        </w:tc>
      </w:tr>
    </w:tbl>
    <w:p w14:paraId="5A20E2F7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AB00D2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EF54878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47</w:t>
      </w:r>
      <w:r w:rsidRPr="00AD4597">
        <w:rPr>
          <w:rStyle w:val="HideTWBExt"/>
          <w:b w:val="0"/>
        </w:rPr>
        <w:t>&lt;/NumAm&gt;</w:t>
      </w:r>
    </w:p>
    <w:p w14:paraId="72E9D90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Адам Белан</w:t>
      </w:r>
      <w:r w:rsidRPr="00AD4597">
        <w:rPr>
          <w:rStyle w:val="HideTWBExt"/>
          <w:b w:val="0"/>
        </w:rPr>
        <w:t>&lt;/Members&gt;</w:t>
      </w:r>
    </w:p>
    <w:p w14:paraId="10375BD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6CB752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65AA43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468143D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B01FD" w14:textId="77777777" w:rsidR="00115A3F" w:rsidRPr="00AD4597" w:rsidRDefault="00115A3F" w:rsidP="00D05D80"/>
        </w:tc>
      </w:tr>
      <w:tr w:rsidR="00063D26" w:rsidRPr="00AD4597" w14:paraId="6D438DA3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D2D04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4EFE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2B2CB5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D8CA4" w14:textId="77777777" w:rsidR="00115A3F" w:rsidRPr="00AD4597" w:rsidRDefault="00115A3F" w:rsidP="00D05D80">
            <w:pPr>
              <w:pStyle w:val="Normal6a"/>
            </w:pPr>
            <w:r w:rsidRPr="00AD4597">
              <w:t>3.</w:t>
            </w:r>
            <w:r w:rsidRPr="00AD4597">
              <w:tab/>
            </w:r>
            <w:r w:rsidRPr="00AD4597">
              <w:rPr>
                <w:b/>
                <w:i/>
              </w:rPr>
              <w:t>приветства потенциала за</w:t>
            </w:r>
            <w:r w:rsidRPr="00AD4597">
              <w:t xml:space="preserve"> по-нататъшно икономическо </w:t>
            </w:r>
            <w:r w:rsidRPr="00AD4597">
              <w:lastRenderedPageBreak/>
              <w:t>сътрудничество между ЕС и Саудитска Арабия в областта на устойчивата енергия, суровините от изключителна важност, информационните технологии и предприемачеството, като отбелязва, че икономическото сътрудничество между ЕС и Саудитска Арабия е крайъгълният камък на двустранните отношения;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9551B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3.</w:t>
            </w:r>
            <w:r w:rsidRPr="00AD4597">
              <w:tab/>
            </w:r>
            <w:r w:rsidRPr="00AD4597">
              <w:rPr>
                <w:b/>
                <w:i/>
              </w:rPr>
              <w:t>насърчава</w:t>
            </w:r>
            <w:r w:rsidRPr="00AD4597">
              <w:t xml:space="preserve"> по-нататъшно икономическо сътрудничество между </w:t>
            </w:r>
            <w:r w:rsidRPr="00AD4597">
              <w:lastRenderedPageBreak/>
              <w:t>ЕС и Саудитска Арабия в областта на устойчивата енергия, суровините от изключителна важност, информационните технологии и предприемачеството, като отбелязва, че икономическото сътрудничество между ЕС и Саудитска Арабия е крайъгълният камък на двустранните отношения;</w:t>
            </w:r>
          </w:p>
        </w:tc>
      </w:tr>
    </w:tbl>
    <w:p w14:paraId="5030B7D4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8092265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179697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48</w:t>
      </w:r>
      <w:r w:rsidRPr="00AD4597">
        <w:rPr>
          <w:rStyle w:val="HideTWBExt"/>
          <w:b w:val="0"/>
        </w:rPr>
        <w:t>&lt;/NumAm&gt;</w:t>
      </w:r>
    </w:p>
    <w:p w14:paraId="79D0B05B" w14:textId="46B2BCFC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Жордан Бардела, </w:t>
      </w:r>
      <w:r w:rsidR="00CB53B3" w:rsidRPr="00AD4597">
        <w:t>Пиер-Ромен Тионе</w:t>
      </w:r>
      <w:r w:rsidRPr="00AD4597">
        <w:t xml:space="preserve">, </w:t>
      </w:r>
      <w:r w:rsidR="00CB53B3" w:rsidRPr="00AD4597">
        <w:t>Матийо Вале</w:t>
      </w:r>
      <w:r w:rsidRPr="00AD4597">
        <w:rPr>
          <w:rStyle w:val="HideTWBExt"/>
          <w:b w:val="0"/>
        </w:rPr>
        <w:t>&lt;/Members&gt;</w:t>
      </w:r>
    </w:p>
    <w:p w14:paraId="560A8BF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DA96FB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82F43D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 а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5C342C0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9E42B" w14:textId="77777777" w:rsidR="00115A3F" w:rsidRPr="00AD4597" w:rsidRDefault="00115A3F" w:rsidP="00D05D80"/>
        </w:tc>
      </w:tr>
      <w:tr w:rsidR="00063D26" w:rsidRPr="00AD4597" w14:paraId="1B3D784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4A6A0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9311A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F8D5AE4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C20B9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02662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3а.</w:t>
            </w:r>
            <w:r w:rsidRPr="00AD4597">
              <w:tab/>
            </w:r>
            <w:r w:rsidRPr="00AD4597">
              <w:rPr>
                <w:b/>
                <w:i/>
              </w:rPr>
              <w:t>отбелязва, че Саудитска Арабия би могла да се превърне в основен партньор в борбата срещу незаконната имиграция и при управлението на миграционните потоци от Близкия изток, Африка, Индийския субконтинент и Централна Азия;</w:t>
            </w:r>
          </w:p>
        </w:tc>
      </w:tr>
    </w:tbl>
    <w:p w14:paraId="3CE495C6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{FR}</w:t>
      </w:r>
      <w:r w:rsidRPr="00AD4597">
        <w:t>fr</w:t>
      </w:r>
      <w:r w:rsidRPr="00AD4597">
        <w:rPr>
          <w:rStyle w:val="HideTWBExt"/>
        </w:rPr>
        <w:t>&lt;/Original&gt;</w:t>
      </w:r>
    </w:p>
    <w:p w14:paraId="2852A892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619A223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49</w:t>
      </w:r>
      <w:r w:rsidRPr="00AD4597">
        <w:rPr>
          <w:rStyle w:val="HideTWBExt"/>
          <w:b w:val="0"/>
        </w:rPr>
        <w:t>&lt;/NumAm&gt;</w:t>
      </w:r>
    </w:p>
    <w:p w14:paraId="206DDBEE" w14:textId="49D6F840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Давор Иво Щир</w:t>
      </w:r>
      <w:r w:rsidRPr="00AD4597">
        <w:rPr>
          <w:rStyle w:val="HideTWBExt"/>
          <w:b w:val="0"/>
        </w:rPr>
        <w:t>&lt;/Members&gt;</w:t>
      </w:r>
    </w:p>
    <w:p w14:paraId="319AEA5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F1BE96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CD54B2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326DCB9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06530" w14:textId="77777777" w:rsidR="00115A3F" w:rsidRPr="00AD4597" w:rsidRDefault="00115A3F" w:rsidP="00D05D80"/>
        </w:tc>
      </w:tr>
      <w:tr w:rsidR="00063D26" w:rsidRPr="00AD4597" w14:paraId="5F9F08C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E6978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0E646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6911E23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0DC6F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59139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3а.</w:t>
            </w:r>
            <w:r w:rsidRPr="00AD4597">
              <w:tab/>
            </w:r>
            <w:r w:rsidRPr="00AD4597">
              <w:rPr>
                <w:b/>
                <w:i/>
              </w:rPr>
              <w:t xml:space="preserve">подчертава, че задълбочаването на сътрудничеството между ЕС и Саудитска Арабия в областта на енергетиката и търговията следва да </w:t>
            </w:r>
            <w:r w:rsidRPr="00AD4597">
              <w:rPr>
                <w:b/>
                <w:i/>
              </w:rPr>
              <w:lastRenderedPageBreak/>
              <w:t>засили стратегическата автономност на ЕС чрез диверсифициране на надеждните източници на доставки;</w:t>
            </w:r>
          </w:p>
        </w:tc>
      </w:tr>
    </w:tbl>
    <w:p w14:paraId="283DE3CE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9592D6D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D309567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50</w:t>
      </w:r>
      <w:r w:rsidRPr="00AD4597">
        <w:rPr>
          <w:rStyle w:val="HideTWBExt"/>
          <w:b w:val="0"/>
        </w:rPr>
        <w:t>&lt;/NumAm&gt;</w:t>
      </w:r>
    </w:p>
    <w:p w14:paraId="6BE04BFC" w14:textId="3D9A6DDC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Жордан Бардела, </w:t>
      </w:r>
      <w:r w:rsidR="00CB53B3" w:rsidRPr="00AD4597">
        <w:t>Пиер-Ромен Тионе</w:t>
      </w:r>
      <w:r w:rsidRPr="00AD4597">
        <w:t xml:space="preserve">, </w:t>
      </w:r>
      <w:r w:rsidR="00CB53B3" w:rsidRPr="00AD4597">
        <w:t>Матийо Вале</w:t>
      </w:r>
      <w:r w:rsidRPr="00AD4597">
        <w:rPr>
          <w:rStyle w:val="HideTWBExt"/>
          <w:b w:val="0"/>
        </w:rPr>
        <w:t>&lt;/Members&gt;</w:t>
      </w:r>
    </w:p>
    <w:p w14:paraId="16CFEBE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199990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C900CB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4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A39D64F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448F49" w14:textId="77777777" w:rsidR="00115A3F" w:rsidRPr="00AD4597" w:rsidRDefault="00115A3F" w:rsidP="00D05D80"/>
        </w:tc>
      </w:tr>
      <w:tr w:rsidR="00063D26" w:rsidRPr="00AD4597" w14:paraId="125621EC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F7908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2E3B3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01B39AB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010B0" w14:textId="77777777" w:rsidR="00115A3F" w:rsidRPr="00AD4597" w:rsidRDefault="00115A3F" w:rsidP="00D05D80">
            <w:pPr>
              <w:pStyle w:val="Normal6a"/>
            </w:pPr>
            <w:r w:rsidRPr="00AD4597">
              <w:t>4.</w:t>
            </w:r>
            <w:r w:rsidRPr="00AD4597">
              <w:tab/>
              <w:t>отново потвърждава, че ЕС е поел ангажимент да подкрепя стремежа на Саудитска Арабия към социално-икономическа диверсификация и реформи, включително насърчаването на устойчивото развитие;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CDB06" w14:textId="77777777" w:rsidR="00115A3F" w:rsidRPr="00AD4597" w:rsidRDefault="00115A3F" w:rsidP="00D05D80">
            <w:pPr>
              <w:pStyle w:val="Normal6a"/>
            </w:pPr>
            <w:r w:rsidRPr="00AD4597">
              <w:t>4.</w:t>
            </w:r>
            <w:r w:rsidRPr="00AD4597">
              <w:tab/>
              <w:t xml:space="preserve">отново потвърждава, че ЕС е поел ангажимент да подкрепя стремежа на Саудитска Арабия към социално-икономическа диверсификация и реформи, включително насърчаването на устойчивото развитие </w:t>
            </w:r>
            <w:r w:rsidRPr="00AD4597">
              <w:rPr>
                <w:b/>
                <w:i/>
              </w:rPr>
              <w:t>чрез диверсифициране на източниците си на енергийни доставки, включително ядрената енергия</w:t>
            </w:r>
            <w:r w:rsidRPr="00AD4597">
              <w:t>;</w:t>
            </w:r>
          </w:p>
        </w:tc>
      </w:tr>
    </w:tbl>
    <w:p w14:paraId="4F800958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{FR}</w:t>
      </w:r>
      <w:r w:rsidRPr="00AD4597">
        <w:t>fr</w:t>
      </w:r>
      <w:r w:rsidRPr="00AD4597">
        <w:rPr>
          <w:rStyle w:val="HideTWBExt"/>
        </w:rPr>
        <w:t>&lt;/Original&gt;</w:t>
      </w:r>
    </w:p>
    <w:p w14:paraId="7DF365F5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D9B64E8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51</w:t>
      </w:r>
      <w:r w:rsidRPr="00AD4597">
        <w:rPr>
          <w:rStyle w:val="HideTWBExt"/>
          <w:b w:val="0"/>
        </w:rPr>
        <w:t>&lt;/NumAm&gt;</w:t>
      </w:r>
    </w:p>
    <w:p w14:paraId="4D7B10B1" w14:textId="6F17A236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Алис Теодореску Мове</w:t>
      </w:r>
      <w:r w:rsidRPr="00AD4597">
        <w:rPr>
          <w:rStyle w:val="HideTWBExt"/>
          <w:b w:val="0"/>
        </w:rPr>
        <w:t>&lt;/Members&gt;</w:t>
      </w:r>
    </w:p>
    <w:p w14:paraId="053C2C3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07A2D7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A2F6AD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5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BAD38C6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201D6" w14:textId="77777777" w:rsidR="00115A3F" w:rsidRPr="00AD4597" w:rsidRDefault="00115A3F" w:rsidP="00D05D80"/>
        </w:tc>
      </w:tr>
      <w:tr w:rsidR="00063D26" w:rsidRPr="00AD4597" w14:paraId="782CF3E0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7C91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A43EF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0A52E6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4C039" w14:textId="77777777" w:rsidR="00115A3F" w:rsidRPr="00AD4597" w:rsidRDefault="00115A3F" w:rsidP="00D05D80">
            <w:pPr>
              <w:pStyle w:val="Normal6a"/>
            </w:pPr>
            <w:r w:rsidRPr="00AD4597">
              <w:t>5.</w:t>
            </w:r>
            <w:r w:rsidRPr="00AD4597">
              <w:tab/>
            </w:r>
            <w:r w:rsidRPr="00AD4597">
              <w:rPr>
                <w:b/>
                <w:bCs/>
                <w:i/>
                <w:iCs/>
              </w:rPr>
              <w:t>отново потвърждава</w:t>
            </w:r>
            <w:r w:rsidRPr="00AD4597">
              <w:t>, че ЕС остава ангажиран с постигането на напредък по учредяването на безопасен и взаимно изгоден безвизов режим на пътуване с петте оставащи държави от ССПЗ, така че да се гарантира равното им третиране;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F419E" w14:textId="77777777" w:rsidR="00115A3F" w:rsidRPr="00AD4597" w:rsidRDefault="00115A3F" w:rsidP="00D05D80">
            <w:pPr>
              <w:pStyle w:val="Normal6a"/>
            </w:pPr>
            <w:r w:rsidRPr="00AD4597">
              <w:t>5.</w:t>
            </w:r>
            <w:r w:rsidRPr="00AD4597">
              <w:tab/>
            </w:r>
            <w:r w:rsidRPr="00AD4597">
              <w:rPr>
                <w:b/>
                <w:bCs/>
                <w:i/>
                <w:iCs/>
              </w:rPr>
              <w:t>отбелязва</w:t>
            </w:r>
            <w:r w:rsidRPr="00AD4597">
              <w:t xml:space="preserve">, че ЕС остава ангажиран с постигането на напредък по учредяването на безопасен и взаимно изгоден безвизов режим на пътуване с петте оставащи държави от ССПЗ, така че да се гарантира равното им третиране; </w:t>
            </w:r>
            <w:r w:rsidRPr="00AD4597">
              <w:rPr>
                <w:b/>
                <w:i/>
              </w:rPr>
              <w:t xml:space="preserve">подчертава рисковете, които се пораждат от безвизовото пътуване, например увеличаване на </w:t>
            </w:r>
            <w:r w:rsidRPr="00AD4597">
              <w:rPr>
                <w:b/>
                <w:i/>
              </w:rPr>
              <w:lastRenderedPageBreak/>
              <w:t>молбите за предоставяне на убежище, не на последно място що се отнася до недемократични държави като Саудитска Арабия, както и рискове за сигурността, свързани с тероризма и екстремизма;</w:t>
            </w:r>
          </w:p>
        </w:tc>
      </w:tr>
    </w:tbl>
    <w:p w14:paraId="6BF2F83E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{SV}</w:t>
      </w:r>
      <w:r w:rsidRPr="00AD4597">
        <w:t>sv</w:t>
      </w:r>
      <w:r w:rsidRPr="00AD4597">
        <w:rPr>
          <w:rStyle w:val="HideTWBExt"/>
        </w:rPr>
        <w:t>&lt;/Original&gt;</w:t>
      </w:r>
    </w:p>
    <w:p w14:paraId="632A4AE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888347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52</w:t>
      </w:r>
      <w:r w:rsidRPr="00AD4597">
        <w:rPr>
          <w:rStyle w:val="HideTWBExt"/>
          <w:b w:val="0"/>
        </w:rPr>
        <w:t>&lt;/NumAm&gt;</w:t>
      </w:r>
    </w:p>
    <w:p w14:paraId="4C50B98D" w14:textId="5BDBE93C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Хана Хайол Муро</w:t>
      </w:r>
      <w:r w:rsidRPr="00AD4597">
        <w:rPr>
          <w:rStyle w:val="HideTWBExt"/>
          <w:b w:val="0"/>
        </w:rPr>
        <w:t>&lt;/Members&gt;</w:t>
      </w:r>
    </w:p>
    <w:p w14:paraId="4FEB42A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F68876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81FAE5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5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57D9F45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6F5E33" w14:textId="77777777" w:rsidR="00115A3F" w:rsidRPr="00AD4597" w:rsidRDefault="00115A3F" w:rsidP="00D05D80"/>
        </w:tc>
      </w:tr>
      <w:tr w:rsidR="00063D26" w:rsidRPr="00AD4597" w14:paraId="4B45537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4049D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1E044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68569DC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FD000" w14:textId="77777777" w:rsidR="00115A3F" w:rsidRPr="00AD4597" w:rsidRDefault="00115A3F" w:rsidP="00D05D80">
            <w:pPr>
              <w:pStyle w:val="Normal6a"/>
            </w:pPr>
            <w:r w:rsidRPr="00AD4597">
              <w:t>5.</w:t>
            </w:r>
            <w:r w:rsidRPr="00AD4597">
              <w:tab/>
              <w:t>отново потвърждава, че ЕС остава ангажиран с постигането на напредък по учредяването на безопасен и взаимно изгоден безвизов режим на пътуване с петте оставащи държави от ССПЗ, така че да се гарантира равното им третиране;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B6CB0" w14:textId="77777777" w:rsidR="00115A3F" w:rsidRPr="00AD4597" w:rsidRDefault="00115A3F" w:rsidP="00D05D80">
            <w:pPr>
              <w:pStyle w:val="Normal6a"/>
            </w:pPr>
            <w:r w:rsidRPr="00AD4597">
              <w:t>5.</w:t>
            </w:r>
            <w:r w:rsidRPr="00AD4597">
              <w:tab/>
              <w:t>отново потвърждава, че ЕС остава ангажиран с постигането на напредък по учредяването на безопасен и взаимно изгоден безвизов режим на пътуване с петте оставащи държави от ССПЗ, така че да се гарантира равното им третиране;</w:t>
            </w:r>
            <w:r w:rsidRPr="00AD4597">
              <w:rPr>
                <w:b/>
                <w:i/>
              </w:rPr>
              <w:t> което може да бъде оценено в контекста на новата визова стратегия на ЕС;</w:t>
            </w:r>
          </w:p>
        </w:tc>
      </w:tr>
    </w:tbl>
    <w:p w14:paraId="273B1988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14F2C82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56B303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53</w:t>
      </w:r>
      <w:r w:rsidRPr="00AD4597">
        <w:rPr>
          <w:rStyle w:val="HideTWBExt"/>
          <w:b w:val="0"/>
        </w:rPr>
        <w:t>&lt;/NumAm&gt;</w:t>
      </w:r>
    </w:p>
    <w:p w14:paraId="2C26C37E" w14:textId="783AB2CA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Жордан Бардела, </w:t>
      </w:r>
      <w:r w:rsidR="00CB53B3" w:rsidRPr="00AD4597">
        <w:t>Пиер-Ромен Тионе</w:t>
      </w:r>
      <w:r w:rsidRPr="00AD4597">
        <w:t xml:space="preserve">, </w:t>
      </w:r>
      <w:r w:rsidR="00CB53B3" w:rsidRPr="00AD4597">
        <w:t>Матийо Вале</w:t>
      </w:r>
      <w:r w:rsidRPr="00AD4597">
        <w:rPr>
          <w:rStyle w:val="HideTWBExt"/>
          <w:b w:val="0"/>
        </w:rPr>
        <w:t>&lt;/Members&gt;</w:t>
      </w:r>
    </w:p>
    <w:p w14:paraId="6626941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10CE01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5FED8F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5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982DF1F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604CB" w14:textId="77777777" w:rsidR="00115A3F" w:rsidRPr="00AD4597" w:rsidRDefault="00115A3F" w:rsidP="00D05D80"/>
        </w:tc>
      </w:tr>
      <w:tr w:rsidR="00063D26" w:rsidRPr="00AD4597" w14:paraId="79B3011D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6A05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33CDE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2EB1548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EA806" w14:textId="77777777" w:rsidR="00115A3F" w:rsidRPr="00AD4597" w:rsidRDefault="00115A3F" w:rsidP="00D05D80">
            <w:pPr>
              <w:pStyle w:val="Normal6a"/>
            </w:pPr>
            <w:r w:rsidRPr="00AD4597">
              <w:t>5.</w:t>
            </w:r>
            <w:r w:rsidRPr="00AD4597">
              <w:tab/>
            </w:r>
            <w:r w:rsidRPr="00AD4597">
              <w:rPr>
                <w:b/>
                <w:i/>
              </w:rPr>
              <w:t>отново потвърждава</w:t>
            </w:r>
            <w:r w:rsidRPr="00AD4597">
              <w:t xml:space="preserve">, че </w:t>
            </w:r>
            <w:r w:rsidRPr="00AD4597">
              <w:rPr>
                <w:b/>
                <w:i/>
              </w:rPr>
              <w:t>ЕС остава ангажиран с постигането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напредък по учредяването на безопасен и взаимно изгоден безвизов режим на пътуване</w:t>
            </w:r>
            <w:r w:rsidRPr="00AD4597">
              <w:t xml:space="preserve"> с </w:t>
            </w:r>
            <w:r w:rsidRPr="00AD4597">
              <w:rPr>
                <w:b/>
                <w:i/>
              </w:rPr>
              <w:t>петте оставащи държави от ССПЗ</w:t>
            </w:r>
            <w:r w:rsidRPr="00AD4597">
              <w:t xml:space="preserve">, </w:t>
            </w:r>
            <w:r w:rsidRPr="00AD4597">
              <w:rPr>
                <w:b/>
                <w:i/>
              </w:rPr>
              <w:t xml:space="preserve">така че да се гарантира равното им </w:t>
            </w:r>
            <w:r w:rsidRPr="00AD4597">
              <w:rPr>
                <w:b/>
                <w:i/>
              </w:rPr>
              <w:lastRenderedPageBreak/>
              <w:t>третиране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0DCFF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5.</w:t>
            </w:r>
            <w:r w:rsidRPr="00AD4597">
              <w:tab/>
            </w:r>
            <w:r w:rsidRPr="00AD4597">
              <w:rPr>
                <w:b/>
                <w:i/>
              </w:rPr>
              <w:t>подчертава</w:t>
            </w:r>
            <w:r w:rsidRPr="00AD4597">
              <w:t xml:space="preserve">, че </w:t>
            </w:r>
            <w:r w:rsidRPr="00AD4597">
              <w:rPr>
                <w:b/>
                <w:i/>
              </w:rPr>
              <w:t>евентуално обсъждане на безвизов режим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пътуване с държавите от ССПЗ трябва да бъде стриктно обвързано</w:t>
            </w:r>
            <w:r w:rsidRPr="00AD4597">
              <w:t xml:space="preserve"> с </w:t>
            </w:r>
            <w:r w:rsidRPr="00AD4597">
              <w:rPr>
                <w:b/>
                <w:i/>
              </w:rPr>
              <w:t>ефективни гаранции по отношение на сигурността</w:t>
            </w:r>
            <w:r w:rsidRPr="00AD4597">
              <w:t xml:space="preserve">, </w:t>
            </w:r>
            <w:r w:rsidRPr="00AD4597">
              <w:rPr>
                <w:b/>
                <w:i/>
              </w:rPr>
              <w:t xml:space="preserve">контрола на миграционните потоци към ЕС и </w:t>
            </w:r>
            <w:r w:rsidRPr="00AD4597">
              <w:rPr>
                <w:b/>
                <w:i/>
              </w:rPr>
              <w:lastRenderedPageBreak/>
              <w:t>борбата срещу всяка външна намеса</w:t>
            </w:r>
            <w:r w:rsidRPr="00AD4597">
              <w:t>;</w:t>
            </w:r>
          </w:p>
        </w:tc>
      </w:tr>
    </w:tbl>
    <w:p w14:paraId="0F9C1B57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{FR}</w:t>
      </w:r>
      <w:r w:rsidRPr="00AD4597">
        <w:t>fr</w:t>
      </w:r>
      <w:r w:rsidRPr="00AD4597">
        <w:rPr>
          <w:rStyle w:val="HideTWBExt"/>
        </w:rPr>
        <w:t>&lt;/Original&gt;</w:t>
      </w:r>
    </w:p>
    <w:p w14:paraId="72D1843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ACA17E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54</w:t>
      </w:r>
      <w:r w:rsidRPr="00AD4597">
        <w:rPr>
          <w:rStyle w:val="HideTWBExt"/>
          <w:b w:val="0"/>
        </w:rPr>
        <w:t>&lt;/NumAm&gt;</w:t>
      </w:r>
    </w:p>
    <w:p w14:paraId="66031423" w14:textId="03DA65F6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Антонио Танжер Кореа</w:t>
      </w:r>
      <w:r w:rsidRPr="00AD4597">
        <w:rPr>
          <w:rStyle w:val="HideTWBExt"/>
          <w:b w:val="0"/>
        </w:rPr>
        <w:t>&lt;/Members&gt;</w:t>
      </w:r>
    </w:p>
    <w:p w14:paraId="1F28773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E72D73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6B74F7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5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DF35FDD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F82A3" w14:textId="77777777" w:rsidR="00115A3F" w:rsidRPr="00AD4597" w:rsidRDefault="00115A3F" w:rsidP="00D05D80"/>
        </w:tc>
      </w:tr>
      <w:tr w:rsidR="00063D26" w:rsidRPr="00AD4597" w14:paraId="4BF6233C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1610C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504CD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2313352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28AE4" w14:textId="77777777" w:rsidR="00115A3F" w:rsidRPr="00AD4597" w:rsidRDefault="00115A3F" w:rsidP="00D05D80">
            <w:pPr>
              <w:pStyle w:val="Normal6a"/>
            </w:pPr>
            <w:r w:rsidRPr="00AD4597">
              <w:t>5.</w:t>
            </w:r>
            <w:r w:rsidRPr="00AD4597">
              <w:tab/>
              <w:t xml:space="preserve">отново потвърждава, че ЕС остава ангажиран с постигането на напредък по учредяването на безопасен и взаимно изгоден безвизов режим на пътуване с </w:t>
            </w:r>
            <w:r w:rsidRPr="00AD4597">
              <w:rPr>
                <w:b/>
                <w:i/>
              </w:rPr>
              <w:t>петте оставащи държави от ССПЗ, така че да се гарантира равното им третиране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71B5B" w14:textId="77777777" w:rsidR="00115A3F" w:rsidRPr="00AD4597" w:rsidRDefault="00115A3F" w:rsidP="00D05D80">
            <w:pPr>
              <w:pStyle w:val="Normal6a"/>
            </w:pPr>
            <w:r w:rsidRPr="00AD4597">
              <w:t>5.</w:t>
            </w:r>
            <w:r w:rsidRPr="00AD4597">
              <w:tab/>
              <w:t xml:space="preserve">отново потвърждава, че ЕС остава ангажиран с постигането на напредък по учредяването на безопасен и взаимно изгоден безвизов режим на пътуване с </w:t>
            </w:r>
            <w:r w:rsidRPr="00AD4597">
              <w:rPr>
                <w:b/>
                <w:i/>
              </w:rPr>
              <w:t>Кралство Саудитска Арабия</w:t>
            </w:r>
            <w:r w:rsidRPr="00AD4597">
              <w:t>;</w:t>
            </w:r>
          </w:p>
        </w:tc>
      </w:tr>
    </w:tbl>
    <w:p w14:paraId="148AB2A6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7F44653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13AA49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55</w:t>
      </w:r>
      <w:r w:rsidRPr="00AD4597">
        <w:rPr>
          <w:rStyle w:val="HideTWBExt"/>
          <w:b w:val="0"/>
        </w:rPr>
        <w:t>&lt;/NumAm&gt;</w:t>
      </w:r>
    </w:p>
    <w:p w14:paraId="21C8DE7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Кристиан Терхеш</w:t>
      </w:r>
      <w:r w:rsidRPr="00AD4597">
        <w:rPr>
          <w:rStyle w:val="HideTWBExt"/>
          <w:b w:val="0"/>
        </w:rPr>
        <w:t>&lt;/Members&gt;</w:t>
      </w:r>
    </w:p>
    <w:p w14:paraId="320A679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4361F0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B51D27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5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904F80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052262" w14:textId="77777777" w:rsidR="00115A3F" w:rsidRPr="00AD4597" w:rsidRDefault="00115A3F" w:rsidP="00D05D80"/>
        </w:tc>
      </w:tr>
      <w:tr w:rsidR="00063D26" w:rsidRPr="00AD4597" w14:paraId="32131C92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CB429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84D88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31878C2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BCF6D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15FE3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5а.</w:t>
            </w:r>
            <w:r w:rsidRPr="00AD4597">
              <w:tab/>
            </w:r>
            <w:r w:rsidRPr="00AD4597">
              <w:rPr>
                <w:b/>
                <w:i/>
              </w:rPr>
              <w:t>отбелязва значителното икономическо значение на саудитските туристи за държавите – членки на Европейския съюз, по-специално за подкрепата на ключови сектори като хотелиерството и ресторантьорството, търговията на дребно и културните индустрии; подчертава, че гражданите на Саудитска Арабия не са източник на натиск от незаконна миграция</w:t>
            </w:r>
            <w:r w:rsidRPr="00AD4597">
              <w:rPr>
                <w:b/>
                <w:i/>
                <w:vertAlign w:val="superscript"/>
              </w:rPr>
              <w:t>8а</w:t>
            </w:r>
            <w:r w:rsidRPr="00AD4597">
              <w:rPr>
                <w:b/>
                <w:i/>
              </w:rPr>
              <w:t xml:space="preserve">, и поради това призовава за въвеждането на премахване на шенгенските визи с цел улесняване на туризма, засилване на </w:t>
            </w:r>
            <w:r w:rsidRPr="00AD4597">
              <w:rPr>
                <w:b/>
                <w:i/>
              </w:rPr>
              <w:lastRenderedPageBreak/>
              <w:t>междуличностния обмен и по-нататъшно укрепване на икономическите и културните връзки между ЕС и Кралство Саудитска Арабия;</w:t>
            </w:r>
          </w:p>
        </w:tc>
      </w:tr>
      <w:tr w:rsidR="00063D26" w:rsidRPr="00AD4597" w14:paraId="15442198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D7688" w14:textId="77777777" w:rsidR="00115A3F" w:rsidRPr="00AD4597" w:rsidRDefault="00115A3F" w:rsidP="00D05D8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900E4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_________________</w:t>
            </w:r>
          </w:p>
        </w:tc>
      </w:tr>
      <w:tr w:rsidR="00063D26" w:rsidRPr="00AD4597" w14:paraId="286F431A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973F2" w14:textId="77777777" w:rsidR="00115A3F" w:rsidRPr="00AD4597" w:rsidRDefault="00115A3F" w:rsidP="00D05D8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1FFCD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  <w:vertAlign w:val="superscript"/>
              </w:rPr>
              <w:t>8a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>https://home-affairs.ec.europa.eu/document/download/d22b298f-18db-48b1-bb53-cc4114bc40b3_en</w:t>
            </w:r>
          </w:p>
        </w:tc>
      </w:tr>
    </w:tbl>
    <w:p w14:paraId="4F6DF7F0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8CD9491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1C96B7A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56</w:t>
      </w:r>
      <w:r w:rsidRPr="00AD4597">
        <w:rPr>
          <w:rStyle w:val="HideTWBExt"/>
          <w:b w:val="0"/>
        </w:rPr>
        <w:t>&lt;/NumAm&gt;</w:t>
      </w:r>
    </w:p>
    <w:p w14:paraId="772CD0E7" w14:textId="7877BF6E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0D5726D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37A59A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7CD468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5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716749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8CA52" w14:textId="77777777" w:rsidR="00115A3F" w:rsidRPr="00AD4597" w:rsidRDefault="00115A3F" w:rsidP="00D05D80"/>
        </w:tc>
      </w:tr>
      <w:tr w:rsidR="00063D26" w:rsidRPr="00AD4597" w14:paraId="650B81B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4C085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A701A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ED781E9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C3562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8934C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5а.</w:t>
            </w:r>
            <w:r w:rsidRPr="00AD4597">
              <w:tab/>
            </w:r>
            <w:r w:rsidRPr="00AD4597">
              <w:rPr>
                <w:b/>
                <w:i/>
              </w:rPr>
              <w:t>насърчава по-силни партньорства между образователни и научноизследователски субекти от ЕС и Саудитска Арабия, включително чрез програми като „Еразмус Мундус“ и „Хоризонт Европа“; подчертава значението на създаването на необходимите условия за по-голяма мобилност на студентите; изтъква как увеличаването на възможностите за обмен сред младите хора ще допринесе значително за консолидирането на отношенията между ЕС, Саудитска Арабия и региона на Персийския залив като цяло;</w:t>
            </w:r>
          </w:p>
        </w:tc>
      </w:tr>
    </w:tbl>
    <w:p w14:paraId="7C9F7D11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D8DE293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739DC60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57</w:t>
      </w:r>
      <w:r w:rsidRPr="00AD4597">
        <w:rPr>
          <w:rStyle w:val="HideTWBExt"/>
          <w:b w:val="0"/>
        </w:rPr>
        <w:t>&lt;/NumAm&gt;</w:t>
      </w:r>
    </w:p>
    <w:p w14:paraId="21C8007B" w14:textId="774239FF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Антонио Танжер Кореа</w:t>
      </w:r>
      <w:r w:rsidRPr="00AD4597">
        <w:rPr>
          <w:rStyle w:val="HideTWBExt"/>
          <w:b w:val="0"/>
        </w:rPr>
        <w:t>&lt;/Members&gt;</w:t>
      </w:r>
    </w:p>
    <w:p w14:paraId="10C72B9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3E0804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lastRenderedPageBreak/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6A5C24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5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66FB1A9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B67F2" w14:textId="77777777" w:rsidR="00115A3F" w:rsidRPr="00AD4597" w:rsidRDefault="00115A3F" w:rsidP="00D05D80"/>
        </w:tc>
      </w:tr>
      <w:tr w:rsidR="00063D26" w:rsidRPr="00AD4597" w14:paraId="334E27F9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F9F3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D2196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EC14A55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042F0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4D5F6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5а.</w:t>
            </w:r>
            <w:r w:rsidRPr="00AD4597">
              <w:tab/>
            </w:r>
            <w:r w:rsidRPr="00AD4597">
              <w:rPr>
                <w:b/>
                <w:i/>
              </w:rPr>
              <w:t>приветства определянето от Саудитска Арабия на Мюсюлмански братя като терористична организация и неотдавнашните усилия на САЩ за предприемане на подобни мерки; призовава ЕС и държавите членки спешно да последват този пример и да определят Мюсюлмански братя като терористична организация;</w:t>
            </w:r>
          </w:p>
        </w:tc>
      </w:tr>
    </w:tbl>
    <w:p w14:paraId="084D8469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0DD686B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8FB9428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58</w:t>
      </w:r>
      <w:r w:rsidRPr="00AD4597">
        <w:rPr>
          <w:rStyle w:val="HideTWBExt"/>
          <w:b w:val="0"/>
        </w:rPr>
        <w:t>&lt;/NumAm&gt;</w:t>
      </w:r>
    </w:p>
    <w:p w14:paraId="166FA0B8" w14:textId="554753D9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537572A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BBD741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E1CAD3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5 б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842A586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DFCA8" w14:textId="77777777" w:rsidR="00115A3F" w:rsidRPr="00AD4597" w:rsidRDefault="00115A3F" w:rsidP="00D05D80"/>
        </w:tc>
      </w:tr>
      <w:tr w:rsidR="00063D26" w:rsidRPr="00AD4597" w14:paraId="193F5472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5067B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67FBE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AB2767C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76AA3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2C529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5б.</w:t>
            </w:r>
            <w:r w:rsidRPr="00AD4597">
              <w:tab/>
            </w:r>
            <w:r w:rsidRPr="00AD4597">
              <w:rPr>
                <w:b/>
                <w:i/>
              </w:rPr>
              <w:t>призовава ЕС да улесни допълнително регулаторното сътрудничество, което ще подпомогне усилията на Саудитска Арабия за установяване на правила и процедури за успешна диверсификация и реформа;</w:t>
            </w:r>
          </w:p>
        </w:tc>
      </w:tr>
    </w:tbl>
    <w:p w14:paraId="1B783C8E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EB7CE54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C7355F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59</w:t>
      </w:r>
      <w:r w:rsidRPr="00AD4597">
        <w:rPr>
          <w:rStyle w:val="HideTWBExt"/>
          <w:b w:val="0"/>
        </w:rPr>
        <w:t>&lt;/NumAm&gt;</w:t>
      </w:r>
    </w:p>
    <w:p w14:paraId="0FB4C7E9" w14:textId="256962A6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Антонио Танжер Кореа</w:t>
      </w:r>
      <w:r w:rsidRPr="00AD4597">
        <w:rPr>
          <w:rStyle w:val="HideTWBExt"/>
          <w:b w:val="0"/>
        </w:rPr>
        <w:t>&lt;/Members&gt;</w:t>
      </w:r>
    </w:p>
    <w:p w14:paraId="2565E27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0AD477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29AA8F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5 б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6C83A2A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501F29" w14:textId="77777777" w:rsidR="00115A3F" w:rsidRPr="00AD4597" w:rsidRDefault="00115A3F" w:rsidP="00D05D80"/>
        </w:tc>
      </w:tr>
      <w:tr w:rsidR="00063D26" w:rsidRPr="00AD4597" w14:paraId="4C4C9FBD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C4807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42E9A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C338B93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8EEAD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93499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5б.</w:t>
            </w:r>
            <w:r w:rsidRPr="00AD4597">
              <w:tab/>
            </w:r>
            <w:r w:rsidRPr="00AD4597">
              <w:rPr>
                <w:b/>
                <w:i/>
              </w:rPr>
              <w:t>приветства Авраамовите споразумения с посредничеството на Съединените щати и призовава Саудитска Арабия незабавно да се присъедини към тях;</w:t>
            </w:r>
          </w:p>
        </w:tc>
      </w:tr>
    </w:tbl>
    <w:p w14:paraId="107E76DF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EA3153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171AE68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60</w:t>
      </w:r>
      <w:r w:rsidRPr="00AD4597">
        <w:rPr>
          <w:rStyle w:val="HideTWBExt"/>
          <w:b w:val="0"/>
        </w:rPr>
        <w:t>&lt;/NumAm&gt;</w:t>
      </w:r>
    </w:p>
    <w:p w14:paraId="713C93EF" w14:textId="4147445F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3C0434F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8705BA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9797F9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6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586FFB0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0C735" w14:textId="77777777" w:rsidR="00115A3F" w:rsidRPr="00AD4597" w:rsidRDefault="00115A3F" w:rsidP="00D05D80"/>
        </w:tc>
      </w:tr>
      <w:tr w:rsidR="00063D26" w:rsidRPr="00AD4597" w14:paraId="26BC9D50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BEF0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EF07B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460ED8F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BDF01" w14:textId="77777777" w:rsidR="00115A3F" w:rsidRPr="00AD4597" w:rsidRDefault="00115A3F" w:rsidP="00D05D80">
            <w:pPr>
              <w:pStyle w:val="Normal6a"/>
            </w:pPr>
            <w:r w:rsidRPr="00AD4597">
              <w:t>6.</w:t>
            </w:r>
            <w:r w:rsidRPr="00AD4597">
              <w:tab/>
              <w:t>приветства нарастващото значение на Саудитска Арабия като дипломатически фактор</w:t>
            </w:r>
            <w:r w:rsidRPr="00AD4597">
              <w:rPr>
                <w:b/>
                <w:i/>
              </w:rPr>
              <w:t>, допринасящ</w:t>
            </w:r>
            <w:r w:rsidRPr="00AD4597">
              <w:t xml:space="preserve"> за </w:t>
            </w:r>
            <w:r w:rsidRPr="00AD4597">
              <w:rPr>
                <w:b/>
                <w:i/>
              </w:rPr>
              <w:t>международната</w:t>
            </w:r>
            <w:r w:rsidRPr="00AD4597">
              <w:t xml:space="preserve"> стабилност, особено в контекста на </w:t>
            </w:r>
            <w:r w:rsidRPr="00AD4597">
              <w:rPr>
                <w:b/>
                <w:i/>
              </w:rPr>
              <w:t>военната операция на Израел</w:t>
            </w:r>
            <w:r w:rsidRPr="00AD4597">
              <w:t xml:space="preserve"> в Газа, както и по </w:t>
            </w:r>
            <w:r w:rsidRPr="00AD4597">
              <w:rPr>
                <w:b/>
                <w:i/>
              </w:rPr>
              <w:t>време</w:t>
            </w:r>
            <w:r w:rsidRPr="00AD4597">
              <w:t xml:space="preserve"> на неотдавнашните събития в Сирия, Ливан, Йемен, Червено море и Судан;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6F424" w14:textId="77777777" w:rsidR="00115A3F" w:rsidRPr="00AD4597" w:rsidRDefault="00115A3F" w:rsidP="00D05D80">
            <w:pPr>
              <w:pStyle w:val="Normal6a"/>
            </w:pPr>
            <w:r w:rsidRPr="00AD4597">
              <w:t>6.</w:t>
            </w:r>
            <w:r w:rsidRPr="00AD4597">
              <w:tab/>
              <w:t xml:space="preserve">приветства нарастващото значение на Саудитска Арабия като дипломатически фактор </w:t>
            </w:r>
            <w:r w:rsidRPr="00AD4597">
              <w:rPr>
                <w:b/>
                <w:i/>
              </w:rPr>
              <w:t>и нейния значителен принос</w:t>
            </w:r>
            <w:r w:rsidRPr="00AD4597">
              <w:t xml:space="preserve"> за </w:t>
            </w:r>
            <w:r w:rsidRPr="00AD4597">
              <w:rPr>
                <w:b/>
                <w:i/>
              </w:rPr>
              <w:t>регионалната и световната</w:t>
            </w:r>
            <w:r w:rsidRPr="00AD4597">
              <w:t xml:space="preserve"> стабилност, особено в контекста на </w:t>
            </w:r>
            <w:r w:rsidRPr="00AD4597">
              <w:rPr>
                <w:b/>
                <w:i/>
              </w:rPr>
              <w:t>настоящата война</w:t>
            </w:r>
            <w:r w:rsidRPr="00AD4597">
              <w:t xml:space="preserve"> в Газа, както и по </w:t>
            </w:r>
            <w:r w:rsidRPr="00AD4597">
              <w:rPr>
                <w:b/>
                <w:i/>
              </w:rPr>
              <w:t>отношение</w:t>
            </w:r>
            <w:r w:rsidRPr="00AD4597">
              <w:t xml:space="preserve"> на неотдавнашните събития в Сирия, Ливан, Йемен, Червено море и Судан;</w:t>
            </w:r>
          </w:p>
        </w:tc>
      </w:tr>
    </w:tbl>
    <w:p w14:paraId="358650C1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CD4D2BA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BA528E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61</w:t>
      </w:r>
      <w:r w:rsidRPr="00AD4597">
        <w:rPr>
          <w:rStyle w:val="HideTWBExt"/>
          <w:b w:val="0"/>
        </w:rPr>
        <w:t>&lt;/NumAm&gt;</w:t>
      </w:r>
    </w:p>
    <w:p w14:paraId="5A1DE43A" w14:textId="1FE2B80C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Мари-Агнес Щрак-Цимерман</w:t>
      </w:r>
      <w:r w:rsidRPr="00AD4597">
        <w:t xml:space="preserve">, </w:t>
      </w:r>
      <w:r w:rsidR="00F44652" w:rsidRPr="00AD4597">
        <w:t>Дан Барна</w:t>
      </w:r>
      <w:r w:rsidRPr="00AD4597">
        <w:rPr>
          <w:rStyle w:val="HideTWBExt"/>
          <w:b w:val="0"/>
        </w:rPr>
        <w:t>&lt;/Members&gt;</w:t>
      </w:r>
    </w:p>
    <w:p w14:paraId="47C9708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5EE63E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57C4B1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6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0303DB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5ABDCD" w14:textId="77777777" w:rsidR="00115A3F" w:rsidRPr="00AD4597" w:rsidRDefault="00115A3F" w:rsidP="00D05D80"/>
        </w:tc>
      </w:tr>
      <w:tr w:rsidR="00063D26" w:rsidRPr="00AD4597" w14:paraId="11EEF90A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C3998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A6B3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D1DFEE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4BDFE" w14:textId="77777777" w:rsidR="00115A3F" w:rsidRPr="00AD4597" w:rsidRDefault="00115A3F" w:rsidP="00D05D80">
            <w:pPr>
              <w:pStyle w:val="Normal6a"/>
            </w:pPr>
            <w:r w:rsidRPr="00AD4597">
              <w:t>6.</w:t>
            </w:r>
            <w:r w:rsidRPr="00AD4597">
              <w:tab/>
              <w:t xml:space="preserve">приветства нарастващото значение на Саудитска Арабия като дипломатически фактор, допринасящ за международната стабилност, особено в контекста на военната операция на Израел в Газа, както и по време на </w:t>
            </w:r>
            <w:r w:rsidRPr="00AD4597">
              <w:rPr>
                <w:b/>
                <w:i/>
              </w:rPr>
              <w:t>неотдавнашните</w:t>
            </w:r>
            <w:r w:rsidRPr="00AD4597">
              <w:t xml:space="preserve"> събития в Сирия, </w:t>
            </w:r>
            <w:r w:rsidRPr="00AD4597">
              <w:lastRenderedPageBreak/>
              <w:t>Ливан</w:t>
            </w:r>
            <w:r w:rsidRPr="00AD4597">
              <w:rPr>
                <w:b/>
                <w:i/>
              </w:rPr>
              <w:t>, Йемен,</w:t>
            </w:r>
            <w:r w:rsidRPr="00AD4597">
              <w:t xml:space="preserve"> Червено море </w:t>
            </w:r>
            <w:r w:rsidRPr="00AD4597">
              <w:rPr>
                <w:b/>
                <w:i/>
              </w:rPr>
              <w:t>и Судан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96614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6.</w:t>
            </w:r>
            <w:r w:rsidRPr="00AD4597">
              <w:tab/>
              <w:t xml:space="preserve">приветства нарастващото значение на Саудитска Арабия като дипломатически фактор, допринасящ за международната стабилност, особено в контекста на военната операция на Израел в Газа </w:t>
            </w:r>
            <w:r w:rsidRPr="00AD4597">
              <w:rPr>
                <w:b/>
                <w:i/>
              </w:rPr>
              <w:t xml:space="preserve">след терористичното нападение на Хамас на 7 октомври, при което бяха убити около </w:t>
            </w:r>
            <w:r w:rsidRPr="00AD4597">
              <w:rPr>
                <w:b/>
                <w:i/>
              </w:rPr>
              <w:lastRenderedPageBreak/>
              <w:t>1200 души и се стигна до вземането на над 250 заложници</w:t>
            </w:r>
            <w:r w:rsidRPr="00AD4597">
              <w:t xml:space="preserve">, както и по време на </w:t>
            </w:r>
            <w:r w:rsidRPr="00AD4597">
              <w:rPr>
                <w:b/>
                <w:i/>
              </w:rPr>
              <w:t>последните</w:t>
            </w:r>
            <w:r w:rsidRPr="00AD4597">
              <w:t xml:space="preserve"> събития в Сирия, Ливан </w:t>
            </w:r>
            <w:r w:rsidRPr="00AD4597">
              <w:rPr>
                <w:b/>
                <w:i/>
              </w:rPr>
              <w:t>и</w:t>
            </w:r>
            <w:r w:rsidRPr="00AD4597">
              <w:t xml:space="preserve"> Червено море;</w:t>
            </w:r>
          </w:p>
        </w:tc>
      </w:tr>
    </w:tbl>
    <w:p w14:paraId="12C9DF5C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58A794D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C5C779C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62</w:t>
      </w:r>
      <w:r w:rsidRPr="00AD4597">
        <w:rPr>
          <w:rStyle w:val="HideTWBExt"/>
          <w:b w:val="0"/>
        </w:rPr>
        <w:t>&lt;/NumAm&gt;</w:t>
      </w:r>
    </w:p>
    <w:p w14:paraId="52656015" w14:textId="1D930C1A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Алис Теодореску Мове</w:t>
      </w:r>
      <w:r w:rsidRPr="00AD4597">
        <w:rPr>
          <w:rStyle w:val="HideTWBExt"/>
          <w:b w:val="0"/>
        </w:rPr>
        <w:t>&lt;/Members&gt;</w:t>
      </w:r>
    </w:p>
    <w:p w14:paraId="1623D94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8523AF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5AE452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6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766F3C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A05845" w14:textId="77777777" w:rsidR="00115A3F" w:rsidRPr="00AD4597" w:rsidRDefault="00115A3F" w:rsidP="00D05D80"/>
        </w:tc>
      </w:tr>
      <w:tr w:rsidR="00063D26" w:rsidRPr="00AD4597" w14:paraId="6804285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319A4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BAE8D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6325965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D937D" w14:textId="77777777" w:rsidR="00115A3F" w:rsidRPr="00AD4597" w:rsidRDefault="00115A3F" w:rsidP="00D05D80">
            <w:pPr>
              <w:pStyle w:val="Normal6a"/>
            </w:pPr>
            <w:r w:rsidRPr="00AD4597">
              <w:t>6.</w:t>
            </w:r>
            <w:r w:rsidRPr="00AD4597">
              <w:tab/>
              <w:t xml:space="preserve">приветства нарастващото значение на Саудитска Арабия като дипломатически фактор, допринасящ за международната стабилност, особено в контекста на </w:t>
            </w:r>
            <w:r w:rsidRPr="00AD4597">
              <w:rPr>
                <w:b/>
                <w:bCs/>
                <w:i/>
                <w:iCs/>
              </w:rPr>
              <w:t>военната операция на Израел</w:t>
            </w:r>
            <w:r w:rsidRPr="00AD4597">
              <w:t xml:space="preserve"> в Газа, както и по време на неотдавнашните събития в Сирия, Ливан, Йемен, Червено море и Судан;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FE71F" w14:textId="77777777" w:rsidR="00115A3F" w:rsidRPr="00AD4597" w:rsidRDefault="00115A3F" w:rsidP="00D05D80">
            <w:pPr>
              <w:pStyle w:val="Normal6a"/>
            </w:pPr>
            <w:r w:rsidRPr="00AD4597">
              <w:t>6.</w:t>
            </w:r>
            <w:r w:rsidRPr="00AD4597">
              <w:tab/>
              <w:t xml:space="preserve">приветства нарастващото значение на Саудитска Арабия като дипломатически фактор, допринасящ за международната стабилност, особено в контекста на </w:t>
            </w:r>
            <w:r w:rsidRPr="00AD4597">
              <w:rPr>
                <w:b/>
                <w:bCs/>
                <w:i/>
                <w:iCs/>
              </w:rPr>
              <w:t>войната</w:t>
            </w:r>
            <w:r w:rsidRPr="00AD4597">
              <w:t xml:space="preserve"> в Газа, както и по време на неотдавнашните събития в Сирия, Ливан, Йемен, Червено море и Судан</w:t>
            </w:r>
            <w:r w:rsidRPr="00AD4597">
              <w:rPr>
                <w:b/>
                <w:bCs/>
                <w:i/>
                <w:iCs/>
              </w:rPr>
              <w:t>, и не на последно място с оглед на увеличаването на терористичните нападения в региона</w:t>
            </w:r>
            <w:r w:rsidRPr="00AD4597">
              <w:t>;</w:t>
            </w:r>
          </w:p>
        </w:tc>
      </w:tr>
    </w:tbl>
    <w:p w14:paraId="649C4CF3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{SV}</w:t>
      </w:r>
      <w:r w:rsidRPr="00AD4597">
        <w:t>sv</w:t>
      </w:r>
      <w:r w:rsidRPr="00AD4597">
        <w:rPr>
          <w:rStyle w:val="HideTWBExt"/>
        </w:rPr>
        <w:t>&lt;/Original&gt;</w:t>
      </w:r>
    </w:p>
    <w:p w14:paraId="5B40EBF4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4A8DC23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63</w:t>
      </w:r>
      <w:r w:rsidRPr="00AD4597">
        <w:rPr>
          <w:rStyle w:val="HideTWBExt"/>
          <w:b w:val="0"/>
        </w:rPr>
        <w:t>&lt;/NumAm&gt;</w:t>
      </w:r>
    </w:p>
    <w:p w14:paraId="3D12052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775C8C38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347C457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E82C41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9A8C37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6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8012B8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EF59B" w14:textId="77777777" w:rsidR="00115A3F" w:rsidRPr="00AD4597" w:rsidRDefault="00115A3F" w:rsidP="00D05D80"/>
        </w:tc>
      </w:tr>
      <w:tr w:rsidR="00063D26" w:rsidRPr="00AD4597" w14:paraId="63B8D5C0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09DF5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8A2C2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BE3ECF5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D0875" w14:textId="77777777" w:rsidR="00115A3F" w:rsidRPr="00AD4597" w:rsidRDefault="00115A3F" w:rsidP="00D05D80">
            <w:pPr>
              <w:pStyle w:val="Normal6a"/>
            </w:pPr>
            <w:r w:rsidRPr="00AD4597">
              <w:t>6.</w:t>
            </w:r>
            <w:r w:rsidRPr="00AD4597">
              <w:tab/>
              <w:t xml:space="preserve">приветства нарастващото значение на Саудитска Арабия като дипломатически фактор, допринасящ за международната стабилност, особено в контекста на </w:t>
            </w:r>
            <w:r w:rsidRPr="00AD4597">
              <w:rPr>
                <w:b/>
                <w:i/>
              </w:rPr>
              <w:t>военната операция</w:t>
            </w:r>
            <w:r w:rsidRPr="00AD4597">
              <w:t xml:space="preserve"> на Израел в Газа, както и по време на неотдавнашните събития в Сирия, </w:t>
            </w:r>
            <w:r w:rsidRPr="00AD4597">
              <w:lastRenderedPageBreak/>
              <w:t>Ливан, Йемен, Червено море и Судан;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A44F2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6.</w:t>
            </w:r>
            <w:r w:rsidRPr="00AD4597">
              <w:tab/>
              <w:t xml:space="preserve">приветства нарастващото значение на Саудитска Арабия като дипломатически фактор, допринасящ за международната стабилност, особено в контекста на </w:t>
            </w:r>
            <w:r w:rsidRPr="00AD4597">
              <w:rPr>
                <w:b/>
                <w:i/>
              </w:rPr>
              <w:t>увеличаващите се доказателства за извършването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геноцид от</w:t>
            </w:r>
            <w:r w:rsidRPr="00AD4597">
              <w:t xml:space="preserve"> Израел в Газа, както и по време на неотдавнашните събития в </w:t>
            </w:r>
            <w:r w:rsidRPr="00AD4597">
              <w:lastRenderedPageBreak/>
              <w:t>Сирия, Ливан, Йемен, Червено море и Судан;</w:t>
            </w:r>
          </w:p>
        </w:tc>
      </w:tr>
    </w:tbl>
    <w:p w14:paraId="42061BD7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F66E0B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8C7D5FA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64</w:t>
      </w:r>
      <w:r w:rsidRPr="00AD4597">
        <w:rPr>
          <w:rStyle w:val="HideTWBExt"/>
          <w:b w:val="0"/>
        </w:rPr>
        <w:t>&lt;/NumAm&gt;</w:t>
      </w:r>
    </w:p>
    <w:p w14:paraId="1568974A" w14:textId="78E98DC4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</w:t>
      </w:r>
      <w:r w:rsidR="00CC0808" w:rsidRPr="00AD4597">
        <w:t>Мари-Агнес Щрак-Цимерман</w:t>
      </w:r>
      <w:r w:rsidRPr="00AD4597">
        <w:t xml:space="preserve">, Енгин Ероглу,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68809F9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977360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D61748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6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F028B65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C036C8" w14:textId="77777777" w:rsidR="00115A3F" w:rsidRPr="00AD4597" w:rsidRDefault="00115A3F" w:rsidP="00D05D80"/>
        </w:tc>
      </w:tr>
      <w:tr w:rsidR="00063D26" w:rsidRPr="00AD4597" w14:paraId="525AF2A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A7B89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1E21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F5831EA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BE543" w14:textId="77777777" w:rsidR="00115A3F" w:rsidRPr="00AD4597" w:rsidRDefault="00115A3F" w:rsidP="00D05D80">
            <w:pPr>
              <w:pStyle w:val="Normal6a"/>
            </w:pPr>
            <w:r w:rsidRPr="00AD4597">
              <w:t>6.</w:t>
            </w:r>
            <w:r w:rsidRPr="00AD4597">
              <w:tab/>
            </w:r>
            <w:r w:rsidRPr="00AD4597">
              <w:rPr>
                <w:b/>
                <w:i/>
              </w:rPr>
              <w:t>приветства</w:t>
            </w:r>
            <w:r w:rsidRPr="00AD4597">
              <w:t xml:space="preserve"> нарастващото значение на Саудитска Арабия като дипломатически фактор, допринасящ за международната стабилност, особено в контекста на военната операция на Израел в Газа, както и по време на неотдавнашните събития в Сирия, Ливан, Йемен, Червено море и Судан;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6E0BA" w14:textId="77777777" w:rsidR="00115A3F" w:rsidRPr="00AD4597" w:rsidRDefault="00115A3F" w:rsidP="00D05D80">
            <w:pPr>
              <w:pStyle w:val="Normal6a"/>
            </w:pPr>
            <w:r w:rsidRPr="00AD4597">
              <w:t>6.</w:t>
            </w:r>
            <w:r w:rsidRPr="00AD4597">
              <w:tab/>
            </w:r>
            <w:r w:rsidRPr="00AD4597">
              <w:rPr>
                <w:b/>
                <w:i/>
              </w:rPr>
              <w:t>подчертава</w:t>
            </w:r>
            <w:r w:rsidRPr="00AD4597">
              <w:t xml:space="preserve"> нарастващото значение на Саудитска Арабия като дипломатически фактор, допринасящ за международната стабилност, особено в контекста на военната операция на Израел в Газа, както и по време на неотдавнашните събития в Сирия, Ливан, Йемен, Червено море и Судан;</w:t>
            </w:r>
          </w:p>
        </w:tc>
      </w:tr>
    </w:tbl>
    <w:p w14:paraId="457F98AD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B11074E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75208BC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65</w:t>
      </w:r>
      <w:r w:rsidRPr="00AD4597">
        <w:rPr>
          <w:rStyle w:val="HideTWBExt"/>
          <w:b w:val="0"/>
        </w:rPr>
        <w:t>&lt;/NumAm&gt;</w:t>
      </w:r>
    </w:p>
    <w:p w14:paraId="5126067D" w14:textId="56CF426C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Антонио Танжер Кореа</w:t>
      </w:r>
      <w:r w:rsidRPr="00AD4597">
        <w:rPr>
          <w:rStyle w:val="HideTWBExt"/>
          <w:b w:val="0"/>
        </w:rPr>
        <w:t>&lt;/Members&gt;</w:t>
      </w:r>
    </w:p>
    <w:p w14:paraId="3AD3BC5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7EDCBD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8B10C2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6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0F81001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2D3932" w14:textId="77777777" w:rsidR="00115A3F" w:rsidRPr="00AD4597" w:rsidRDefault="00115A3F" w:rsidP="00D05D80"/>
        </w:tc>
      </w:tr>
      <w:tr w:rsidR="00063D26" w:rsidRPr="00AD4597" w14:paraId="6CEDD831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AABDD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00B4A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FFC129F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BC67C" w14:textId="77777777" w:rsidR="00115A3F" w:rsidRPr="00AD4597" w:rsidRDefault="00115A3F" w:rsidP="00D05D80">
            <w:pPr>
              <w:pStyle w:val="Normal6a"/>
            </w:pPr>
            <w:r w:rsidRPr="00AD4597">
              <w:t>6.</w:t>
            </w:r>
            <w:r w:rsidRPr="00AD4597">
              <w:tab/>
              <w:t xml:space="preserve">приветства нарастващото значение на Саудитска Арабия като дипломатически фактор, допринасящ за международната стабилност, особено в контекста на </w:t>
            </w:r>
            <w:r w:rsidRPr="00AD4597">
              <w:rPr>
                <w:b/>
                <w:i/>
              </w:rPr>
              <w:t>военната операция на Израел в Газа</w:t>
            </w:r>
            <w:r w:rsidRPr="00AD4597">
              <w:t>, както и по време на неотдавнашните събития в Сирия, Ливан, Йемен, Червено море и Судан;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A7876" w14:textId="77777777" w:rsidR="00115A3F" w:rsidRPr="00AD4597" w:rsidRDefault="00115A3F" w:rsidP="00D05D80">
            <w:pPr>
              <w:pStyle w:val="Normal6a"/>
            </w:pPr>
            <w:r w:rsidRPr="00AD4597">
              <w:t>6.</w:t>
            </w:r>
            <w:r w:rsidRPr="00AD4597">
              <w:tab/>
              <w:t xml:space="preserve">приветства нарастващото значение на Саудитска Арабия като дипломатически фактор, допринасящ за международната стабилност, особено в контекста на </w:t>
            </w:r>
            <w:r w:rsidRPr="00AD4597">
              <w:rPr>
                <w:b/>
                <w:i/>
              </w:rPr>
              <w:t>израелско-палестинския конфликт</w:t>
            </w:r>
            <w:r w:rsidRPr="00AD4597">
              <w:t>, както и по време на неотдавнашните събития в Сирия, Ливан, Йемен, Червено море и Судан;</w:t>
            </w:r>
          </w:p>
        </w:tc>
      </w:tr>
    </w:tbl>
    <w:p w14:paraId="546329BD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B45188A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4CB6104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lastRenderedPageBreak/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66</w:t>
      </w:r>
      <w:r w:rsidRPr="00AD4597">
        <w:rPr>
          <w:rStyle w:val="HideTWBExt"/>
          <w:b w:val="0"/>
        </w:rPr>
        <w:t>&lt;/NumAm&gt;</w:t>
      </w:r>
    </w:p>
    <w:p w14:paraId="2955AC1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Адам Белан</w:t>
      </w:r>
      <w:r w:rsidRPr="00AD4597">
        <w:rPr>
          <w:rStyle w:val="HideTWBExt"/>
          <w:b w:val="0"/>
        </w:rPr>
        <w:t>&lt;/Members&gt;</w:t>
      </w:r>
    </w:p>
    <w:p w14:paraId="56B8062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CD12CE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FB3B9B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6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6C29BA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84C44" w14:textId="77777777" w:rsidR="00115A3F" w:rsidRPr="00AD4597" w:rsidRDefault="00115A3F" w:rsidP="00D05D80"/>
        </w:tc>
      </w:tr>
      <w:tr w:rsidR="00063D26" w:rsidRPr="00AD4597" w14:paraId="446EA6EA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B26EC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0F4DD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DE2CF51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636BF" w14:textId="77777777" w:rsidR="00115A3F" w:rsidRPr="00AD4597" w:rsidRDefault="00115A3F" w:rsidP="00D05D80">
            <w:pPr>
              <w:pStyle w:val="Normal6a"/>
            </w:pPr>
            <w:r w:rsidRPr="00AD4597">
              <w:t>6.</w:t>
            </w:r>
            <w:r w:rsidRPr="00AD4597">
              <w:tab/>
              <w:t xml:space="preserve">приветства нарастващото значение на Саудитска Арабия като дипломатически фактор, допринасящ за международната стабилност, особено в контекста на </w:t>
            </w:r>
            <w:r w:rsidRPr="00AD4597">
              <w:rPr>
                <w:b/>
                <w:i/>
              </w:rPr>
              <w:t>военната операция на Израел</w:t>
            </w:r>
            <w:r w:rsidRPr="00AD4597">
              <w:t xml:space="preserve"> в Газа, както и по време на неотдавнашните събития в Сирия, Ливан, Йемен, Червено море и Судан;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F3220" w14:textId="77777777" w:rsidR="00115A3F" w:rsidRPr="00AD4597" w:rsidRDefault="00115A3F" w:rsidP="00D05D80">
            <w:pPr>
              <w:pStyle w:val="Normal6a"/>
            </w:pPr>
            <w:r w:rsidRPr="00AD4597">
              <w:t>6.</w:t>
            </w:r>
            <w:r w:rsidRPr="00AD4597">
              <w:tab/>
              <w:t xml:space="preserve">приветства нарастващото значение на Саудитска Арабия като дипломатически фактор, допринасящ за международната стабилност, особено в контекста на </w:t>
            </w:r>
            <w:r w:rsidRPr="00AD4597">
              <w:rPr>
                <w:b/>
                <w:i/>
              </w:rPr>
              <w:t>кризата</w:t>
            </w:r>
            <w:r w:rsidRPr="00AD4597">
              <w:t xml:space="preserve"> в Газа, както и по време на неотдавнашните събития в Сирия, Ливан, Йемен, Червено море и Судан;</w:t>
            </w:r>
          </w:p>
        </w:tc>
      </w:tr>
    </w:tbl>
    <w:p w14:paraId="51381A29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050788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A2CA084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67</w:t>
      </w:r>
      <w:r w:rsidRPr="00AD4597">
        <w:rPr>
          <w:rStyle w:val="HideTWBExt"/>
          <w:b w:val="0"/>
        </w:rPr>
        <w:t>&lt;/NumAm&gt;</w:t>
      </w:r>
    </w:p>
    <w:p w14:paraId="7D16E14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Адам Белан</w:t>
      </w:r>
      <w:r w:rsidRPr="00AD4597">
        <w:rPr>
          <w:rStyle w:val="HideTWBExt"/>
          <w:b w:val="0"/>
        </w:rPr>
        <w:t>&lt;/Members&gt;</w:t>
      </w:r>
    </w:p>
    <w:p w14:paraId="71CCA41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2C04E7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68FF18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6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15D40F0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23D0F" w14:textId="77777777" w:rsidR="00115A3F" w:rsidRPr="00AD4597" w:rsidRDefault="00115A3F" w:rsidP="00D05D80"/>
        </w:tc>
      </w:tr>
      <w:tr w:rsidR="00063D26" w:rsidRPr="00AD4597" w14:paraId="7869B364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124E2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0C8F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4C9FE90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40E79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BF746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6а.</w:t>
            </w:r>
            <w:r w:rsidRPr="00AD4597">
              <w:tab/>
            </w:r>
            <w:r w:rsidRPr="00AD4597">
              <w:rPr>
                <w:b/>
                <w:i/>
              </w:rPr>
              <w:t>признава усилията, положени от Саудитска Арабия, някои арабски държави и Израел за нормализиране на дипломатическите отношения съгласно Авраамовите споразумения; призовава ЕС да подкрепя инициативи, насочени към изграждане на широка регионална и международна подкрепа за по-добро бъдеще на арабско-израелските отношения;</w:t>
            </w:r>
          </w:p>
        </w:tc>
      </w:tr>
    </w:tbl>
    <w:p w14:paraId="4437B4C0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81E0CCF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3DE199F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68</w:t>
      </w:r>
      <w:r w:rsidRPr="00AD4597">
        <w:rPr>
          <w:rStyle w:val="HideTWBExt"/>
          <w:b w:val="0"/>
        </w:rPr>
        <w:t>&lt;/NumAm&gt;</w:t>
      </w:r>
    </w:p>
    <w:p w14:paraId="1A89B9FD" w14:textId="4179C335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Роберто Ваначи</w:t>
      </w:r>
      <w:r w:rsidRPr="00AD4597">
        <w:t>, Силвия Сардоне, Сузана Чекарди</w:t>
      </w:r>
      <w:r w:rsidRPr="00AD4597">
        <w:rPr>
          <w:rStyle w:val="HideTWBExt"/>
          <w:b w:val="0"/>
        </w:rPr>
        <w:t>&lt;/Members&gt;</w:t>
      </w:r>
    </w:p>
    <w:p w14:paraId="30B0CE7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9EE785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lastRenderedPageBreak/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C8C514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6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28A2755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764FD" w14:textId="77777777" w:rsidR="00115A3F" w:rsidRPr="00AD4597" w:rsidRDefault="00115A3F" w:rsidP="00D05D80"/>
        </w:tc>
      </w:tr>
      <w:tr w:rsidR="00063D26" w:rsidRPr="00AD4597" w14:paraId="36B49C45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3D78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FFC08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37928DC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BC2FB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3EEB4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6а.</w:t>
            </w:r>
            <w:r w:rsidRPr="00AD4597">
              <w:tab/>
            </w:r>
            <w:r w:rsidRPr="00AD4597">
              <w:rPr>
                <w:b/>
                <w:i/>
              </w:rPr>
              <w:t>подчертава, че външната политика на Саудитска Арабия се влияе от комбинация от стратегически, религиозни, икономически и свързани със сигурността фактори, като основните цели са поддържане на стабилността, разширяване на регионалното влияние и защита на енергийните и геополитическите интереси на кралството;</w:t>
            </w:r>
          </w:p>
        </w:tc>
      </w:tr>
    </w:tbl>
    <w:p w14:paraId="0A2165FA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E51EA95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7A129E6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69</w:t>
      </w:r>
      <w:r w:rsidRPr="00AD4597">
        <w:rPr>
          <w:rStyle w:val="HideTWBExt"/>
          <w:b w:val="0"/>
        </w:rPr>
        <w:t>&lt;/NumAm&gt;</w:t>
      </w:r>
    </w:p>
    <w:p w14:paraId="2CD1393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Енгин Ероглу</w:t>
      </w:r>
      <w:r w:rsidRPr="00AD4597">
        <w:rPr>
          <w:rStyle w:val="HideTWBExt"/>
          <w:b w:val="0"/>
        </w:rPr>
        <w:t>&lt;/Members&gt;</w:t>
      </w:r>
    </w:p>
    <w:p w14:paraId="718DCD7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80F8B0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7551B5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6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A17D4D8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7320C" w14:textId="77777777" w:rsidR="00115A3F" w:rsidRPr="00AD4597" w:rsidRDefault="00115A3F" w:rsidP="00D05D80"/>
        </w:tc>
      </w:tr>
      <w:tr w:rsidR="00063D26" w:rsidRPr="00AD4597" w14:paraId="2DD0912B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D3E2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75124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ED556C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DF637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B5C6B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6а.</w:t>
            </w:r>
            <w:r w:rsidRPr="00AD4597">
              <w:tab/>
            </w:r>
            <w:r w:rsidRPr="00AD4597">
              <w:rPr>
                <w:b/>
                <w:i/>
              </w:rPr>
              <w:t>подчертава, че засиленото сътрудничество със Саудитска Арабия следва също така да служи за укрепване на споделените ангажименти за мир и стабилност и за защита на многостранната основана на правила система от системни съперници;</w:t>
            </w:r>
          </w:p>
        </w:tc>
      </w:tr>
    </w:tbl>
    <w:p w14:paraId="396FDFE6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3ED43D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05034F3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70</w:t>
      </w:r>
      <w:r w:rsidRPr="00AD4597">
        <w:rPr>
          <w:rStyle w:val="HideTWBExt"/>
          <w:b w:val="0"/>
        </w:rPr>
        <w:t>&lt;/NumAm&gt;</w:t>
      </w:r>
    </w:p>
    <w:p w14:paraId="700BF75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161C8CC4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6050EBA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B6E600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467DDD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7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60D85F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74CE3" w14:textId="77777777" w:rsidR="00115A3F" w:rsidRPr="00AD4597" w:rsidRDefault="00115A3F" w:rsidP="00D05D80"/>
        </w:tc>
      </w:tr>
      <w:tr w:rsidR="00063D26" w:rsidRPr="00AD4597" w14:paraId="34C86EC2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A3FD6" w14:textId="77777777" w:rsidR="00115A3F" w:rsidRPr="00AD4597" w:rsidRDefault="00115A3F" w:rsidP="00D05D80">
            <w:pPr>
              <w:pStyle w:val="AmColumnHeading"/>
            </w:pPr>
            <w:r w:rsidRPr="00AD4597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FB10F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9AE71F6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DC7F2" w14:textId="77777777" w:rsidR="00115A3F" w:rsidRPr="00AD4597" w:rsidRDefault="00115A3F" w:rsidP="00D05D80">
            <w:pPr>
              <w:pStyle w:val="Normal6a"/>
            </w:pPr>
            <w:r w:rsidRPr="00AD4597">
              <w:t>7.</w:t>
            </w:r>
            <w:r w:rsidRPr="00AD4597">
              <w:tab/>
              <w:t>призовава за засилено сътрудничество в областта на външната политика и сигурността с оглед на регионалната ескалация; подчертава, че както в съвместното съобщение относно стратегическо партньорство с Персийския залив, така и в бъдещото ССП се призовава за по-тясно сътрудничество в областта на политиката и сигурността;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C3C9F" w14:textId="77777777" w:rsidR="00115A3F" w:rsidRPr="00AD4597" w:rsidRDefault="00115A3F" w:rsidP="00D05D80">
            <w:pPr>
              <w:pStyle w:val="Normal6a"/>
            </w:pPr>
            <w:r w:rsidRPr="00AD4597">
              <w:t>7.</w:t>
            </w:r>
            <w:r w:rsidRPr="00AD4597">
              <w:tab/>
              <w:t>призовава за засилено сътрудничество в областта на външната политика и сигурността с оглед на регионалната ескалация; подчертава, че както в съвместното съобщение относно стратегическо партньорство с Персийския залив, така и в бъдещото ССП се призовава за по-тясно сътрудничество в областта на политиката и сигурността;</w:t>
            </w:r>
            <w:r w:rsidRPr="00AD4597">
              <w:rPr>
                <w:b/>
                <w:i/>
              </w:rPr>
              <w:t> подчертава, че това сътрудничество трябва да се основава на действителен и споделен ангажимент за спазване на международното право, включително правата на човека, международното хуманитарно право и Устава на ООН;</w:t>
            </w:r>
          </w:p>
        </w:tc>
      </w:tr>
    </w:tbl>
    <w:p w14:paraId="2456A7CF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B7087F1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71BF6E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71</w:t>
      </w:r>
      <w:r w:rsidRPr="00AD4597">
        <w:rPr>
          <w:rStyle w:val="HideTWBExt"/>
          <w:b w:val="0"/>
        </w:rPr>
        <w:t>&lt;/NumAm&gt;</w:t>
      </w:r>
    </w:p>
    <w:p w14:paraId="26DCBBCA" w14:textId="304F31FD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7D1CF81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B67788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B87C6F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7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C541644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87EC5" w14:textId="77777777" w:rsidR="00115A3F" w:rsidRPr="00AD4597" w:rsidRDefault="00115A3F" w:rsidP="00D05D80"/>
        </w:tc>
      </w:tr>
      <w:tr w:rsidR="00063D26" w:rsidRPr="00AD4597" w14:paraId="1B8BEDAD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73294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C259F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0D0CC50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9C011" w14:textId="77777777" w:rsidR="00115A3F" w:rsidRPr="00AD4597" w:rsidRDefault="00115A3F" w:rsidP="00D05D80">
            <w:pPr>
              <w:pStyle w:val="Normal6a"/>
            </w:pPr>
            <w:r w:rsidRPr="00AD4597">
              <w:t>7.</w:t>
            </w:r>
            <w:r w:rsidRPr="00AD4597">
              <w:tab/>
              <w:t>призовава за засилено сътрудничество в областта на външната политика и сигурността с оглед на регионалната ескалация; подчертава, че както в съвместното съобщение относно стратегическо партньорство с Персийския залив, така и в бъдещото ССП се призовава за по-тясно сътрудничество в областта на политиката и сигурността;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A36AF" w14:textId="77777777" w:rsidR="00115A3F" w:rsidRPr="00AD4597" w:rsidRDefault="00115A3F" w:rsidP="00D05D80">
            <w:pPr>
              <w:pStyle w:val="Normal6a"/>
            </w:pPr>
            <w:r w:rsidRPr="00AD4597">
              <w:t>7.</w:t>
            </w:r>
            <w:r w:rsidRPr="00AD4597">
              <w:tab/>
              <w:t xml:space="preserve">призовава за засилено сътрудничество в областта на външната политика и сигурността с оглед на регионалната ескалация; подчертава, че както в съвместното съобщение относно стратегическо партньорство с Персийския залив, така и в бъдещото ССП се призовава за по-тясно сътрудничество в областта на политиката и сигурността; </w:t>
            </w:r>
            <w:r w:rsidRPr="00AD4597">
              <w:rPr>
                <w:b/>
                <w:i/>
              </w:rPr>
              <w:t>подчертава, че това сътрудничество трябва да се основава на действително споделен ангажимент за спазване на международното право, включително правата на човека, международното хуманитарно право и Устава на ООН;</w:t>
            </w:r>
          </w:p>
        </w:tc>
      </w:tr>
    </w:tbl>
    <w:p w14:paraId="453AF2E7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1855998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3CACF3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72</w:t>
      </w:r>
      <w:r w:rsidRPr="00AD4597">
        <w:rPr>
          <w:rStyle w:val="HideTWBExt"/>
          <w:b w:val="0"/>
        </w:rPr>
        <w:t>&lt;/NumAm&gt;</w:t>
      </w:r>
    </w:p>
    <w:p w14:paraId="467D721D" w14:textId="0498A944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Хана Хайол Муро</w:t>
      </w:r>
      <w:r w:rsidRPr="00AD4597">
        <w:rPr>
          <w:rStyle w:val="HideTWBExt"/>
          <w:b w:val="0"/>
        </w:rPr>
        <w:t>&lt;/Members&gt;</w:t>
      </w:r>
    </w:p>
    <w:p w14:paraId="558F99D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10D24F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04F23F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7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D210A12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3A296" w14:textId="77777777" w:rsidR="00115A3F" w:rsidRPr="00AD4597" w:rsidRDefault="00115A3F" w:rsidP="00D05D80"/>
        </w:tc>
      </w:tr>
      <w:tr w:rsidR="00063D26" w:rsidRPr="00AD4597" w14:paraId="43CCE91F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C032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17B87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4A353CB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82680" w14:textId="77777777" w:rsidR="00115A3F" w:rsidRPr="00AD4597" w:rsidRDefault="00115A3F" w:rsidP="00D05D80">
            <w:pPr>
              <w:pStyle w:val="Normal6a"/>
            </w:pPr>
            <w:r w:rsidRPr="00AD4597">
              <w:t>7.</w:t>
            </w:r>
            <w:r w:rsidRPr="00AD4597">
              <w:tab/>
              <w:t>призовава за засилено сътрудничество в областта на външната политика и сигурността с оглед на регионалната ескалация; подчертава, че както в съвместното съобщение относно стратегическо партньорство с Персийския залив, така и в бъдещото ССП се призовава за по-тясно сътрудничество в областта на политиката и сигурността;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9C6FA" w14:textId="77777777" w:rsidR="00115A3F" w:rsidRPr="00AD4597" w:rsidRDefault="00115A3F" w:rsidP="00D05D80">
            <w:pPr>
              <w:pStyle w:val="Normal6a"/>
            </w:pPr>
            <w:r w:rsidRPr="00AD4597">
              <w:t>7.</w:t>
            </w:r>
            <w:r w:rsidRPr="00AD4597">
              <w:tab/>
              <w:t>призовава за засилено сътрудничество в областта на външната политика и сигурността с оглед на регионалната ескалация; подчертава, че както в съвместното съобщение относно стратегическо партньорство с Персийския залив, така и в бъдещото ССП се призовава за по-тясно сътрудничество в областта на политиката и сигурността;</w:t>
            </w:r>
            <w:r w:rsidRPr="00AD4597">
              <w:rPr>
                <w:b/>
                <w:i/>
              </w:rPr>
              <w:t> подчертава, че това сътрудничество трябва да се основава на споделен ангажимент за спазване на международното право, включително правата на човека, международното хуманитарно право и Устава на ООН;</w:t>
            </w:r>
          </w:p>
        </w:tc>
      </w:tr>
    </w:tbl>
    <w:p w14:paraId="58D24698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5EB29BC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9ACD614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73</w:t>
      </w:r>
      <w:r w:rsidRPr="00AD4597">
        <w:rPr>
          <w:rStyle w:val="HideTWBExt"/>
          <w:b w:val="0"/>
        </w:rPr>
        <w:t>&lt;/NumAm&gt;</w:t>
      </w:r>
    </w:p>
    <w:p w14:paraId="769DB3B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Кристиан Терхеш</w:t>
      </w:r>
      <w:r w:rsidRPr="00AD4597">
        <w:rPr>
          <w:rStyle w:val="HideTWBExt"/>
          <w:b w:val="0"/>
        </w:rPr>
        <w:t>&lt;/Members&gt;</w:t>
      </w:r>
    </w:p>
    <w:p w14:paraId="1B04C72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159024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EB83E5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7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A17AAE9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CA1CB" w14:textId="77777777" w:rsidR="00115A3F" w:rsidRPr="00AD4597" w:rsidRDefault="00115A3F" w:rsidP="00D05D80"/>
        </w:tc>
      </w:tr>
      <w:tr w:rsidR="00063D26" w:rsidRPr="00AD4597" w14:paraId="70183874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46F08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45D33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8929808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AAC8E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AAB83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7а.</w:t>
            </w:r>
            <w:r w:rsidRPr="00AD4597">
              <w:tab/>
            </w:r>
            <w:r w:rsidRPr="00AD4597">
              <w:rPr>
                <w:b/>
                <w:i/>
              </w:rPr>
              <w:t xml:space="preserve">подчертава важната дипломатическа роля на Саудитска Арабия, по-специално за подкрепата на намаляването на напрежението в Йемен, укрепването на морската сигурност в Червено море, домакинството за провеждане на преговори относно Украйна и </w:t>
            </w:r>
            <w:r w:rsidRPr="00AD4597">
              <w:rPr>
                <w:b/>
                <w:i/>
              </w:rPr>
              <w:lastRenderedPageBreak/>
              <w:t>улесняването на диалога за Судан, като по този начин се допринася конструктивно за регионалната и международната стабилност;</w:t>
            </w:r>
          </w:p>
        </w:tc>
      </w:tr>
    </w:tbl>
    <w:p w14:paraId="1ADF43C6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237C6BE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0D02943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74</w:t>
      </w:r>
      <w:r w:rsidRPr="00AD4597">
        <w:rPr>
          <w:rStyle w:val="HideTWBExt"/>
          <w:b w:val="0"/>
        </w:rPr>
        <w:t>&lt;/NumAm&gt;</w:t>
      </w:r>
    </w:p>
    <w:p w14:paraId="3CCBB8B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6E796ED6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439DF05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D1A295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FB0285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8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8E22808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7C374" w14:textId="77777777" w:rsidR="00115A3F" w:rsidRPr="00AD4597" w:rsidRDefault="00115A3F" w:rsidP="00D05D80"/>
        </w:tc>
      </w:tr>
      <w:tr w:rsidR="00063D26" w:rsidRPr="00AD4597" w14:paraId="0910BB7C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6B484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7FE3A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380BE2A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5314D" w14:textId="77777777" w:rsidR="00115A3F" w:rsidRPr="00AD4597" w:rsidRDefault="00115A3F" w:rsidP="00D05D80">
            <w:pPr>
              <w:pStyle w:val="Normal6a"/>
            </w:pPr>
            <w:r w:rsidRPr="00AD4597">
              <w:t>8.</w:t>
            </w:r>
            <w:r w:rsidRPr="00AD4597">
              <w:tab/>
            </w:r>
            <w:r w:rsidRPr="00AD4597">
              <w:rPr>
                <w:b/>
                <w:i/>
              </w:rPr>
              <w:t>призовава</w:t>
            </w:r>
            <w:r w:rsidRPr="00AD4597">
              <w:t xml:space="preserve"> Саудитска Арабия да </w:t>
            </w:r>
            <w:r w:rsidRPr="00AD4597">
              <w:rPr>
                <w:b/>
                <w:i/>
              </w:rPr>
              <w:t>продължи сътрудничеството си</w:t>
            </w:r>
            <w:r w:rsidRPr="00AD4597">
              <w:t xml:space="preserve"> с </w:t>
            </w:r>
            <w:r w:rsidRPr="00AD4597">
              <w:rPr>
                <w:b/>
                <w:i/>
              </w:rPr>
              <w:t>ЕС</w:t>
            </w:r>
            <w:r w:rsidRPr="00AD4597">
              <w:t xml:space="preserve"> в областта на борбата с тероризма и предотвратяването на радикализацията;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14C17" w14:textId="77777777" w:rsidR="00115A3F" w:rsidRPr="00AD4597" w:rsidRDefault="00115A3F" w:rsidP="00D05D80">
            <w:pPr>
              <w:pStyle w:val="Normal6a"/>
            </w:pPr>
            <w:r w:rsidRPr="00AD4597">
              <w:t>8.</w:t>
            </w:r>
            <w:r w:rsidRPr="00AD4597">
              <w:tab/>
            </w:r>
            <w:r w:rsidRPr="00AD4597">
              <w:rPr>
                <w:b/>
                <w:i/>
              </w:rPr>
              <w:t>отбелязва сътрудничеството между ЕС и</w:t>
            </w:r>
            <w:r w:rsidRPr="00AD4597">
              <w:t xml:space="preserve"> Саудитска Арабия в областта на борбата с тероризма и предотвратяването на радикализацията</w:t>
            </w:r>
            <w:r w:rsidRPr="00AD4597">
              <w:rPr>
                <w:b/>
                <w:i/>
              </w:rPr>
              <w:t>, които трябва</w:t>
            </w:r>
            <w:r w:rsidRPr="00AD4597">
              <w:t xml:space="preserve"> да </w:t>
            </w:r>
            <w:r w:rsidRPr="00AD4597">
              <w:rPr>
                <w:b/>
                <w:i/>
              </w:rPr>
              <w:t>се провеждат в съответствие</w:t>
            </w:r>
            <w:r w:rsidRPr="00AD4597">
              <w:t xml:space="preserve"> с </w:t>
            </w:r>
            <w:r w:rsidRPr="00AD4597">
              <w:rPr>
                <w:b/>
                <w:i/>
              </w:rPr>
              <w:t>международните стандарти</w:t>
            </w:r>
            <w:r w:rsidRPr="00AD4597">
              <w:t xml:space="preserve"> в областта на </w:t>
            </w:r>
            <w:r w:rsidRPr="00AD4597">
              <w:rPr>
                <w:b/>
                <w:i/>
              </w:rPr>
              <w:t>правата на човека;;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>изразява загриженост относно използването от Саудитска Арабия на законите за борба с тероризма с цел заглушаване на активистите и потискане на несъгласието, както е видно от продължаващите арести на саудитски граждани по обвинения в тероризъм заради участие в мирни дейности в социалните медии;</w:t>
            </w:r>
          </w:p>
        </w:tc>
      </w:tr>
    </w:tbl>
    <w:p w14:paraId="4D0C0063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077B978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C1312D3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75</w:t>
      </w:r>
      <w:r w:rsidRPr="00AD4597">
        <w:rPr>
          <w:rStyle w:val="HideTWBExt"/>
          <w:b w:val="0"/>
        </w:rPr>
        <w:t>&lt;/NumAm&gt;</w:t>
      </w:r>
    </w:p>
    <w:p w14:paraId="32C60783" w14:textId="6E5CED76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Жордан Бардела, </w:t>
      </w:r>
      <w:r w:rsidR="00CB53B3" w:rsidRPr="00AD4597">
        <w:t>Пиер-Ромен Тионе</w:t>
      </w:r>
      <w:r w:rsidRPr="00AD4597">
        <w:t xml:space="preserve">, </w:t>
      </w:r>
      <w:r w:rsidR="00CB53B3" w:rsidRPr="00AD4597">
        <w:t>Матийо Вале</w:t>
      </w:r>
      <w:r w:rsidRPr="00AD4597">
        <w:rPr>
          <w:rStyle w:val="HideTWBExt"/>
          <w:b w:val="0"/>
        </w:rPr>
        <w:t>&lt;/Members&gt;</w:t>
      </w:r>
    </w:p>
    <w:p w14:paraId="721B04E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198FE3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55D899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8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4B6D0E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73C76F" w14:textId="77777777" w:rsidR="00115A3F" w:rsidRPr="00AD4597" w:rsidRDefault="00115A3F" w:rsidP="00D05D80"/>
        </w:tc>
      </w:tr>
      <w:tr w:rsidR="00063D26" w:rsidRPr="00AD4597" w14:paraId="15B6A9C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9171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8B4A3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4DA2F6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C2BF5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8.</w:t>
            </w:r>
            <w:r w:rsidRPr="00AD4597">
              <w:tab/>
              <w:t>призовава Саудитска Арабия да продължи сътрудничеството си с ЕС в областта на борбата с тероризма и предотвратяването на радикализацията;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F28B9" w14:textId="77777777" w:rsidR="00115A3F" w:rsidRPr="00AD4597" w:rsidRDefault="00115A3F" w:rsidP="00D05D80">
            <w:pPr>
              <w:pStyle w:val="Normal6a"/>
            </w:pPr>
            <w:r w:rsidRPr="00AD4597">
              <w:t>8.</w:t>
            </w:r>
            <w:r w:rsidRPr="00AD4597">
              <w:tab/>
              <w:t xml:space="preserve">призовава Саудитска Арабия да продължи сътрудничеството си с ЕС в областта на борбата с тероризма и предотвратяването на радикализацията; </w:t>
            </w:r>
            <w:r w:rsidRPr="00AD4597">
              <w:rPr>
                <w:b/>
                <w:i/>
              </w:rPr>
              <w:t>подчертава, че всяко сътрудничество в борбата срещу тероризма и радикализацията трябва да включва особена бдителност по отношение на разпространението на вдъхновени от уахабизма екстремистки доктрини, които все още се свързват до голяма степен със Саудитска Арабия.</w:t>
            </w:r>
          </w:p>
        </w:tc>
      </w:tr>
    </w:tbl>
    <w:p w14:paraId="215A49DB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{FR}</w:t>
      </w:r>
      <w:r w:rsidRPr="00AD4597">
        <w:t>fr</w:t>
      </w:r>
      <w:r w:rsidRPr="00AD4597">
        <w:rPr>
          <w:rStyle w:val="HideTWBExt"/>
        </w:rPr>
        <w:t>&lt;/Original&gt;</w:t>
      </w:r>
    </w:p>
    <w:p w14:paraId="1FD0278F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F8A59F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76</w:t>
      </w:r>
      <w:r w:rsidRPr="00AD4597">
        <w:rPr>
          <w:rStyle w:val="HideTWBExt"/>
          <w:b w:val="0"/>
        </w:rPr>
        <w:t>&lt;/NumAm&gt;</w:t>
      </w:r>
    </w:p>
    <w:p w14:paraId="49AB0BDC" w14:textId="40347781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Хана Хайол Муро</w:t>
      </w:r>
      <w:r w:rsidRPr="00AD4597">
        <w:rPr>
          <w:rStyle w:val="HideTWBExt"/>
          <w:b w:val="0"/>
        </w:rPr>
        <w:t>&lt;/Members&gt;</w:t>
      </w:r>
    </w:p>
    <w:p w14:paraId="41F2E5A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E61966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0D4D47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8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4B9EAD9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80FFC" w14:textId="77777777" w:rsidR="00115A3F" w:rsidRPr="00AD4597" w:rsidRDefault="00115A3F" w:rsidP="00D05D80"/>
        </w:tc>
      </w:tr>
      <w:tr w:rsidR="00063D26" w:rsidRPr="00AD4597" w14:paraId="1BDCEFF3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3586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4466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7220487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E08A9" w14:textId="77777777" w:rsidR="00115A3F" w:rsidRPr="00AD4597" w:rsidRDefault="00115A3F" w:rsidP="00D05D80">
            <w:pPr>
              <w:pStyle w:val="Normal6a"/>
            </w:pPr>
            <w:r w:rsidRPr="00AD4597">
              <w:t>8.</w:t>
            </w:r>
            <w:r w:rsidRPr="00AD4597">
              <w:tab/>
              <w:t>призовава Саудитска Арабия да продължи сътрудничеството си с ЕС в областта на борбата с тероризма и предотвратяването на радикализацията;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EE488" w14:textId="77777777" w:rsidR="00115A3F" w:rsidRPr="00AD4597" w:rsidRDefault="00115A3F" w:rsidP="00D05D80">
            <w:pPr>
              <w:pStyle w:val="Normal6a"/>
            </w:pPr>
            <w:r w:rsidRPr="00AD4597">
              <w:t>8.</w:t>
            </w:r>
            <w:r w:rsidRPr="00AD4597">
              <w:tab/>
              <w:t>призовава Саудитска Арабия да продължи сътрудничеството си с ЕС в областта на борбата с тероризма и предотвратяването на радикализацията;</w:t>
            </w:r>
            <w:r w:rsidRPr="00AD4597">
              <w:rPr>
                <w:b/>
                <w:i/>
              </w:rPr>
              <w:t> които трябва да се провеждат в съответствие с международните стандарти в областта на правата на човека;</w:t>
            </w:r>
          </w:p>
        </w:tc>
      </w:tr>
    </w:tbl>
    <w:p w14:paraId="6F14A80D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67FE20D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30FD2C7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77</w:t>
      </w:r>
      <w:r w:rsidRPr="00AD4597">
        <w:rPr>
          <w:rStyle w:val="HideTWBExt"/>
          <w:b w:val="0"/>
        </w:rPr>
        <w:t>&lt;/NumAm&gt;</w:t>
      </w:r>
    </w:p>
    <w:p w14:paraId="41161620" w14:textId="1371CF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075BB0F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3A0469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6C234A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8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C611244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69C96C" w14:textId="77777777" w:rsidR="00115A3F" w:rsidRPr="00AD4597" w:rsidRDefault="00115A3F" w:rsidP="00D05D80"/>
        </w:tc>
      </w:tr>
      <w:tr w:rsidR="00063D26" w:rsidRPr="00AD4597" w14:paraId="4D71A511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6B955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0CAD2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A678F7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661A8" w14:textId="77777777" w:rsidR="00115A3F" w:rsidRPr="00AD4597" w:rsidRDefault="00115A3F" w:rsidP="00D05D80">
            <w:pPr>
              <w:pStyle w:val="Normal6a"/>
            </w:pPr>
            <w:r w:rsidRPr="00AD4597">
              <w:t>8.</w:t>
            </w:r>
            <w:r w:rsidRPr="00AD4597">
              <w:tab/>
              <w:t xml:space="preserve">призовава Саудитска Арабия да продължи сътрудничеството си с ЕС в </w:t>
            </w:r>
            <w:r w:rsidRPr="00AD4597">
              <w:lastRenderedPageBreak/>
              <w:t>областта на борбата с тероризма и предотвратяването на радикализацията;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D33C4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8.</w:t>
            </w:r>
            <w:r w:rsidRPr="00AD4597">
              <w:tab/>
              <w:t xml:space="preserve">призовава Саудитска Арабия да продължи сътрудничеството си с ЕС в </w:t>
            </w:r>
            <w:r w:rsidRPr="00AD4597">
              <w:lastRenderedPageBreak/>
              <w:t xml:space="preserve">областта на борбата с тероризма и предотвратяването на радикализацията; </w:t>
            </w:r>
            <w:r w:rsidRPr="00AD4597">
              <w:rPr>
                <w:b/>
                <w:i/>
              </w:rPr>
              <w:t>подчертава значението на широкообхватно привеждане в съответствие между ЕС и Саудитска Арабия в тези области;</w:t>
            </w:r>
          </w:p>
        </w:tc>
      </w:tr>
    </w:tbl>
    <w:p w14:paraId="11F88B79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70B6B5D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C22906C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78</w:t>
      </w:r>
      <w:r w:rsidRPr="00AD4597">
        <w:rPr>
          <w:rStyle w:val="HideTWBExt"/>
          <w:b w:val="0"/>
        </w:rPr>
        <w:t>&lt;/NumAm&gt;</w:t>
      </w:r>
    </w:p>
    <w:p w14:paraId="350B5D92" w14:textId="7AD85C8E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101177D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92E553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1889D2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8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4290DFC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1265A" w14:textId="77777777" w:rsidR="00115A3F" w:rsidRPr="00AD4597" w:rsidRDefault="00115A3F" w:rsidP="00D05D80"/>
        </w:tc>
      </w:tr>
      <w:tr w:rsidR="00063D26" w:rsidRPr="00AD4597" w14:paraId="596FE95A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A345E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7EBDA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918F62C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815C3" w14:textId="77777777" w:rsidR="00115A3F" w:rsidRPr="00AD4597" w:rsidRDefault="00115A3F" w:rsidP="00D05D80">
            <w:pPr>
              <w:pStyle w:val="Normal6a"/>
            </w:pPr>
            <w:r w:rsidRPr="00AD4597">
              <w:t>8.</w:t>
            </w:r>
            <w:r w:rsidRPr="00AD4597">
              <w:tab/>
              <w:t>призовава Саудитска Арабия да продължи сътрудничеството си с ЕС в областта на борбата с тероризма и предотвратяването на радикализацията;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79B2E" w14:textId="77777777" w:rsidR="00115A3F" w:rsidRPr="00AD4597" w:rsidRDefault="00115A3F" w:rsidP="00D05D80">
            <w:pPr>
              <w:pStyle w:val="Normal6a"/>
            </w:pPr>
            <w:r w:rsidRPr="00AD4597">
              <w:t>8.</w:t>
            </w:r>
            <w:r w:rsidRPr="00AD4597">
              <w:tab/>
              <w:t xml:space="preserve">призовава Саудитска Арабия да продължи сътрудничеството си с ЕС в областта на борбата с тероризма и предотвратяването на радикализацията; </w:t>
            </w:r>
            <w:r w:rsidRPr="00AD4597">
              <w:rPr>
                <w:b/>
                <w:i/>
              </w:rPr>
              <w:t>които трябва да се провеждат в съответствие с международните стандарти в областта на правата на човека;</w:t>
            </w:r>
          </w:p>
        </w:tc>
      </w:tr>
    </w:tbl>
    <w:p w14:paraId="5DA8D43E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0E33BB2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875E818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79</w:t>
      </w:r>
      <w:r w:rsidRPr="00AD4597">
        <w:rPr>
          <w:rStyle w:val="HideTWBExt"/>
          <w:b w:val="0"/>
        </w:rPr>
        <w:t>&lt;/NumAm&gt;</w:t>
      </w:r>
    </w:p>
    <w:p w14:paraId="7E559EAE" w14:textId="54838EF9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Енгин Ероглу,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35B581B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F3EBAF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497CCB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9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5EC16AD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504F5" w14:textId="77777777" w:rsidR="00115A3F" w:rsidRPr="00AD4597" w:rsidRDefault="00115A3F" w:rsidP="00D05D80"/>
        </w:tc>
      </w:tr>
      <w:tr w:rsidR="00063D26" w:rsidRPr="00AD4597" w14:paraId="64D30DF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EC570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9245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DB7E903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BB512" w14:textId="77777777" w:rsidR="00115A3F" w:rsidRPr="00AD4597" w:rsidRDefault="00115A3F" w:rsidP="00D05D80">
            <w:pPr>
              <w:pStyle w:val="Normal6a"/>
            </w:pPr>
            <w:r w:rsidRPr="00AD4597">
              <w:t>9.</w:t>
            </w:r>
            <w:r w:rsidRPr="00AD4597">
              <w:tab/>
              <w:t>признава усилията на Саудитска Арабия за намаляване на напрежението във връзка с военната операция на Израел в Газа, подкрепата ѝ за хуманитарната помощ и призивите за прекратяване на огъня и освобождаване на заложниците;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E1C14" w14:textId="77777777" w:rsidR="00115A3F" w:rsidRPr="00AD4597" w:rsidRDefault="00115A3F" w:rsidP="00D05D80">
            <w:pPr>
              <w:pStyle w:val="Normal6a"/>
            </w:pPr>
            <w:r w:rsidRPr="00AD4597">
              <w:t>9.</w:t>
            </w:r>
            <w:r w:rsidRPr="00AD4597">
              <w:tab/>
              <w:t xml:space="preserve">признава усилията на Саудитска Арабия за намаляване на напрежението във връзка с военната операция на Израел в Газа, подкрепата ѝ за хуманитарната помощ и призивите за прекратяване на огъня и освобождаване на заложниците; </w:t>
            </w:r>
            <w:r w:rsidRPr="00AD4597">
              <w:rPr>
                <w:b/>
                <w:i/>
              </w:rPr>
              <w:t xml:space="preserve">изразява дълбоката си загриженост относно заплахата от </w:t>
            </w:r>
            <w:r w:rsidRPr="00AD4597">
              <w:rPr>
                <w:b/>
                <w:i/>
              </w:rPr>
              <w:lastRenderedPageBreak/>
              <w:t>по-нататъшна военна ескалация в ивицата Газа и заявява своя протест срещу всички нарушения на международното право в този конфликт, включително всички изявления, предвиждащи териториални или демографски промени в района; призовава за незабавни и ефективни международни действия за облекчаване на нетърпимата хуманитарна ситуация в Газа на фона на блокадата, въведена от израелското правителство, която не позволява хуманитарната помощ да достигне до цивилното население, живеещо в нечовешки условия; призовава за незабавно и трайно прекратяване на насилието; изисква незабавното и безусловно освобождаване на всички останали израелски заложници; продължава да призовава за проактивни дипломатически усилия на ЕС, за да се работи за трайно прекратяване на огъня;</w:t>
            </w:r>
          </w:p>
        </w:tc>
      </w:tr>
    </w:tbl>
    <w:p w14:paraId="6372BEFA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4156113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339F118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80</w:t>
      </w:r>
      <w:r w:rsidRPr="00AD4597">
        <w:rPr>
          <w:rStyle w:val="HideTWBExt"/>
          <w:b w:val="0"/>
        </w:rPr>
        <w:t>&lt;/NumAm&gt;</w:t>
      </w:r>
    </w:p>
    <w:p w14:paraId="60E2DB5E" w14:textId="2FC291ED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Антонио Танжер Кореа</w:t>
      </w:r>
      <w:r w:rsidRPr="00AD4597">
        <w:rPr>
          <w:rStyle w:val="HideTWBExt"/>
          <w:b w:val="0"/>
        </w:rPr>
        <w:t>&lt;/Members&gt;</w:t>
      </w:r>
    </w:p>
    <w:p w14:paraId="7A06811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69314F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39817D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9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F3BECB9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70085" w14:textId="77777777" w:rsidR="00115A3F" w:rsidRPr="00AD4597" w:rsidRDefault="00115A3F" w:rsidP="00D05D80"/>
        </w:tc>
      </w:tr>
      <w:tr w:rsidR="00063D26" w:rsidRPr="00AD4597" w14:paraId="676EB13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5392C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EF6CB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006A270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1ABA1" w14:textId="77777777" w:rsidR="00115A3F" w:rsidRPr="00AD4597" w:rsidRDefault="00115A3F" w:rsidP="00D05D80">
            <w:pPr>
              <w:pStyle w:val="Normal6a"/>
            </w:pPr>
            <w:r w:rsidRPr="00AD4597">
              <w:t>9.</w:t>
            </w:r>
            <w:r w:rsidRPr="00AD4597">
              <w:tab/>
              <w:t xml:space="preserve">признава усилията на Саудитска Арабия за </w:t>
            </w:r>
            <w:r w:rsidRPr="00AD4597">
              <w:rPr>
                <w:b/>
                <w:i/>
              </w:rPr>
              <w:t>намаляване</w:t>
            </w:r>
            <w:r w:rsidRPr="00AD4597">
              <w:t xml:space="preserve"> на напрежението във връзка с </w:t>
            </w:r>
            <w:r w:rsidRPr="00AD4597">
              <w:rPr>
                <w:b/>
                <w:i/>
              </w:rPr>
              <w:t>военната операция на</w:t>
            </w:r>
            <w:r w:rsidRPr="00AD4597">
              <w:t xml:space="preserve"> Израел </w:t>
            </w:r>
            <w:r w:rsidRPr="00AD4597">
              <w:rPr>
                <w:b/>
                <w:i/>
              </w:rPr>
              <w:t>в Газа</w:t>
            </w:r>
            <w:r w:rsidRPr="00AD4597">
              <w:t xml:space="preserve">, подкрепата ѝ за хуманитарната помощ и </w:t>
            </w:r>
            <w:r w:rsidRPr="00AD4597">
              <w:rPr>
                <w:b/>
                <w:i/>
              </w:rPr>
              <w:t>призивите</w:t>
            </w:r>
            <w:r w:rsidRPr="00AD4597">
              <w:t xml:space="preserve"> за </w:t>
            </w:r>
            <w:r w:rsidRPr="00AD4597">
              <w:rPr>
                <w:b/>
                <w:i/>
              </w:rPr>
              <w:t>прекратяване на огъня и освобождаване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заложниците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203C0" w14:textId="77777777" w:rsidR="00115A3F" w:rsidRPr="00AD4597" w:rsidRDefault="00115A3F" w:rsidP="00D05D80">
            <w:pPr>
              <w:pStyle w:val="Normal6a"/>
            </w:pPr>
            <w:r w:rsidRPr="00AD4597">
              <w:t>9.</w:t>
            </w:r>
            <w:r w:rsidRPr="00AD4597">
              <w:tab/>
              <w:t xml:space="preserve">признава усилията на Саудитска Арабия за </w:t>
            </w:r>
            <w:r w:rsidRPr="00AD4597">
              <w:rPr>
                <w:b/>
                <w:i/>
              </w:rPr>
              <w:t>стабилизиране на Близкия изток, насърчаване на намаляването</w:t>
            </w:r>
            <w:r w:rsidRPr="00AD4597">
              <w:t xml:space="preserve"> на напрежението във връзка с </w:t>
            </w:r>
            <w:r w:rsidRPr="00AD4597">
              <w:rPr>
                <w:b/>
                <w:i/>
              </w:rPr>
              <w:t>конфликта между</w:t>
            </w:r>
            <w:r w:rsidRPr="00AD4597">
              <w:t xml:space="preserve"> Израел </w:t>
            </w:r>
            <w:r w:rsidRPr="00AD4597">
              <w:rPr>
                <w:b/>
                <w:i/>
              </w:rPr>
              <w:t>и Хамас</w:t>
            </w:r>
            <w:r w:rsidRPr="00AD4597">
              <w:t>, подкрепата ѝ за хуманитарната помощ</w:t>
            </w:r>
            <w:r w:rsidRPr="00AD4597">
              <w:rPr>
                <w:b/>
                <w:i/>
              </w:rPr>
              <w:t>, освобождаването на всички заложници, които все още се държат в Газа,</w:t>
            </w:r>
            <w:r w:rsidRPr="00AD4597">
              <w:t xml:space="preserve"> и </w:t>
            </w:r>
            <w:r w:rsidRPr="00AD4597">
              <w:rPr>
                <w:b/>
                <w:i/>
              </w:rPr>
              <w:t>прекратяване на израелско-палестинския конфликт;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 xml:space="preserve">подчертава, </w:t>
            </w:r>
            <w:r w:rsidRPr="00AD4597">
              <w:rPr>
                <w:b/>
                <w:i/>
              </w:rPr>
              <w:lastRenderedPageBreak/>
              <w:t>че доверието в Саудитска Арабия като мироопазващ посредник би могло също така да я превърне в ценен фактор, допринасящ за бъдещите усилия, насочени към стабилизиране на палестинските територии;</w:t>
            </w:r>
          </w:p>
        </w:tc>
      </w:tr>
    </w:tbl>
    <w:p w14:paraId="19925352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D931FD9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0398BAA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81</w:t>
      </w:r>
      <w:r w:rsidRPr="00AD4597">
        <w:rPr>
          <w:rStyle w:val="HideTWBExt"/>
          <w:b w:val="0"/>
        </w:rPr>
        <w:t>&lt;/NumAm&gt;</w:t>
      </w:r>
    </w:p>
    <w:p w14:paraId="2AAFB321" w14:textId="24F4FDF1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Алис Теодореску Мове</w:t>
      </w:r>
      <w:r w:rsidRPr="00AD4597">
        <w:rPr>
          <w:rStyle w:val="HideTWBExt"/>
          <w:b w:val="0"/>
        </w:rPr>
        <w:t>&lt;/Members&gt;</w:t>
      </w:r>
    </w:p>
    <w:p w14:paraId="3177BF9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9FD21E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F0B4B6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9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60283F2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975A1" w14:textId="77777777" w:rsidR="00115A3F" w:rsidRPr="00AD4597" w:rsidRDefault="00115A3F" w:rsidP="00D05D80"/>
        </w:tc>
      </w:tr>
      <w:tr w:rsidR="00063D26" w:rsidRPr="00AD4597" w14:paraId="66174B8F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CA851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1F74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33BA536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A89B6" w14:textId="77777777" w:rsidR="00115A3F" w:rsidRPr="00AD4597" w:rsidRDefault="00115A3F" w:rsidP="00D05D80">
            <w:pPr>
              <w:pStyle w:val="Normal6a"/>
            </w:pPr>
            <w:r w:rsidRPr="00AD4597">
              <w:t>9.</w:t>
            </w:r>
            <w:r w:rsidRPr="00AD4597">
              <w:tab/>
              <w:t xml:space="preserve">признава </w:t>
            </w:r>
            <w:r w:rsidRPr="00AD4597">
              <w:rPr>
                <w:b/>
                <w:bCs/>
                <w:i/>
                <w:iCs/>
              </w:rPr>
              <w:t>усилията на</w:t>
            </w:r>
            <w:r w:rsidRPr="00AD4597">
              <w:t xml:space="preserve"> Саудитска Арабия за намаляване на напрежението във връзка с военната операция на Израел в Газа, подкрепата ѝ за хуманитарната помощ и призивите за прекратяване на огъня и освобождаване на заложниците;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1E002" w14:textId="77777777" w:rsidR="00115A3F" w:rsidRPr="00AD4597" w:rsidRDefault="00115A3F" w:rsidP="00D05D80">
            <w:pPr>
              <w:pStyle w:val="Normal6a"/>
            </w:pPr>
            <w:r w:rsidRPr="00AD4597">
              <w:t>9.</w:t>
            </w:r>
            <w:r w:rsidRPr="00AD4597">
              <w:tab/>
              <w:t xml:space="preserve">признава </w:t>
            </w:r>
            <w:r w:rsidRPr="00AD4597">
              <w:rPr>
                <w:b/>
                <w:bCs/>
                <w:i/>
                <w:iCs/>
              </w:rPr>
              <w:t>осъждането от</w:t>
            </w:r>
            <w:r w:rsidRPr="00AD4597">
              <w:t xml:space="preserve"> Саудитска Арабия</w:t>
            </w:r>
            <w:r w:rsidRPr="00AD4597">
              <w:rPr>
                <w:b/>
                <w:bCs/>
                <w:i/>
                <w:iCs/>
              </w:rPr>
              <w:t xml:space="preserve"> на нападението на Хамас срещу Израел на 7 октомври, нейните усилия</w:t>
            </w:r>
            <w:r w:rsidRPr="00AD4597">
              <w:t xml:space="preserve"> за намаляване на напрежението във връзка с военната операция на Израел в Газа, подкрепата ѝ за хуманитарната помощ и призивите за прекратяване на огъня и освобождаване на заложниците; </w:t>
            </w:r>
            <w:r w:rsidRPr="00AD4597">
              <w:rPr>
                <w:b/>
                <w:i/>
              </w:rPr>
              <w:t>приветства факта, че Саудитска Арабия се включи ясно в декларацията на Лигата на арабските държави, с която се изисква Хамас да се разоръжи, да освободи всички заложници и да се откаже от контрола над Газа;</w:t>
            </w:r>
          </w:p>
        </w:tc>
      </w:tr>
    </w:tbl>
    <w:p w14:paraId="623DE574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{SV}</w:t>
      </w:r>
      <w:r w:rsidRPr="00AD4597">
        <w:t>sv</w:t>
      </w:r>
      <w:r w:rsidRPr="00AD4597">
        <w:rPr>
          <w:rStyle w:val="HideTWBExt"/>
        </w:rPr>
        <w:t>&lt;/Original&gt;</w:t>
      </w:r>
    </w:p>
    <w:p w14:paraId="7B986F00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1E7475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82</w:t>
      </w:r>
      <w:r w:rsidRPr="00AD4597">
        <w:rPr>
          <w:rStyle w:val="HideTWBExt"/>
          <w:b w:val="0"/>
        </w:rPr>
        <w:t>&lt;/NumAm&gt;</w:t>
      </w:r>
    </w:p>
    <w:p w14:paraId="40A99812" w14:textId="4C6718E9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Мари-Агнес Щрак-Цимерман</w:t>
      </w:r>
      <w:r w:rsidRPr="00AD4597">
        <w:t xml:space="preserve">, </w:t>
      </w:r>
      <w:r w:rsidR="00F44652" w:rsidRPr="00AD4597">
        <w:t>Дан Барна</w:t>
      </w:r>
      <w:r w:rsidRPr="00AD4597">
        <w:rPr>
          <w:rStyle w:val="HideTWBExt"/>
          <w:b w:val="0"/>
        </w:rPr>
        <w:t>&lt;/Members&gt;</w:t>
      </w:r>
    </w:p>
    <w:p w14:paraId="453BC9D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1BB657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D308C0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9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AA012D3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9B84C" w14:textId="77777777" w:rsidR="00115A3F" w:rsidRPr="00AD4597" w:rsidRDefault="00115A3F" w:rsidP="00D05D80"/>
        </w:tc>
      </w:tr>
      <w:tr w:rsidR="00063D26" w:rsidRPr="00AD4597" w14:paraId="1A6987C1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F12FA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7D0FE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BCB4B13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9A4AB" w14:textId="77777777" w:rsidR="00115A3F" w:rsidRPr="00AD4597" w:rsidRDefault="00115A3F" w:rsidP="00D05D80">
            <w:pPr>
              <w:pStyle w:val="Normal6a"/>
            </w:pPr>
            <w:r w:rsidRPr="00AD4597">
              <w:t>9.</w:t>
            </w:r>
            <w:r w:rsidRPr="00AD4597">
              <w:tab/>
              <w:t xml:space="preserve">признава усилията на Саудитска Арабия за </w:t>
            </w:r>
            <w:r w:rsidRPr="00AD4597">
              <w:rPr>
                <w:b/>
                <w:i/>
              </w:rPr>
              <w:t>намаляване</w:t>
            </w:r>
            <w:r w:rsidRPr="00AD4597">
              <w:t xml:space="preserve"> на напрежението </w:t>
            </w:r>
            <w:r w:rsidRPr="00AD4597">
              <w:lastRenderedPageBreak/>
              <w:t xml:space="preserve">във връзка с военната операция на Израел в Газа, подкрепата ѝ за </w:t>
            </w:r>
            <w:r w:rsidRPr="00AD4597">
              <w:rPr>
                <w:b/>
                <w:i/>
              </w:rPr>
              <w:t>хуманитарната</w:t>
            </w:r>
            <w:r w:rsidRPr="00AD4597">
              <w:t xml:space="preserve"> помощ и призивите за прекратяване на огъня и освобождаване на заложниците;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F1EBF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9.</w:t>
            </w:r>
            <w:r w:rsidRPr="00AD4597">
              <w:tab/>
              <w:t xml:space="preserve">признава усилията на Саудитска Арабия за </w:t>
            </w:r>
            <w:r w:rsidRPr="00AD4597">
              <w:rPr>
                <w:b/>
                <w:i/>
              </w:rPr>
              <w:t xml:space="preserve">насърчаване на </w:t>
            </w:r>
            <w:r w:rsidRPr="00AD4597">
              <w:rPr>
                <w:b/>
                <w:i/>
              </w:rPr>
              <w:lastRenderedPageBreak/>
              <w:t>намаляването</w:t>
            </w:r>
            <w:r w:rsidRPr="00AD4597">
              <w:t xml:space="preserve"> на напрежението във връзка с военната операция на Израел в Газа </w:t>
            </w:r>
            <w:r w:rsidRPr="00AD4597">
              <w:rPr>
                <w:b/>
                <w:i/>
              </w:rPr>
              <w:t>след терористичното нападение на Хамас на 7 октомври, при което бяха убити около 1200 души и се стигна до вземането на над 250 заложници</w:t>
            </w:r>
            <w:r w:rsidRPr="00AD4597">
              <w:t xml:space="preserve">, подкрепата ѝ за </w:t>
            </w:r>
            <w:r w:rsidRPr="00AD4597">
              <w:rPr>
                <w:b/>
                <w:i/>
              </w:rPr>
              <w:t>хуманитарна</w:t>
            </w:r>
            <w:r w:rsidRPr="00AD4597">
              <w:t xml:space="preserve"> помощ и призивите за прекратяване на огъня и освобождаване на заложниците;</w:t>
            </w:r>
          </w:p>
        </w:tc>
      </w:tr>
    </w:tbl>
    <w:p w14:paraId="610BC887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C18DED4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129213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83</w:t>
      </w:r>
      <w:r w:rsidRPr="00AD4597">
        <w:rPr>
          <w:rStyle w:val="HideTWBExt"/>
          <w:b w:val="0"/>
        </w:rPr>
        <w:t>&lt;/NumAm&gt;</w:t>
      </w:r>
    </w:p>
    <w:p w14:paraId="21EB14CB" w14:textId="39F9B0C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528967D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C6296D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D426AF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9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3230A1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E2EB8" w14:textId="77777777" w:rsidR="00115A3F" w:rsidRPr="00AD4597" w:rsidRDefault="00115A3F" w:rsidP="00D05D80"/>
        </w:tc>
      </w:tr>
      <w:tr w:rsidR="00063D26" w:rsidRPr="00AD4597" w14:paraId="296BDE83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78FAB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F4F23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CC468A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4178A" w14:textId="77777777" w:rsidR="00115A3F" w:rsidRPr="00AD4597" w:rsidRDefault="00115A3F" w:rsidP="00D05D80">
            <w:pPr>
              <w:pStyle w:val="Normal6a"/>
            </w:pPr>
            <w:r w:rsidRPr="00AD4597">
              <w:t>9.</w:t>
            </w:r>
            <w:r w:rsidRPr="00AD4597">
              <w:tab/>
            </w:r>
            <w:r w:rsidRPr="00AD4597">
              <w:rPr>
                <w:b/>
                <w:i/>
              </w:rPr>
              <w:t>признава</w:t>
            </w:r>
            <w:r w:rsidRPr="00AD4597">
              <w:t xml:space="preserve"> усилията на Саудитска Арабия за </w:t>
            </w:r>
            <w:r w:rsidRPr="00AD4597">
              <w:rPr>
                <w:b/>
                <w:i/>
              </w:rPr>
              <w:t>намаляване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напрежението във връзка с военната операция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Израел</w:t>
            </w:r>
            <w:r w:rsidRPr="00AD4597">
              <w:t xml:space="preserve"> в Газа, </w:t>
            </w:r>
            <w:r w:rsidRPr="00AD4597">
              <w:rPr>
                <w:b/>
                <w:i/>
              </w:rPr>
              <w:t>подкрепата ѝ</w:t>
            </w:r>
            <w:r w:rsidRPr="00AD4597">
              <w:t xml:space="preserve"> за </w:t>
            </w:r>
            <w:r w:rsidRPr="00AD4597">
              <w:rPr>
                <w:b/>
                <w:i/>
              </w:rPr>
              <w:t>хуманитарната помощ</w:t>
            </w:r>
            <w:r w:rsidRPr="00AD4597">
              <w:t xml:space="preserve"> и </w:t>
            </w:r>
            <w:r w:rsidRPr="00AD4597">
              <w:rPr>
                <w:b/>
                <w:i/>
              </w:rPr>
              <w:t>призивите</w:t>
            </w:r>
            <w:r w:rsidRPr="00AD4597">
              <w:t xml:space="preserve"> за </w:t>
            </w:r>
            <w:r w:rsidRPr="00AD4597">
              <w:rPr>
                <w:b/>
                <w:i/>
              </w:rPr>
              <w:t>прекратяване на огъня и освобождаване на заложниците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7DBB5" w14:textId="77777777" w:rsidR="00115A3F" w:rsidRPr="00AD4597" w:rsidRDefault="00115A3F" w:rsidP="00D05D80">
            <w:pPr>
              <w:pStyle w:val="Normal6a"/>
            </w:pPr>
            <w:r w:rsidRPr="00AD4597">
              <w:t>9.</w:t>
            </w:r>
            <w:r w:rsidRPr="00AD4597">
              <w:tab/>
            </w:r>
            <w:r w:rsidRPr="00AD4597">
              <w:rPr>
                <w:b/>
                <w:i/>
              </w:rPr>
              <w:t>приветства</w:t>
            </w:r>
            <w:r w:rsidRPr="00AD4597">
              <w:t xml:space="preserve"> усилията на Саудитска Арабия за </w:t>
            </w:r>
            <w:r w:rsidRPr="00AD4597">
              <w:rPr>
                <w:b/>
                <w:i/>
              </w:rPr>
              <w:t>предоставяне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хуманитарна помощ, постигане на трайно прекратяване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огъня</w:t>
            </w:r>
            <w:r w:rsidRPr="00AD4597">
              <w:t xml:space="preserve"> в Газа </w:t>
            </w:r>
            <w:r w:rsidRPr="00AD4597">
              <w:rPr>
                <w:b/>
                <w:i/>
              </w:rPr>
              <w:t>и освобождаване на всички израелски заложници</w:t>
            </w:r>
            <w:r w:rsidRPr="00AD4597">
              <w:t xml:space="preserve">, </w:t>
            </w:r>
            <w:r w:rsidRPr="00AD4597">
              <w:rPr>
                <w:b/>
                <w:i/>
              </w:rPr>
              <w:t>държани от Хамас;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>приветства активния ангажимент на Саудитска Арабия за устойчив мир и решение за две държави в съответствие с международното право;</w:t>
            </w:r>
          </w:p>
        </w:tc>
      </w:tr>
    </w:tbl>
    <w:p w14:paraId="65F077FB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537CECB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9053030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84</w:t>
      </w:r>
      <w:r w:rsidRPr="00AD4597">
        <w:rPr>
          <w:rStyle w:val="HideTWBExt"/>
          <w:b w:val="0"/>
        </w:rPr>
        <w:t>&lt;/NumAm&gt;</w:t>
      </w:r>
    </w:p>
    <w:p w14:paraId="3716979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78C2B394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60701D4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82088B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329660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9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101CCC5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B6E44" w14:textId="77777777" w:rsidR="00115A3F" w:rsidRPr="00AD4597" w:rsidRDefault="00115A3F" w:rsidP="00D05D80"/>
        </w:tc>
      </w:tr>
      <w:tr w:rsidR="00063D26" w:rsidRPr="00AD4597" w14:paraId="6B385A33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95F89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2C690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8AA5B2A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95933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9.</w:t>
            </w:r>
            <w:r w:rsidRPr="00AD4597">
              <w:tab/>
              <w:t xml:space="preserve">признава усилията на Саудитска Арабия за </w:t>
            </w:r>
            <w:r w:rsidRPr="00AD4597">
              <w:rPr>
                <w:b/>
                <w:i/>
              </w:rPr>
              <w:t>намаляване</w:t>
            </w:r>
            <w:r w:rsidRPr="00AD4597">
              <w:t xml:space="preserve"> на напрежението във връзка с </w:t>
            </w:r>
            <w:r w:rsidRPr="00AD4597">
              <w:rPr>
                <w:b/>
                <w:i/>
              </w:rPr>
              <w:t>военната операция</w:t>
            </w:r>
            <w:r w:rsidRPr="00AD4597">
              <w:t xml:space="preserve"> на Израел в Газа, подкрепата ѝ за хуманитарната помощ и призивите за прекратяване на огъня и освобождаване на заложниците;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FF156" w14:textId="77777777" w:rsidR="00115A3F" w:rsidRPr="00AD4597" w:rsidRDefault="00115A3F" w:rsidP="00D05D80">
            <w:pPr>
              <w:pStyle w:val="Normal6a"/>
            </w:pPr>
            <w:r w:rsidRPr="00AD4597">
              <w:t>9.</w:t>
            </w:r>
            <w:r w:rsidRPr="00AD4597">
              <w:tab/>
              <w:t xml:space="preserve">признава усилията на Саудитска Арабия за </w:t>
            </w:r>
            <w:r w:rsidRPr="00AD4597">
              <w:rPr>
                <w:b/>
                <w:i/>
              </w:rPr>
              <w:t>насърчаване на намаляването</w:t>
            </w:r>
            <w:r w:rsidRPr="00AD4597">
              <w:t xml:space="preserve"> на напрежението във връзка с </w:t>
            </w:r>
            <w:r w:rsidRPr="00AD4597">
              <w:rPr>
                <w:b/>
                <w:i/>
              </w:rPr>
              <w:t>увеличаващите се доказателства за извършването от страна</w:t>
            </w:r>
            <w:r w:rsidRPr="00AD4597">
              <w:t xml:space="preserve"> на Израел </w:t>
            </w:r>
            <w:r w:rsidRPr="00AD4597">
              <w:rPr>
                <w:b/>
                <w:i/>
              </w:rPr>
              <w:t>на геноцид</w:t>
            </w:r>
            <w:r w:rsidRPr="00AD4597">
              <w:t xml:space="preserve"> в Газа, подкрепата ѝ за хуманитарната помощ и призивите за прекратяване на огъня и освобождаване на заложниците;</w:t>
            </w:r>
          </w:p>
        </w:tc>
      </w:tr>
    </w:tbl>
    <w:p w14:paraId="6A783BE3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19E674E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4EDEE2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85</w:t>
      </w:r>
      <w:r w:rsidRPr="00AD4597">
        <w:rPr>
          <w:rStyle w:val="HideTWBExt"/>
          <w:b w:val="0"/>
        </w:rPr>
        <w:t>&lt;/NumAm&gt;</w:t>
      </w:r>
    </w:p>
    <w:p w14:paraId="46D55D2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Адам Белан</w:t>
      </w:r>
      <w:r w:rsidRPr="00AD4597">
        <w:rPr>
          <w:rStyle w:val="HideTWBExt"/>
          <w:b w:val="0"/>
        </w:rPr>
        <w:t>&lt;/Members&gt;</w:t>
      </w:r>
    </w:p>
    <w:p w14:paraId="0264647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06FBA6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94F7EC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9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C79736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E8177" w14:textId="77777777" w:rsidR="00115A3F" w:rsidRPr="00AD4597" w:rsidRDefault="00115A3F" w:rsidP="00D05D80"/>
        </w:tc>
      </w:tr>
      <w:tr w:rsidR="00063D26" w:rsidRPr="00AD4597" w14:paraId="27BDF53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DAAC3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CBAFA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52F632F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61EFE" w14:textId="77777777" w:rsidR="00115A3F" w:rsidRPr="00AD4597" w:rsidRDefault="00115A3F" w:rsidP="00D05D80">
            <w:pPr>
              <w:pStyle w:val="Normal6a"/>
            </w:pPr>
            <w:r w:rsidRPr="00AD4597">
              <w:t>9.</w:t>
            </w:r>
            <w:r w:rsidRPr="00AD4597">
              <w:tab/>
              <w:t xml:space="preserve">признава усилията на Саудитска Арабия за намаляване на напрежението във връзка с </w:t>
            </w:r>
            <w:r w:rsidRPr="00AD4597">
              <w:rPr>
                <w:b/>
                <w:i/>
              </w:rPr>
              <w:t>военната операция на Израел</w:t>
            </w:r>
            <w:r w:rsidRPr="00AD4597">
              <w:t xml:space="preserve"> в Газа, подкрепата ѝ за хуманитарната помощ и призивите за прекратяване на огъня и освобождаване на заложниците;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FDD72" w14:textId="77777777" w:rsidR="00115A3F" w:rsidRPr="00AD4597" w:rsidRDefault="00115A3F" w:rsidP="00D05D80">
            <w:pPr>
              <w:pStyle w:val="Normal6a"/>
            </w:pPr>
            <w:r w:rsidRPr="00AD4597">
              <w:t>9.</w:t>
            </w:r>
            <w:r w:rsidRPr="00AD4597">
              <w:tab/>
              <w:t xml:space="preserve">признава усилията на Саудитска Арабия за намаляване на напрежението във връзка с </w:t>
            </w:r>
            <w:r w:rsidRPr="00AD4597">
              <w:rPr>
                <w:b/>
                <w:i/>
              </w:rPr>
              <w:t>настоящата криза</w:t>
            </w:r>
            <w:r w:rsidRPr="00AD4597">
              <w:t xml:space="preserve"> в Газа, подкрепата ѝ за хуманитарната помощ и призивите за прекратяване на огъня и освобождаване на заложниците;</w:t>
            </w:r>
          </w:p>
        </w:tc>
      </w:tr>
    </w:tbl>
    <w:p w14:paraId="65FCFD2E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589B843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F6EA10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86</w:t>
      </w:r>
      <w:r w:rsidRPr="00AD4597">
        <w:rPr>
          <w:rStyle w:val="HideTWBExt"/>
          <w:b w:val="0"/>
        </w:rPr>
        <w:t>&lt;/NumAm&gt;</w:t>
      </w:r>
    </w:p>
    <w:p w14:paraId="52257133" w14:textId="5E17F97A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Енгин Ероглу,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0174869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E5B6F1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4C1E6A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9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8D49CC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B6312" w14:textId="77777777" w:rsidR="00115A3F" w:rsidRPr="00AD4597" w:rsidRDefault="00115A3F" w:rsidP="00D05D80"/>
        </w:tc>
      </w:tr>
      <w:tr w:rsidR="00063D26" w:rsidRPr="00AD4597" w14:paraId="6BFBA91A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F6612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B8A0C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3D5D852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333DF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9BB5F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9а.</w:t>
            </w:r>
            <w:r w:rsidRPr="00AD4597">
              <w:tab/>
            </w:r>
            <w:r w:rsidRPr="00AD4597">
              <w:rPr>
                <w:b/>
                <w:i/>
              </w:rPr>
              <w:t xml:space="preserve">приветства декларацията от Ню Йорк, направена в края на Международната конференция на високо равнище за мирно уреждане на въпроса за Палестина и прилагането на решението за две държави, която </w:t>
            </w:r>
            <w:r w:rsidRPr="00AD4597">
              <w:rPr>
                <w:b/>
                <w:i/>
              </w:rPr>
              <w:lastRenderedPageBreak/>
              <w:t>се проведе от 28 до 30 юли 2025 г. под съвместното председателство на Саудитска Арабия и Франция; отново потвърждава ангажимента на Европейския парламент за договорено решение, основано на две държави, въз основа на границите от 1967 г., с Израел и Палестина като демократични и суверенни съседи и с Йерусалим като тяхна обща столица – съжителстващи в мир и сигурност, като единствен жизнеспособен път към траен мир и стабилност в Близкия изток; отново заявява, че не може да има перспективи за мир, сигурност и стабилност за Газа, както и за помирение между израелското и палестинското население, докато Хамас играе роля в ивицата Газа;</w:t>
            </w:r>
          </w:p>
        </w:tc>
      </w:tr>
    </w:tbl>
    <w:p w14:paraId="2DD88D18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7A99A3F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08F5C7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87</w:t>
      </w:r>
      <w:r w:rsidRPr="00AD4597">
        <w:rPr>
          <w:rStyle w:val="HideTWBExt"/>
          <w:b w:val="0"/>
        </w:rPr>
        <w:t>&lt;/NumAm&gt;</w:t>
      </w:r>
    </w:p>
    <w:p w14:paraId="46DC4668" w14:textId="7B0736AB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0B85EEB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C2350F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1E540C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9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76906A3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335F0" w14:textId="77777777" w:rsidR="00115A3F" w:rsidRPr="00AD4597" w:rsidRDefault="00115A3F" w:rsidP="00D05D80"/>
        </w:tc>
      </w:tr>
      <w:tr w:rsidR="00063D26" w:rsidRPr="00AD4597" w14:paraId="3BC56EEB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07BD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CFFFE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10C6373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CF754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90FB4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9а.</w:t>
            </w:r>
            <w:r w:rsidRPr="00AD4597">
              <w:tab/>
            </w:r>
            <w:r w:rsidRPr="00AD4597">
              <w:rPr>
                <w:b/>
                <w:i/>
              </w:rPr>
              <w:t>призовава Саудитска Арабия да продължи усилията си за нормализиране на отношенията с Израел;</w:t>
            </w:r>
          </w:p>
        </w:tc>
      </w:tr>
    </w:tbl>
    <w:p w14:paraId="635024AB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49B918F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F2BE1D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88</w:t>
      </w:r>
      <w:r w:rsidRPr="00AD4597">
        <w:rPr>
          <w:rStyle w:val="HideTWBExt"/>
          <w:b w:val="0"/>
        </w:rPr>
        <w:t>&lt;/NumAm&gt;</w:t>
      </w:r>
    </w:p>
    <w:p w14:paraId="41837BC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Желяна Зовко</w:t>
      </w:r>
      <w:r w:rsidRPr="00AD4597">
        <w:rPr>
          <w:rStyle w:val="HideTWBExt"/>
          <w:b w:val="0"/>
        </w:rPr>
        <w:t>&lt;/Members&gt;</w:t>
      </w:r>
    </w:p>
    <w:p w14:paraId="6C303B2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159904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3FF955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10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DB892C8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0AC8D" w14:textId="77777777" w:rsidR="00115A3F" w:rsidRPr="00AD4597" w:rsidRDefault="00115A3F" w:rsidP="00D05D80"/>
        </w:tc>
      </w:tr>
      <w:tr w:rsidR="00063D26" w:rsidRPr="00AD4597" w14:paraId="2C9143B3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402B5" w14:textId="77777777" w:rsidR="00115A3F" w:rsidRPr="00AD4597" w:rsidRDefault="00115A3F" w:rsidP="00D05D80">
            <w:pPr>
              <w:pStyle w:val="AmColumnHeading"/>
            </w:pPr>
            <w:r w:rsidRPr="00AD4597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8C3EE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1E87C3C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EF361" w14:textId="77777777" w:rsidR="00115A3F" w:rsidRPr="00AD4597" w:rsidRDefault="00115A3F" w:rsidP="00D05D80">
            <w:pPr>
              <w:pStyle w:val="Normal6a"/>
            </w:pPr>
            <w:r w:rsidRPr="00AD4597">
              <w:t>10.</w:t>
            </w:r>
            <w:r w:rsidRPr="00AD4597">
              <w:tab/>
              <w:t>приветства трайния ангажимент на Саудитска Арабия по отношение на Сирия, включително регионалните консултации, насочени към стабилизиране и възстановяване след конфликта; подчертава значението на запазването на териториалната цялост на Сирия;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BC9C6" w14:textId="77777777" w:rsidR="00115A3F" w:rsidRPr="00AD4597" w:rsidRDefault="00115A3F" w:rsidP="00D05D80">
            <w:pPr>
              <w:pStyle w:val="Normal6a"/>
            </w:pPr>
            <w:r w:rsidRPr="00AD4597">
              <w:t>10.</w:t>
            </w:r>
            <w:r w:rsidRPr="00AD4597">
              <w:tab/>
              <w:t xml:space="preserve">приветства трайния ангажимент на Саудитска Арабия по отношение на Сирия, включително регионалните консултации, насочени към стабилизиране и възстановяване след конфликта; подчертава значението на запазването на териториалната цялост на Сирия; </w:t>
            </w:r>
            <w:r w:rsidRPr="00AD4597">
              <w:rPr>
                <w:b/>
                <w:i/>
              </w:rPr>
              <w:t>призовава за засилено сътрудничество между ЕС и Саудитска Арабия, за да се гарантира мирен и приобщаващ преход в Сирия и да се защитят християните и всички малцинствени общности в Сирия, като се гарантира тяхната безопасност, религиозна свобода, както и опазването на културното им наследство;</w:t>
            </w:r>
          </w:p>
        </w:tc>
      </w:tr>
    </w:tbl>
    <w:p w14:paraId="1EF2D254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47BB3C2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8AC121C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89</w:t>
      </w:r>
      <w:r w:rsidRPr="00AD4597">
        <w:rPr>
          <w:rStyle w:val="HideTWBExt"/>
          <w:b w:val="0"/>
        </w:rPr>
        <w:t>&lt;/NumAm&gt;</w:t>
      </w:r>
    </w:p>
    <w:p w14:paraId="7C3FA6F1" w14:textId="66AE4740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30F4659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AEAE77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0BE994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10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3A24236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9D7A1" w14:textId="77777777" w:rsidR="00115A3F" w:rsidRPr="00AD4597" w:rsidRDefault="00115A3F" w:rsidP="00D05D80"/>
        </w:tc>
      </w:tr>
      <w:tr w:rsidR="00063D26" w:rsidRPr="00AD4597" w14:paraId="6159C37A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2DBD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9D414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AF97FC9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D12B6" w14:textId="77777777" w:rsidR="00115A3F" w:rsidRPr="00AD4597" w:rsidRDefault="00115A3F" w:rsidP="00D05D80">
            <w:pPr>
              <w:pStyle w:val="Normal6a"/>
            </w:pPr>
            <w:r w:rsidRPr="00AD4597">
              <w:t>10.</w:t>
            </w:r>
            <w:r w:rsidRPr="00AD4597">
              <w:tab/>
              <w:t xml:space="preserve">приветства </w:t>
            </w:r>
            <w:r w:rsidRPr="00AD4597">
              <w:rPr>
                <w:b/>
                <w:i/>
              </w:rPr>
              <w:t>трайния ангажимент</w:t>
            </w:r>
            <w:r w:rsidRPr="00AD4597">
              <w:t xml:space="preserve"> на Саудитска Арабия </w:t>
            </w:r>
            <w:r w:rsidRPr="00AD4597">
              <w:rPr>
                <w:b/>
                <w:i/>
              </w:rPr>
              <w:t>по отношение на</w:t>
            </w:r>
            <w:r w:rsidRPr="00AD4597">
              <w:t xml:space="preserve"> Сирия, включително </w:t>
            </w:r>
            <w:r w:rsidRPr="00AD4597">
              <w:rPr>
                <w:b/>
                <w:i/>
              </w:rPr>
              <w:t>регионалните</w:t>
            </w:r>
            <w:r w:rsidRPr="00AD4597">
              <w:t xml:space="preserve"> консултации, </w:t>
            </w:r>
            <w:r w:rsidRPr="00AD4597">
              <w:rPr>
                <w:b/>
                <w:i/>
              </w:rPr>
              <w:t>насочени към</w:t>
            </w:r>
            <w:r w:rsidRPr="00AD4597">
              <w:t xml:space="preserve"> стабилизиране и възстановяване </w:t>
            </w:r>
            <w:r w:rsidRPr="00AD4597">
              <w:rPr>
                <w:b/>
                <w:i/>
              </w:rPr>
              <w:t>след конфликта</w:t>
            </w:r>
            <w:r w:rsidRPr="00AD4597">
              <w:t>; подчертава значението на запазването на териториалната цялост на Сирия;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39F77" w14:textId="77777777" w:rsidR="00115A3F" w:rsidRPr="00AD4597" w:rsidRDefault="00115A3F" w:rsidP="00D05D80">
            <w:pPr>
              <w:pStyle w:val="Normal6a"/>
            </w:pPr>
            <w:r w:rsidRPr="00AD4597">
              <w:t>10.</w:t>
            </w:r>
            <w:r w:rsidRPr="00AD4597">
              <w:tab/>
              <w:t xml:space="preserve">приветства </w:t>
            </w:r>
            <w:r w:rsidRPr="00AD4597">
              <w:rPr>
                <w:b/>
                <w:i/>
              </w:rPr>
              <w:t>значителните дипломатически и финансови контакти</w:t>
            </w:r>
            <w:r w:rsidRPr="00AD4597">
              <w:t xml:space="preserve"> на Саудитска Арабия </w:t>
            </w:r>
            <w:r w:rsidRPr="00AD4597">
              <w:rPr>
                <w:b/>
                <w:i/>
              </w:rPr>
              <w:t>в</w:t>
            </w:r>
            <w:r w:rsidRPr="00AD4597">
              <w:t xml:space="preserve"> Сирия, включително </w:t>
            </w:r>
            <w:r w:rsidRPr="00AD4597">
              <w:rPr>
                <w:b/>
                <w:i/>
              </w:rPr>
              <w:t>чрез регионални</w:t>
            </w:r>
            <w:r w:rsidRPr="00AD4597">
              <w:t xml:space="preserve"> консултации, </w:t>
            </w:r>
            <w:r w:rsidRPr="00AD4597">
              <w:rPr>
                <w:b/>
                <w:i/>
              </w:rPr>
              <w:t>както и по-широки усилия за</w:t>
            </w:r>
            <w:r w:rsidRPr="00AD4597">
              <w:t xml:space="preserve"> стабилизиране и възстановяване</w:t>
            </w:r>
            <w:r w:rsidRPr="00AD4597">
              <w:rPr>
                <w:b/>
                <w:i/>
              </w:rPr>
              <w:t>; призовава Саудитска Арабия и нейните партньори в региона да подпомогнат преходното сирийско правителство при създаването на трайна и приобщаваща политическа архитектура и архитектура за сигурност</w:t>
            </w:r>
            <w:r w:rsidRPr="00AD4597">
              <w:t xml:space="preserve">; подчертава значението на запазването на </w:t>
            </w:r>
            <w:r w:rsidRPr="00AD4597">
              <w:rPr>
                <w:b/>
                <w:i/>
              </w:rPr>
              <w:t>суверенитета и</w:t>
            </w:r>
            <w:r w:rsidRPr="00AD4597">
              <w:t xml:space="preserve"> </w:t>
            </w:r>
            <w:r w:rsidRPr="00AD4597">
              <w:lastRenderedPageBreak/>
              <w:t>териториалната цялост на Сирия;</w:t>
            </w:r>
          </w:p>
        </w:tc>
      </w:tr>
    </w:tbl>
    <w:p w14:paraId="20A7F68C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6AA18FF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68DDB0F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90</w:t>
      </w:r>
      <w:r w:rsidRPr="00AD4597">
        <w:rPr>
          <w:rStyle w:val="HideTWBExt"/>
          <w:b w:val="0"/>
        </w:rPr>
        <w:t>&lt;/NumAm&gt;</w:t>
      </w:r>
    </w:p>
    <w:p w14:paraId="2B19A1EC" w14:textId="180CED11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Жордан Бардела, </w:t>
      </w:r>
      <w:r w:rsidR="00CB53B3" w:rsidRPr="00AD4597">
        <w:t>Пиер-Ромен Тионе</w:t>
      </w:r>
      <w:r w:rsidRPr="00AD4597">
        <w:t xml:space="preserve">, </w:t>
      </w:r>
      <w:r w:rsidR="00CB53B3" w:rsidRPr="00AD4597">
        <w:t>Матийо Вале</w:t>
      </w:r>
      <w:r w:rsidRPr="00AD4597">
        <w:rPr>
          <w:rStyle w:val="HideTWBExt"/>
          <w:b w:val="0"/>
        </w:rPr>
        <w:t>&lt;/Members&gt;</w:t>
      </w:r>
    </w:p>
    <w:p w14:paraId="11659B8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20D284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DCEB3C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10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E0AF978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D4F6C1" w14:textId="77777777" w:rsidR="00115A3F" w:rsidRPr="00AD4597" w:rsidRDefault="00115A3F" w:rsidP="00D05D80"/>
        </w:tc>
      </w:tr>
      <w:tr w:rsidR="00063D26" w:rsidRPr="00AD4597" w14:paraId="0491EC6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142A4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66373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AEE3392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6D2AE" w14:textId="77777777" w:rsidR="00115A3F" w:rsidRPr="00AD4597" w:rsidRDefault="00115A3F" w:rsidP="00D05D80">
            <w:pPr>
              <w:pStyle w:val="Normal6a"/>
            </w:pPr>
            <w:r w:rsidRPr="00AD4597">
              <w:t>10.</w:t>
            </w:r>
            <w:r w:rsidRPr="00AD4597">
              <w:tab/>
            </w:r>
            <w:r w:rsidRPr="00AD4597">
              <w:rPr>
                <w:b/>
                <w:i/>
              </w:rPr>
              <w:t>приветства</w:t>
            </w:r>
            <w:r w:rsidRPr="00AD4597">
              <w:t xml:space="preserve"> трайния ангажимент на Саудитска Арабия по отношение на Сирия, включително регионалните консултации, насочени към стабилизиране и възстановяване след конфликта; подчертава значението на запазването на териториалната цялост на Сирия;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D3DF3" w14:textId="77777777" w:rsidR="00115A3F" w:rsidRPr="00AD4597" w:rsidRDefault="00115A3F" w:rsidP="00D05D80">
            <w:pPr>
              <w:pStyle w:val="Normal6a"/>
            </w:pPr>
            <w:r w:rsidRPr="00AD4597">
              <w:t>10.</w:t>
            </w:r>
            <w:r w:rsidRPr="00AD4597">
              <w:tab/>
            </w:r>
            <w:r w:rsidRPr="00AD4597">
              <w:rPr>
                <w:b/>
                <w:i/>
              </w:rPr>
              <w:t>подчертава</w:t>
            </w:r>
            <w:r w:rsidRPr="00AD4597">
              <w:t xml:space="preserve"> трайния ангажимент на Саудитска Арабия по отношение на Сирия, включително регионалните консултации, насочени към стабилизиране и възстановяване след конфликта; подчертава значението на запазването на териториалната цялост на Сирия; </w:t>
            </w:r>
            <w:r w:rsidRPr="00AD4597">
              <w:rPr>
                <w:b/>
                <w:i/>
              </w:rPr>
              <w:t>потвърждава, че политическата ориентация на настоящия режим е в ущърб на регионалната сигурност и положението на религиозните малцинства в Близкия изток;</w:t>
            </w:r>
          </w:p>
        </w:tc>
      </w:tr>
    </w:tbl>
    <w:p w14:paraId="2F3D4CE5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{FR}</w:t>
      </w:r>
      <w:r w:rsidRPr="00AD4597">
        <w:t>fr</w:t>
      </w:r>
      <w:r w:rsidRPr="00AD4597">
        <w:rPr>
          <w:rStyle w:val="HideTWBExt"/>
        </w:rPr>
        <w:t>&lt;/Original&gt;</w:t>
      </w:r>
    </w:p>
    <w:p w14:paraId="5DBBB36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4DE3177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91</w:t>
      </w:r>
      <w:r w:rsidRPr="00AD4597">
        <w:rPr>
          <w:rStyle w:val="HideTWBExt"/>
          <w:b w:val="0"/>
        </w:rPr>
        <w:t>&lt;/NumAm&gt;</w:t>
      </w:r>
    </w:p>
    <w:p w14:paraId="5B1C5AC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69D449A1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1019998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1249DE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4CB4F8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10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BC6816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7FF35" w14:textId="77777777" w:rsidR="00115A3F" w:rsidRPr="00AD4597" w:rsidRDefault="00115A3F" w:rsidP="00D05D80"/>
        </w:tc>
      </w:tr>
      <w:tr w:rsidR="00063D26" w:rsidRPr="00AD4597" w14:paraId="36076046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FFF19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A4D6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16F3359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535B2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9C674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10а.</w:t>
            </w:r>
            <w:r w:rsidRPr="00AD4597">
              <w:tab/>
            </w:r>
            <w:r w:rsidRPr="00AD4597">
              <w:rPr>
                <w:b/>
                <w:i/>
              </w:rPr>
              <w:t xml:space="preserve">призовава Саудитска Арабия да увеличи финансирането за Агенцията на ООН за подпомагане и строителство за палестинските бежанци в Близкия изток (UNRWA), за да подкрепи нейната жизненоважна роля за </w:t>
            </w:r>
            <w:r w:rsidRPr="00AD4597">
              <w:rPr>
                <w:b/>
                <w:i/>
              </w:rPr>
              <w:lastRenderedPageBreak/>
              <w:t>предоставянето на хуманитарни и основни услуги на палестинските бежанци, особено с оглед на израелската кампания срещу агенцията, и да компенсира преустановяването от някои държави донори на техните вноски;</w:t>
            </w:r>
          </w:p>
        </w:tc>
      </w:tr>
    </w:tbl>
    <w:p w14:paraId="1211A3B1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9C18648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0494EDA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92</w:t>
      </w:r>
      <w:r w:rsidRPr="00AD4597">
        <w:rPr>
          <w:rStyle w:val="HideTWBExt"/>
          <w:b w:val="0"/>
        </w:rPr>
        <w:t>&lt;/NumAm&gt;</w:t>
      </w:r>
    </w:p>
    <w:p w14:paraId="3762BABE" w14:textId="09C529F4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61A2D1A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E52E51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D2A836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11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1AEB3AA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F2802" w14:textId="77777777" w:rsidR="00115A3F" w:rsidRPr="00AD4597" w:rsidRDefault="00115A3F" w:rsidP="00D05D80"/>
        </w:tc>
      </w:tr>
      <w:tr w:rsidR="00063D26" w:rsidRPr="00AD4597" w14:paraId="64C05139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F398E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FCA49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55A870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8D78A" w14:textId="77777777" w:rsidR="00115A3F" w:rsidRPr="00AD4597" w:rsidRDefault="00115A3F" w:rsidP="00D05D80">
            <w:pPr>
              <w:pStyle w:val="Normal6a"/>
            </w:pPr>
            <w:r w:rsidRPr="00AD4597">
              <w:t>11.</w:t>
            </w:r>
            <w:r w:rsidRPr="00AD4597">
              <w:tab/>
              <w:t>отново потвърждава подкрепата на ЕС за политическото и социално-икономическото възстановяване на Ливан и подчертава значението на сътрудничеството между ЕС и Саудитска Арабия за изпълнението на Резолюция 1701 (2006) на Съвета за сигурност на ООН</w:t>
            </w:r>
            <w:r w:rsidRPr="00AD4597">
              <w:rPr>
                <w:b/>
                <w:i/>
              </w:rPr>
              <w:t>, подкрепата за ливанските въоръжени сили</w:t>
            </w:r>
            <w:r w:rsidRPr="00AD4597">
              <w:t xml:space="preserve"> и </w:t>
            </w:r>
            <w:r w:rsidRPr="00AD4597">
              <w:rPr>
                <w:b/>
                <w:i/>
              </w:rPr>
              <w:t>насърчаването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разоръжаването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Хизбула, като същевременно осъжда нападенията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израелските отбранителни сили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1AF30" w14:textId="77777777" w:rsidR="00115A3F" w:rsidRPr="00AD4597" w:rsidRDefault="00115A3F" w:rsidP="00D05D80">
            <w:pPr>
              <w:pStyle w:val="Normal6a"/>
            </w:pPr>
            <w:r w:rsidRPr="00AD4597">
              <w:t>11.</w:t>
            </w:r>
            <w:r w:rsidRPr="00AD4597">
              <w:tab/>
              <w:t>отново потвърждава подкрепата на ЕС за политическото и социално-икономическото възстановяване на Ливан и подчертава значението на сътрудничеството между ЕС и Саудитска Арабия за изпълнението на Резолюция 1701 (2006) на Съвета за сигурност на ООН</w:t>
            </w:r>
            <w:r w:rsidRPr="00AD4597">
              <w:rPr>
                <w:b/>
                <w:i/>
              </w:rPr>
              <w:t>; приветства усилията на ливанското правителство и призовава за пълно</w:t>
            </w:r>
            <w:r w:rsidRPr="00AD4597">
              <w:t xml:space="preserve"> и </w:t>
            </w:r>
            <w:r w:rsidRPr="00AD4597">
              <w:rPr>
                <w:b/>
                <w:i/>
              </w:rPr>
              <w:t>безусловно разоръжаване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Хизбула до края на 2025 г. в съответствие с последната пътна карта с посредничеството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САЩ;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>отново подчертава значението на зачитането на суверенитета и териториалната цялост на Ливан;</w:t>
            </w:r>
          </w:p>
        </w:tc>
      </w:tr>
    </w:tbl>
    <w:p w14:paraId="4CFBC38E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18A0383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6B5AC2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93</w:t>
      </w:r>
      <w:r w:rsidRPr="00AD4597">
        <w:rPr>
          <w:rStyle w:val="HideTWBExt"/>
          <w:b w:val="0"/>
        </w:rPr>
        <w:t>&lt;/NumAm&gt;</w:t>
      </w:r>
    </w:p>
    <w:p w14:paraId="12994B6D" w14:textId="1349FD96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Мари-Агнес Щрак-Цимерман</w:t>
      </w:r>
      <w:r w:rsidRPr="00AD4597">
        <w:t xml:space="preserve">, </w:t>
      </w:r>
      <w:r w:rsidR="00F44652" w:rsidRPr="00AD4597">
        <w:t>Дан Барна</w:t>
      </w:r>
      <w:r w:rsidRPr="00AD4597">
        <w:rPr>
          <w:rStyle w:val="HideTWBExt"/>
          <w:b w:val="0"/>
        </w:rPr>
        <w:t>&lt;/Members&gt;</w:t>
      </w:r>
    </w:p>
    <w:p w14:paraId="1DEF5B7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295511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5544C7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11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F47C6C8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6A07D" w14:textId="77777777" w:rsidR="00115A3F" w:rsidRPr="00AD4597" w:rsidRDefault="00115A3F" w:rsidP="00D05D80"/>
        </w:tc>
      </w:tr>
      <w:tr w:rsidR="00063D26" w:rsidRPr="00AD4597" w14:paraId="0DF57F31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1CBBC" w14:textId="77777777" w:rsidR="00115A3F" w:rsidRPr="00AD4597" w:rsidRDefault="00115A3F" w:rsidP="00D05D80">
            <w:pPr>
              <w:pStyle w:val="AmColumnHeading"/>
            </w:pPr>
            <w:r w:rsidRPr="00AD4597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1C669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0B5A28C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D347F" w14:textId="77777777" w:rsidR="00115A3F" w:rsidRPr="00AD4597" w:rsidRDefault="00115A3F" w:rsidP="00D05D80">
            <w:pPr>
              <w:pStyle w:val="Normal6a"/>
            </w:pPr>
            <w:r w:rsidRPr="00AD4597">
              <w:t>11.</w:t>
            </w:r>
            <w:r w:rsidRPr="00AD4597">
              <w:tab/>
              <w:t>отново потвърждава подкрепата на ЕС за политическото и социално-икономическото възстановяване на Ливан и подчертава значението на сътрудничеството между ЕС и Саудитска Арабия за изпълнението на Резолюция 1701 (2006) на Съвета за сигурност на ООН, подкрепата за ливанските въоръжени сили и насърчаването на разоръжаването на Хизбула, като същевременно осъжда нападенията на израелските отбранителни сили;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3C0BB" w14:textId="77777777" w:rsidR="00115A3F" w:rsidRPr="00AD4597" w:rsidRDefault="00115A3F" w:rsidP="00D05D80">
            <w:pPr>
              <w:pStyle w:val="Normal6a"/>
            </w:pPr>
            <w:r w:rsidRPr="00AD4597">
              <w:t>11.</w:t>
            </w:r>
            <w:r w:rsidRPr="00AD4597">
              <w:tab/>
              <w:t xml:space="preserve">отново потвърждава подкрепата на ЕС за политическото и социално-икономическото възстановяване на Ливан и подчертава значението на сътрудничеството между ЕС и Саудитска Арабия за изпълнението на Резолюция 1701 (2006) на Съвета за сигурност на ООН, подкрепата за ливанските въоръжени сили и насърчаването на разоръжаването на Хизбула, като същевременно осъжда нападенията на израелските отбранителни сили </w:t>
            </w:r>
            <w:r w:rsidRPr="00AD4597">
              <w:rPr>
                <w:b/>
                <w:i/>
              </w:rPr>
              <w:t>срещу служителите за поддържане на мира от временните сили на ООН в Ливан (UNIFIL)</w:t>
            </w:r>
            <w:r w:rsidRPr="00AD4597">
              <w:t>;</w:t>
            </w:r>
          </w:p>
        </w:tc>
      </w:tr>
    </w:tbl>
    <w:p w14:paraId="43299BD1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E4B7B4A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0C5A1F9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94</w:t>
      </w:r>
      <w:r w:rsidRPr="00AD4597">
        <w:rPr>
          <w:rStyle w:val="HideTWBExt"/>
          <w:b w:val="0"/>
        </w:rPr>
        <w:t>&lt;/NumAm&gt;</w:t>
      </w:r>
    </w:p>
    <w:p w14:paraId="58E389FF" w14:textId="379938FE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Аркадиуш Муларчик</w:t>
      </w:r>
      <w:r w:rsidRPr="00AD4597">
        <w:rPr>
          <w:rStyle w:val="HideTWBExt"/>
          <w:b w:val="0"/>
        </w:rPr>
        <w:t>&lt;/Members&gt;</w:t>
      </w:r>
    </w:p>
    <w:p w14:paraId="2C31F2D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33E484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76860C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11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47175F2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568677" w14:textId="77777777" w:rsidR="00115A3F" w:rsidRPr="00AD4597" w:rsidRDefault="00115A3F" w:rsidP="00D05D80"/>
        </w:tc>
      </w:tr>
      <w:tr w:rsidR="00063D26" w:rsidRPr="00AD4597" w14:paraId="11E82046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6A24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C3DB6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7C6F248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AD6E7" w14:textId="77777777" w:rsidR="00115A3F" w:rsidRPr="00AD4597" w:rsidRDefault="00115A3F" w:rsidP="00D05D80">
            <w:pPr>
              <w:pStyle w:val="Normal6a"/>
            </w:pPr>
            <w:r w:rsidRPr="00AD4597">
              <w:t>11.</w:t>
            </w:r>
            <w:r w:rsidRPr="00AD4597">
              <w:tab/>
              <w:t>отново потвърждава подкрепата на ЕС за политическото и социално-икономическото възстановяване на Ливан и подчертава значението на сътрудничеството между ЕС и Саудитска Арабия за изпълнението на Резолюция 1701 (2006) на Съвета за сигурност на ООН, подкрепата за ливанските въоръжени сили и насърчаването на разоръжаването на Хизбула</w:t>
            </w:r>
            <w:r w:rsidRPr="00AD4597">
              <w:rPr>
                <w:b/>
                <w:i/>
              </w:rPr>
              <w:t>, като същевременно осъжда нападенията на израелските отбранителни сили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31B9C" w14:textId="77777777" w:rsidR="00115A3F" w:rsidRPr="00AD4597" w:rsidRDefault="00115A3F" w:rsidP="00D05D80">
            <w:pPr>
              <w:pStyle w:val="Normal6a"/>
            </w:pPr>
            <w:r w:rsidRPr="00AD4597">
              <w:t>11.</w:t>
            </w:r>
            <w:r w:rsidRPr="00AD4597">
              <w:tab/>
              <w:t>отново потвърждава подкрепата на ЕС за политическото и социално-икономическото възстановяване на Ливан и подчертава значението на сътрудничеството между ЕС и Саудитска Арабия за изпълнението на Резолюция 1701 (2006) на Съвета за сигурност на ООН, подкрепата за ливанските въоръжени сили и насърчаването на разоръжаването на Хизбула;</w:t>
            </w:r>
          </w:p>
        </w:tc>
      </w:tr>
    </w:tbl>
    <w:p w14:paraId="3649A05B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19981A0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90EA44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lastRenderedPageBreak/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95</w:t>
      </w:r>
      <w:r w:rsidRPr="00AD4597">
        <w:rPr>
          <w:rStyle w:val="HideTWBExt"/>
          <w:b w:val="0"/>
        </w:rPr>
        <w:t>&lt;/NumAm&gt;</w:t>
      </w:r>
    </w:p>
    <w:p w14:paraId="01C1FB4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Адам Белан</w:t>
      </w:r>
      <w:r w:rsidRPr="00AD4597">
        <w:rPr>
          <w:rStyle w:val="HideTWBExt"/>
          <w:b w:val="0"/>
        </w:rPr>
        <w:t>&lt;/Members&gt;</w:t>
      </w:r>
    </w:p>
    <w:p w14:paraId="09D0F24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FEBB62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0B812F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11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253B172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D1ECF" w14:textId="77777777" w:rsidR="00115A3F" w:rsidRPr="00AD4597" w:rsidRDefault="00115A3F" w:rsidP="00D05D80"/>
        </w:tc>
      </w:tr>
      <w:tr w:rsidR="00063D26" w:rsidRPr="00AD4597" w14:paraId="13C275F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B3FA0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4B576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8770FC1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54A25" w14:textId="77777777" w:rsidR="00115A3F" w:rsidRPr="00AD4597" w:rsidRDefault="00115A3F" w:rsidP="00D05D80">
            <w:pPr>
              <w:pStyle w:val="Normal6a"/>
            </w:pPr>
            <w:r w:rsidRPr="00AD4597">
              <w:t>11.</w:t>
            </w:r>
            <w:r w:rsidRPr="00AD4597">
              <w:tab/>
              <w:t>отново потвърждава подкрепата на ЕС за политическото и социално-икономическото възстановяване на Ливан и подчертава значението на сътрудничеството между ЕС и Саудитска Арабия за изпълнението на Резолюция 1701 (2006) на Съвета за сигурност на ООН, подкрепата за ливанските въоръжени сили и насърчаването на разоръжаването на Хизбула</w:t>
            </w:r>
            <w:r w:rsidRPr="00AD4597">
              <w:rPr>
                <w:b/>
                <w:i/>
              </w:rPr>
              <w:t>, като същевременно осъжда нападенията на израелските отбранителни сили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A421C" w14:textId="77777777" w:rsidR="00115A3F" w:rsidRPr="00AD4597" w:rsidRDefault="00115A3F" w:rsidP="00D05D80">
            <w:pPr>
              <w:pStyle w:val="Normal6a"/>
            </w:pPr>
            <w:r w:rsidRPr="00AD4597">
              <w:t>11.</w:t>
            </w:r>
            <w:r w:rsidRPr="00AD4597">
              <w:tab/>
              <w:t>отново потвърждава подкрепата на ЕС за политическото и социално-икономическото възстановяване на Ливан и подчертава значението на сътрудничеството между ЕС и Саудитска Арабия за изпълнението на Резолюция 1701 (2006) на Съвета за сигурност на ООН, подкрепата за ливанските въоръжени сили и насърчаването на разоръжаването на Хизбула;</w:t>
            </w:r>
          </w:p>
        </w:tc>
      </w:tr>
    </w:tbl>
    <w:p w14:paraId="4AA421F3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5B74205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26C6C0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96</w:t>
      </w:r>
      <w:r w:rsidRPr="00AD4597">
        <w:rPr>
          <w:rStyle w:val="HideTWBExt"/>
          <w:b w:val="0"/>
        </w:rPr>
        <w:t>&lt;/NumAm&gt;</w:t>
      </w:r>
    </w:p>
    <w:p w14:paraId="0478CA1F" w14:textId="7D530B81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Антонио Танжер Кореа</w:t>
      </w:r>
      <w:r w:rsidRPr="00AD4597">
        <w:rPr>
          <w:rStyle w:val="HideTWBExt"/>
          <w:b w:val="0"/>
        </w:rPr>
        <w:t>&lt;/Members&gt;</w:t>
      </w:r>
    </w:p>
    <w:p w14:paraId="28EEB39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86DA29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10468A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11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0CCE1F2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FC608" w14:textId="77777777" w:rsidR="00115A3F" w:rsidRPr="00AD4597" w:rsidRDefault="00115A3F" w:rsidP="00D05D80"/>
        </w:tc>
      </w:tr>
      <w:tr w:rsidR="00063D26" w:rsidRPr="00AD4597" w14:paraId="29D4A63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4CDDE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A8608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0F941C6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9667E" w14:textId="77777777" w:rsidR="00115A3F" w:rsidRPr="00AD4597" w:rsidRDefault="00115A3F" w:rsidP="00D05D80">
            <w:pPr>
              <w:pStyle w:val="Normal6a"/>
            </w:pPr>
            <w:r w:rsidRPr="00AD4597">
              <w:t>11.</w:t>
            </w:r>
            <w:r w:rsidRPr="00AD4597">
              <w:tab/>
              <w:t>отново потвърждава подкрепата на ЕС за политическото и социално-икономическото възстановяване на Ливан и подчертава значението на сътрудничеството между ЕС и Саудитска Арабия за изпълнението на Резолюция 1701 (2006) на Съвета за сигурност на ООН, подкрепата за ливанските въоръжени сили и насърчаването на разоръжаването на Хизбула</w:t>
            </w:r>
            <w:r w:rsidRPr="00AD4597">
              <w:rPr>
                <w:b/>
                <w:i/>
              </w:rPr>
              <w:t>, като същевременно осъжда нападенията на израелските отбранителни сили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DD9CC" w14:textId="77777777" w:rsidR="00115A3F" w:rsidRPr="00AD4597" w:rsidRDefault="00115A3F" w:rsidP="00D05D80">
            <w:pPr>
              <w:pStyle w:val="Normal6a"/>
            </w:pPr>
            <w:r w:rsidRPr="00AD4597">
              <w:t>11.</w:t>
            </w:r>
            <w:r w:rsidRPr="00AD4597">
              <w:tab/>
              <w:t>отново потвърждава подкрепата на ЕС за политическото и социално-икономическото възстановяване на Ливан и подчертава значението на сътрудничеството между ЕС и Саудитска Арабия за изпълнението на Резолюция 1701 (2006) на Съвета за сигурност на ООН, подкрепата за ливанските въоръжени сили и насърчаването на разоръжаването на Хизбула;</w:t>
            </w:r>
          </w:p>
        </w:tc>
      </w:tr>
    </w:tbl>
    <w:p w14:paraId="655D1A86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FCF7F7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659CA94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97</w:t>
      </w:r>
      <w:r w:rsidRPr="00AD4597">
        <w:rPr>
          <w:rStyle w:val="HideTWBExt"/>
          <w:b w:val="0"/>
        </w:rPr>
        <w:t>&lt;/NumAm&gt;</w:t>
      </w:r>
    </w:p>
    <w:p w14:paraId="0DBD5B26" w14:textId="2A04614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Антонио Танжер Кореа</w:t>
      </w:r>
      <w:r w:rsidRPr="00AD4597">
        <w:rPr>
          <w:rStyle w:val="HideTWBExt"/>
          <w:b w:val="0"/>
        </w:rPr>
        <w:t>&lt;/Members&gt;</w:t>
      </w:r>
    </w:p>
    <w:p w14:paraId="345E69F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51311A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799EC7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12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C861C8F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128507" w14:textId="77777777" w:rsidR="00115A3F" w:rsidRPr="00AD4597" w:rsidRDefault="00115A3F" w:rsidP="00D05D80"/>
        </w:tc>
      </w:tr>
      <w:tr w:rsidR="00063D26" w:rsidRPr="00AD4597" w14:paraId="011EB7E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26A94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F4DF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FFC54A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2D38C" w14:textId="77777777" w:rsidR="00115A3F" w:rsidRPr="00AD4597" w:rsidRDefault="00115A3F" w:rsidP="00D05D80">
            <w:pPr>
              <w:pStyle w:val="Normal6a"/>
            </w:pPr>
            <w:r w:rsidRPr="00AD4597">
              <w:t>12.</w:t>
            </w:r>
            <w:r w:rsidRPr="00AD4597">
              <w:tab/>
              <w:t>признава конструктивния подход на Саудитска Арабия на фона на настоящото регионално напрежение по пътя ѝ към дипломатическо нормализиране с Иран и подчертава общата позиция на ЕС и Саудитска Арабия срещу иранските марионетни сили и разработването на иранска ядрена програма;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A4A2C" w14:textId="77777777" w:rsidR="00115A3F" w:rsidRPr="00AD4597" w:rsidRDefault="00115A3F" w:rsidP="00D05D80">
            <w:pPr>
              <w:pStyle w:val="Normal6a"/>
            </w:pPr>
            <w:r w:rsidRPr="00AD4597">
              <w:t>12.</w:t>
            </w:r>
            <w:r w:rsidRPr="00AD4597">
              <w:tab/>
              <w:t xml:space="preserve">признава конструктивния подход на Саудитска Арабия на фона на настоящото регионално напрежение по пътя ѝ към дипломатическо нормализиране с Иран и подчертава общата позиция на ЕС и Саудитска Арабия срещу иранските марионетни сили и разработването на иранска ядрена програма; </w:t>
            </w:r>
            <w:r w:rsidRPr="00AD4597">
              <w:rPr>
                <w:b/>
                <w:i/>
              </w:rPr>
              <w:t>осъжда в тази връзка също така програмите на Иран за балистични ракети и въоръжени безпилотни летателни апарати (БЛА);</w:t>
            </w:r>
          </w:p>
        </w:tc>
      </w:tr>
    </w:tbl>
    <w:p w14:paraId="0E49A5E1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A6D5638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F918600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98</w:t>
      </w:r>
      <w:r w:rsidRPr="00AD4597">
        <w:rPr>
          <w:rStyle w:val="HideTWBExt"/>
          <w:b w:val="0"/>
        </w:rPr>
        <w:t>&lt;/NumAm&gt;</w:t>
      </w:r>
    </w:p>
    <w:p w14:paraId="5CCE77CE" w14:textId="1DC81995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77D6F07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BD36B1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8BFCF7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12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83E16F6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78D23" w14:textId="77777777" w:rsidR="00115A3F" w:rsidRPr="00AD4597" w:rsidRDefault="00115A3F" w:rsidP="00D05D80"/>
        </w:tc>
      </w:tr>
      <w:tr w:rsidR="00063D26" w:rsidRPr="00AD4597" w14:paraId="3DC09106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3AB65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3005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FB01DC8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86C59" w14:textId="77777777" w:rsidR="00115A3F" w:rsidRPr="00AD4597" w:rsidRDefault="00115A3F" w:rsidP="00D05D80">
            <w:pPr>
              <w:pStyle w:val="Normal6a"/>
            </w:pPr>
            <w:r w:rsidRPr="00AD4597">
              <w:t>12.</w:t>
            </w:r>
            <w:r w:rsidRPr="00AD4597">
              <w:tab/>
              <w:t xml:space="preserve">признава </w:t>
            </w:r>
            <w:r w:rsidRPr="00AD4597">
              <w:rPr>
                <w:b/>
                <w:i/>
              </w:rPr>
              <w:t>конструктивния подход</w:t>
            </w:r>
            <w:r w:rsidRPr="00AD4597">
              <w:t xml:space="preserve"> на Саудитска Арабия на фона на настоящото регионално напрежение </w:t>
            </w:r>
            <w:r w:rsidRPr="00AD4597">
              <w:rPr>
                <w:b/>
                <w:i/>
              </w:rPr>
              <w:t>по пътя ѝ към</w:t>
            </w:r>
            <w:r w:rsidRPr="00AD4597">
              <w:t xml:space="preserve"> дипломатическо нормализиране с Иран </w:t>
            </w:r>
            <w:r w:rsidRPr="00AD4597">
              <w:rPr>
                <w:b/>
                <w:i/>
              </w:rPr>
              <w:t>и</w:t>
            </w:r>
            <w:r w:rsidRPr="00AD4597">
              <w:t xml:space="preserve"> подчертава </w:t>
            </w:r>
            <w:r w:rsidRPr="00AD4597">
              <w:rPr>
                <w:b/>
                <w:i/>
              </w:rPr>
              <w:t>общата позиция</w:t>
            </w:r>
            <w:r w:rsidRPr="00AD4597">
              <w:t xml:space="preserve"> на ЕС и Саудитска Арабия </w:t>
            </w:r>
            <w:r w:rsidRPr="00AD4597">
              <w:rPr>
                <w:b/>
                <w:i/>
              </w:rPr>
              <w:t>срещу</w:t>
            </w:r>
            <w:r w:rsidRPr="00AD4597">
              <w:t xml:space="preserve"> иранските марионетни сили и </w:t>
            </w:r>
            <w:r w:rsidRPr="00AD4597">
              <w:rPr>
                <w:b/>
                <w:i/>
              </w:rPr>
              <w:t>разработването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иранска</w:t>
            </w:r>
            <w:r w:rsidRPr="00AD4597">
              <w:t xml:space="preserve"> ядрена програма;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14BA7" w14:textId="77777777" w:rsidR="00115A3F" w:rsidRPr="00AD4597" w:rsidRDefault="00115A3F" w:rsidP="00D05D80">
            <w:pPr>
              <w:pStyle w:val="Normal6a"/>
            </w:pPr>
            <w:r w:rsidRPr="00AD4597">
              <w:t>12.</w:t>
            </w:r>
            <w:r w:rsidRPr="00AD4597">
              <w:tab/>
              <w:t xml:space="preserve">признава </w:t>
            </w:r>
            <w:r w:rsidRPr="00AD4597">
              <w:rPr>
                <w:b/>
                <w:i/>
              </w:rPr>
              <w:t>конструктивната роля</w:t>
            </w:r>
            <w:r w:rsidRPr="00AD4597">
              <w:t xml:space="preserve"> на Саудитска Арабия на фона на настоящото регионално напрежение</w:t>
            </w:r>
            <w:r w:rsidRPr="00AD4597">
              <w:rPr>
                <w:b/>
                <w:i/>
              </w:rPr>
              <w:t>, засиленото сътрудничество между Саудитска Арабия и ОАЕ и постепенното</w:t>
            </w:r>
            <w:r w:rsidRPr="00AD4597">
              <w:t xml:space="preserve"> дипломатическо нормализиране с Иран</w:t>
            </w:r>
            <w:r w:rsidRPr="00AD4597">
              <w:rPr>
                <w:b/>
                <w:i/>
              </w:rPr>
              <w:t>;</w:t>
            </w:r>
            <w:r w:rsidRPr="00AD4597">
              <w:t xml:space="preserve"> подчертава </w:t>
            </w:r>
            <w:r w:rsidRPr="00AD4597">
              <w:rPr>
                <w:b/>
                <w:i/>
              </w:rPr>
              <w:t>съгласуването</w:t>
            </w:r>
            <w:r w:rsidRPr="00AD4597">
              <w:t xml:space="preserve"> на ЕС и Саудитска Арабия </w:t>
            </w:r>
            <w:r w:rsidRPr="00AD4597">
              <w:rPr>
                <w:b/>
                <w:i/>
              </w:rPr>
              <w:t>при ограничаването на</w:t>
            </w:r>
            <w:r w:rsidRPr="00AD4597">
              <w:t xml:space="preserve"> иранските марионетни сили и </w:t>
            </w:r>
            <w:r w:rsidRPr="00AD4597">
              <w:rPr>
                <w:b/>
                <w:i/>
              </w:rPr>
              <w:lastRenderedPageBreak/>
              <w:t>спирането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по-нататъшното разработване на иранската</w:t>
            </w:r>
            <w:r w:rsidRPr="00AD4597">
              <w:t xml:space="preserve"> ядрена програма;</w:t>
            </w:r>
          </w:p>
        </w:tc>
      </w:tr>
    </w:tbl>
    <w:p w14:paraId="027372E1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20AC07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186347B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99</w:t>
      </w:r>
      <w:r w:rsidRPr="00AD4597">
        <w:rPr>
          <w:rStyle w:val="HideTWBExt"/>
          <w:b w:val="0"/>
        </w:rPr>
        <w:t>&lt;/NumAm&gt;</w:t>
      </w:r>
    </w:p>
    <w:p w14:paraId="6498135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392B0DCE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43BD74D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637861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B1FE61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13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13E0D70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CBC480" w14:textId="77777777" w:rsidR="00115A3F" w:rsidRPr="00AD4597" w:rsidRDefault="00115A3F" w:rsidP="00D05D80"/>
        </w:tc>
      </w:tr>
      <w:tr w:rsidR="00063D26" w:rsidRPr="00AD4597" w14:paraId="3E138132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6383D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84FA0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1A0B6D0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02D5D" w14:textId="77777777" w:rsidR="00115A3F" w:rsidRPr="00AD4597" w:rsidRDefault="00115A3F" w:rsidP="00D05D80">
            <w:pPr>
              <w:pStyle w:val="Normal6a"/>
            </w:pPr>
            <w:r w:rsidRPr="00AD4597">
              <w:t>13.</w:t>
            </w:r>
            <w:r w:rsidRPr="00AD4597">
              <w:tab/>
              <w:t xml:space="preserve">подчертава </w:t>
            </w:r>
            <w:r w:rsidRPr="00AD4597">
              <w:rPr>
                <w:b/>
                <w:i/>
              </w:rPr>
              <w:t>споделения приоритет на ЕС и Саудитска Арабия за установяване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траен мир в</w:t>
            </w:r>
            <w:r w:rsidRPr="00AD4597">
              <w:t xml:space="preserve"> Йемен и </w:t>
            </w:r>
            <w:r w:rsidRPr="00AD4597">
              <w:rPr>
                <w:b/>
                <w:i/>
              </w:rPr>
              <w:t>приветства трайния ангажимент</w:t>
            </w:r>
            <w:r w:rsidRPr="00AD4597">
              <w:t xml:space="preserve"> на Саудитска Арабия </w:t>
            </w:r>
            <w:r w:rsidRPr="00AD4597">
              <w:rPr>
                <w:b/>
                <w:i/>
              </w:rPr>
              <w:t>за постигане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приобщаващо политическо решение в</w:t>
            </w:r>
            <w:r w:rsidRPr="00AD4597">
              <w:t xml:space="preserve"> Йемен;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9063A" w14:textId="77777777" w:rsidR="00115A3F" w:rsidRPr="00AD4597" w:rsidRDefault="00115A3F" w:rsidP="00D05D80">
            <w:pPr>
              <w:pStyle w:val="Normal6a"/>
            </w:pPr>
            <w:r w:rsidRPr="00AD4597">
              <w:t>13.</w:t>
            </w:r>
            <w:r w:rsidRPr="00AD4597">
              <w:tab/>
              <w:t>подчертава</w:t>
            </w:r>
            <w:r w:rsidRPr="00AD4597">
              <w:rPr>
                <w:b/>
                <w:i/>
              </w:rPr>
              <w:t>, че Саудитска Арабия е променила външната си политика по отношение</w:t>
            </w:r>
            <w:r w:rsidRPr="00AD4597">
              <w:t xml:space="preserve"> на Йемен</w:t>
            </w:r>
            <w:r w:rsidRPr="00AD4597">
              <w:rPr>
                <w:b/>
                <w:i/>
              </w:rPr>
              <w:t xml:space="preserve"> от военна намеса, причинявайки най-малко 375 000 смъртни случая – основно заради глада, причинен от военноморската блокада на</w:t>
            </w:r>
            <w:r w:rsidRPr="00AD4597">
              <w:t xml:space="preserve"> Йемен </w:t>
            </w:r>
            <w:r w:rsidRPr="00AD4597">
              <w:rPr>
                <w:b/>
                <w:i/>
              </w:rPr>
              <w:t>от Саудитска Арабия – широкомащабни разрушения</w:t>
            </w:r>
            <w:r w:rsidRPr="00AD4597">
              <w:t xml:space="preserve"> и </w:t>
            </w:r>
            <w:r w:rsidRPr="00AD4597">
              <w:rPr>
                <w:b/>
                <w:i/>
              </w:rPr>
              <w:t>продължаваща хуманитарна криза, към дипломация вследствие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международен натиск, както и сближаване между</w:t>
            </w:r>
            <w:r w:rsidRPr="00AD4597">
              <w:t xml:space="preserve"> Саудитска Арабия </w:t>
            </w:r>
            <w:r w:rsidRPr="00AD4597">
              <w:rPr>
                <w:b/>
                <w:i/>
              </w:rPr>
              <w:t>и Иран;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>насърчава увеличаването на хуманитарната помощ от ЕС и Саудитска Арабия за Йемен и съвместните усилия за противодействие на атаките срещу хуманитарни работници;</w:t>
            </w:r>
          </w:p>
        </w:tc>
      </w:tr>
    </w:tbl>
    <w:p w14:paraId="2D9217F0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8AD2BE0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6791A7A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100</w:t>
      </w:r>
      <w:r w:rsidRPr="00AD4597">
        <w:rPr>
          <w:rStyle w:val="HideTWBExt"/>
          <w:b w:val="0"/>
        </w:rPr>
        <w:t>&lt;/NumAm&gt;</w:t>
      </w:r>
    </w:p>
    <w:p w14:paraId="6EF97596" w14:textId="50EF5C9E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7320EF5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18A62D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4FE157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13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1FAA36F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B3845" w14:textId="77777777" w:rsidR="00115A3F" w:rsidRPr="00AD4597" w:rsidRDefault="00115A3F" w:rsidP="00D05D80"/>
        </w:tc>
      </w:tr>
      <w:tr w:rsidR="00063D26" w:rsidRPr="00AD4597" w14:paraId="31C60FE9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C902C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3C054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FC09D95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D3CBB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13.</w:t>
            </w:r>
            <w:r w:rsidRPr="00AD4597">
              <w:tab/>
              <w:t>подчертава споделения приоритет на ЕС и Саудитска Арабия за установяване на траен мир в Йемен и приветства трайния ангажимент на Саудитска Арабия за постигане на приобщаващо политическо решение в Йемен;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F98AB" w14:textId="77777777" w:rsidR="00115A3F" w:rsidRPr="00AD4597" w:rsidRDefault="00115A3F" w:rsidP="00D05D80">
            <w:pPr>
              <w:pStyle w:val="Normal6a"/>
            </w:pPr>
            <w:r w:rsidRPr="00AD4597">
              <w:t>13.</w:t>
            </w:r>
            <w:r w:rsidRPr="00AD4597">
              <w:tab/>
              <w:t xml:space="preserve">подчертава споделения приоритет на ЕС и Саудитска Арабия за установяване на траен мир в Йемен и приветства трайния ангажимент на Саудитска Арабия за постигане на приобщаващо политическо решение в Йемен; </w:t>
            </w:r>
            <w:r w:rsidRPr="00AD4597">
              <w:rPr>
                <w:b/>
                <w:i/>
              </w:rPr>
              <w:t>призовава Саудитска Арабия да подкрепи независим международен механизъм за разследване на нарушенията на международното хуманитарно право от страна на нейните сили, включително нарушенията на ръководената от Саудитска Арабия и ОАЕ коалиция в Йемен между 2015 г. и 2022 г. и масовите убийства на етиопски мигранти на йеменско-саудитската граница между март 2022 г. и юни 2023 г.;</w:t>
            </w:r>
          </w:p>
        </w:tc>
      </w:tr>
    </w:tbl>
    <w:p w14:paraId="0B6A1F38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13C62C4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4A5AE42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101</w:t>
      </w:r>
      <w:r w:rsidRPr="00AD4597">
        <w:rPr>
          <w:rStyle w:val="HideTWBExt"/>
          <w:b w:val="0"/>
        </w:rPr>
        <w:t>&lt;/NumAm&gt;</w:t>
      </w:r>
    </w:p>
    <w:p w14:paraId="631ABE2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13FE52B2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1EB72D7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456F30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6B76A5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13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FFA1632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6F74E" w14:textId="77777777" w:rsidR="00115A3F" w:rsidRPr="00AD4597" w:rsidRDefault="00115A3F" w:rsidP="00D05D80"/>
        </w:tc>
      </w:tr>
      <w:tr w:rsidR="00063D26" w:rsidRPr="00AD4597" w14:paraId="284A4E7F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2521B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4BCC3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29F5934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226D1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8011B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13а.</w:t>
            </w:r>
            <w:r w:rsidRPr="00AD4597">
              <w:tab/>
            </w:r>
            <w:r w:rsidRPr="00AD4597">
              <w:rPr>
                <w:b/>
                <w:i/>
              </w:rPr>
              <w:t xml:space="preserve">призовава Саудитска Арабия да подкрепи съвместен независим международен механизъм за разследване на нарушенията на международното хуманитарно право от страна на нейните сили, включително нарушенията на ръководената от Саудитска Арабия и ОАЕ коалиция в Йемен между 2015 г. и 2022 г. и масовите убийства на етиопски мигранти на йеменско-саудитската граница, и подчертава необходимостта да се гарантира, че жертвите на тези злоупотреби получават правосъдие, включително </w:t>
            </w:r>
            <w:r w:rsidRPr="00AD4597">
              <w:rPr>
                <w:b/>
                <w:i/>
              </w:rPr>
              <w:lastRenderedPageBreak/>
              <w:t>като се предоставят подходящи обезщетения;</w:t>
            </w:r>
          </w:p>
        </w:tc>
      </w:tr>
    </w:tbl>
    <w:p w14:paraId="562DE50C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9B8F04D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6E785E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102</w:t>
      </w:r>
      <w:r w:rsidRPr="00AD4597">
        <w:rPr>
          <w:rStyle w:val="HideTWBExt"/>
          <w:b w:val="0"/>
        </w:rPr>
        <w:t>&lt;/NumAm&gt;</w:t>
      </w:r>
    </w:p>
    <w:p w14:paraId="7B07BC49" w14:textId="60C16075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72CF3B8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32B590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10310D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13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01894ED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939BA" w14:textId="77777777" w:rsidR="00115A3F" w:rsidRPr="00AD4597" w:rsidRDefault="00115A3F" w:rsidP="00D05D80"/>
        </w:tc>
      </w:tr>
      <w:tr w:rsidR="00063D26" w:rsidRPr="00AD4597" w14:paraId="0D4F90E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60CF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BEA12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60C7264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7AC83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20451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13а.</w:t>
            </w:r>
            <w:r w:rsidRPr="00AD4597">
              <w:tab/>
            </w:r>
            <w:r w:rsidRPr="00AD4597">
              <w:rPr>
                <w:b/>
                <w:i/>
              </w:rPr>
              <w:t>призовава Саудитска Арабия да подкрепи съвместен независим международен механизъм за разследване на нарушенията на международното хуманитарно право от страна на нейните сили, включително нарушенията на ръководената от Саудитска Арабия и ОАЕ коалиция в Йемен между 2015 г. и 2022 г. и масовите убийства на етиопски мигранти на йеменско-саудитската граница, и подчертава необходимостта да се гарантира, че жертвите на тези злоупотреби получават правосъдие, включително като се предоставят подходящи обезщетения;</w:t>
            </w:r>
          </w:p>
        </w:tc>
      </w:tr>
    </w:tbl>
    <w:p w14:paraId="768D2D6F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114E3A0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96D44F8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103</w:t>
      </w:r>
      <w:r w:rsidRPr="00AD4597">
        <w:rPr>
          <w:rStyle w:val="HideTWBExt"/>
          <w:b w:val="0"/>
        </w:rPr>
        <w:t>&lt;/NumAm&gt;</w:t>
      </w:r>
    </w:p>
    <w:p w14:paraId="2FFBC1C0" w14:textId="721A9C7E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Жордан Бардела, </w:t>
      </w:r>
      <w:r w:rsidR="00CB53B3" w:rsidRPr="00AD4597">
        <w:t>Пиер-Ромен Тионе</w:t>
      </w:r>
      <w:r w:rsidRPr="00AD4597">
        <w:t xml:space="preserve">, </w:t>
      </w:r>
      <w:r w:rsidR="00CB53B3" w:rsidRPr="00AD4597">
        <w:t>Матийо Вале</w:t>
      </w:r>
      <w:r w:rsidRPr="00AD4597">
        <w:rPr>
          <w:rStyle w:val="HideTWBExt"/>
          <w:b w:val="0"/>
        </w:rPr>
        <w:t>&lt;/Members&gt;</w:t>
      </w:r>
    </w:p>
    <w:p w14:paraId="6844AC8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D9C9A3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BD495D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15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43EFE28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4D728" w14:textId="77777777" w:rsidR="00115A3F" w:rsidRPr="00AD4597" w:rsidRDefault="00115A3F" w:rsidP="00D05D80"/>
        </w:tc>
      </w:tr>
      <w:tr w:rsidR="00063D26" w:rsidRPr="00AD4597" w14:paraId="5FC451A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9428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B55B7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BBD12C3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D5D65" w14:textId="77777777" w:rsidR="00115A3F" w:rsidRPr="00AD4597" w:rsidRDefault="00115A3F" w:rsidP="00D05D80">
            <w:pPr>
              <w:pStyle w:val="Normal6a"/>
            </w:pPr>
            <w:r w:rsidRPr="00AD4597">
              <w:t>15.</w:t>
            </w:r>
            <w:r w:rsidRPr="00AD4597">
              <w:tab/>
              <w:t xml:space="preserve">подчертава непоколебимия ангажимент на ЕС да гарантира защитата на морските маршрути и </w:t>
            </w:r>
            <w:r w:rsidRPr="00AD4597">
              <w:lastRenderedPageBreak/>
              <w:t xml:space="preserve">международните права за корабоплаване в Червено море; подчертава сътрудничеството на Саудитска Арабия в разузнаването с държавите </w:t>
            </w:r>
            <w:r w:rsidRPr="00AD4597">
              <w:rPr>
                <w:b/>
                <w:bCs/>
                <w:i/>
                <w:iCs/>
              </w:rPr>
              <w:t>—</w:t>
            </w:r>
            <w:r w:rsidRPr="00AD4597">
              <w:t xml:space="preserve"> членки на ЕС, участващи в EUNAVFOR Aspides;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4AA7C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15.</w:t>
            </w:r>
            <w:r w:rsidRPr="00AD4597">
              <w:tab/>
              <w:t xml:space="preserve">подчертава непоколебимия ангажимент на ЕС да гарантира защитата на морските маршрути и </w:t>
            </w:r>
            <w:r w:rsidRPr="00AD4597">
              <w:lastRenderedPageBreak/>
              <w:t xml:space="preserve">международните права за корабоплаване в Червено море; подчертава сътрудничеството на Саудитска Арабия в разузнаването с държавите </w:t>
            </w:r>
            <w:r w:rsidRPr="00AD4597">
              <w:rPr>
                <w:b/>
                <w:bCs/>
                <w:i/>
                <w:iCs/>
              </w:rPr>
              <w:t>–</w:t>
            </w:r>
            <w:r w:rsidRPr="00AD4597">
              <w:t xml:space="preserve"> членки на ЕС, участващи в EUNAVFOR Aspides; </w:t>
            </w:r>
            <w:r w:rsidRPr="00AD4597">
              <w:rPr>
                <w:b/>
                <w:i/>
              </w:rPr>
              <w:t>подчертава, че Саудитска Арабия, както и другите държави от Персийския залив, трябва да бъдат лидери в гарантирането на сигурността на морските маршрути, които преминават през техните териториални води;</w:t>
            </w:r>
          </w:p>
        </w:tc>
      </w:tr>
    </w:tbl>
    <w:p w14:paraId="1F85BA21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{FR}</w:t>
      </w:r>
      <w:r w:rsidRPr="00AD4597">
        <w:t>fr</w:t>
      </w:r>
      <w:r w:rsidRPr="00AD4597">
        <w:rPr>
          <w:rStyle w:val="HideTWBExt"/>
        </w:rPr>
        <w:t>&lt;/Original&gt;</w:t>
      </w:r>
    </w:p>
    <w:p w14:paraId="68423E0E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053968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104</w:t>
      </w:r>
      <w:r w:rsidRPr="00AD4597">
        <w:rPr>
          <w:rStyle w:val="HideTWBExt"/>
          <w:b w:val="0"/>
        </w:rPr>
        <w:t>&lt;/NumAm&gt;</w:t>
      </w:r>
    </w:p>
    <w:p w14:paraId="31C25AB0" w14:textId="6F4FA2C5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081DDAC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C5E805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06DB1F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15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E65A424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0309C" w14:textId="77777777" w:rsidR="00115A3F" w:rsidRPr="00AD4597" w:rsidRDefault="00115A3F" w:rsidP="00D05D80"/>
        </w:tc>
      </w:tr>
      <w:tr w:rsidR="00063D26" w:rsidRPr="00AD4597" w14:paraId="010526CC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6E041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5FC19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11734B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E202C" w14:textId="77777777" w:rsidR="00115A3F" w:rsidRPr="00AD4597" w:rsidRDefault="00115A3F" w:rsidP="00D05D80">
            <w:pPr>
              <w:pStyle w:val="Normal6a"/>
            </w:pPr>
            <w:r w:rsidRPr="00AD4597">
              <w:t>15.</w:t>
            </w:r>
            <w:r w:rsidRPr="00AD4597">
              <w:tab/>
              <w:t xml:space="preserve">подчертава непоколебимия ангажимент на ЕС да гарантира защитата на морските маршрути и международните права за корабоплаване в Червено море; подчертава </w:t>
            </w:r>
            <w:r w:rsidRPr="00AD4597">
              <w:rPr>
                <w:b/>
                <w:i/>
              </w:rPr>
              <w:t>сътрудничеството</w:t>
            </w:r>
            <w:r w:rsidRPr="00AD4597">
              <w:t xml:space="preserve"> на Саудитска Арабия в разузнаването с държавите </w:t>
            </w:r>
            <w:r w:rsidRPr="00AD4597">
              <w:rPr>
                <w:b/>
                <w:bCs/>
                <w:i/>
                <w:iCs/>
              </w:rPr>
              <w:t>—</w:t>
            </w:r>
            <w:r w:rsidRPr="00AD4597">
              <w:t xml:space="preserve"> членки на ЕС, участващи в EUNAVFOR Aspides;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51D70" w14:textId="77777777" w:rsidR="00115A3F" w:rsidRPr="00AD4597" w:rsidRDefault="00115A3F" w:rsidP="00D05D80">
            <w:pPr>
              <w:pStyle w:val="Normal6a"/>
            </w:pPr>
            <w:r w:rsidRPr="00AD4597">
              <w:t>15.</w:t>
            </w:r>
            <w:r w:rsidRPr="00AD4597">
              <w:tab/>
              <w:t xml:space="preserve">подчертава непоколебимия ангажимент на ЕС да гарантира защитата на морските маршрути и международните права за корабоплаване в Червено море; подчертава </w:t>
            </w:r>
            <w:r w:rsidRPr="00AD4597">
              <w:rPr>
                <w:b/>
                <w:i/>
              </w:rPr>
              <w:t>ангажимента</w:t>
            </w:r>
            <w:r w:rsidRPr="00AD4597">
              <w:t xml:space="preserve"> на Саудитска Арабия </w:t>
            </w:r>
            <w:r w:rsidRPr="00AD4597">
              <w:rPr>
                <w:b/>
                <w:i/>
              </w:rPr>
              <w:t>по отношение на морската сигурност и призовава за по-тясно политическо сътрудничество и сътрудничество</w:t>
            </w:r>
            <w:r w:rsidRPr="00AD4597">
              <w:t xml:space="preserve"> в разузнаването с държавите </w:t>
            </w:r>
            <w:r w:rsidRPr="00AD4597">
              <w:rPr>
                <w:b/>
                <w:bCs/>
                <w:i/>
                <w:iCs/>
              </w:rPr>
              <w:t>–</w:t>
            </w:r>
            <w:r w:rsidRPr="00AD4597">
              <w:t xml:space="preserve"> членки на ЕС, участващи в EUNAVFOR Aspides;</w:t>
            </w:r>
          </w:p>
        </w:tc>
      </w:tr>
    </w:tbl>
    <w:p w14:paraId="624F3BCE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4B6456D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F92162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105</w:t>
      </w:r>
      <w:r w:rsidRPr="00AD4597">
        <w:rPr>
          <w:rStyle w:val="HideTWBExt"/>
          <w:b w:val="0"/>
        </w:rPr>
        <w:t>&lt;/NumAm&gt;</w:t>
      </w:r>
    </w:p>
    <w:p w14:paraId="1269A34D" w14:textId="295FFF95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Хана Хайол Муро</w:t>
      </w:r>
      <w:r w:rsidRPr="00AD4597">
        <w:rPr>
          <w:rStyle w:val="HideTWBExt"/>
          <w:b w:val="0"/>
        </w:rPr>
        <w:t>&lt;/Members&gt;</w:t>
      </w:r>
    </w:p>
    <w:p w14:paraId="79AA8A7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E8F4B6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A4D7E0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15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5EEFC38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E87577" w14:textId="77777777" w:rsidR="00115A3F" w:rsidRPr="00AD4597" w:rsidRDefault="00115A3F" w:rsidP="00D05D80"/>
        </w:tc>
      </w:tr>
      <w:tr w:rsidR="00063D26" w:rsidRPr="00AD4597" w14:paraId="4DF46FA3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ECDB5" w14:textId="77777777" w:rsidR="00115A3F" w:rsidRPr="00AD4597" w:rsidRDefault="00115A3F" w:rsidP="00D05D80">
            <w:pPr>
              <w:pStyle w:val="AmColumnHeading"/>
            </w:pPr>
            <w:r w:rsidRPr="00AD4597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658AA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47FEF1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BA00D" w14:textId="77777777" w:rsidR="00115A3F" w:rsidRPr="00AD4597" w:rsidRDefault="00115A3F" w:rsidP="00D05D80">
            <w:pPr>
              <w:pStyle w:val="Normal6a"/>
            </w:pPr>
            <w:r w:rsidRPr="00AD4597">
              <w:t>15.</w:t>
            </w:r>
            <w:r w:rsidRPr="00AD4597">
              <w:tab/>
              <w:t xml:space="preserve">подчертава непоколебимия ангажимент на ЕС да гарантира защитата на морските маршрути и международните права за корабоплаване в Червено море; подчертава сътрудничеството на Саудитска Арабия в разузнаването с държавите </w:t>
            </w:r>
            <w:r w:rsidRPr="00AD4597">
              <w:rPr>
                <w:b/>
                <w:bCs/>
                <w:i/>
                <w:iCs/>
              </w:rPr>
              <w:t>—</w:t>
            </w:r>
            <w:r w:rsidRPr="00AD4597">
              <w:t xml:space="preserve"> членки на ЕС</w:t>
            </w:r>
            <w:r w:rsidRPr="00AD4597">
              <w:rPr>
                <w:b/>
                <w:i/>
              </w:rPr>
              <w:t>, участващи в EUNAVFOR Aspides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7D269" w14:textId="77777777" w:rsidR="00115A3F" w:rsidRPr="00AD4597" w:rsidRDefault="00115A3F" w:rsidP="00D05D80">
            <w:pPr>
              <w:pStyle w:val="Normal6a"/>
            </w:pPr>
            <w:r w:rsidRPr="00AD4597">
              <w:t>15.</w:t>
            </w:r>
            <w:r w:rsidRPr="00AD4597">
              <w:tab/>
              <w:t xml:space="preserve">подчертава непоколебимия ангажимент на ЕС да гарантира защитата на морските маршрути и международните права за корабоплаване в Червено море; подчертава сътрудничеството на Саудитска Арабия в разузнаването с </w:t>
            </w:r>
            <w:r w:rsidRPr="00AD4597">
              <w:rPr>
                <w:b/>
                <w:i/>
              </w:rPr>
              <w:t>EUNAVFOR ASPIDES и – в по-общ план – с</w:t>
            </w:r>
            <w:r w:rsidRPr="00AD4597">
              <w:t xml:space="preserve"> държавите </w:t>
            </w:r>
            <w:r w:rsidRPr="00AD4597">
              <w:rPr>
                <w:b/>
                <w:bCs/>
                <w:i/>
                <w:iCs/>
              </w:rPr>
              <w:t>–</w:t>
            </w:r>
            <w:r w:rsidRPr="00AD4597">
              <w:t xml:space="preserve"> членки на ЕС;</w:t>
            </w:r>
          </w:p>
        </w:tc>
      </w:tr>
    </w:tbl>
    <w:p w14:paraId="1B053E2C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32EE385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8DB2E60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106</w:t>
      </w:r>
      <w:r w:rsidRPr="00AD4597">
        <w:rPr>
          <w:rStyle w:val="HideTWBExt"/>
          <w:b w:val="0"/>
        </w:rPr>
        <w:t>&lt;/NumAm&gt;</w:t>
      </w:r>
    </w:p>
    <w:p w14:paraId="7B8ED02B" w14:textId="6E77B8AD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</w:t>
      </w:r>
      <w:r w:rsidR="00CC0808" w:rsidRPr="00AD4597">
        <w:t>Мари-Агнес Щрак-Цимерман</w:t>
      </w:r>
      <w:r w:rsidRPr="00AD4597">
        <w:t xml:space="preserve">, Енгин Ероглу,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30D503C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6FE8A0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E02639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16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D78E0C1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2ABE2" w14:textId="77777777" w:rsidR="00115A3F" w:rsidRPr="00AD4597" w:rsidRDefault="00115A3F" w:rsidP="00D05D80"/>
        </w:tc>
      </w:tr>
      <w:tr w:rsidR="00063D26" w:rsidRPr="00AD4597" w14:paraId="6625C0D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33C48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C6CC6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E172A04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4F5CA" w14:textId="77777777" w:rsidR="00115A3F" w:rsidRPr="00AD4597" w:rsidRDefault="00115A3F" w:rsidP="00D05D80">
            <w:pPr>
              <w:pStyle w:val="Normal6a"/>
            </w:pPr>
            <w:r w:rsidRPr="00AD4597">
              <w:t>16.</w:t>
            </w:r>
            <w:r w:rsidRPr="00AD4597">
              <w:tab/>
              <w:t>приветства участието на Саудитска Арабия като домакин на преговорите за прекратяване на огъня във войната в Украйна;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62ADD" w14:textId="77777777" w:rsidR="00115A3F" w:rsidRPr="00AD4597" w:rsidRDefault="00115A3F" w:rsidP="00D05D80">
            <w:pPr>
              <w:pStyle w:val="Normal6a"/>
            </w:pPr>
            <w:r w:rsidRPr="00AD4597">
              <w:t>16.</w:t>
            </w:r>
            <w:r w:rsidRPr="00AD4597">
              <w:tab/>
              <w:t xml:space="preserve">приветства участието на Саудитска Арабия като домакин на преговорите за прекратяване на огъня във войната в Украйна; </w:t>
            </w:r>
            <w:r w:rsidRPr="00AD4597">
              <w:rPr>
                <w:b/>
                <w:i/>
              </w:rPr>
              <w:t>настоятелно призовава Саудитска Арабия да си сътрудничи по-тясно със своите партньори при подкрепа на санкциите срещу Руската федерация и да предприеме мерки, с които да се помогне за прекратяване на дейността на руския сенчести флот;</w:t>
            </w:r>
          </w:p>
        </w:tc>
      </w:tr>
    </w:tbl>
    <w:p w14:paraId="79B3AB19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CB7E181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55302C8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107</w:t>
      </w:r>
      <w:r w:rsidRPr="00AD4597">
        <w:rPr>
          <w:rStyle w:val="HideTWBExt"/>
          <w:b w:val="0"/>
        </w:rPr>
        <w:t>&lt;/NumAm&gt;</w:t>
      </w:r>
    </w:p>
    <w:p w14:paraId="4C9E824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77F9C765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44635E7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32B969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A3C911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17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BB72BD8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62931" w14:textId="77777777" w:rsidR="00115A3F" w:rsidRPr="00AD4597" w:rsidRDefault="00115A3F" w:rsidP="00D05D80"/>
        </w:tc>
      </w:tr>
      <w:tr w:rsidR="00063D26" w:rsidRPr="00AD4597" w14:paraId="358649F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9DECD" w14:textId="77777777" w:rsidR="00115A3F" w:rsidRPr="00AD4597" w:rsidRDefault="00115A3F" w:rsidP="00D05D80">
            <w:pPr>
              <w:pStyle w:val="AmColumnHeading"/>
            </w:pPr>
            <w:r w:rsidRPr="00AD4597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53670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550D9A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07C7E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17.</w:t>
            </w:r>
            <w:r w:rsidRPr="00AD4597">
              <w:tab/>
            </w:r>
            <w:r w:rsidRPr="00AD4597">
              <w:rPr>
                <w:b/>
                <w:i/>
              </w:rPr>
              <w:t>отбелязва ангажимента на Саудитска Арабия да инвестира 600 милиарда щатски долара в САЩ, както и ангажимента на страната за споразумение в областта на отбраната и стратегическо сътрудничество в областта на нововъзникващите технологии;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4DFF8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заличава се</w:t>
            </w:r>
          </w:p>
        </w:tc>
      </w:tr>
    </w:tbl>
    <w:p w14:paraId="19BB9E9D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DC09B91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11CDBCB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108</w:t>
      </w:r>
      <w:r w:rsidRPr="00AD4597">
        <w:rPr>
          <w:rStyle w:val="HideTWBExt"/>
          <w:b w:val="0"/>
        </w:rPr>
        <w:t>&lt;/NumAm&gt;</w:t>
      </w:r>
    </w:p>
    <w:p w14:paraId="7B28FDF1" w14:textId="51BBFBE0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Жордан Бардела, </w:t>
      </w:r>
      <w:r w:rsidR="00CB53B3" w:rsidRPr="00AD4597">
        <w:t>Пиер-Ромен Тионе</w:t>
      </w:r>
      <w:r w:rsidRPr="00AD4597">
        <w:t xml:space="preserve">, </w:t>
      </w:r>
      <w:r w:rsidR="00CB53B3" w:rsidRPr="00AD4597">
        <w:t>Матийо Вале</w:t>
      </w:r>
      <w:r w:rsidRPr="00AD4597">
        <w:rPr>
          <w:rStyle w:val="HideTWBExt"/>
          <w:b w:val="0"/>
        </w:rPr>
        <w:t>&lt;/Members&gt;</w:t>
      </w:r>
    </w:p>
    <w:p w14:paraId="6EA308D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F97683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E86CC4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17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6F1A1A4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5834E2" w14:textId="77777777" w:rsidR="00115A3F" w:rsidRPr="00AD4597" w:rsidRDefault="00115A3F" w:rsidP="00D05D80"/>
        </w:tc>
      </w:tr>
      <w:tr w:rsidR="00063D26" w:rsidRPr="00AD4597" w14:paraId="09045ECC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2B464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F59C9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40FD89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56572" w14:textId="77777777" w:rsidR="00115A3F" w:rsidRPr="00AD4597" w:rsidRDefault="00115A3F" w:rsidP="00D05D80">
            <w:pPr>
              <w:pStyle w:val="Normal6a"/>
            </w:pPr>
            <w:r w:rsidRPr="00AD4597">
              <w:t>17.</w:t>
            </w:r>
            <w:r w:rsidRPr="00AD4597">
              <w:tab/>
              <w:t>отбелязва ангажимента на Саудитска Арабия да инвестира 600 милиарда щатски долара в САЩ, както и ангажимента на страната за споразумение в областта на отбраната и стратегическо сътрудничество в областта на нововъзникващите технологии;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175C5" w14:textId="77777777" w:rsidR="00115A3F" w:rsidRPr="00AD4597" w:rsidRDefault="00115A3F" w:rsidP="00D05D80">
            <w:pPr>
              <w:pStyle w:val="Normal6a"/>
            </w:pPr>
            <w:r w:rsidRPr="00AD4597">
              <w:t>17.</w:t>
            </w:r>
            <w:r w:rsidRPr="00AD4597">
              <w:tab/>
              <w:t xml:space="preserve">отбелязва ангажимента на Саудитска Арабия да инвестира 600 милиарда щатски долара в САЩ, както и ангажимента на страната за споразумение в областта на отбраната и стратегическо сътрудничество в областта на нововъзникващите технологии; </w:t>
            </w:r>
            <w:r w:rsidRPr="00AD4597">
              <w:rPr>
                <w:b/>
                <w:i/>
              </w:rPr>
              <w:t>подчертава необходимостта ЕС да запази в контекста на тази ориентация собствената си стратегическа автономност и да защитава своите икономически и технологични интереси;</w:t>
            </w:r>
          </w:p>
        </w:tc>
      </w:tr>
    </w:tbl>
    <w:p w14:paraId="5EF5D4E7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{FR}</w:t>
      </w:r>
      <w:r w:rsidRPr="00AD4597">
        <w:t>fr</w:t>
      </w:r>
      <w:r w:rsidRPr="00AD4597">
        <w:rPr>
          <w:rStyle w:val="HideTWBExt"/>
        </w:rPr>
        <w:t>&lt;/Original&gt;</w:t>
      </w:r>
    </w:p>
    <w:p w14:paraId="17F581E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085488B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109</w:t>
      </w:r>
      <w:r w:rsidRPr="00AD4597">
        <w:rPr>
          <w:rStyle w:val="HideTWBExt"/>
          <w:b w:val="0"/>
        </w:rPr>
        <w:t>&lt;/NumAm&gt;</w:t>
      </w:r>
    </w:p>
    <w:p w14:paraId="543CDD3A" w14:textId="53DD43F5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3DFFE70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D4E625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31F6DE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18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0499605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C94ADB" w14:textId="77777777" w:rsidR="00115A3F" w:rsidRPr="00AD4597" w:rsidRDefault="00115A3F" w:rsidP="00D05D80"/>
        </w:tc>
      </w:tr>
      <w:tr w:rsidR="00063D26" w:rsidRPr="00AD4597" w14:paraId="6C6EB5E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CE4DA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47162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C7E52C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5887A" w14:textId="77777777" w:rsidR="00115A3F" w:rsidRPr="00AD4597" w:rsidRDefault="00115A3F" w:rsidP="00D05D80">
            <w:pPr>
              <w:pStyle w:val="Normal6a"/>
            </w:pPr>
            <w:r w:rsidRPr="00AD4597">
              <w:t>18.</w:t>
            </w:r>
            <w:r w:rsidRPr="00AD4597">
              <w:tab/>
              <w:t>признава ролята на Саудитска Арабия в многостранното сътрудничество, в т.ч. нарастващата ѝ ангажираност в Африка, по-специално Сахел, и в Азия;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1B29E" w14:textId="77777777" w:rsidR="00115A3F" w:rsidRPr="00AD4597" w:rsidRDefault="00115A3F" w:rsidP="00D05D80">
            <w:pPr>
              <w:pStyle w:val="Normal6a"/>
            </w:pPr>
            <w:r w:rsidRPr="00AD4597">
              <w:t>18.</w:t>
            </w:r>
            <w:r w:rsidRPr="00AD4597">
              <w:tab/>
              <w:t xml:space="preserve">признава ролята на Саудитска Арабия в </w:t>
            </w:r>
            <w:r w:rsidRPr="00AD4597">
              <w:rPr>
                <w:b/>
                <w:i/>
              </w:rPr>
              <w:t>насърчаването на</w:t>
            </w:r>
            <w:r w:rsidRPr="00AD4597">
              <w:t xml:space="preserve"> многостранното сътрудничество, в т.ч. </w:t>
            </w:r>
            <w:r w:rsidRPr="00AD4597">
              <w:rPr>
                <w:b/>
                <w:i/>
              </w:rPr>
              <w:t>чрез</w:t>
            </w:r>
            <w:r w:rsidRPr="00AD4597">
              <w:t xml:space="preserve"> нарастващата ѝ ангажираност в Африка, по-специално Сахел, и в Азия; </w:t>
            </w:r>
            <w:r w:rsidRPr="00AD4597">
              <w:rPr>
                <w:b/>
                <w:i/>
              </w:rPr>
              <w:t>призовава за по-тясна координация между ЕС и Саудитска Арабия в областта на енергийното сътрудничество, междурегионалното развитие на инфраструктурата, изграждането на капацитет, развитието на човешкия капитал, финансовите инструменти и инвестиционните механизми на африканския континент; подчертава значението на интегрирането на ръководени от Саудитска Арабия проекти в рамките на ЕС, включително в инициативата Global Gateway;</w:t>
            </w:r>
          </w:p>
        </w:tc>
      </w:tr>
    </w:tbl>
    <w:p w14:paraId="153B88F9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8026DBC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0387E6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110</w:t>
      </w:r>
      <w:r w:rsidRPr="00AD4597">
        <w:rPr>
          <w:rStyle w:val="HideTWBExt"/>
          <w:b w:val="0"/>
        </w:rPr>
        <w:t>&lt;/NumAm&gt;</w:t>
      </w:r>
    </w:p>
    <w:p w14:paraId="1255ABE8" w14:textId="7D962C42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Давор Иво Щир</w:t>
      </w:r>
      <w:r w:rsidRPr="00AD4597">
        <w:rPr>
          <w:rStyle w:val="HideTWBExt"/>
          <w:b w:val="0"/>
        </w:rPr>
        <w:t>&lt;/Members&gt;</w:t>
      </w:r>
    </w:p>
    <w:p w14:paraId="7BB0942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02FD50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60CDA3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19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D64AC85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D4ECC" w14:textId="77777777" w:rsidR="00115A3F" w:rsidRPr="00AD4597" w:rsidRDefault="00115A3F" w:rsidP="00D05D80"/>
        </w:tc>
      </w:tr>
      <w:tr w:rsidR="00063D26" w:rsidRPr="00AD4597" w14:paraId="30B2435B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B3DF0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3EEF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E4FBCC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ECF8D" w14:textId="77777777" w:rsidR="00115A3F" w:rsidRPr="00AD4597" w:rsidRDefault="00115A3F" w:rsidP="00D05D80">
            <w:pPr>
              <w:pStyle w:val="Normal6a"/>
            </w:pPr>
            <w:r w:rsidRPr="00AD4597">
              <w:t>19.</w:t>
            </w:r>
            <w:r w:rsidRPr="00AD4597">
              <w:tab/>
              <w:t>отбелязва, че Саудитска Арабия е официално поканена за член на групата държави от БРИКЮ;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D37BA" w14:textId="77777777" w:rsidR="00115A3F" w:rsidRPr="00AD4597" w:rsidRDefault="00115A3F" w:rsidP="00D05D80">
            <w:pPr>
              <w:pStyle w:val="Normal6a"/>
            </w:pPr>
            <w:r w:rsidRPr="00AD4597">
              <w:t>19.</w:t>
            </w:r>
            <w:r w:rsidRPr="00AD4597">
              <w:tab/>
              <w:t xml:space="preserve">отбелязва, че Саудитска Арабия е официално поканена за член на групата държави от БРИКЮ; </w:t>
            </w:r>
            <w:r w:rsidRPr="00AD4597">
              <w:rPr>
                <w:b/>
                <w:i/>
              </w:rPr>
              <w:t>отбелязва, че приобщаването на Саудитска Арабия към БРИКЮ отразява тенденция към диверсифицирани съюзи, и призовава ЕС да се ангажира конструктивно със Саудитска Арабия по време на многостранни форуми, за да се защитават взаимните търговски и инвестиционни интереси;</w:t>
            </w:r>
          </w:p>
        </w:tc>
      </w:tr>
    </w:tbl>
    <w:p w14:paraId="640AE354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0C00C13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29BE05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111</w:t>
      </w:r>
      <w:r w:rsidRPr="00AD4597">
        <w:rPr>
          <w:rStyle w:val="HideTWBExt"/>
          <w:b w:val="0"/>
        </w:rPr>
        <w:t>&lt;/NumAm&gt;</w:t>
      </w:r>
    </w:p>
    <w:p w14:paraId="20FB10C0" w14:textId="0212E689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Антонио Танжер Кореа</w:t>
      </w:r>
      <w:r w:rsidRPr="00AD4597">
        <w:rPr>
          <w:rStyle w:val="HideTWBExt"/>
          <w:b w:val="0"/>
        </w:rPr>
        <w:t>&lt;/Members&gt;</w:t>
      </w:r>
    </w:p>
    <w:p w14:paraId="5ABE5BB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3D207C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B82086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19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E943931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95BD2" w14:textId="77777777" w:rsidR="00115A3F" w:rsidRPr="00AD4597" w:rsidRDefault="00115A3F" w:rsidP="00D05D80"/>
        </w:tc>
      </w:tr>
      <w:tr w:rsidR="00063D26" w:rsidRPr="00AD4597" w14:paraId="5744ED2B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2E59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EB510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72C4224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B79F8" w14:textId="77777777" w:rsidR="00115A3F" w:rsidRPr="00AD4597" w:rsidRDefault="00115A3F" w:rsidP="00D05D80">
            <w:pPr>
              <w:pStyle w:val="Normal6a"/>
            </w:pPr>
            <w:r w:rsidRPr="00AD4597">
              <w:t>19.</w:t>
            </w:r>
            <w:r w:rsidRPr="00AD4597">
              <w:tab/>
              <w:t xml:space="preserve">отбелязва, че Саудитска Арабия е официално поканена </w:t>
            </w:r>
            <w:r w:rsidRPr="00AD4597">
              <w:rPr>
                <w:b/>
                <w:i/>
              </w:rPr>
              <w:t>за</w:t>
            </w:r>
            <w:r w:rsidRPr="00AD4597">
              <w:t xml:space="preserve"> член на групата държави от БРИКЮ;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2CF6D" w14:textId="77777777" w:rsidR="00115A3F" w:rsidRPr="00AD4597" w:rsidRDefault="00115A3F" w:rsidP="00D05D80">
            <w:pPr>
              <w:pStyle w:val="Normal6a"/>
            </w:pPr>
            <w:r w:rsidRPr="00AD4597">
              <w:t>19.</w:t>
            </w:r>
            <w:r w:rsidRPr="00AD4597">
              <w:tab/>
              <w:t xml:space="preserve">отбелязва </w:t>
            </w:r>
            <w:r w:rsidRPr="00AD4597">
              <w:rPr>
                <w:b/>
                <w:i/>
              </w:rPr>
              <w:t>със загриженост</w:t>
            </w:r>
            <w:r w:rsidRPr="00AD4597">
              <w:t xml:space="preserve">, че Саудитска Арабия е официално поканена </w:t>
            </w:r>
            <w:r w:rsidRPr="00AD4597">
              <w:rPr>
                <w:b/>
                <w:i/>
              </w:rPr>
              <w:t>да стане</w:t>
            </w:r>
            <w:r w:rsidRPr="00AD4597">
              <w:t xml:space="preserve"> член на групата държави от БРИКЮ;</w:t>
            </w:r>
          </w:p>
        </w:tc>
      </w:tr>
    </w:tbl>
    <w:p w14:paraId="77F24C19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55E4003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BCA8058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112</w:t>
      </w:r>
      <w:r w:rsidRPr="00AD4597">
        <w:rPr>
          <w:rStyle w:val="HideTWBExt"/>
          <w:b w:val="0"/>
        </w:rPr>
        <w:t>&lt;/NumAm&gt;</w:t>
      </w:r>
    </w:p>
    <w:p w14:paraId="12AA6DD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2F456C1C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15514A3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A97C90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C074D0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20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5C1B3D9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4118B" w14:textId="77777777" w:rsidR="00115A3F" w:rsidRPr="00AD4597" w:rsidRDefault="00115A3F" w:rsidP="00D05D80"/>
        </w:tc>
      </w:tr>
      <w:tr w:rsidR="00063D26" w:rsidRPr="00AD4597" w14:paraId="2C1A996C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D6812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E450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9EDC23F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C9E73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20.</w:t>
            </w:r>
            <w:r w:rsidRPr="00AD4597">
              <w:tab/>
            </w:r>
            <w:r w:rsidRPr="00AD4597">
              <w:rPr>
                <w:b/>
                <w:i/>
              </w:rPr>
              <w:t>отбелязва укрепването на двустранните отношения между Саудитска Арабия и Турция, по-специално в областта на сигурността и отбраната;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76FEE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заличава се</w:t>
            </w:r>
          </w:p>
        </w:tc>
      </w:tr>
    </w:tbl>
    <w:p w14:paraId="5141BAFC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1AF360E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9B98F2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113</w:t>
      </w:r>
      <w:r w:rsidRPr="00AD4597">
        <w:rPr>
          <w:rStyle w:val="HideTWBExt"/>
          <w:b w:val="0"/>
        </w:rPr>
        <w:t>&lt;/NumAm&gt;</w:t>
      </w:r>
    </w:p>
    <w:p w14:paraId="7EB4A8DF" w14:textId="61D965DE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Алис Теодореску Мове</w:t>
      </w:r>
      <w:r w:rsidRPr="00AD4597">
        <w:rPr>
          <w:rStyle w:val="HideTWBExt"/>
          <w:b w:val="0"/>
        </w:rPr>
        <w:t>&lt;/Members&gt;</w:t>
      </w:r>
    </w:p>
    <w:p w14:paraId="73BF629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035B37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731AA4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20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37475C8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E306C" w14:textId="77777777" w:rsidR="00115A3F" w:rsidRPr="00AD4597" w:rsidRDefault="00115A3F" w:rsidP="00D05D80"/>
        </w:tc>
      </w:tr>
      <w:tr w:rsidR="00063D26" w:rsidRPr="00AD4597" w14:paraId="0395A80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72544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D709A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7E0444F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CC7FA" w14:textId="77777777" w:rsidR="00115A3F" w:rsidRPr="00AD4597" w:rsidRDefault="00115A3F" w:rsidP="00D05D80">
            <w:pPr>
              <w:pStyle w:val="Normal6a"/>
            </w:pPr>
            <w:r w:rsidRPr="00AD4597">
              <w:t>20.</w:t>
            </w:r>
            <w:r w:rsidRPr="00AD4597">
              <w:tab/>
              <w:t xml:space="preserve">отбелязва укрепването на двустранните отношения между </w:t>
            </w:r>
            <w:r w:rsidRPr="00AD4597">
              <w:lastRenderedPageBreak/>
              <w:t>Саудитска Арабия и Турция, по-специално в областта на сигурността и отбраната;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07FB6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20.</w:t>
            </w:r>
            <w:r w:rsidRPr="00AD4597">
              <w:tab/>
              <w:t xml:space="preserve">отбелязва укрепването на двустранните отношения между </w:t>
            </w:r>
            <w:r w:rsidRPr="00AD4597">
              <w:lastRenderedPageBreak/>
              <w:t xml:space="preserve">Саудитска Арабия и Турция, по-специално в областта на сигурността и </w:t>
            </w:r>
            <w:r w:rsidRPr="00AD4597">
              <w:rPr>
                <w:b/>
                <w:bCs/>
                <w:i/>
                <w:iCs/>
              </w:rPr>
              <w:t xml:space="preserve">на </w:t>
            </w:r>
            <w:r w:rsidRPr="00AD4597">
              <w:t>отбраната;</w:t>
            </w:r>
            <w:r w:rsidRPr="00AD4597">
              <w:rPr>
                <w:b/>
                <w:i/>
              </w:rPr>
              <w:t xml:space="preserve"> </w:t>
            </w:r>
            <w:r w:rsidRPr="00AD4597">
              <w:rPr>
                <w:b/>
                <w:bCs/>
                <w:i/>
                <w:iCs/>
              </w:rPr>
              <w:t>призовава Саудитска Арабия да използва тези отношения, за да убеди Турция да даде конструктивен принос към близкоизточния мирен процес, като признае Хамас за терористична организация и прекрати политическата, икономическата и логистичната подкрепа;</w:t>
            </w:r>
          </w:p>
        </w:tc>
      </w:tr>
    </w:tbl>
    <w:p w14:paraId="41A94059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{SV}</w:t>
      </w:r>
      <w:r w:rsidRPr="00AD4597">
        <w:t>sv</w:t>
      </w:r>
      <w:r w:rsidRPr="00AD4597">
        <w:rPr>
          <w:rStyle w:val="HideTWBExt"/>
        </w:rPr>
        <w:t>&lt;/Original&gt;</w:t>
      </w:r>
    </w:p>
    <w:p w14:paraId="1516724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92A960A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114</w:t>
      </w:r>
      <w:r w:rsidRPr="00AD4597">
        <w:rPr>
          <w:rStyle w:val="HideTWBExt"/>
          <w:b w:val="0"/>
        </w:rPr>
        <w:t>&lt;/NumAm&gt;</w:t>
      </w:r>
    </w:p>
    <w:p w14:paraId="11CAB05D" w14:textId="1B479B4D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Жордан Бардела, </w:t>
      </w:r>
      <w:r w:rsidR="00CB53B3" w:rsidRPr="00AD4597">
        <w:t>Пиер-Ромен Тионе</w:t>
      </w:r>
      <w:r w:rsidRPr="00AD4597">
        <w:t xml:space="preserve">, </w:t>
      </w:r>
      <w:r w:rsidR="00CB53B3" w:rsidRPr="00AD4597">
        <w:t>Матийо Вале</w:t>
      </w:r>
      <w:r w:rsidRPr="00AD4597">
        <w:rPr>
          <w:rStyle w:val="HideTWBExt"/>
          <w:b w:val="0"/>
        </w:rPr>
        <w:t>&lt;/Members&gt;</w:t>
      </w:r>
    </w:p>
    <w:p w14:paraId="27DC922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3DF24F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2996F1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20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91BDEDC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8C0DE" w14:textId="77777777" w:rsidR="00115A3F" w:rsidRPr="00AD4597" w:rsidRDefault="00115A3F" w:rsidP="00D05D80"/>
        </w:tc>
      </w:tr>
      <w:tr w:rsidR="00063D26" w:rsidRPr="00AD4597" w14:paraId="270ECD0F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19270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B9778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CF07D1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D72AA" w14:textId="77777777" w:rsidR="00115A3F" w:rsidRPr="00AD4597" w:rsidRDefault="00115A3F" w:rsidP="00D05D80">
            <w:pPr>
              <w:pStyle w:val="Normal6a"/>
            </w:pPr>
            <w:r w:rsidRPr="00AD4597">
              <w:t>20.</w:t>
            </w:r>
            <w:r w:rsidRPr="00AD4597">
              <w:tab/>
            </w:r>
            <w:r w:rsidRPr="00AD4597">
              <w:rPr>
                <w:b/>
                <w:i/>
              </w:rPr>
              <w:t>отбелязва</w:t>
            </w:r>
            <w:r w:rsidRPr="00AD4597">
              <w:t xml:space="preserve"> укрепването на двустранните отношения между Саудитска Арабия и Турция, по-специално в областта на сигурността и отбраната;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4E922" w14:textId="77777777" w:rsidR="00115A3F" w:rsidRPr="00AD4597" w:rsidRDefault="00115A3F" w:rsidP="00D05D80">
            <w:pPr>
              <w:pStyle w:val="Normal6a"/>
            </w:pPr>
            <w:r w:rsidRPr="00AD4597">
              <w:t>20.</w:t>
            </w:r>
            <w:r w:rsidRPr="00AD4597">
              <w:tab/>
            </w:r>
            <w:r w:rsidRPr="00AD4597">
              <w:rPr>
                <w:b/>
                <w:i/>
              </w:rPr>
              <w:t>изразява съжаление във връзка с</w:t>
            </w:r>
            <w:r w:rsidRPr="00AD4597">
              <w:t xml:space="preserve"> укрепването на двустранните отношения между Саудитска Арабия и Турция, по-специално в областта на сигурността и отбраната; </w:t>
            </w:r>
            <w:r w:rsidRPr="00AD4597">
              <w:rPr>
                <w:b/>
                <w:i/>
              </w:rPr>
              <w:t>припомня, че Турция подкрепи груба промяна на режима в Сирия, с която се извършват постоянни беззакония спрямо религиозни малцинства;</w:t>
            </w:r>
          </w:p>
        </w:tc>
      </w:tr>
    </w:tbl>
    <w:p w14:paraId="00FCB17B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{FR}</w:t>
      </w:r>
      <w:r w:rsidRPr="00AD4597">
        <w:t>fr</w:t>
      </w:r>
      <w:r w:rsidRPr="00AD4597">
        <w:rPr>
          <w:rStyle w:val="HideTWBExt"/>
        </w:rPr>
        <w:t>&lt;/Original&gt;</w:t>
      </w:r>
    </w:p>
    <w:p w14:paraId="79317D64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AA470F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115</w:t>
      </w:r>
      <w:r w:rsidRPr="00AD4597">
        <w:rPr>
          <w:rStyle w:val="HideTWBExt"/>
          <w:b w:val="0"/>
        </w:rPr>
        <w:t>&lt;/NumAm&gt;</w:t>
      </w:r>
    </w:p>
    <w:p w14:paraId="118FBBD5" w14:textId="129812B0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Антонио Танжер Кореа</w:t>
      </w:r>
      <w:r w:rsidRPr="00AD4597">
        <w:rPr>
          <w:rStyle w:val="HideTWBExt"/>
          <w:b w:val="0"/>
        </w:rPr>
        <w:t>&lt;/Members&gt;</w:t>
      </w:r>
    </w:p>
    <w:p w14:paraId="5225A21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8C7F95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AB44B4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20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B936144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9AF9F" w14:textId="77777777" w:rsidR="00115A3F" w:rsidRPr="00AD4597" w:rsidRDefault="00115A3F" w:rsidP="00D05D80"/>
        </w:tc>
      </w:tr>
      <w:tr w:rsidR="00063D26" w:rsidRPr="00AD4597" w14:paraId="4DB5B0C6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76D4E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9301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811D4E8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B8966" w14:textId="77777777" w:rsidR="00115A3F" w:rsidRPr="00AD4597" w:rsidRDefault="00115A3F" w:rsidP="00D05D80">
            <w:pPr>
              <w:pStyle w:val="Normal6a"/>
            </w:pPr>
            <w:r w:rsidRPr="00AD4597">
              <w:t>20.</w:t>
            </w:r>
            <w:r w:rsidRPr="00AD4597">
              <w:tab/>
              <w:t xml:space="preserve">отбелязва укрепването на двустранните отношения между </w:t>
            </w:r>
            <w:r w:rsidRPr="00AD4597">
              <w:lastRenderedPageBreak/>
              <w:t>Саудитска Арабия и Турция, по-специално в областта на сигурността и отбраната;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2F65B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20.</w:t>
            </w:r>
            <w:r w:rsidRPr="00AD4597">
              <w:tab/>
              <w:t xml:space="preserve">отбелязва </w:t>
            </w:r>
            <w:r w:rsidRPr="00AD4597">
              <w:rPr>
                <w:b/>
                <w:i/>
              </w:rPr>
              <w:t>със загриженост</w:t>
            </w:r>
            <w:r w:rsidRPr="00AD4597">
              <w:t xml:space="preserve"> укрепването на двустранните </w:t>
            </w:r>
            <w:r w:rsidRPr="00AD4597">
              <w:lastRenderedPageBreak/>
              <w:t>отношения между Саудитска Арабия и Турция, по-специално в областта на сигурността и отбраната;</w:t>
            </w:r>
          </w:p>
        </w:tc>
      </w:tr>
    </w:tbl>
    <w:p w14:paraId="7F218592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40E2235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D4321F2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116</w:t>
      </w:r>
      <w:r w:rsidRPr="00AD4597">
        <w:rPr>
          <w:rStyle w:val="HideTWBExt"/>
          <w:b w:val="0"/>
        </w:rPr>
        <w:t>&lt;/NumAm&gt;</w:t>
      </w:r>
    </w:p>
    <w:p w14:paraId="437A20D3" w14:textId="10D0E8B1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Антонио Танжер Кореа</w:t>
      </w:r>
      <w:r w:rsidRPr="00AD4597">
        <w:rPr>
          <w:rStyle w:val="HideTWBExt"/>
          <w:b w:val="0"/>
        </w:rPr>
        <w:t>&lt;/Members&gt;</w:t>
      </w:r>
    </w:p>
    <w:p w14:paraId="3F4A054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5BA8C8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0AEE9C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20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995A11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BF227" w14:textId="77777777" w:rsidR="00115A3F" w:rsidRPr="00AD4597" w:rsidRDefault="00115A3F" w:rsidP="00D05D80"/>
        </w:tc>
      </w:tr>
      <w:tr w:rsidR="00063D26" w:rsidRPr="00AD4597" w14:paraId="45E6256D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2419B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BA503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0BDEEF2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6AF6D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4A07F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20а.</w:t>
            </w:r>
            <w:r w:rsidRPr="00AD4597">
              <w:tab/>
            </w:r>
            <w:r w:rsidRPr="00AD4597">
              <w:rPr>
                <w:b/>
                <w:i/>
              </w:rPr>
              <w:t>подчертава, че при развитието на нови партньорства Саудитска Арабия следва да гарантира, че нейните политики остават в съответствие с интересите и ценностите, споделяни с историческите ѝ партньори, по-специално с ЕС и неговите държави членки;</w:t>
            </w:r>
          </w:p>
        </w:tc>
      </w:tr>
    </w:tbl>
    <w:p w14:paraId="61848657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4229BEF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EC501FB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117</w:t>
      </w:r>
      <w:r w:rsidRPr="00AD4597">
        <w:rPr>
          <w:rStyle w:val="HideTWBExt"/>
          <w:b w:val="0"/>
        </w:rPr>
        <w:t>&lt;/NumAm&gt;</w:t>
      </w:r>
    </w:p>
    <w:p w14:paraId="56E9D213" w14:textId="152B4FAA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Аркадиуш Муларчик</w:t>
      </w:r>
      <w:r w:rsidRPr="00AD4597">
        <w:rPr>
          <w:rStyle w:val="HideTWBExt"/>
          <w:b w:val="0"/>
        </w:rPr>
        <w:t>&lt;/Members&gt;</w:t>
      </w:r>
    </w:p>
    <w:p w14:paraId="632CFF3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047B26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994EA7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20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33ADAF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2F201" w14:textId="77777777" w:rsidR="00115A3F" w:rsidRPr="00AD4597" w:rsidRDefault="00115A3F" w:rsidP="00D05D80"/>
        </w:tc>
      </w:tr>
      <w:tr w:rsidR="00063D26" w:rsidRPr="00AD4597" w14:paraId="58A4D574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018D2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4DBE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CB431D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DA752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8C903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20а.</w:t>
            </w:r>
            <w:r w:rsidRPr="00AD4597">
              <w:tab/>
            </w:r>
            <w:r w:rsidRPr="00AD4597">
              <w:rPr>
                <w:b/>
                <w:i/>
              </w:rPr>
              <w:t>приветства последователната позиция на Саудитска Арабия по отношение на Мюсюлмански братя като терористична организация и призовава ЕС и неговите държави членки да последват този пример и да признаят Мюсюлмански братя за терористична организация;</w:t>
            </w:r>
          </w:p>
        </w:tc>
      </w:tr>
    </w:tbl>
    <w:p w14:paraId="47E9A07C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8BE8D89" w14:textId="77777777" w:rsidR="00115A3F" w:rsidRPr="00AD4597" w:rsidRDefault="00115A3F" w:rsidP="00115A3F">
      <w:r w:rsidRPr="00AD4597">
        <w:rPr>
          <w:rStyle w:val="HideTWBExt"/>
        </w:rPr>
        <w:lastRenderedPageBreak/>
        <w:t>&lt;/Amend&gt;</w:t>
      </w:r>
    </w:p>
    <w:p w14:paraId="7148AE76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118</w:t>
      </w:r>
      <w:r w:rsidRPr="00AD4597">
        <w:rPr>
          <w:rStyle w:val="HideTWBExt"/>
          <w:b w:val="0"/>
        </w:rPr>
        <w:t>&lt;/NumAm&gt;</w:t>
      </w:r>
    </w:p>
    <w:p w14:paraId="0C59E213" w14:textId="2C6EEA0A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Аркадиуш Муларчик</w:t>
      </w:r>
      <w:r w:rsidRPr="00AD4597">
        <w:rPr>
          <w:rStyle w:val="HideTWBExt"/>
          <w:b w:val="0"/>
        </w:rPr>
        <w:t>&lt;/Members&gt;</w:t>
      </w:r>
    </w:p>
    <w:p w14:paraId="6F42BA7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DF8064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F14A6E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20 б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840556F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2F9A7" w14:textId="77777777" w:rsidR="00115A3F" w:rsidRPr="00AD4597" w:rsidRDefault="00115A3F" w:rsidP="00D05D80"/>
        </w:tc>
      </w:tr>
      <w:tr w:rsidR="00063D26" w:rsidRPr="00AD4597" w14:paraId="711626EF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A4E07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0400D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910019A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09475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C539A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20б.</w:t>
            </w:r>
            <w:r w:rsidRPr="00AD4597">
              <w:tab/>
            </w:r>
            <w:r w:rsidRPr="00AD4597">
              <w:rPr>
                <w:b/>
                <w:i/>
              </w:rPr>
              <w:t>насърчава Кралство Саудитска Арабия да се присъедини към Авраамовите споразумения с цел подобряване на регионалната стабилност и нормализирането на отношенията му с Израел;</w:t>
            </w:r>
          </w:p>
        </w:tc>
      </w:tr>
    </w:tbl>
    <w:p w14:paraId="261A55CD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B5A5FAE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515779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119</w:t>
      </w:r>
      <w:r w:rsidRPr="00AD4597">
        <w:rPr>
          <w:rStyle w:val="HideTWBExt"/>
          <w:b w:val="0"/>
        </w:rPr>
        <w:t>&lt;/NumAm&gt;</w:t>
      </w:r>
    </w:p>
    <w:p w14:paraId="139AC756" w14:textId="7BBE5122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Жордан Бардела, </w:t>
      </w:r>
      <w:r w:rsidR="00CB53B3" w:rsidRPr="00AD4597">
        <w:t>Пиер-Ромен Тионе</w:t>
      </w:r>
      <w:r w:rsidRPr="00AD4597">
        <w:t xml:space="preserve">, </w:t>
      </w:r>
      <w:r w:rsidR="00CB53B3" w:rsidRPr="00AD4597">
        <w:t>Матийо Вале</w:t>
      </w:r>
      <w:r w:rsidRPr="00AD4597">
        <w:rPr>
          <w:rStyle w:val="HideTWBExt"/>
          <w:b w:val="0"/>
        </w:rPr>
        <w:t>&lt;/Members&gt;</w:t>
      </w:r>
    </w:p>
    <w:p w14:paraId="33DDE70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2F5385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47EFC9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21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7E65930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CA297" w14:textId="77777777" w:rsidR="00115A3F" w:rsidRPr="00AD4597" w:rsidRDefault="00115A3F" w:rsidP="00D05D80"/>
        </w:tc>
      </w:tr>
      <w:tr w:rsidR="00063D26" w:rsidRPr="00AD4597" w14:paraId="3C70BF3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87A94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3481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778F6E6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58C28" w14:textId="77777777" w:rsidR="00115A3F" w:rsidRPr="00AD4597" w:rsidRDefault="00115A3F" w:rsidP="00D05D80">
            <w:pPr>
              <w:pStyle w:val="Normal6a"/>
            </w:pPr>
            <w:r w:rsidRPr="00AD4597">
              <w:t>21.</w:t>
            </w:r>
            <w:r w:rsidRPr="00AD4597">
              <w:tab/>
            </w:r>
            <w:r w:rsidRPr="00AD4597">
              <w:rPr>
                <w:b/>
                <w:i/>
              </w:rPr>
              <w:t>приветства</w:t>
            </w:r>
            <w:r w:rsidRPr="00AD4597">
              <w:t xml:space="preserve"> амбициозните планове на Саудитска Арабия за 2030 г., в които се очертава значима социално-икономическа реформа за модернизиране на страната и нейните институции, както и за диверсифициране на икономиката;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EC42D" w14:textId="77777777" w:rsidR="00115A3F" w:rsidRPr="00AD4597" w:rsidRDefault="00115A3F" w:rsidP="00D05D80">
            <w:pPr>
              <w:pStyle w:val="Normal6a"/>
            </w:pPr>
            <w:r w:rsidRPr="00AD4597">
              <w:t>21.</w:t>
            </w:r>
            <w:r w:rsidRPr="00AD4597">
              <w:tab/>
            </w:r>
            <w:r w:rsidRPr="00AD4597">
              <w:rPr>
                <w:b/>
                <w:i/>
              </w:rPr>
              <w:t>отбелязва</w:t>
            </w:r>
            <w:r w:rsidRPr="00AD4597">
              <w:t xml:space="preserve"> амбициозните планове на Саудитска Арабия за 2030 г., в които се очертава значима социално-икономическа реформа за модернизиране на страната и нейните институции, както и за диверсифициране на икономиката;</w:t>
            </w:r>
          </w:p>
        </w:tc>
      </w:tr>
    </w:tbl>
    <w:p w14:paraId="66A49577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{FR}</w:t>
      </w:r>
      <w:r w:rsidRPr="00AD4597">
        <w:t>fr</w:t>
      </w:r>
      <w:r w:rsidRPr="00AD4597">
        <w:rPr>
          <w:rStyle w:val="HideTWBExt"/>
        </w:rPr>
        <w:t>&lt;/Original&gt;</w:t>
      </w:r>
    </w:p>
    <w:p w14:paraId="5306F41C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CCFB60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120</w:t>
      </w:r>
      <w:r w:rsidRPr="00AD4597">
        <w:rPr>
          <w:rStyle w:val="HideTWBExt"/>
          <w:b w:val="0"/>
        </w:rPr>
        <w:t>&lt;/NumAm&gt;</w:t>
      </w:r>
    </w:p>
    <w:p w14:paraId="57862A6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Кристиан Терхеш</w:t>
      </w:r>
      <w:r w:rsidRPr="00AD4597">
        <w:rPr>
          <w:rStyle w:val="HideTWBExt"/>
          <w:b w:val="0"/>
        </w:rPr>
        <w:t>&lt;/Members&gt;</w:t>
      </w:r>
    </w:p>
    <w:p w14:paraId="51160D7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61013E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1D783A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21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728B4E5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E3044D" w14:textId="77777777" w:rsidR="00115A3F" w:rsidRPr="00AD4597" w:rsidRDefault="00115A3F" w:rsidP="00D05D80"/>
        </w:tc>
      </w:tr>
      <w:tr w:rsidR="00063D26" w:rsidRPr="00AD4597" w14:paraId="7219F42C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09480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DCE24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1763374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9258E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2B63E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21а.</w:t>
            </w:r>
            <w:r w:rsidRPr="00AD4597">
              <w:tab/>
            </w:r>
            <w:r w:rsidRPr="00AD4597">
              <w:rPr>
                <w:b/>
                <w:i/>
              </w:rPr>
              <w:t>приветства подхода на Кралство Саудитска Арабия под ръководството на крал Салман бин Абдулазис и престолонаследника и министър-председател Мохамед бин Салман Ал Суди за насърчаване на толерантността и отказ от рестриктивните религиозни политики; отбелязва пряката връзка между толерантността и устойчивия икономически растеж, като подчертава, че с отварянето и приобщаването се насърчават условия за иновации, инвестиции и социален напредък; счита, че текущите реформи на Саудитска Арабия дават важен пример за по-широкия регион, като показват как толерантността може да служи както като основа за стабилност, така и като двигател на просперитета;</w:t>
            </w:r>
          </w:p>
        </w:tc>
      </w:tr>
    </w:tbl>
    <w:p w14:paraId="7EA0B530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65400A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FA9D738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121</w:t>
      </w:r>
      <w:r w:rsidRPr="00AD4597">
        <w:rPr>
          <w:rStyle w:val="HideTWBExt"/>
          <w:b w:val="0"/>
        </w:rPr>
        <w:t>&lt;/NumAm&gt;</w:t>
      </w:r>
    </w:p>
    <w:p w14:paraId="01B23D0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Кристиан Терхеш</w:t>
      </w:r>
      <w:r w:rsidRPr="00AD4597">
        <w:rPr>
          <w:rStyle w:val="HideTWBExt"/>
          <w:b w:val="0"/>
        </w:rPr>
        <w:t>&lt;/Members&gt;</w:t>
      </w:r>
    </w:p>
    <w:p w14:paraId="2DDB626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459BEE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1FCFC4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21 б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E27C120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72CA0" w14:textId="77777777" w:rsidR="00115A3F" w:rsidRPr="00AD4597" w:rsidRDefault="00115A3F" w:rsidP="00D05D80"/>
        </w:tc>
      </w:tr>
      <w:tr w:rsidR="00063D26" w:rsidRPr="00AD4597" w14:paraId="36FC3B4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8E202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34A74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3F568C8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AE54B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B2132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21б.</w:t>
            </w:r>
            <w:r w:rsidRPr="00AD4597">
              <w:tab/>
            </w:r>
            <w:r w:rsidRPr="00AD4597">
              <w:rPr>
                <w:b/>
                <w:i/>
              </w:rPr>
              <w:t xml:space="preserve">подчертава ангажимента на Кралство Саудитска Арабия към енергийния преход, като припомня обещанието му до 2060 г. да постигне нулеви нетни емисии, а до 2030 г. да произвежда 50% от електроенергията си от възобновяеми източници; приветства в този контекст водещия проект за производство до 2030 г. на 4 милиона тона чист водород годишно, което показва амбицията на Саудитска Арабия да се позиционира като водещ </w:t>
            </w:r>
            <w:r w:rsidRPr="00AD4597">
              <w:rPr>
                <w:b/>
                <w:i/>
              </w:rPr>
              <w:lastRenderedPageBreak/>
              <w:t>световен доставчик на чист водород</w:t>
            </w:r>
            <w:r w:rsidRPr="00AD4597">
              <w:rPr>
                <w:b/>
                <w:i/>
                <w:vertAlign w:val="superscript"/>
              </w:rPr>
              <w:t>1а</w:t>
            </w:r>
            <w:r w:rsidRPr="00AD4597">
              <w:rPr>
                <w:b/>
                <w:i/>
              </w:rPr>
              <w:t>;</w:t>
            </w:r>
          </w:p>
        </w:tc>
      </w:tr>
      <w:tr w:rsidR="00063D26" w:rsidRPr="00AD4597" w14:paraId="76E66226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1B6E4" w14:textId="77777777" w:rsidR="00115A3F" w:rsidRPr="00AD4597" w:rsidRDefault="00115A3F" w:rsidP="00D05D8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23ACC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_________________</w:t>
            </w:r>
          </w:p>
        </w:tc>
      </w:tr>
      <w:tr w:rsidR="00063D26" w:rsidRPr="00AD4597" w14:paraId="26C72E11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034ED" w14:textId="77777777" w:rsidR="00115A3F" w:rsidRPr="00AD4597" w:rsidRDefault="00115A3F" w:rsidP="00D05D8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B624E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  <w:vertAlign w:val="superscript"/>
              </w:rPr>
              <w:t>1a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>https://www.sgi.gov.sa/saudi-global-climate-impact/</w:t>
            </w:r>
          </w:p>
        </w:tc>
      </w:tr>
    </w:tbl>
    <w:p w14:paraId="423F12F3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8C6C6C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CC4733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122</w:t>
      </w:r>
      <w:r w:rsidRPr="00AD4597">
        <w:rPr>
          <w:rStyle w:val="HideTWBExt"/>
          <w:b w:val="0"/>
        </w:rPr>
        <w:t>&lt;/NumAm&gt;</w:t>
      </w:r>
    </w:p>
    <w:p w14:paraId="2785FF25" w14:textId="6960A549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Аркадиуш Муларчик</w:t>
      </w:r>
      <w:r w:rsidRPr="00AD4597">
        <w:rPr>
          <w:rStyle w:val="HideTWBExt"/>
          <w:b w:val="0"/>
        </w:rPr>
        <w:t>&lt;/Members&gt;</w:t>
      </w:r>
    </w:p>
    <w:p w14:paraId="5A99FE5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0BE350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C0531F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22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CDA257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9FA09" w14:textId="77777777" w:rsidR="00115A3F" w:rsidRPr="00AD4597" w:rsidRDefault="00115A3F" w:rsidP="00D05D80"/>
        </w:tc>
      </w:tr>
      <w:tr w:rsidR="00063D26" w:rsidRPr="00AD4597" w14:paraId="6F8EF6A1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C9D0D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1CC7F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43ACD9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87E2A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22.</w:t>
            </w:r>
            <w:r w:rsidRPr="00AD4597">
              <w:tab/>
            </w:r>
            <w:r w:rsidRPr="00AD4597">
              <w:rPr>
                <w:b/>
                <w:i/>
              </w:rPr>
              <w:t>призовава Саудитска Арабия да промени своя енергиен пейзаж и да премине към енергия от възобновяеми източници и чист водород като част от плановете си „Визия 2030“; отбелязва, че ЕС е готов да си сътрудничи с партньорите от Саудитска Арабия по проекти за постигане на напредък по екологичните цели на двата региона;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CFEE1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заличава се</w:t>
            </w:r>
          </w:p>
        </w:tc>
      </w:tr>
    </w:tbl>
    <w:p w14:paraId="5EEECBA3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A07109F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C156686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123</w:t>
      </w:r>
      <w:r w:rsidRPr="00AD4597">
        <w:rPr>
          <w:rStyle w:val="HideTWBExt"/>
          <w:b w:val="0"/>
        </w:rPr>
        <w:t>&lt;/NumAm&gt;</w:t>
      </w:r>
    </w:p>
    <w:p w14:paraId="6C0AF67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7B9D7676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62D6813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A2891B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16B1F2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22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B871C4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96F6CE" w14:textId="77777777" w:rsidR="00115A3F" w:rsidRPr="00AD4597" w:rsidRDefault="00115A3F" w:rsidP="00D05D80"/>
        </w:tc>
      </w:tr>
      <w:tr w:rsidR="00063D26" w:rsidRPr="00AD4597" w14:paraId="3D7D340F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552D2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7199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806F218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2EF81" w14:textId="77777777" w:rsidR="00115A3F" w:rsidRPr="00AD4597" w:rsidRDefault="00115A3F" w:rsidP="00D05D80">
            <w:pPr>
              <w:pStyle w:val="Normal6a"/>
            </w:pPr>
            <w:r w:rsidRPr="00AD4597">
              <w:t>22.</w:t>
            </w:r>
            <w:r w:rsidRPr="00AD4597">
              <w:tab/>
              <w:t xml:space="preserve">призовава Саудитска Арабия да промени своя енергиен пейзаж и да премине към енергия от възобновяеми източници и чист водород като част от плановете си „Визия 2030“; отбелязва, че ЕС е готов да си сътрудничи с </w:t>
            </w:r>
            <w:r w:rsidRPr="00AD4597">
              <w:lastRenderedPageBreak/>
              <w:t>партньорите от Саудитска Арабия по проекти за постигане на напредък по екологичните цели на двата региона;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AE95A" w14:textId="2A2EBAE8" w:rsidR="00115A3F" w:rsidRPr="00AD4597" w:rsidRDefault="00115A3F" w:rsidP="00D05D80">
            <w:pPr>
              <w:pStyle w:val="Normal6a"/>
            </w:pPr>
            <w:r w:rsidRPr="00AD4597">
              <w:lastRenderedPageBreak/>
              <w:t>22.</w:t>
            </w:r>
            <w:r w:rsidRPr="00AD4597">
              <w:tab/>
              <w:t>призовава Саудитска Арабия да промени своя енергиен пейзаж и да премине към енергия от възобновяеми източници и чист водород като част от плановете си „Визия 2030“;</w:t>
            </w:r>
            <w:r w:rsidRPr="00AD4597">
              <w:rPr>
                <w:b/>
                <w:i/>
              </w:rPr>
              <w:t xml:space="preserve"> подкрепя призива на експертите на ООН към </w:t>
            </w:r>
            <w:r w:rsidRPr="00AD4597">
              <w:rPr>
                <w:b/>
                <w:i/>
              </w:rPr>
              <w:lastRenderedPageBreak/>
              <w:t>Саудитска Арабия да спре плановете си за разширяване на производството на суров нефт, както и плановете си за допълнително проучване на запасите от нефт и газ с цел увеличаване на производствения капацитет, което допринася за риска от превишаване на въглеродния бюджет от 1,5</w:t>
            </w:r>
            <w:r w:rsidR="00063D26" w:rsidRPr="00AD4597">
              <w:rPr>
                <w:b/>
                <w:i/>
              </w:rPr>
              <w:t xml:space="preserve"> </w:t>
            </w:r>
            <w:r w:rsidRPr="00AD4597">
              <w:rPr>
                <w:b/>
                <w:i/>
              </w:rPr>
              <w:t>C и за увеличаване на въздействието върху правата на човека, свързано с изменението на климата, в противоречие със собствените ѝ отговорности в областта на правата на човека; настоятелно призовава Aramco да публикува ключова информация относно общите си емисии и въглеродния интензитет на производството си на суров нефт;</w:t>
            </w:r>
            <w:r w:rsidRPr="00AD4597">
              <w:t xml:space="preserve"> отбелязва, че ЕС е готов да си сътрудничи с партньорите от Саудитска Арабия по проекти за постигане на напредък по екологичните цели на двата региона;</w:t>
            </w:r>
          </w:p>
        </w:tc>
      </w:tr>
    </w:tbl>
    <w:p w14:paraId="2D8258BD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C93123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12EB3BB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124</w:t>
      </w:r>
      <w:r w:rsidRPr="00AD4597">
        <w:rPr>
          <w:rStyle w:val="HideTWBExt"/>
          <w:b w:val="0"/>
        </w:rPr>
        <w:t>&lt;/NumAm&gt;</w:t>
      </w:r>
    </w:p>
    <w:p w14:paraId="67B1C833" w14:textId="53FC54C9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2A5A405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36428F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4839AB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22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021607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421CC" w14:textId="77777777" w:rsidR="00115A3F" w:rsidRPr="00AD4597" w:rsidRDefault="00115A3F" w:rsidP="00D05D80"/>
        </w:tc>
      </w:tr>
      <w:tr w:rsidR="00063D26" w:rsidRPr="00AD4597" w14:paraId="206BB970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F3290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39D06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A71E685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5B163" w14:textId="77777777" w:rsidR="00115A3F" w:rsidRPr="00AD4597" w:rsidRDefault="00115A3F" w:rsidP="00D05D80">
            <w:pPr>
              <w:pStyle w:val="Normal6a"/>
            </w:pPr>
            <w:r w:rsidRPr="00AD4597">
              <w:t>22.</w:t>
            </w:r>
            <w:r w:rsidRPr="00AD4597">
              <w:tab/>
              <w:t>призовава Саудитска Арабия да промени своя енергиен пейзаж и да премине към енергия от възобновяеми източници и чист водород като част от плановете си „Визия 2030“; отбелязва, че ЕС е готов да си сътрудничи с партньорите от Саудитска Арабия по проекти за постигане на напредък по екологичните цели на двата региона;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3098A" w14:textId="70DDEEEB" w:rsidR="00115A3F" w:rsidRPr="00AD4597" w:rsidRDefault="00115A3F" w:rsidP="00D05D80">
            <w:pPr>
              <w:pStyle w:val="Normal6a"/>
            </w:pPr>
            <w:r w:rsidRPr="00AD4597">
              <w:t>22.</w:t>
            </w:r>
            <w:r w:rsidRPr="00AD4597">
              <w:tab/>
              <w:t>призовава Саудитска Арабия да промени своя енергиен пейзаж и да премине към енергия от възобновяеми източници и чист водород като част от плановете си „Визия 2030“;</w:t>
            </w:r>
            <w:r w:rsidRPr="00AD4597">
              <w:rPr>
                <w:b/>
                <w:i/>
              </w:rPr>
              <w:t xml:space="preserve"> подкрепя призива на експертите на ООН към Саудитска Арабия да спре плановете си за разширяване на производството на суров нефт, както и плановете си за допълнително проучване на запасите от нефт и газ с цел </w:t>
            </w:r>
            <w:r w:rsidRPr="00AD4597">
              <w:rPr>
                <w:b/>
                <w:i/>
              </w:rPr>
              <w:lastRenderedPageBreak/>
              <w:t>увеличаване на производствения капацитет, което допринася за риска от превишаване на въглеродния бюджет от 1,5</w:t>
            </w:r>
            <w:r w:rsidR="00063D26" w:rsidRPr="00AD4597">
              <w:rPr>
                <w:b/>
                <w:i/>
              </w:rPr>
              <w:t xml:space="preserve"> </w:t>
            </w:r>
            <w:r w:rsidRPr="00AD4597">
              <w:rPr>
                <w:b/>
                <w:i/>
              </w:rPr>
              <w:t>C и за увеличаване на въздействието върху правата на човека, свързано с изменението на климата, в противоречие със собствените ѝ отговорности в областта на правата на човека; настоятелно призовава Aramco да публикува ключова информация относно общите си емисии и въглеродния интензитет на производството си на суров нефт;</w:t>
            </w:r>
            <w:r w:rsidRPr="00AD4597">
              <w:t xml:space="preserve"> отбелязва, че ЕС е готов да си сътрудничи с партньорите от Саудитска Арабия по проекти за постигане на напредък по екологичните цели на двата региона;</w:t>
            </w:r>
          </w:p>
        </w:tc>
      </w:tr>
    </w:tbl>
    <w:p w14:paraId="2EA57208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C145E19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46A999B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125</w:t>
      </w:r>
      <w:r w:rsidRPr="00AD4597">
        <w:rPr>
          <w:rStyle w:val="HideTWBExt"/>
          <w:b w:val="0"/>
        </w:rPr>
        <w:t>&lt;/NumAm&gt;</w:t>
      </w:r>
    </w:p>
    <w:p w14:paraId="1893B5D0" w14:textId="48745186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75B2B29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37B513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CE82BC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22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42A742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39DD3" w14:textId="77777777" w:rsidR="00115A3F" w:rsidRPr="00AD4597" w:rsidRDefault="00115A3F" w:rsidP="00D05D80"/>
        </w:tc>
      </w:tr>
      <w:tr w:rsidR="00063D26" w:rsidRPr="00AD4597" w14:paraId="07F66F0C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6E77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A9E44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A84C243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ED8C2" w14:textId="77777777" w:rsidR="00115A3F" w:rsidRPr="00AD4597" w:rsidRDefault="00115A3F" w:rsidP="00D05D80">
            <w:pPr>
              <w:pStyle w:val="Normal6a"/>
            </w:pPr>
            <w:r w:rsidRPr="00AD4597">
              <w:t>22.</w:t>
            </w:r>
            <w:r w:rsidRPr="00AD4597">
              <w:tab/>
              <w:t>призовава Саудитска Арабия да промени своя енергиен пейзаж и да премине към енергия от възобновяеми източници и чист водород като част от плановете си „Визия 2030“; отбелязва, че ЕС е готов да си сътрудничи с партньорите от Саудитска Арабия по проекти за постигане на напредък по екологичните цели на двата региона;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E4333" w14:textId="77777777" w:rsidR="00115A3F" w:rsidRPr="00AD4597" w:rsidRDefault="00115A3F" w:rsidP="00D05D80">
            <w:pPr>
              <w:pStyle w:val="Normal6a"/>
            </w:pPr>
            <w:r w:rsidRPr="00AD4597">
              <w:t>22.</w:t>
            </w:r>
            <w:r w:rsidRPr="00AD4597">
              <w:tab/>
              <w:t>призовава Саудитска Арабия да промени своя енергиен пейзаж и да премине към енергия от възобновяеми източници и чист водород като част от плановете си „Визия 2030“;</w:t>
            </w:r>
            <w:r w:rsidRPr="00AD4597">
              <w:rPr>
                <w:b/>
                <w:i/>
              </w:rPr>
              <w:t xml:space="preserve"> подкрепя призива на експертите на ООН към Саудитска Арабия да спре плана си за разширяване на производството на суров нефт, тъй като това би било несъвместимо с ангажиментите по Парижкото споразумение;</w:t>
            </w:r>
            <w:r w:rsidRPr="00AD4597">
              <w:t xml:space="preserve"> отбелязва, че ЕС е готов да си сътрудничи с партньорите от Саудитска Арабия по проекти за постигане на напредък по екологичните цели на двата региона;</w:t>
            </w:r>
          </w:p>
        </w:tc>
      </w:tr>
    </w:tbl>
    <w:p w14:paraId="221D49CD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8A4FF8F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CECF2BB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126</w:t>
      </w:r>
      <w:r w:rsidRPr="00AD4597">
        <w:rPr>
          <w:rStyle w:val="HideTWBExt"/>
          <w:b w:val="0"/>
        </w:rPr>
        <w:t>&lt;/NumAm&gt;</w:t>
      </w:r>
    </w:p>
    <w:p w14:paraId="3928CB59" w14:textId="384EB80B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Жордан Бардела, </w:t>
      </w:r>
      <w:r w:rsidR="00CB53B3" w:rsidRPr="00AD4597">
        <w:t>Пиер-Ромен Тионе</w:t>
      </w:r>
      <w:r w:rsidRPr="00AD4597">
        <w:t xml:space="preserve">, </w:t>
      </w:r>
      <w:r w:rsidR="00CB53B3" w:rsidRPr="00AD4597">
        <w:t>Матийо Вале</w:t>
      </w:r>
      <w:r w:rsidRPr="00AD4597">
        <w:rPr>
          <w:rStyle w:val="HideTWBExt"/>
          <w:b w:val="0"/>
        </w:rPr>
        <w:t>&lt;/Members&gt;</w:t>
      </w:r>
    </w:p>
    <w:p w14:paraId="6D0DDFE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852D70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D1070E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22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3D07A20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71DD6" w14:textId="77777777" w:rsidR="00115A3F" w:rsidRPr="00AD4597" w:rsidRDefault="00115A3F" w:rsidP="00D05D80"/>
        </w:tc>
      </w:tr>
      <w:tr w:rsidR="00063D26" w:rsidRPr="00AD4597" w14:paraId="697B6346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A004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A92B7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A572081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C6ABE" w14:textId="77777777" w:rsidR="00115A3F" w:rsidRPr="00AD4597" w:rsidRDefault="00115A3F" w:rsidP="00D05D80">
            <w:pPr>
              <w:pStyle w:val="Normal6a"/>
            </w:pPr>
            <w:r w:rsidRPr="00AD4597">
              <w:t>22.</w:t>
            </w:r>
            <w:r w:rsidRPr="00AD4597">
              <w:tab/>
              <w:t xml:space="preserve">призовава Саудитска Арабия да промени своя енергиен пейзаж и да премине към енергия от възобновяеми източници </w:t>
            </w:r>
            <w:r w:rsidRPr="00AD4597">
              <w:rPr>
                <w:b/>
                <w:i/>
              </w:rPr>
              <w:t>и чист водород като част от плановете си „Визия 2030“; отбелязва</w:t>
            </w:r>
            <w:r w:rsidRPr="00AD4597">
              <w:t xml:space="preserve">, </w:t>
            </w:r>
            <w:r w:rsidRPr="00AD4597">
              <w:rPr>
                <w:b/>
                <w:i/>
              </w:rPr>
              <w:t>че ЕС е готов да си сътрудничи с партньорите от Саудитска Арабия по проекти за постигане на напредък по екологичните цели на двата региона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7CD98" w14:textId="77777777" w:rsidR="00115A3F" w:rsidRPr="00AD4597" w:rsidRDefault="00115A3F" w:rsidP="00D05D80">
            <w:pPr>
              <w:pStyle w:val="Normal6a"/>
            </w:pPr>
            <w:r w:rsidRPr="00AD4597">
              <w:t>22.</w:t>
            </w:r>
            <w:r w:rsidRPr="00AD4597">
              <w:tab/>
              <w:t>призовава Саудитска Арабия да промени своя енергиен пейзаж и да премине към енергия от възобновяеми източници</w:t>
            </w:r>
            <w:r w:rsidRPr="00AD4597">
              <w:rPr>
                <w:b/>
                <w:i/>
              </w:rPr>
              <w:t>, включително ядрена енергия — технология</w:t>
            </w:r>
            <w:r w:rsidRPr="00AD4597">
              <w:t xml:space="preserve">, </w:t>
            </w:r>
            <w:r w:rsidRPr="00AD4597">
              <w:rPr>
                <w:b/>
                <w:i/>
              </w:rPr>
              <w:t>върху която държавите – членки на ЕС, имат пълен контрол както в технологично, така и в търговско отношение</w:t>
            </w:r>
            <w:r w:rsidRPr="00AD4597">
              <w:t>;</w:t>
            </w:r>
          </w:p>
        </w:tc>
      </w:tr>
    </w:tbl>
    <w:p w14:paraId="4B86B800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{FR}</w:t>
      </w:r>
      <w:r w:rsidRPr="00AD4597">
        <w:t>fr</w:t>
      </w:r>
      <w:r w:rsidRPr="00AD4597">
        <w:rPr>
          <w:rStyle w:val="HideTWBExt"/>
        </w:rPr>
        <w:t>&lt;/Original&gt;</w:t>
      </w:r>
    </w:p>
    <w:p w14:paraId="0A4DA840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03C6754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127</w:t>
      </w:r>
      <w:r w:rsidRPr="00AD4597">
        <w:rPr>
          <w:rStyle w:val="HideTWBExt"/>
          <w:b w:val="0"/>
        </w:rPr>
        <w:t>&lt;/NumAm&gt;</w:t>
      </w:r>
    </w:p>
    <w:p w14:paraId="0854F7AE" w14:textId="065D8B0D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3EAE92D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A4450F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9E4090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22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EDAA6E2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B0278" w14:textId="77777777" w:rsidR="00115A3F" w:rsidRPr="00AD4597" w:rsidRDefault="00115A3F" w:rsidP="00D05D80"/>
        </w:tc>
      </w:tr>
      <w:tr w:rsidR="00063D26" w:rsidRPr="00AD4597" w14:paraId="054EB01C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11E85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C95E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F6001C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6CDB5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E60B0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22а.</w:t>
            </w:r>
            <w:r w:rsidRPr="00AD4597">
              <w:tab/>
            </w:r>
            <w:r w:rsidRPr="00AD4597">
              <w:rPr>
                <w:b/>
                <w:i/>
              </w:rPr>
              <w:t xml:space="preserve">подчертава ролята на Саудитска Арабия като все по-важен участник във веригите за доставки на полезни изкопаеми и нейните усилия да се приведе в съответствие с най-добрите международни практики; подчертава, че разширяването на обхвата на сътрудничеството между ЕС и Саудитска Арабия в тази област ще бъде от ключово значение за по-нататъшното консолидиране на стратегията на ЕС за намаляване на </w:t>
            </w:r>
            <w:r w:rsidRPr="00AD4597">
              <w:rPr>
                <w:b/>
                <w:i/>
              </w:rPr>
              <w:lastRenderedPageBreak/>
              <w:t>риска и за стремежа му да диверсифицира доставките си на суровини;</w:t>
            </w:r>
          </w:p>
        </w:tc>
      </w:tr>
    </w:tbl>
    <w:p w14:paraId="4131E259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1C5581C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AD1F399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128</w:t>
      </w:r>
      <w:r w:rsidRPr="00AD4597">
        <w:rPr>
          <w:rStyle w:val="HideTWBExt"/>
          <w:b w:val="0"/>
        </w:rPr>
        <w:t>&lt;/NumAm&gt;</w:t>
      </w:r>
    </w:p>
    <w:p w14:paraId="637B351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08B05441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6F9CEB1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1F4F63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D96F38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22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92E0D29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A3208" w14:textId="77777777" w:rsidR="00115A3F" w:rsidRPr="00AD4597" w:rsidRDefault="00115A3F" w:rsidP="00D05D80"/>
        </w:tc>
      </w:tr>
      <w:tr w:rsidR="00063D26" w:rsidRPr="00AD4597" w14:paraId="7F471D1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BB6D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21186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FF52154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3EC45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C0913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22а.</w:t>
            </w:r>
            <w:r w:rsidRPr="00AD4597">
              <w:tab/>
            </w:r>
            <w:r w:rsidRPr="00AD4597">
              <w:rPr>
                <w:b/>
                <w:i/>
              </w:rPr>
              <w:t>изразява съжаление, че въпреки че кралството обяви амбицията си до 2030 г. да генерира половината от електроенергията си от възобновяеми източници, засега Саудитска Арабия не е приложила никакви политики, които биха намалили значително емисиите ѝ на парникови газове и биха намалили зависимостта ѝ от изкопаеми горива;</w:t>
            </w:r>
          </w:p>
        </w:tc>
      </w:tr>
    </w:tbl>
    <w:p w14:paraId="4A0C5E12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781A81D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41B36A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129</w:t>
      </w:r>
      <w:r w:rsidRPr="00AD4597">
        <w:rPr>
          <w:rStyle w:val="HideTWBExt"/>
          <w:b w:val="0"/>
        </w:rPr>
        <w:t>&lt;/NumAm&gt;</w:t>
      </w:r>
    </w:p>
    <w:p w14:paraId="430B8D0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2D2D93B8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4888B55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FA186A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2B66E8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22 б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E1FD121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C33E6" w14:textId="77777777" w:rsidR="00115A3F" w:rsidRPr="00AD4597" w:rsidRDefault="00115A3F" w:rsidP="00D05D80"/>
        </w:tc>
      </w:tr>
      <w:tr w:rsidR="00063D26" w:rsidRPr="00AD4597" w14:paraId="252FF9E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698E8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4E5C8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25D6B20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3015D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81C95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22б.</w:t>
            </w:r>
            <w:r w:rsidRPr="00AD4597">
              <w:tab/>
            </w:r>
            <w:r w:rsidRPr="00AD4597">
              <w:rPr>
                <w:b/>
                <w:i/>
              </w:rPr>
              <w:t xml:space="preserve">отбелязва със загриженост, че на COP29 Саудитска Арабия се противопостави на глобалните ангажименти за постепенно премахване на изкопаемите горива, с което се подкопава постигането на целите на Парижкото споразумение; подчертава, че сътрудничеството </w:t>
            </w:r>
            <w:r w:rsidRPr="00AD4597">
              <w:rPr>
                <w:b/>
                <w:i/>
              </w:rPr>
              <w:lastRenderedPageBreak/>
              <w:t>между ЕС и Саудитска Арабия трябва да се обвърже с условие за надеждни планове за действие в областта на климата със задължителни мерки за изпълнение;</w:t>
            </w:r>
          </w:p>
        </w:tc>
      </w:tr>
    </w:tbl>
    <w:p w14:paraId="14E39327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991018D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AF57BE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130</w:t>
      </w:r>
      <w:r w:rsidRPr="00AD4597">
        <w:rPr>
          <w:rStyle w:val="HideTWBExt"/>
          <w:b w:val="0"/>
        </w:rPr>
        <w:t>&lt;/NumAm&gt;</w:t>
      </w:r>
    </w:p>
    <w:p w14:paraId="469E31BE" w14:textId="259FFC6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</w:t>
      </w:r>
      <w:r w:rsidR="00CC0808" w:rsidRPr="00AD4597">
        <w:t>Мари-Агнес Щрак-Цимерман</w:t>
      </w:r>
      <w:r w:rsidRPr="00AD4597">
        <w:t xml:space="preserve">, Енгин Ероглу,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3DE7190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5B89EB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6AE165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23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ECAAE9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C0078" w14:textId="77777777" w:rsidR="00115A3F" w:rsidRPr="00AD4597" w:rsidRDefault="00115A3F" w:rsidP="00D05D80"/>
        </w:tc>
      </w:tr>
      <w:tr w:rsidR="00063D26" w:rsidRPr="00AD4597" w14:paraId="68F4D5CF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9D7FC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FD0A9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9069048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B4E0E" w14:textId="77777777" w:rsidR="00115A3F" w:rsidRPr="00AD4597" w:rsidRDefault="00115A3F" w:rsidP="00D05D80">
            <w:pPr>
              <w:pStyle w:val="Normal6a"/>
            </w:pPr>
            <w:r w:rsidRPr="00AD4597">
              <w:t>23.</w:t>
            </w:r>
            <w:r w:rsidRPr="00AD4597">
              <w:tab/>
              <w:t xml:space="preserve">признава, че Саудитска Арабия е постигнала </w:t>
            </w:r>
            <w:r w:rsidRPr="00AD4597">
              <w:rPr>
                <w:b/>
                <w:i/>
              </w:rPr>
              <w:t>значителен</w:t>
            </w:r>
            <w:r w:rsidRPr="00AD4597">
              <w:t xml:space="preserve"> напредък в справянето с високото си равнище на младежка безработица, като я е понижила от 35,01% през 2006 г. на 16% до 2023 г.; препоръчва Саудитска Арабия да продължи да отдава приоритет на този въпрос;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E1920" w14:textId="77777777" w:rsidR="00115A3F" w:rsidRPr="00AD4597" w:rsidRDefault="00115A3F" w:rsidP="00D05D80">
            <w:pPr>
              <w:pStyle w:val="Normal6a"/>
            </w:pPr>
            <w:r w:rsidRPr="00AD4597">
              <w:t>23.</w:t>
            </w:r>
            <w:r w:rsidRPr="00AD4597">
              <w:tab/>
              <w:t>признава, че Саудитска Арабия е постигнала напредък в справянето с високото си равнище на младежка безработица, като я е понижила от 35,01% през 2006 г. на 16% до 2023 г.; препоръчва Саудитска Арабия да продължи да отдава приоритет на този въпрос;</w:t>
            </w:r>
          </w:p>
        </w:tc>
      </w:tr>
    </w:tbl>
    <w:p w14:paraId="2BD9E1B7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0B4EEDD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83C75C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131</w:t>
      </w:r>
      <w:r w:rsidRPr="00AD4597">
        <w:rPr>
          <w:rStyle w:val="HideTWBExt"/>
          <w:b w:val="0"/>
        </w:rPr>
        <w:t>&lt;/NumAm&gt;</w:t>
      </w:r>
    </w:p>
    <w:p w14:paraId="627EC61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Желяна Зовко</w:t>
      </w:r>
      <w:r w:rsidRPr="00AD4597">
        <w:rPr>
          <w:rStyle w:val="HideTWBExt"/>
          <w:b w:val="0"/>
        </w:rPr>
        <w:t>&lt;/Members&gt;</w:t>
      </w:r>
    </w:p>
    <w:p w14:paraId="3482D4D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A2C56E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20EE67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23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4185920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AC1117" w14:textId="77777777" w:rsidR="00115A3F" w:rsidRPr="00AD4597" w:rsidRDefault="00115A3F" w:rsidP="00D05D80"/>
        </w:tc>
      </w:tr>
      <w:tr w:rsidR="00063D26" w:rsidRPr="00AD4597" w14:paraId="23AE5F02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FFC31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AA16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318F38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F95DB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4F35D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23а.</w:t>
            </w:r>
            <w:r w:rsidRPr="00AD4597">
              <w:tab/>
            </w:r>
            <w:r w:rsidRPr="00AD4597">
              <w:rPr>
                <w:b/>
                <w:i/>
              </w:rPr>
              <w:t>приветства положителните реформи на учебните програми, извършени в Саудитска Арабия, по-специално премахването на антисемитско и антихристиянско съдържание; насърчава Саудитска Арабия да продължи тези реформи; </w:t>
            </w:r>
          </w:p>
        </w:tc>
      </w:tr>
    </w:tbl>
    <w:p w14:paraId="7F444DF9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A704862" w14:textId="77777777" w:rsidR="00115A3F" w:rsidRPr="00AD4597" w:rsidRDefault="00115A3F" w:rsidP="00115A3F">
      <w:r w:rsidRPr="00AD4597">
        <w:rPr>
          <w:rStyle w:val="HideTWBExt"/>
        </w:rPr>
        <w:lastRenderedPageBreak/>
        <w:t>&lt;/Amend&gt;</w:t>
      </w:r>
    </w:p>
    <w:p w14:paraId="4095CC6A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132</w:t>
      </w:r>
      <w:r w:rsidRPr="00AD4597">
        <w:rPr>
          <w:rStyle w:val="HideTWBExt"/>
          <w:b w:val="0"/>
        </w:rPr>
        <w:t>&lt;/NumAm&gt;</w:t>
      </w:r>
    </w:p>
    <w:p w14:paraId="4DCFDF3D" w14:textId="55591C7E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Антонио Танжер Кореа</w:t>
      </w:r>
      <w:r w:rsidRPr="00AD4597">
        <w:rPr>
          <w:rStyle w:val="HideTWBExt"/>
          <w:b w:val="0"/>
        </w:rPr>
        <w:t>&lt;/Members&gt;</w:t>
      </w:r>
    </w:p>
    <w:p w14:paraId="3AB4141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9742DB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909CFF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24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3E6A6C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7D244E" w14:textId="77777777" w:rsidR="00115A3F" w:rsidRPr="00AD4597" w:rsidRDefault="00115A3F" w:rsidP="00D05D80"/>
        </w:tc>
      </w:tr>
      <w:tr w:rsidR="00063D26" w:rsidRPr="00AD4597" w14:paraId="7BA081CB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9872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288A2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1961C24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04BDF" w14:textId="77777777" w:rsidR="00115A3F" w:rsidRPr="00AD4597" w:rsidRDefault="00115A3F" w:rsidP="00D05D80">
            <w:pPr>
              <w:pStyle w:val="Normal6a"/>
            </w:pPr>
            <w:r w:rsidRPr="00AD4597">
              <w:t>24.</w:t>
            </w:r>
            <w:r w:rsidRPr="00AD4597">
              <w:tab/>
              <w:t>подчертава значителния напредък, постигнат от Саудитска Арабия в овластяването на жените, чието участие в работната сила се е увеличило на 36% и които вече имат правото да управляват превозни средства и да пътуват без мъжко настойничество;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B7F0E" w14:textId="77777777" w:rsidR="00115A3F" w:rsidRPr="00AD4597" w:rsidRDefault="00115A3F" w:rsidP="00D05D80">
            <w:pPr>
              <w:pStyle w:val="Normal6a"/>
            </w:pPr>
            <w:r w:rsidRPr="00AD4597">
              <w:t>24.</w:t>
            </w:r>
            <w:r w:rsidRPr="00AD4597">
              <w:tab/>
              <w:t xml:space="preserve">подчертава значителния напредък, постигнат от Саудитска Арабия в овластяването на жените, чието участие в работната сила се е увеличило на 36% и които вече имат правото да управляват превозни средства и да пътуват без мъжко настойничество; </w:t>
            </w:r>
            <w:r w:rsidRPr="00AD4597">
              <w:rPr>
                <w:b/>
                <w:i/>
              </w:rPr>
              <w:t>отбелязва обаче, че няколко активисти за правата на саудитските жени продължават да бъдат лишени от свобода или под строги ограничения в Саудитска Арабия; призовава саудитските органи да освободят Манахел ал-Отаиби и Салма ал-Шехаб и да отменят забраните за пътуване и административните ограничения срещу Лужаин ал-Хатлул, Мариам ал-Отаиби и Фаузия ал-Отаиби; </w:t>
            </w:r>
          </w:p>
        </w:tc>
      </w:tr>
    </w:tbl>
    <w:p w14:paraId="26C28C0A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08311F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F54B1EF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133</w:t>
      </w:r>
      <w:r w:rsidRPr="00AD4597">
        <w:rPr>
          <w:rStyle w:val="HideTWBExt"/>
          <w:b w:val="0"/>
        </w:rPr>
        <w:t>&lt;/NumAm&gt;</w:t>
      </w:r>
    </w:p>
    <w:p w14:paraId="3F3ACDB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4DF24EDA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63C7E09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5FF706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386C7D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24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7BD015A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DB9C8" w14:textId="77777777" w:rsidR="00115A3F" w:rsidRPr="00AD4597" w:rsidRDefault="00115A3F" w:rsidP="00D05D80"/>
        </w:tc>
      </w:tr>
      <w:tr w:rsidR="00063D26" w:rsidRPr="00AD4597" w14:paraId="5DF4E874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9AF6A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B478E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FB566FB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68A20" w14:textId="77777777" w:rsidR="00115A3F" w:rsidRPr="00AD4597" w:rsidRDefault="00115A3F" w:rsidP="00D05D80">
            <w:pPr>
              <w:pStyle w:val="Normal6a"/>
            </w:pPr>
            <w:r w:rsidRPr="00AD4597">
              <w:t>24.</w:t>
            </w:r>
            <w:r w:rsidRPr="00AD4597">
              <w:tab/>
              <w:t xml:space="preserve">подчертава </w:t>
            </w:r>
            <w:r w:rsidRPr="00AD4597">
              <w:rPr>
                <w:b/>
                <w:i/>
              </w:rPr>
              <w:t>значителния напредък</w:t>
            </w:r>
            <w:r w:rsidRPr="00AD4597">
              <w:t xml:space="preserve">, постигнат от Саудитска Арабия </w:t>
            </w:r>
            <w:r w:rsidRPr="00AD4597">
              <w:rPr>
                <w:b/>
                <w:i/>
              </w:rPr>
              <w:t>в овластяването</w:t>
            </w:r>
            <w:r w:rsidRPr="00AD4597">
              <w:t xml:space="preserve"> на жените, </w:t>
            </w:r>
            <w:r w:rsidRPr="00AD4597">
              <w:rPr>
                <w:b/>
                <w:i/>
              </w:rPr>
              <w:t>чието участие</w:t>
            </w:r>
            <w:r w:rsidRPr="00AD4597">
              <w:t xml:space="preserve"> в работната сила се е увеличило на 36% и </w:t>
            </w:r>
            <w:r w:rsidRPr="00AD4597">
              <w:rPr>
                <w:b/>
                <w:i/>
              </w:rPr>
              <w:t>които вече имат</w:t>
            </w:r>
            <w:r w:rsidRPr="00AD4597">
              <w:t xml:space="preserve"> правото да управляват превозни </w:t>
            </w:r>
            <w:r w:rsidRPr="00AD4597">
              <w:lastRenderedPageBreak/>
              <w:t>средства и да пътуват без мъжко настойничество;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DBB41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24.</w:t>
            </w:r>
            <w:r w:rsidRPr="00AD4597">
              <w:tab/>
              <w:t xml:space="preserve">подчертава </w:t>
            </w:r>
            <w:r w:rsidRPr="00AD4597">
              <w:rPr>
                <w:b/>
                <w:i/>
              </w:rPr>
              <w:t>напредъка</w:t>
            </w:r>
            <w:r w:rsidRPr="00AD4597">
              <w:t xml:space="preserve">, постигнат от Саудитска Арабия </w:t>
            </w:r>
            <w:r w:rsidRPr="00AD4597">
              <w:rPr>
                <w:b/>
                <w:i/>
              </w:rPr>
              <w:t>по отношение на правата</w:t>
            </w:r>
            <w:r w:rsidRPr="00AD4597">
              <w:t xml:space="preserve"> на жените, </w:t>
            </w:r>
            <w:r w:rsidRPr="00AD4597">
              <w:rPr>
                <w:b/>
                <w:i/>
              </w:rPr>
              <w:t>тъй като участието на жените</w:t>
            </w:r>
            <w:r w:rsidRPr="00AD4597">
              <w:t xml:space="preserve"> в работната сила се е увеличило на 36% и </w:t>
            </w:r>
            <w:r w:rsidRPr="00AD4597">
              <w:rPr>
                <w:b/>
                <w:i/>
              </w:rPr>
              <w:t>жените са получили</w:t>
            </w:r>
            <w:r w:rsidRPr="00AD4597">
              <w:t xml:space="preserve"> правото да управляват </w:t>
            </w:r>
            <w:r w:rsidRPr="00AD4597">
              <w:lastRenderedPageBreak/>
              <w:t xml:space="preserve">превозни средства и да пътуват без </w:t>
            </w:r>
            <w:r w:rsidRPr="00AD4597">
              <w:rPr>
                <w:b/>
                <w:i/>
              </w:rPr>
              <w:t>разрешението на настойник мъж; отбелязва, че продължават да съществуват значителни предизвикателства, включително в Закона за личния статут, по-специално по отношение на детските бракове, изнасилванията в брака и дискриминацията на жените в брака, при развод, упражняването на родителските права върху децата, наследяването и правата на собственост; осъжда положението на активистите за правата на саудитските жени, които са водили кампания за правото на шофиране и за прекратяването на системата за</w:t>
            </w:r>
            <w:r w:rsidRPr="00AD4597">
              <w:t xml:space="preserve"> мъжко настойничество</w:t>
            </w:r>
            <w:r w:rsidRPr="00AD4597">
              <w:rPr>
                <w:b/>
                <w:i/>
              </w:rPr>
              <w:t>, тъй като те продължават да бъдат наказвани и преследвани от саудитските органи чрез забрани за пътуване</w:t>
            </w:r>
            <w:r w:rsidRPr="00AD4597">
              <w:t>;</w:t>
            </w:r>
          </w:p>
        </w:tc>
      </w:tr>
    </w:tbl>
    <w:p w14:paraId="7D3C9820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8A507E0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E2BE6C8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134</w:t>
      </w:r>
      <w:r w:rsidRPr="00AD4597">
        <w:rPr>
          <w:rStyle w:val="HideTWBExt"/>
          <w:b w:val="0"/>
        </w:rPr>
        <w:t>&lt;/NumAm&gt;</w:t>
      </w:r>
    </w:p>
    <w:p w14:paraId="4541484B" w14:textId="4370C1F0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747F439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15078E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73B24B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24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697F794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D32F0" w14:textId="77777777" w:rsidR="00115A3F" w:rsidRPr="00AD4597" w:rsidRDefault="00115A3F" w:rsidP="00D05D80"/>
        </w:tc>
      </w:tr>
      <w:tr w:rsidR="00063D26" w:rsidRPr="00AD4597" w14:paraId="6651316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1D32B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EC967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D88B4D2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15D70" w14:textId="77777777" w:rsidR="00115A3F" w:rsidRPr="00AD4597" w:rsidRDefault="00115A3F" w:rsidP="00D05D80">
            <w:pPr>
              <w:pStyle w:val="Normal6a"/>
            </w:pPr>
            <w:r w:rsidRPr="00AD4597">
              <w:t>24.</w:t>
            </w:r>
            <w:r w:rsidRPr="00AD4597">
              <w:tab/>
              <w:t>подчертава значителния напредък, постигнат от Саудитска Арабия в овластяването на жените, чието участие в работната сила се е увеличило на 36% и които вече имат правото да управляват превозни средства и да пътуват без мъжко настойничество;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A78CB" w14:textId="77777777" w:rsidR="00115A3F" w:rsidRPr="00AD4597" w:rsidRDefault="00115A3F" w:rsidP="00D05D80">
            <w:pPr>
              <w:pStyle w:val="Normal6a"/>
            </w:pPr>
            <w:r w:rsidRPr="00AD4597">
              <w:t>24.</w:t>
            </w:r>
            <w:r w:rsidRPr="00AD4597">
              <w:tab/>
              <w:t>подчертава значителния напредък, постигнат от Саудитска Арабия в овластяването на жените, чието участие в работната сила се е увеличило на 36% и които вече имат правото да управляват превозни средства и да пътуват без мъжко настойничество</w:t>
            </w:r>
            <w:r w:rsidRPr="00AD4597">
              <w:rPr>
                <w:b/>
                <w:i/>
              </w:rPr>
              <w:t xml:space="preserve">, но отбелязва, че продължават да съществуват значителни предизвикателства, включително в Закона за личния статут, по-специално по отношение на детските бракове, изнасилванията в брака и дискриминацията на </w:t>
            </w:r>
            <w:r w:rsidRPr="00AD4597">
              <w:rPr>
                <w:b/>
                <w:i/>
              </w:rPr>
              <w:lastRenderedPageBreak/>
              <w:t>жените в брака, при развода, упражняването на родителските права върху децата, наследяването и правата на собственост</w:t>
            </w:r>
            <w:r w:rsidRPr="00AD4597">
              <w:t>;</w:t>
            </w:r>
          </w:p>
        </w:tc>
      </w:tr>
    </w:tbl>
    <w:p w14:paraId="008DDB86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D2B414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F7410F7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135</w:t>
      </w:r>
      <w:r w:rsidRPr="00AD4597">
        <w:rPr>
          <w:rStyle w:val="HideTWBExt"/>
          <w:b w:val="0"/>
        </w:rPr>
        <w:t>&lt;/NumAm&gt;</w:t>
      </w:r>
    </w:p>
    <w:p w14:paraId="02BBC6AD" w14:textId="0C8E835A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78C1806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2672FE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BA4BA7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24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E57D12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1EDAD" w14:textId="77777777" w:rsidR="00115A3F" w:rsidRPr="00AD4597" w:rsidRDefault="00115A3F" w:rsidP="00D05D80"/>
        </w:tc>
      </w:tr>
      <w:tr w:rsidR="00063D26" w:rsidRPr="00AD4597" w14:paraId="02E152C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F8DB2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BDF4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C29A9AC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167AC" w14:textId="77777777" w:rsidR="00115A3F" w:rsidRPr="00AD4597" w:rsidRDefault="00115A3F" w:rsidP="00D05D80">
            <w:pPr>
              <w:pStyle w:val="Normal6a"/>
            </w:pPr>
            <w:r w:rsidRPr="00AD4597">
              <w:t>24.</w:t>
            </w:r>
            <w:r w:rsidRPr="00AD4597">
              <w:tab/>
              <w:t>подчертава значителния напредък, постигнат от Саудитска Арабия в овластяването на жените, чието участие в работната сила се е увеличило на 36% и които вече имат правото да управляват превозни средства и да пътуват без мъжко настойничество;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300FD" w14:textId="77777777" w:rsidR="00115A3F" w:rsidRPr="00AD4597" w:rsidRDefault="00115A3F" w:rsidP="00D05D80">
            <w:pPr>
              <w:pStyle w:val="Normal6a"/>
            </w:pPr>
            <w:r w:rsidRPr="00AD4597">
              <w:t>24.</w:t>
            </w:r>
            <w:r w:rsidRPr="00AD4597">
              <w:tab/>
              <w:t>подчертава значителния напредък, постигнат от Саудитска Арабия в овластяването на жените, чието участие в работната сила се е увеличило на 36% и които вече имат правото да управляват превозни средства и да пътуват без мъжко настойничество</w:t>
            </w:r>
            <w:r w:rsidRPr="00AD4597">
              <w:rPr>
                <w:b/>
                <w:i/>
              </w:rPr>
              <w:t>, но отбелязва, че продължават да съществуват значителни предизвикателства, включително в Закона за личния статут, по-специално по отношение на детските бракове, изнасилванията в брака и дискриминацията срещу жените в брака, при развода, упражняването на родителските права върху децата, наследяването и правата на собственост</w:t>
            </w:r>
            <w:r w:rsidRPr="00AD4597">
              <w:t>;</w:t>
            </w:r>
          </w:p>
        </w:tc>
      </w:tr>
    </w:tbl>
    <w:p w14:paraId="755F1B6D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CAC0CAC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F6F07D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136</w:t>
      </w:r>
      <w:r w:rsidRPr="00AD4597">
        <w:rPr>
          <w:rStyle w:val="HideTWBExt"/>
          <w:b w:val="0"/>
        </w:rPr>
        <w:t>&lt;/NumAm&gt;</w:t>
      </w:r>
    </w:p>
    <w:p w14:paraId="718D79E8" w14:textId="2F64FBC6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Жордан Бардела, </w:t>
      </w:r>
      <w:r w:rsidR="00CB53B3" w:rsidRPr="00AD4597">
        <w:t>Пиер-Ромен Тионе</w:t>
      </w:r>
      <w:r w:rsidRPr="00AD4597">
        <w:t xml:space="preserve">, </w:t>
      </w:r>
      <w:r w:rsidR="00CB53B3" w:rsidRPr="00AD4597">
        <w:t>Матийо Вале</w:t>
      </w:r>
      <w:r w:rsidRPr="00AD4597">
        <w:rPr>
          <w:rStyle w:val="HideTWBExt"/>
          <w:b w:val="0"/>
        </w:rPr>
        <w:t>&lt;/Members&gt;</w:t>
      </w:r>
    </w:p>
    <w:p w14:paraId="5B8AA43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0CA408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A1A222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24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399C414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D2B79" w14:textId="77777777" w:rsidR="00115A3F" w:rsidRPr="00AD4597" w:rsidRDefault="00115A3F" w:rsidP="00D05D80"/>
        </w:tc>
      </w:tr>
      <w:tr w:rsidR="00063D26" w:rsidRPr="00AD4597" w14:paraId="650E151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42EAD" w14:textId="77777777" w:rsidR="00115A3F" w:rsidRPr="00AD4597" w:rsidRDefault="00115A3F" w:rsidP="00D05D80">
            <w:pPr>
              <w:pStyle w:val="AmColumnHeading"/>
            </w:pPr>
            <w:r w:rsidRPr="00AD4597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F5C8B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A0B0116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BEFF7" w14:textId="77777777" w:rsidR="00115A3F" w:rsidRPr="00AD4597" w:rsidRDefault="00115A3F" w:rsidP="00D05D80">
            <w:pPr>
              <w:pStyle w:val="Normal6a"/>
            </w:pPr>
            <w:r w:rsidRPr="00AD4597">
              <w:t>24.</w:t>
            </w:r>
            <w:r w:rsidRPr="00AD4597">
              <w:tab/>
            </w:r>
            <w:r w:rsidRPr="00AD4597">
              <w:rPr>
                <w:b/>
                <w:i/>
              </w:rPr>
              <w:t>подчертава</w:t>
            </w:r>
            <w:r w:rsidRPr="00AD4597">
              <w:t xml:space="preserve"> значителния напредък, постигнат от Саудитска Арабия в овластяването на жените, чието участие в работната сила се е увеличило на 36% и които вече имат правото да управляват превозни средства и да пътуват без мъжко настойничество;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1C40D" w14:textId="77777777" w:rsidR="00115A3F" w:rsidRPr="00AD4597" w:rsidRDefault="00115A3F" w:rsidP="00D05D80">
            <w:pPr>
              <w:pStyle w:val="Normal6a"/>
            </w:pPr>
            <w:r w:rsidRPr="00AD4597">
              <w:t>24.</w:t>
            </w:r>
            <w:r w:rsidRPr="00AD4597">
              <w:tab/>
            </w:r>
            <w:r w:rsidRPr="00AD4597">
              <w:rPr>
                <w:b/>
                <w:i/>
              </w:rPr>
              <w:t>отбелязва</w:t>
            </w:r>
            <w:r w:rsidRPr="00AD4597">
              <w:t xml:space="preserve"> значителния напредък, постигнат от Саудитска Арабия в овластяването на жените, чието участие в работната сила се е увеличило на 36% и които вече имат правото да управляват превозни средства и да пътуват без мъжко настойничество;</w:t>
            </w:r>
          </w:p>
        </w:tc>
      </w:tr>
    </w:tbl>
    <w:p w14:paraId="03358515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{FR}</w:t>
      </w:r>
      <w:r w:rsidRPr="00AD4597">
        <w:t>fr</w:t>
      </w:r>
      <w:r w:rsidRPr="00AD4597">
        <w:rPr>
          <w:rStyle w:val="HideTWBExt"/>
        </w:rPr>
        <w:t>&lt;/Original&gt;</w:t>
      </w:r>
    </w:p>
    <w:p w14:paraId="373F332C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E9AEFD6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137</w:t>
      </w:r>
      <w:r w:rsidRPr="00AD4597">
        <w:rPr>
          <w:rStyle w:val="HideTWBExt"/>
          <w:b w:val="0"/>
        </w:rPr>
        <w:t>&lt;/NumAm&gt;</w:t>
      </w:r>
    </w:p>
    <w:p w14:paraId="68EFAED8" w14:textId="50884FF5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Роберто Ваначи</w:t>
      </w:r>
      <w:r w:rsidRPr="00AD4597">
        <w:t>, Силвия Сардоне, Сузана Чекарди</w:t>
      </w:r>
      <w:r w:rsidRPr="00AD4597">
        <w:rPr>
          <w:rStyle w:val="HideTWBExt"/>
          <w:b w:val="0"/>
        </w:rPr>
        <w:t>&lt;/Members&gt;</w:t>
      </w:r>
    </w:p>
    <w:p w14:paraId="4E1386F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E2D53D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BF591E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24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DA7EE99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C2DDA" w14:textId="77777777" w:rsidR="00115A3F" w:rsidRPr="00AD4597" w:rsidRDefault="00115A3F" w:rsidP="00D05D80"/>
        </w:tc>
      </w:tr>
      <w:tr w:rsidR="00063D26" w:rsidRPr="00AD4597" w14:paraId="0637D6B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9145B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EF0C8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3CE89AB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5DF56" w14:textId="77777777" w:rsidR="00115A3F" w:rsidRPr="00AD4597" w:rsidRDefault="00115A3F" w:rsidP="00D05D80">
            <w:pPr>
              <w:pStyle w:val="Normal6a"/>
            </w:pPr>
            <w:r w:rsidRPr="00AD4597">
              <w:t>24.</w:t>
            </w:r>
            <w:r w:rsidRPr="00AD4597">
              <w:tab/>
              <w:t xml:space="preserve">подчертава </w:t>
            </w:r>
            <w:r w:rsidRPr="00AD4597">
              <w:rPr>
                <w:b/>
                <w:i/>
              </w:rPr>
              <w:t>значителния напредък</w:t>
            </w:r>
            <w:r w:rsidRPr="00AD4597">
              <w:t>, постигнат от Саудитска Арабия в овластяването на жените, чието участие в работната сила се е увеличило на 36% и които вече имат правото да управляват превозни средства и да пътуват без мъжко настойничество;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5B571" w14:textId="77777777" w:rsidR="00115A3F" w:rsidRPr="00AD4597" w:rsidRDefault="00115A3F" w:rsidP="00D05D80">
            <w:pPr>
              <w:pStyle w:val="Normal6a"/>
            </w:pPr>
            <w:r w:rsidRPr="00AD4597">
              <w:t>24.</w:t>
            </w:r>
            <w:r w:rsidRPr="00AD4597">
              <w:tab/>
              <w:t xml:space="preserve">подчертава </w:t>
            </w:r>
            <w:r w:rsidRPr="00AD4597">
              <w:rPr>
                <w:b/>
                <w:i/>
              </w:rPr>
              <w:t>напредъка</w:t>
            </w:r>
            <w:r w:rsidRPr="00AD4597">
              <w:t>, постигнат от Саудитска Арабия в овластяването на жените, чието участие в работната сила се е увеличило на 36% и които вече имат правото да управляват превозни средства и да пътуват без мъжко настойничество;</w:t>
            </w:r>
          </w:p>
        </w:tc>
      </w:tr>
    </w:tbl>
    <w:p w14:paraId="158421E4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914E739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1F71C73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138</w:t>
      </w:r>
      <w:r w:rsidRPr="00AD4597">
        <w:rPr>
          <w:rStyle w:val="HideTWBExt"/>
          <w:b w:val="0"/>
        </w:rPr>
        <w:t>&lt;/NumAm&gt;</w:t>
      </w:r>
    </w:p>
    <w:p w14:paraId="000B17B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449A445E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6D3D960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EB2135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09CC77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25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C75FEA0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C4E55" w14:textId="77777777" w:rsidR="00115A3F" w:rsidRPr="00AD4597" w:rsidRDefault="00115A3F" w:rsidP="00D05D80"/>
        </w:tc>
      </w:tr>
      <w:tr w:rsidR="00063D26" w:rsidRPr="00AD4597" w14:paraId="15517BA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6219C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41D37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7A40B35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1AA1B" w14:textId="77777777" w:rsidR="00115A3F" w:rsidRPr="00AD4597" w:rsidRDefault="00115A3F" w:rsidP="00D05D80">
            <w:pPr>
              <w:pStyle w:val="Normal6a"/>
            </w:pPr>
            <w:r w:rsidRPr="00AD4597">
              <w:t>25.</w:t>
            </w:r>
            <w:r w:rsidRPr="00AD4597">
              <w:tab/>
              <w:t xml:space="preserve">отбелязва, че Саудитска Арабия стартира поредица от амбициозни инфраструктурни проекти преди </w:t>
            </w:r>
            <w:r w:rsidRPr="00AD4597">
              <w:lastRenderedPageBreak/>
              <w:t>приемането на изложението EXPO 2030 и Световното първенство по футбол на ФИФА през 2034 г.;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7B1FD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25.</w:t>
            </w:r>
            <w:r w:rsidRPr="00AD4597">
              <w:tab/>
              <w:t xml:space="preserve">отбелязва, че Саудитска Арабия стартира поредица от амбициозни инфраструктурни проекти преди </w:t>
            </w:r>
            <w:r w:rsidRPr="00AD4597">
              <w:lastRenderedPageBreak/>
              <w:t>приемането на изложението EXPO 2030 и Световното първенство по футбол на ФИФА през 2034 г.</w:t>
            </w:r>
            <w:r w:rsidRPr="00AD4597">
              <w:rPr>
                <w:b/>
                <w:i/>
              </w:rPr>
              <w:t>, и изразява сериозна загриженост, че въпреки обявените реформи работниците мигранти продължават да са изправени пред широко разпространени злоупотреби в рамките на системата „Кафала“, някои от които може да представляват ситуации на принудителен труд;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>признава реформите, въведени в рамките на Инициативата за реформа на труда (LRI), като същевременно настоятелно призовава Саудитска Арабия да премахне изцяло системата „Кафала“ в законодателството и на практика чрез премахване на контрола от страна на работодателите върху мобилността на работниците, включително върху напускането и смяната на работното място, да гарантира правата на работниците на стачка, колективно договаряне и свободно сдружаване, да предотвратява принудителното изселване на жителите и да спре репресиите срещу защитниците на правата на човека във връзка с тези събития; призовава Саудитска Арабия да гарантира, че всички работници мигранти, включително домашните работници, имат достъп до правосъдие и ефективни механизми за търсене на отговорност от злоупотребяващите работодатели;</w:t>
            </w:r>
          </w:p>
        </w:tc>
      </w:tr>
    </w:tbl>
    <w:p w14:paraId="3B4EB0FE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4E8D7B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3A86059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139</w:t>
      </w:r>
      <w:r w:rsidRPr="00AD4597">
        <w:rPr>
          <w:rStyle w:val="HideTWBExt"/>
          <w:b w:val="0"/>
        </w:rPr>
        <w:t>&lt;/NumAm&gt;</w:t>
      </w:r>
    </w:p>
    <w:p w14:paraId="6D84FA24" w14:textId="282A1F73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217D1FA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8351F9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908D0D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lastRenderedPageBreak/>
        <w:t>&lt;Article&gt;</w:t>
      </w:r>
      <w:r w:rsidRPr="00AD4597">
        <w:t>Параграф 25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DE3673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0E023" w14:textId="77777777" w:rsidR="00115A3F" w:rsidRPr="00AD4597" w:rsidRDefault="00115A3F" w:rsidP="00D05D80"/>
        </w:tc>
      </w:tr>
      <w:tr w:rsidR="00063D26" w:rsidRPr="00AD4597" w14:paraId="0CFE0769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CAF23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77DB2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9AAA1C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EF049" w14:textId="77777777" w:rsidR="00115A3F" w:rsidRPr="00AD4597" w:rsidRDefault="00115A3F" w:rsidP="00D05D80">
            <w:pPr>
              <w:pStyle w:val="Normal6a"/>
            </w:pPr>
            <w:r w:rsidRPr="00AD4597">
              <w:t>25.</w:t>
            </w:r>
            <w:r w:rsidRPr="00AD4597">
              <w:tab/>
              <w:t>отбелязва, че Саудитска Арабия стартира поредица от амбициозни инфраструктурни проекти преди приемането на изложението EXPO 2030 и Световното първенство по футбол на ФИФА през 2034 г.;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4C948" w14:textId="77777777" w:rsidR="00115A3F" w:rsidRPr="00AD4597" w:rsidRDefault="00115A3F" w:rsidP="00D05D80">
            <w:pPr>
              <w:pStyle w:val="Normal6a"/>
            </w:pPr>
            <w:r w:rsidRPr="00AD4597">
              <w:t>25.</w:t>
            </w:r>
            <w:r w:rsidRPr="00AD4597">
              <w:tab/>
              <w:t xml:space="preserve">отбелязва, че Саудитска Арабия стартира поредица от амбициозни инфраструктурни проекти преди приемането на изложението EXPO 2030 и Световното първенство по футбол на ФИФА през 2034 г.; </w:t>
            </w:r>
            <w:r w:rsidRPr="00AD4597">
              <w:rPr>
                <w:b/>
                <w:i/>
              </w:rPr>
              <w:t>изразява дълбока загриженост относно високия процент на смъртност на мигранти в Саудитска Арабия при злополуки, свързани с работното място; призовава Саудитска Арабия да разруши системата „Кафала“ и да гарантира правата на стачка, колективно договаряне и свободно сдружаване; настоятелно призовава Саудитска Арабия да премахне всички изисквания за работниците мигранти да получават съгласието на работодателите, за да напуснат страната и да сменят работните си места; изразява загриженост, че световното първенство по футбол ще се използва по-скоро като спортна проява за подобряване на репутацията, отколкото като реална възможност за прилагане на необходимите реформи в областта на трудовото право;</w:t>
            </w:r>
          </w:p>
        </w:tc>
      </w:tr>
    </w:tbl>
    <w:p w14:paraId="720E1CB9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270CA9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C18AD30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140</w:t>
      </w:r>
      <w:r w:rsidRPr="00AD4597">
        <w:rPr>
          <w:rStyle w:val="HideTWBExt"/>
          <w:b w:val="0"/>
        </w:rPr>
        <w:t>&lt;/NumAm&gt;</w:t>
      </w:r>
    </w:p>
    <w:p w14:paraId="39B8FC54" w14:textId="69E02AB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08B4FFF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2CBFA8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656BA1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25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CA753B5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D4B1C" w14:textId="77777777" w:rsidR="00115A3F" w:rsidRPr="00AD4597" w:rsidRDefault="00115A3F" w:rsidP="00D05D80"/>
        </w:tc>
      </w:tr>
      <w:tr w:rsidR="00063D26" w:rsidRPr="00AD4597" w14:paraId="3E19622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2F4C3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4A48C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711DD9A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857F3" w14:textId="77777777" w:rsidR="00115A3F" w:rsidRPr="00AD4597" w:rsidRDefault="00115A3F" w:rsidP="00D05D80">
            <w:pPr>
              <w:pStyle w:val="Normal6a"/>
            </w:pPr>
            <w:r w:rsidRPr="00AD4597">
              <w:t>25.</w:t>
            </w:r>
            <w:r w:rsidRPr="00AD4597">
              <w:tab/>
              <w:t xml:space="preserve">отбелязва, че Саудитска Арабия стартира поредица от амбициозни инфраструктурни проекти преди приемането на изложението EXPO 2030 </w:t>
            </w:r>
            <w:r w:rsidRPr="00AD4597">
              <w:lastRenderedPageBreak/>
              <w:t>и Световното първенство по футбол на ФИФА през 2034 г.;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2EBED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25.</w:t>
            </w:r>
            <w:r w:rsidRPr="00AD4597">
              <w:tab/>
              <w:t xml:space="preserve">отбелязва, че Саудитска Арабия стартира поредица от амбициозни инфраструктурни проекти преди приемането на изложението EXPO 2030 </w:t>
            </w:r>
            <w:r w:rsidRPr="00AD4597">
              <w:lastRenderedPageBreak/>
              <w:t>и Световното първенство по футбол на ФИФА през 2034 г.</w:t>
            </w:r>
            <w:r w:rsidRPr="00AD4597">
              <w:rPr>
                <w:b/>
                <w:i/>
              </w:rPr>
              <w:t>, и изразява сериозна загриженост относно документираните случаи на работниците мигранти, изправени пред широко разпространени злоупотреби в рамките на системата „Кафала“ въпреки обявените реформи, някои от които може да представляват ситуации на принудителен труд, и призовава Саудитска Арабия да разруши изцяло системата и да гарантира правата на работниците на стачка, колективно договаряне и свободно сдружаване</w:t>
            </w:r>
            <w:r w:rsidRPr="00AD4597">
              <w:t>;</w:t>
            </w:r>
          </w:p>
        </w:tc>
      </w:tr>
    </w:tbl>
    <w:p w14:paraId="036F5C8D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23E4D9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B334E7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141</w:t>
      </w:r>
      <w:r w:rsidRPr="00AD4597">
        <w:rPr>
          <w:rStyle w:val="HideTWBExt"/>
          <w:b w:val="0"/>
        </w:rPr>
        <w:t>&lt;/NumAm&gt;</w:t>
      </w:r>
    </w:p>
    <w:p w14:paraId="4A55A59C" w14:textId="4B9753C9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Хана Хайол Муро</w:t>
      </w:r>
      <w:r w:rsidRPr="00AD4597">
        <w:rPr>
          <w:rStyle w:val="HideTWBExt"/>
          <w:b w:val="0"/>
        </w:rPr>
        <w:t>&lt;/Members&gt;</w:t>
      </w:r>
    </w:p>
    <w:p w14:paraId="52BF39F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D1FD94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9E042A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25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20AE7D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8E44B" w14:textId="77777777" w:rsidR="00115A3F" w:rsidRPr="00AD4597" w:rsidRDefault="00115A3F" w:rsidP="00D05D80"/>
        </w:tc>
      </w:tr>
      <w:tr w:rsidR="00063D26" w:rsidRPr="00AD4597" w14:paraId="755D8A4F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DE23A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C95D9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BD796C0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FE8CB" w14:textId="77777777" w:rsidR="00115A3F" w:rsidRPr="00AD4597" w:rsidRDefault="00115A3F" w:rsidP="00D05D80">
            <w:pPr>
              <w:pStyle w:val="Normal6a"/>
            </w:pPr>
            <w:r w:rsidRPr="00AD4597">
              <w:t>25.</w:t>
            </w:r>
            <w:r w:rsidRPr="00AD4597">
              <w:tab/>
              <w:t>отбелязва, че Саудитска Арабия стартира поредица от амбициозни инфраструктурни проекти преди приемането на изложението EXPO 2030 и Световното първенство по футбол на ФИФА през 2034 г.;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28365" w14:textId="77777777" w:rsidR="00115A3F" w:rsidRPr="00AD4597" w:rsidRDefault="00115A3F" w:rsidP="00D05D80">
            <w:pPr>
              <w:pStyle w:val="Normal6a"/>
            </w:pPr>
            <w:r w:rsidRPr="00AD4597">
              <w:t>25.</w:t>
            </w:r>
            <w:r w:rsidRPr="00AD4597">
              <w:tab/>
              <w:t xml:space="preserve">отбелязва, че Саудитска Арабия стартира поредица от амбициозни инфраструктурни проекти преди приемането на изложението EXPO 2030 и Световното първенство по футбол на ФИФА през 2034 г.; </w:t>
            </w:r>
            <w:r w:rsidRPr="00AD4597">
              <w:rPr>
                <w:b/>
                <w:i/>
              </w:rPr>
              <w:t>разчита на способността на правителството да гарантира правата на работниците на свободно сдружаване;</w:t>
            </w:r>
          </w:p>
        </w:tc>
      </w:tr>
    </w:tbl>
    <w:p w14:paraId="28BF3485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A4E93F4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38ED5FA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142</w:t>
      </w:r>
      <w:r w:rsidRPr="00AD4597">
        <w:rPr>
          <w:rStyle w:val="HideTWBExt"/>
          <w:b w:val="0"/>
        </w:rPr>
        <w:t>&lt;/NumAm&gt;</w:t>
      </w:r>
    </w:p>
    <w:p w14:paraId="59B3A598" w14:textId="4D5E8CE4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</w:t>
      </w:r>
      <w:r w:rsidR="00CC0808" w:rsidRPr="00AD4597">
        <w:t>Мари-Агнес Щрак-Цимерман</w:t>
      </w:r>
      <w:r w:rsidRPr="00AD4597">
        <w:t xml:space="preserve">, Енгин Ероглу,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5BE4A6E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DE3372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0C84B4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25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0C05666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BE656" w14:textId="77777777" w:rsidR="00115A3F" w:rsidRPr="00AD4597" w:rsidRDefault="00115A3F" w:rsidP="00D05D80"/>
        </w:tc>
      </w:tr>
      <w:tr w:rsidR="00063D26" w:rsidRPr="00AD4597" w14:paraId="64E9752A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F42C5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176DA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EAA03EB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0C2A4" w14:textId="77777777" w:rsidR="00115A3F" w:rsidRPr="00AD4597" w:rsidRDefault="00115A3F" w:rsidP="00D05D80">
            <w:pPr>
              <w:pStyle w:val="Normal6a"/>
            </w:pPr>
            <w:r w:rsidRPr="00AD4597">
              <w:t>25.</w:t>
            </w:r>
            <w:r w:rsidRPr="00AD4597">
              <w:tab/>
              <w:t>отбелязва, че Саудитска Арабия стартира поредица от амбициозни инфраструктурни проекти преди приемането на изложението EXPO 2030 и Световното първенство по футбол на ФИФА през 2034 г.;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80D7B" w14:textId="77777777" w:rsidR="00115A3F" w:rsidRPr="00AD4597" w:rsidRDefault="00115A3F" w:rsidP="00D05D80">
            <w:pPr>
              <w:pStyle w:val="Normal6a"/>
            </w:pPr>
            <w:r w:rsidRPr="00AD4597">
              <w:t>25.</w:t>
            </w:r>
            <w:r w:rsidRPr="00AD4597">
              <w:tab/>
              <w:t>отбелязва, че Саудитска Арабия стартира поредица от амбициозни инфраструктурни проекти преди приемането на изложението EXPO 2030 и Световното първенство по футбол на ФИФА през 2034 г.</w:t>
            </w:r>
            <w:r w:rsidRPr="00AD4597">
              <w:rPr>
                <w:b/>
                <w:i/>
              </w:rPr>
              <w:t>, и подчертава, че продължават да съществуват много опасения по отношение на третирането и правата на работниците</w:t>
            </w:r>
            <w:r w:rsidRPr="00AD4597">
              <w:t>;</w:t>
            </w:r>
          </w:p>
        </w:tc>
      </w:tr>
    </w:tbl>
    <w:p w14:paraId="6B653F36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636E99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3ABF9C8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143</w:t>
      </w:r>
      <w:r w:rsidRPr="00AD4597">
        <w:rPr>
          <w:rStyle w:val="HideTWBExt"/>
          <w:b w:val="0"/>
        </w:rPr>
        <w:t>&lt;/NumAm&gt;</w:t>
      </w:r>
    </w:p>
    <w:p w14:paraId="179A42C7" w14:textId="6D09D674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14008CF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42C637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5F11C4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25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9DBD259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D7C635" w14:textId="77777777" w:rsidR="00115A3F" w:rsidRPr="00AD4597" w:rsidRDefault="00115A3F" w:rsidP="00D05D80"/>
        </w:tc>
      </w:tr>
      <w:tr w:rsidR="00063D26" w:rsidRPr="00AD4597" w14:paraId="36502D6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153C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8FDE0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8748FA3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A96A5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203B2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25а.</w:t>
            </w:r>
            <w:r w:rsidRPr="00AD4597">
              <w:tab/>
            </w:r>
            <w:r w:rsidRPr="00AD4597">
              <w:rPr>
                <w:b/>
                <w:i/>
              </w:rPr>
              <w:t>настоятелно призовава Саудитска Арабия междувременно да премахне всички изисквания за работниците мигранти да получават съгласието на работодателите, за да напуснат страната и да сменят работните си места;</w:t>
            </w:r>
          </w:p>
        </w:tc>
      </w:tr>
    </w:tbl>
    <w:p w14:paraId="2AB76776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908EE7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6B1017A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144</w:t>
      </w:r>
      <w:r w:rsidRPr="00AD4597">
        <w:rPr>
          <w:rStyle w:val="HideTWBExt"/>
          <w:b w:val="0"/>
        </w:rPr>
        <w:t>&lt;/NumAm&gt;</w:t>
      </w:r>
    </w:p>
    <w:p w14:paraId="0F9292A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051077F2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63D634A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BAE341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5125A1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25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5D2EB68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7BDA3" w14:textId="77777777" w:rsidR="00115A3F" w:rsidRPr="00AD4597" w:rsidRDefault="00115A3F" w:rsidP="00D05D80"/>
        </w:tc>
      </w:tr>
      <w:tr w:rsidR="00063D26" w:rsidRPr="00AD4597" w14:paraId="25E56F4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DE2C7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1B8A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0B7500A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BC33F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E45C5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25а.</w:t>
            </w:r>
            <w:r w:rsidRPr="00AD4597">
              <w:tab/>
            </w:r>
            <w:r w:rsidRPr="00AD4597">
              <w:rPr>
                <w:b/>
                <w:i/>
              </w:rPr>
              <w:t xml:space="preserve">настоятелно призовава Саудитска Арабия междувременно да </w:t>
            </w:r>
            <w:r w:rsidRPr="00AD4597">
              <w:rPr>
                <w:b/>
                <w:i/>
              </w:rPr>
              <w:lastRenderedPageBreak/>
              <w:t>премахне всички изисквания за работниците мигранти да получават съгласието на работодателите, за да напуснат страната и да сменят работните си места;</w:t>
            </w:r>
          </w:p>
        </w:tc>
      </w:tr>
    </w:tbl>
    <w:p w14:paraId="33864F53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29DE5C4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E845609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145</w:t>
      </w:r>
      <w:r w:rsidRPr="00AD4597">
        <w:rPr>
          <w:rStyle w:val="HideTWBExt"/>
          <w:b w:val="0"/>
        </w:rPr>
        <w:t>&lt;/NumAm&gt;</w:t>
      </w:r>
    </w:p>
    <w:p w14:paraId="75E57C3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7FDA7DB3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7C153FD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63E6EF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43420E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25 б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58153AC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ED43F" w14:textId="77777777" w:rsidR="00115A3F" w:rsidRPr="00AD4597" w:rsidRDefault="00115A3F" w:rsidP="00D05D80"/>
        </w:tc>
      </w:tr>
      <w:tr w:rsidR="00063D26" w:rsidRPr="00AD4597" w14:paraId="7C2FC29D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3BEB5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7FBB2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F694279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9F0E7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BAF19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25б.</w:t>
            </w:r>
            <w:r w:rsidRPr="00AD4597">
              <w:tab/>
            </w:r>
            <w:r w:rsidRPr="00AD4597">
              <w:rPr>
                <w:b/>
                <w:i/>
              </w:rPr>
              <w:t>настоятелно призовава Саудитска Арабия да засили надлежната проверка и мониторинга на дружества за наемане на работа, за да се гарантира, че те покриват всички разходи и такси, свързани с наемането на работници, и да се създаде фонд за възстановяване на работниците на незаконните такси за наемане на работа; призовава Саудитска Арабия да въведе недискриминационна минимална работна заплата, осигуряваща жизнен минимум, и да гарантира достъп до средства за правна защита за всички форми на кражба на заплати на работници мигранти, които дават възможност на неплатените работници да получат своите неизплатени заплати и обезщетения;</w:t>
            </w:r>
          </w:p>
        </w:tc>
      </w:tr>
    </w:tbl>
    <w:p w14:paraId="3428077B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EB3C655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1CCA41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146</w:t>
      </w:r>
      <w:r w:rsidRPr="00AD4597">
        <w:rPr>
          <w:rStyle w:val="HideTWBExt"/>
          <w:b w:val="0"/>
        </w:rPr>
        <w:t>&lt;/NumAm&gt;</w:t>
      </w:r>
    </w:p>
    <w:p w14:paraId="32C0C27B" w14:textId="7F21FBD6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27F1A94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CF7ABE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48BD0E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lastRenderedPageBreak/>
        <w:t>&lt;Article&gt;</w:t>
      </w:r>
      <w:r w:rsidRPr="00AD4597">
        <w:t>Параграф 25 б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BFC84B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B23E3" w14:textId="77777777" w:rsidR="00115A3F" w:rsidRPr="00AD4597" w:rsidRDefault="00115A3F" w:rsidP="00D05D80"/>
        </w:tc>
      </w:tr>
      <w:tr w:rsidR="00063D26" w:rsidRPr="00AD4597" w14:paraId="252CB92F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D5F97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8F35B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009F218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912B8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00419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25б.</w:t>
            </w:r>
            <w:r w:rsidRPr="00AD4597">
              <w:tab/>
            </w:r>
            <w:r w:rsidRPr="00AD4597">
              <w:rPr>
                <w:b/>
                <w:i/>
              </w:rPr>
              <w:t>настоятелно призовава Саудитска Арабия да засили надлежната проверка и мониторинга на дружества за наемане на работа, за да се гарантира, че те покриват всички разходи и такси, свързани с наемането на работници, и да се създаде фонд за възстановяване на работниците на незаконните такси за наемане на работа; да се въведе недискриминационна минимална работна заплата, осигуряваща жизнен минимум, и да се гарантира достъп до средства за правна защита за всички форми на кражба на заплати на работници мигранти, които дават възможност на неплатените работници да получат своите неизплатени заплати и обезщетения;</w:t>
            </w:r>
          </w:p>
        </w:tc>
      </w:tr>
    </w:tbl>
    <w:p w14:paraId="489979B4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2DED950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A43B39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147</w:t>
      </w:r>
      <w:r w:rsidRPr="00AD4597">
        <w:rPr>
          <w:rStyle w:val="HideTWBExt"/>
          <w:b w:val="0"/>
        </w:rPr>
        <w:t>&lt;/NumAm&gt;</w:t>
      </w:r>
    </w:p>
    <w:p w14:paraId="124EA14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Енгин Ероглу</w:t>
      </w:r>
      <w:r w:rsidRPr="00AD4597">
        <w:rPr>
          <w:rStyle w:val="HideTWBExt"/>
          <w:b w:val="0"/>
        </w:rPr>
        <w:t>&lt;/Members&gt;</w:t>
      </w:r>
    </w:p>
    <w:p w14:paraId="6D8DAB0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EE833D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D1AA82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26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71A88F5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2F980" w14:textId="77777777" w:rsidR="00115A3F" w:rsidRPr="00AD4597" w:rsidRDefault="00115A3F" w:rsidP="00D05D80"/>
        </w:tc>
      </w:tr>
      <w:tr w:rsidR="00063D26" w:rsidRPr="00AD4597" w14:paraId="0D8735BB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4D03C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54E3B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949B793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509FF" w14:textId="77777777" w:rsidR="00115A3F" w:rsidRPr="00AD4597" w:rsidRDefault="00115A3F" w:rsidP="00D05D80">
            <w:pPr>
              <w:pStyle w:val="Normal6a"/>
            </w:pPr>
            <w:r w:rsidRPr="00AD4597">
              <w:t>26.</w:t>
            </w:r>
            <w:r w:rsidRPr="00AD4597">
              <w:tab/>
              <w:t>признава възможността за сътрудничество между ЕС и Саудитска Арабия по инициативата за икономически коридор между Индия, Близкия изток и Европа. Очаква се тази инициатива да насърчи инвестициите в електрически кабели, подводни далекосъобщителни кабели и кабели за данни, както и тръбопроводи за чист водород;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D44EC" w14:textId="77777777" w:rsidR="00115A3F" w:rsidRPr="00AD4597" w:rsidRDefault="00115A3F" w:rsidP="00D05D80">
            <w:pPr>
              <w:pStyle w:val="Normal6a"/>
            </w:pPr>
            <w:r w:rsidRPr="00AD4597">
              <w:t>26.</w:t>
            </w:r>
            <w:r w:rsidRPr="00AD4597">
              <w:tab/>
              <w:t xml:space="preserve">признава възможността за сътрудничество между ЕС и Саудитска Арабия </w:t>
            </w:r>
            <w:r w:rsidRPr="00AD4597">
              <w:rPr>
                <w:b/>
                <w:i/>
              </w:rPr>
              <w:t>в рамките на стратегическото партньорство между ЕС и ССПЗ и чрез инициативата на ЕС Global Gateway</w:t>
            </w:r>
            <w:r w:rsidRPr="00AD4597">
              <w:t xml:space="preserve"> по инициативата за икономически коридор между Индия, Близкия изток и Европа. Очаква се тази инициатива да насърчи инвестициите в електрически кабели, подводни далекосъобщителни кабели и кабели за данни, както и </w:t>
            </w:r>
            <w:r w:rsidRPr="00AD4597">
              <w:lastRenderedPageBreak/>
              <w:t>тръбопроводи за чист водород</w:t>
            </w:r>
            <w:r w:rsidRPr="00AD4597">
              <w:rPr>
                <w:b/>
                <w:i/>
              </w:rPr>
              <w:t>, и приветства участието на САЩ;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>настоятелно призовава за преодоляване на недостига на финансиране за коридора IMEC чрез инвестиции от ЕС, САЩ и Персийския залив и за насърчаване на развитието на устойчива инфраструктура;</w:t>
            </w:r>
          </w:p>
        </w:tc>
      </w:tr>
    </w:tbl>
    <w:p w14:paraId="2C1451D5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294112D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563B90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148</w:t>
      </w:r>
      <w:r w:rsidRPr="00AD4597">
        <w:rPr>
          <w:rStyle w:val="HideTWBExt"/>
          <w:b w:val="0"/>
        </w:rPr>
        <w:t>&lt;/NumAm&gt;</w:t>
      </w:r>
    </w:p>
    <w:p w14:paraId="7DBEE90F" w14:textId="5752BE40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1FFFCD4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372D4C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75930F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26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4E3011D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8D57E" w14:textId="77777777" w:rsidR="00115A3F" w:rsidRPr="00AD4597" w:rsidRDefault="00115A3F" w:rsidP="00D05D80"/>
        </w:tc>
      </w:tr>
      <w:tr w:rsidR="00063D26" w:rsidRPr="00AD4597" w14:paraId="03F77841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E942C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71F4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411EAE4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D1574" w14:textId="77777777" w:rsidR="00115A3F" w:rsidRPr="00AD4597" w:rsidRDefault="00115A3F" w:rsidP="00D05D80">
            <w:pPr>
              <w:pStyle w:val="Normal6a"/>
            </w:pPr>
            <w:r w:rsidRPr="00AD4597">
              <w:t>26.</w:t>
            </w:r>
            <w:r w:rsidRPr="00AD4597">
              <w:tab/>
              <w:t>признава възможността за сътрудничество между ЕС и Саудитска Арабия по инициативата за икономически коридор между Индия, Близкия изток и Европа. Очаква се тази инициатива да насърчи инвестициите в електрически кабели, подводни далекосъобщителни кабели и кабели за данни, както и тръбопроводи за чист водород;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CD3B1" w14:textId="77777777" w:rsidR="00115A3F" w:rsidRPr="00AD4597" w:rsidRDefault="00115A3F" w:rsidP="00D05D80">
            <w:pPr>
              <w:pStyle w:val="Normal6a"/>
            </w:pPr>
            <w:r w:rsidRPr="00AD4597">
              <w:t>26.</w:t>
            </w:r>
            <w:r w:rsidRPr="00AD4597">
              <w:tab/>
              <w:t>признава възможността за сътрудничество между ЕС и Саудитска Арабия по инициативата за икономически коридор между Индия, Близкия изток и Европа. Очаква се тази инициатива да насърчи инвестициите в електрически кабели, подводни далекосъобщителни кабели и кабели за данни, както и тръбопроводи за чист водород</w:t>
            </w:r>
            <w:r w:rsidRPr="00AD4597">
              <w:rPr>
                <w:b/>
                <w:i/>
              </w:rPr>
              <w:t>, но отбелязва необходимостта от разработване и прилагане на политика за надлежна проверка в областта на правата на човека в консултация със съответните носители на права, като например независими работнически съюзи и други заинтересовани страни, и в съответствие с Ръководните принципи на ООН за бизнеса и правата на човека</w:t>
            </w:r>
            <w:r w:rsidRPr="00AD4597">
              <w:t>;</w:t>
            </w:r>
          </w:p>
        </w:tc>
      </w:tr>
    </w:tbl>
    <w:p w14:paraId="1E6D1282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96BCB5C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76562D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lastRenderedPageBreak/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149</w:t>
      </w:r>
      <w:r w:rsidRPr="00AD4597">
        <w:rPr>
          <w:rStyle w:val="HideTWBExt"/>
          <w:b w:val="0"/>
        </w:rPr>
        <w:t>&lt;/NumAm&gt;</w:t>
      </w:r>
    </w:p>
    <w:p w14:paraId="278E74FB" w14:textId="57ABA3DF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Хана Хайол Муро</w:t>
      </w:r>
      <w:r w:rsidRPr="00AD4597">
        <w:rPr>
          <w:rStyle w:val="HideTWBExt"/>
          <w:b w:val="0"/>
        </w:rPr>
        <w:t>&lt;/Members&gt;</w:t>
      </w:r>
    </w:p>
    <w:p w14:paraId="1F2A799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B88008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B89375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26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E05122D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D384A" w14:textId="77777777" w:rsidR="00115A3F" w:rsidRPr="00AD4597" w:rsidRDefault="00115A3F" w:rsidP="00D05D80"/>
        </w:tc>
      </w:tr>
      <w:tr w:rsidR="00063D26" w:rsidRPr="00AD4597" w14:paraId="488F1B99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71107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51ABA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68801DF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2A81B" w14:textId="77777777" w:rsidR="00115A3F" w:rsidRPr="00AD4597" w:rsidRDefault="00115A3F" w:rsidP="00D05D80">
            <w:pPr>
              <w:pStyle w:val="Normal6a"/>
            </w:pPr>
            <w:r w:rsidRPr="00AD4597">
              <w:t>26.</w:t>
            </w:r>
            <w:r w:rsidRPr="00AD4597">
              <w:tab/>
              <w:t>признава възможността за сътрудничество между ЕС и Саудитска Арабия по инициативата за икономически коридор между Индия, Близкия изток и Европа. Очаква се тази инициатива да насърчи инвестициите в електрически кабели, подводни далекосъобщителни кабели и кабели за данни, както и тръбопроводи за чист водород;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7E064" w14:textId="77777777" w:rsidR="00115A3F" w:rsidRPr="00AD4597" w:rsidRDefault="00115A3F" w:rsidP="00D05D80">
            <w:pPr>
              <w:pStyle w:val="Normal6a"/>
            </w:pPr>
            <w:r w:rsidRPr="00AD4597">
              <w:t>26.</w:t>
            </w:r>
            <w:r w:rsidRPr="00AD4597">
              <w:tab/>
              <w:t>признава възможността за сътрудничество между ЕС и Саудитска Арабия по инициативата за икономически коридор между Индия, Близкия изток и Европа. Очаква се тази инициатива да насърчи инвестициите в електрически кабели, подводни далекосъобщителни кабели и кабели за данни, както и тръбопроводи за чист водород;</w:t>
            </w:r>
            <w:r w:rsidRPr="00AD4597">
              <w:rPr>
                <w:b/>
                <w:i/>
              </w:rPr>
              <w:t> оценява потенциала за свързване на ЕС чрез мултимодални транспортни връзки;</w:t>
            </w:r>
          </w:p>
        </w:tc>
      </w:tr>
    </w:tbl>
    <w:p w14:paraId="7ABC7B8F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BDD1BF4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C8634FC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150</w:t>
      </w:r>
      <w:r w:rsidRPr="00AD4597">
        <w:rPr>
          <w:rStyle w:val="HideTWBExt"/>
          <w:b w:val="0"/>
        </w:rPr>
        <w:t>&lt;/NumAm&gt;</w:t>
      </w:r>
    </w:p>
    <w:p w14:paraId="23AB7D1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Адам Белан</w:t>
      </w:r>
      <w:r w:rsidRPr="00AD4597">
        <w:rPr>
          <w:rStyle w:val="HideTWBExt"/>
          <w:b w:val="0"/>
        </w:rPr>
        <w:t>&lt;/Members&gt;</w:t>
      </w:r>
    </w:p>
    <w:p w14:paraId="04EBAC0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032A6D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2373EF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26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BAC8BFD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7D17D" w14:textId="77777777" w:rsidR="00115A3F" w:rsidRPr="00AD4597" w:rsidRDefault="00115A3F" w:rsidP="00D05D80"/>
        </w:tc>
      </w:tr>
      <w:tr w:rsidR="00063D26" w:rsidRPr="00AD4597" w14:paraId="0C14EB1B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3522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4B6C9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DAF977C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C131F" w14:textId="77777777" w:rsidR="00115A3F" w:rsidRPr="00AD4597" w:rsidRDefault="00115A3F" w:rsidP="00D05D80">
            <w:pPr>
              <w:pStyle w:val="Normal6a"/>
            </w:pPr>
            <w:r w:rsidRPr="00AD4597">
              <w:t>26.</w:t>
            </w:r>
            <w:r w:rsidRPr="00AD4597">
              <w:tab/>
              <w:t>признава възможността за сътрудничество между ЕС и Саудитска Арабия по инициативата за икономически коридор между Индия, Близкия изток и Европа. Очаква се тази инициатива да насърчи инвестициите в електрически кабели, подводни далекосъобщителни кабели и кабели за данни, както и тръбопроводи за чист водород;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65B76" w14:textId="77777777" w:rsidR="00115A3F" w:rsidRPr="00AD4597" w:rsidRDefault="00115A3F" w:rsidP="00D05D80">
            <w:pPr>
              <w:pStyle w:val="Normal6a"/>
            </w:pPr>
            <w:r w:rsidRPr="00AD4597">
              <w:t>26.</w:t>
            </w:r>
            <w:r w:rsidRPr="00AD4597">
              <w:tab/>
              <w:t xml:space="preserve">признава възможността </w:t>
            </w:r>
            <w:r w:rsidRPr="00AD4597">
              <w:rPr>
                <w:b/>
                <w:i/>
              </w:rPr>
              <w:t>и все по-близките интереси</w:t>
            </w:r>
            <w:r w:rsidRPr="00AD4597">
              <w:t xml:space="preserve"> за сътрудничество между ЕС и Саудитска Арабия по инициативата за икономически коридор между Индия, Близкия изток и Европа. Очаква се тази инициатива да насърчи инвестициите в електрически кабели, подводни далекосъобщителни кабели и кабели за данни, както и тръбопроводи за чист водород;</w:t>
            </w:r>
          </w:p>
        </w:tc>
      </w:tr>
    </w:tbl>
    <w:p w14:paraId="44532CD0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5EB0D51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56AA986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151</w:t>
      </w:r>
      <w:r w:rsidRPr="00AD4597">
        <w:rPr>
          <w:rStyle w:val="HideTWBExt"/>
          <w:b w:val="0"/>
        </w:rPr>
        <w:t>&lt;/NumAm&gt;</w:t>
      </w:r>
    </w:p>
    <w:p w14:paraId="47F6765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lastRenderedPageBreak/>
        <w:t>&lt;RepeatBlock-By&gt;&lt;Members&gt;</w:t>
      </w:r>
      <w:r w:rsidRPr="00AD4597">
        <w:t>Кристиан Терхеш</w:t>
      </w:r>
      <w:r w:rsidRPr="00AD4597">
        <w:rPr>
          <w:rStyle w:val="HideTWBExt"/>
          <w:b w:val="0"/>
        </w:rPr>
        <w:t>&lt;/Members&gt;</w:t>
      </w:r>
    </w:p>
    <w:p w14:paraId="55278AD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906A87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F79737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26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CE27AA0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5033DD" w14:textId="77777777" w:rsidR="00115A3F" w:rsidRPr="00AD4597" w:rsidRDefault="00115A3F" w:rsidP="00D05D80"/>
        </w:tc>
      </w:tr>
      <w:tr w:rsidR="00063D26" w:rsidRPr="00AD4597" w14:paraId="6B6DAACC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7480E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42BB6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542F7B7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E5176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817BA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26а.</w:t>
            </w:r>
            <w:r w:rsidRPr="00AD4597">
              <w:tab/>
            </w:r>
            <w:r w:rsidRPr="00AD4597">
              <w:rPr>
                <w:b/>
                <w:i/>
              </w:rPr>
              <w:t>подчертава стратегическото значение на коридора IMEC като трансформиращ двигател на регионалната свързаност, икономическата интеграция и геополитическото сътрудничество; отбелязва потенциала за разширяване на сътрудничеството в областта на стратегическата цифрова инфраструктура, включително диверсифицирани и сигурни маршрути за данни, свързващи Персийския залив и Европа със споделената цел за повишаване на цифровата устойчивост на Европа, сигурността на данните и свързаността с Азия и Африка;</w:t>
            </w:r>
          </w:p>
        </w:tc>
      </w:tr>
    </w:tbl>
    <w:p w14:paraId="4525E359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98FAC31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7CDABF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152</w:t>
      </w:r>
      <w:r w:rsidRPr="00AD4597">
        <w:rPr>
          <w:rStyle w:val="HideTWBExt"/>
          <w:b w:val="0"/>
        </w:rPr>
        <w:t>&lt;/NumAm&gt;</w:t>
      </w:r>
    </w:p>
    <w:p w14:paraId="284C0119" w14:textId="6143F9E0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06D2DD0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276DB5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4C98B7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26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E69B9DD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865E4" w14:textId="77777777" w:rsidR="00115A3F" w:rsidRPr="00AD4597" w:rsidRDefault="00115A3F" w:rsidP="00D05D80"/>
        </w:tc>
      </w:tr>
      <w:tr w:rsidR="00063D26" w:rsidRPr="00AD4597" w14:paraId="6CCDEB4B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C2B8D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F9903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A249E77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888F8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B5B26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26а.</w:t>
            </w:r>
            <w:r w:rsidRPr="00AD4597">
              <w:tab/>
            </w:r>
            <w:r w:rsidRPr="00AD4597">
              <w:rPr>
                <w:b/>
                <w:i/>
              </w:rPr>
              <w:t>признава продължаващите усилия на Европейската търговска камара в Кралство Саудитска Арабия (ECCKSA) за насърчаване на сътрудничеството между европейските дружества и Саудитска Арабия в областта на транспортната и логистичната инфраструктура;</w:t>
            </w:r>
          </w:p>
        </w:tc>
      </w:tr>
    </w:tbl>
    <w:p w14:paraId="79E01704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4DFE1DA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BE8232A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153</w:t>
      </w:r>
      <w:r w:rsidRPr="00AD4597">
        <w:rPr>
          <w:rStyle w:val="HideTWBExt"/>
          <w:b w:val="0"/>
        </w:rPr>
        <w:t>&lt;/NumAm&gt;</w:t>
      </w:r>
    </w:p>
    <w:p w14:paraId="5399DA3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50559FFD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7FE77A3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E493B0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A6A05F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27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6ED5C9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36B70" w14:textId="77777777" w:rsidR="00115A3F" w:rsidRPr="00AD4597" w:rsidRDefault="00115A3F" w:rsidP="00D05D80"/>
        </w:tc>
      </w:tr>
      <w:tr w:rsidR="00063D26" w:rsidRPr="00AD4597" w14:paraId="4250C746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5C979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EFEC7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A6F5249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99E00" w14:textId="77777777" w:rsidR="00115A3F" w:rsidRPr="00AD4597" w:rsidRDefault="00115A3F" w:rsidP="00D05D80">
            <w:pPr>
              <w:pStyle w:val="Normal6a"/>
            </w:pPr>
            <w:r w:rsidRPr="00AD4597">
              <w:t>27.</w:t>
            </w:r>
            <w:r w:rsidRPr="00AD4597">
              <w:tab/>
              <w:t>призовава за по-тясно сътрудничество между ЕС и Саудитска Арабия в областта на правата на човека; приветства диалозите по правата на човека между ЕС и Кралство Саудитска Арабия, водени от Комисията по правата на човека на Саудитска Арабия и Европейската комисия, като четвъртият диалог се проведе в Рияд през декември 2024 г.;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F2A1D" w14:textId="77777777" w:rsidR="00115A3F" w:rsidRPr="00AD4597" w:rsidRDefault="00115A3F" w:rsidP="00D05D80">
            <w:pPr>
              <w:pStyle w:val="Normal6a"/>
            </w:pPr>
            <w:r w:rsidRPr="00AD4597">
              <w:t>27.</w:t>
            </w:r>
            <w:r w:rsidRPr="00AD4597">
              <w:tab/>
              <w:t xml:space="preserve">призовава за по-тясно сътрудничество </w:t>
            </w:r>
            <w:r w:rsidRPr="00AD4597">
              <w:rPr>
                <w:b/>
                <w:i/>
              </w:rPr>
              <w:t>и контрол</w:t>
            </w:r>
            <w:r w:rsidRPr="00AD4597">
              <w:t xml:space="preserve"> между ЕС и Саудитска Арабия в областта на правата на човека; приветства диалозите по правата на човека между ЕС и Кралство Саудитска Арабия, водени от Комисията по правата на човека на Саудитска Арабия и Европейската комисия, като четвъртият диалог се проведе в Рияд през декември 2024 г.; </w:t>
            </w:r>
            <w:r w:rsidRPr="00AD4597">
              <w:rPr>
                <w:b/>
                <w:i/>
              </w:rPr>
              <w:t>подчертава, че този и всички други диалози по правата на човека, провеждани от ЕС, следва да се стремят към осигуряване на конкретен, измерим, обвързан със срокове напредък в областта на правата на човека, включително реформи във връзка с правата на човека, спиране на неправомерните политики, гарантиране на отчетност за злоупотреби и освобождаване на несправедливо лишените от свобода лица; припомня, че сътрудничеството между ЕС и Саудитска Арабия в областта на правата на човека не трябва да се ограничава само до диалозите по правата на човека, а да бъде интегрирано по-добре във всички отношения между ЕС и Саудитска Арабия, както е предвидено в член 21 от ДЕС;</w:t>
            </w:r>
          </w:p>
        </w:tc>
      </w:tr>
    </w:tbl>
    <w:p w14:paraId="0BB47365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4BB9800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BC2F537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lastRenderedPageBreak/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154</w:t>
      </w:r>
      <w:r w:rsidRPr="00AD4597">
        <w:rPr>
          <w:rStyle w:val="HideTWBExt"/>
          <w:b w:val="0"/>
        </w:rPr>
        <w:t>&lt;/NumAm&gt;</w:t>
      </w:r>
    </w:p>
    <w:p w14:paraId="1146282F" w14:textId="3857127B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4B80477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341DF5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122014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27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01ABB3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786C9" w14:textId="77777777" w:rsidR="00115A3F" w:rsidRPr="00AD4597" w:rsidRDefault="00115A3F" w:rsidP="00D05D80"/>
        </w:tc>
      </w:tr>
      <w:tr w:rsidR="00063D26" w:rsidRPr="00AD4597" w14:paraId="6FBE0D53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DF47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95DBF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DFAA794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2180B" w14:textId="77777777" w:rsidR="00115A3F" w:rsidRPr="00AD4597" w:rsidRDefault="00115A3F" w:rsidP="00D05D80">
            <w:pPr>
              <w:pStyle w:val="Normal6a"/>
            </w:pPr>
            <w:r w:rsidRPr="00AD4597">
              <w:t>27.</w:t>
            </w:r>
            <w:r w:rsidRPr="00AD4597">
              <w:tab/>
              <w:t>призовава за по-тясно сътрудничество между ЕС и Саудитска Арабия в областта на правата на човека; приветства диалозите по правата на човека между ЕС и Кралство Саудитска Арабия, водени от Комисията по правата на човека на Саудитска Арабия и Европейската комисия, като четвъртият диалог се проведе в Рияд през декември 2024 г.;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1579A" w14:textId="77777777" w:rsidR="00115A3F" w:rsidRPr="00AD4597" w:rsidRDefault="00115A3F" w:rsidP="00D05D80">
            <w:pPr>
              <w:pStyle w:val="Normal6a"/>
            </w:pPr>
            <w:r w:rsidRPr="00AD4597">
              <w:t>27.</w:t>
            </w:r>
            <w:r w:rsidRPr="00AD4597">
              <w:tab/>
              <w:t xml:space="preserve">призовава за по-тясно сътрудничество между ЕС и Саудитска Арабия в областта на правата на човека; приветства диалозите по правата на човека между ЕС и Кралство Саудитска Арабия, водени от Комисията по правата на човека на Саудитска Арабия и Европейската комисия, като четвъртият диалог се проведе в Рияд през декември 2024 г.; </w:t>
            </w:r>
            <w:r w:rsidRPr="00AD4597">
              <w:rPr>
                <w:b/>
                <w:i/>
              </w:rPr>
              <w:t>отбелязва, че обсъжданията обхванаха широк кръг от въпроси, свързани с правата на човека, включително правата на жените и правата на уязвимите групи, принципите на правовата държава, правото на справедлив съдебен процес, смъртното наказание, свободата на изразяване на мнение, свободата на събранията и сдруженията, трафика на хора, икономическите, социалните и културните права, както и двустранното сътрудничество и дейности между ЕС и Кралство Саудитска Арабия в рамките на многостранни форуми по правата на човека;</w:t>
            </w:r>
          </w:p>
        </w:tc>
      </w:tr>
    </w:tbl>
    <w:p w14:paraId="73FBC3AF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C8F187F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8AB86CB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155</w:t>
      </w:r>
      <w:r w:rsidRPr="00AD4597">
        <w:rPr>
          <w:rStyle w:val="HideTWBExt"/>
          <w:b w:val="0"/>
        </w:rPr>
        <w:t>&lt;/NumAm&gt;</w:t>
      </w:r>
    </w:p>
    <w:p w14:paraId="275EFE9A" w14:textId="304B92BE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025A202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690599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AC93B5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27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744827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64868" w14:textId="77777777" w:rsidR="00115A3F" w:rsidRPr="00AD4597" w:rsidRDefault="00115A3F" w:rsidP="00D05D80"/>
        </w:tc>
      </w:tr>
      <w:tr w:rsidR="00063D26" w:rsidRPr="00AD4597" w14:paraId="1AF5108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EE4E8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0568C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1765B37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7D273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27.</w:t>
            </w:r>
            <w:r w:rsidRPr="00AD4597">
              <w:tab/>
              <w:t>призовава за по-тясно сътрудничество между ЕС и Саудитска Арабия в областта на правата на човека; приветства диалозите по правата на човека между ЕС и Кралство Саудитска Арабия, водени от Комисията по правата на човека на Саудитска Арабия и Европейската комисия, като четвъртият диалог се проведе в Рияд през декември 2024 г.;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16396" w14:textId="77777777" w:rsidR="00115A3F" w:rsidRPr="00AD4597" w:rsidRDefault="00115A3F" w:rsidP="00D05D80">
            <w:pPr>
              <w:pStyle w:val="Normal6a"/>
            </w:pPr>
            <w:r w:rsidRPr="00AD4597">
              <w:t>27.</w:t>
            </w:r>
            <w:r w:rsidRPr="00AD4597">
              <w:tab/>
              <w:t>призовава за по-тясно сътрудничество между ЕС и Саудитска Арабия в областта на правата на човека; приветства диалозите по правата на човека между ЕС и Кралство Саудитска Арабия, водени от Комисията по правата на човека на Саудитска Арабия и Европейската комисия, като четвъртият диалог се проведе в Рияд през декември 2024 г.</w:t>
            </w:r>
            <w:r w:rsidRPr="00AD4597">
              <w:rPr>
                <w:b/>
                <w:i/>
              </w:rPr>
              <w:t>, и подчертава, че този и всички други диалози по правата на човека, провеждани от ЕС, следва да се стремят към осигуряване на конкретен, измерим, обвързан със срокове напредък в областта на правата на човека, включително реформи във връзка с правата на човека, спиране на неправомерните политики, гарантиране на отчетност за злоупотреби и освобождаване на несправедливо лишените от свобода лица</w:t>
            </w:r>
            <w:r w:rsidRPr="00AD4597">
              <w:t>;</w:t>
            </w:r>
          </w:p>
        </w:tc>
      </w:tr>
    </w:tbl>
    <w:p w14:paraId="74963221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10E246F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6988752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156</w:t>
      </w:r>
      <w:r w:rsidRPr="00AD4597">
        <w:rPr>
          <w:rStyle w:val="HideTWBExt"/>
          <w:b w:val="0"/>
        </w:rPr>
        <w:t>&lt;/NumAm&gt;</w:t>
      </w:r>
    </w:p>
    <w:p w14:paraId="348C3C31" w14:textId="7808BF2B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</w:t>
      </w:r>
      <w:r w:rsidR="00CC0808" w:rsidRPr="00AD4597">
        <w:t>Мари-Агнес Щрак-Цимерман</w:t>
      </w:r>
      <w:r w:rsidRPr="00AD4597">
        <w:t xml:space="preserve">, Енгин Ероглу,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02EDF0C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D39E47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0FFA17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27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B8F226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183EE" w14:textId="77777777" w:rsidR="00115A3F" w:rsidRPr="00AD4597" w:rsidRDefault="00115A3F" w:rsidP="00D05D80"/>
        </w:tc>
      </w:tr>
      <w:tr w:rsidR="00063D26" w:rsidRPr="00AD4597" w14:paraId="2315AF5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83E5B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D20F3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AAF916F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57F9E" w14:textId="77777777" w:rsidR="00115A3F" w:rsidRPr="00AD4597" w:rsidRDefault="00115A3F" w:rsidP="00D05D80">
            <w:pPr>
              <w:pStyle w:val="Normal6a"/>
            </w:pPr>
            <w:r w:rsidRPr="00AD4597">
              <w:t>27.</w:t>
            </w:r>
            <w:r w:rsidRPr="00AD4597">
              <w:tab/>
              <w:t>призовава за по-тясно сътрудничество между ЕС и Саудитска Арабия в областта на правата на човека; приветства диалозите по правата на човека между ЕС и Кралство Саудитска Арабия, водени от Комисията по правата на човека на Саудитска Арабия и Европейската комисия, като четвъртият диалог се проведе в Рияд през декември 2024 г.;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D9B68" w14:textId="77777777" w:rsidR="00115A3F" w:rsidRPr="00AD4597" w:rsidRDefault="00115A3F" w:rsidP="00D05D80">
            <w:pPr>
              <w:pStyle w:val="Normal6a"/>
            </w:pPr>
            <w:r w:rsidRPr="00AD4597">
              <w:t>27.</w:t>
            </w:r>
            <w:r w:rsidRPr="00AD4597">
              <w:tab/>
              <w:t xml:space="preserve">призовава за по-тясно сътрудничество между ЕС и Саудитска Арабия в областта на правата на човека; приветства диалозите по правата на човека между ЕС и Кралство Саудитска Арабия, водени от Комисията по правата на човека на Саудитска Арабия и Европейската комисия, като четвъртият диалог се проведе в Рияд през декември 2024 г.; </w:t>
            </w:r>
            <w:r w:rsidRPr="00AD4597">
              <w:rPr>
                <w:b/>
                <w:i/>
              </w:rPr>
              <w:t xml:space="preserve">подчертава, че диалозите по правата на човека </w:t>
            </w:r>
            <w:r w:rsidRPr="00AD4597">
              <w:rPr>
                <w:b/>
                <w:i/>
              </w:rPr>
              <w:lastRenderedPageBreak/>
              <w:t>предоставят платформа от решаващо значение за обмен на гледни точки относно международните права на човека и за укрепване на многостранното сътрудничество;</w:t>
            </w:r>
          </w:p>
        </w:tc>
      </w:tr>
    </w:tbl>
    <w:p w14:paraId="3C6B596B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D522EB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4D7224F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157</w:t>
      </w:r>
      <w:r w:rsidRPr="00AD4597">
        <w:rPr>
          <w:rStyle w:val="HideTWBExt"/>
          <w:b w:val="0"/>
        </w:rPr>
        <w:t>&lt;/NumAm&gt;</w:t>
      </w:r>
    </w:p>
    <w:p w14:paraId="5C4C060B" w14:textId="050B566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Хана Хайол Муро</w:t>
      </w:r>
      <w:r w:rsidRPr="00AD4597">
        <w:rPr>
          <w:rStyle w:val="HideTWBExt"/>
          <w:b w:val="0"/>
        </w:rPr>
        <w:t>&lt;/Members&gt;</w:t>
      </w:r>
    </w:p>
    <w:p w14:paraId="6B90A99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7C5E3C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DC0743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27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199CA44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6D519" w14:textId="77777777" w:rsidR="00115A3F" w:rsidRPr="00AD4597" w:rsidRDefault="00115A3F" w:rsidP="00D05D80"/>
        </w:tc>
      </w:tr>
      <w:tr w:rsidR="00063D26" w:rsidRPr="00AD4597" w14:paraId="155C3C41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176A9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1F0B6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EFACE0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03DB1" w14:textId="77777777" w:rsidR="00115A3F" w:rsidRPr="00AD4597" w:rsidRDefault="00115A3F" w:rsidP="00D05D80">
            <w:pPr>
              <w:pStyle w:val="Normal6a"/>
            </w:pPr>
            <w:r w:rsidRPr="00AD4597">
              <w:t>27.</w:t>
            </w:r>
            <w:r w:rsidRPr="00AD4597">
              <w:tab/>
              <w:t>призовава за по-тясно сътрудничество между ЕС и Саудитска Арабия в областта на правата на човека; приветства диалозите по правата на човека между ЕС и Кралство Саудитска Арабия, водени от Комисията по правата на човека на Саудитска Арабия и Европейската комисия, като четвъртият диалог се проведе в Рияд през декември 2024 г.;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B6BFE" w14:textId="77777777" w:rsidR="00115A3F" w:rsidRPr="00AD4597" w:rsidRDefault="00115A3F" w:rsidP="00D05D80">
            <w:pPr>
              <w:pStyle w:val="Normal6a"/>
            </w:pPr>
            <w:r w:rsidRPr="00AD4597">
              <w:t>27.</w:t>
            </w:r>
            <w:r w:rsidRPr="00AD4597">
              <w:tab/>
              <w:t>призовава за по-тясно сътрудничество между ЕС и Саудитска Арабия в областта на правата на човека; приветства диалозите по правата на човека между ЕС и Кралство Саудитска Арабия, водени от Комисията по правата на човека на Саудитска Арабия и Европейската комисия, като четвъртият диалог се проведе в Рияд през декември 2024 г.;</w:t>
            </w:r>
            <w:r w:rsidRPr="00AD4597">
              <w:rPr>
                <w:b/>
                <w:i/>
              </w:rPr>
              <w:t> подчертава, че тези диалози по правата на човека следва да имат за цел да се осигури конкретен, измерим и обвързан със срокове напредък и реформи в областта на правата на човека;</w:t>
            </w:r>
          </w:p>
        </w:tc>
      </w:tr>
    </w:tbl>
    <w:p w14:paraId="56BFE6AC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B012A6E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6C57E8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158</w:t>
      </w:r>
      <w:r w:rsidRPr="00AD4597">
        <w:rPr>
          <w:rStyle w:val="HideTWBExt"/>
          <w:b w:val="0"/>
        </w:rPr>
        <w:t>&lt;/NumAm&gt;</w:t>
      </w:r>
    </w:p>
    <w:p w14:paraId="3194B0BB" w14:textId="2B87E0B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304CB0A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922C64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61D34B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27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3A5773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BF651" w14:textId="77777777" w:rsidR="00115A3F" w:rsidRPr="00AD4597" w:rsidRDefault="00115A3F" w:rsidP="00D05D80"/>
        </w:tc>
      </w:tr>
      <w:tr w:rsidR="00063D26" w:rsidRPr="00AD4597" w14:paraId="6EF1FF8F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B4124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EB27A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EF97542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5F9EC" w14:textId="77777777" w:rsidR="00115A3F" w:rsidRPr="00AD4597" w:rsidRDefault="00115A3F" w:rsidP="00D05D80">
            <w:pPr>
              <w:pStyle w:val="Normal6a"/>
            </w:pPr>
            <w:r w:rsidRPr="00AD4597">
              <w:t>27.</w:t>
            </w:r>
            <w:r w:rsidRPr="00AD4597">
              <w:tab/>
              <w:t xml:space="preserve">призовава за по-тясно сътрудничество между ЕС и Саудитска </w:t>
            </w:r>
            <w:r w:rsidRPr="00AD4597">
              <w:lastRenderedPageBreak/>
              <w:t>Арабия в областта на правата на човека; приветства диалозите по правата на човека между ЕС и Кралство Саудитска Арабия, водени от Комисията по правата на човека на Саудитска Арабия и Европейската комисия, като четвъртият диалог се проведе в Рияд през декември 2024 г.;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1BF02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27.</w:t>
            </w:r>
            <w:r w:rsidRPr="00AD4597">
              <w:tab/>
              <w:t xml:space="preserve">призовава за по-тясно сътрудничество между ЕС и Саудитска </w:t>
            </w:r>
            <w:r w:rsidRPr="00AD4597">
              <w:lastRenderedPageBreak/>
              <w:t xml:space="preserve">Арабия в областта на правата на човека; приветства диалозите по правата на човека между ЕС и Кралство Саудитска Арабия, водени от Комисията по правата на човека на Саудитска Арабия и Европейската комисия, като четвъртият диалог се проведе в Рияд през декември 2024 г.; </w:t>
            </w:r>
            <w:r w:rsidRPr="00AD4597">
              <w:rPr>
                <w:b/>
                <w:i/>
              </w:rPr>
              <w:t>подчертава, че този и всички други диалози по правата на човека следва да имат за цел да се осигурят конкретни, измерими, обвързани със срокове и обвързващи ангажименти;</w:t>
            </w:r>
          </w:p>
        </w:tc>
      </w:tr>
    </w:tbl>
    <w:p w14:paraId="23145466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DF6845A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5404C7B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159</w:t>
      </w:r>
      <w:r w:rsidRPr="00AD4597">
        <w:rPr>
          <w:rStyle w:val="HideTWBExt"/>
          <w:b w:val="0"/>
        </w:rPr>
        <w:t>&lt;/NumAm&gt;</w:t>
      </w:r>
    </w:p>
    <w:p w14:paraId="1EC2F815" w14:textId="20BDF885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Хана Хайол Муро</w:t>
      </w:r>
      <w:r w:rsidRPr="00AD4597">
        <w:rPr>
          <w:rStyle w:val="HideTWBExt"/>
          <w:b w:val="0"/>
        </w:rPr>
        <w:t>&lt;/Members&gt;</w:t>
      </w:r>
    </w:p>
    <w:p w14:paraId="38B3F89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B54DD8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1C4272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27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0F50383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E5D7B" w14:textId="77777777" w:rsidR="00115A3F" w:rsidRPr="00AD4597" w:rsidRDefault="00115A3F" w:rsidP="00D05D80"/>
        </w:tc>
      </w:tr>
      <w:tr w:rsidR="00063D26" w:rsidRPr="00AD4597" w14:paraId="415AAD73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48B88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9E388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30CE1DC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CF4D6" w14:textId="77777777" w:rsidR="00115A3F" w:rsidRPr="00AD4597" w:rsidRDefault="00115A3F" w:rsidP="00D05D80">
            <w:pPr>
              <w:pStyle w:val="Normal6a"/>
            </w:pPr>
            <w:r w:rsidRPr="00AD4597">
              <w:t>27.</w:t>
            </w:r>
            <w:r w:rsidRPr="00AD4597">
              <w:tab/>
              <w:t xml:space="preserve">призовава за по-тясно сътрудничество между ЕС и Саудитска Арабия в областта на правата на човека; приветства диалозите по правата на човека между ЕС и Кралство Саудитска Арабия, водени от Комисията по правата на човека на Саудитска Арабия и </w:t>
            </w:r>
            <w:r w:rsidRPr="00AD4597">
              <w:rPr>
                <w:b/>
                <w:i/>
              </w:rPr>
              <w:t>Европейската комисия</w:t>
            </w:r>
            <w:r w:rsidRPr="00AD4597">
              <w:t>, като четвъртият диалог се проведе в Рияд през декември 2024 г.;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98A56" w14:textId="77777777" w:rsidR="00115A3F" w:rsidRPr="00AD4597" w:rsidRDefault="00115A3F" w:rsidP="00D05D80">
            <w:pPr>
              <w:pStyle w:val="Normal6a"/>
            </w:pPr>
            <w:r w:rsidRPr="00AD4597">
              <w:t>27.</w:t>
            </w:r>
            <w:r w:rsidRPr="00AD4597">
              <w:tab/>
              <w:t xml:space="preserve">призовава за по-тясно сътрудничество между ЕС и Саудитска Арабия в областта на правата на човека; приветства диалозите по правата на човека между ЕС и Кралство Саудитска Арабия, водени от Комисията по правата на човека на Саудитска Арабия и </w:t>
            </w:r>
            <w:r w:rsidRPr="00AD4597">
              <w:rPr>
                <w:b/>
                <w:i/>
              </w:rPr>
              <w:t>специалния представител на ЕС за правата на човека</w:t>
            </w:r>
            <w:r w:rsidRPr="00AD4597">
              <w:t>, като четвъртият диалог се проведе в Рияд през декември 2024 г.;</w:t>
            </w:r>
          </w:p>
        </w:tc>
      </w:tr>
    </w:tbl>
    <w:p w14:paraId="20415585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57A8353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80CAD84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160</w:t>
      </w:r>
      <w:r w:rsidRPr="00AD4597">
        <w:rPr>
          <w:rStyle w:val="HideTWBExt"/>
          <w:b w:val="0"/>
        </w:rPr>
        <w:t>&lt;/NumAm&gt;</w:t>
      </w:r>
    </w:p>
    <w:p w14:paraId="29697ACB" w14:textId="4E5804C0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Жордан Бардела, </w:t>
      </w:r>
      <w:r w:rsidR="00CB53B3" w:rsidRPr="00AD4597">
        <w:t>Пиер-Ромен Тионе</w:t>
      </w:r>
      <w:r w:rsidRPr="00AD4597">
        <w:t xml:space="preserve">, </w:t>
      </w:r>
      <w:r w:rsidR="00CB53B3" w:rsidRPr="00AD4597">
        <w:t>Матийо Вале</w:t>
      </w:r>
      <w:r w:rsidRPr="00AD4597">
        <w:rPr>
          <w:rStyle w:val="HideTWBExt"/>
          <w:b w:val="0"/>
        </w:rPr>
        <w:t>&lt;/Members&gt;</w:t>
      </w:r>
    </w:p>
    <w:p w14:paraId="4E988F6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DC2D54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67C399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27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B29B6F1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93B6E" w14:textId="77777777" w:rsidR="00115A3F" w:rsidRPr="00AD4597" w:rsidRDefault="00115A3F" w:rsidP="00D05D80"/>
        </w:tc>
      </w:tr>
      <w:tr w:rsidR="00063D26" w:rsidRPr="00AD4597" w14:paraId="3E8F461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BF611" w14:textId="77777777" w:rsidR="00115A3F" w:rsidRPr="00AD4597" w:rsidRDefault="00115A3F" w:rsidP="00D05D80">
            <w:pPr>
              <w:pStyle w:val="AmColumnHeading"/>
            </w:pPr>
            <w:r w:rsidRPr="00AD4597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BE50F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B4FF3B0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0D1CD" w14:textId="77777777" w:rsidR="00115A3F" w:rsidRPr="00AD4597" w:rsidRDefault="00115A3F" w:rsidP="00D05D80">
            <w:pPr>
              <w:pStyle w:val="Normal6a"/>
            </w:pPr>
            <w:r w:rsidRPr="00AD4597">
              <w:t>27.</w:t>
            </w:r>
            <w:r w:rsidRPr="00AD4597">
              <w:tab/>
              <w:t xml:space="preserve">призовава за по-тясно сътрудничество между ЕС и Саудитска Арабия </w:t>
            </w:r>
            <w:r w:rsidRPr="00AD4597">
              <w:rPr>
                <w:b/>
                <w:i/>
              </w:rPr>
              <w:t>в областта на правата на човека; приветства диалозите</w:t>
            </w:r>
            <w:r w:rsidRPr="00AD4597">
              <w:t xml:space="preserve"> по </w:t>
            </w:r>
            <w:r w:rsidRPr="00AD4597">
              <w:rPr>
                <w:b/>
                <w:i/>
              </w:rPr>
              <w:t>правата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човека между ЕС и Кралство Саудитска Арабия, водени от Комисията по правата на човека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Саудитска Арабия и Европейската комисия</w:t>
            </w:r>
            <w:r w:rsidRPr="00AD4597">
              <w:t xml:space="preserve">, </w:t>
            </w:r>
            <w:r w:rsidRPr="00AD4597">
              <w:rPr>
                <w:b/>
                <w:i/>
              </w:rPr>
              <w:t>като четвъртият диалог се проведе в Рияд през декември 2024 г.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D5918" w14:textId="77777777" w:rsidR="00115A3F" w:rsidRPr="00AD4597" w:rsidRDefault="00115A3F" w:rsidP="00D05D80">
            <w:pPr>
              <w:pStyle w:val="Normal6a"/>
            </w:pPr>
            <w:r w:rsidRPr="00AD4597">
              <w:t>27.</w:t>
            </w:r>
            <w:r w:rsidRPr="00AD4597">
              <w:tab/>
              <w:t xml:space="preserve">призовава за по-тясно сътрудничество между ЕС и Саудитска Арабия по </w:t>
            </w:r>
            <w:r w:rsidRPr="00AD4597">
              <w:rPr>
                <w:b/>
                <w:i/>
              </w:rPr>
              <w:t>отношение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общите ни интереси в областта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сигурността, регионалната стабилност</w:t>
            </w:r>
            <w:r w:rsidRPr="00AD4597">
              <w:t xml:space="preserve">, </w:t>
            </w:r>
            <w:r w:rsidRPr="00AD4597">
              <w:rPr>
                <w:b/>
                <w:i/>
              </w:rPr>
              <w:t>борбата срещу незаконната имиграция и икономическото сътрудничество</w:t>
            </w:r>
            <w:r w:rsidRPr="00AD4597">
              <w:t>;</w:t>
            </w:r>
          </w:p>
        </w:tc>
      </w:tr>
    </w:tbl>
    <w:p w14:paraId="45449E73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{FR}</w:t>
      </w:r>
      <w:r w:rsidRPr="00AD4597">
        <w:t>fr</w:t>
      </w:r>
      <w:r w:rsidRPr="00AD4597">
        <w:rPr>
          <w:rStyle w:val="HideTWBExt"/>
        </w:rPr>
        <w:t>&lt;/Original&gt;</w:t>
      </w:r>
    </w:p>
    <w:p w14:paraId="747F70D3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81840B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161</w:t>
      </w:r>
      <w:r w:rsidRPr="00AD4597">
        <w:rPr>
          <w:rStyle w:val="HideTWBExt"/>
          <w:b w:val="0"/>
        </w:rPr>
        <w:t>&lt;/NumAm&gt;</w:t>
      </w:r>
    </w:p>
    <w:p w14:paraId="3576B1D3" w14:textId="0EC08566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2590B83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BF87B5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6A06C2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27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4865441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2132D" w14:textId="77777777" w:rsidR="00115A3F" w:rsidRPr="00AD4597" w:rsidRDefault="00115A3F" w:rsidP="00D05D80"/>
        </w:tc>
      </w:tr>
      <w:tr w:rsidR="00063D26" w:rsidRPr="00AD4597" w14:paraId="22EBB35B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B1037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9D636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ACA5B6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C6673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3330D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27а.</w:t>
            </w:r>
            <w:r w:rsidRPr="00AD4597">
              <w:tab/>
            </w:r>
            <w:r w:rsidRPr="00AD4597">
              <w:rPr>
                <w:b/>
                <w:i/>
              </w:rPr>
              <w:t>изисква незабавното и безусловно освобождаване на всички защитници на правата на човека, защитници на правата на жените, мирни критици и активисти;</w:t>
            </w:r>
          </w:p>
        </w:tc>
      </w:tr>
    </w:tbl>
    <w:p w14:paraId="70225F67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1B2E78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76922A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162</w:t>
      </w:r>
      <w:r w:rsidRPr="00AD4597">
        <w:rPr>
          <w:rStyle w:val="HideTWBExt"/>
          <w:b w:val="0"/>
        </w:rPr>
        <w:t>&lt;/NumAm&gt;</w:t>
      </w:r>
    </w:p>
    <w:p w14:paraId="176316D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4F701C88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1B0372D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E5A398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65D3D6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27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F685852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090743" w14:textId="77777777" w:rsidR="00115A3F" w:rsidRPr="00AD4597" w:rsidRDefault="00115A3F" w:rsidP="00D05D80"/>
        </w:tc>
      </w:tr>
      <w:tr w:rsidR="00063D26" w:rsidRPr="00AD4597" w14:paraId="4714A986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150D3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6A569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5292C26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86799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B4455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27а.</w:t>
            </w:r>
            <w:r w:rsidRPr="00AD4597">
              <w:tab/>
            </w:r>
            <w:r w:rsidRPr="00AD4597">
              <w:rPr>
                <w:b/>
                <w:i/>
              </w:rPr>
              <w:t xml:space="preserve">призовава за създаване на структуриран механизъм за наблюдение на ЕС с ясни критерии, срокове и последствия при липса на </w:t>
            </w:r>
            <w:r w:rsidRPr="00AD4597">
              <w:rPr>
                <w:b/>
                <w:i/>
              </w:rPr>
              <w:lastRenderedPageBreak/>
              <w:t>напредък в реформите в областта на правата на човека в Саудитска Арабия;</w:t>
            </w:r>
          </w:p>
        </w:tc>
      </w:tr>
    </w:tbl>
    <w:p w14:paraId="578F7B48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6794BF4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6639E77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163</w:t>
      </w:r>
      <w:r w:rsidRPr="00AD4597">
        <w:rPr>
          <w:rStyle w:val="HideTWBExt"/>
          <w:b w:val="0"/>
        </w:rPr>
        <w:t>&lt;/NumAm&gt;</w:t>
      </w:r>
    </w:p>
    <w:p w14:paraId="16C3185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558A9F85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4216953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7667DD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1F7C4A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28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7EC9DA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F2EA1" w14:textId="77777777" w:rsidR="00115A3F" w:rsidRPr="00AD4597" w:rsidRDefault="00115A3F" w:rsidP="00D05D80"/>
        </w:tc>
      </w:tr>
      <w:tr w:rsidR="00063D26" w:rsidRPr="00AD4597" w14:paraId="07904AC1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99864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8040E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5A999F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09465" w14:textId="77777777" w:rsidR="00115A3F" w:rsidRPr="00AD4597" w:rsidRDefault="00115A3F" w:rsidP="00D05D80">
            <w:pPr>
              <w:pStyle w:val="Normal6a"/>
            </w:pPr>
            <w:r w:rsidRPr="00AD4597">
              <w:t>28.</w:t>
            </w:r>
            <w:r w:rsidRPr="00AD4597">
              <w:tab/>
              <w:t xml:space="preserve">признава </w:t>
            </w:r>
            <w:r w:rsidRPr="00AD4597">
              <w:rPr>
                <w:b/>
                <w:i/>
              </w:rPr>
              <w:t>значителните социални</w:t>
            </w:r>
            <w:r w:rsidRPr="00AD4597">
              <w:t xml:space="preserve"> реформи, осъществени от Саудитска Арабия, като </w:t>
            </w:r>
            <w:r w:rsidRPr="00AD4597">
              <w:rPr>
                <w:b/>
                <w:i/>
              </w:rPr>
              <w:t>например новите закони</w:t>
            </w:r>
            <w:r w:rsidRPr="00AD4597">
              <w:t xml:space="preserve"> за </w:t>
            </w:r>
            <w:r w:rsidRPr="00AD4597">
              <w:rPr>
                <w:b/>
                <w:i/>
              </w:rPr>
              <w:t>гражданските сделки</w:t>
            </w:r>
            <w:r w:rsidRPr="00AD4597">
              <w:t xml:space="preserve">, </w:t>
            </w:r>
            <w:r w:rsidRPr="00AD4597">
              <w:rPr>
                <w:b/>
                <w:i/>
              </w:rPr>
              <w:t>напредъка</w:t>
            </w:r>
            <w:r w:rsidRPr="00AD4597">
              <w:t xml:space="preserve"> в </w:t>
            </w:r>
            <w:r w:rsidRPr="00AD4597">
              <w:rPr>
                <w:b/>
                <w:i/>
              </w:rPr>
              <w:t>овластяването на жените, работата по изготвянето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наказателен кодекс</w:t>
            </w:r>
            <w:r w:rsidRPr="00AD4597">
              <w:t xml:space="preserve">, </w:t>
            </w:r>
            <w:r w:rsidRPr="00AD4597">
              <w:rPr>
                <w:b/>
                <w:i/>
              </w:rPr>
              <w:t>подобряването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системата за труд на мигрантите</w:t>
            </w:r>
            <w:r w:rsidRPr="00AD4597">
              <w:t xml:space="preserve"> в </w:t>
            </w:r>
            <w:r w:rsidRPr="00AD4597">
              <w:rPr>
                <w:b/>
                <w:i/>
              </w:rPr>
              <w:t>Кафала</w:t>
            </w:r>
            <w:r w:rsidRPr="00AD4597">
              <w:t xml:space="preserve"> и </w:t>
            </w:r>
            <w:r w:rsidRPr="00AD4597">
              <w:rPr>
                <w:b/>
                <w:i/>
              </w:rPr>
              <w:t>прилагането на нови разпоредби за</w:t>
            </w:r>
            <w:r w:rsidRPr="00AD4597">
              <w:t xml:space="preserve"> работниците;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9CF11" w14:textId="77777777" w:rsidR="00115A3F" w:rsidRPr="00AD4597" w:rsidRDefault="00115A3F" w:rsidP="00D05D80">
            <w:pPr>
              <w:pStyle w:val="Normal6a"/>
            </w:pPr>
            <w:r w:rsidRPr="00AD4597">
              <w:t>28.</w:t>
            </w:r>
            <w:r w:rsidRPr="00AD4597">
              <w:tab/>
              <w:t xml:space="preserve">признава </w:t>
            </w:r>
            <w:r w:rsidRPr="00AD4597">
              <w:rPr>
                <w:b/>
                <w:i/>
              </w:rPr>
              <w:t>социалните</w:t>
            </w:r>
            <w:r w:rsidRPr="00AD4597">
              <w:t xml:space="preserve"> реформи, осъществени от Саудитска Арабия, като </w:t>
            </w:r>
            <w:r w:rsidRPr="00AD4597">
              <w:rPr>
                <w:b/>
                <w:i/>
              </w:rPr>
              <w:t>същевременно подчертава, че са необходими допълнителни стъпки</w:t>
            </w:r>
            <w:r w:rsidRPr="00AD4597">
              <w:t xml:space="preserve"> за </w:t>
            </w:r>
            <w:r w:rsidRPr="00AD4597">
              <w:rPr>
                <w:b/>
                <w:i/>
              </w:rPr>
              <w:t>продължаване и консолидиране на планирания напредък, като, наред с другото</w:t>
            </w:r>
            <w:r w:rsidRPr="00AD4597">
              <w:t xml:space="preserve">, </w:t>
            </w:r>
            <w:r w:rsidRPr="00AD4597">
              <w:rPr>
                <w:b/>
                <w:i/>
              </w:rPr>
              <w:t>се гарантира, че</w:t>
            </w:r>
            <w:r w:rsidRPr="00AD4597">
              <w:t xml:space="preserve"> в </w:t>
            </w:r>
            <w:r w:rsidRPr="00AD4597">
              <w:rPr>
                <w:b/>
                <w:i/>
              </w:rPr>
              <w:t>новия наказателен кодекс се криминализират детските бракове и изнасилванията в брака и се декриминализира правото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свобода на словото</w:t>
            </w:r>
            <w:r w:rsidRPr="00AD4597">
              <w:t xml:space="preserve">, </w:t>
            </w:r>
            <w:r w:rsidRPr="00AD4597">
              <w:rPr>
                <w:b/>
                <w:i/>
              </w:rPr>
              <w:t>на събранията и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сдруженията; продължава да бъде загрижен относно преобладаващата дискриминация</w:t>
            </w:r>
            <w:r w:rsidRPr="00AD4597">
              <w:t xml:space="preserve"> в </w:t>
            </w:r>
            <w:r w:rsidRPr="00AD4597">
              <w:rPr>
                <w:b/>
                <w:i/>
              </w:rPr>
              <w:t>правото</w:t>
            </w:r>
            <w:r w:rsidRPr="00AD4597">
              <w:t xml:space="preserve"> и </w:t>
            </w:r>
            <w:r w:rsidRPr="00AD4597">
              <w:rPr>
                <w:b/>
                <w:i/>
              </w:rPr>
              <w:t>в практиката, включително срещу жените и</w:t>
            </w:r>
            <w:r w:rsidRPr="00AD4597">
              <w:t xml:space="preserve"> работниците </w:t>
            </w:r>
            <w:r w:rsidRPr="00AD4597">
              <w:rPr>
                <w:b/>
                <w:i/>
              </w:rPr>
              <w:t>мигранти</w:t>
            </w:r>
            <w:r w:rsidRPr="00AD4597">
              <w:t>;</w:t>
            </w:r>
          </w:p>
        </w:tc>
      </w:tr>
    </w:tbl>
    <w:p w14:paraId="36855E72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5850598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B346B50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164</w:t>
      </w:r>
      <w:r w:rsidRPr="00AD4597">
        <w:rPr>
          <w:rStyle w:val="HideTWBExt"/>
          <w:b w:val="0"/>
        </w:rPr>
        <w:t>&lt;/NumAm&gt;</w:t>
      </w:r>
    </w:p>
    <w:p w14:paraId="3505C6C3" w14:textId="06205438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</w:t>
      </w:r>
      <w:r w:rsidR="00CC0808" w:rsidRPr="00AD4597">
        <w:t>Мари-Агнес Щрак-Цимерман</w:t>
      </w:r>
      <w:r w:rsidRPr="00AD4597">
        <w:t xml:space="preserve">, Енгин Ероглу,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39A6F37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4D7FBA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CDDBEB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28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11DCDD0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EB0B4F" w14:textId="77777777" w:rsidR="00115A3F" w:rsidRPr="00AD4597" w:rsidRDefault="00115A3F" w:rsidP="00D05D80"/>
        </w:tc>
      </w:tr>
      <w:tr w:rsidR="00063D26" w:rsidRPr="00AD4597" w14:paraId="38120B3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D5E8F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15E0D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DCA8B1F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50570" w14:textId="77777777" w:rsidR="00115A3F" w:rsidRPr="00AD4597" w:rsidRDefault="00115A3F" w:rsidP="00D05D80">
            <w:pPr>
              <w:pStyle w:val="Normal6a"/>
            </w:pPr>
            <w:r w:rsidRPr="00AD4597">
              <w:t>28.</w:t>
            </w:r>
            <w:r w:rsidRPr="00AD4597">
              <w:tab/>
              <w:t xml:space="preserve">признава </w:t>
            </w:r>
            <w:r w:rsidRPr="00AD4597">
              <w:rPr>
                <w:b/>
                <w:i/>
              </w:rPr>
              <w:t xml:space="preserve">значителните </w:t>
            </w:r>
            <w:r w:rsidRPr="00AD4597">
              <w:rPr>
                <w:b/>
                <w:i/>
              </w:rPr>
              <w:lastRenderedPageBreak/>
              <w:t>социални</w:t>
            </w:r>
            <w:r w:rsidRPr="00AD4597">
              <w:t xml:space="preserve"> реформи, осъществени от Саудитска Арабия, като например новите закони за гражданските сделки, напредъка в овластяването на жените, работата по изготвянето на наказателен кодекс, подобряването на системата за труд на мигрантите в Кафала и прилагането на нови разпоредби за работниците;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E65F8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28.</w:t>
            </w:r>
            <w:r w:rsidRPr="00AD4597">
              <w:tab/>
              <w:t xml:space="preserve">признава </w:t>
            </w:r>
            <w:r w:rsidRPr="00AD4597">
              <w:rPr>
                <w:b/>
                <w:i/>
              </w:rPr>
              <w:t>социалните</w:t>
            </w:r>
            <w:r w:rsidRPr="00AD4597">
              <w:t xml:space="preserve"> реформи, </w:t>
            </w:r>
            <w:r w:rsidRPr="00AD4597">
              <w:lastRenderedPageBreak/>
              <w:t xml:space="preserve">осъществени от Саудитска Арабия, като например новите закони за гражданските сделки, напредъка в овластяването на жените, работата по изготвянето на наказателен кодекс, подобряването на системата за труд на мигрантите в Кафала и прилагането на нови разпоредби за работниците; </w:t>
            </w:r>
            <w:r w:rsidRPr="00AD4597">
              <w:rPr>
                <w:b/>
                <w:i/>
              </w:rPr>
              <w:t>отбелязва обаче, че правната система на Саудитска Арабия е белязана от двойно предизвикателство, като липсва всеобхватен наказателен кодекс и е с неясно определени рестриктивни закони.</w:t>
            </w:r>
          </w:p>
        </w:tc>
      </w:tr>
    </w:tbl>
    <w:p w14:paraId="3E480EA9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D674089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D23AB20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165</w:t>
      </w:r>
      <w:r w:rsidRPr="00AD4597">
        <w:rPr>
          <w:rStyle w:val="HideTWBExt"/>
          <w:b w:val="0"/>
        </w:rPr>
        <w:t>&lt;/NumAm&gt;</w:t>
      </w:r>
    </w:p>
    <w:p w14:paraId="4C68BF12" w14:textId="0F26DF68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6976E43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11DE12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2547B5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28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DC069E8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C0248" w14:textId="77777777" w:rsidR="00115A3F" w:rsidRPr="00AD4597" w:rsidRDefault="00115A3F" w:rsidP="00D05D80"/>
        </w:tc>
      </w:tr>
      <w:tr w:rsidR="00063D26" w:rsidRPr="00AD4597" w14:paraId="3DF3F9B1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BDCC0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061C8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1FA9614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ED271" w14:textId="77777777" w:rsidR="00115A3F" w:rsidRPr="00AD4597" w:rsidRDefault="00115A3F" w:rsidP="00D05D80">
            <w:pPr>
              <w:pStyle w:val="Normal6a"/>
            </w:pPr>
            <w:r w:rsidRPr="00AD4597">
              <w:t>28.</w:t>
            </w:r>
            <w:r w:rsidRPr="00AD4597">
              <w:tab/>
              <w:t>признава значителните социални реформи, осъществени от Саудитска Арабия, като например новите закони за гражданските сделки</w:t>
            </w:r>
            <w:r w:rsidRPr="00AD4597">
              <w:rPr>
                <w:b/>
                <w:i/>
              </w:rPr>
              <w:t>,</w:t>
            </w:r>
            <w:r w:rsidRPr="00AD4597">
              <w:t xml:space="preserve"> напредъка в овластяването на жените</w:t>
            </w:r>
            <w:r w:rsidRPr="00AD4597">
              <w:rPr>
                <w:b/>
                <w:i/>
              </w:rPr>
              <w:t>, работата по изготвянето на наказателен кодекс, подобряването на системата за труд на мигрантите в Кафала и прилагането на нови разпоредби за работниците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C1C68" w14:textId="77777777" w:rsidR="00115A3F" w:rsidRPr="00AD4597" w:rsidRDefault="00115A3F" w:rsidP="00D05D80">
            <w:pPr>
              <w:pStyle w:val="Normal6a"/>
            </w:pPr>
            <w:r w:rsidRPr="00AD4597">
              <w:t>28.</w:t>
            </w:r>
            <w:r w:rsidRPr="00AD4597">
              <w:tab/>
              <w:t xml:space="preserve">признава значителните социални реформи, осъществени от Саудитска Арабия, като например новите закони за гражданските сделки </w:t>
            </w:r>
            <w:r w:rsidRPr="00AD4597">
              <w:rPr>
                <w:b/>
                <w:i/>
              </w:rPr>
              <w:t>и</w:t>
            </w:r>
            <w:r w:rsidRPr="00AD4597">
              <w:t xml:space="preserve"> напредъка в овластяването на жените;</w:t>
            </w:r>
          </w:p>
        </w:tc>
      </w:tr>
    </w:tbl>
    <w:p w14:paraId="755C3E00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EC383CD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DA44EC6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166</w:t>
      </w:r>
      <w:r w:rsidRPr="00AD4597">
        <w:rPr>
          <w:rStyle w:val="HideTWBExt"/>
          <w:b w:val="0"/>
        </w:rPr>
        <w:t>&lt;/NumAm&gt;</w:t>
      </w:r>
    </w:p>
    <w:p w14:paraId="036EF326" w14:textId="4D70184B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Хана Хайол Муро</w:t>
      </w:r>
      <w:r w:rsidRPr="00AD4597">
        <w:rPr>
          <w:rStyle w:val="HideTWBExt"/>
          <w:b w:val="0"/>
        </w:rPr>
        <w:t>&lt;/Members&gt;</w:t>
      </w:r>
    </w:p>
    <w:p w14:paraId="5272BDE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6EB997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76A2DB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28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5E9A132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6878A7" w14:textId="77777777" w:rsidR="00115A3F" w:rsidRPr="00AD4597" w:rsidRDefault="00115A3F" w:rsidP="00D05D80"/>
        </w:tc>
      </w:tr>
      <w:tr w:rsidR="00063D26" w:rsidRPr="00AD4597" w14:paraId="70731805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9BED3" w14:textId="77777777" w:rsidR="00115A3F" w:rsidRPr="00AD4597" w:rsidRDefault="00115A3F" w:rsidP="00D05D80">
            <w:pPr>
              <w:pStyle w:val="AmColumnHeading"/>
            </w:pPr>
            <w:r w:rsidRPr="00AD4597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A7F5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6E3869F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D709B" w14:textId="77777777" w:rsidR="00115A3F" w:rsidRPr="00AD4597" w:rsidRDefault="00115A3F" w:rsidP="00D05D80">
            <w:pPr>
              <w:pStyle w:val="Normal6a"/>
            </w:pPr>
            <w:r w:rsidRPr="00AD4597">
              <w:t>28.</w:t>
            </w:r>
            <w:r w:rsidRPr="00AD4597">
              <w:tab/>
              <w:t xml:space="preserve">признава значителните социални реформи, осъществени от Саудитска Арабия, като например новите закони за гражданските сделки, напредъка в овластяването на жените, работата по изготвянето на наказателен кодекс, подобряването на </w:t>
            </w:r>
            <w:r w:rsidRPr="00AD4597">
              <w:rPr>
                <w:b/>
                <w:i/>
              </w:rPr>
              <w:t>системата за труд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 xml:space="preserve">мигрантите в </w:t>
            </w:r>
            <w:r w:rsidRPr="00AD4597">
              <w:t>Кафала и прилагането на нови разпоредби за работниците;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5964B" w14:textId="77777777" w:rsidR="00115A3F" w:rsidRPr="00AD4597" w:rsidRDefault="00115A3F" w:rsidP="00D05D80">
            <w:pPr>
              <w:pStyle w:val="Normal6a"/>
            </w:pPr>
            <w:r w:rsidRPr="00AD4597">
              <w:t>28.</w:t>
            </w:r>
            <w:r w:rsidRPr="00AD4597">
              <w:tab/>
              <w:t xml:space="preserve">признава значителните социални реформи, осъществени от Саудитска Арабия, като например новите закони за гражданските сделки, напредъка в овластяването на жените, работата по изготвянето на наказателен кодекс, подобряването на </w:t>
            </w:r>
            <w:r w:rsidRPr="00AD4597">
              <w:rPr>
                <w:b/>
                <w:i/>
              </w:rPr>
              <w:t>реформата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системата за спонсориране (</w:t>
            </w:r>
            <w:r w:rsidRPr="00AD4597">
              <w:t>Кафала</w:t>
            </w:r>
            <w:r w:rsidRPr="00AD4597">
              <w:rPr>
                <w:b/>
                <w:i/>
              </w:rPr>
              <w:t>)</w:t>
            </w:r>
            <w:r w:rsidRPr="00AD4597">
              <w:t xml:space="preserve"> и прилагането на нови разпоредби за работниците;</w:t>
            </w:r>
          </w:p>
        </w:tc>
      </w:tr>
    </w:tbl>
    <w:p w14:paraId="71B0779F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9EA0440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1B1DDE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167</w:t>
      </w:r>
      <w:r w:rsidRPr="00AD4597">
        <w:rPr>
          <w:rStyle w:val="HideTWBExt"/>
          <w:b w:val="0"/>
        </w:rPr>
        <w:t>&lt;/NumAm&gt;</w:t>
      </w:r>
    </w:p>
    <w:p w14:paraId="5F9A8171" w14:textId="24F61202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Роберто Ваначи</w:t>
      </w:r>
      <w:r w:rsidRPr="00AD4597">
        <w:t>, Силвия Сардоне, Сузана Чекарди</w:t>
      </w:r>
      <w:r w:rsidRPr="00AD4597">
        <w:rPr>
          <w:rStyle w:val="HideTWBExt"/>
          <w:b w:val="0"/>
        </w:rPr>
        <w:t>&lt;/Members&gt;</w:t>
      </w:r>
    </w:p>
    <w:p w14:paraId="4564B16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2F7999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FCBD40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28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18008AA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2D848" w14:textId="77777777" w:rsidR="00115A3F" w:rsidRPr="00AD4597" w:rsidRDefault="00115A3F" w:rsidP="00D05D80"/>
        </w:tc>
      </w:tr>
      <w:tr w:rsidR="00063D26" w:rsidRPr="00AD4597" w14:paraId="37D12B45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938AD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0134D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CA64C4C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5B5AE" w14:textId="77777777" w:rsidR="00115A3F" w:rsidRPr="00AD4597" w:rsidRDefault="00115A3F" w:rsidP="00D05D80">
            <w:pPr>
              <w:pStyle w:val="Normal6a"/>
            </w:pPr>
            <w:r w:rsidRPr="00AD4597">
              <w:t>28.</w:t>
            </w:r>
            <w:r w:rsidRPr="00AD4597">
              <w:tab/>
              <w:t xml:space="preserve">признава </w:t>
            </w:r>
            <w:r w:rsidRPr="00AD4597">
              <w:rPr>
                <w:b/>
                <w:i/>
              </w:rPr>
              <w:t>значителните социални</w:t>
            </w:r>
            <w:r w:rsidRPr="00AD4597">
              <w:t xml:space="preserve"> реформи, осъществени от Саудитска Арабия, като например новите закони за гражданските сделки, напредъка в овластяването на жените, работата по изготвянето на наказателен кодекс, подобряването на системата за труд на мигрантите в Кафала и прилагането на нови разпоредби за работниците;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7B638" w14:textId="77777777" w:rsidR="00115A3F" w:rsidRPr="00AD4597" w:rsidRDefault="00115A3F" w:rsidP="00D05D80">
            <w:pPr>
              <w:pStyle w:val="Normal6a"/>
            </w:pPr>
            <w:r w:rsidRPr="00AD4597">
              <w:t>28.</w:t>
            </w:r>
            <w:r w:rsidRPr="00AD4597">
              <w:tab/>
              <w:t xml:space="preserve">признава </w:t>
            </w:r>
            <w:r w:rsidRPr="00AD4597">
              <w:rPr>
                <w:b/>
                <w:i/>
              </w:rPr>
              <w:t>социалните</w:t>
            </w:r>
            <w:r w:rsidRPr="00AD4597">
              <w:t xml:space="preserve"> реформи, осъществени от Саудитска Арабия, като например новите закони за гражданските сделки, напредъка в овластяването на жените, работата по изготвянето на наказателен кодекс, подобряването на системата за труд на мигрантите в Кафала и прилагането на нови разпоредби за работниците;</w:t>
            </w:r>
          </w:p>
        </w:tc>
      </w:tr>
    </w:tbl>
    <w:p w14:paraId="42C9E42A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642F01B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102154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168</w:t>
      </w:r>
      <w:r w:rsidRPr="00AD4597">
        <w:rPr>
          <w:rStyle w:val="HideTWBExt"/>
          <w:b w:val="0"/>
        </w:rPr>
        <w:t>&lt;/NumAm&gt;</w:t>
      </w:r>
    </w:p>
    <w:p w14:paraId="27F6F3A0" w14:textId="0DDAC496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47ED08C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B75C6D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059906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28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67A046C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04994E" w14:textId="77777777" w:rsidR="00115A3F" w:rsidRPr="00AD4597" w:rsidRDefault="00115A3F" w:rsidP="00D05D80"/>
        </w:tc>
      </w:tr>
      <w:tr w:rsidR="00063D26" w:rsidRPr="00AD4597" w14:paraId="439906F6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8A130" w14:textId="77777777" w:rsidR="00115A3F" w:rsidRPr="00AD4597" w:rsidRDefault="00115A3F" w:rsidP="00D05D80">
            <w:pPr>
              <w:pStyle w:val="AmColumnHeading"/>
            </w:pPr>
            <w:r w:rsidRPr="00AD4597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C9550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82683D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CF098" w14:textId="77777777" w:rsidR="00115A3F" w:rsidRPr="00AD4597" w:rsidRDefault="00115A3F" w:rsidP="00D05D80">
            <w:pPr>
              <w:pStyle w:val="Normal6a"/>
            </w:pPr>
            <w:r w:rsidRPr="00AD4597">
              <w:t>28.</w:t>
            </w:r>
            <w:r w:rsidRPr="00AD4597">
              <w:tab/>
              <w:t xml:space="preserve">признава значителните социални реформи, осъществени от Саудитска Арабия, като например новите закони за гражданските сделки, напредъка в овластяването на жените, работата по изготвянето на наказателен кодекс, подобряването на системата за труд на мигрантите в Кафала и прилагането на нови </w:t>
            </w:r>
            <w:r w:rsidRPr="00AD4597">
              <w:rPr>
                <w:b/>
                <w:i/>
              </w:rPr>
              <w:t>разпоредби за работниците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6E044" w14:textId="77777777" w:rsidR="00115A3F" w:rsidRPr="00AD4597" w:rsidRDefault="00115A3F" w:rsidP="00D05D80">
            <w:pPr>
              <w:pStyle w:val="Normal6a"/>
            </w:pPr>
            <w:r w:rsidRPr="00AD4597">
              <w:t>28.</w:t>
            </w:r>
            <w:r w:rsidRPr="00AD4597">
              <w:tab/>
              <w:t xml:space="preserve">признава значителните социални реформи, осъществени от Саудитска Арабия, като например новите закони за гражданските сделки, напредъка в овластяването на жените, работата по изготвянето на наказателен кодекс, подобряването на системата за труд на мигрантите в Кафала и прилагането на нови </w:t>
            </w:r>
            <w:r w:rsidRPr="00AD4597">
              <w:rPr>
                <w:b/>
                <w:i/>
              </w:rPr>
              <w:t>трудови разпоредби</w:t>
            </w:r>
            <w:r w:rsidRPr="00AD4597">
              <w:t>;</w:t>
            </w:r>
          </w:p>
        </w:tc>
      </w:tr>
    </w:tbl>
    <w:p w14:paraId="289DBC75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653A20E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17CCCDA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169</w:t>
      </w:r>
      <w:r w:rsidRPr="00AD4597">
        <w:rPr>
          <w:rStyle w:val="HideTWBExt"/>
          <w:b w:val="0"/>
        </w:rPr>
        <w:t>&lt;/NumAm&gt;</w:t>
      </w:r>
    </w:p>
    <w:p w14:paraId="7BCB91E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4BA90211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2DC1140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32A1FD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213758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28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CDA72EC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FDB3D" w14:textId="77777777" w:rsidR="00115A3F" w:rsidRPr="00AD4597" w:rsidRDefault="00115A3F" w:rsidP="00D05D80"/>
        </w:tc>
      </w:tr>
      <w:tr w:rsidR="00063D26" w:rsidRPr="00AD4597" w14:paraId="6FE2B5C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7B7AE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E5012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A56F9E3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47B37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7EACA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28а.</w:t>
            </w:r>
            <w:r w:rsidRPr="00AD4597">
              <w:tab/>
            </w:r>
            <w:r w:rsidRPr="00AD4597">
              <w:rPr>
                <w:b/>
                <w:i/>
              </w:rPr>
              <w:t xml:space="preserve">отбелязва работата на Саудитска Арабия по изготвянето на наказателен кодекс, като същевременно подчертава, че според организации за защита на правата на човека в проектозакона се криминализират актове на говорене, които са защитени права съгласно международното право, а жените и момичетата не се защитават от всички форми на насилие, основано на пола; настоятелно призовава саудитските органи преди приемането му да изменят проекта на наказателен кодекс в съответствие с международните задължения на държавата и да гарантират, че жените и момичетата са защитени от всички форми на насилие, основано на пола, като се премахнат от правния речник „престъпленията на честта“, като се осигури подходяща защита от </w:t>
            </w:r>
            <w:r w:rsidRPr="00AD4597">
              <w:rPr>
                <w:b/>
                <w:i/>
              </w:rPr>
              <w:lastRenderedPageBreak/>
              <w:t>тормоз и домашно насилие, криминализират се изнасилванията в брака и се гарантират допълнително съдържателни консултации в процеса на изготвяне с гражданското общество, включително жените защитници на правата на човека;</w:t>
            </w:r>
          </w:p>
        </w:tc>
      </w:tr>
    </w:tbl>
    <w:p w14:paraId="35BD3D47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7E48F08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64FEF43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170</w:t>
      </w:r>
      <w:r w:rsidRPr="00AD4597">
        <w:rPr>
          <w:rStyle w:val="HideTWBExt"/>
          <w:b w:val="0"/>
        </w:rPr>
        <w:t>&lt;/NumAm&gt;</w:t>
      </w:r>
    </w:p>
    <w:p w14:paraId="539AB08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Кристиан Терхеш</w:t>
      </w:r>
      <w:r w:rsidRPr="00AD4597">
        <w:rPr>
          <w:rStyle w:val="HideTWBExt"/>
          <w:b w:val="0"/>
        </w:rPr>
        <w:t>&lt;/Members&gt;</w:t>
      </w:r>
    </w:p>
    <w:p w14:paraId="70725CE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E6285B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4B0DD7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28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5D6EFC9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2C7D7D" w14:textId="77777777" w:rsidR="00115A3F" w:rsidRPr="00AD4597" w:rsidRDefault="00115A3F" w:rsidP="00D05D80"/>
        </w:tc>
      </w:tr>
      <w:tr w:rsidR="00063D26" w:rsidRPr="00AD4597" w14:paraId="5C39BBB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9E7E3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1983A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771FB1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359BC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65D9D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28а.</w:t>
            </w:r>
            <w:r w:rsidRPr="00AD4597">
              <w:tab/>
            </w:r>
            <w:r w:rsidRPr="00AD4597">
              <w:rPr>
                <w:b/>
                <w:i/>
              </w:rPr>
              <w:t>подчертава, че участието на жените в работната сила в Саудитска Арабия се е увеличило повече от два пъти от 2017 г. насам, достигайки 37%</w:t>
            </w:r>
            <w:r w:rsidRPr="00AD4597">
              <w:rPr>
                <w:b/>
                <w:i/>
                <w:vertAlign w:val="superscript"/>
              </w:rPr>
              <w:t>2а</w:t>
            </w:r>
            <w:r w:rsidRPr="00AD4597">
              <w:rPr>
                <w:b/>
                <w:i/>
              </w:rPr>
              <w:t>; отбелязва, че понастоящем жените в Саудитска Арабия притежават 45% от МСП и 17% от всички предприятия; счита, че тези промени отразяват въздействието на правните реформи, въведени от 2018 г. насам, включително отмяната на забраната за шофиране</w:t>
            </w:r>
            <w:r w:rsidRPr="00AD4597">
              <w:rPr>
                <w:b/>
                <w:i/>
                <w:vertAlign w:val="superscript"/>
              </w:rPr>
              <w:t>3а</w:t>
            </w:r>
            <w:r w:rsidRPr="00AD4597">
              <w:rPr>
                <w:b/>
                <w:i/>
              </w:rPr>
              <w:t>, приемането на закон за борба с тормоза и новите разпоредби относно личния статут, с които минималната възраст за сключване на брак се повишава на 18 години и се укрепва автономността на жените; поздравява Саудитска Арабия за тези постижения и насърчава продължаването на реформите, насочени към по-нататъшен напредък в областта на правата на жените и участието им в обществения живот;</w:t>
            </w:r>
          </w:p>
        </w:tc>
      </w:tr>
      <w:tr w:rsidR="00063D26" w:rsidRPr="00AD4597" w14:paraId="35BB8E73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B98BF" w14:textId="77777777" w:rsidR="00115A3F" w:rsidRPr="00AD4597" w:rsidRDefault="00115A3F" w:rsidP="00D05D8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FB1FA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_________________</w:t>
            </w:r>
          </w:p>
        </w:tc>
      </w:tr>
      <w:tr w:rsidR="00063D26" w:rsidRPr="00AD4597" w14:paraId="36CABEE4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4A851" w14:textId="77777777" w:rsidR="00115A3F" w:rsidRPr="00AD4597" w:rsidRDefault="00115A3F" w:rsidP="00D05D8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A23C4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  <w:vertAlign w:val="superscript"/>
              </w:rPr>
              <w:t>2a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>https://genderdata.worldbank.org/en/economies/saudi-arabia#:~:text=In%20Saudi%20Arabia%2C%20the%20labor,labor%20force%20participation%20has%20increased</w:t>
            </w:r>
          </w:p>
        </w:tc>
      </w:tr>
      <w:tr w:rsidR="00063D26" w:rsidRPr="00AD4597" w14:paraId="5D2FFECC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9FC82" w14:textId="77777777" w:rsidR="00115A3F" w:rsidRPr="00AD4597" w:rsidRDefault="00115A3F" w:rsidP="00D05D8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8CC3C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  <w:vertAlign w:val="superscript"/>
              </w:rPr>
              <w:t>3a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>https://www.weforum.org/stories/2018/06/saudi-women-take-victory-lap-as-driving-ban-ends/</w:t>
            </w:r>
          </w:p>
        </w:tc>
      </w:tr>
    </w:tbl>
    <w:p w14:paraId="154ED29F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BF2D091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D3803F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171</w:t>
      </w:r>
      <w:r w:rsidRPr="00AD4597">
        <w:rPr>
          <w:rStyle w:val="HideTWBExt"/>
          <w:b w:val="0"/>
        </w:rPr>
        <w:t>&lt;/NumAm&gt;</w:t>
      </w:r>
    </w:p>
    <w:p w14:paraId="68FE25C0" w14:textId="23A01A5D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Жордан Бардела, </w:t>
      </w:r>
      <w:r w:rsidR="00CB53B3" w:rsidRPr="00AD4597">
        <w:t>Пиер-Ромен Тионе</w:t>
      </w:r>
      <w:r w:rsidRPr="00AD4597">
        <w:t xml:space="preserve">, </w:t>
      </w:r>
      <w:r w:rsidR="00CB53B3" w:rsidRPr="00AD4597">
        <w:t>Матийо Вале</w:t>
      </w:r>
      <w:r w:rsidRPr="00AD4597">
        <w:rPr>
          <w:rStyle w:val="HideTWBExt"/>
          <w:b w:val="0"/>
        </w:rPr>
        <w:t>&lt;/Members&gt;</w:t>
      </w:r>
    </w:p>
    <w:p w14:paraId="78FB27F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6391A2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7AE1C7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28 а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FECE9E2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87058E" w14:textId="77777777" w:rsidR="00115A3F" w:rsidRPr="00AD4597" w:rsidRDefault="00115A3F" w:rsidP="00D05D80"/>
        </w:tc>
      </w:tr>
      <w:tr w:rsidR="00063D26" w:rsidRPr="00AD4597" w14:paraId="470E689D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56004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135EB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ADF8710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02CC6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26452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28а.</w:t>
            </w:r>
            <w:r w:rsidRPr="00AD4597">
              <w:tab/>
            </w:r>
            <w:r w:rsidRPr="00AD4597">
              <w:rPr>
                <w:b/>
                <w:i/>
              </w:rPr>
              <w:t>подчертава липсата на религиозна свобода в Саудитска Арабия, по-специално за християните; припомня, че Саудитска Арабия често се нарежда на второ място в света по отношение на преследването на християнските малцинства; настоятелно призовава саудитските органи да позволят на духовни лица да влизат в страната, което понастоящем им е забранено;</w:t>
            </w:r>
          </w:p>
        </w:tc>
      </w:tr>
    </w:tbl>
    <w:p w14:paraId="1C4D5286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{FR}</w:t>
      </w:r>
      <w:r w:rsidRPr="00AD4597">
        <w:t>fr</w:t>
      </w:r>
      <w:r w:rsidRPr="00AD4597">
        <w:rPr>
          <w:rStyle w:val="HideTWBExt"/>
        </w:rPr>
        <w:t>&lt;/Original&gt;</w:t>
      </w:r>
    </w:p>
    <w:p w14:paraId="5D638CC2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F1BE384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172</w:t>
      </w:r>
      <w:r w:rsidRPr="00AD4597">
        <w:rPr>
          <w:rStyle w:val="HideTWBExt"/>
          <w:b w:val="0"/>
        </w:rPr>
        <w:t>&lt;/NumAm&gt;</w:t>
      </w:r>
    </w:p>
    <w:p w14:paraId="7BF40E26" w14:textId="600F95AA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Антонио Танжер Кореа</w:t>
      </w:r>
      <w:r w:rsidRPr="00AD4597">
        <w:rPr>
          <w:rStyle w:val="HideTWBExt"/>
          <w:b w:val="0"/>
        </w:rPr>
        <w:t>&lt;/Members&gt;</w:t>
      </w:r>
    </w:p>
    <w:p w14:paraId="5CCFC7C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A3026C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44CD2C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28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CCCE03A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EC307" w14:textId="77777777" w:rsidR="00115A3F" w:rsidRPr="00AD4597" w:rsidRDefault="00115A3F" w:rsidP="00D05D80"/>
        </w:tc>
      </w:tr>
      <w:tr w:rsidR="00063D26" w:rsidRPr="00AD4597" w14:paraId="07852CF4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2CE22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AEFFB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8E4CF0B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A4C08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39C02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28а.</w:t>
            </w:r>
            <w:r w:rsidRPr="00AD4597">
              <w:tab/>
            </w:r>
            <w:r w:rsidRPr="00AD4597">
              <w:rPr>
                <w:b/>
                <w:i/>
              </w:rPr>
              <w:t>отбелязва притесненията на шиитското малцинство в Саудитска Арабия и призовава органите да гарантират, че то се ползва от равно третиране и равни възможности в Кралството; </w:t>
            </w:r>
          </w:p>
        </w:tc>
      </w:tr>
    </w:tbl>
    <w:p w14:paraId="2CE7BC6D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1347CDC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5A6E6E6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173</w:t>
      </w:r>
      <w:r w:rsidRPr="00AD4597">
        <w:rPr>
          <w:rStyle w:val="HideTWBExt"/>
          <w:b w:val="0"/>
        </w:rPr>
        <w:t>&lt;/NumAm&gt;</w:t>
      </w:r>
    </w:p>
    <w:p w14:paraId="4EF503B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Кристиан Терхеш</w:t>
      </w:r>
      <w:r w:rsidRPr="00AD4597">
        <w:rPr>
          <w:rStyle w:val="HideTWBExt"/>
          <w:b w:val="0"/>
        </w:rPr>
        <w:t>&lt;/Members&gt;</w:t>
      </w:r>
    </w:p>
    <w:p w14:paraId="289D18A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DC7212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B4F72E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28 б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F7FB321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8591E" w14:textId="77777777" w:rsidR="00115A3F" w:rsidRPr="00AD4597" w:rsidRDefault="00115A3F" w:rsidP="00D05D80"/>
        </w:tc>
      </w:tr>
      <w:tr w:rsidR="00063D26" w:rsidRPr="00AD4597" w14:paraId="3FAA96A2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7F40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9478B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34A1D58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19780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DCA63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28б.</w:t>
            </w:r>
            <w:r w:rsidRPr="00AD4597">
              <w:tab/>
            </w:r>
            <w:r w:rsidRPr="00AD4597">
              <w:rPr>
                <w:b/>
                <w:i/>
              </w:rPr>
              <w:t>поздравява Саудитска Арабия за назначените досега шест жени на поста посланик, което представлява важна стъпка в овластяването на жените, и подчертава, че това бележи само началото на по-нататъшния напредък в подобряването на представителството и лидерството на жените;</w:t>
            </w:r>
          </w:p>
        </w:tc>
      </w:tr>
    </w:tbl>
    <w:p w14:paraId="3D548998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F2F50C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53AC3DB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174</w:t>
      </w:r>
      <w:r w:rsidRPr="00AD4597">
        <w:rPr>
          <w:rStyle w:val="HideTWBExt"/>
          <w:b w:val="0"/>
        </w:rPr>
        <w:t>&lt;/NumAm&gt;</w:t>
      </w:r>
    </w:p>
    <w:p w14:paraId="3A7848DA" w14:textId="44E8F1DA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F44652" w:rsidRPr="00AD4597">
        <w:t>Антонио Танжер Кореа</w:t>
      </w:r>
      <w:r w:rsidRPr="00AD4597">
        <w:rPr>
          <w:rStyle w:val="HideTWBExt"/>
          <w:b w:val="0"/>
        </w:rPr>
        <w:t>&lt;/Members&gt;</w:t>
      </w:r>
    </w:p>
    <w:p w14:paraId="338FB80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B9490E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D88DBD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28 б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33ADD5D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7B296" w14:textId="77777777" w:rsidR="00115A3F" w:rsidRPr="00AD4597" w:rsidRDefault="00115A3F" w:rsidP="00D05D80"/>
        </w:tc>
      </w:tr>
      <w:tr w:rsidR="00063D26" w:rsidRPr="00AD4597" w14:paraId="7DEBC20A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B0D75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FFEB9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DBC8A76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FFABC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2D6F0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28б.</w:t>
            </w:r>
            <w:r w:rsidRPr="00AD4597">
              <w:tab/>
            </w:r>
            <w:r w:rsidRPr="00AD4597">
              <w:rPr>
                <w:b/>
                <w:i/>
              </w:rPr>
              <w:t xml:space="preserve">приветства освобождаването през март 2022 г. на носителя на наградата „Сахаров“ за 2015 г. Раиф Бадауи, но призовава саудитските органи да отменят многото му ограничителни забрани за пътуване и комуникация, за да може той да се </w:t>
            </w:r>
            <w:r w:rsidRPr="00AD4597">
              <w:rPr>
                <w:b/>
                <w:i/>
              </w:rPr>
              <w:lastRenderedPageBreak/>
              <w:t>събере отново със семейството си;</w:t>
            </w:r>
          </w:p>
        </w:tc>
      </w:tr>
    </w:tbl>
    <w:p w14:paraId="1518791B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6EAC90A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82F625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175</w:t>
      </w:r>
      <w:r w:rsidRPr="00AD4597">
        <w:rPr>
          <w:rStyle w:val="HideTWBExt"/>
          <w:b w:val="0"/>
        </w:rPr>
        <w:t>&lt;/NumAm&gt;</w:t>
      </w:r>
    </w:p>
    <w:p w14:paraId="2CDD92E8" w14:textId="6A52AAB9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</w:t>
      </w:r>
      <w:r w:rsidR="00CC0808" w:rsidRPr="00AD4597">
        <w:t>Мари-Агнес Щрак-Цимерман</w:t>
      </w:r>
      <w:r w:rsidRPr="00AD4597">
        <w:t xml:space="preserve">, Енгин Ероглу,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4B59913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623E68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A4EDDA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29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6499A18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ADE28" w14:textId="77777777" w:rsidR="00115A3F" w:rsidRPr="00AD4597" w:rsidRDefault="00115A3F" w:rsidP="00D05D80"/>
        </w:tc>
      </w:tr>
      <w:tr w:rsidR="00063D26" w:rsidRPr="00AD4597" w14:paraId="6F36405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96469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DD3E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7724B52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049FE" w14:textId="77777777" w:rsidR="00115A3F" w:rsidRPr="00AD4597" w:rsidRDefault="00115A3F" w:rsidP="00D05D80">
            <w:pPr>
              <w:pStyle w:val="Normal6a"/>
            </w:pPr>
            <w:r w:rsidRPr="00AD4597">
              <w:t>29.</w:t>
            </w:r>
            <w:r w:rsidRPr="00AD4597">
              <w:tab/>
              <w:t>признава нарастващото участие на гражданското общество в кралството с над 5400 регистрирани сдружения и организации и призовава за допълнителни мерки за подкрепа и поддържане на тази положителна тенденция;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341DC" w14:textId="77777777" w:rsidR="00115A3F" w:rsidRPr="00AD4597" w:rsidRDefault="00115A3F" w:rsidP="00D05D80">
            <w:pPr>
              <w:pStyle w:val="Normal6a"/>
            </w:pPr>
            <w:r w:rsidRPr="00AD4597">
              <w:t>29.</w:t>
            </w:r>
            <w:r w:rsidRPr="00AD4597">
              <w:tab/>
              <w:t xml:space="preserve">признава нарастващото участие на гражданското общество в кралството с над 5400 регистрирани сдружения и организации и призовава за допълнителни мерки за подкрепа и поддържане на тази положителна тенденция; </w:t>
            </w:r>
            <w:r w:rsidRPr="00AD4597">
              <w:rPr>
                <w:b/>
                <w:i/>
              </w:rPr>
              <w:t>изразява обаче загриженост във връзка с увеличаването на действията срещу мирни активисти и обикновени граждани и тяхното произволно задържане заради упражняване на правото им на свобода на изразяване както онлайн, така и офлайн в съответствие с международното право в областта на правата на човека; насърчава Саудитска Арабия да преразгледа определението за тероризъм в съответствие с международните стандарти, включително чрез изменение на законодателството за борба с киберпрестъпността и борба с тероризма, за да се гарантира, че използването на социалните медии за мирно изразяване не се криминализира; припомня, че Европейският парламент присъди своята награда „Сахаров“ за 2015 г. на саудитския блогър Раиф Бадауи;</w:t>
            </w:r>
          </w:p>
        </w:tc>
      </w:tr>
    </w:tbl>
    <w:p w14:paraId="06C05DB0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CD6D4B3" w14:textId="77777777" w:rsidR="00115A3F" w:rsidRPr="00AD4597" w:rsidRDefault="00115A3F" w:rsidP="00115A3F">
      <w:r w:rsidRPr="00AD4597">
        <w:rPr>
          <w:rStyle w:val="HideTWBExt"/>
        </w:rPr>
        <w:lastRenderedPageBreak/>
        <w:t>&lt;/Amend&gt;</w:t>
      </w:r>
    </w:p>
    <w:p w14:paraId="78AA8D7F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176</w:t>
      </w:r>
      <w:r w:rsidRPr="00AD4597">
        <w:rPr>
          <w:rStyle w:val="HideTWBExt"/>
          <w:b w:val="0"/>
        </w:rPr>
        <w:t>&lt;/NumAm&gt;</w:t>
      </w:r>
    </w:p>
    <w:p w14:paraId="4203435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123C14F0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25FBFFF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F97C38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C35FF1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29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56AE3BA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8813C3" w14:textId="77777777" w:rsidR="00115A3F" w:rsidRPr="00AD4597" w:rsidRDefault="00115A3F" w:rsidP="00D05D80"/>
        </w:tc>
      </w:tr>
      <w:tr w:rsidR="00063D26" w:rsidRPr="00AD4597" w14:paraId="0066409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F1FC7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2DA88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EC8EB72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8A8A2" w14:textId="77777777" w:rsidR="00115A3F" w:rsidRPr="00AD4597" w:rsidRDefault="00115A3F" w:rsidP="00D05D80">
            <w:pPr>
              <w:pStyle w:val="Normal6a"/>
            </w:pPr>
            <w:r w:rsidRPr="00AD4597">
              <w:t>29.</w:t>
            </w:r>
            <w:r w:rsidRPr="00AD4597">
              <w:tab/>
            </w:r>
            <w:r w:rsidRPr="00AD4597">
              <w:rPr>
                <w:b/>
                <w:i/>
              </w:rPr>
              <w:t>признава нарастващото участие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гражданското общество</w:t>
            </w:r>
            <w:r w:rsidRPr="00AD4597">
              <w:t xml:space="preserve"> в кралството </w:t>
            </w:r>
            <w:r w:rsidRPr="00AD4597">
              <w:rPr>
                <w:b/>
                <w:i/>
              </w:rPr>
              <w:t>с</w:t>
            </w:r>
            <w:r w:rsidRPr="00AD4597">
              <w:t xml:space="preserve"> над 5400 </w:t>
            </w:r>
            <w:r w:rsidRPr="00AD4597">
              <w:rPr>
                <w:b/>
                <w:i/>
              </w:rPr>
              <w:t>регистрирани</w:t>
            </w:r>
            <w:r w:rsidRPr="00AD4597">
              <w:t xml:space="preserve"> сдружения и организации и призовава за </w:t>
            </w:r>
            <w:r w:rsidRPr="00AD4597">
              <w:rPr>
                <w:b/>
                <w:i/>
              </w:rPr>
              <w:t>допълнителни мерки</w:t>
            </w:r>
            <w:r w:rsidRPr="00AD4597">
              <w:t xml:space="preserve"> за </w:t>
            </w:r>
            <w:r w:rsidRPr="00AD4597">
              <w:rPr>
                <w:b/>
                <w:i/>
              </w:rPr>
              <w:t>подкрепа</w:t>
            </w:r>
            <w:r w:rsidRPr="00AD4597">
              <w:t xml:space="preserve"> и </w:t>
            </w:r>
            <w:r w:rsidRPr="00AD4597">
              <w:rPr>
                <w:b/>
                <w:i/>
              </w:rPr>
              <w:t>поддържане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тази положителна тенденция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A4F81" w14:textId="77777777" w:rsidR="00115A3F" w:rsidRPr="00AD4597" w:rsidRDefault="00115A3F" w:rsidP="00D05D80">
            <w:pPr>
              <w:pStyle w:val="Normal6a"/>
            </w:pPr>
            <w:r w:rsidRPr="00AD4597">
              <w:t>29.</w:t>
            </w:r>
            <w:r w:rsidRPr="00AD4597">
              <w:tab/>
            </w:r>
            <w:r w:rsidRPr="00AD4597">
              <w:rPr>
                <w:b/>
                <w:i/>
              </w:rPr>
              <w:t>подчертава масовите репресии срещу независимото саудитско гражданско общество и произволните арести на мирни дисиденти, обществени интелектуалци, защитници на правата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човека и активисти; признава, че въпреки регистрацията</w:t>
            </w:r>
            <w:r w:rsidRPr="00AD4597">
              <w:t xml:space="preserve"> в кралството </w:t>
            </w:r>
            <w:r w:rsidRPr="00AD4597">
              <w:rPr>
                <w:b/>
                <w:i/>
              </w:rPr>
              <w:t>на</w:t>
            </w:r>
            <w:r w:rsidRPr="00AD4597">
              <w:t xml:space="preserve"> над 5400 сдружения и организации</w:t>
            </w:r>
            <w:r w:rsidRPr="00AD4597">
              <w:rPr>
                <w:b/>
                <w:i/>
              </w:rPr>
              <w:t>, създаването</w:t>
            </w:r>
            <w:r w:rsidRPr="00AD4597">
              <w:t xml:space="preserve"> и </w:t>
            </w:r>
            <w:r w:rsidRPr="00AD4597">
              <w:rPr>
                <w:b/>
                <w:i/>
              </w:rPr>
              <w:t>функционирането на независими неправителствени организации за защита на правата на човека, както и независимото наблюдение са забранени; настоятелно призовава Саудитска Арабия да измени Закона за сдруженията, за да го приведе в пълно съответствие с международното право и стандарти и да се даде възможност за създаването на независими организации за защита на правата на човека и синдикални организации;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>призовава Саудитска Арабия да прекрати произволните арести</w:t>
            </w:r>
            <w:r w:rsidRPr="00AD4597">
              <w:t xml:space="preserve"> и </w:t>
            </w:r>
            <w:r w:rsidRPr="00AD4597">
              <w:rPr>
                <w:b/>
                <w:i/>
              </w:rPr>
              <w:t>задържане на защитници на правата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човека, представители на академичните среди и духовници заради упражняването на техните права на свобода на изразяване и сдружаване, като се гарантира, че в предстоящия за приемане наказателен кодекс е защитено правото на свобода на изразяване на мнение</w:t>
            </w:r>
            <w:r w:rsidRPr="00AD4597">
              <w:t>;</w:t>
            </w:r>
          </w:p>
        </w:tc>
      </w:tr>
    </w:tbl>
    <w:p w14:paraId="6CFD373F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93D6CFD" w14:textId="77777777" w:rsidR="00115A3F" w:rsidRPr="00AD4597" w:rsidRDefault="00115A3F" w:rsidP="00115A3F">
      <w:r w:rsidRPr="00AD4597">
        <w:rPr>
          <w:rStyle w:val="HideTWBExt"/>
        </w:rPr>
        <w:lastRenderedPageBreak/>
        <w:t>&lt;/Amend&gt;</w:t>
      </w:r>
    </w:p>
    <w:p w14:paraId="548AFE8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177</w:t>
      </w:r>
      <w:r w:rsidRPr="00AD4597">
        <w:rPr>
          <w:rStyle w:val="HideTWBExt"/>
          <w:b w:val="0"/>
        </w:rPr>
        <w:t>&lt;/NumAm&gt;</w:t>
      </w:r>
    </w:p>
    <w:p w14:paraId="73543C7D" w14:textId="7E9EBD85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Хана Хайол Муро</w:t>
      </w:r>
      <w:r w:rsidRPr="00AD4597">
        <w:rPr>
          <w:rStyle w:val="HideTWBExt"/>
          <w:b w:val="0"/>
        </w:rPr>
        <w:t>&lt;/Members&gt;</w:t>
      </w:r>
    </w:p>
    <w:p w14:paraId="01A17C6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B2D372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0AAC46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29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FAB8BE1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E00A5" w14:textId="77777777" w:rsidR="00115A3F" w:rsidRPr="00AD4597" w:rsidRDefault="00115A3F" w:rsidP="00D05D80"/>
        </w:tc>
      </w:tr>
      <w:tr w:rsidR="00063D26" w:rsidRPr="00AD4597" w14:paraId="6118CF54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1FA79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2D598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72D2E49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6C2AE" w14:textId="77777777" w:rsidR="00115A3F" w:rsidRPr="00AD4597" w:rsidRDefault="00115A3F" w:rsidP="00D05D80">
            <w:pPr>
              <w:pStyle w:val="Normal6a"/>
            </w:pPr>
            <w:r w:rsidRPr="00AD4597">
              <w:t>29.</w:t>
            </w:r>
            <w:r w:rsidRPr="00AD4597">
              <w:tab/>
              <w:t>признава нарастващото участие на гражданското общество в кралството с над 5400 регистрирани сдружения и организации и призовава за допълнителни мерки за подкрепа и поддържане на тази положителна тенденция;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735AC" w14:textId="77777777" w:rsidR="00115A3F" w:rsidRPr="00AD4597" w:rsidRDefault="00115A3F" w:rsidP="00D05D80">
            <w:pPr>
              <w:pStyle w:val="Normal6a"/>
            </w:pPr>
            <w:r w:rsidRPr="00AD4597">
              <w:t>29.</w:t>
            </w:r>
            <w:r w:rsidRPr="00AD4597">
              <w:tab/>
              <w:t xml:space="preserve">признава нарастващото участие на гражданското общество в кралството с над 5400 регистрирани сдружения и организации и призовава за допълнителни мерки за подкрепа и поддържане на тази положителна тенденция; </w:t>
            </w:r>
            <w:r w:rsidRPr="00AD4597">
              <w:rPr>
                <w:b/>
                <w:i/>
              </w:rPr>
              <w:t>призовава за защита на свободата на словото и призовава Саудитска Арабия да позволи ефективното участие на международни организации по правата на човека на място;</w:t>
            </w:r>
          </w:p>
        </w:tc>
      </w:tr>
    </w:tbl>
    <w:p w14:paraId="1F997923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DC8F161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0E102E3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178</w:t>
      </w:r>
      <w:r w:rsidRPr="00AD4597">
        <w:rPr>
          <w:rStyle w:val="HideTWBExt"/>
          <w:b w:val="0"/>
        </w:rPr>
        <w:t>&lt;/NumAm&gt;</w:t>
      </w:r>
    </w:p>
    <w:p w14:paraId="5338807A" w14:textId="2301B321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39A5A32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2703A5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67B50D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29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5330FFD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9CA50" w14:textId="77777777" w:rsidR="00115A3F" w:rsidRPr="00AD4597" w:rsidRDefault="00115A3F" w:rsidP="00D05D80"/>
        </w:tc>
      </w:tr>
      <w:tr w:rsidR="00063D26" w:rsidRPr="00AD4597" w14:paraId="3643C16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94E34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9ECF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DD07279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F5CD0" w14:textId="77777777" w:rsidR="00115A3F" w:rsidRPr="00AD4597" w:rsidRDefault="00115A3F" w:rsidP="00D05D80">
            <w:pPr>
              <w:pStyle w:val="Normal6a"/>
            </w:pPr>
            <w:r w:rsidRPr="00AD4597">
              <w:t>29.</w:t>
            </w:r>
            <w:r w:rsidRPr="00AD4597">
              <w:tab/>
            </w:r>
            <w:r w:rsidRPr="00AD4597">
              <w:rPr>
                <w:b/>
                <w:i/>
              </w:rPr>
              <w:t>признава нарастващото участие на гражданското</w:t>
            </w:r>
            <w:r w:rsidRPr="00AD4597">
              <w:t xml:space="preserve"> общество </w:t>
            </w:r>
            <w:r w:rsidRPr="00AD4597">
              <w:rPr>
                <w:b/>
                <w:i/>
              </w:rPr>
              <w:t>в кралството с над 5400 регистрирани сдружения и организации и призовава за допълнителни мерки за подкрепа и поддържане на тази положителна тенденция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893F2" w14:textId="77777777" w:rsidR="00115A3F" w:rsidRPr="00AD4597" w:rsidRDefault="00115A3F" w:rsidP="00D05D80">
            <w:pPr>
              <w:pStyle w:val="Normal6a"/>
            </w:pPr>
            <w:r w:rsidRPr="00AD4597">
              <w:t>29.</w:t>
            </w:r>
            <w:r w:rsidRPr="00AD4597">
              <w:tab/>
            </w:r>
            <w:r w:rsidRPr="00AD4597">
              <w:rPr>
                <w:b/>
                <w:i/>
              </w:rPr>
              <w:t>подчертава продължаващите репресии срещу независимото саудитско гражданско</w:t>
            </w:r>
            <w:r w:rsidRPr="00AD4597">
              <w:t xml:space="preserve"> общество </w:t>
            </w:r>
            <w:r w:rsidRPr="00AD4597">
              <w:rPr>
                <w:b/>
                <w:i/>
              </w:rPr>
              <w:t>и произволните арести на мирни дисиденти, обществени интелектуалци, защитници на правата на човека и активисти; признава регистрацията на над 5400 сдружения и организации</w:t>
            </w:r>
            <w:r w:rsidRPr="00AD4597">
              <w:t>;</w:t>
            </w:r>
          </w:p>
        </w:tc>
      </w:tr>
    </w:tbl>
    <w:p w14:paraId="00C45158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671581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54D29E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lastRenderedPageBreak/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179</w:t>
      </w:r>
      <w:r w:rsidRPr="00AD4597">
        <w:rPr>
          <w:rStyle w:val="HideTWBExt"/>
          <w:b w:val="0"/>
        </w:rPr>
        <w:t>&lt;/NumAm&gt;</w:t>
      </w:r>
    </w:p>
    <w:p w14:paraId="3C4D1CBA" w14:textId="505B6A8A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7553E0B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DDFA6F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815224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29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171423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D0E1BF" w14:textId="77777777" w:rsidR="00115A3F" w:rsidRPr="00AD4597" w:rsidRDefault="00115A3F" w:rsidP="00D05D80"/>
        </w:tc>
      </w:tr>
      <w:tr w:rsidR="00063D26" w:rsidRPr="00AD4597" w14:paraId="3940BB2D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60C0C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920EB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D0A8C9F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98518" w14:textId="77777777" w:rsidR="00115A3F" w:rsidRPr="00AD4597" w:rsidRDefault="00115A3F" w:rsidP="00D05D80">
            <w:pPr>
              <w:pStyle w:val="Normal6a"/>
            </w:pPr>
            <w:r w:rsidRPr="00AD4597">
              <w:t>29.</w:t>
            </w:r>
            <w:r w:rsidRPr="00AD4597">
              <w:tab/>
              <w:t xml:space="preserve">признава нарастващото участие на </w:t>
            </w:r>
            <w:r w:rsidRPr="00AD4597">
              <w:rPr>
                <w:b/>
                <w:i/>
              </w:rPr>
              <w:t>гражданското</w:t>
            </w:r>
            <w:r w:rsidRPr="00AD4597">
              <w:t xml:space="preserve"> общество в кралството с над 5400 регистрирани сдружения и организации и призовава за допълнителни мерки за подкрепа и поддържане на тази положителна тенденция;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391BC" w14:textId="77777777" w:rsidR="00115A3F" w:rsidRPr="00AD4597" w:rsidRDefault="00115A3F" w:rsidP="00D05D80">
            <w:pPr>
              <w:pStyle w:val="Normal6a"/>
            </w:pPr>
            <w:r w:rsidRPr="00AD4597">
              <w:t>29.</w:t>
            </w:r>
            <w:r w:rsidRPr="00AD4597">
              <w:tab/>
              <w:t xml:space="preserve">признава нарастващото участие на </w:t>
            </w:r>
            <w:r w:rsidRPr="00AD4597">
              <w:rPr>
                <w:b/>
                <w:i/>
              </w:rPr>
              <w:t>саудитското гражданско</w:t>
            </w:r>
            <w:r w:rsidRPr="00AD4597">
              <w:t xml:space="preserve"> общество в кралството с над 5400 регистрирани сдружения и организации и призовава за допълнителни мерки за подкрепа и поддържане на тази положителна тенденция;</w:t>
            </w:r>
          </w:p>
        </w:tc>
      </w:tr>
    </w:tbl>
    <w:p w14:paraId="28C199DD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6386E8E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DF60B0F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180</w:t>
      </w:r>
      <w:r w:rsidRPr="00AD4597">
        <w:rPr>
          <w:rStyle w:val="HideTWBExt"/>
          <w:b w:val="0"/>
        </w:rPr>
        <w:t>&lt;/NumAm&gt;</w:t>
      </w:r>
    </w:p>
    <w:p w14:paraId="4313379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Кристиан Терхеш</w:t>
      </w:r>
      <w:r w:rsidRPr="00AD4597">
        <w:rPr>
          <w:rStyle w:val="HideTWBExt"/>
          <w:b w:val="0"/>
        </w:rPr>
        <w:t>&lt;/Members&gt;</w:t>
      </w:r>
    </w:p>
    <w:p w14:paraId="53492A7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8F0274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01F79C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29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F25087A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0915B" w14:textId="77777777" w:rsidR="00115A3F" w:rsidRPr="00AD4597" w:rsidRDefault="00115A3F" w:rsidP="00D05D80"/>
        </w:tc>
      </w:tr>
      <w:tr w:rsidR="00063D26" w:rsidRPr="00AD4597" w14:paraId="6FB65AD3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327E8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EDC4D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05C3857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73D39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49531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29а.</w:t>
            </w:r>
            <w:r w:rsidRPr="00AD4597">
              <w:tab/>
            </w:r>
            <w:r w:rsidRPr="00AD4597">
              <w:rPr>
                <w:b/>
                <w:i/>
              </w:rPr>
              <w:t>отбелязва със задоволство значителния напредък, постигнат в засилването на участието на жените в обществения живот, като понастоящем жените съставляват 41% от държавната администрация, включително на висши дипломатически длъжности, и 20% от членовете на Съвета „Шура“</w:t>
            </w:r>
            <w:r w:rsidRPr="00AD4597">
              <w:rPr>
                <w:b/>
                <w:i/>
                <w:vertAlign w:val="superscript"/>
              </w:rPr>
              <w:t>2а</w:t>
            </w:r>
            <w:r w:rsidRPr="00AD4597">
              <w:rPr>
                <w:b/>
                <w:i/>
              </w:rPr>
              <w:t>; изтъква освен това историческия момент през май 2023 г., когато космонавтът Райяна Барнауи стана първата саудитска и арабска мюсюлманка, която пътува в космическото пространство, символизирайки ангажимента на Кралството за овластяване, иновации и премахване на бариерите</w:t>
            </w:r>
            <w:r w:rsidRPr="00AD4597">
              <w:rPr>
                <w:b/>
                <w:i/>
                <w:vertAlign w:val="superscript"/>
              </w:rPr>
              <w:t>3а</w:t>
            </w:r>
            <w:r w:rsidRPr="00AD4597">
              <w:rPr>
                <w:b/>
                <w:i/>
              </w:rPr>
              <w:t>;</w:t>
            </w:r>
          </w:p>
        </w:tc>
      </w:tr>
      <w:tr w:rsidR="00063D26" w:rsidRPr="00AD4597" w14:paraId="201501A2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A3CA5" w14:textId="77777777" w:rsidR="00115A3F" w:rsidRPr="00AD4597" w:rsidRDefault="00115A3F" w:rsidP="00D05D8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55404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_________________</w:t>
            </w:r>
          </w:p>
        </w:tc>
      </w:tr>
      <w:tr w:rsidR="00063D26" w:rsidRPr="00AD4597" w14:paraId="75BCE40B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C7812" w14:textId="77777777" w:rsidR="00115A3F" w:rsidRPr="00AD4597" w:rsidRDefault="00115A3F" w:rsidP="00D05D8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72AAB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  <w:vertAlign w:val="superscript"/>
              </w:rPr>
              <w:t>2a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>https://data.ipu.org/parliament/SA/SA-LC01/data-on-women/</w:t>
            </w:r>
          </w:p>
        </w:tc>
      </w:tr>
      <w:tr w:rsidR="00063D26" w:rsidRPr="00AD4597" w14:paraId="4A826789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578FF" w14:textId="77777777" w:rsidR="00115A3F" w:rsidRPr="00AD4597" w:rsidRDefault="00115A3F" w:rsidP="00D05D8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FCA59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  <w:vertAlign w:val="superscript"/>
              </w:rPr>
              <w:t>3a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>https://sites.ungeneva.org/not-a-womans-job/2024/en/permanent-missions/rayanna-barnawi.html</w:t>
            </w:r>
          </w:p>
        </w:tc>
      </w:tr>
    </w:tbl>
    <w:p w14:paraId="07CADD3F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C9671A3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2923317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181</w:t>
      </w:r>
      <w:r w:rsidRPr="00AD4597">
        <w:rPr>
          <w:rStyle w:val="HideTWBExt"/>
          <w:b w:val="0"/>
        </w:rPr>
        <w:t>&lt;/NumAm&gt;</w:t>
      </w:r>
    </w:p>
    <w:p w14:paraId="3DBEA7A9" w14:textId="3E3D4A50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5632E1F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79140DA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15CDE1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29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C8E47A5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00BB7" w14:textId="77777777" w:rsidR="00115A3F" w:rsidRPr="00AD4597" w:rsidRDefault="00115A3F" w:rsidP="00D05D80"/>
        </w:tc>
      </w:tr>
      <w:tr w:rsidR="00063D26" w:rsidRPr="00AD4597" w14:paraId="1BF05C7D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F4874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B56DD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127B21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8F914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87405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29а.</w:t>
            </w:r>
            <w:r w:rsidRPr="00AD4597">
              <w:tab/>
            </w:r>
            <w:r w:rsidRPr="00AD4597">
              <w:rPr>
                <w:b/>
                <w:i/>
              </w:rPr>
              <w:t>настоятелно призовава Саудитска Арабия да позволи независими наблюдатели на правата на човека да посещават страната и да изисква редовни независими доклади относно правата на човека с ясни критерии за напредък по отношение на положението с правата на човека в Саудитска Арабия;</w:t>
            </w:r>
          </w:p>
        </w:tc>
      </w:tr>
    </w:tbl>
    <w:p w14:paraId="2AE8FB9F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709CA9E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DAEF0A7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182</w:t>
      </w:r>
      <w:r w:rsidRPr="00AD4597">
        <w:rPr>
          <w:rStyle w:val="HideTWBExt"/>
          <w:b w:val="0"/>
        </w:rPr>
        <w:t>&lt;/NumAm&gt;</w:t>
      </w:r>
    </w:p>
    <w:p w14:paraId="1B532E0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6119A9F1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309975D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A4B8E0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F948E3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29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DD301C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0AE7E" w14:textId="77777777" w:rsidR="00115A3F" w:rsidRPr="00AD4597" w:rsidRDefault="00115A3F" w:rsidP="00D05D80"/>
        </w:tc>
      </w:tr>
      <w:tr w:rsidR="00063D26" w:rsidRPr="00AD4597" w14:paraId="10DF0735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8C9C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182AE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31100A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4465B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C038D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29а.</w:t>
            </w:r>
            <w:r w:rsidRPr="00AD4597">
              <w:tab/>
            </w:r>
            <w:r w:rsidRPr="00AD4597">
              <w:rPr>
                <w:b/>
                <w:i/>
              </w:rPr>
              <w:t xml:space="preserve">настоятелно призовава Саудитска Арабия да позволи независими наблюдатели на правата на човека да посещават страната и да изисква редовни независими доклади относно правата на човека с </w:t>
            </w:r>
            <w:r w:rsidRPr="00AD4597">
              <w:rPr>
                <w:b/>
                <w:i/>
              </w:rPr>
              <w:lastRenderedPageBreak/>
              <w:t>ясни критерии за напредък по отношение на положението с правата на човека в Саудитска Арабия;</w:t>
            </w:r>
          </w:p>
        </w:tc>
      </w:tr>
    </w:tbl>
    <w:p w14:paraId="4E53DF7D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2B194CE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1A666D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183</w:t>
      </w:r>
      <w:r w:rsidRPr="00AD4597">
        <w:rPr>
          <w:rStyle w:val="HideTWBExt"/>
          <w:b w:val="0"/>
        </w:rPr>
        <w:t>&lt;/NumAm&gt;</w:t>
      </w:r>
    </w:p>
    <w:p w14:paraId="17C55029" w14:textId="5D2B38BE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07A0E28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21F204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F25DEF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29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68E9E7A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88DA4" w14:textId="77777777" w:rsidR="00115A3F" w:rsidRPr="00AD4597" w:rsidRDefault="00115A3F" w:rsidP="00D05D80"/>
        </w:tc>
      </w:tr>
      <w:tr w:rsidR="00063D26" w:rsidRPr="00AD4597" w14:paraId="2991DE33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27641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F5D7A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9F7A853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60BF0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4E5FA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29а.</w:t>
            </w:r>
            <w:r w:rsidRPr="00AD4597">
              <w:tab/>
            </w:r>
            <w:r w:rsidRPr="00AD4597">
              <w:rPr>
                <w:b/>
                <w:i/>
              </w:rPr>
              <w:t>настоятелно призовава Саудитска Арабия да позволи независими наблюдатели на правата на човека да посещават страната;</w:t>
            </w:r>
          </w:p>
        </w:tc>
      </w:tr>
    </w:tbl>
    <w:p w14:paraId="1D013F69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3EA6F04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3B1DE6B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184</w:t>
      </w:r>
      <w:r w:rsidRPr="00AD4597">
        <w:rPr>
          <w:rStyle w:val="HideTWBExt"/>
          <w:b w:val="0"/>
        </w:rPr>
        <w:t>&lt;/NumAm&gt;</w:t>
      </w:r>
    </w:p>
    <w:p w14:paraId="39AE9347" w14:textId="7638ED68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7954CD8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55E945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86E43E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29 б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EE9DB16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F840E" w14:textId="77777777" w:rsidR="00115A3F" w:rsidRPr="00AD4597" w:rsidRDefault="00115A3F" w:rsidP="00D05D80"/>
        </w:tc>
      </w:tr>
      <w:tr w:rsidR="00063D26" w:rsidRPr="00AD4597" w14:paraId="05656645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6B833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57B3B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DE9DD30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124C2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BE917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29б.</w:t>
            </w:r>
            <w:r w:rsidRPr="00AD4597">
              <w:tab/>
            </w:r>
            <w:r w:rsidRPr="00AD4597">
              <w:rPr>
                <w:b/>
                <w:i/>
              </w:rPr>
              <w:t>призовава за незабавното освобождаване на лицата, задържани заради мирното упражняване на техните права, особено на ключови активисти, представители на академичните среди и духовници;</w:t>
            </w:r>
          </w:p>
        </w:tc>
      </w:tr>
    </w:tbl>
    <w:p w14:paraId="1FD75F5E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4726654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3CC5B70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185</w:t>
      </w:r>
      <w:r w:rsidRPr="00AD4597">
        <w:rPr>
          <w:rStyle w:val="HideTWBExt"/>
          <w:b w:val="0"/>
        </w:rPr>
        <w:t>&lt;/NumAm&gt;</w:t>
      </w:r>
    </w:p>
    <w:p w14:paraId="61DCB6F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6B653046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23F9CCE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lastRenderedPageBreak/>
        <w:t>&lt;/RepeatBlock-By&gt;</w:t>
      </w:r>
    </w:p>
    <w:p w14:paraId="41360A3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131B89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30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9447A1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35AEF" w14:textId="77777777" w:rsidR="00115A3F" w:rsidRPr="00AD4597" w:rsidRDefault="00115A3F" w:rsidP="00D05D80"/>
        </w:tc>
      </w:tr>
      <w:tr w:rsidR="00063D26" w:rsidRPr="00AD4597" w14:paraId="052FDA7B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D649B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95F7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49808EB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D6565" w14:textId="77777777" w:rsidR="00115A3F" w:rsidRPr="00AD4597" w:rsidRDefault="00115A3F" w:rsidP="00D05D80">
            <w:pPr>
              <w:pStyle w:val="Normal6a"/>
            </w:pPr>
            <w:r w:rsidRPr="00AD4597">
              <w:t>30.</w:t>
            </w:r>
            <w:r w:rsidRPr="00AD4597">
              <w:tab/>
            </w:r>
            <w:r w:rsidRPr="00AD4597">
              <w:rPr>
                <w:b/>
                <w:i/>
              </w:rPr>
              <w:t>признава</w:t>
            </w:r>
            <w:r w:rsidRPr="00AD4597">
              <w:t xml:space="preserve"> стратегията на Саудитска Арабия за правата на човека за Световното първенство по футбол през 2034 г.; отново потвърждава готовността на ЕС да подкрепя текущите реформи в областта на правата на човека и на труда; призовава за засилено сътрудничество с ООН и Международната организация на труда относно правата на работниците мигранти, особено преди изложението EXPO 2030 и турнира;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79CD3" w14:textId="77777777" w:rsidR="00115A3F" w:rsidRPr="00AD4597" w:rsidRDefault="00115A3F" w:rsidP="00D05D80">
            <w:pPr>
              <w:pStyle w:val="Normal6a"/>
            </w:pPr>
            <w:r w:rsidRPr="00AD4597">
              <w:t>30.</w:t>
            </w:r>
            <w:r w:rsidRPr="00AD4597">
              <w:tab/>
            </w:r>
            <w:r w:rsidRPr="00AD4597">
              <w:rPr>
                <w:b/>
                <w:i/>
              </w:rPr>
              <w:t>отбелязва</w:t>
            </w:r>
            <w:r w:rsidRPr="00AD4597">
              <w:t xml:space="preserve"> стратегията на Саудитска Арабия за правата на човека за Световното първенство по футбол през 2034 г.</w:t>
            </w:r>
            <w:r w:rsidRPr="00AD4597">
              <w:rPr>
                <w:b/>
                <w:i/>
              </w:rPr>
              <w:t>, но изразява съжаление във връзка с липсата на съдържателно разглеждане – или дори споменаване – на някои от най-сериозните рискове за правата на човека, като например трудови злоупотреби и експлоатация, репресии срещу свободите и нарушения на правата на неприкосновеност на личния живот чрез масово наблюдение</w:t>
            </w:r>
            <w:r w:rsidRPr="00AD4597">
              <w:t>; отново потвърждава готовността на ЕС да подкрепя текущите реформи в областта на правата на човека и на труда; призовава за засилено сътрудничество с ООН и Международната организация на труда относно правата на работниците мигранти, особено преди изложението EXPO 2030 и турнира</w:t>
            </w:r>
            <w:r w:rsidRPr="00AD4597">
              <w:rPr>
                <w:b/>
                <w:i/>
              </w:rPr>
              <w:t>, за да се гарантират подходящи условия на труд за всички работници, по-специално основани на данни мерки за защита срещу топлината, навременно и пълно заплащане, а в случай на смърт – да се гарантира подходящо разследване и обезщетение на семействата на починалите</w:t>
            </w:r>
            <w:r w:rsidRPr="00AD4597">
              <w:t>;</w:t>
            </w:r>
          </w:p>
        </w:tc>
      </w:tr>
    </w:tbl>
    <w:p w14:paraId="779AF709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F04020B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7CF178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186</w:t>
      </w:r>
      <w:r w:rsidRPr="00AD4597">
        <w:rPr>
          <w:rStyle w:val="HideTWBExt"/>
          <w:b w:val="0"/>
        </w:rPr>
        <w:t>&lt;/NumAm&gt;</w:t>
      </w:r>
    </w:p>
    <w:p w14:paraId="4EC613A5" w14:textId="5E5836FC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1FEC81F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F430FE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AC6516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30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F1BC76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DF4FA" w14:textId="77777777" w:rsidR="00115A3F" w:rsidRPr="00AD4597" w:rsidRDefault="00115A3F" w:rsidP="00D05D80"/>
        </w:tc>
      </w:tr>
      <w:tr w:rsidR="00063D26" w:rsidRPr="00AD4597" w14:paraId="041AD082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D972D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D949B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27B2FAA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DC8AC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30.</w:t>
            </w:r>
            <w:r w:rsidRPr="00AD4597">
              <w:tab/>
              <w:t>признава стратегията на Саудитска Арабия за правата на човека за Световното първенство по футбол през 2034 г.; отново потвърждава готовността на ЕС да подкрепя текущите реформи в областта на правата на човека и на труда; призовава за засилено сътрудничество с ООН и Международната организация на труда относно правата на работниците мигранти, особено преди изложението EXPO 2030 и турнира;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81FDC" w14:textId="77777777" w:rsidR="00115A3F" w:rsidRPr="00AD4597" w:rsidRDefault="00115A3F" w:rsidP="00D05D80">
            <w:pPr>
              <w:pStyle w:val="Normal6a"/>
            </w:pPr>
            <w:r w:rsidRPr="00AD4597">
              <w:t>30.</w:t>
            </w:r>
            <w:r w:rsidRPr="00AD4597">
              <w:tab/>
              <w:t>признава стратегията на Саудитска Арабия за правата на човека за Световното първенство по футбол през 2034 г.; отново потвърждава готовността на ЕС да подкрепя текущите реформи в областта на правата на човека и на труда; призовава за засилено сътрудничество с ООН и Международната организация на труда относно правата на работниците мигранти, особено преди изложението EXPO 2030 и турнира</w:t>
            </w:r>
            <w:r w:rsidRPr="00AD4597">
              <w:rPr>
                <w:b/>
                <w:i/>
              </w:rPr>
              <w:t>, за да се гарантира, че всички смъртни случаи на работници мигранти, независимо от предполагаемата причина, време и място, са разследвани надлежно и семействата на починали работници получават справедливо и своевременно обезщетение;</w:t>
            </w:r>
            <w:r w:rsidRPr="00AD4597">
              <w:t xml:space="preserve"> </w:t>
            </w:r>
            <w:r w:rsidRPr="00AD4597">
              <w:rPr>
                <w:b/>
                <w:i/>
              </w:rPr>
              <w:t>че са въведени подходящи, основани на данни мерки за защита срещу топлината и че всички работници получават своевременно и пълно заплащане;</w:t>
            </w:r>
          </w:p>
        </w:tc>
      </w:tr>
    </w:tbl>
    <w:p w14:paraId="4AE0403C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80D0F79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8175EFC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187</w:t>
      </w:r>
      <w:r w:rsidRPr="00AD4597">
        <w:rPr>
          <w:rStyle w:val="HideTWBExt"/>
          <w:b w:val="0"/>
        </w:rPr>
        <w:t>&lt;/NumAm&gt;</w:t>
      </w:r>
    </w:p>
    <w:p w14:paraId="43A3D512" w14:textId="7275B406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7F31E01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76FAAC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1F8547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30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C4AA37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CD127A" w14:textId="77777777" w:rsidR="00115A3F" w:rsidRPr="00AD4597" w:rsidRDefault="00115A3F" w:rsidP="00D05D80"/>
        </w:tc>
      </w:tr>
      <w:tr w:rsidR="00063D26" w:rsidRPr="00AD4597" w14:paraId="4D5948E1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E0192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F02C0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2E5167C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DC45D" w14:textId="77777777" w:rsidR="00115A3F" w:rsidRPr="00AD4597" w:rsidRDefault="00115A3F" w:rsidP="00D05D80">
            <w:pPr>
              <w:pStyle w:val="Normal6a"/>
            </w:pPr>
            <w:r w:rsidRPr="00AD4597">
              <w:t>30.</w:t>
            </w:r>
            <w:r w:rsidRPr="00AD4597">
              <w:tab/>
              <w:t xml:space="preserve">признава стратегията на Саудитска Арабия за правата на човека за Световното първенство по футбол през 2034 г.; отново потвърждава готовността на ЕС да подкрепя текущите реформи в областта на правата на човека и на труда; призовава за засилено сътрудничество с ООН и Международната организация на труда относно правата на работниците мигранти, особено преди изложението </w:t>
            </w:r>
            <w:r w:rsidRPr="00AD4597">
              <w:lastRenderedPageBreak/>
              <w:t>EXPO 2030 и турнира;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321D1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30.</w:t>
            </w:r>
            <w:r w:rsidRPr="00AD4597">
              <w:tab/>
              <w:t xml:space="preserve">признава стратегията на Саудитска Арабия за правата на човека за Световното първенство по футбол през 2034 г.; отново потвърждава готовността на ЕС да подкрепя текущите реформи в областта на правата на човека и на труда; призовава за засилено сътрудничество с ООН и Международната организация на труда относно правата на работниците мигранти, особено преди изложението </w:t>
            </w:r>
            <w:r w:rsidRPr="00AD4597">
              <w:lastRenderedPageBreak/>
              <w:t>EXPO 2030 и турнира</w:t>
            </w:r>
            <w:r w:rsidRPr="00AD4597">
              <w:rPr>
                <w:b/>
                <w:i/>
              </w:rPr>
              <w:t>, за да се гарантира, че всички смъртни случаи на работници мигранти са разследвани надлежно, а семействата на починали работници получават справедливо и своевременно обезщетение, че са въведени подходящи, основани на данни мерки за защита срещу топлината и че всички работници получават своевременно и пълно заплащане</w:t>
            </w:r>
            <w:r w:rsidRPr="00AD4597">
              <w:t>;</w:t>
            </w:r>
          </w:p>
        </w:tc>
      </w:tr>
    </w:tbl>
    <w:p w14:paraId="199C586F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DF95572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14FB5F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188</w:t>
      </w:r>
      <w:r w:rsidRPr="00AD4597">
        <w:rPr>
          <w:rStyle w:val="HideTWBExt"/>
          <w:b w:val="0"/>
        </w:rPr>
        <w:t>&lt;/NumAm&gt;</w:t>
      </w:r>
    </w:p>
    <w:p w14:paraId="6A042CAD" w14:textId="791AD51C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Хана Хайол Муро</w:t>
      </w:r>
      <w:r w:rsidRPr="00AD4597">
        <w:rPr>
          <w:rStyle w:val="HideTWBExt"/>
          <w:b w:val="0"/>
        </w:rPr>
        <w:t>&lt;/Members&gt;</w:t>
      </w:r>
    </w:p>
    <w:p w14:paraId="3D32DD4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360292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B17FC7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30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AC0A76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D0A4A" w14:textId="77777777" w:rsidR="00115A3F" w:rsidRPr="00AD4597" w:rsidRDefault="00115A3F" w:rsidP="00D05D80"/>
        </w:tc>
      </w:tr>
      <w:tr w:rsidR="00063D26" w:rsidRPr="00AD4597" w14:paraId="3752192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2F130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B7EF4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853D6F1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CB893" w14:textId="77777777" w:rsidR="00115A3F" w:rsidRPr="00AD4597" w:rsidRDefault="00115A3F" w:rsidP="00D05D80">
            <w:pPr>
              <w:pStyle w:val="Normal6a"/>
            </w:pPr>
            <w:r w:rsidRPr="00AD4597">
              <w:t>30.</w:t>
            </w:r>
            <w:r w:rsidRPr="00AD4597">
              <w:tab/>
              <w:t>признава стратегията на Саудитска Арабия за правата на човека за Световното първенство по футбол през 2034 г.; отново потвърждава готовността на ЕС да подкрепя текущите реформи в областта на правата на човека и на труда; призовава за засилено сътрудничество с ООН и Международната организация на труда относно правата на работниците мигранти, особено преди изложението EXPO 2030 и турнира;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1C875" w14:textId="77777777" w:rsidR="00115A3F" w:rsidRPr="00AD4597" w:rsidRDefault="00115A3F" w:rsidP="00D05D80">
            <w:pPr>
              <w:pStyle w:val="Normal6a"/>
            </w:pPr>
            <w:r w:rsidRPr="00AD4597">
              <w:t>30.</w:t>
            </w:r>
            <w:r w:rsidRPr="00AD4597">
              <w:tab/>
              <w:t>признава стратегията на Саудитска Арабия за правата на човека за Световното първенство по футбол през 2034 г.; отново потвърждава готовността на ЕС да подкрепя текущите реформи в областта на правата на човека и на труда; призовава за засилено сътрудничество с ООН и Международната организация на труда относно правата на работниците мигранти, особено преди изложението EXPO 2030 и турнира;</w:t>
            </w:r>
            <w:r w:rsidRPr="00AD4597">
              <w:rPr>
                <w:b/>
                <w:i/>
              </w:rPr>
              <w:t> за да се гарантира, че всички смъртни случаи и злополуки на работници, независимо от предполагаемата причина, време и място, са разследвани надлежно, а семействата на починали работници получават справедливо и своевременно обезщетение; </w:t>
            </w:r>
          </w:p>
        </w:tc>
      </w:tr>
    </w:tbl>
    <w:p w14:paraId="2369BC5C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A6BE2F9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7EF443A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lastRenderedPageBreak/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189</w:t>
      </w:r>
      <w:r w:rsidRPr="00AD4597">
        <w:rPr>
          <w:rStyle w:val="HideTWBExt"/>
          <w:b w:val="0"/>
        </w:rPr>
        <w:t>&lt;/NumAm&gt;</w:t>
      </w:r>
    </w:p>
    <w:p w14:paraId="0119096A" w14:textId="5A6D07DF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</w:t>
      </w:r>
      <w:r w:rsidR="00CC0808" w:rsidRPr="00AD4597">
        <w:t>Мари-Агнес Щрак-Цимерман</w:t>
      </w:r>
      <w:r w:rsidRPr="00AD4597">
        <w:t xml:space="preserve">, Енгин Ероглу,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388ADEA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28CA0E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804D8D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30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22AFCC9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F88AB" w14:textId="77777777" w:rsidR="00115A3F" w:rsidRPr="00AD4597" w:rsidRDefault="00115A3F" w:rsidP="00D05D80"/>
        </w:tc>
      </w:tr>
      <w:tr w:rsidR="00063D26" w:rsidRPr="00AD4597" w14:paraId="5405FDFF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07DBD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4A9E2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56DB091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DF0A3" w14:textId="77777777" w:rsidR="00115A3F" w:rsidRPr="00AD4597" w:rsidRDefault="00115A3F" w:rsidP="00D05D80">
            <w:pPr>
              <w:pStyle w:val="Normal6a"/>
            </w:pPr>
            <w:r w:rsidRPr="00AD4597">
              <w:t>30.</w:t>
            </w:r>
            <w:r w:rsidRPr="00AD4597">
              <w:tab/>
              <w:t>признава стратегията на Саудитска Арабия за правата на човека за Световното първенство по футбол през 2034 г.; отново потвърждава готовността на ЕС да подкрепя текущите реформи в областта на правата на човека и на труда; призовава за засилено сътрудничество с ООН и Международната организация на труда относно правата на работниците мигранти, особено преди изложението EXPO 2030 и турнира;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55E41" w14:textId="77777777" w:rsidR="00115A3F" w:rsidRPr="00AD4597" w:rsidRDefault="00115A3F" w:rsidP="00D05D80">
            <w:pPr>
              <w:pStyle w:val="Normal6a"/>
            </w:pPr>
            <w:r w:rsidRPr="00AD4597">
              <w:t>30.</w:t>
            </w:r>
            <w:r w:rsidRPr="00AD4597">
              <w:tab/>
              <w:t xml:space="preserve">признава стратегията на Саудитска Арабия за правата на човека за Световното първенство по футбол през 2034 г.; отново потвърждава готовността на ЕС да подкрепя текущите реформи в областта на правата на човека и на труда; призовава за засилено сътрудничество с ООН и Международната организация на труда относно правата на работниците мигранти </w:t>
            </w:r>
            <w:r w:rsidRPr="00AD4597">
              <w:rPr>
                <w:b/>
                <w:i/>
              </w:rPr>
              <w:t>в стремежа към по-нататъшни всеобхватни и приобщаващи трудови реформи в съответствие с международните стандарти</w:t>
            </w:r>
            <w:r w:rsidRPr="00AD4597">
              <w:t>, особено преди изложението EXPO 2030 и турнира;</w:t>
            </w:r>
          </w:p>
        </w:tc>
      </w:tr>
    </w:tbl>
    <w:p w14:paraId="2C1B730F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3419CBC2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CAAABF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190</w:t>
      </w:r>
      <w:r w:rsidRPr="00AD4597">
        <w:rPr>
          <w:rStyle w:val="HideTWBExt"/>
          <w:b w:val="0"/>
        </w:rPr>
        <w:t>&lt;/NumAm&gt;</w:t>
      </w:r>
    </w:p>
    <w:p w14:paraId="1A94F2F0" w14:textId="1229E0B1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</w:t>
      </w:r>
      <w:r w:rsidR="00CC0808" w:rsidRPr="00AD4597">
        <w:t>Мари-Агнес Щрак-Цимерман</w:t>
      </w:r>
      <w:r w:rsidRPr="00AD4597">
        <w:t xml:space="preserve">, Енгин Ероглу,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5F38957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8CBAE0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8DF552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30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47F548C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26528" w14:textId="77777777" w:rsidR="00115A3F" w:rsidRPr="00AD4597" w:rsidRDefault="00115A3F" w:rsidP="00D05D80"/>
        </w:tc>
      </w:tr>
      <w:tr w:rsidR="00063D26" w:rsidRPr="00AD4597" w14:paraId="68214381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B4E5B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9EE8B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860DF86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79330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684CA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30а.</w:t>
            </w:r>
            <w:r w:rsidRPr="00AD4597">
              <w:tab/>
            </w:r>
            <w:r w:rsidRPr="00AD4597">
              <w:rPr>
                <w:b/>
                <w:i/>
              </w:rPr>
              <w:t xml:space="preserve">насърчава Саудитска Арабия да изпълнява текущите правни реформи за подобряване на прозрачността в съдебната система и предотвратяване на задържането за неопределен срок, за да се гарантира прозрачност на съдебните производства; призовава Саудитска Арабия да реформира наказателните съдилища, за да се гарантира, че те </w:t>
            </w:r>
            <w:r w:rsidRPr="00AD4597">
              <w:rPr>
                <w:b/>
                <w:i/>
              </w:rPr>
              <w:lastRenderedPageBreak/>
              <w:t>провеждат справедливи съдебни процеси за всички обвиняеми, издават справедливи присъди за престъпления, въз основа на насоки, публикуват съдебните досиета и защитават обвиняемите от произволно задържане и малтретиране;</w:t>
            </w:r>
          </w:p>
        </w:tc>
      </w:tr>
    </w:tbl>
    <w:p w14:paraId="076BDC9E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FFB5112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761F7C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191</w:t>
      </w:r>
      <w:r w:rsidRPr="00AD4597">
        <w:rPr>
          <w:rStyle w:val="HideTWBExt"/>
          <w:b w:val="0"/>
        </w:rPr>
        <w:t>&lt;/NumAm&gt;</w:t>
      </w:r>
    </w:p>
    <w:p w14:paraId="046C72A1" w14:textId="7B5CFDC9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Роберто Ваначи</w:t>
      </w:r>
      <w:r w:rsidRPr="00AD4597">
        <w:t>, Силвия Сардоне</w:t>
      </w:r>
      <w:r w:rsidRPr="00AD4597">
        <w:rPr>
          <w:rStyle w:val="HideTWBExt"/>
          <w:b w:val="0"/>
        </w:rPr>
        <w:t>&lt;/Members&gt;</w:t>
      </w:r>
    </w:p>
    <w:p w14:paraId="4F76476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79E2E1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A5BAD0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30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85546D8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9E2FA" w14:textId="77777777" w:rsidR="00115A3F" w:rsidRPr="00AD4597" w:rsidRDefault="00115A3F" w:rsidP="00D05D80"/>
        </w:tc>
      </w:tr>
      <w:tr w:rsidR="00063D26" w:rsidRPr="00AD4597" w14:paraId="57F997FA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BA4E3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158D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7E1F8EB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83F4B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0E22E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30а.</w:t>
            </w:r>
            <w:r w:rsidRPr="00AD4597">
              <w:tab/>
            </w:r>
            <w:r w:rsidRPr="00AD4597">
              <w:rPr>
                <w:b/>
                <w:i/>
              </w:rPr>
              <w:t>подчертава, че свободата на изразяване на мнение е силно ограничена, и посочва, че интернет все още се наблюдава сериозно и че критичните публикации в социалните медии могат да доведат до арести;</w:t>
            </w:r>
          </w:p>
        </w:tc>
      </w:tr>
    </w:tbl>
    <w:p w14:paraId="1317331B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7C103D3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16095FD8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192</w:t>
      </w:r>
      <w:r w:rsidRPr="00AD4597">
        <w:rPr>
          <w:rStyle w:val="HideTWBExt"/>
          <w:b w:val="0"/>
        </w:rPr>
        <w:t>&lt;/NumAm&gt;</w:t>
      </w:r>
    </w:p>
    <w:p w14:paraId="00AE9480" w14:textId="1BDE6DE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</w:t>
      </w:r>
      <w:r w:rsidR="00CC0808" w:rsidRPr="00AD4597">
        <w:t>Мари-Агнес Щрак-Цимерман</w:t>
      </w:r>
      <w:r w:rsidRPr="00AD4597">
        <w:t xml:space="preserve">, Енгин Ероглу,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44839A5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7C5AD8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59F5E9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31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88948E1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FC0645" w14:textId="77777777" w:rsidR="00115A3F" w:rsidRPr="00AD4597" w:rsidRDefault="00115A3F" w:rsidP="00D05D80"/>
        </w:tc>
      </w:tr>
      <w:tr w:rsidR="00063D26" w:rsidRPr="00AD4597" w14:paraId="72953A84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DA1F9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BBD2D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30FFF5E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2CB9E" w14:textId="77777777" w:rsidR="00115A3F" w:rsidRPr="00AD4597" w:rsidRDefault="00115A3F" w:rsidP="00D05D80">
            <w:pPr>
              <w:pStyle w:val="Normal6a"/>
            </w:pPr>
            <w:r w:rsidRPr="00AD4597">
              <w:t>31.</w:t>
            </w:r>
            <w:r w:rsidRPr="00AD4597">
              <w:tab/>
              <w:t>отново потвърждава принципния ангажимент на ЕС да работи със Саудитска Арабия за премахване на смъртното наказание;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A5B5E" w14:textId="77777777" w:rsidR="00115A3F" w:rsidRPr="00AD4597" w:rsidRDefault="00115A3F" w:rsidP="00D05D80">
            <w:pPr>
              <w:pStyle w:val="Normal6a"/>
            </w:pPr>
            <w:r w:rsidRPr="00AD4597">
              <w:t>31.</w:t>
            </w:r>
            <w:r w:rsidRPr="00AD4597">
              <w:tab/>
            </w:r>
            <w:r w:rsidRPr="00AD4597">
              <w:rPr>
                <w:b/>
                <w:i/>
              </w:rPr>
              <w:t xml:space="preserve">отново потвърждава категоричното си и недвусмислено противопоставяне на прилагането на смъртното наказание по всяко време и при всякакви обстоятелства; изразява загриженост относно прилагането на смъртното наказание в Саудитска Арабия, което през </w:t>
            </w:r>
            <w:r w:rsidRPr="00AD4597">
              <w:rPr>
                <w:b/>
                <w:i/>
              </w:rPr>
              <w:lastRenderedPageBreak/>
              <w:t xml:space="preserve">2024 г. ескалира драматично, достигайки безпрецедентни равнища от над 345 екзекуции; призовава Саудитска Арабия да наложи мораториум върху екзекуциите с оглед премахване на смъртното наказание, и </w:t>
            </w:r>
            <w:r w:rsidRPr="00AD4597">
              <w:t>отново потвърждава принципния ангажимент на ЕС да работи със Саудитска Арабия за премахване на смъртното наказание;</w:t>
            </w:r>
          </w:p>
        </w:tc>
      </w:tr>
    </w:tbl>
    <w:p w14:paraId="17C460F0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3C79BF9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BB7868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193</w:t>
      </w:r>
      <w:r w:rsidRPr="00AD4597">
        <w:rPr>
          <w:rStyle w:val="HideTWBExt"/>
          <w:b w:val="0"/>
        </w:rPr>
        <w:t>&lt;/NumAm&gt;</w:t>
      </w:r>
    </w:p>
    <w:p w14:paraId="4AB1F364" w14:textId="0DEB36C0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27D31C4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8F04DD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5E73BF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31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7C15361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3A301" w14:textId="77777777" w:rsidR="00115A3F" w:rsidRPr="00AD4597" w:rsidRDefault="00115A3F" w:rsidP="00D05D80"/>
        </w:tc>
      </w:tr>
      <w:tr w:rsidR="00063D26" w:rsidRPr="00AD4597" w14:paraId="264C25C0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86703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4AF76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770294F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0EF18" w14:textId="77777777" w:rsidR="00115A3F" w:rsidRPr="00AD4597" w:rsidRDefault="00115A3F" w:rsidP="00D05D80">
            <w:pPr>
              <w:pStyle w:val="Normal6a"/>
            </w:pPr>
            <w:r w:rsidRPr="00AD4597">
              <w:t>31.</w:t>
            </w:r>
            <w:r w:rsidRPr="00AD4597">
              <w:tab/>
              <w:t xml:space="preserve">отново потвърждава </w:t>
            </w:r>
            <w:r w:rsidRPr="00AD4597">
              <w:rPr>
                <w:b/>
                <w:i/>
              </w:rPr>
              <w:t>принципния ангажимент</w:t>
            </w:r>
            <w:r w:rsidRPr="00AD4597">
              <w:t xml:space="preserve"> на ЕС </w:t>
            </w:r>
            <w:r w:rsidRPr="00AD4597">
              <w:rPr>
                <w:b/>
                <w:i/>
              </w:rPr>
              <w:t>да работи със</w:t>
            </w:r>
            <w:r w:rsidRPr="00AD4597">
              <w:t xml:space="preserve"> Саудитска Арабия за премахване на </w:t>
            </w:r>
            <w:r w:rsidRPr="00AD4597">
              <w:rPr>
                <w:b/>
                <w:i/>
              </w:rPr>
              <w:t>смъртното наказание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15C57" w14:textId="77777777" w:rsidR="00115A3F" w:rsidRPr="00AD4597" w:rsidRDefault="00115A3F" w:rsidP="00D05D80">
            <w:pPr>
              <w:pStyle w:val="Normal6a"/>
            </w:pPr>
            <w:r w:rsidRPr="00AD4597">
              <w:t>31.</w:t>
            </w:r>
            <w:r w:rsidRPr="00AD4597">
              <w:tab/>
              <w:t xml:space="preserve">отново потвърждава </w:t>
            </w:r>
            <w:r w:rsidRPr="00AD4597">
              <w:rPr>
                <w:b/>
                <w:i/>
              </w:rPr>
              <w:t>принципната позиция</w:t>
            </w:r>
            <w:r w:rsidRPr="00AD4597">
              <w:t xml:space="preserve"> на ЕС </w:t>
            </w:r>
            <w:r w:rsidRPr="00AD4597">
              <w:rPr>
                <w:b/>
                <w:i/>
              </w:rPr>
              <w:t>срещу смъртното наказание и настоятелно призовава</w:t>
            </w:r>
            <w:r w:rsidRPr="00AD4597">
              <w:t xml:space="preserve"> Саудитска Арабия </w:t>
            </w:r>
            <w:r w:rsidRPr="00AD4597">
              <w:rPr>
                <w:b/>
                <w:i/>
              </w:rPr>
              <w:t>да обяви незабавен мораториум върху смъртните присъди и екзекуциите, по-специално</w:t>
            </w:r>
            <w:r w:rsidRPr="00AD4597">
              <w:t xml:space="preserve"> за </w:t>
            </w:r>
            <w:r w:rsidRPr="00AD4597">
              <w:rPr>
                <w:b/>
                <w:i/>
              </w:rPr>
              <w:t>лица, осъдени на смърт за престъпления, които са извършили като деца, с оглед на пълното</w:t>
            </w:r>
            <w:r w:rsidRPr="00AD4597">
              <w:t xml:space="preserve"> премахване на </w:t>
            </w:r>
            <w:r w:rsidRPr="00AD4597">
              <w:rPr>
                <w:b/>
                <w:i/>
              </w:rPr>
              <w:t>тази практика</w:t>
            </w:r>
            <w:r w:rsidRPr="00AD4597">
              <w:t>;</w:t>
            </w:r>
          </w:p>
        </w:tc>
      </w:tr>
    </w:tbl>
    <w:p w14:paraId="44ED7BEA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5B78D08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DAA619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194</w:t>
      </w:r>
      <w:r w:rsidRPr="00AD4597">
        <w:rPr>
          <w:rStyle w:val="HideTWBExt"/>
          <w:b w:val="0"/>
        </w:rPr>
        <w:t>&lt;/NumAm&gt;</w:t>
      </w:r>
    </w:p>
    <w:p w14:paraId="1C6FD1F4" w14:textId="01510F8A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08D6322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C4F5BC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B800DE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31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481415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20406" w14:textId="77777777" w:rsidR="00115A3F" w:rsidRPr="00AD4597" w:rsidRDefault="00115A3F" w:rsidP="00D05D80"/>
        </w:tc>
      </w:tr>
      <w:tr w:rsidR="00063D26" w:rsidRPr="00AD4597" w14:paraId="2485EBCB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51E78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EB657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0DBBC83B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38976" w14:textId="77777777" w:rsidR="00115A3F" w:rsidRPr="00AD4597" w:rsidRDefault="00115A3F" w:rsidP="00D05D80">
            <w:pPr>
              <w:pStyle w:val="Normal6a"/>
            </w:pPr>
            <w:r w:rsidRPr="00AD4597">
              <w:t>31.</w:t>
            </w:r>
            <w:r w:rsidRPr="00AD4597">
              <w:tab/>
              <w:t xml:space="preserve">отново потвърждава </w:t>
            </w:r>
            <w:r w:rsidRPr="00AD4597">
              <w:rPr>
                <w:b/>
                <w:i/>
              </w:rPr>
              <w:t xml:space="preserve">принципния </w:t>
            </w:r>
            <w:r w:rsidRPr="00AD4597">
              <w:rPr>
                <w:b/>
                <w:i/>
              </w:rPr>
              <w:lastRenderedPageBreak/>
              <w:t>ангажимент</w:t>
            </w:r>
            <w:r w:rsidRPr="00AD4597">
              <w:t xml:space="preserve"> на ЕС </w:t>
            </w:r>
            <w:r w:rsidRPr="00AD4597">
              <w:rPr>
                <w:b/>
                <w:i/>
              </w:rPr>
              <w:t>да работи със</w:t>
            </w:r>
            <w:r w:rsidRPr="00AD4597">
              <w:t xml:space="preserve"> Саудитска Арабия за </w:t>
            </w:r>
            <w:r w:rsidRPr="00AD4597">
              <w:rPr>
                <w:b/>
                <w:i/>
              </w:rPr>
              <w:t>премахване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смъртното наказание</w:t>
            </w:r>
            <w:r w:rsidRPr="00AD459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D4EFB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31.</w:t>
            </w:r>
            <w:r w:rsidRPr="00AD4597">
              <w:tab/>
              <w:t xml:space="preserve">отново потвърждава </w:t>
            </w:r>
            <w:r w:rsidRPr="00AD4597">
              <w:rPr>
                <w:b/>
                <w:i/>
              </w:rPr>
              <w:lastRenderedPageBreak/>
              <w:t>принципната позиция</w:t>
            </w:r>
            <w:r w:rsidRPr="00AD4597">
              <w:t xml:space="preserve"> на ЕС </w:t>
            </w:r>
            <w:r w:rsidRPr="00AD4597">
              <w:rPr>
                <w:b/>
                <w:i/>
              </w:rPr>
              <w:t>срещу смъртното наказание и настоятелно призовава</w:t>
            </w:r>
            <w:r w:rsidRPr="00AD4597">
              <w:t xml:space="preserve"> Саудитска Арабия </w:t>
            </w:r>
            <w:r w:rsidRPr="00AD4597">
              <w:rPr>
                <w:b/>
                <w:i/>
              </w:rPr>
              <w:t>да обяви мораториум върху смъртните присъди и екзекуциите, като се започне от лица, осъдени на смърт</w:t>
            </w:r>
            <w:r w:rsidRPr="00AD4597">
              <w:t xml:space="preserve"> за </w:t>
            </w:r>
            <w:r w:rsidRPr="00AD4597">
              <w:rPr>
                <w:b/>
                <w:i/>
              </w:rPr>
              <w:t>престъпления, които са извършили като деца, с оглед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пълното му премахване</w:t>
            </w:r>
            <w:r w:rsidRPr="00AD4597">
              <w:t>;</w:t>
            </w:r>
          </w:p>
        </w:tc>
      </w:tr>
    </w:tbl>
    <w:p w14:paraId="77FD3920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8857B95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43E2DFD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195</w:t>
      </w:r>
      <w:r w:rsidRPr="00AD4597">
        <w:rPr>
          <w:rStyle w:val="HideTWBExt"/>
          <w:b w:val="0"/>
        </w:rPr>
        <w:t>&lt;/NumAm&gt;</w:t>
      </w:r>
    </w:p>
    <w:p w14:paraId="71B122D9" w14:textId="4F68EC6A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Хана Хайол Муро</w:t>
      </w:r>
      <w:r w:rsidRPr="00AD4597">
        <w:rPr>
          <w:rStyle w:val="HideTWBExt"/>
          <w:b w:val="0"/>
        </w:rPr>
        <w:t>&lt;/Members&gt;</w:t>
      </w:r>
    </w:p>
    <w:p w14:paraId="3392DB7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3F9343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A55551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31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5BCF289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CFEF0" w14:textId="77777777" w:rsidR="00115A3F" w:rsidRPr="00AD4597" w:rsidRDefault="00115A3F" w:rsidP="00D05D80"/>
        </w:tc>
      </w:tr>
      <w:tr w:rsidR="00063D26" w:rsidRPr="00AD4597" w14:paraId="457493FD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15832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15B9E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4296CB6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E37B7" w14:textId="77777777" w:rsidR="00115A3F" w:rsidRPr="00AD4597" w:rsidRDefault="00115A3F" w:rsidP="00D05D80">
            <w:pPr>
              <w:pStyle w:val="Normal6a"/>
            </w:pPr>
            <w:r w:rsidRPr="00AD4597">
              <w:t>31.</w:t>
            </w:r>
            <w:r w:rsidRPr="00AD4597">
              <w:tab/>
              <w:t>отново потвърждава принципния ангажимент на ЕС да работи със Саудитска Арабия за премахване на смъртното наказание;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C230C" w14:textId="77777777" w:rsidR="00115A3F" w:rsidRPr="00AD4597" w:rsidRDefault="00115A3F" w:rsidP="00D05D80">
            <w:pPr>
              <w:pStyle w:val="Normal6a"/>
            </w:pPr>
            <w:r w:rsidRPr="00AD4597">
              <w:t>31.</w:t>
            </w:r>
            <w:r w:rsidRPr="00AD4597">
              <w:tab/>
              <w:t xml:space="preserve">отново потвърждава принципния ангажимент на ЕС да работи със Саудитска Арабия за премахване на смъртното наказание </w:t>
            </w:r>
            <w:r w:rsidRPr="00AD4597">
              <w:rPr>
                <w:b/>
                <w:i/>
              </w:rPr>
              <w:t>с възможност за налагане на мораториум върху смъртните присъди и екзекуциите;</w:t>
            </w:r>
          </w:p>
        </w:tc>
      </w:tr>
    </w:tbl>
    <w:p w14:paraId="143C446F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71A0048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B89BF9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196</w:t>
      </w:r>
      <w:r w:rsidRPr="00AD4597">
        <w:rPr>
          <w:rStyle w:val="HideTWBExt"/>
          <w:b w:val="0"/>
        </w:rPr>
        <w:t>&lt;/NumAm&gt;</w:t>
      </w:r>
    </w:p>
    <w:p w14:paraId="1E870FB8" w14:textId="225F6FE9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Роберто Ваначи</w:t>
      </w:r>
      <w:r w:rsidRPr="00AD4597">
        <w:t>, Силвия Сардоне</w:t>
      </w:r>
      <w:r w:rsidRPr="00AD4597">
        <w:rPr>
          <w:rStyle w:val="HideTWBExt"/>
          <w:b w:val="0"/>
        </w:rPr>
        <w:t>&lt;/Members&gt;</w:t>
      </w:r>
    </w:p>
    <w:p w14:paraId="3E72CB0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4E2B1F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7D1367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31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41423B9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2DA0E" w14:textId="77777777" w:rsidR="00115A3F" w:rsidRPr="00AD4597" w:rsidRDefault="00115A3F" w:rsidP="00D05D80"/>
        </w:tc>
      </w:tr>
      <w:tr w:rsidR="00063D26" w:rsidRPr="00AD4597" w14:paraId="5DFD190F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B6BD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4E5B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CEC8120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73927" w14:textId="77777777" w:rsidR="00115A3F" w:rsidRPr="00AD4597" w:rsidRDefault="00115A3F" w:rsidP="00D05D80">
            <w:pPr>
              <w:pStyle w:val="Normal6a"/>
            </w:pPr>
            <w:r w:rsidRPr="00AD4597">
              <w:t>31.</w:t>
            </w:r>
            <w:r w:rsidRPr="00AD4597">
              <w:tab/>
              <w:t>отново потвърждава принципния ангажимент на ЕС да работи със Саудитска Арабия за премахване на смъртното наказание;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86BCD" w14:textId="77777777" w:rsidR="00115A3F" w:rsidRPr="00AD4597" w:rsidRDefault="00115A3F" w:rsidP="00D05D80">
            <w:pPr>
              <w:pStyle w:val="Normal6a"/>
            </w:pPr>
            <w:r w:rsidRPr="00AD4597">
              <w:t>31.</w:t>
            </w:r>
            <w:r w:rsidRPr="00AD4597">
              <w:tab/>
              <w:t xml:space="preserve">отново потвърждава принципния ангажимент на ЕС да работи със Саудитска Арабия за премахване на смъртното наказание </w:t>
            </w:r>
            <w:r w:rsidRPr="00AD4597">
              <w:rPr>
                <w:b/>
                <w:i/>
              </w:rPr>
              <w:t>и да не се практикуват повече публични екзекуции</w:t>
            </w:r>
            <w:r w:rsidRPr="00AD4597">
              <w:t>;</w:t>
            </w:r>
          </w:p>
        </w:tc>
      </w:tr>
    </w:tbl>
    <w:p w14:paraId="0822609A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9E09B5C" w14:textId="77777777" w:rsidR="00115A3F" w:rsidRPr="00AD4597" w:rsidRDefault="00115A3F" w:rsidP="00115A3F">
      <w:r w:rsidRPr="00AD4597">
        <w:rPr>
          <w:rStyle w:val="HideTWBExt"/>
        </w:rPr>
        <w:lastRenderedPageBreak/>
        <w:t>&lt;/Amend&gt;</w:t>
      </w:r>
    </w:p>
    <w:p w14:paraId="28B4E0BB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197</w:t>
      </w:r>
      <w:r w:rsidRPr="00AD4597">
        <w:rPr>
          <w:rStyle w:val="HideTWBExt"/>
          <w:b w:val="0"/>
        </w:rPr>
        <w:t>&lt;/NumAm&gt;</w:t>
      </w:r>
    </w:p>
    <w:p w14:paraId="3E1E2446" w14:textId="7A6F166A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Жордан Бардела, </w:t>
      </w:r>
      <w:r w:rsidR="00CB53B3" w:rsidRPr="00AD4597">
        <w:t>Пиер-Ромен Тионе</w:t>
      </w:r>
      <w:r w:rsidRPr="00AD4597">
        <w:t xml:space="preserve">, </w:t>
      </w:r>
      <w:r w:rsidR="00CB53B3" w:rsidRPr="00AD4597">
        <w:t>Матийо Вале</w:t>
      </w:r>
      <w:r w:rsidRPr="00AD4597">
        <w:rPr>
          <w:rStyle w:val="HideTWBExt"/>
          <w:b w:val="0"/>
        </w:rPr>
        <w:t>&lt;/Members&gt;</w:t>
      </w:r>
    </w:p>
    <w:p w14:paraId="2562701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C71FF7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C62300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31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A2C7CA5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DA48EC" w14:textId="77777777" w:rsidR="00115A3F" w:rsidRPr="00AD4597" w:rsidRDefault="00115A3F" w:rsidP="00D05D80"/>
        </w:tc>
      </w:tr>
      <w:tr w:rsidR="00063D26" w:rsidRPr="00AD4597" w14:paraId="2BCEEA09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6A9F8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37BBD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7084C70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53615" w14:textId="77777777" w:rsidR="00115A3F" w:rsidRPr="00AD4597" w:rsidRDefault="00115A3F" w:rsidP="00D05D80">
            <w:pPr>
              <w:pStyle w:val="Normal6a"/>
            </w:pPr>
            <w:r w:rsidRPr="00AD4597">
              <w:t>31.</w:t>
            </w:r>
            <w:r w:rsidRPr="00AD4597">
              <w:tab/>
              <w:t>отново потвърждава принципния ангажимент на ЕС да работи със Саудитска Арабия за премахване на смъртното наказание;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8A32A" w14:textId="77777777" w:rsidR="00115A3F" w:rsidRPr="00AD4597" w:rsidRDefault="00115A3F" w:rsidP="00D05D80">
            <w:pPr>
              <w:pStyle w:val="Normal6a"/>
            </w:pPr>
            <w:r w:rsidRPr="00AD4597">
              <w:t>31.</w:t>
            </w:r>
            <w:r w:rsidRPr="00AD4597">
              <w:tab/>
              <w:t xml:space="preserve">отново потвърждава принципния ангажимент на ЕС да работи със Саудитска Арабия за премахване на смъртното наказание </w:t>
            </w:r>
            <w:r w:rsidRPr="00AD4597">
              <w:rPr>
                <w:b/>
                <w:i/>
              </w:rPr>
              <w:t>и на телесните наказания</w:t>
            </w:r>
            <w:r w:rsidRPr="00AD4597">
              <w:t>;</w:t>
            </w:r>
          </w:p>
        </w:tc>
      </w:tr>
    </w:tbl>
    <w:p w14:paraId="546937C8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{FR}</w:t>
      </w:r>
      <w:r w:rsidRPr="00AD4597">
        <w:t>fr</w:t>
      </w:r>
      <w:r w:rsidRPr="00AD4597">
        <w:rPr>
          <w:rStyle w:val="HideTWBExt"/>
        </w:rPr>
        <w:t>&lt;/Original&gt;</w:t>
      </w:r>
    </w:p>
    <w:p w14:paraId="638DDE5A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49815B6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198</w:t>
      </w:r>
      <w:r w:rsidRPr="00AD4597">
        <w:rPr>
          <w:rStyle w:val="HideTWBExt"/>
          <w:b w:val="0"/>
        </w:rPr>
        <w:t>&lt;/NumAm&gt;</w:t>
      </w:r>
    </w:p>
    <w:p w14:paraId="6985B9F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4A3CF4B4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1F84766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37BF458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FDB2C6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31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6B6921C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33585" w14:textId="77777777" w:rsidR="00115A3F" w:rsidRPr="00AD4597" w:rsidRDefault="00115A3F" w:rsidP="00D05D80"/>
        </w:tc>
      </w:tr>
      <w:tr w:rsidR="00063D26" w:rsidRPr="00AD4597" w14:paraId="276F9BF7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2CAA8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55B63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6993756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F12A4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B1B75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31а.</w:t>
            </w:r>
            <w:r w:rsidRPr="00AD4597">
              <w:tab/>
            </w:r>
            <w:r w:rsidRPr="00AD4597">
              <w:rPr>
                <w:b/>
                <w:i/>
              </w:rPr>
              <w:t>изразява дълбока загриженост във връзка с тревожната ескалация на прилагането на смъртното наказание в Саудитска Арабия, като през 2024 г. са изпълнени най-малко 345 екзекуции, което е най-големият брой, регистриран в най-новата история на Кралството, и още над 180 екзекуции през първата половина на 2025 г., с което държавата е на път да надхвърли предишния си рекорд;</w:t>
            </w:r>
          </w:p>
        </w:tc>
      </w:tr>
    </w:tbl>
    <w:p w14:paraId="4EECC44B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C335A38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919028B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199</w:t>
      </w:r>
      <w:r w:rsidRPr="00AD4597">
        <w:rPr>
          <w:rStyle w:val="HideTWBExt"/>
          <w:b w:val="0"/>
        </w:rPr>
        <w:t>&lt;/NumAm&gt;</w:t>
      </w:r>
    </w:p>
    <w:p w14:paraId="1F834D10" w14:textId="1E79C434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Хана Хайол Муро</w:t>
      </w:r>
      <w:r w:rsidRPr="00AD4597">
        <w:rPr>
          <w:rStyle w:val="HideTWBExt"/>
          <w:b w:val="0"/>
        </w:rPr>
        <w:t>&lt;/Members&gt;</w:t>
      </w:r>
    </w:p>
    <w:p w14:paraId="0B302BF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lastRenderedPageBreak/>
        <w:t>&lt;/RepeatBlock-By&gt;</w:t>
      </w:r>
    </w:p>
    <w:p w14:paraId="5214663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3A16B7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31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9AF92C0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4DC99" w14:textId="77777777" w:rsidR="00115A3F" w:rsidRPr="00AD4597" w:rsidRDefault="00115A3F" w:rsidP="00D05D80"/>
        </w:tc>
      </w:tr>
      <w:tr w:rsidR="00063D26" w:rsidRPr="00AD4597" w14:paraId="2ED3844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DC04B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6D058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7880A73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770FE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66CC7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31а.</w:t>
            </w:r>
            <w:r w:rsidRPr="00AD4597">
              <w:tab/>
            </w:r>
            <w:r w:rsidRPr="00AD4597">
              <w:rPr>
                <w:b/>
                <w:i/>
              </w:rPr>
              <w:t>отново потвърждава принципния ангажимент на ЕС да работи със Саудитска Арабия за премахване на смъртното наказание с възможност за налагане на мораториум върху смъртните присъди и екзекуциите, като се има предвид, че броят на екзекуциите в Кралството се е увеличил; </w:t>
            </w:r>
          </w:p>
        </w:tc>
      </w:tr>
    </w:tbl>
    <w:p w14:paraId="1905B6DF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B453B5E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A033B0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200</w:t>
      </w:r>
      <w:r w:rsidRPr="00AD4597">
        <w:rPr>
          <w:rStyle w:val="HideTWBExt"/>
          <w:b w:val="0"/>
        </w:rPr>
        <w:t>&lt;/NumAm&gt;</w:t>
      </w:r>
    </w:p>
    <w:p w14:paraId="68FC1FA8" w14:textId="0148AAFE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2B575F2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1EA1CF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1D65A8E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31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0F1F438E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DDE8A" w14:textId="77777777" w:rsidR="00115A3F" w:rsidRPr="00AD4597" w:rsidRDefault="00115A3F" w:rsidP="00D05D80"/>
        </w:tc>
      </w:tr>
      <w:tr w:rsidR="00063D26" w:rsidRPr="00AD4597" w14:paraId="43C8E3DC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F55E2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E9AE3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0EE020C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A5042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5A595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31а.</w:t>
            </w:r>
            <w:r w:rsidRPr="00AD4597">
              <w:tab/>
            </w:r>
            <w:r w:rsidRPr="00AD4597">
              <w:rPr>
                <w:b/>
                <w:i/>
              </w:rPr>
              <w:t>призовава за декриминализиране на сексуалните действия между лица от един и същи пол;</w:t>
            </w:r>
          </w:p>
        </w:tc>
      </w:tr>
    </w:tbl>
    <w:p w14:paraId="05D153B0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A844BCC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505CA82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201</w:t>
      </w:r>
      <w:r w:rsidRPr="00AD4597">
        <w:rPr>
          <w:rStyle w:val="HideTWBExt"/>
          <w:b w:val="0"/>
        </w:rPr>
        <w:t>&lt;/NumAm&gt;</w:t>
      </w:r>
    </w:p>
    <w:p w14:paraId="0DACA2B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32EBDEB7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1DCBD2D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F64836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3E13006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31 б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5873230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46442" w14:textId="77777777" w:rsidR="00115A3F" w:rsidRPr="00AD4597" w:rsidRDefault="00115A3F" w:rsidP="00D05D80"/>
        </w:tc>
      </w:tr>
      <w:tr w:rsidR="00063D26" w:rsidRPr="00AD4597" w14:paraId="420C9E51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D18CD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D679B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25C25BC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270C0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C6219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31б.</w:t>
            </w:r>
            <w:r w:rsidRPr="00AD4597">
              <w:tab/>
            </w:r>
            <w:r w:rsidRPr="00AD4597">
              <w:rPr>
                <w:b/>
                <w:i/>
              </w:rPr>
              <w:t xml:space="preserve">осъжда продължаващото прилагане на смъртното наказание за </w:t>
            </w:r>
            <w:r w:rsidRPr="00AD4597">
              <w:rPr>
                <w:b/>
                <w:i/>
              </w:rPr>
              <w:lastRenderedPageBreak/>
              <w:t>несмъртоносни престъпления, по-специално престъпления, свързани с наркотици, и призовава Саудитска Арабия незабавно да приложи мораториум върху екзекуциите за такива престъпления, в съответствие с международните стандарти в областта на правата на човека;</w:t>
            </w:r>
          </w:p>
        </w:tc>
      </w:tr>
    </w:tbl>
    <w:p w14:paraId="6420702A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B7BF76A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DCF768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202</w:t>
      </w:r>
      <w:r w:rsidRPr="00AD4597">
        <w:rPr>
          <w:rStyle w:val="HideTWBExt"/>
          <w:b w:val="0"/>
        </w:rPr>
        <w:t>&lt;/NumAm&gt;</w:t>
      </w:r>
    </w:p>
    <w:p w14:paraId="4B02C46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44366A08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768E85F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4B6B630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00783EB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31 в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C49AD5A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0A757B" w14:textId="77777777" w:rsidR="00115A3F" w:rsidRPr="00AD4597" w:rsidRDefault="00115A3F" w:rsidP="00D05D80"/>
        </w:tc>
      </w:tr>
      <w:tr w:rsidR="00063D26" w:rsidRPr="00AD4597" w14:paraId="21A21D43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C277B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36A4F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CE90EB6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94E88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6A448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31в.</w:t>
            </w:r>
            <w:r w:rsidRPr="00AD4597">
              <w:tab/>
            </w:r>
            <w:r w:rsidRPr="00AD4597">
              <w:rPr>
                <w:b/>
                <w:i/>
              </w:rPr>
              <w:t>изразява дълбока загриженост, че над половината от всички екзекуции през 2025 г. са били на чужди граждани, много от които са получили смъртно наказание за несмъртоносни престъпления, свързани с наркотици, често след съдебни процеси, които не са отговаряли на международните стандарти за справедлив съдебен процес; припомня, че прилагането на смъртното наказание в такива случаи представлява нарушение на международното право в областта на правата на човека, в което неговото прилагане се ограничава само до „най-тежките престъпления“;</w:t>
            </w:r>
          </w:p>
        </w:tc>
      </w:tr>
    </w:tbl>
    <w:p w14:paraId="03E62A92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2FFBDD56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C66EBDB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203</w:t>
      </w:r>
      <w:r w:rsidRPr="00AD4597">
        <w:rPr>
          <w:rStyle w:val="HideTWBExt"/>
          <w:b w:val="0"/>
        </w:rPr>
        <w:t>&lt;/NumAm&gt;</w:t>
      </w:r>
    </w:p>
    <w:p w14:paraId="4373129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309C0EA2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6DEA1B0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491C45B2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lastRenderedPageBreak/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CAA8944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31 г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F9C26EF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60DA1C" w14:textId="77777777" w:rsidR="00115A3F" w:rsidRPr="00AD4597" w:rsidRDefault="00115A3F" w:rsidP="00D05D80"/>
        </w:tc>
      </w:tr>
      <w:tr w:rsidR="00063D26" w:rsidRPr="00AD4597" w14:paraId="6D554B34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E7298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F0DE8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B1236E9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3067E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D12AC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31г.</w:t>
            </w:r>
            <w:r w:rsidRPr="00AD4597">
              <w:tab/>
            </w:r>
            <w:r w:rsidRPr="00AD4597">
              <w:rPr>
                <w:b/>
                <w:i/>
              </w:rPr>
              <w:t>изразява съжаление във връзка с продължаващото задържане на лица, осъдени на смърт за престъпления, извършени като деца, включително Абдула ал-Ховаити, Абдула ал-Дерази и Юсеф ал-Манасиф, и призовава саудитските органи да отменят техните смъртни присъди в съответствие със задълженията на Кралството съгласно международното право и Кралския указ от 2020 г.;</w:t>
            </w:r>
          </w:p>
        </w:tc>
      </w:tr>
    </w:tbl>
    <w:p w14:paraId="64D16E18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1798CAC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F168949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204</w:t>
      </w:r>
      <w:r w:rsidRPr="00AD4597">
        <w:rPr>
          <w:rStyle w:val="HideTWBExt"/>
          <w:b w:val="0"/>
        </w:rPr>
        <w:t>&lt;/NumAm&gt;</w:t>
      </w:r>
    </w:p>
    <w:p w14:paraId="5E9D977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5EC80020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39B9B44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2446BE4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8FF38A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31 д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53DD8EA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D7714" w14:textId="77777777" w:rsidR="00115A3F" w:rsidRPr="00AD4597" w:rsidRDefault="00115A3F" w:rsidP="00D05D80"/>
        </w:tc>
      </w:tr>
      <w:tr w:rsidR="00063D26" w:rsidRPr="00AD4597" w14:paraId="3C4CB03D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747A6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49674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6193B24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1F4AA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41C29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31д.</w:t>
            </w:r>
            <w:r w:rsidRPr="00AD4597">
              <w:tab/>
            </w:r>
            <w:r w:rsidRPr="00AD4597">
              <w:rPr>
                <w:b/>
                <w:i/>
              </w:rPr>
              <w:t>осъжда най-категорично екзекуцията на саудитския журналист Турки бин Абдулазис ал-Ясер след таен съдебен процес, както и продължаващото наказателно преследване на мирни реформатори и религиозни фигури като Хасан ал-Малики и Салман Алода, които са изправени пред смъртното наказание единствено заради упражняването на правото си на свобода на изразяване; призовава Саудитска Арабия да освободи незабавно и безусловно всички лица, задържани заради мирното упражняване на техните права на човека;</w:t>
            </w:r>
          </w:p>
        </w:tc>
      </w:tr>
    </w:tbl>
    <w:p w14:paraId="20FEC3CC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8AA3C47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5D7617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205</w:t>
      </w:r>
      <w:r w:rsidRPr="00AD4597">
        <w:rPr>
          <w:rStyle w:val="HideTWBExt"/>
          <w:b w:val="0"/>
        </w:rPr>
        <w:t>&lt;/NumAm&gt;</w:t>
      </w:r>
    </w:p>
    <w:p w14:paraId="12C2B467" w14:textId="51371279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Роберто Ваначи</w:t>
      </w:r>
      <w:r w:rsidRPr="00AD4597">
        <w:t>, Силвия Сардоне, Сузана Чекарди</w:t>
      </w:r>
      <w:r w:rsidRPr="00AD4597">
        <w:rPr>
          <w:rStyle w:val="HideTWBExt"/>
          <w:b w:val="0"/>
        </w:rPr>
        <w:t>&lt;/Members&gt;</w:t>
      </w:r>
    </w:p>
    <w:p w14:paraId="528F804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639DC3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54C3214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32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69D8A2F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1343A" w14:textId="77777777" w:rsidR="00115A3F" w:rsidRPr="00AD4597" w:rsidRDefault="00115A3F" w:rsidP="00D05D80"/>
        </w:tc>
      </w:tr>
      <w:tr w:rsidR="00063D26" w:rsidRPr="00AD4597" w14:paraId="3C7377F5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B033E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83705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47DE6539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DD43C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32.</w:t>
            </w:r>
            <w:r w:rsidRPr="00AD4597">
              <w:tab/>
            </w:r>
            <w:r w:rsidRPr="00AD4597">
              <w:rPr>
                <w:b/>
                <w:i/>
              </w:rPr>
              <w:t>призовава Саудитска Арабия да ратифицира всички съответни международни конвенции за правата на човека;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3E0A8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заличава се</w:t>
            </w:r>
          </w:p>
        </w:tc>
      </w:tr>
    </w:tbl>
    <w:p w14:paraId="39DE0D88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6B9DB5F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7321917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206</w:t>
      </w:r>
      <w:r w:rsidRPr="00AD4597">
        <w:rPr>
          <w:rStyle w:val="HideTWBExt"/>
          <w:b w:val="0"/>
        </w:rPr>
        <w:t>&lt;/NumAm&gt;</w:t>
      </w:r>
    </w:p>
    <w:p w14:paraId="69D781A3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0B953597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7635A07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25AFC4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78D2F6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32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82C470B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601C58" w14:textId="77777777" w:rsidR="00115A3F" w:rsidRPr="00AD4597" w:rsidRDefault="00115A3F" w:rsidP="00D05D80"/>
        </w:tc>
      </w:tr>
      <w:tr w:rsidR="00063D26" w:rsidRPr="00AD4597" w14:paraId="3B87792C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E3A33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BA21F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9725FE4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054C4" w14:textId="77777777" w:rsidR="00115A3F" w:rsidRPr="00AD4597" w:rsidRDefault="00115A3F" w:rsidP="00D05D80">
            <w:pPr>
              <w:pStyle w:val="Normal6a"/>
            </w:pPr>
            <w:r w:rsidRPr="00AD4597">
              <w:t>32.</w:t>
            </w:r>
            <w:r w:rsidRPr="00AD4597">
              <w:tab/>
              <w:t xml:space="preserve">призовава Саудитска Арабия да ратифицира всички </w:t>
            </w:r>
            <w:r w:rsidRPr="00AD4597">
              <w:rPr>
                <w:b/>
                <w:i/>
              </w:rPr>
              <w:t>съответни</w:t>
            </w:r>
            <w:r w:rsidRPr="00AD4597">
              <w:t xml:space="preserve"> международни конвенции за правата на човека;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0BD7E" w14:textId="77777777" w:rsidR="00115A3F" w:rsidRPr="00AD4597" w:rsidRDefault="00115A3F" w:rsidP="00D05D80">
            <w:pPr>
              <w:pStyle w:val="Normal6a"/>
            </w:pPr>
            <w:r w:rsidRPr="00AD4597">
              <w:t>32.</w:t>
            </w:r>
            <w:r w:rsidRPr="00AD4597">
              <w:tab/>
              <w:t xml:space="preserve">призовава Саудитска Арабия да ратифицира всички </w:t>
            </w:r>
            <w:r w:rsidRPr="00AD4597">
              <w:rPr>
                <w:b/>
                <w:i/>
              </w:rPr>
              <w:t>основни</w:t>
            </w:r>
            <w:r w:rsidRPr="00AD4597">
              <w:t xml:space="preserve"> международни конвенции за правата на човека </w:t>
            </w:r>
            <w:r w:rsidRPr="00AD4597">
              <w:rPr>
                <w:b/>
                <w:i/>
              </w:rPr>
              <w:t xml:space="preserve">и трудовите права, включително Международния пакт за граждански и политически права, Конвенцията против изтезанията, международния пакт за икономически, социални и културни права (МПИСКП), Конвенцията на МОТ относно домашните работници, Международната конвенция за защита на всички работници мигранти и техните семейства, Конвенцията на МОТ относно свободата на сдружаване на работниците и защитата на правото на стачка, и да приведе националното </w:t>
            </w:r>
            <w:r w:rsidRPr="00AD4597">
              <w:rPr>
                <w:b/>
                <w:i/>
              </w:rPr>
              <w:lastRenderedPageBreak/>
              <w:t>си законодателство в съответствие с международните стандарти</w:t>
            </w:r>
            <w:r w:rsidRPr="00AD4597">
              <w:t>;</w:t>
            </w:r>
          </w:p>
        </w:tc>
      </w:tr>
    </w:tbl>
    <w:p w14:paraId="63D594DA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13BC6609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3DA31DE5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207</w:t>
      </w:r>
      <w:r w:rsidRPr="00AD4597">
        <w:rPr>
          <w:rStyle w:val="HideTWBExt"/>
          <w:b w:val="0"/>
        </w:rPr>
        <w:t>&lt;/NumAm&gt;</w:t>
      </w:r>
    </w:p>
    <w:p w14:paraId="35BE9DA1" w14:textId="6DB0E7E0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Бернар Гета, Хилде Вотманс, </w:t>
      </w:r>
      <w:r w:rsidR="00CC0808" w:rsidRPr="00AD4597">
        <w:t>Мари-Агнес Щрак-Цимерман</w:t>
      </w:r>
      <w:r w:rsidRPr="00AD4597">
        <w:t xml:space="preserve">, Енгин Ероглу, </w:t>
      </w:r>
      <w:r w:rsidR="00CC0808" w:rsidRPr="00AD4597">
        <w:t>Лусия Яр</w:t>
      </w:r>
      <w:r w:rsidRPr="00AD4597">
        <w:rPr>
          <w:rStyle w:val="HideTWBExt"/>
          <w:b w:val="0"/>
        </w:rPr>
        <w:t>&lt;/Members&gt;</w:t>
      </w:r>
    </w:p>
    <w:p w14:paraId="6CB1EF3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13421DA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8035347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32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5DAB3AA1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EB5A4" w14:textId="77777777" w:rsidR="00115A3F" w:rsidRPr="00AD4597" w:rsidRDefault="00115A3F" w:rsidP="00D05D80"/>
        </w:tc>
      </w:tr>
      <w:tr w:rsidR="00063D26" w:rsidRPr="00AD4597" w14:paraId="4690CCBE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51B77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B6A1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270ED9E0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B6233" w14:textId="77777777" w:rsidR="00115A3F" w:rsidRPr="00AD4597" w:rsidRDefault="00115A3F" w:rsidP="00D05D80">
            <w:pPr>
              <w:pStyle w:val="Normal6a"/>
            </w:pPr>
            <w:r w:rsidRPr="00AD4597">
              <w:t>32.</w:t>
            </w:r>
            <w:r w:rsidRPr="00AD4597">
              <w:tab/>
              <w:t>призовава Саудитска Арабия да ратифицира всички съответни международни конвенции за правата на човека;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31BD1" w14:textId="77777777" w:rsidR="00115A3F" w:rsidRPr="00AD4597" w:rsidRDefault="00115A3F" w:rsidP="00D05D80">
            <w:pPr>
              <w:pStyle w:val="Normal6a"/>
            </w:pPr>
            <w:r w:rsidRPr="00AD4597">
              <w:t>32.</w:t>
            </w:r>
            <w:r w:rsidRPr="00AD4597">
              <w:tab/>
              <w:t xml:space="preserve">призовава Саудитска Арабия да ратифицира всички съответни международни конвенции за правата на човека; </w:t>
            </w:r>
            <w:r w:rsidRPr="00AD4597">
              <w:rPr>
                <w:b/>
                <w:i/>
              </w:rPr>
              <w:t>насърчава Саудитска Арабия да гарантира, че цялото съществуващо и ново законодателство, включително Наказателният кодекс, е в съответствие с международните стандарти в областта на правата на човека, и подчертава значението на тясното сътрудничество със системата на ООН и независимото гражданско общество;</w:t>
            </w:r>
          </w:p>
        </w:tc>
      </w:tr>
    </w:tbl>
    <w:p w14:paraId="7FC91BA5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1368EC3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050FB891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208</w:t>
      </w:r>
      <w:r w:rsidRPr="00AD4597">
        <w:rPr>
          <w:rStyle w:val="HideTWBExt"/>
          <w:b w:val="0"/>
        </w:rPr>
        <w:t>&lt;/NumAm&gt;</w:t>
      </w:r>
    </w:p>
    <w:p w14:paraId="47285177" w14:textId="0AF178F0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C0808" w:rsidRPr="00AD4597">
        <w:t>Хана Хайол Муро</w:t>
      </w:r>
      <w:r w:rsidRPr="00AD4597">
        <w:rPr>
          <w:rStyle w:val="HideTWBExt"/>
          <w:b w:val="0"/>
        </w:rPr>
        <w:t>&lt;/Members&gt;</w:t>
      </w:r>
    </w:p>
    <w:p w14:paraId="70CA244F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15DFE1F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48ED60FB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32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1AFD01FC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E4E41" w14:textId="77777777" w:rsidR="00115A3F" w:rsidRPr="00AD4597" w:rsidRDefault="00115A3F" w:rsidP="00D05D80"/>
        </w:tc>
      </w:tr>
      <w:tr w:rsidR="00063D26" w:rsidRPr="00AD4597" w14:paraId="24EA5680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1E960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2F6FF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C3A7319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53960" w14:textId="77777777" w:rsidR="00115A3F" w:rsidRPr="00AD4597" w:rsidRDefault="00115A3F" w:rsidP="00D05D80">
            <w:pPr>
              <w:pStyle w:val="Normal6a"/>
            </w:pPr>
            <w:r w:rsidRPr="00AD4597">
              <w:t>32.</w:t>
            </w:r>
            <w:r w:rsidRPr="00AD4597">
              <w:tab/>
              <w:t xml:space="preserve">призовава Саудитска Арабия да ратифицира всички </w:t>
            </w:r>
            <w:r w:rsidRPr="00AD4597">
              <w:rPr>
                <w:b/>
                <w:i/>
              </w:rPr>
              <w:t>съответни</w:t>
            </w:r>
            <w:r w:rsidRPr="00AD4597">
              <w:t xml:space="preserve"> международни конвенции за правата на човека;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6FFA6" w14:textId="77777777" w:rsidR="00115A3F" w:rsidRPr="00AD4597" w:rsidRDefault="00115A3F" w:rsidP="00D05D80">
            <w:pPr>
              <w:pStyle w:val="Normal6a"/>
            </w:pPr>
            <w:r w:rsidRPr="00AD4597">
              <w:t>32.</w:t>
            </w:r>
            <w:r w:rsidRPr="00AD4597">
              <w:tab/>
              <w:t xml:space="preserve">призовава Саудитска Арабия да ратифицира всички </w:t>
            </w:r>
            <w:r w:rsidRPr="00AD4597">
              <w:rPr>
                <w:b/>
                <w:i/>
              </w:rPr>
              <w:t>основни</w:t>
            </w:r>
            <w:r w:rsidRPr="00AD4597">
              <w:t xml:space="preserve"> международни конвенции за правата на човека;</w:t>
            </w:r>
          </w:p>
        </w:tc>
      </w:tr>
    </w:tbl>
    <w:p w14:paraId="495E6038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449E31E4" w14:textId="77777777" w:rsidR="00115A3F" w:rsidRPr="00AD4597" w:rsidRDefault="00115A3F" w:rsidP="00115A3F">
      <w:r w:rsidRPr="00AD4597">
        <w:rPr>
          <w:rStyle w:val="HideTWBExt"/>
        </w:rPr>
        <w:lastRenderedPageBreak/>
        <w:t>&lt;/Amend&gt;</w:t>
      </w:r>
    </w:p>
    <w:p w14:paraId="03ECC0BD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209</w:t>
      </w:r>
      <w:r w:rsidRPr="00AD4597">
        <w:rPr>
          <w:rStyle w:val="HideTWBExt"/>
          <w:b w:val="0"/>
        </w:rPr>
        <w:t>&lt;/NumAm&gt;</w:t>
      </w:r>
    </w:p>
    <w:p w14:paraId="2CAABC0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>Виле Ниенистьо</w:t>
      </w:r>
      <w:r w:rsidRPr="00AD4597">
        <w:rPr>
          <w:rStyle w:val="HideTWBExt"/>
          <w:b w:val="0"/>
        </w:rPr>
        <w:t>&lt;/Members&gt;</w:t>
      </w:r>
    </w:p>
    <w:p w14:paraId="2CFBEFD9" w14:textId="77777777" w:rsidR="00115A3F" w:rsidRPr="00AD4597" w:rsidRDefault="00115A3F" w:rsidP="00115A3F">
      <w:r w:rsidRPr="00AD4597">
        <w:rPr>
          <w:rStyle w:val="HideTWBExt"/>
        </w:rPr>
        <w:t>&lt;AuNomDe&gt;</w:t>
      </w:r>
      <w:r w:rsidRPr="00AD4597">
        <w:rPr>
          <w:rStyle w:val="HideTWBInt"/>
        </w:rPr>
        <w:t>{Verts/ALE}</w:t>
      </w:r>
      <w:r w:rsidRPr="00AD4597">
        <w:t>от името на групата Verts/ALE</w:t>
      </w:r>
      <w:r w:rsidRPr="00AD4597">
        <w:rPr>
          <w:rStyle w:val="HideTWBExt"/>
        </w:rPr>
        <w:t>&lt;/AuNomDe&gt;</w:t>
      </w:r>
    </w:p>
    <w:p w14:paraId="582D1E1D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55E926E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C86937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32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35BA7CE3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3CF0B" w14:textId="77777777" w:rsidR="00115A3F" w:rsidRPr="00AD4597" w:rsidRDefault="00115A3F" w:rsidP="00D05D80"/>
        </w:tc>
      </w:tr>
      <w:tr w:rsidR="00063D26" w:rsidRPr="00AD4597" w14:paraId="69BCD015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5EA88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33A9F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56103637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7AC2B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4AEBB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32а.</w:t>
            </w:r>
            <w:r w:rsidRPr="00AD4597">
              <w:tab/>
            </w:r>
            <w:r w:rsidRPr="00AD4597">
              <w:rPr>
                <w:b/>
                <w:i/>
              </w:rPr>
              <w:t>настоятелно призовава ЕС и държавите членки да обвържат ратифицирането на двустранно споразумение за партньорство със Саудитска Арабия с напредъка в областта на правата на човека, по-специално ратифицирането от Саудитска Арабия на основните конвенции в областта на правата на човека и трудовите права, освобождаването на несправедливо лишени от свобода лица и реформите в областта на правата на човека и трудовите права, необходими за спазване на международните стандарти;</w:t>
            </w:r>
          </w:p>
        </w:tc>
      </w:tr>
    </w:tbl>
    <w:p w14:paraId="46FCC69A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A5BEDFD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3C60043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210</w:t>
      </w:r>
      <w:r w:rsidRPr="00AD4597">
        <w:rPr>
          <w:rStyle w:val="HideTWBExt"/>
          <w:b w:val="0"/>
        </w:rPr>
        <w:t>&lt;/NumAm&gt;</w:t>
      </w:r>
    </w:p>
    <w:p w14:paraId="3E05061F" w14:textId="7B2044D3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="00CB53B3" w:rsidRPr="00AD4597">
        <w:t>Меря Кюльонен</w:t>
      </w:r>
      <w:r w:rsidRPr="00AD4597">
        <w:t xml:space="preserve">, </w:t>
      </w:r>
      <w:r w:rsidR="00CB53B3" w:rsidRPr="00AD4597">
        <w:t>Йонас Шьостед</w:t>
      </w:r>
      <w:r w:rsidRPr="00AD4597">
        <w:rPr>
          <w:rStyle w:val="HideTWBExt"/>
          <w:b w:val="0"/>
        </w:rPr>
        <w:t>&lt;/Members&gt;</w:t>
      </w:r>
    </w:p>
    <w:p w14:paraId="61C8AFCC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B0D0B7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6E7D8C59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32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41B04027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E347B" w14:textId="77777777" w:rsidR="00115A3F" w:rsidRPr="00AD4597" w:rsidRDefault="00115A3F" w:rsidP="00D05D80"/>
        </w:tc>
      </w:tr>
      <w:tr w:rsidR="00063D26" w:rsidRPr="00AD4597" w14:paraId="1BF2DF5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A0078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0CF71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1B0EE9CD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EFCC6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40E8B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32а.</w:t>
            </w:r>
            <w:r w:rsidRPr="00AD4597">
              <w:tab/>
            </w:r>
            <w:r w:rsidRPr="00AD4597">
              <w:rPr>
                <w:b/>
                <w:i/>
              </w:rPr>
              <w:t xml:space="preserve">настоятелно призовава ЕС и държавите членки да поставят условия в областта на правата на човека за продължаването на преговорите и ратифицирането на двустранно споразумение за партньорство, включително ратифицирането от Саудитска Арабия на основните конвенции в </w:t>
            </w:r>
            <w:r w:rsidRPr="00AD4597">
              <w:rPr>
                <w:b/>
                <w:i/>
              </w:rPr>
              <w:lastRenderedPageBreak/>
              <w:t>областта на правата на човека и трудовите права, освобождаването на несправедливо лишени от свобода лица и реформите в областта на правата на човека и трудовите права, необходими за спазване на международните стандарти;</w:t>
            </w:r>
          </w:p>
        </w:tc>
      </w:tr>
    </w:tbl>
    <w:p w14:paraId="262C2854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0713E39A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210F508E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211</w:t>
      </w:r>
      <w:r w:rsidRPr="00AD4597">
        <w:rPr>
          <w:rStyle w:val="HideTWBExt"/>
          <w:b w:val="0"/>
        </w:rPr>
        <w:t>&lt;/NumAm&gt;</w:t>
      </w:r>
    </w:p>
    <w:p w14:paraId="6392279C" w14:textId="057A6D24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Роберт Бедрон, Андреас Шидер, Евин Инсир, </w:t>
      </w:r>
      <w:r w:rsidR="00CC0808" w:rsidRPr="00AD4597">
        <w:t>Марко Таркуиньо</w:t>
      </w:r>
      <w:r w:rsidRPr="00AD4597">
        <w:t xml:space="preserve">, </w:t>
      </w:r>
      <w:r w:rsidR="00CC0808" w:rsidRPr="00AD4597">
        <w:t>Клое Ридел</w:t>
      </w:r>
      <w:r w:rsidRPr="00AD4597">
        <w:rPr>
          <w:rStyle w:val="HideTWBExt"/>
          <w:b w:val="0"/>
        </w:rPr>
        <w:t>&lt;/Members&gt;</w:t>
      </w:r>
    </w:p>
    <w:p w14:paraId="79066535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0565A4C8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276F5051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32 a (нов)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7D4E59F3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90E16" w14:textId="77777777" w:rsidR="00115A3F" w:rsidRPr="00AD4597" w:rsidRDefault="00115A3F" w:rsidP="00D05D80"/>
        </w:tc>
      </w:tr>
      <w:tr w:rsidR="00063D26" w:rsidRPr="00AD4597" w14:paraId="50210A08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DB823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DF01A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6059C869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AC706" w14:textId="77777777" w:rsidR="00115A3F" w:rsidRPr="00AD4597" w:rsidRDefault="00115A3F" w:rsidP="00D05D8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1FD28" w14:textId="77777777" w:rsidR="00115A3F" w:rsidRPr="00AD4597" w:rsidRDefault="00115A3F" w:rsidP="00D05D80">
            <w:pPr>
              <w:pStyle w:val="Normal6a"/>
            </w:pPr>
            <w:r w:rsidRPr="00AD4597">
              <w:rPr>
                <w:b/>
                <w:i/>
              </w:rPr>
              <w:t>32а.</w:t>
            </w:r>
            <w:r w:rsidRPr="00AD4597">
              <w:tab/>
            </w:r>
            <w:r w:rsidRPr="00AD4597">
              <w:rPr>
                <w:b/>
                <w:i/>
              </w:rPr>
              <w:t>настоятелно призовава ЕС и държавите членки да поставят условия в областта на правата на човека за продължаването на преговорите и ратифицирането на двустранно споразумение за партньорство, включително, но не само, ратифицирането от Саудитска Арабия на основните конвенции в областта на правата на човека и трудовите права, както и освобождаването на несправедливо лишени от свобода лица;</w:t>
            </w:r>
          </w:p>
        </w:tc>
      </w:tr>
    </w:tbl>
    <w:p w14:paraId="6F6A5F06" w14:textId="77777777" w:rsidR="00115A3F" w:rsidRPr="00AD4597" w:rsidRDefault="00115A3F" w:rsidP="00115A3F">
      <w:pPr>
        <w:pStyle w:val="AmOrLang"/>
      </w:pPr>
      <w:r w:rsidRPr="00AD4597"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5ECC652F" w14:textId="77777777" w:rsidR="00115A3F" w:rsidRPr="00AD4597" w:rsidRDefault="00115A3F" w:rsidP="00115A3F">
      <w:r w:rsidRPr="00AD4597">
        <w:rPr>
          <w:rStyle w:val="HideTWBExt"/>
        </w:rPr>
        <w:t>&lt;/Amend&gt;</w:t>
      </w:r>
    </w:p>
    <w:p w14:paraId="6252AD97" w14:textId="77777777" w:rsidR="00115A3F" w:rsidRPr="00AD4597" w:rsidRDefault="00115A3F" w:rsidP="00115A3F">
      <w:pPr>
        <w:pStyle w:val="AmNumberTabs"/>
      </w:pPr>
      <w:r w:rsidRPr="00AD4597">
        <w:rPr>
          <w:rStyle w:val="HideTWBExt"/>
          <w:b w:val="0"/>
        </w:rPr>
        <w:t>&lt;Amend&gt;</w:t>
      </w:r>
      <w:r w:rsidRPr="00AD4597">
        <w:t>Изменение</w:t>
      </w:r>
      <w:r w:rsidRPr="00AD4597">
        <w:tab/>
      </w:r>
      <w:r w:rsidRPr="00AD4597">
        <w:tab/>
      </w:r>
      <w:r w:rsidRPr="00AD4597">
        <w:rPr>
          <w:rStyle w:val="HideTWBExt"/>
          <w:b w:val="0"/>
        </w:rPr>
        <w:t>&lt;NumAm&gt;</w:t>
      </w:r>
      <w:r w:rsidRPr="00AD4597">
        <w:t>212</w:t>
      </w:r>
      <w:r w:rsidRPr="00AD4597">
        <w:rPr>
          <w:rStyle w:val="HideTWBExt"/>
          <w:b w:val="0"/>
        </w:rPr>
        <w:t>&lt;/NumAm&gt;</w:t>
      </w:r>
    </w:p>
    <w:p w14:paraId="18DA5AD1" w14:textId="1C6F5BC0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&lt;RepeatBlock-By&gt;&lt;Members&gt;</w:t>
      </w:r>
      <w:r w:rsidRPr="00AD4597">
        <w:t xml:space="preserve">Антонио Лопес-Истурис Уайт, </w:t>
      </w:r>
      <w:r w:rsidR="00CC0808" w:rsidRPr="00AD4597">
        <w:t>Райнхолд Лопатка</w:t>
      </w:r>
      <w:r w:rsidRPr="00AD4597">
        <w:rPr>
          <w:rStyle w:val="HideTWBExt"/>
          <w:b w:val="0"/>
        </w:rPr>
        <w:t>&lt;/Members&gt;</w:t>
      </w:r>
    </w:p>
    <w:p w14:paraId="0BDAB90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&lt;/RepeatBlock-By&gt;</w:t>
      </w:r>
    </w:p>
    <w:p w14:paraId="60F9F93E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&lt;DocAmend&gt;</w:t>
      </w:r>
      <w:r w:rsidRPr="00AD4597">
        <w:t>Предложение за резолюция</w:t>
      </w:r>
      <w:r w:rsidRPr="00AD4597">
        <w:rPr>
          <w:rStyle w:val="HideTWBExt"/>
          <w:b w:val="0"/>
        </w:rPr>
        <w:t>&lt;/DocAmend&gt;</w:t>
      </w:r>
    </w:p>
    <w:p w14:paraId="70DBB156" w14:textId="77777777" w:rsidR="00115A3F" w:rsidRPr="00AD4597" w:rsidRDefault="00115A3F" w:rsidP="00115A3F">
      <w:pPr>
        <w:pStyle w:val="NormalBold"/>
      </w:pPr>
      <w:r w:rsidRPr="00AD4597">
        <w:rPr>
          <w:rStyle w:val="HideTWBExt"/>
          <w:b w:val="0"/>
        </w:rPr>
        <w:t>&lt;Article&gt;</w:t>
      </w:r>
      <w:r w:rsidRPr="00AD4597">
        <w:t>Параграф 33</w:t>
      </w:r>
      <w:r w:rsidRPr="00AD459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63D26" w:rsidRPr="00AD4597" w14:paraId="27E0FD0F" w14:textId="77777777" w:rsidTr="00D05D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F2D13" w14:textId="77777777" w:rsidR="00115A3F" w:rsidRPr="00AD4597" w:rsidRDefault="00115A3F" w:rsidP="00D05D80"/>
        </w:tc>
      </w:tr>
      <w:tr w:rsidR="00063D26" w:rsidRPr="00AD4597" w14:paraId="7DEB7EA4" w14:textId="77777777" w:rsidTr="00D05D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8E30A" w14:textId="77777777" w:rsidR="00115A3F" w:rsidRPr="00AD4597" w:rsidRDefault="00115A3F" w:rsidP="00D05D80">
            <w:pPr>
              <w:pStyle w:val="AmColumnHeading"/>
            </w:pPr>
            <w:r w:rsidRPr="00AD4597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AF87C" w14:textId="77777777" w:rsidR="00115A3F" w:rsidRPr="00AD4597" w:rsidRDefault="00115A3F" w:rsidP="00D05D80">
            <w:pPr>
              <w:pStyle w:val="AmColumnHeading"/>
            </w:pPr>
            <w:r w:rsidRPr="00AD4597">
              <w:t>Изменение</w:t>
            </w:r>
          </w:p>
        </w:tc>
      </w:tr>
      <w:tr w:rsidR="00063D26" w:rsidRPr="00AD4597" w14:paraId="3376BFBB" w14:textId="77777777" w:rsidTr="00D05D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6525D" w14:textId="77777777" w:rsidR="00115A3F" w:rsidRPr="00AD4597" w:rsidRDefault="00115A3F" w:rsidP="00D05D80">
            <w:pPr>
              <w:pStyle w:val="Normal6a"/>
            </w:pPr>
            <w:r w:rsidRPr="00AD4597">
              <w:t>33.</w:t>
            </w:r>
            <w:r w:rsidRPr="00AD4597">
              <w:tab/>
              <w:t xml:space="preserve">възлага на своя председател да </w:t>
            </w:r>
            <w:r w:rsidRPr="00AD4597">
              <w:lastRenderedPageBreak/>
              <w:t>предаде настоящата резолюция съответно на Съвета и на Европейската комисия.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28C22" w14:textId="77777777" w:rsidR="00115A3F" w:rsidRPr="00AD4597" w:rsidRDefault="00115A3F" w:rsidP="00D05D80">
            <w:pPr>
              <w:pStyle w:val="Normal6a"/>
            </w:pPr>
            <w:r w:rsidRPr="00AD4597">
              <w:lastRenderedPageBreak/>
              <w:t>33.</w:t>
            </w:r>
            <w:r w:rsidRPr="00AD4597">
              <w:tab/>
              <w:t xml:space="preserve">възлага на своя председател да </w:t>
            </w:r>
            <w:r w:rsidRPr="00AD4597">
              <w:lastRenderedPageBreak/>
              <w:t>предаде настоящата резолюция съответно на Съвета</w:t>
            </w:r>
            <w:r w:rsidRPr="00AD4597">
              <w:rPr>
                <w:b/>
                <w:i/>
              </w:rPr>
              <w:t xml:space="preserve">, </w:t>
            </w:r>
            <w:r w:rsidRPr="00AD4597">
              <w:t>на Европейската комисия</w:t>
            </w:r>
            <w:r w:rsidRPr="00AD4597">
              <w:rPr>
                <w:b/>
                <w:i/>
              </w:rPr>
              <w:t>, на заместник-председателя на Комисията/върховен представител на Съюза по въпросите на външните работи</w:t>
            </w:r>
            <w:r w:rsidRPr="00AD4597">
              <w:t xml:space="preserve"> и </w:t>
            </w:r>
            <w:r w:rsidRPr="00AD4597">
              <w:rPr>
                <w:b/>
                <w:i/>
              </w:rPr>
              <w:t>политиката</w:t>
            </w:r>
            <w:r w:rsidRPr="00AD4597">
              <w:t xml:space="preserve"> на </w:t>
            </w:r>
            <w:r w:rsidRPr="00AD4597">
              <w:rPr>
                <w:b/>
                <w:i/>
              </w:rPr>
              <w:t>сигурност, на Негово Величество крал Салман бин Абдулазиз Ал Сауд, на престолонаследника принц Мохамад Бин Салман Ал Сауд, на правителството на Кралство Саудитска Арабия и на Съвета „Шура“; призовава настоящата резолюция да бъде преведена на арабски език</w:t>
            </w:r>
            <w:r w:rsidRPr="00AD4597">
              <w:t>.</w:t>
            </w:r>
          </w:p>
        </w:tc>
      </w:tr>
    </w:tbl>
    <w:p w14:paraId="6DA6386E" w14:textId="77777777" w:rsidR="00115A3F" w:rsidRPr="00AD4597" w:rsidRDefault="00115A3F" w:rsidP="00115A3F">
      <w:pPr>
        <w:pStyle w:val="AmOrLang"/>
      </w:pPr>
      <w:r w:rsidRPr="00AD4597">
        <w:lastRenderedPageBreak/>
        <w:t xml:space="preserve">Or. </w:t>
      </w:r>
      <w:r w:rsidRPr="00AD4597">
        <w:rPr>
          <w:rStyle w:val="HideTWBExt"/>
        </w:rPr>
        <w:t>&lt;Original&gt;</w:t>
      </w:r>
      <w:r w:rsidRPr="00AD4597">
        <w:rPr>
          <w:rStyle w:val="HideTWBInt"/>
        </w:rPr>
        <w:t>{EN}</w:t>
      </w:r>
      <w:r w:rsidRPr="00AD4597">
        <w:t>en</w:t>
      </w:r>
      <w:r w:rsidRPr="00AD4597">
        <w:rPr>
          <w:rStyle w:val="HideTWBExt"/>
        </w:rPr>
        <w:t>&lt;/Original&gt;</w:t>
      </w:r>
    </w:p>
    <w:p w14:paraId="6A70136C" w14:textId="6BACCC3D" w:rsidR="006E177F" w:rsidRPr="00AD4597" w:rsidRDefault="00115A3F" w:rsidP="00115A3F">
      <w:r w:rsidRPr="00AD4597">
        <w:rPr>
          <w:rStyle w:val="HideTWBExt"/>
        </w:rPr>
        <w:t>&lt;/Amend&gt;&lt;/RepeatBlock-Amend&gt;</w:t>
      </w:r>
    </w:p>
    <w:sectPr w:rsidR="006E177F" w:rsidRPr="00AD4597" w:rsidSect="00704A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33200" w14:textId="77777777" w:rsidR="00D44416" w:rsidRPr="00AD4597" w:rsidRDefault="00D44416">
      <w:r w:rsidRPr="00AD4597">
        <w:separator/>
      </w:r>
    </w:p>
  </w:endnote>
  <w:endnote w:type="continuationSeparator" w:id="0">
    <w:p w14:paraId="17FFF554" w14:textId="77777777" w:rsidR="00D44416" w:rsidRPr="00AD4597" w:rsidRDefault="00D44416">
      <w:r w:rsidRPr="00AD45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78087" w14:textId="31F35829" w:rsidR="00704A0C" w:rsidRPr="00AD4597" w:rsidRDefault="00704A0C" w:rsidP="00704A0C">
    <w:pPr>
      <w:pStyle w:val="EPFooter"/>
    </w:pPr>
    <w:r w:rsidRPr="00AD4597">
      <w:t>PE</w:t>
    </w:r>
    <w:r w:rsidRPr="00AD4597">
      <w:rPr>
        <w:rStyle w:val="HideTWBExt"/>
      </w:rPr>
      <w:t>&lt;NoPE&gt;</w:t>
    </w:r>
    <w:r w:rsidRPr="00AD4597">
      <w:t>776.795</w:t>
    </w:r>
    <w:r w:rsidRPr="00AD4597">
      <w:rPr>
        <w:rStyle w:val="HideTWBExt"/>
      </w:rPr>
      <w:t>&lt;/NoPE&gt;&lt;Version&gt;</w:t>
    </w:r>
    <w:r w:rsidRPr="00AD4597">
      <w:t>v01-00</w:t>
    </w:r>
    <w:r w:rsidRPr="00AD4597">
      <w:rPr>
        <w:rStyle w:val="HideTWBExt"/>
      </w:rPr>
      <w:t>&lt;/Version&gt;</w:t>
    </w:r>
    <w:r w:rsidRPr="00AD4597">
      <w:tab/>
    </w:r>
    <w:r w:rsidRPr="00AD4597">
      <w:fldChar w:fldCharType="begin"/>
    </w:r>
    <w:r w:rsidRPr="00AD4597">
      <w:instrText xml:space="preserve"> PAGE  \* MERGEFORMAT </w:instrText>
    </w:r>
    <w:r w:rsidRPr="00AD4597">
      <w:fldChar w:fldCharType="separate"/>
    </w:r>
    <w:r w:rsidRPr="00AD4597">
      <w:rPr>
        <w:noProof/>
      </w:rPr>
      <w:t>116</w:t>
    </w:r>
    <w:r w:rsidRPr="00AD4597">
      <w:fldChar w:fldCharType="end"/>
    </w:r>
    <w:r w:rsidRPr="00AD4597">
      <w:t>/</w:t>
    </w:r>
    <w:fldSimple w:instr=" NUMPAGES  \* MERGEFORMAT ">
      <w:r w:rsidRPr="00AD4597">
        <w:rPr>
          <w:noProof/>
        </w:rPr>
        <w:t>118</w:t>
      </w:r>
    </w:fldSimple>
    <w:r w:rsidRPr="00AD4597">
      <w:tab/>
    </w:r>
    <w:r w:rsidRPr="00AD4597">
      <w:rPr>
        <w:rStyle w:val="HideTWBExt"/>
      </w:rPr>
      <w:t>&lt;PathFdR&gt;</w:t>
    </w:r>
    <w:r w:rsidR="00AD4597" w:rsidRPr="00AD4597">
      <w:t>AM\1326564BG.docx</w:t>
    </w:r>
    <w:r w:rsidRPr="00AD4597">
      <w:rPr>
        <w:rStyle w:val="HideTWBExt"/>
      </w:rPr>
      <w:t>&lt;/PathFdR&gt;</w:t>
    </w:r>
  </w:p>
  <w:p w14:paraId="3CAC5639" w14:textId="5DA88305" w:rsidR="006E177F" w:rsidRPr="00AD4597" w:rsidRDefault="00704A0C" w:rsidP="00704A0C">
    <w:pPr>
      <w:pStyle w:val="EPFooter2"/>
    </w:pPr>
    <w:r w:rsidRPr="00AD4597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CA24D" w14:textId="48391996" w:rsidR="00704A0C" w:rsidRPr="00AD4597" w:rsidRDefault="00704A0C" w:rsidP="00704A0C">
    <w:pPr>
      <w:pStyle w:val="EPFooter"/>
    </w:pPr>
    <w:r w:rsidRPr="00AD4597">
      <w:rPr>
        <w:rStyle w:val="HideTWBExt"/>
      </w:rPr>
      <w:t>&lt;PathFdR&gt;</w:t>
    </w:r>
    <w:r w:rsidR="00AD4597" w:rsidRPr="00AD4597">
      <w:t>AM\1326564BG.docx</w:t>
    </w:r>
    <w:r w:rsidRPr="00AD4597">
      <w:rPr>
        <w:rStyle w:val="HideTWBExt"/>
      </w:rPr>
      <w:t>&lt;/PathFdR&gt;</w:t>
    </w:r>
    <w:r w:rsidRPr="00AD4597">
      <w:tab/>
    </w:r>
    <w:r w:rsidRPr="00AD4597">
      <w:fldChar w:fldCharType="begin"/>
    </w:r>
    <w:r w:rsidRPr="00AD4597">
      <w:instrText xml:space="preserve"> PAGE  \* MERGEFORMAT </w:instrText>
    </w:r>
    <w:r w:rsidRPr="00AD4597">
      <w:fldChar w:fldCharType="separate"/>
    </w:r>
    <w:r w:rsidRPr="00AD4597">
      <w:rPr>
        <w:noProof/>
      </w:rPr>
      <w:t>117</w:t>
    </w:r>
    <w:r w:rsidRPr="00AD4597">
      <w:fldChar w:fldCharType="end"/>
    </w:r>
    <w:r w:rsidRPr="00AD4597">
      <w:t>/</w:t>
    </w:r>
    <w:fldSimple w:instr=" NUMPAGES  \* MERGEFORMAT ">
      <w:r w:rsidRPr="00AD4597">
        <w:rPr>
          <w:noProof/>
        </w:rPr>
        <w:t>118</w:t>
      </w:r>
    </w:fldSimple>
    <w:r w:rsidRPr="00AD4597">
      <w:tab/>
      <w:t>PE</w:t>
    </w:r>
    <w:r w:rsidRPr="00AD4597">
      <w:rPr>
        <w:rStyle w:val="HideTWBExt"/>
      </w:rPr>
      <w:t>&lt;NoPE&gt;</w:t>
    </w:r>
    <w:r w:rsidRPr="00AD4597">
      <w:t>776.795</w:t>
    </w:r>
    <w:r w:rsidRPr="00AD4597">
      <w:rPr>
        <w:rStyle w:val="HideTWBExt"/>
      </w:rPr>
      <w:t>&lt;/NoPE&gt;&lt;Version&gt;</w:t>
    </w:r>
    <w:r w:rsidRPr="00AD4597">
      <w:t>v01-00</w:t>
    </w:r>
    <w:r w:rsidRPr="00AD4597">
      <w:rPr>
        <w:rStyle w:val="HideTWBExt"/>
      </w:rPr>
      <w:t>&lt;/Version&gt;</w:t>
    </w:r>
  </w:p>
  <w:p w14:paraId="24CFE394" w14:textId="390D35E1" w:rsidR="006E177F" w:rsidRPr="00AD4597" w:rsidRDefault="00704A0C" w:rsidP="00704A0C">
    <w:pPr>
      <w:pStyle w:val="EPFooter2"/>
    </w:pPr>
    <w:r w:rsidRPr="00AD4597">
      <w:tab/>
    </w:r>
    <w:r w:rsidRPr="00AD4597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126ED" w14:textId="36522ED7" w:rsidR="00704A0C" w:rsidRPr="00AD4597" w:rsidRDefault="00704A0C" w:rsidP="00704A0C">
    <w:pPr>
      <w:pStyle w:val="EPFooter"/>
    </w:pPr>
    <w:r w:rsidRPr="00AD4597">
      <w:rPr>
        <w:rStyle w:val="HideTWBExt"/>
      </w:rPr>
      <w:t>&lt;PathFdR&gt;</w:t>
    </w:r>
    <w:r w:rsidR="00AD4597" w:rsidRPr="00AD4597">
      <w:t>AM\1326564BG.docx</w:t>
    </w:r>
    <w:r w:rsidRPr="00AD4597">
      <w:rPr>
        <w:rStyle w:val="HideTWBExt"/>
      </w:rPr>
      <w:t>&lt;/PathFdR&gt;</w:t>
    </w:r>
    <w:r w:rsidRPr="00AD4597">
      <w:tab/>
    </w:r>
    <w:r w:rsidRPr="00AD4597">
      <w:tab/>
      <w:t>PE</w:t>
    </w:r>
    <w:r w:rsidRPr="00AD4597">
      <w:rPr>
        <w:rStyle w:val="HideTWBExt"/>
      </w:rPr>
      <w:t>&lt;NoPE&gt;</w:t>
    </w:r>
    <w:r w:rsidRPr="00AD4597">
      <w:t>776.795</w:t>
    </w:r>
    <w:r w:rsidRPr="00AD4597">
      <w:rPr>
        <w:rStyle w:val="HideTWBExt"/>
      </w:rPr>
      <w:t>&lt;/NoPE&gt;&lt;Version&gt;</w:t>
    </w:r>
    <w:r w:rsidRPr="00AD4597">
      <w:t>v01-00</w:t>
    </w:r>
    <w:r w:rsidRPr="00AD4597">
      <w:rPr>
        <w:rStyle w:val="HideTWBExt"/>
      </w:rPr>
      <w:t>&lt;/Version&gt;</w:t>
    </w:r>
  </w:p>
  <w:p w14:paraId="27DED5A9" w14:textId="157DDC78" w:rsidR="006E177F" w:rsidRPr="00AD4597" w:rsidRDefault="00704A0C" w:rsidP="00704A0C">
    <w:pPr>
      <w:pStyle w:val="EPFooter2"/>
    </w:pPr>
    <w:r w:rsidRPr="00AD4597">
      <w:t>BG</w:t>
    </w:r>
    <w:r w:rsidRPr="00AD4597">
      <w:tab/>
    </w:r>
    <w:r w:rsidRPr="00AD4597">
      <w:rPr>
        <w:b w:val="0"/>
        <w:i/>
        <w:color w:val="C0C0C0"/>
        <w:sz w:val="22"/>
      </w:rPr>
      <w:t>Единство в многообразието</w:t>
    </w:r>
    <w:r w:rsidRPr="00AD4597">
      <w:tab/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33D33" w14:textId="77777777" w:rsidR="00D44416" w:rsidRPr="00AD4597" w:rsidRDefault="00D44416">
      <w:r w:rsidRPr="00AD4597">
        <w:separator/>
      </w:r>
    </w:p>
  </w:footnote>
  <w:footnote w:type="continuationSeparator" w:id="0">
    <w:p w14:paraId="38D25070" w14:textId="77777777" w:rsidR="00D44416" w:rsidRPr="00AD4597" w:rsidRDefault="00D44416">
      <w:r w:rsidRPr="00AD45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0C466" w14:textId="77777777" w:rsidR="005F2C3F" w:rsidRDefault="005F2C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EB2A7" w14:textId="77777777" w:rsidR="005F2C3F" w:rsidRDefault="005F2C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33801" w14:textId="77777777" w:rsidR="005F2C3F" w:rsidRDefault="005F2C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26"/>
    <w:docVar w:name="TXTLANGUE" w:val="BG"/>
    <w:docVar w:name="TXTLANGUEMIN" w:val="bg"/>
    <w:docVar w:name="TXTNRPE" w:val="776.795"/>
    <w:docVar w:name="TXTPEorAP" w:val="PE"/>
    <w:docVar w:name="TXTROUTE" w:val="AM\1326564BG.docx"/>
    <w:docVar w:name="TXTVERSION" w:val="01-00"/>
  </w:docVars>
  <w:rsids>
    <w:rsidRoot w:val="00A77B3E"/>
    <w:rsid w:val="00063D26"/>
    <w:rsid w:val="00115A3F"/>
    <w:rsid w:val="001E0209"/>
    <w:rsid w:val="005F2C3F"/>
    <w:rsid w:val="006528D4"/>
    <w:rsid w:val="006C3D08"/>
    <w:rsid w:val="006E177F"/>
    <w:rsid w:val="00704A0C"/>
    <w:rsid w:val="008B1DAB"/>
    <w:rsid w:val="00A77B3E"/>
    <w:rsid w:val="00AD4597"/>
    <w:rsid w:val="00CA2A55"/>
    <w:rsid w:val="00CB53B3"/>
    <w:rsid w:val="00CC0808"/>
    <w:rsid w:val="00CF439F"/>
    <w:rsid w:val="00D44416"/>
    <w:rsid w:val="00F44652"/>
    <w:rsid w:val="00FB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FECC3EB"/>
  <w15:docId w15:val="{2563100C-A74E-472C-ADC2-BB5FDFB0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styleId="Header">
    <w:name w:val="header"/>
    <w:basedOn w:val="Normal"/>
    <w:link w:val="HeaderChar"/>
    <w:unhideWhenUsed/>
    <w:rsid w:val="008B1D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B1DAB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063D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063D26"/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118</Pages>
  <Words>21046</Words>
  <Characters>127909</Characters>
  <Application>Microsoft Office Word</Application>
  <DocSecurity>0</DocSecurity>
  <Lines>6133</Lines>
  <Paragraphs>1889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147313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2025-09-24T10:10:00Z</dcterms:created>
  <dcterms:modified xsi:type="dcterms:W3CDTF">2025-09-24T10:10:00Z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1326564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236583</vt:lpwstr>
  </property>
  <property fmtid="{D5CDD505-2E9C-101B-9397-08002B2CF9AE}" pid="7" name="dmxml.render.traceId">
    <vt:lpwstr>68c16369829e3e8b9ee05b9e8575b63e</vt:lpwstr>
  </property>
  <property fmtid="{D5CDD505-2E9C-101B-9397-08002B2CF9AE}" pid="8" name="FooterPath">
    <vt:lpwstr>AM\1326564BG.docx</vt:lpwstr>
  </property>
  <property fmtid="{D5CDD505-2E9C-101B-9397-08002B2CF9AE}" pid="9" name="PE Number">
    <vt:lpwstr>776.795</vt:lpwstr>
  </property>
  <property fmtid="{D5CDD505-2E9C-101B-9397-08002B2CF9AE}" pid="10" name="UID">
    <vt:lpwstr>eu.europa.europarl-DIN1-2025-0000164417_01.00-xm-01.00_text-xml</vt:lpwstr>
  </property>
  <property fmtid="{D5CDD505-2E9C-101B-9397-08002B2CF9AE}" pid="11" name="LastEdited with">
    <vt:lpwstr>10.1.2 Build [20250817]</vt:lpwstr>
  </property>
  <property fmtid="{D5CDD505-2E9C-101B-9397-08002B2CF9AE}" pid="12" name="Bookout">
    <vt:lpwstr>OK - 2025/09/24 12:10</vt:lpwstr>
  </property>
</Properties>
</file>