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Komisja Spraw Zagranicznych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2025/2082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{10/09/2025}</w:t>
      </w:r>
      <w:r>
        <w:t>10.9.2025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POPRAWKI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212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Hana Jalloul Muro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(PE775.425v01-00)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Stosunki między UE a Arabią Saudyjską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(2025/2082(INI))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swoje poprzednie rezolucje w sprawie Arabii Saudyjskiej, w szczególności rezolucję z dnia 25 października 2018 r. w sprawie zabójstwa dziennikarza Dżamala Chaszukdżiego w konsulacie Arabii Saudyjskiej w Stambule, rezolucję z dnia 8 lipca 2021 r. w sprawie kary śmierci w Arabii Saudyjskiej, w szczególności sprawy Mustafy Haszema al-Darwisza i Abdullaha al-Huwaitiego,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swoje poprzednie rezolucje, zwłaszcza rezolucję z dnia 11 lutego 2021 r. w sprawie sytuacji humanitarnej i politycznej w Jemenie oraz rezolucję z dnia 8 lipca 2021 r. w sprawie kary śmierci w Arabii Saudyjskiej, w szczególności sprawy Mustafy Haszema al-Darwisza i Abdullaha al-Huwaitiego,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b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Konwencję ONZ w sprawie likwidacji wszelkich form dyskryminacji kobiet (CEDAW),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c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Wytyczne UE w sprawie obrońców praw człowieka,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1 d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globalny system sankcji UE za naruszenia praw człowieka,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uwzględniając wspólne oświadczenie </w:t>
            </w:r>
            <w:r>
              <w:rPr>
                <w:b/>
                <w:i/>
              </w:rPr>
              <w:t>ze</w:t>
            </w:r>
            <w:r>
              <w:t xml:space="preserve"> szczytu </w:t>
            </w:r>
            <w:r>
              <w:rPr>
                <w:b/>
                <w:i/>
              </w:rPr>
              <w:t>UE–Rada Współpracy Państw Zatoki</w:t>
            </w:r>
            <w:r>
              <w:t xml:space="preserve"> z 16 października 2024 r.,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uwzględniając wspólne oświadczenie </w:t>
            </w:r>
            <w:r>
              <w:rPr>
                <w:b/>
                <w:i/>
              </w:rPr>
              <w:t>z pierwszego</w:t>
            </w:r>
            <w:r>
              <w:t xml:space="preserve"> szczytu </w:t>
            </w:r>
            <w:r>
              <w:rPr>
                <w:b/>
                <w:i/>
              </w:rPr>
              <w:t>UE–RWPZ</w:t>
            </w:r>
            <w:r>
              <w:t xml:space="preserve"> z 16 października 2024 r.,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5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uwzględniając porozumienie o współpracy z 3 października 2021 r. między ESDZ a Ministerstwem Spraw Zagranicznych Królestwa Arabii Saudyjskiej,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mając na uwadze, że Arabia Saudyjska jest jednym z najważniejszych partnerów dwustronnych UE w regionie;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Arabia Saudyjska jest jednym z najważniejszych partnerów dwustronnych UE w regionie; </w:t>
            </w:r>
            <w:r>
              <w:rPr>
                <w:b/>
                <w:i/>
              </w:rPr>
              <w:t>mając na uwadze, że ważne byłoby pogłębienie naszych stosunków w kierunku partnerstwa strategicznego, którego celem jest wzmocnienie stosunków dwustronnych i propagowanie współpracy w różnych sektorach, m.in. w dziedzinie obronności, kultury i innowacji, ale przede wszystkim w dziedzinie energii;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Arabia Saudyjska </w:t>
            </w:r>
            <w:r>
              <w:rPr>
                <w:b/>
                <w:i/>
              </w:rPr>
              <w:t>jest</w:t>
            </w:r>
            <w:r>
              <w:t xml:space="preserve"> jednym z najważniejszych partnerów dwustronnych UE w regionie;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Arabia Saudyjska </w:t>
            </w:r>
            <w:r>
              <w:rPr>
                <w:b/>
                <w:i/>
              </w:rPr>
              <w:t>może stać się</w:t>
            </w:r>
            <w:r>
              <w:t xml:space="preserve"> jednym z najważniejszych partnerów dwustronnych UE w regionie;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mając na uwadze, że Arabia Saudyjska jest jednym z głównych światowych dostawców ropy naftowej i kluczowym podmiotem OPEC oraz że import energii jest kluczowym elementem handlu między UE a Arabią Saudyjską;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w ciągu ostatniej dekady Arabia Saudyjska i Chiny pogłębiły swoje więzi w ramach strategii „Vision 2030” i inicjatywy Pasa i Szlaku;</w:t>
            </w:r>
            <w:r>
              <w:t xml:space="preserve"> </w:t>
            </w:r>
            <w:r>
              <w:rPr>
                <w:b/>
                <w:i/>
              </w:rPr>
              <w:t>mając na uwadze, że od 2019 r. Chiny są głównym nabywcą saudyjskiej ropy naftowej;</w:t>
            </w:r>
            <w:r>
              <w:t xml:space="preserve"> </w:t>
            </w:r>
            <w:r>
              <w:rPr>
                <w:b/>
                <w:i/>
              </w:rPr>
              <w:t>mając na uwadze, że Arabia Saudyjska i Chiny zacieśniły współpracę w dziedzinie polityki zagranicznej, bezpieczeństwa, energii, handlu i technologii przez ustanowienie w 2016 r. Wspólnego Komitetu Wysokiego Szczebla oraz podkomitetów;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Arabia Saudyjska stała się największym odbiorcą chińskich inwestycji Pasa i Szlaku, w tym w infrastrukturę strategiczną, taką jak porty i sieci cyfrowe;</w:t>
            </w:r>
            <w:r>
              <w:t xml:space="preserve"> </w:t>
            </w:r>
            <w:r>
              <w:rPr>
                <w:b/>
                <w:i/>
              </w:rPr>
              <w:t>mając na uwadze, że rosnący ślad gospodarczy Chin w Królestwie może być dla tego kraju narzędziem do wywierania wpływu politycznego;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UE jest jednym z głównych partnerów handlowych Arabii Saudyjskiej, przy czym Arabia Saudyjska eksportuje do UE głównie ropę naftową i produkty petrochemiczne, a UE eksportuje do Arabii Saudyjskiej głównie maszyny, sprzęt elektroniczny, chemikalia i produkty farmaceutyczne;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organizacje praw człowieka wyraziły poważne zaniepokojenie faktem, że Państwowy Fundusz Inwestycyjny Arabii Saudyjskiej ułatwia łamanie praw człowieka i czerpie z tego korzyści;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mając na uwadze, że wyrażono poważne obawy dotyczące powiązań Państwowego Funduszu Inwestycyjnego Arabii Saudyjskiej z łamaniem praw człowieka;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mając na uwadze, że Arabia Saudyjska zacieśnia swoje stosunki z Indiami, w szczególności przez projekt korytarza gospodarczego Indie – Bliski Wschód – Europa (IMEC) mający na celu poprawę połączeń między Azją a Europą przez Półwysep Arabski;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mając na uwadze, że Arabia Saudyjska rozszerza swoją rolę pośrednika regionalnego i podmiotu międzynarodowego;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mając na uwadze, że Arabia Saudyjska rozszerza swoją rolę pośrednika regionalnego i podmiotu międzynarodowego </w:t>
            </w:r>
            <w:r>
              <w:rPr>
                <w:b/>
                <w:i/>
              </w:rPr>
              <w:t>oraz że kluczowe znaczenie ma to, by czyniła to przy pełnym przestrzeganiu i propagowaniu praw człowieka i prawa międzynarodowego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mając na uwadze, że Arabia Saudyjska rozszerza swoją rolę pośrednika regionalnego i podmiotu międzynarodowego;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mając na uwadze, że Arabia Saudyjska rozszerza swoją rolę pośrednika regionalnego i podmiotu międzynarodowego </w:t>
            </w:r>
            <w:r>
              <w:rPr>
                <w:b/>
                <w:i/>
              </w:rPr>
              <w:t>oraz że kluczowe znaczenie ma to, by czyniła to przy pełnym przestrzeganiu i propagowaniu praw człowieka i prawa międzynarodowego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mając na uwadze, że Arabia Saudyjska </w:t>
            </w:r>
            <w:r>
              <w:rPr>
                <w:b/>
                <w:i/>
              </w:rPr>
              <w:t>rozszerza swoją rolę pośrednika</w:t>
            </w:r>
            <w:r>
              <w:t xml:space="preserve"> regionalnego i podmiotu międzynarodowego;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mając na uwadze, że Arabia Saudyjska </w:t>
            </w:r>
            <w:r>
              <w:rPr>
                <w:b/>
                <w:i/>
              </w:rPr>
              <w:t>nadal umacnia swój status zaufanego mediatora</w:t>
            </w:r>
            <w:r>
              <w:t xml:space="preserve"> regionalnego i </w:t>
            </w:r>
            <w:r>
              <w:rPr>
                <w:b/>
                <w:i/>
              </w:rPr>
              <w:t>kluczowego</w:t>
            </w:r>
            <w:r>
              <w:t xml:space="preserve"> podmiotu międzynarodowego;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mając na uwadze, że w 2025 r. Arabia Saudyjska dokonała egzekucji co najmniej 241 osób (stan na 5 sierpnia), a w 2024 r. 345 osób;</w:t>
            </w:r>
            <w:r>
              <w:t xml:space="preserve"> </w:t>
            </w:r>
            <w:r>
              <w:rPr>
                <w:b/>
                <w:i/>
              </w:rPr>
              <w:t>mając na uwadze, że w okresie od listopada 2022 r. do grudnia 2024 r. dokonano co najmniej 214 egzekucji za przestępstwa związane z narkotykami;</w:t>
            </w:r>
            <w:r>
              <w:t xml:space="preserve"> </w:t>
            </w:r>
            <w:r>
              <w:rPr>
                <w:b/>
                <w:i/>
              </w:rPr>
              <w:t>mając na uwadze, że w ostatnich latach całkowita liczba egzekucji stale rośnie, wbrew wielokrotnym zapewnieniom władz saudyjskich;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mając na uwadze, że według doniesień rosyjska flota cieni złożona z tankowców do przewozu ropy naftowej zacieśnia więzi między Rosją a Arabią Saudyjską, umożliwiając Rosji uniknięcie sankcji;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mając na uwadze, że Arabia Saudyjska wzmacnia dialog i współpracę z UE w zakresie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mając na uwadze, że Arabia Saudyjska wzmacnia dialog i współpracę z UE w zakresie praw człowieka; </w:t>
            </w:r>
            <w:r>
              <w:rPr>
                <w:b/>
                <w:i/>
              </w:rPr>
              <w:t>mając na uwadze, że nadal istnieje wiele obaw dotyczących sytuacji Arabii Saudyjskiej w zakresie praw człowieka, w szczególności praw kobiet, praw pracowniczych lub wolności wypowiedzi, a także naruszenia przez Arabię Saudyjską prawa międzynarodowego praw człowieka;</w:t>
            </w:r>
            <w:r>
              <w:t xml:space="preserve"> </w:t>
            </w:r>
            <w:r>
              <w:rPr>
                <w:b/>
                <w:i/>
              </w:rPr>
              <w:t>mając na uwadze, że kodeks karny Arabii Saudyjskiej kryminalizuje wolność wypowiedzi;</w:t>
            </w:r>
            <w:r>
              <w:t xml:space="preserve"> </w:t>
            </w:r>
            <w:r>
              <w:rPr>
                <w:b/>
                <w:i/>
              </w:rPr>
              <w:t>mając na uwadze, że w ostatnich latach władze saudyjskie nasiliły brutalne represje wobec osób korzystających z przestrzeni internetowych do wyrażania opinii, często pozbawiając ich sprawiedliwej reprezentacji prawnej, sprawiedliwości proceduralnej i procesowej;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mając na uwadze, że Arabia Saudyjska wzmacnia dialog i współpracę z UE </w:t>
            </w:r>
            <w:r>
              <w:rPr>
                <w:b/>
                <w:i/>
              </w:rPr>
              <w:t>w zakresie praw człowieka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mając na uwadze, że Arabia Saudyjska wzmacnia dialog i współpracę z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mając na uwadze, że Komitet ONZ ds. Likwidacji Dyskryminacji Kobiet (CEDAW) wyraził obawy dotyczące utrwalonych praktyk dyskryminacyjnych, nękania działaczek oraz szerszego wpływu środków karnych, w tym stosowania kary śmierci;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mając na uwadze, że kolejny szczyt UE–RWPZ, który ma się odbyć w Rijadzie w 2026 r., będzie miał kluczowe znaczenie dla dalszego rozszerzenia zakresu stosunków między UE a Arabią Saudyjską i zacieśnienia współpracy w kluczowych kwestiach będących przedmiotem wspólnego zainteresowania;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mając na uwadze, że propagowanie poszanowania praw człowieka i prawa międzynarodowego w polityce zagranicznej, w tym w handlu, jest zobowiązaniem traktatowym Unii Europejskiej zapisanym w art. 3 i 21 TUE;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mając na uwadze, że ochrona praw człowieka stanowi zobowiązanie traktatowe polityki zagranicznej UE, w tym handlu, zgodnie z art. 3 i 21 Traktatu o Unii Europejskiej;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mając na uwadze, że propagowanie poszanowania praw człowieka i prawa międzynarodowego w polityce zagranicznej, w tym w handlu, jest zobowiązaniem traktatowym Unii Europejskiej zapisanym w art. 3 i 21 TUE;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mając na uwadze, że propagowanie poszanowania praw człowieka i prawa międzynarodowego w polityce zagranicznej, w tym w handlu, jest zobowiązaniem traktatowym Unii Europejskiej zapisanym w art. 3 i 21 TUE;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mając na uwadze, że Arabia Saudyjska organizuje dwa duże wydarzenia międzynarodowe – EXPO 2030 i Mistrzostwa Świata w Piłce Nożnej w 2034 r., które wymagają ogromnej liczby pracowników migrujących i których prawa należy szanować i chronić;</w:t>
            </w:r>
            <w:r>
              <w:t xml:space="preserve"> </w:t>
            </w:r>
            <w:r>
              <w:rPr>
                <w:b/>
                <w:i/>
              </w:rPr>
              <w:t>mając na uwadze, że organizacje społeczeństwa obywatelskiego potępiają okrutne traktowanie pracowników migrujących, którzy mają minimalne prawa lub są pozbawieni praw;</w:t>
            </w:r>
            <w:r>
              <w:t xml:space="preserve"> </w:t>
            </w:r>
            <w:r>
              <w:rPr>
                <w:b/>
                <w:i/>
              </w:rPr>
              <w:t>mając na uwadze, że władze saudyjskie nie chronią odpowiednio pracowników przed możliwymi do uniknięcia zgonami, nie badają incydentów związanych z bezpieczeństwem w miejscu pracy, błędnie określają zgony związane z pracą jako „naturalne” oraz nie zapewniają terminowych i odpowiednich odszkodowań; mając na uwadze, że organizacja tych wydarzeń będzie jeszcze bardziej naruszać poszanowanie praw człowieka przez Arabię Saudyjską;</w:t>
            </w:r>
            <w:r>
              <w:t xml:space="preserve"> </w:t>
            </w:r>
            <w:r>
              <w:rPr>
                <w:b/>
                <w:i/>
              </w:rPr>
              <w:t>mając na uwadze, że należy zapewnić im solidną i kompleksową ochronę oraz zagwarantować minimalne wynagrodzenie;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D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mając na uwadze, że Arabia Saudyjska pogłębiła niedawno więzi w zakresie bezpieczeństwa i więzi gospodarcze ze Stanami Zjednoczonymi, a jednocześnie dążyła do członkostwa w BRICS, co odzwierciedla podwójne dostosowanie zarówno do bloków zachodnich, jak i wielobiegunowych;</w:t>
            </w:r>
            <w:r>
              <w:t xml:space="preserve"> </w:t>
            </w:r>
            <w:r>
              <w:rPr>
                <w:b/>
                <w:i/>
              </w:rPr>
              <w:t>mając na uwadze, że stwarza to nowe wyzwania i możliwości dla strategicznej autonomii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podkreśla pozytywną współpracę między UE i Radą Współpracy Państw Zatoki Perskiej podczas szczytu UE–Rada Współpracy Zatoki Perskiej; potwierdza, że UE zamierza zacieśnić stosunki dwustronne z każdym partnerem należącym do Rady Współpracy Państw Zatoki Perskiej za pośrednictwem umów o partnerstwie strategicznym, które rozwiązałyby problem obecnego braku prawnie wiążących ram stosunków dwustronnych między UE a Arabią Saudyjską, torując drogę do ściślejszej i szerszej współpracy w zakresie bezpieczeństwa, handlu, energii, klimatu, badań naukowych, innowacji, sztucznej inteligencji, łączności, zarządzania cyfrowego, edukacji, kultury, młodzieży i kontaktów międzyludzkich;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podkreśla pozytywną współpracę między UE i Radą Współpracy Państw Zatoki Perskiej podczas szczytu UE–Rada Współpracy Zatoki Perskiej; potwierdza, że UE zamierza zacieśnić stosunki dwustronne z każdym partnerem należącym do Rady Współpracy Państw Zatoki Perskiej za pośrednictwem umów o partnerstwie strategicznym, które rozwiązałyby problem obecnego braku prawnie wiążących ram stosunków dwustronnych między UE a Arabią Saudyjską, torując drogę do ściślejszej i szerszej współpracy w zakresie bezpieczeństwa, handlu, energii, klimatu, badań naukowych, innowacji, sztucznej inteligencji, łączności, zarządzania cyfrowego, edukacji, kultury, młodzieży i kontaktów międzyludzkich </w:t>
            </w:r>
            <w:r>
              <w:rPr>
                <w:b/>
                <w:i/>
              </w:rPr>
              <w:t>oraz do zapewnienia bardzo potrzebnych reform w zakresie praw człowieka i praw pracowniczych w krajach RWPZ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podkreśla pozytywną współpracę między UE i Radą Współpracy Państw Zatoki Perskiej podczas szczytu UE–Rada Współpracy Zatoki Perskiej; potwierdza, że UE zamierza zacieśnić stosunki dwustronne z każdym partnerem należącym do Rady Współpracy Państw Zatoki Perskiej za pośrednictwem umów o partnerstwie strategicznym, które rozwiązałyby problem obecnego braku prawnie wiążących ram stosunków dwustronnych między UE a Arabią Saudyjską, torując drogę do ściślejszej i szerszej współpracy w zakresie bezpieczeństwa, handlu, energii, klimatu, badań naukowych, innowacji, sztucznej inteligencji, łączności, zarządzania cyfrowego, edukacji, kultury, młodzieży i kontaktów międzyludzkich;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podkreśla pozytywną współpracę między UE i Radą Współpracy Państw Zatoki Perskiej podczas szczytu UE–Rada Współpracy Zatoki Perskiej; potwierdza, że UE zamierza zacieśnić stosunki dwustronne z każdym partnerem należącym do Rady Współpracy Państw Zatoki Perskiej za pośrednictwem umów o partnerstwie strategicznym, które rozwiązałyby problem obecnego braku prawnie wiążących ram stosunków dwustronnych między UE a Arabią Saudyjską, torując drogę do ściślejszej i szerszej współpracy w zakresie bezpieczeństwa, handlu, energii, klimatu, badań naukowych, innowacji, sztucznej inteligencji, łączności, zarządzania cyfrowego, edukacji, kultury, młodzieży i kontaktów międzyludzkich</w:t>
            </w:r>
            <w:r>
              <w:rPr>
                <w:b/>
                <w:i/>
              </w:rPr>
              <w:t> oraz do zapewnienia bardzo potrzebnych reform w zakresie praw człowieka i praw pracowniczych w krajach RWPZ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podkreśla pozytywną współpracę między UE i Radą Współpracy Państw Zatoki Perskiej podczas szczytu </w:t>
            </w:r>
            <w:r>
              <w:rPr>
                <w:b/>
                <w:i/>
              </w:rPr>
              <w:t>UE–Rada Współpracy Zatoki Perskiej</w:t>
            </w:r>
            <w:r>
              <w:t>; potwierdza, że UE zamierza zacieśnić stosunki dwustronne z każdym partnerem należącym do Rady Współpracy Państw Zatoki Perskiej za pośrednictwem umów o partnerstwie strategicznym, które rozwiązałyby problem obecnego braku prawnie wiążących ram stosunków dwustronnych między UE a Arabią Saudyjską, torując drogę do ściślejszej i szerszej współpracy w zakresie bezpieczeństwa, handlu, energii</w:t>
            </w:r>
            <w:r>
              <w:rPr>
                <w:b/>
                <w:i/>
              </w:rPr>
              <w:t>,</w:t>
            </w:r>
            <w:r>
              <w:t xml:space="preserve"> klimatu, badań naukowych</w:t>
            </w:r>
            <w:r>
              <w:rPr>
                <w:b/>
                <w:i/>
              </w:rPr>
              <w:t>,</w:t>
            </w:r>
            <w:r>
              <w:t xml:space="preserve"> innowacji, sztucznej inteligencji, łączności, zarządzania cyfrowego, edukacji, kultury, młodzieży i kontaktów międzyludzkich;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podkreśla pozytywną współpracę między UE i Radą Współpracy Państw Zatoki Perskiej podczas </w:t>
            </w:r>
            <w:r>
              <w:rPr>
                <w:b/>
                <w:i/>
              </w:rPr>
              <w:t>pierwszego</w:t>
            </w:r>
            <w:r>
              <w:t xml:space="preserve"> szczytu </w:t>
            </w:r>
            <w:r>
              <w:rPr>
                <w:b/>
                <w:i/>
              </w:rPr>
              <w:t>UE–RWPZ</w:t>
            </w:r>
            <w:r>
              <w:t xml:space="preserve">; potwierdza, że UE zamierza zacieśnić stosunki dwustronne z każdym partnerem należącym do Rady Współpracy Państw Zatoki Perskiej za pośrednictwem umów o partnerstwie strategicznym, które rozwiązałyby problem obecnego braku prawnie wiążących ram stosunków dwustronnych między UE a Arabią Saudyjską, torując drogę do ściślejszej i szerszej współpracy w zakresie </w:t>
            </w:r>
            <w:r>
              <w:rPr>
                <w:b/>
                <w:i/>
              </w:rPr>
              <w:t>polityki zagranicznej i</w:t>
            </w:r>
            <w:r>
              <w:t xml:space="preserve"> bezpieczeństwa, </w:t>
            </w:r>
            <w:r>
              <w:rPr>
                <w:b/>
                <w:i/>
              </w:rPr>
              <w:t>sprawiedliwości i egzekwowania prawa,</w:t>
            </w:r>
            <w:r>
              <w:t xml:space="preserve"> handlu </w:t>
            </w:r>
            <w:r>
              <w:rPr>
                <w:b/>
                <w:i/>
              </w:rPr>
              <w:t>i inwestycji</w:t>
            </w:r>
            <w:r>
              <w:t xml:space="preserve">, energii </w:t>
            </w:r>
            <w:r>
              <w:rPr>
                <w:b/>
                <w:i/>
              </w:rPr>
              <w:t>i</w:t>
            </w:r>
            <w:r>
              <w:t xml:space="preserve"> klimatu</w:t>
            </w:r>
            <w:r>
              <w:rPr>
                <w:b/>
                <w:i/>
              </w:rPr>
              <w:t>, transformacji cyfrowej, środowiska</w:t>
            </w:r>
            <w:r>
              <w:t xml:space="preserve">, badań naukowych </w:t>
            </w:r>
            <w:r>
              <w:rPr>
                <w:b/>
                <w:i/>
              </w:rPr>
              <w:t>i</w:t>
            </w:r>
            <w:r>
              <w:t xml:space="preserve"> innowacji, sztucznej inteligencji, łączności, zarządzania cyfrowego, edukacji, kultury, młodzieży i kontaktów międzyludzkich;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podkreśla pozytywną współpracę między UE i Radą Współpracy Państw Zatoki Perskiej podczas szczytu UE–Rada Współpracy Zatoki Perskiej; potwierdza, że UE zamierza zacieśnić stosunki dwustronne z każdym partnerem należącym do Rady Współpracy Państw Zatoki Perskiej za pośrednictwem umów o partnerstwie strategicznym, które rozwiązałyby problem obecnego braku prawnie wiążących ram stosunków dwustronnych między UE a Arabią Saudyjską, torując drogę do ściślejszej i szerszej współpracy w zakresie bezpieczeństwa, handlu, energii, klimatu, badań naukowych, innowacji, sztucznej inteligencji, łączności, zarządzania cyfrowego, edukacji, kultury, młodzieży i kontaktów międzyludzkich;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podkreśla pozytywną współpracę między UE i Radą Współpracy Państw Zatoki Perskiej</w:t>
            </w:r>
            <w:r>
              <w:rPr>
                <w:b/>
                <w:i/>
              </w:rPr>
              <w:t>, jako dwóch głównych podmiotów w poszerzonym regionie Morza Śródziemnego,</w:t>
            </w:r>
            <w:r>
              <w:t xml:space="preserve"> podczas szczytu UE–Rada Współpracy Zatoki Perskiej; potwierdza, że UE zamierza zacieśnić stosunki dwustronne z każdym partnerem należącym do Rady Współpracy Państw Zatoki Perskiej za pośrednictwem umów o partnerstwie strategicznym, które rozwiązałyby problem obecnego braku prawnie wiążących ram stosunków dwustronnych między UE a Arabią Saudyjską, torując drogę do ściślejszej i szerszej współpracy w zakresie bezpieczeństwa, handlu, energii, klimatu, badań naukowych, innowacji, sztucznej inteligencji, łączności, zarządzania cyfrowego, edukacji, kultury, młodzieży i kontaktów międzyludzkich;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wyraża poparcie dla decyzji Rady upoważniającej Komisję Europejską i Wysokiego Przedstawiciela do rozpoczęcia negocjacji w sprawie ustanowienia partnerstwa strategicznego z Królestwem Arabii Saudyjskiej;</w:t>
            </w:r>
            <w:r>
              <w:t xml:space="preserve"> </w:t>
            </w:r>
            <w:r>
              <w:rPr>
                <w:b/>
                <w:i/>
              </w:rPr>
              <w:t>uznaje, że inicjatywa ta stanowi ważną okazję do wspierania strategicznych interesów Unii, wspierania stabilności w regionie i zacieśnienia współpracy w dziedzinie energii i bezpieczeństwa;</w:t>
            </w:r>
            <w:r>
              <w:t xml:space="preserve"> </w:t>
            </w:r>
            <w:r>
              <w:rPr>
                <w:b/>
                <w:i/>
              </w:rPr>
              <w:t>wzywa obie strony do zdecydowanego i aktywnego zaangażowania w cały proces negocjacji, aby zapewnić jego szybkie i terminowe zakończenie;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podkreśla, że chociaż Arabia Saudyjska pozostaje kluczowym globalnym podmiotem na rynkach konwencjonalnych źródeł energii, weszła również na ambitną ścieżkę dywersyfikacji i zrównoważonego rozwoju dzięki wiodącym na świecie inwestycjom w energię ze źródeł odnawialnych, w szczególności wielkoskalowym projektom w dziedzinie energii słonecznej i wodorowej;</w:t>
            </w:r>
            <w:r>
              <w:t xml:space="preserve"> </w:t>
            </w:r>
            <w:r>
              <w:rPr>
                <w:b/>
                <w:i/>
              </w:rPr>
              <w:t>zauważa, że Arabia Saudyjska należy obecnie do 10 największych rynków magazynowania energii na świecie, co jeszcze bardziej umacnia jej wiodącą pozycję w dziedzinie energii ze źródeł odnawialnych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podkreśla, że dla UE ściślejsza współpraca z Arabią Saudyjską może zwiększyć bezpieczeństwo energetyczne i zdywersyfikować źródła dostaw;</w:t>
            </w:r>
            <w:r>
              <w:t xml:space="preserve"> </w:t>
            </w:r>
            <w:r>
              <w:rPr>
                <w:b/>
                <w:i/>
              </w:rPr>
              <w:t>podkreśla, że wykorzystanie ogromnego potencjału słonecznego Arabii Saudyjskiej wraz z zaawansowanymi technologiami odnawialnymi UE może umożliwić wspólne inicjatywy w zakresie zielonego wodoru, zrównoważonych paliw i infrastruktury energetycznej nowej generacji, wspierając w ten sposób innowacje i dając obu partnerom pozycję światowych liderów w partnerstwach na rzecz energii ze źródeł odnawialnych</w:t>
            </w:r>
            <w:r>
              <w:rPr>
                <w:b/>
                <w:i/>
                <w:vertAlign w:val="superscript"/>
              </w:rPr>
              <w:t>10a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https://www.moenergy.gov.sa/en/media-center/news/saudi-arabia-ranks-among-worlds-top-10-energy-storage-markets-advancing-leadership-renewable-energy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10a</w:t>
            </w:r>
            <w:r>
              <w:t xml:space="preserve"> </w:t>
            </w:r>
            <w:r>
              <w:rPr>
                <w:b/>
                <w:i/>
              </w:rPr>
              <w:t>https://www.weforum.org/publications/fostering-effective-energy-transition-2023/in-full/saudi-arabia/;</w:t>
            </w:r>
            <w:r>
              <w:t xml:space="preserve"> </w:t>
            </w:r>
            <w:r>
              <w:rPr>
                <w:b/>
                <w:i/>
              </w:rPr>
              <w:t>https://unfccc.int/sites/default/files/resource/KSA_BTR1_20250320-2.pdf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podkreśla, że Arabia Saudyjska współpracuje z UE w dziedzinie polityki zagranicznej i polityki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podkreśla, że Arabia Saudyjska współpracuje z UE w dziedzinie polityki zagranicznej i polityki bezpieczeństwa</w:t>
            </w:r>
            <w:r>
              <w:rPr>
                <w:b/>
                <w:i/>
              </w:rPr>
              <w:t>, a także w dziedzinie przeciwdziałania radykalizmowi i zwalczania terroryzmu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podkreśla</w:t>
            </w:r>
            <w:r>
              <w:rPr>
                <w:b/>
                <w:i/>
              </w:rPr>
              <w:t>, że Arabia Saudyjska współpracuje z</w:t>
            </w:r>
            <w:r>
              <w:t xml:space="preserve"> UE w dziedzinie polityki zagranicznej i </w:t>
            </w:r>
            <w:r>
              <w:rPr>
                <w:b/>
                <w:i/>
              </w:rPr>
              <w:t>polityki</w:t>
            </w:r>
            <w:r>
              <w:t xml:space="preserve">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podkreśla </w:t>
            </w:r>
            <w:r>
              <w:rPr>
                <w:b/>
                <w:i/>
              </w:rPr>
              <w:t>wysoki stopień dostosowania i współpracy między Arabią Saudyjską a</w:t>
            </w:r>
            <w:r>
              <w:t xml:space="preserve"> UE w dziedzinie polityki zagranicznej i bezpieczeństwa;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podkreśla, że Arabia Saudyjska współpracuje z UE w dziedzinie polityki zagranicznej i polityki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podkreśla, że Arabia Saudyjska współpracuje z UE w dziedzinie polityki zagranicznej i polityki bezpieczeństwa </w:t>
            </w:r>
            <w:r>
              <w:rPr>
                <w:b/>
                <w:i/>
              </w:rPr>
              <w:t>oraz zwalczania terroryzmu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 zadowoleniem przyjmuje widoki na dalszą współpracę gospodarczą między UE a Arabią Saudyjską w dziedzinie zrównoważonej energii, surowców krytycznych, technologii informacyjnych i przedsiębiorczości, zauważając, że ta współpraca jest podstawą stosunków dwustronnych;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 zadowoleniem przyjmuje widoki na dalszą współpracę gospodarczą między UE a Arabią Saudyjską w dziedzinie zrównoważonej energii, surowców krytycznych, technologii informacyjnych i przedsiębiorczości, zauważając, że ta współpraca jest podstawą stosunków dwustronnych; </w:t>
            </w:r>
            <w:r>
              <w:rPr>
                <w:b/>
                <w:i/>
              </w:rPr>
              <w:t>podkreśla, że współpraca ta nie może jednak prowadzić do przejmowania przedsiębiorstw europejskich działających w sektorach strategicznych, jak pokazały niedawne operacje państwowego funduszu Arabii Saudyjskiej;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z zadowoleniem przyjmuje</w:t>
            </w:r>
            <w:r>
              <w:t xml:space="preserve"> widoki na dalszą współpracę gospodarczą między UE a Arabią Saudyjską w dziedzinie zrównoważonej energii, surowców krytycznych, technologii informacyjnych i przedsiębiorczości, zauważając, że ta współpraca jest podstawą stosunków dwustronnych;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zwraca uwagę na</w:t>
            </w:r>
            <w:r>
              <w:t xml:space="preserve"> widoki na dalszą współpracę gospodarczą między UE a Arabią Saudyjską w dziedzinie zrównoważonej energii, surowców krytycznych, technologii informacyjnych i przedsiębiorczości, zauważając, że ta współpraca jest podstawą stosunków dwustronnych; </w:t>
            </w:r>
            <w:r>
              <w:rPr>
                <w:b/>
                <w:i/>
              </w:rPr>
              <w:t>wyraża zaniepokojenie udokumentowanymi powiązaniami Państwowego Funduszu Inwestycyjnego z naruszeniami praw człowieka i podkreśla, że przedsiębiorstwa powinny zachować należytą staranność w zakresie praw człowieka przy rozważaniu działalności gospodarczej bezpośrednio lub pośrednio związanej z Państwowym Funduszem Inwestycyjnym;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z zadowoleniem przyjmuje</w:t>
            </w:r>
            <w:r>
              <w:t xml:space="preserve"> widoki na dalszą współpracę gospodarczą między UE a Arabią Saudyjską w dziedzinie zrównoważonej energii, surowców krytycznych, technologii informacyjnych i przedsiębiorczości, zauważając, że ta współpraca jest podstawą stosunków dwustronnych;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zwraca uwagę na</w:t>
            </w:r>
            <w:r>
              <w:t xml:space="preserve"> widoki na dalszą współpracę gospodarczą między UE a Arabią Saudyjską w dziedzinie zrównoważonej energii, surowców krytycznych, technologii informacyjnych i przedsiębiorczości, zauważając, że ta współpraca jest podstawą stosunków dwustronnych; </w:t>
            </w:r>
            <w:r>
              <w:rPr>
                <w:b/>
                <w:i/>
              </w:rPr>
              <w:t>jest zaniepokojony udokumentowanymi powiązaniami Państwowego Funduszu Inwestycyjnego z naruszeniami praw człowieka i podkreśla, że należy zachować należytą staranność w zakresie praw człowieka przy rozważaniu transakcji gospodarczych lub biznesowych z bezpośrednim lub pośrednim udziałem Państwowego Funduszu Inwestycyjnego;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 zadowoleniem przyjmuje widoki na dalszą współpracę gospodarczą między UE a Arabią Saudyjską w dziedzinie zrównoważonej energii, surowców krytycznych, technologii informacyjnych i przedsiębiorczości, zauważając, że ta współpraca jest podstawą stosunków dwustronnych;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 zadowoleniem przyjmuje widoki na dalszą współpracę gospodarczą między UE a Arabią Saudyjską w dziedzinie zrównoważonej energii, surowców krytycznych, technologii informacyjnych i przedsiębiorczości, zauważając, że ta współpraca jest podstawą stosunków dwustronnych; </w:t>
            </w:r>
            <w:r>
              <w:rPr>
                <w:b/>
                <w:i/>
              </w:rPr>
              <w:t>podkreśla, że należy zachować należytą staranność przy rozpatrywaniu transakcji gospodarczych lub biznesowych z bezpośrednim lub pośrednim udziałem Państwowego Funduszu Inwestycyjnego, biorąc pod uwagę doniesienia o jego powiązaniach z naruszeniami praw człowieka;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 zadowoleniem przyjmuje widoki na dalszą współpracę gospodarczą między UE a Arabią Saudyjską w dziedzinie zrównoważonej energii, surowców krytycznych, technologii informacyjnych i przedsiębiorczości, zauważając, że ta współpraca jest podstawą stosunków dwustronnych;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 zadowoleniem przyjmuje widoki na dalszą współpracę gospodarczą między UE a Arabią Saudyjską w dziedzinie zrównoważonej energii, surowców krytycznych, technologii informacyjnych i przedsiębiorczości, zauważając, że ta współpraca jest podstawą stosunków dwustronnych; </w:t>
            </w:r>
            <w:r>
              <w:rPr>
                <w:b/>
                <w:i/>
              </w:rPr>
              <w:t>wzywa do zacieśnienia współpracy między UE a Arabią Saudyjską w tych obszarach;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z zadowoleniem przyjmuje</w:t>
            </w:r>
            <w:r>
              <w:t xml:space="preserve"> widoki na dalszą współpracę gospodarczą między UE a Arabią Saudyjską w dziedzinie zrównoważonej energii, surowców krytycznych, technologii informacyjnych i przedsiębiorczości, zauważając, że ta współpraca jest podstawą stosunków dwustronnych;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podkreśla</w:t>
            </w:r>
            <w:r>
              <w:t xml:space="preserve"> widoki na dalszą współpracę gospodarczą między UE a Arabią Saudyjską w dziedzinie zrównoważonej energii, surowców krytycznych, technologii informacyjnych i przedsiębiorczości, zauważając, że ta współpraca jest podstawą stosunków dwustronnych;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z zadowoleniem przyjmuje widoki na dalszą współpracę gospodarczą</w:t>
            </w:r>
            <w:r>
              <w:t xml:space="preserve"> między UE a Arabią Saudyjską w dziedzinie zrównoważonej energii, surowców krytycznych, technologii informacyjnych i przedsiębiorczości, zauważając, że ta współpraca jest podstawą stosunków dwustronnych;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zachęca do dalszej współpracy gospodarczej</w:t>
            </w:r>
            <w:r>
              <w:t xml:space="preserve"> między UE a Arabią Saudyjską w dziedzinie zrównoważonej energii, surowców krytycznych, technologii informacyjnych i przedsiębiorczości, zauważając, że ta współpraca jest podstawą stosunków dwustronnych;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zauważa, że Arabia Saudyjska mogłaby stać się kluczowym partnerem w zwalczaniu nielegalnej imigracji i zarządzaniu przepływami migracyjnymi z Bliskiego Wschodu, Afryki, subkontynentu indyjskiego i Azji Środkowej;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podkreśla, że pogłębienie współpracy między UE a Arabią Saudyjską w dziedzinie energii i handlu powinno zwiększyć strategiczną autonomię UE dzięki dywersyfikacji wiarygodnych źródeł dostaw;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potwierdza, że UE jest zdecydowana wspierać Arabię Saudyjską w dążeniu do dywersyfikacji i reform społeczno-gospodarczych, w tym w działaniach na rzecz zrównoważonego rozwoju;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potwierdza, że UE jest zdecydowana wspierać Arabię Saudyjską w dążeniu do dywersyfikacji i reform społeczno-gospodarczych, w tym w działaniach na rzecz zrównoważonego rozwoju </w:t>
            </w:r>
            <w:r>
              <w:rPr>
                <w:b/>
                <w:i/>
              </w:rPr>
              <w:t>poprzez dywersyfikację źródeł dostaw energii, również jądrowej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potwierdza</w:t>
            </w:r>
            <w:r>
              <w:t>, że UE jest nadal zdecydowana działać na rzecz wzajemnie korzystnych uzgodnień dotyczących bezpiecznego ruchu bezwizowego z pięcioma pozostałymi państwami RWPZ, aby zagwarantować ich równe traktowanie;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zauważa</w:t>
            </w:r>
            <w:r>
              <w:t xml:space="preserve">, że UE jest nadal zdecydowana działać na rzecz wzajemnie korzystnych uzgodnień dotyczących bezpiecznego ruchu bezwizowego z pięcioma pozostałymi państwami RWPZ, aby zagwarantować ich równe traktowanie; </w:t>
            </w:r>
            <w:r>
              <w:rPr>
                <w:b/>
                <w:i/>
              </w:rPr>
              <w:t>podkreśla zagrożenia związane z ruchem bezwizowym, na przykład wzrost liczby wniosków o azyl, zwłaszcza w przypadku krajów niedemokratycznych, takich jak Arabia Saudyjska, oraz zagrożenia dla bezpieczeństwa związane z terroryzmem i ekstremizmem;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potwierdza, że UE jest nadal zdecydowana działać na rzecz wzajemnie korzystnych uzgodnień dotyczących bezpiecznego ruchu bezwizowego z pięcioma pozostałymi państwami RWPZ, aby zagwarantować ich równe traktowanie;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potwierdza, że UE jest nadal zdecydowana działać na rzecz wzajemnie korzystnych uzgodnień dotyczących bezpiecznego ruchu bezwizowego z pięcioma pozostałymi państwami RWPZ, aby zagwarantować ich równe traktowanie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co można by ocenić w kontekście nowej strategii UE w zakresie polityki wizowej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potwierdza, że UE jest nadal zdecydowana działać na rzecz wzajemnie korzystnych uzgodnień dotyczących bezpiecznego</w:t>
            </w:r>
            <w:r>
              <w:t xml:space="preserve"> ruchu bezwizowego z </w:t>
            </w:r>
            <w:r>
              <w:rPr>
                <w:b/>
                <w:i/>
              </w:rPr>
              <w:t>pięcioma pozostałymi</w:t>
            </w:r>
            <w:r>
              <w:t xml:space="preserve"> państwami RWPZ</w:t>
            </w:r>
            <w:r>
              <w:rPr>
                <w:b/>
                <w:i/>
              </w:rPr>
              <w:t>, aby zagwarantować ich równe traktowanie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podkreśla, że wszelkie dyskusje na temat</w:t>
            </w:r>
            <w:r>
              <w:t xml:space="preserve"> ruchu bezwizowego z państwami RWPZ </w:t>
            </w:r>
            <w:r>
              <w:rPr>
                <w:b/>
                <w:i/>
              </w:rPr>
              <w:t>muszą być ściśle uzależnione od skutecznych gwarancji dotyczących bezpieczeństwa, kontroli migracji do Unii i zwalczania wszelkich obcych ingerencji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potwierdza, że UE jest nadal zdecydowana działać na rzecz wzajemnie korzystnych uzgodnień dotyczących bezpiecznego ruchu bezwizowego z </w:t>
            </w:r>
            <w:r>
              <w:rPr>
                <w:b/>
                <w:i/>
              </w:rPr>
              <w:t>pięcioma pozostałymi państwami RWPZ, aby zagwarantować ich równe traktowanie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potwierdza, że UE jest nadal zdecydowana działać na rzecz wzajemnie korzystnych uzgodnień dotyczących bezpiecznego ruchu bezwizowego z </w:t>
            </w:r>
            <w:r>
              <w:rPr>
                <w:b/>
                <w:i/>
              </w:rPr>
              <w:t>Królestwem Arabii Saudyjskiej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zwraca uwagę na duże znaczenie gospodarcze saudyjskich turystów dla państw członkowskich Unii Europejskiej, zwłaszcza we wspieraniu kluczowych sektorów, takich jak branża turystyczno-hotelarska, handel detaliczny i sektor kultury;</w:t>
            </w:r>
            <w:r>
              <w:t xml:space="preserve"> </w:t>
            </w:r>
            <w:r>
              <w:rPr>
                <w:b/>
                <w:i/>
              </w:rPr>
              <w:t>podkreśla, że obywatele Arabii Saudyjskiej nie stanowią źródła presji wywołanej migracją nieuregulowaną</w:t>
            </w:r>
            <w:r>
              <w:rPr>
                <w:b/>
                <w:i/>
                <w:vertAlign w:val="superscript"/>
              </w:rPr>
              <w:t>8a</w:t>
            </w:r>
            <w:r>
              <w:t xml:space="preserve"> </w:t>
            </w:r>
            <w:r>
              <w:rPr>
                <w:b/>
                <w:i/>
              </w:rPr>
              <w:t>i w związku z tym wzywa, aby znieść wizy Schengen, co ułatwi turystykę, pozwoli zwiększyć wymianę międzyludzką oraz dalej wzmacniać więzi gospodarcze i kulturowe między UE a Królestwem Arabii Saudyjskiej;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8a</w:t>
            </w:r>
            <w:r>
              <w:t xml:space="preserve"> </w:t>
            </w:r>
            <w:r>
              <w:rPr>
                <w:b/>
                <w:i/>
              </w:rPr>
              <w:t>https://home-affairs.ec.europa.eu/document/download/d22b298f-18db-48b1-bb53-cc4114bc40b3_en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zachęca do wzmocnienia partnerstw między unijnymi i saudyjskimi jednostkami edukacyjnymi i badawczymi, w tym za pośrednictwem programów takich jak Erasmus Mundus i „Horyzont Europa”;</w:t>
            </w:r>
            <w:r>
              <w:t xml:space="preserve"> </w:t>
            </w:r>
            <w:r>
              <w:rPr>
                <w:b/>
                <w:i/>
              </w:rPr>
              <w:t>podkreśla, jak ważne jest, aby stworzyć warunki niezbędne do zwiększenia mobilności studentów;</w:t>
            </w:r>
            <w:r>
              <w:t xml:space="preserve"> </w:t>
            </w:r>
            <w:r>
              <w:rPr>
                <w:b/>
                <w:i/>
              </w:rPr>
              <w:t>podkreśla, że zwiększenie możliwości wymiany młodzieży znacznie przyczyni się do zacieśnienia stosunków między UE, Arabią Saudyjską i całym regionem Zatoki Perskiej;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 zadowoleniem przyjmuje uznanie przez Arabię Saudyjską Stowarzyszenia Braci Muzułmanów za organizację terrorystyczną oraz niedawne wysiłki Stanów Zjednoczonych na rzecz podjęcia podobnych kroków;</w:t>
            </w:r>
            <w:r>
              <w:t xml:space="preserve"> </w:t>
            </w:r>
            <w:r>
              <w:rPr>
                <w:b/>
                <w:i/>
              </w:rPr>
              <w:t>wzywa UE i państwa członkowskie, aby pilnie poszły za tym przykładem i uznały Stowarzyszenie Braci Muzułmanów za organizację terrorystyczną;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wzywa UE, aby dalej ułatwiała współpracę regulacyjną, która wspomoże saudyjskie wysiłki na rzecz ustanowienia zasad i procedur udanej dywersyfikacji i reform;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5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z zadowoleniem przyjmuje porozumienia abrahamowe wynegocjowane przez Stany Zjednoczone i wzywa Arabię Saudyjską, aby niezwłocznie przyłączyła się do nich;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</w:t>
            </w:r>
            <w:r>
              <w:rPr>
                <w:b/>
                <w:i/>
              </w:rPr>
              <w:t>przyczyniającego się do</w:t>
            </w:r>
            <w:r>
              <w:t xml:space="preserve"> stabilności </w:t>
            </w:r>
            <w:r>
              <w:rPr>
                <w:b/>
                <w:i/>
              </w:rPr>
              <w:t>międzynarodowej</w:t>
            </w:r>
            <w:r>
              <w:t xml:space="preserve">, zwłaszcza w kontekście </w:t>
            </w:r>
            <w:r>
              <w:rPr>
                <w:b/>
                <w:i/>
              </w:rPr>
              <w:t>operacji wojskowej Izraela</w:t>
            </w:r>
            <w:r>
              <w:t xml:space="preserve"> w Strefie Gazy, a także </w:t>
            </w:r>
            <w:r>
              <w:rPr>
                <w:b/>
                <w:i/>
              </w:rPr>
              <w:t>podczas ostatnich wydarzeń</w:t>
            </w:r>
            <w:r>
              <w:t xml:space="preserve"> w Syrii, Libanie, Jemenie, na Morzu Czerwonym i w Sudanie;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</w:t>
            </w:r>
            <w:r>
              <w:rPr>
                <w:b/>
                <w:i/>
              </w:rPr>
              <w:t>oraz jej znaczący wkład w zapewnianie</w:t>
            </w:r>
            <w:r>
              <w:t xml:space="preserve"> stabilności </w:t>
            </w:r>
            <w:r>
              <w:rPr>
                <w:b/>
                <w:i/>
              </w:rPr>
              <w:t>regionalnej i globalnej</w:t>
            </w:r>
            <w:r>
              <w:t xml:space="preserve">, zwłaszcza w kontekście </w:t>
            </w:r>
            <w:r>
              <w:rPr>
                <w:b/>
                <w:i/>
              </w:rPr>
              <w:t>obecnej wojny</w:t>
            </w:r>
            <w:r>
              <w:t xml:space="preserve"> w Strefie Gazy, a także </w:t>
            </w:r>
            <w:r>
              <w:rPr>
                <w:b/>
                <w:i/>
              </w:rPr>
              <w:t>w związku z ostatnimi wydarzeniami</w:t>
            </w:r>
            <w:r>
              <w:t xml:space="preserve"> w Syrii, Libanie, Jemenie, na Morzu Czerwonym i w Sudanie;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z zadowoleniem przyjmuje rosnące znaczenie Arabii Saudyjskiej jako podmiotu dyplomatycznego przyczyniającego się do stabilności międzynarodowej, zwłaszcza w kontekście operacji wojskowej Izraela w Strefie Gazy, a także podczas ostatnich wydarzeń w Syrii, Libanie</w:t>
            </w:r>
            <w:r>
              <w:rPr>
                <w:b/>
                <w:i/>
              </w:rPr>
              <w:t>, Jemenie,</w:t>
            </w:r>
            <w:r>
              <w:t xml:space="preserve"> na Morzu Czerwonym </w:t>
            </w:r>
            <w:r>
              <w:rPr>
                <w:b/>
                <w:i/>
              </w:rPr>
              <w:t>i w Sudanie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z zadowoleniem przyjmuje rosnące znaczenie Arabii Saudyjskiej jako podmiotu dyplomatycznego przyczyniającego się do stabilności międzynarodowej, zwłaszcza w kontekście operacji wojskowej Izraela w Strefie Gazy</w:t>
            </w:r>
            <w:r>
              <w:rPr>
                <w:b/>
                <w:i/>
              </w:rPr>
              <w:t> po ataku terrorystycznym Hamasu 7 października, podczas którego zginęło około 1200 osób oraz wzięto ponad 250 zakładników</w:t>
            </w:r>
            <w:r>
              <w:t xml:space="preserve">, a także podczas ostatnich wydarzeń w Syrii, Libanie </w:t>
            </w:r>
            <w:r>
              <w:rPr>
                <w:b/>
                <w:i/>
              </w:rPr>
              <w:t>i</w:t>
            </w:r>
            <w:r>
              <w:t xml:space="preserve"> na Morzu Czerwonym;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przyczyniającego się do stabilności międzynarodowej, zwłaszcza w kontekście </w:t>
            </w:r>
            <w:r>
              <w:rPr>
                <w:b/>
                <w:i/>
              </w:rPr>
              <w:t>operacji wojskowej Izraela</w:t>
            </w:r>
            <w:r>
              <w:t xml:space="preserve"> w Strefie Gazy, a także podczas ostatnich wydarzeń w Syrii, Libanie, Jemenie, na Morzu Czerwonym i w Sudanie;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przyczyniającego się do stabilności międzynarodowej, zwłaszcza w kontekście </w:t>
            </w:r>
            <w:r>
              <w:rPr>
                <w:b/>
                <w:i/>
              </w:rPr>
              <w:t>wojny</w:t>
            </w:r>
            <w:r>
              <w:t xml:space="preserve"> w Strefie Gazy, a także podczas ostatnich wydarzeń w Syrii, Libanie, Jemenie, na Morzu Czerwonym i w Sudanie</w:t>
            </w:r>
            <w:r>
              <w:rPr>
                <w:b/>
                <w:i/>
              </w:rPr>
              <w:t>, jak również w związku ze wzrostem liczby ataków terrorystycznych w regionie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przyczyniającego się do stabilności międzynarodowej, zwłaszcza w kontekście </w:t>
            </w:r>
            <w:r>
              <w:rPr>
                <w:b/>
                <w:i/>
              </w:rPr>
              <w:t>operacji wojskowej Izraela</w:t>
            </w:r>
            <w:r>
              <w:t xml:space="preserve"> w Strefie Gazy, a także podczas ostatnich wydarzeń w Syrii, Libanie, Jemenie, na Morzu Czerwonym i w Sudanie;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przyczyniającego się do stabilności międzynarodowej, zwłaszcza w kontekście </w:t>
            </w:r>
            <w:r>
              <w:rPr>
                <w:b/>
                <w:i/>
              </w:rPr>
              <w:t>coraz liczniejszych dowodów na popełnianie przez Izrael ludobójstwa</w:t>
            </w:r>
            <w:r>
              <w:t xml:space="preserve"> w Strefie Gazy, a także podczas ostatnich wydarzeń w Syrii, Libanie, Jemenie, na Morzu Czerwonym i w Sudanie;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z zadowoleniem przyjmuje</w:t>
            </w:r>
            <w:r>
              <w:t xml:space="preserve"> rosnące znaczenie Arabii Saudyjskiej jako podmiotu dyplomatycznego przyczyniającego się do stabilności międzynarodowej, zwłaszcza w kontekście operacji wojskowej Izraela w Strefie Gazy, a także podczas ostatnich wydarzeń w Syrii, Libanie, Jemenie, na Morzu Czerwonym i w Sudanie;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podkreśla</w:t>
            </w:r>
            <w:r>
              <w:t xml:space="preserve"> rosnące znaczenie Arabii Saudyjskiej jako podmiotu dyplomatycznego przyczyniającego się do stabilności międzynarodowej, zwłaszcza w kontekście operacji wojskowej Izraela w Strefie Gazy, a także podczas ostatnich wydarzeń w Syrii, Libanie, Jemenie, na Morzu Czerwonym i w Sudanie;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przyczyniającego się do stabilności międzynarodowej, zwłaszcza w kontekście </w:t>
            </w:r>
            <w:r>
              <w:rPr>
                <w:b/>
                <w:i/>
              </w:rPr>
              <w:t>operacji wojskowej Izraela w Strefie Gazy</w:t>
            </w:r>
            <w:r>
              <w:t>, a także podczas ostatnich wydarzeń w Syrii, Libanie, Jemenie, na Morzu Czerwonym i w Sudanie;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przyczyniającego się do stabilności międzynarodowej, zwłaszcza w kontekście </w:t>
            </w:r>
            <w:r>
              <w:rPr>
                <w:b/>
                <w:i/>
              </w:rPr>
              <w:t>konfliktu izraelsko-palestyńskiego</w:t>
            </w:r>
            <w:r>
              <w:t>, a także podczas ostatnich wydarzeń w Syrii, Libanie, Jemenie, na Morzu Czerwonym i w Sudanie;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przyczyniającego się do stabilności międzynarodowej, zwłaszcza w kontekście </w:t>
            </w:r>
            <w:r>
              <w:rPr>
                <w:b/>
                <w:i/>
              </w:rPr>
              <w:t>operacji wojskowej Izraela</w:t>
            </w:r>
            <w:r>
              <w:t xml:space="preserve"> w Strefie Gazy, a także podczas ostatnich wydarzeń w Syrii, Libanie, Jemenie, na Morzu Czerwonym i w Sudanie;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z zadowoleniem przyjmuje rosnące znaczenie Arabii Saudyjskiej jako podmiotu dyplomatycznego przyczyniającego się do stabilności międzynarodowej, zwłaszcza w kontekście </w:t>
            </w:r>
            <w:r>
              <w:rPr>
                <w:b/>
                <w:i/>
              </w:rPr>
              <w:t>kryzysu</w:t>
            </w:r>
            <w:r>
              <w:t xml:space="preserve"> w Strefie Gazy, a także podczas ostatnich wydarzeń w Syrii, Libanie, Jemenie, na Morzu Czerwonym i w Sudanie;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uznaje wysiłki Arabii Saudyjskiej i niektórych państw arabskich i Izraela na rzecz normalizacji stosunków dyplomatycznych w ramach porozumień abrahamowych;</w:t>
            </w:r>
            <w:r>
              <w:t xml:space="preserve"> </w:t>
            </w:r>
            <w:r>
              <w:rPr>
                <w:b/>
                <w:i/>
              </w:rPr>
              <w:t>wzywa UE, aby wspierała inicjatywy mające na celu budowanie szerokiego wsparcia regionalnego i międzynarodowego dla lepszej przyszłości w stosunkach arabsko-izraelskich;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podkreśla, że na politykę zagraniczną Arabii Saudyjskiej wpływa połączenie czynników strategicznych, religijnych, gospodarczych i czynników bezpieczeństwa, a jej głównym celem jest utrzymanie stabilności, zwiększenie wpływów regionalnych oraz ochrona energetycznych i geopolitycznych interesów królestwa;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podkreśla, że wzmocniona współpraca z Arabią Saudyjską powinna również służyć wzmocnieniu wspólnych zobowiązań na rzecz pokoju i stabilności oraz ochronie wielostronnego systemu opartego na zasadach przed rywalami systemowymi;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wzywa do zacieśnienia współpracy zagranicznej i współpracy w dziedzinie bezpieczeństwa biorąc pod uwagę napięcia w regionie; podkreśla, że zarówno we wspólnym komunikacie w sprawie partnerstwa strategicznego z Zatoką Perską, jak i w przyszłej umowie o partnerstwie strategicznym, wezwano do zacieśnienia współpracy w dziedzinie polityki i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wzywa do zacieśnienia współpracy zagranicznej i współpracy w dziedzinie bezpieczeństwa biorąc pod uwagę napięcia w regionie; podkreśla, że zarówno we wspólnym komunikacie w sprawie partnerstwa strategicznego z Zatoką Perską, jak i w przyszłej umowie o partnerstwie strategicznym, wezwano do zacieśnienia współpracy w dziedzinie polityki i bezpieczeństwa; </w:t>
            </w:r>
            <w:r>
              <w:rPr>
                <w:b/>
                <w:i/>
              </w:rPr>
              <w:t>podkreśla, że taka współpraca musi opierać się na rzeczywistym i wspólnym zobowiązaniu do poszanowania prawa międzynarodowego, w tym praw człowieka, międzynarodowego prawa humanitarnego i Karty Narodów Zjednoczonych;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wzywa do zacieśnienia współpracy zagranicznej i współpracy w dziedzinie bezpieczeństwa biorąc pod uwagę napięcia w regionie; podkreśla, że zarówno we wspólnym komunikacie w sprawie partnerstwa strategicznego z Zatoką Perską, jak i w przyszłej umowie o partnerstwie strategicznym, wezwano do zacieśnienia współpracy w dziedzinie polityki i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wzywa do zacieśnienia współpracy zagranicznej i współpracy w dziedzinie bezpieczeństwa biorąc pod uwagę napięcia w regionie; podkreśla, że zarówno we wspólnym komunikacie w sprawie partnerstwa strategicznego z Zatoką Perską, jak i w przyszłej umowie o partnerstwie strategicznym, wezwano do zacieśnienia współpracy w dziedzinie polityki i bezpieczeństwa; </w:t>
            </w:r>
            <w:r>
              <w:rPr>
                <w:b/>
                <w:i/>
              </w:rPr>
              <w:t>podkreśla, że taka współpraca musi opierać się na prawdziwie wspólnym zobowiązaniu do poszanowania prawa międzynarodowego, w tym praw człowieka, międzynarodowego prawa humanitarnego i Karty Narodów Zjednoczonych;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wzywa do zacieśnienia współpracy zagranicznej i współpracy w dziedzinie bezpieczeństwa biorąc pod uwagę napięcia w regionie; podkreśla, że zarówno we wspólnym komunikacie w sprawie partnerstwa strategicznego z Zatoką Perską, jak i w przyszłej umowie o partnerstwie strategicznym, wezwano do zacieśnienia współpracy w dziedzinie polityki i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wzywa do zacieśnienia współpracy zagranicznej i współpracy w dziedzinie bezpieczeństwa biorąc pod uwagę napięcia w regionie; podkreśla, że zarówno we wspólnym komunikacie w sprawie partnerstwa strategicznego z Zatoką Perską, jak i w przyszłej umowie o partnerstwie strategicznym, wezwano do zacieśnienia współpracy w dziedzinie polityki i bezpieczeństwa; </w:t>
            </w:r>
            <w:r>
              <w:rPr>
                <w:b/>
                <w:i/>
              </w:rPr>
              <w:t>podkreśla, że taka współpraca musi opierać się na wspólnym zobowiązaniu do poszanowania prawa międzynarodowego, w tym praw człowieka, międzynarodowego prawa humanitarnego i Karty Narodów Zjednoczonych;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podkreśla ważną rolę dyplomatyczną Arabii Saudyjskiej, zwłaszcza we wspieraniu deeskalacji w Jemenie, zwiększaniu bezpieczeństwa morskiego na Morzu Czerwonym, prowadzeniu rozmów na temat Ukrainy i ułatwianiu dialogu na temat Sudanu, a tym samym w konstruktywnym przyczynianiu się do stabilności regionalnej i międzynarodowej;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apeluje do Arabii Saudyjskiej, aby kontynuowała</w:t>
            </w:r>
            <w:r>
              <w:t xml:space="preserve"> współpracę </w:t>
            </w:r>
            <w:r>
              <w:rPr>
                <w:b/>
                <w:i/>
              </w:rPr>
              <w:t>z UE</w:t>
            </w:r>
            <w:r>
              <w:t xml:space="preserve"> na rzecz walki z terroryzmem i zapobiegania radykalizacji postaw;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odnotowuje</w:t>
            </w:r>
            <w:r>
              <w:t xml:space="preserve"> współpracę </w:t>
            </w:r>
            <w:r>
              <w:rPr>
                <w:b/>
                <w:i/>
              </w:rPr>
              <w:t>między UE a Arabią Saudyjską</w:t>
            </w:r>
            <w:r>
              <w:t xml:space="preserve"> na rzecz walki z terroryzmem i zapobiegania radykalizacji postaw</w:t>
            </w:r>
            <w:r>
              <w:rPr>
                <w:b/>
                <w:i/>
              </w:rPr>
              <w:t>, którą należy prowadzić zgodnie z międzynarodowymi standardami praw człowieka</w:t>
            </w:r>
            <w:r>
              <w:t xml:space="preserve">; </w:t>
            </w:r>
            <w:r>
              <w:rPr>
                <w:b/>
                <w:i/>
              </w:rPr>
              <w:t>wyraża zaniepokojenie wykorzystywaniem przez Arabię Saudyjską przepisów antyterrorystycznych do uciszania działaczy i tłumienia sprzeciwu, o czym świadczą trwające aresztowania obywateli Arabii Saudyjskiej pod zarzutem terroryzmu za angażowanie się w pokojową działalność w mediach społecznościowych;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apeluje do Arabii Saudyjskiej, aby kontynuowała współpracę z UE na rzecz walki z terroryzmem i zapobiegania radykalizacji postaw;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apeluje do Arabii Saudyjskiej, aby kontynuowała współpracę z UE na rzecz walki z terroryzmem i zapobiegania radykalizacji postaw; </w:t>
            </w:r>
            <w:r>
              <w:rPr>
                <w:b/>
                <w:i/>
              </w:rPr>
              <w:t>podkreśla, że wszelka współpraca w zakresie zwalczania terroryzmu i radykalizacji musi obejmować szczególną czujność wobec rozpowszechniania ekstremistycznych doktryn wahabickich, nadal szeroko powiązanych z Arabią Saudyjską;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apeluje do Arabii Saudyjskiej, aby kontynuowała współpracę z UE na rzecz walki z terroryzmem i zapobiegania radykalizacji postaw;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apeluje do Arabii Saudyjskiej, aby kontynuowała współpracę z UE na rzecz walki z terroryzmem i zapobiegania radykalizacji postaw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którą należy prowadzić zgodnie z międzynarodowymi standardami praw człowieka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apeluje do Arabii Saudyjskiej, aby kontynuowała współpracę z UE na rzecz walki z terroryzmem i zapobiegania radykalizacji postaw;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apeluje do Arabii Saudyjskiej, aby kontynuowała współpracę z UE na rzecz walki z terroryzmem i zapobiegania radykalizacji postaw; </w:t>
            </w:r>
            <w:r>
              <w:rPr>
                <w:b/>
                <w:i/>
              </w:rPr>
              <w:t>podkreśla znaczenie daleko idącego dostosowania między UE a Arabią Saudyjską w tych dziedzinach;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apeluje do Arabii Saudyjskiej, aby kontynuowała współpracę z UE na rzecz walki z terroryzmem i zapobiegania radykalizacji postaw;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apeluje do Arabii Saudyjskiej, aby kontynuowała współpracę z UE na rzecz walki z terroryzmem i zapobiegania radykalizacji postaw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którą należy prowadzić zgodnie z międzynarodowymi standardami praw człowieka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docenia działania Arabii Saudyjskiej na rzecz deeskalacji w związku z operacją wojskową Izraela w Strefie Gazy, jej wsparcie dla pomocy humanitarnej oraz apele o zawieszenie broni i uwolnienie zakładników;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działania Arabii Saudyjskiej na rzecz deeskalacji w związku z operacją wojskową Izraela w Strefie Gazy, jej wsparcie dla pomocy humanitarnej oraz apele o zawieszenie broni i uwolnienie zakładników; </w:t>
            </w:r>
            <w:r>
              <w:rPr>
                <w:b/>
                <w:i/>
              </w:rPr>
              <w:t>wyraża głębokie zaniepokojenie groźbą dalszej eskalacji militarnej w Strefie Gazy i protestuje przeciwko wszelkim naruszeniom prawa międzynarodowego w tym konflikcie, w tym przeciwko wszelkim oświadczeniom dotyczącym zmian terytorialnych lub demograficznych na tym obszarze;</w:t>
            </w:r>
            <w:r>
              <w:t xml:space="preserve"> </w:t>
            </w:r>
            <w:r>
              <w:rPr>
                <w:b/>
                <w:i/>
              </w:rPr>
              <w:t>wzywa do podjęcia natychmiastowych i skutecznych działań międzynarodowych, aby złagodzić niedopuszczalną sytuację humanitarną w Strefie Gazy w kontekście blokady wprowadzonej przez rząd Izraela, która uniemożliwia dotarcie pomocy humanitarnej do ludności cywilnej żyjącej w nieludzkich warunkach;</w:t>
            </w:r>
            <w:r>
              <w:t xml:space="preserve"> </w:t>
            </w:r>
            <w:r>
              <w:rPr>
                <w:b/>
                <w:i/>
              </w:rPr>
              <w:t>wzywa do natychmiastowego i trwałego zaprzestania przemocy;</w:t>
            </w:r>
            <w:r>
              <w:t xml:space="preserve"> </w:t>
            </w:r>
            <w:r>
              <w:rPr>
                <w:b/>
                <w:i/>
              </w:rPr>
              <w:t>domaga się natychmiastowego i bezwarunkowego uwolnienia wszystkich pozostałych izraelskich zakładników;</w:t>
            </w:r>
            <w:r>
              <w:t xml:space="preserve"> </w:t>
            </w:r>
            <w:r>
              <w:rPr>
                <w:b/>
                <w:i/>
              </w:rPr>
              <w:t>nadal apeluje o proaktywne wysiłki dyplomatyczne UE na rzecz trwałego zawieszenia broni;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działania Arabii Saudyjskiej na rzecz deeskalacji w związku z </w:t>
            </w:r>
            <w:r>
              <w:rPr>
                <w:b/>
                <w:i/>
              </w:rPr>
              <w:t>operacją wojskową Izraela w Strefie Gazy</w:t>
            </w:r>
            <w:r>
              <w:t xml:space="preserve">, jej wsparcie dla pomocy humanitarnej </w:t>
            </w:r>
            <w:r>
              <w:rPr>
                <w:b/>
                <w:i/>
              </w:rPr>
              <w:t>oraz apele o zawieszenie broni i uwolnienie</w:t>
            </w:r>
            <w:r>
              <w:t xml:space="preserve"> zakładników;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działania Arabii Saudyjskiej na rzecz </w:t>
            </w:r>
            <w:r>
              <w:rPr>
                <w:b/>
                <w:i/>
              </w:rPr>
              <w:t>ustabilizowania sytuacji na Bliskim Wschodzie,</w:t>
            </w:r>
            <w:r>
              <w:t xml:space="preserve"> deeskalacji w związku z </w:t>
            </w:r>
            <w:r>
              <w:rPr>
                <w:b/>
                <w:i/>
              </w:rPr>
              <w:t>konfliktem między Izraelem i Hamasem</w:t>
            </w:r>
            <w:r>
              <w:t>, jej wsparcie dla pomocy humanitarnej</w:t>
            </w:r>
            <w:r>
              <w:rPr>
                <w:b/>
                <w:i/>
              </w:rPr>
              <w:t>, uwolnienia wszystkich</w:t>
            </w:r>
            <w:r>
              <w:t xml:space="preserve"> zakładników </w:t>
            </w:r>
            <w:r>
              <w:rPr>
                <w:b/>
                <w:i/>
              </w:rPr>
              <w:t>nadal przetrzymywanych w Strefie Gazy oraz zakończenia konfliktu izraelsko-palestyńskiego</w:t>
            </w:r>
            <w:r>
              <w:t xml:space="preserve">; </w:t>
            </w:r>
            <w:r>
              <w:rPr>
                <w:b/>
                <w:i/>
              </w:rPr>
              <w:t>podkreśla, że wiarygodność Arabii Saudyjskiej jako pośrednika pokojowego mogłaby również wnieść cenny wkład w przyszłe wysiłki na rzecz stabilizacji terytoriów palestyńskich;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działania </w:t>
            </w:r>
            <w:r>
              <w:rPr>
                <w:b/>
                <w:i/>
              </w:rPr>
              <w:t>Arabii Saudyjskiej</w:t>
            </w:r>
            <w:r>
              <w:t xml:space="preserve"> na rzecz deeskalacji w związku z operacją wojskową Izraela w Strefie Gazy, jej wsparcie dla pomocy humanitarnej oraz apele o zawieszenie broni i uwolnienie zakładników;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</w:t>
            </w:r>
            <w:r>
              <w:rPr>
                <w:b/>
                <w:i/>
              </w:rPr>
              <w:t>potępienie przez Arabię Saudyjską ataku Hamasu na Izrael w dniu 7 października, jej</w:t>
            </w:r>
            <w:r>
              <w:t xml:space="preserve"> działania na rzecz deeskalacji w związku z operacją wojskową Izraela w Strefie Gazy, jej wsparcie dla pomocy humanitarnej oraz apele o zawieszenie broni i uwolnienie zakładników; </w:t>
            </w:r>
            <w:r>
              <w:rPr>
                <w:b/>
                <w:i/>
              </w:rPr>
              <w:t>z zadowoleniem przyjmuje fakt, że Arabia Saudyjska wyraźnie poparła deklarację Ligi Państw Arabskich wzywającą Hamas do rozbrojenia, uwolnienia wszystkich zakładników i zrzeczenia się kontroli nad Strefą Gazy;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docenia działania Arabii Saudyjskiej na rzecz deeskalacji w związku z operacją wojskową Izraela w Strefie Gazy, jej wsparcie dla pomocy humanitarnej oraz apele o zawieszenie broni i uwolnienie zakładników;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działania Arabii Saudyjskiej na rzecz deeskalacji w związku z operacją wojskową Izraela w Strefie Gazy </w:t>
            </w:r>
            <w:r>
              <w:rPr>
                <w:b/>
                <w:i/>
              </w:rPr>
              <w:t>po ataku terrorystycznym Hamasu 7 października, podczas którego zginęło około 1200 osób oraz wzięto ponad 250 zakładników</w:t>
            </w:r>
            <w:r>
              <w:t>, jej wsparcie dla pomocy humanitarnej oraz apele o zawieszenie broni i uwolnienie zakładników;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docenia</w:t>
            </w:r>
            <w:r>
              <w:t xml:space="preserve"> działania Arabii Saudyjskiej na rzecz </w:t>
            </w:r>
            <w:r>
              <w:rPr>
                <w:b/>
                <w:i/>
              </w:rPr>
              <w:t>deeskalacji w związku z operacją wojskową Izraela w Strefie Gazy, jej wsparcie dla</w:t>
            </w:r>
            <w:r>
              <w:t xml:space="preserve"> pomocy humanitarnej </w:t>
            </w:r>
            <w:r>
              <w:rPr>
                <w:b/>
                <w:i/>
              </w:rPr>
              <w:t>oraz apele o zawieszenie</w:t>
            </w:r>
            <w:r>
              <w:t xml:space="preserve"> broni </w:t>
            </w:r>
            <w:r>
              <w:rPr>
                <w:b/>
                <w:i/>
              </w:rPr>
              <w:t>i uwolnienie</w:t>
            </w:r>
            <w:r>
              <w:t xml:space="preserve"> zakładników;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z zadowoleniem przyjmuje</w:t>
            </w:r>
            <w:r>
              <w:t xml:space="preserve"> działania Arabii Saudyjskiej na rzecz </w:t>
            </w:r>
            <w:r>
              <w:rPr>
                <w:b/>
                <w:i/>
              </w:rPr>
              <w:t>udzielenia</w:t>
            </w:r>
            <w:r>
              <w:t xml:space="preserve"> pomocy humanitarnej</w:t>
            </w:r>
            <w:r>
              <w:rPr>
                <w:b/>
                <w:i/>
              </w:rPr>
              <w:t>, osiągnięcia trwałego zawieszenia</w:t>
            </w:r>
            <w:r>
              <w:t xml:space="preserve"> broni </w:t>
            </w:r>
            <w:r>
              <w:rPr>
                <w:b/>
                <w:i/>
              </w:rPr>
              <w:t>w Strefie Gazy oraz uwolnienia wszystkich izraelskich</w:t>
            </w:r>
            <w:r>
              <w:t xml:space="preserve"> zakładników </w:t>
            </w:r>
            <w:r>
              <w:rPr>
                <w:b/>
                <w:i/>
              </w:rPr>
              <w:t>przetrzymywanych przez Hamas</w:t>
            </w:r>
            <w:r>
              <w:t xml:space="preserve">; </w:t>
            </w:r>
            <w:r>
              <w:rPr>
                <w:b/>
                <w:i/>
              </w:rPr>
              <w:t>pochwala aktywne zaangażowanie Arabii Saudyjskiej na rzecz trwałego pokoju i rozwiązania dwupaństwowego zgodnie z prawem międzynarodowym;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działania Arabii Saudyjskiej na rzecz deeskalacji w związku z </w:t>
            </w:r>
            <w:r>
              <w:rPr>
                <w:b/>
                <w:i/>
              </w:rPr>
              <w:t>operacją wojskową Izraela</w:t>
            </w:r>
            <w:r>
              <w:t xml:space="preserve"> w Strefie Gazy, jej wsparcie dla pomocy humanitarnej oraz apele o zawieszenie broni i uwolnienie zakładników;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działania Arabii Saudyjskiej na rzecz deeskalacji w związku z </w:t>
            </w:r>
            <w:r>
              <w:rPr>
                <w:b/>
                <w:i/>
              </w:rPr>
              <w:t>coraz liczniejszymi dowodami na popełnianie przez Izrael ludobójstwa</w:t>
            </w:r>
            <w:r>
              <w:t> w Strefie Gazy, jej wsparcie dla pomocy humanitarnej oraz apele o zawieszenie broni i uwolnienie zakładników;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działania Arabii Saudyjskiej na rzecz deeskalacji w związku z </w:t>
            </w:r>
            <w:r>
              <w:rPr>
                <w:b/>
                <w:i/>
              </w:rPr>
              <w:t>operacją wojskową Izraela</w:t>
            </w:r>
            <w:r>
              <w:t xml:space="preserve"> w Strefie Gazy, jej wsparcie dla pomocy humanitarnej oraz apele o zawieszenie broni i uwolnienie zakładników;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docenia działania Arabii Saudyjskiej na rzecz deeskalacji w związku z </w:t>
            </w:r>
            <w:r>
              <w:rPr>
                <w:b/>
                <w:i/>
              </w:rPr>
              <w:t>obecnym kryzysem</w:t>
            </w:r>
            <w:r>
              <w:t xml:space="preserve"> w Strefie Gazy, jej wsparcie dla pomocy humanitarnej oraz apele o zawieszenie broni i uwolnienie zakładników </w:t>
            </w:r>
            <w:r>
              <w:rPr>
                <w:b/>
                <w:i/>
              </w:rPr>
              <w:t>przetrzymywanych przez Hamas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z zadowoleniem przyjmuje deklarację nowojorską wydaną na zakończenie międzynarodowej konferencji wysokiego szczebla na rzecz pokojowego rozwiązania kwestii palestyńskiej i wdrożenia rozwiązania dwupaństwowego, która odbyła się w dniach 28–30 lipca 2025 r. i której współprzewodniczyły Arabia Saudyjska i Francja;</w:t>
            </w:r>
            <w:r>
              <w:t xml:space="preserve"> </w:t>
            </w:r>
            <w:r>
              <w:rPr>
                <w:b/>
                <w:i/>
              </w:rPr>
              <w:t>potwierdza zaangażowanie Parlamentu Europejskiego na rzecz wynegocjowanego rozwiązania dwupaństwowego w oparciu o granice z 1967 r. z Izraelem i Palestyną jako demokratycznymi i suwerennymi sąsiadami z Jerozolimą jako ich wspólną stolicą – współistniejącymi obok siebie w pokoju i poczuciu bezpieczeństwa, co jest jedyną realną drogą do trwałego pokoju i stabilności na Bliskim Wschodzie;</w:t>
            </w:r>
            <w:r>
              <w:t xml:space="preserve"> </w:t>
            </w:r>
            <w:r>
              <w:rPr>
                <w:b/>
                <w:i/>
              </w:rPr>
              <w:t>przypomina, że dopóki Hamas działa w Strefie Gazy, nie ma szans na pokój, bezpieczeństwo i stabilność dla Strefy Gazy, a także na pojednanie między ludnością Izraela i Palestyny;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wzywa Arabię Saudyjską, aby kontynuowała wysiłki na rzecz normalizacji stosunków z Izraelem;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pochwala stałe zaangażowanie Arabii Saudyjskiej na rzecz Syrii, w tym konsultacje regionalne służące osiągnięciu stabilizacji oraz odbudowie po konflikcie; podkreśla znaczenie zachowania integralności terytorialnej Syrii;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pochwala stałe zaangażowanie Arabii Saudyjskiej na rzecz Syrii, w tym konsultacje regionalne służące osiągnięciu stabilizacji oraz odbudowie po konflikcie; podkreśla znaczenie zachowania integralności terytorialnej Syrii; </w:t>
            </w:r>
            <w:r>
              <w:rPr>
                <w:b/>
                <w:i/>
              </w:rPr>
              <w:t>wzywa do zacieśnienia współpracy między UE a Arabią Saudyjską, aby zapewnić pokojową i pluralistyczną transformację w Syrii oraz chronić chrześcijan i wszystkie społeczności mniejszościowe w Syrii, gwarantując im bezpieczeństwo, wolność religii, a także ochronę ich dziedzictwa kulturowego;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pochwala </w:t>
            </w:r>
            <w:r>
              <w:rPr>
                <w:b/>
                <w:i/>
              </w:rPr>
              <w:t>stałe zaangażowanie</w:t>
            </w:r>
            <w:r>
              <w:t xml:space="preserve"> Arabii Saudyjskiej </w:t>
            </w:r>
            <w:r>
              <w:rPr>
                <w:b/>
                <w:i/>
              </w:rPr>
              <w:t>na rzecz</w:t>
            </w:r>
            <w:r>
              <w:t xml:space="preserve"> Syrii, w tym konsultacje regionalne </w:t>
            </w:r>
            <w:r>
              <w:rPr>
                <w:b/>
                <w:i/>
              </w:rPr>
              <w:t>służące osiągnięciu</w:t>
            </w:r>
            <w:r>
              <w:t xml:space="preserve"> stabilizacji </w:t>
            </w:r>
            <w:r>
              <w:rPr>
                <w:b/>
                <w:i/>
              </w:rPr>
              <w:t>oraz odbudowie po konflikcie</w:t>
            </w:r>
            <w:r>
              <w:t>; podkreśla znaczenie zachowania integralności terytorialnej Syrii;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pochwala </w:t>
            </w:r>
            <w:r>
              <w:rPr>
                <w:b/>
                <w:i/>
              </w:rPr>
              <w:t>znaczące działania dyplomatyczne i finansowe</w:t>
            </w:r>
            <w:r>
              <w:t xml:space="preserve"> Arabii Saudyjskiej </w:t>
            </w:r>
            <w:r>
              <w:rPr>
                <w:b/>
                <w:i/>
              </w:rPr>
              <w:t>w</w:t>
            </w:r>
            <w:r>
              <w:t xml:space="preserve"> Syrii, w tym konsultacje regionalne</w:t>
            </w:r>
            <w:r>
              <w:rPr>
                <w:b/>
                <w:i/>
              </w:rPr>
              <w:t>, a także szersze wysiłki na rzecz</w:t>
            </w:r>
            <w:r>
              <w:t xml:space="preserve"> stabilizacji </w:t>
            </w:r>
            <w:r>
              <w:rPr>
                <w:b/>
                <w:i/>
              </w:rPr>
              <w:t>i odbudowy;</w:t>
            </w:r>
            <w:r>
              <w:t xml:space="preserve"> </w:t>
            </w:r>
            <w:r>
              <w:rPr>
                <w:b/>
                <w:i/>
              </w:rPr>
              <w:t>wzywa Arabię Saudyjską i jej partnerów w regionie do wsparcia tymczasowego rządu syryjskiego w ustanowieniu trwałej i sprzyjającej włączeniu społecznemu struktury politycznej i struktury bezpieczeństwa</w:t>
            </w:r>
            <w:r>
              <w:t xml:space="preserve">; podkreśla znaczenie zachowania </w:t>
            </w:r>
            <w:r>
              <w:rPr>
                <w:b/>
                <w:i/>
              </w:rPr>
              <w:t>suwerenności i</w:t>
            </w:r>
            <w:r>
              <w:t xml:space="preserve"> integralności terytorialnej Syrii;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pochwala</w:t>
            </w:r>
            <w:r>
              <w:t xml:space="preserve"> stałe zaangażowanie Arabii Saudyjskiej na rzecz Syrii, w tym konsultacje regionalne służące osiągnięciu stabilizacji oraz odbudowie po konflikcie; podkreśla znaczenie zachowania integralności terytorialnej Syrii;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podkreśla</w:t>
            </w:r>
            <w:r>
              <w:t xml:space="preserve"> stałe zaangażowanie Arabii Saudyjskiej na rzecz Syrii, w tym konsultacje regionalne służące osiągnięciu stabilizacji oraz odbudowie po konflikcie; podkreśla znaczenie zachowania integralności terytorialnej Syrii; </w:t>
            </w:r>
            <w:r>
              <w:rPr>
                <w:b/>
                <w:i/>
              </w:rPr>
              <w:t>zwraca uwagę, że stanowiska polityczne obecnego reżimu zagrażają bezpieczeństwu regionalnemu i sytuacji mniejszości religijnych na Bliskim Wschodzie;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wzywa Arabię Saudyjską, aby zwiększyła finansowanie na rzecz Agencji Narodów Zjednoczonych do spraw Pomocy Uchodźcom Palestyńskim (UNRWA) w celu wsparcia jej kluczowej roli w zapewnianiu uchodźcom palestyńskim pomocy humanitarnej i podstawowych usług, zwłaszcza w świetle izraelskiej kampanii skierowanej przeciwko tej agencji, oraz aby zrekompensowała niektórym krajom darczyńcom zawieszenie ich wkładów;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potwierdza poparcie UE dla politycznej i społeczno-gospodarczej odbudowy Libanu i podkreśla znaczenie współpracy UE–Arabia Saudyjska przy wdrażaniu rezolucji Rady Bezpieczeństwa Organizacji Narodów Zjednoczonych nr 1701 (2006)</w:t>
            </w:r>
            <w:r>
              <w:rPr>
                <w:b/>
                <w:i/>
              </w:rPr>
              <w:t>, wspieraniu libańskich sił zbrojnych i działaniu na rzecz</w:t>
            </w:r>
            <w:r>
              <w:t xml:space="preserve"> rozbrojenia Hezbollahu</w:t>
            </w:r>
            <w:r>
              <w:rPr>
                <w:b/>
                <w:i/>
              </w:rPr>
              <w:t>, a jednocześnie potępia ataki Sił Obronnych Izraela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potwierdza poparcie UE dla politycznej i społeczno-gospodarczej odbudowy Libanu i podkreśla znaczenie współpracy UE–Arabia Saudyjska przy wdrażaniu rezolucji Rady Bezpieczeństwa Organizacji Narodów Zjednoczonych nr 1701 (2006)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 zadowoleniem przyjmuje wysiłki rządu libańskiego i wzywa do pełnego i bezwarunkowego</w:t>
            </w:r>
            <w:r>
              <w:t xml:space="preserve"> rozbrojenia Hezbollahu </w:t>
            </w:r>
            <w:r>
              <w:rPr>
                <w:b/>
                <w:i/>
              </w:rPr>
              <w:t>do końca 2025 r. zgodnie z najnowszym planem działania wynegocjowanym przez USA;</w:t>
            </w:r>
            <w:r>
              <w:t xml:space="preserve"> </w:t>
            </w:r>
            <w:r>
              <w:rPr>
                <w:b/>
                <w:i/>
              </w:rPr>
              <w:t>ponownie podkreśla, jak ważne jest, aby szanować suwerenność i integralność terytorialną Libanu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potwierdza poparcie UE dla politycznej i społeczno-gospodarczej odbudowy Libanu i podkreśla znaczenie współpracy UE–Arabia Saudyjska przy wdrażaniu rezolucji Rady Bezpieczeństwa Organizacji Narodów Zjednoczonych nr 1701 (2006), wspieraniu libańskich sił zbrojnych i działaniu na rzecz rozbrojenia Hezbollahu, a jednocześnie potępia ataki Sił Obronnych Izraela;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potwierdza poparcie UE dla politycznej i społeczno-gospodarczej odbudowy Libanu i podkreśla znaczenie współpracy UE–Arabia Saudyjska przy wdrażaniu rezolucji Rady Bezpieczeństwa Organizacji Narodów Zjednoczonych nr 1701 (2006), wspieraniu libańskich sił zbrojnych i działaniu na rzecz rozbrojenia Hezbollahu, a jednocześnie potępia ataki Sił Obronnych Izraela </w:t>
            </w:r>
            <w:r>
              <w:rPr>
                <w:b/>
                <w:i/>
              </w:rPr>
              <w:t>na siły pokojowe Tymczasowych Sił Zbrojnych Organizacji Narodów Zjednoczonych w Libanie (UNIFIL)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potwierdza poparcie UE dla politycznej i społeczno-gospodarczej odbudowy Libanu i podkreśla znaczenie współpracy UE–Arabia Saudyjska przy wdrażaniu rezolucji Rady Bezpieczeństwa Organizacji Narodów Zjednoczonych nr 1701 (2006), wspieraniu libańskich sił zbrojnych i działaniu na rzecz rozbrojenia Hezbollahu</w:t>
            </w:r>
            <w:r>
              <w:rPr>
                <w:b/>
                <w:i/>
              </w:rPr>
              <w:t>, a jednocześnie potępia ataki Sił Obronnych Izraela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potwierdza poparcie UE dla politycznej i społeczno-gospodarczej odbudowy Libanu i podkreśla znaczenie współpracy UE–Arabia Saudyjska przy wdrażaniu rezolucji Rady Bezpieczeństwa Organizacji Narodów Zjednoczonych nr 1701 (2006), wspieraniu libańskich sił zbrojnych i działaniu na rzecz rozbrojenia Hezbollahu;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potwierdza poparcie UE dla politycznej i społeczno-gospodarczej odbudowy Libanu i podkreśla znaczenie współpracy UE–Arabia Saudyjska przy wdrażaniu rezolucji Rady Bezpieczeństwa Organizacji Narodów Zjednoczonych nr 1701 (2006), wspieraniu libańskich sił zbrojnych i działaniu na rzecz rozbrojenia Hezbollahu</w:t>
            </w:r>
            <w:r>
              <w:rPr>
                <w:b/>
                <w:i/>
              </w:rPr>
              <w:t>, a jednocześnie potępia ataki Sił Obronnych Izraela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potwierdza poparcie UE dla politycznej i społeczno-gospodarczej odbudowy Libanu i podkreśla znaczenie współpracy UE–Arabia Saudyjska przy wdrażaniu rezolucji Rady Bezpieczeństwa Organizacji Narodów Zjednoczonych nr 1701 (2006), wspieraniu libańskich sił zbrojnych i działaniu na rzecz rozbrojenia Hezbollahu;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potwierdza poparcie UE dla politycznej i społeczno-gospodarczej odbudowy Libanu i podkreśla znaczenie współpracy UE–Arabia Saudyjska przy wdrażaniu rezolucji Rady Bezpieczeństwa Organizacji Narodów Zjednoczonych nr 1701 (2006), wspieraniu libańskich sił zbrojnych i działaniu na rzecz rozbrojenia Hezbollahu</w:t>
            </w:r>
            <w:r>
              <w:rPr>
                <w:b/>
                <w:i/>
              </w:rPr>
              <w:t>, a jednocześnie potępia ataki Sił Obronnych Izraela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potwierdza poparcie UE dla politycznej i społeczno-gospodarczej odbudowy Libanu i podkreśla znaczenie współpracy UE–Arabia Saudyjska przy wdrażaniu rezolucji Rady Bezpieczeństwa Organizacji Narodów Zjednoczonych nr 1701 (2006), wspieraniu libańskich sił zbrojnych i działaniu na rzecz rozbrojenia Hezbollahu;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docenia, że Arabia Saudyjska podchodzi konstruktywnie do obecnych napięć w regionie, dążąc do dyplomatycznej normalizacji stosunków z Iranem, i podkreśla, że UE i Arabia Saudyjska zajmują wspólne stanowisko wobec irańskich popleczników oraz rozwoju irańskiego programu jądrowego;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docenia, że Arabia Saudyjska podchodzi konstruktywnie do obecnych napięć w regionie, dążąc do dyplomatycznej normalizacji stosunków z Iranem, i podkreśla, że UE i Arabia Saudyjska zajmują wspólne stanowisko wobec irańskich popleczników oraz rozwoju irańskiego programu jądrowego; </w:t>
            </w:r>
            <w:r>
              <w:rPr>
                <w:b/>
                <w:i/>
              </w:rPr>
              <w:t>w związku z tym potępia również irańskie programy dotyczące pocisków balistycznych i uzbrojonych bezzałogowych statków powietrznych;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docenia</w:t>
            </w:r>
            <w:r>
              <w:rPr>
                <w:b/>
                <w:i/>
              </w:rPr>
              <w:t>, że Arabia Saudyjska podchodzi konstruktywnie do</w:t>
            </w:r>
            <w:r>
              <w:t xml:space="preserve"> obecnych napięć w regionie, </w:t>
            </w:r>
            <w:r>
              <w:rPr>
                <w:b/>
                <w:i/>
              </w:rPr>
              <w:t>dążąc do dyplomatycznej normalizacji</w:t>
            </w:r>
            <w:r>
              <w:t xml:space="preserve"> stosunków z Iranem</w:t>
            </w:r>
            <w:r>
              <w:rPr>
                <w:b/>
                <w:i/>
              </w:rPr>
              <w:t>, i</w:t>
            </w:r>
            <w:r>
              <w:t xml:space="preserve"> podkreśla, że UE i Arabia Saudyjska </w:t>
            </w:r>
            <w:r>
              <w:rPr>
                <w:b/>
                <w:i/>
              </w:rPr>
              <w:t>zajmują wspólne stanowisko wobec</w:t>
            </w:r>
            <w:r>
              <w:t xml:space="preserve"> irańskich popleczników </w:t>
            </w:r>
            <w:r>
              <w:rPr>
                <w:b/>
                <w:i/>
              </w:rPr>
              <w:t>oraz</w:t>
            </w:r>
            <w:r>
              <w:t xml:space="preserve"> rozwoju irańskiego programu jądrowego;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docenia </w:t>
            </w:r>
            <w:r>
              <w:rPr>
                <w:b/>
                <w:i/>
              </w:rPr>
              <w:t>konstruktywną rolę Arabii Saudyjskiej w obliczu</w:t>
            </w:r>
            <w:r>
              <w:t xml:space="preserve"> obecnych napięć w regionie, </w:t>
            </w:r>
            <w:r>
              <w:rPr>
                <w:b/>
                <w:i/>
              </w:rPr>
              <w:t>zacieśnienioną współpracę między Arabią Saudyjską a ZEA i stopniową dyplomatyczną normalizację</w:t>
            </w:r>
            <w:r>
              <w:t xml:space="preserve"> stosunków z Iranem</w:t>
            </w:r>
            <w:r>
              <w:rPr>
                <w:b/>
                <w:i/>
              </w:rPr>
              <w:t>;</w:t>
            </w:r>
            <w:r>
              <w:t xml:space="preserve"> podkreśla, że UE i Arabia Saudyjska </w:t>
            </w:r>
            <w:r>
              <w:rPr>
                <w:b/>
                <w:i/>
              </w:rPr>
              <w:t>są zgodne co do powstrzymywania</w:t>
            </w:r>
            <w:r>
              <w:t xml:space="preserve"> irańskich popleczników </w:t>
            </w:r>
            <w:r>
              <w:rPr>
                <w:b/>
                <w:i/>
              </w:rPr>
              <w:t>i wstrzymania dalszego</w:t>
            </w:r>
            <w:r>
              <w:t xml:space="preserve"> rozwoju irańskiego programu jądrowego;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podkreśla, że </w:t>
            </w:r>
            <w:r>
              <w:rPr>
                <w:b/>
                <w:i/>
              </w:rPr>
              <w:t>wspólnym priorytetem</w:t>
            </w:r>
            <w:r>
              <w:t xml:space="preserve"> UE i Arabii Saudyjskiej </w:t>
            </w:r>
            <w:r>
              <w:rPr>
                <w:b/>
                <w:i/>
              </w:rPr>
              <w:t>jest ustanowienie trwałego pokoju w Jemenie, i pochwala stałe zaangażowanie Arabii Saudyjskiej</w:t>
            </w:r>
            <w:r>
              <w:t xml:space="preserve"> na rzecz </w:t>
            </w:r>
            <w:r>
              <w:rPr>
                <w:b/>
                <w:i/>
              </w:rPr>
              <w:t>wypracowania pluralistycznego rozwiązania politycznego w Jemenie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podkreśla, że </w:t>
            </w:r>
            <w:r>
              <w:rPr>
                <w:b/>
                <w:i/>
              </w:rPr>
              <w:t>Arabia Saudyjska zmieniła swoją politykę zagraniczną wobec Jemenu z interwencji militarnej, przyczyniając się do śmierci co najmniej 375 000 osób – głównie z powodu głodu spowodowanego blokadą morską Jemenu ustanowioną przez Arabię Saudyjską – powszechnych zniszczeń i trwającego kryzysu humanitarnego, na dyplomację w następstwie nacisków międzynarodowych, a także zbliżenia między Arabią Saudyjską i Iranem;</w:t>
            </w:r>
            <w:r>
              <w:t xml:space="preserve"> </w:t>
            </w:r>
            <w:r>
              <w:rPr>
                <w:b/>
                <w:i/>
              </w:rPr>
              <w:t>zachęca do zwiększenia pomocy humanitarnej</w:t>
            </w:r>
            <w:r>
              <w:t xml:space="preserve"> UE i Arabii Saudyjskiej </w:t>
            </w:r>
            <w:r>
              <w:rPr>
                <w:b/>
                <w:i/>
              </w:rPr>
              <w:t>dla Jemenu oraz do wspólnych wysiłków</w:t>
            </w:r>
            <w:r>
              <w:t xml:space="preserve"> na rzecz </w:t>
            </w:r>
            <w:r>
              <w:rPr>
                <w:b/>
                <w:i/>
              </w:rPr>
              <w:t>przeciwdziałania atakom na pracowników organizacji humanitarnych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podkreśla, że wspólnym priorytetem UE i Arabii Saudyjskiej jest ustanowienie trwałego pokoju w Jemenie, i pochwala stałe zaangażowanie Arabii Saudyjskiej na rzecz wypracowania pluralistycznego rozwiązania politycznego w Jemenie;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podkreśla, że wspólnym priorytetem UE i Arabii Saudyjskiej jest ustanowienie trwałego pokoju w Jemenie, i pochwala stałe zaangażowanie Arabii Saudyjskiej na rzecz wypracowania pluralistycznego rozwiązania politycznego w Jemenie; </w:t>
            </w:r>
            <w:r>
              <w:rPr>
                <w:b/>
                <w:i/>
              </w:rPr>
              <w:t>wzywa Arabię Saudyjską, aby wspierała niezależny międzynarodowy mechanizm dochodzeniowy w sprawie naruszeń międzynarodowego prawa humanitarnego przez jej siły, w tym naruszeń koalicji Arabii Saudyjskiej i ZEA w Jemenie w latach 2015–2022 oraz masowych zabójstw etiopskich migrantów na granicy jemeńsko-saudyjskiej w okresie od marca 2022 r. do czerwca 2023 r.;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wzywa Arabię Saudyjską, aby wspierała wspólny niezależny międzynarodowy mechanizm dochodzeniowy w sprawie naruszeń międzynarodowego prawa humanitarnego przez jej siły, w tym naruszeń koalicji Arabii Saudyjskiej i ZEA w Jemenie w latach 2015–2022 oraz masowych zabójstw etiopskich migrantów na granicy jemeńsko-saudyjskiej; podkreśla, że ofiarom tych nadużyć należy zapewnić sprawiedliwość, m.in. odpowiednie odszkodowania;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wzywa Arabię Saudyjską, aby wspierała wspólny niezależny międzynarodowy mechanizm dochodzeniowy w sprawie naruszeń międzynarodowego prawa humanitarnego przez jej siły, w tym naruszeń koalicji Arabii Saudyjskiej i ZEA w Jemenie w latach 2015–2022 oraz masowych zabójstw etiopskich migrantów na granicy jemeńsko-saudyjskiej; podkreśla, że ofiarom tych nadużyć należy zapewnić sprawiedliwość, m.in. odpowiednie odszkodowania;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podkreśla niezachwiane zaangażowanie UE na rzecz ochrony szlaków morskich oraz międzynarodowych praw do żeglugi na Morzu Czerwonym; podkreśla, że Arabia Saudyjska współpracuje z państwami członkowskimi UE uczestniczącymi w operacji EUNAVFOR ASPIDES;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podkreśla niezachwiane zaangażowanie UE na rzecz ochrony szlaków morskich oraz międzynarodowych praw do żeglugi na Morzu Czerwonym; podkreśla, że Arabia Saudyjska współpracuje z państwami członkowskimi UE uczestniczącymi w operacji EUNAVFOR ASPIDES; </w:t>
            </w:r>
            <w:r>
              <w:rPr>
                <w:b/>
                <w:i/>
              </w:rPr>
              <w:t>podkreśla, że Arabia Saudyjska i pozostałe kraje Zatoki Perskiej muszą odgrywać wiodącą rolę w zapewnianiu bezpieczeństwa szlaków morskich wzdłuż ich wód terytorialnych;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podkreśla niezachwiane zaangażowanie UE na rzecz ochrony szlaków morskich oraz międzynarodowych praw do żeglugi na Morzu Czerwonym; podkreśla</w:t>
            </w:r>
            <w:r>
              <w:rPr>
                <w:b/>
                <w:i/>
              </w:rPr>
              <w:t>, że Arabia Saudyjska współpracuje</w:t>
            </w:r>
            <w:r>
              <w:t xml:space="preserve"> z państwami członkowskimi UE uczestniczącymi w </w:t>
            </w:r>
            <w:r>
              <w:rPr>
                <w:b/>
                <w:i/>
              </w:rPr>
              <w:t>operacji</w:t>
            </w:r>
            <w:r>
              <w:t xml:space="preserve"> EUNAVFOR </w:t>
            </w:r>
            <w:r>
              <w:rPr>
                <w:b/>
                <w:i/>
              </w:rPr>
              <w:t>ASPIDES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podkreśla niezachwiane zaangażowanie UE na rzecz ochrony szlaków morskich oraz międzynarodowych praw do żeglugi na Morzu Czerwonym; podkreśla </w:t>
            </w:r>
            <w:r>
              <w:rPr>
                <w:b/>
                <w:i/>
              </w:rPr>
              <w:t>zaangażowanie Arabii Saudyjskiej na rzecz bezpieczeństwa morskiego i wzywa do ściślejszej współpracy politycznej i wywiadowczej</w:t>
            </w:r>
            <w:r>
              <w:t xml:space="preserve"> z państwami członkowskimi UE uczestniczącymi w EUNAVFOR </w:t>
            </w:r>
            <w:r>
              <w:rPr>
                <w:b/>
                <w:i/>
              </w:rPr>
              <w:t>Aspides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podkreśla niezachwiane zaangażowanie UE na rzecz ochrony szlaków morskich oraz międzynarodowych praw do żeglugi na Morzu Czerwonym; podkreśla, że Arabia Saudyjska współpracuje z państwami członkowskimi UE </w:t>
            </w:r>
            <w:r>
              <w:rPr>
                <w:b/>
                <w:i/>
              </w:rPr>
              <w:t>uczestniczącymi w operacji EUNAVFOR ASPIDES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podkreśla niezachwiane zaangażowanie UE na rzecz ochrony szlaków morskich oraz międzynarodowych praw do żeglugi na Morzu Czerwonym; podkreśla, że Arabia Saudyjska współpracuje z </w:t>
            </w:r>
            <w:r>
              <w:rPr>
                <w:b/>
                <w:i/>
              </w:rPr>
              <w:t>EUNAVFOR ASPIDES i szerzej z</w:t>
            </w:r>
            <w:r>
              <w:t xml:space="preserve"> państwami członkowskimi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z zadowoleniem przyjmuje udział Arabii Saudyjskiej jako gospodarza negocjacji w sprawie zawieszenia broni w Ukrainie;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z zadowoleniem przyjmuje udział Arabii Saudyjskiej jako gospodarza negocjacji w sprawie zawieszenia broni w Ukrainie; </w:t>
            </w:r>
            <w:r>
              <w:rPr>
                <w:b/>
                <w:i/>
              </w:rPr>
              <w:t>wzywa Arabię Saudyjską, aby ściślej współpracowała ze swoimi partnerami w zakresie wspierania sankcji wobec Federacji Rosyjskiej oraz aby podjęła środki, które pozwolą położyć kres działalności rosyjskiej floty cieni;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17.</w:t>
            </w:r>
            <w:r>
              <w:tab/>
            </w:r>
            <w:r>
              <w:rPr>
                <w:b/>
                <w:i/>
              </w:rPr>
              <w:t>odnotowuje, że Arabia Saudyjska zobowiązała się zainwestować 600 mld USD w Stanach Zjednoczonych, w tym w ramach porozumienia obronnego i strategicznej współpracy w zakresie nowych technologii;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odnotowuje, że Arabia Saudyjska zobowiązała się zainwestować 600 mld USD w Stanach Zjednoczonych, w tym w ramach porozumienia obronnego i strategicznej współpracy w zakresie nowych technologii;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odnotowuje, że Arabia Saudyjska zobowiązała się zainwestować 600 mld USD w Stanach Zjednoczonych, w tym w ramach porozumienia obronnego i strategicznej współpracy w zakresie nowych technologii; </w:t>
            </w:r>
            <w:r>
              <w:rPr>
                <w:b/>
                <w:i/>
              </w:rPr>
              <w:t>podkreśla, że w tym kontekście UE musi utrzymać swoją autonomię strategiczną i bronić swoich interesów gospodarczych i technologicznych;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uznaje rolę Arabii Saudyjskiej we współpracy wielostronnej, w tym jej rosnące zaangażowanie w Afryce – w szczególności w Sahelu – i w Azji;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uznaje rolę Arabii Saudyjskiej we </w:t>
            </w:r>
            <w:r>
              <w:rPr>
                <w:b/>
                <w:i/>
              </w:rPr>
              <w:t>wspieraniu</w:t>
            </w:r>
            <w:r>
              <w:t xml:space="preserve"> współpracy wielostronnej, w tym </w:t>
            </w:r>
            <w:r>
              <w:rPr>
                <w:b/>
                <w:i/>
              </w:rPr>
              <w:t>poprzez</w:t>
            </w:r>
            <w:r>
              <w:t xml:space="preserve"> jej rosnące zaangażowanie w Afryce – w szczególności w Sahelu – i w Azji; </w:t>
            </w:r>
            <w:r>
              <w:rPr>
                <w:b/>
                <w:i/>
              </w:rPr>
              <w:t>wzywa do ściślejszej koordynacji między UE a Arabią Saudyjską w zakresie współpracy energetycznej, rozwoju infrastruktury międzyregionalnej, budowania zdolności, rozwoju kapitału ludzkiego, instrumentów finansowych i mechanizmów inwestycyjnych na całym kontynencie afrykańskim;</w:t>
            </w:r>
            <w:r>
              <w:t xml:space="preserve"> </w:t>
            </w:r>
            <w:r>
              <w:rPr>
                <w:b/>
                <w:i/>
              </w:rPr>
              <w:t>podkreśla znaczenie integracji projektów kierowanych przez Arabię Saudyjską z ramami UE, w tym z inicjatywą Global Gateway;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zauważa, że Arabia Saudyjska została oficjalnie zaproszona do grupy krajów BRICS;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zauważa, że Arabia Saudyjska została oficjalnie zaproszona do grupy krajów BRICS; </w:t>
            </w:r>
            <w:r>
              <w:rPr>
                <w:b/>
                <w:i/>
              </w:rPr>
              <w:t>zauważa, że stosunki budowane między Arabią Saudyjską i BRICS odzwierciedlają tendencję do dywersyfikowania sojuszy, i wzywa UE do konstruktywnej współpracy z Arabią Saudyjską na wielostronnych forach w celu ochrony wzajemnych interesów handlowych i inwestycyjnych;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zauważa, że Arabia Saudyjska została oficjalnie zaproszona do grupy krajów BRICS;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zauważa </w:t>
            </w:r>
            <w:r>
              <w:rPr>
                <w:b/>
                <w:i/>
              </w:rPr>
              <w:t>z zaniepokojeniem</w:t>
            </w:r>
            <w:r>
              <w:t>, że Arabia Saudyjska została oficjalnie zaproszona do grupy krajów BRICS;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</w:t>
            </w:r>
            <w:r>
              <w:tab/>
            </w:r>
            <w:r>
              <w:rPr>
                <w:b/>
                <w:i/>
              </w:rPr>
              <w:t>odnotowuje zacieśnienie stosunków dwustronnych między Arabią Saudyjską a Turcją, zwłaszcza w dziedzinie bezpieczeństwa i obrony;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odnotowuje zacieśnienie stosunków dwustronnych między Arabią Saudyjską a Turcją, zwłaszcza w dziedzinie bezpieczeństwa i obrony;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odnotowuje zacieśnienie stosunków dwustronnych między Arabią Saudyjską a Turcją, zwłaszcza w dziedzinie bezpieczeństwa i obrony; </w:t>
            </w:r>
            <w:r>
              <w:rPr>
                <w:b/>
                <w:i/>
              </w:rPr>
              <w:t>wzywa Arabię Saudyjską do wykorzystania tych relacji w celu przekonania Turcji do wniesienia konstruktywnego wkładu w proces pokojowy na Bliskim Wschodzie poprzez uznanie Hamasu za organizację terrorystyczną i zaprzestanie wsparcia politycznego, gospodarczego i logistycznego;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odnotowuje zacieśnienie</w:t>
            </w:r>
            <w:r>
              <w:t xml:space="preserve"> stosunków dwustronnych między Arabią Saudyjską a Turcją, zwłaszcza w dziedzinie bezpieczeństwa i obrony;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ubolewa nad zacieśnieniem</w:t>
            </w:r>
            <w:r>
              <w:t xml:space="preserve"> stosunków dwustronnych między Arabią Saudyjską a Turcją, zwłaszcza w dziedzinie bezpieczeństwa i obrony; </w:t>
            </w:r>
            <w:r>
              <w:rPr>
                <w:b/>
                <w:i/>
              </w:rPr>
              <w:t>przypomina, że Turcja poparła dojście do władzy brutalnego reżimu w Syrii, który regularnie atakuje mniejszości religijne;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odnotowuje zacieśnienie stosunków dwustronnych między Arabią Saudyjską a Turcją, zwłaszcza w dziedzinie bezpieczeństwa i obrony;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z zaniepokojeniem</w:t>
            </w:r>
            <w:r>
              <w:t xml:space="preserve"> odnotowuje zacieśnienie stosunków dwustronnych między Arabią Saudyjską a Turcją, zwłaszcza w dziedzinie bezpieczeństwa i obrony;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podkreśla, że rozwijając nowe partnerstwa, Arabia Saudyjska powinna zadbać o to, by jej polityka była spójna z interesami i wartościami, które dzieli ze swoimi historycznymi partnerami, w szczególności z UE i jej państwami członkowskimi;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 zadowoleniem przyjmuje, że Arabia Saudyjska konsekwentnie uznaje Stowarzyszenie Braci Muzułmanów za organizację terrorystyczną i apeluje do UE oraz jej państw członkowskich, by poszły za jej przykładem i uznały Stowarzyszenie Braci Muzułmanów za organizację terrorystyczną;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zachęca Królestwo Arabii Saudyjskiej do przystąpienia do porozumień abrahamowych w celu promowania stabilności w regionie i normalizacji stosunków z Izraelem;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z zadowoleniem przyjmuje</w:t>
            </w:r>
            <w:r>
              <w:t xml:space="preserve"> ambitną strategię Arabii Saudyjskiej „Vision 2030”, w której przedstawiono istotne reformy społeczno-gospodarcze mające na celu modernizację kraju i jego instytucji, a także dywersyfikację gospodarki;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odnotowuje</w:t>
            </w:r>
            <w:r>
              <w:t xml:space="preserve"> ambitną strategię Arabii Saudyjskiej „Vision 2030”, w której przedstawiono istotne reformy społeczno-gospodarcze mające na celu modernizację kraju i jego instytucji, a także dywersyfikację gospodarki;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 zadowoleniem przyjmuje podejście Królestwa Arabii Saudyjskiej pod przywództwem króla Salmana ibn Abd al-Aziza Al Su’uda oraz następcy tronu i premiera Muhammada ibn Salmana Al Su’uda do propagowania tolerancji i odchodzenia od restrykcyjnej polityki religijnej;</w:t>
            </w:r>
            <w:r>
              <w:t xml:space="preserve"> </w:t>
            </w:r>
            <w:r>
              <w:rPr>
                <w:b/>
                <w:i/>
              </w:rPr>
              <w:t>zwraca uwagę na bezpośredni związek między tolerancją a zrównoważonym wzrostem gospodarczym, podkreślając, że otwartość i inkluzywność sprzyjają warunkom dla innowacji, inwestycji i postępu społecznego;</w:t>
            </w:r>
            <w:r>
              <w:t xml:space="preserve"> </w:t>
            </w:r>
            <w:r>
              <w:rPr>
                <w:b/>
                <w:i/>
              </w:rPr>
              <w:t>uważa, że trwające reformy w Arabii Saudyjskiej stanowią ważny przykład dla całego regionu, pokazując, w jaki sposób tolerancja może służyć zarówno jako podstawa stabilności, jak i jako siła napędowa dobrobytu;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podkreśla zaangażowanie Królestwa Arabii Saudyjskiej w transformację energetyczną, przypominając o jej zobowiązaniu do osiągnięcia neutralności emisyjnej do 2060 r. oraz zobowiązaniu do produkcji 50 % energii elektrycznej ze źródeł odnawialnych do 2030 r.;</w:t>
            </w:r>
            <w:r>
              <w:t xml:space="preserve"> </w:t>
            </w:r>
            <w:r>
              <w:rPr>
                <w:b/>
                <w:i/>
              </w:rPr>
              <w:t>w tym kontekście z zadowoleniem przyjmuje sztandarowy projekt, zgodnie z którym do 2030 r. Arabia Saudyjska ma produkować 4 mln ton czystego wodoru rocznie, co świadczy o jej ambicjach, by stać się czołowym światowym dostawcą czystego wodoru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https://www.sgi.gov.sa/saudi-global-climate-impact/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apeluje do Arabii Saudyjskiej, aby w ramach tej strategii przekształciła swój krajobraz energetyczny oraz przeszła na odnawialne źródła energii i zielony wodór;</w:t>
            </w:r>
            <w:r>
              <w:t xml:space="preserve"> </w:t>
            </w:r>
            <w:r>
              <w:rPr>
                <w:b/>
                <w:i/>
              </w:rPr>
              <w:t>zauważa, że UE jest gotowa współpracować z saudyjskimi partnerami nad projektami na rzecz osiągnięcia celów środowiskowych obu regionów;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apeluje do Arabii Saudyjskiej, aby w ramach tej strategii przekształciła swój krajobraz energetyczny oraz przeszła na odnawialne źródła energii i zielony wodór; zauważa, że UE jest gotowa współpracować z saudyjskimi partnerami nad projektami na rzecz osiągnięcia celów środowiskowych obu regionów;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apeluje do Arabii Saudyjskiej, aby w ramach tej strategii przekształciła swój krajobraz energetyczny oraz przeszła na odnawialne źródła energii i zielony wodór; </w:t>
            </w:r>
            <w:r>
              <w:rPr>
                <w:b/>
                <w:i/>
              </w:rPr>
              <w:t>popiera apel ekspertów ONZ do Arabii Saudyjskiej o wstrzymanie planów zwiększenia produkcji ropy naftowej, a także planów poszukiwania kolejnych złóż ropy naftowej i gazu w celu zwiększenia zdolności produkcyjnych, które rodzą ryzyko przekroczenia budżetu węglowego wyznaczonego dla celu ograniczenia globalnego ocieplenia do 1,5°C oraz zwiększenia wpływu na prawa człowieka związanego ze zmianą klimatu, wbrew jej własnym obowiązkom w zakresie praw człowieka;</w:t>
            </w:r>
            <w:r>
              <w:t xml:space="preserve"> </w:t>
            </w:r>
            <w:r>
              <w:rPr>
                <w:b/>
                <w:i/>
              </w:rPr>
              <w:t>wzywa Saudi Aramco do udostępnienia najważniejszych informacji dotyczących całkowitych emisji i intensywności emisji dwutlenku węgla związanych z produkcją ropy naftowej;</w:t>
            </w:r>
            <w:r>
              <w:t xml:space="preserve"> zauważa, że UE jest gotowa współpracować z saudyjskimi partnerami nad projektami na rzecz osiągnięcia celów środowiskowych obu regionów;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apeluje do Arabii Saudyjskiej, aby w ramach tej strategii przekształciła swój krajobraz energetyczny oraz przeszła na odnawialne źródła energii i zielony wodór; zauważa, że UE jest gotowa współpracować z saudyjskimi partnerami nad projektami na rzecz osiągnięcia celów środowiskowych obu regionów;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apeluje do Arabii Saudyjskiej, aby w ramach tej strategii przekształciła swój krajobraz energetyczny oraz przeszła na odnawialne źródła energii i zielony wodór; </w:t>
            </w:r>
            <w:r>
              <w:rPr>
                <w:b/>
                <w:i/>
              </w:rPr>
              <w:t>popiera apel ekspertów ONZ do Arabii Saudyjskiej o wstrzymanie planów zwiększenia produkcji ropy naftowej, a także planów poszukiwania kolejnych złóż ropy naftowej i gazu w celu zwiększenia zdolności produkcyjnych, które rodzą ryzyko przekroczenia budżetu węglowego wyznaczonego dla celu ograniczenia globalnego ocieplenia do 1,5°C oraz zwiększenia wpływu na prawa człowieka związanego ze zmianą klimatu, wbrew jej własnym obowiązkom w zakresie praw człowieka;</w:t>
            </w:r>
            <w:r>
              <w:t xml:space="preserve"> </w:t>
            </w:r>
            <w:r>
              <w:rPr>
                <w:b/>
                <w:i/>
              </w:rPr>
              <w:t>wzywa Saudi Aramco do udostępnienia najważniejszych informacji dotyczących całkowitych emisji i intensywności emisji dwutlenku węgla związanych z produkcją ropy naftowej;</w:t>
            </w:r>
            <w:r>
              <w:t xml:space="preserve"> zauważa, że UE jest gotowa współpracować z saudyjskimi partnerami nad projektami na rzecz osiągnięcia celów środowiskowych obu regionów;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apeluje do Arabii Saudyjskiej, aby w ramach tej strategii przekształciła swój krajobraz energetyczny oraz przeszła na odnawialne źródła energii i zielony wodór; zauważa, że UE jest gotowa współpracować z saudyjskimi partnerami nad projektami na rzecz osiągnięcia celów środowiskowych obu regionów;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apeluje do Arabii Saudyjskiej, aby w ramach tej strategii przekształciła swój krajobraz energetyczny oraz przeszła na odnawialne źródła energii i zielony wodór; </w:t>
            </w:r>
            <w:r>
              <w:rPr>
                <w:b/>
                <w:i/>
              </w:rPr>
              <w:t>popiera apel ekspertów ONZ do Arabii Saudyjskiej o wstrzymanie planu zwiększenia produkcji ropy naftowej, ponieważ byłoby to niezgodne ze zobowiązaniami wynikającymi z porozumienia paryskiego;</w:t>
            </w:r>
            <w:r>
              <w:t xml:space="preserve"> zauważa, że UE jest gotowa współpracować z saudyjskimi partnerami nad projektami na rzecz osiągnięcia celów środowiskowych obu regionów;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apeluje do Arabii Saudyjskiej, aby </w:t>
            </w:r>
            <w:r>
              <w:rPr>
                <w:b/>
                <w:i/>
              </w:rPr>
              <w:t>w ramach tej strategii</w:t>
            </w:r>
            <w:r>
              <w:t xml:space="preserve"> przekształciła swój krajobraz energetyczny oraz przeszła na odnawialne źródła energii </w:t>
            </w:r>
            <w:r>
              <w:rPr>
                <w:b/>
                <w:i/>
              </w:rPr>
              <w:t>i zielony wodór;</w:t>
            </w:r>
            <w:r>
              <w:t xml:space="preserve"> </w:t>
            </w:r>
            <w:r>
              <w:rPr>
                <w:b/>
                <w:i/>
              </w:rPr>
              <w:t>zauważa, że UE jest gotowa współpracować z saudyjskimi partnerami nad projektami na rzecz osiągnięcia celów środowiskowych obu regionów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apeluje do Arabii Saudyjskiej, aby przekształciła swój krajobraz energetyczny oraz przeszła na odnawialne źródła energii</w:t>
            </w:r>
            <w:r>
              <w:rPr>
                <w:b/>
                <w:i/>
              </w:rPr>
              <w:t>, w tym energię jądrową – technologię, którą państwa członkowskie UE mają w pełni opanowaną, zarówno z perspektywy technologicznej, jak i handlowej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podkreśla coraz ważniejszą rolę Arabii Saudyjskiej w łańcuchach dostaw minerałów oraz jej wysiłki na rzecz dostosowania się do najlepszych praktyk międzynarodowych;</w:t>
            </w:r>
            <w:r>
              <w:t xml:space="preserve"> </w:t>
            </w:r>
            <w:r>
              <w:rPr>
                <w:b/>
                <w:i/>
              </w:rPr>
              <w:t>podkreśla, że rozszerzenie zakresu współpracy między UE i Arabią Saudyjską w tej dziedzinie będzie miało zasadnicze znaczenie dla dalszej konsolidacji unijnej strategii ograniczania ryzyka i jej dążenia do dywersyfikacji dostaw surowców;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ubolewa, że chociaż Królestwo Arabii Saudyjskiej ogłosiło swój ambitny cel, aby do 2030 r. produkować połowę energii elektrycznej ze źródeł odnawialnych, nie wdrożyło dotychczas żadnej polityki, która znacznie obniżyłaby emisje gazów cieplarnianych i zmniejszyłaby zależność od paliw kopalnych;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22b.</w:t>
            </w:r>
            <w:r>
              <w:tab/>
            </w:r>
            <w:r>
              <w:rPr>
                <w:b/>
                <w:i/>
              </w:rPr>
              <w:t>zauważa z zaniepokojeniem, że na COP29 Arabia Saudyjska sprzeciwiła się globalnemu zobowiązaniu do stopniowego wycofywania paliw kopalnych, co utrudnia osiągnięcie celów porozumienia paryskiego;</w:t>
            </w:r>
            <w:r>
              <w:t xml:space="preserve"> </w:t>
            </w:r>
            <w:r>
              <w:rPr>
                <w:b/>
                <w:i/>
              </w:rPr>
              <w:t>podkreśla, że współpraca między UE i Arabią Saudyjską musi być uzależniona od wiarygodnych planów działania w dziedzinie klimatu zawierających wiążące środki wykonawcze;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zauważa, że Arabia Saudyjska poczyniła </w:t>
            </w:r>
            <w:r>
              <w:rPr>
                <w:b/>
                <w:i/>
              </w:rPr>
              <w:t>znaczne</w:t>
            </w:r>
            <w:r>
              <w:t xml:space="preserve"> postępy w zwalczaniu wysokiej stopy bezrobocia młodzieży, obniżając ją z 35,01 % w 2006 r. do 16 % w 2023 r.; zaleca, by Arabia Saudyjska nadal priorytetowo traktowała tę kwestię;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zauważa, że Arabia Saudyjska poczyniła postępy w zwalczaniu wysokiej stopy bezrobocia młodzieży, obniżając ją z 35,01 % w 2006 r. do 16 % w 2023 r.; zaleca, by Arabia Saudyjska nadal priorytetowo traktowała tę kwestię;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pochwala pozytywne reformy programów nauczania przeprowadzone w Arabii Saudyjskiej, w szczególności usunięcie treści antysemickich i antychrześcijańskich;</w:t>
            </w:r>
            <w:r>
              <w:t xml:space="preserve"> </w:t>
            </w:r>
            <w:r>
              <w:rPr>
                <w:b/>
                <w:i/>
              </w:rPr>
              <w:t>zachęca Arabię Saudyjską do kontynuowania tych reform;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podkreśla, że Arabia Saudyjska znacząco wzmocniła pozycję kobiet, ponieważ ich udział w rynku pracy wzrósł do 36 % oraz przyznano im prawo do kierowania pojazdami i podróżowania bez opieki mężczyzn;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podkreśla, że Arabia Saudyjska znacząco wzmocniła pozycję kobiet, ponieważ ich udział w rynku pracy wzrósł do 36 % oraz przyznano im prawo do kierowania pojazdami i podróżowania bez opieki mężczyzn; </w:t>
            </w:r>
            <w:r>
              <w:rPr>
                <w:b/>
                <w:i/>
              </w:rPr>
              <w:t>zauważa jednak, że kilka saudyjskich aktywistek na rzecz praw kobiet nadal przebywa w więzieniu lub działa w warunkach surowych ograniczeń w Arabii Saudyjskiej;</w:t>
            </w:r>
            <w:r>
              <w:t xml:space="preserve"> </w:t>
            </w:r>
            <w:r>
              <w:rPr>
                <w:b/>
                <w:i/>
              </w:rPr>
              <w:t>wzywa władze Arabii Saudyjskiej do uwolnienia Manahel al-Utaibi i Salmy al-Szehab oraz zniesienia zakazów podróżowania i ograniczeń administracyjnych wobec Ludżain al-Hathlul, Mariam al-Utaibi i Fauzii al-Utaibi;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podkreśla, że Arabia Saudyjska </w:t>
            </w:r>
            <w:r>
              <w:rPr>
                <w:b/>
                <w:i/>
              </w:rPr>
              <w:t>znacząco wzmocniła pozycję</w:t>
            </w:r>
            <w:r>
              <w:t xml:space="preserve"> kobiet, ponieważ ich udział w rynku pracy wzrósł do 36 % oraz przyznano im prawo do kierowania pojazdami i podróżowania bez opieki mężczyzn;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podkreśla, że Arabia Saudyjska </w:t>
            </w:r>
            <w:r>
              <w:rPr>
                <w:b/>
                <w:i/>
              </w:rPr>
              <w:t>poczyniła postępy, jeżeli chodzi o prawa</w:t>
            </w:r>
            <w:r>
              <w:t xml:space="preserve"> kobiet, ponieważ ich udział w rynku pracy wzrósł do 36 % oraz przyznano im prawo do kierowania pojazdami i podróżowania bez </w:t>
            </w:r>
            <w:r>
              <w:rPr>
                <w:b/>
                <w:i/>
              </w:rPr>
              <w:t>pozwolenia opiekuna płci męskiej;</w:t>
            </w:r>
            <w:r>
              <w:t xml:space="preserve"> </w:t>
            </w:r>
            <w:r>
              <w:rPr>
                <w:b/>
                <w:i/>
              </w:rPr>
              <w:t>zauważa, że nadal istnieją poważne wyzwania, w tym związane z ustawą o statusie osobowym, w szczególności w odniesieniu do dziecięcych małżeństw, gwałtów małżeńskich i dyskryminacji kobiet w związku małżeńskim, podczas rozwodu, przyznawania</w:t>
            </w:r>
            <w:r>
              <w:t xml:space="preserve"> opieki </w:t>
            </w:r>
            <w:r>
              <w:rPr>
                <w:b/>
                <w:i/>
              </w:rPr>
              <w:t>nad dzieckiem, a także w kwestii dziedziczenia i praw własności;</w:t>
            </w:r>
            <w:r>
              <w:t xml:space="preserve"> </w:t>
            </w:r>
            <w:r>
              <w:rPr>
                <w:b/>
                <w:i/>
              </w:rPr>
              <w:t>potępia, że saudyjskie aktywistki na rzecz praw kobiet, które prowadziły kampanię w sprawie prawa do kierowania pojazdami oraz położenia kresu systemowi kurateli</w:t>
            </w:r>
            <w:r>
              <w:t xml:space="preserve"> mężczyzn</w:t>
            </w:r>
            <w:r>
              <w:rPr>
                <w:b/>
                <w:i/>
              </w:rPr>
              <w:t>, spotykają się z karami i represjami ze strony saudyjskich władz, takimi jak zakaz podróżowania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podkreśla, że Arabia Saudyjska znacząco wzmocniła pozycję kobiet, ponieważ ich udział w rynku pracy wzrósł do 36 % oraz przyznano im prawo do kierowania pojazdami i podróżowania bez opieki mężczyzn;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podkreśla, że Arabia Saudyjska znacząco wzmocniła pozycję kobiet, ponieważ ich udział w rynku pracy wzrósł do 36 % oraz przyznano im prawo do kierowania pojazdami i podróżowania bez opieki mężczyzn</w:t>
            </w:r>
            <w:r>
              <w:rPr>
                <w:b/>
                <w:i/>
              </w:rPr>
              <w:t>, ale zauważa, że nadal istnieją poważne wyzwania, w tym związane z ustawą o statusie osobowym, w szczególności w odniesieniu do dziecięcych małżeństw, gwałtów małżeńskich i dyskryminacji kobiet w związku małżeńskim, podczas rozwodu, przyznawania opieki nad dzieckiem, a także w kwestii dziedziczenia i praw własności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podkreśla, że Arabia Saudyjska znacząco wzmocniła pozycję kobiet, ponieważ ich udział w rynku pracy wzrósł do 36 % oraz przyznano im prawo do kierowania pojazdami i podróżowania bez opieki mężczyzn;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podkreśla, że Arabia Saudyjska znacząco wzmocniła pozycję kobiet, ponieważ ich udział w rynku pracy wzrósł do 36 % oraz przyznano im prawo do kierowania pojazdami i podróżowania bez opieki mężczyzn</w:t>
            </w:r>
            <w:r>
              <w:rPr>
                <w:b/>
                <w:i/>
              </w:rPr>
              <w:t>, ale zauważa, że nadal istnieją poważne wyzwania, w tym związane z ustawą o statusie osobowym, w szczególności w odniesieniu do dziecięcych małżeństw, gwałtów małżeńskich i dyskryminacji kobiet w związku małżeńskim, podczas rozwodu, przyznawania opieki nad dzieckiem, a także w kwestii dziedziczenia i praw własności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rPr>
                <w:b/>
                <w:i/>
              </w:rPr>
              <w:t>podkreśla</w:t>
            </w:r>
            <w:r>
              <w:t>, że Arabia Saudyjska znacząco wzmocniła pozycję kobiet, ponieważ ich udział w rynku pracy wzrósł do 36 % oraz przyznano im prawo do kierowania pojazdami i podróżowania bez opieki mężczyzn;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rPr>
                <w:b/>
                <w:i/>
              </w:rPr>
              <w:t>odnotowuje</w:t>
            </w:r>
            <w:r>
              <w:t>, że Arabia Saudyjska znacząco wzmocniła pozycję kobiet, ponieważ ich udział w rynku pracy wzrósł do 36 % oraz przyznano im prawo do kierowania pojazdami i podróżowania bez opieki mężczyzn;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podkreśla, że Arabia Saudyjska </w:t>
            </w:r>
            <w:r>
              <w:rPr>
                <w:b/>
                <w:i/>
              </w:rPr>
              <w:t>znacząco</w:t>
            </w:r>
            <w:r>
              <w:t xml:space="preserve"> wzmocniła pozycję kobiet, ponieważ ich udział w rynku pracy wzrósł do 36 % oraz przyznano im prawo do kierowania pojazdami i podróżowania bez opieki mężczyzn;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podkreśla, że Arabia Saudyjska wzmocniła pozycję kobiet, ponieważ ich udział w rynku pracy wzrósł do 36 % oraz przyznano im prawo do kierowania pojazdami i podróżowania bez opieki mężczyzn;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zauważa, że Arabia Saudyjska rozpoczęła szereg ambitnych projektów infrastrukturalnych związanych z organizacją EXPO w 2030 r. i Mistrzostw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zauważa, że Arabia Saudyjska rozpoczęła szereg ambitnych projektów infrastrukturalnych związanych z organizacją EXPO w 2030 r. i Mistrzostw Świata w Piłce Nożnej w 2034 r. </w:t>
            </w:r>
            <w:r>
              <w:rPr>
                <w:b/>
                <w:i/>
              </w:rPr>
              <w:t>i wyraża poważne zaniepokojenie faktem, że pomimo zapowiedzianych reform pracownicy migrujący nadal doświadczają powszechnych nadużyć w ramach systemu kafala, z których część może być uznana za pracę przymusową</w:t>
            </w:r>
            <w:r>
              <w:t xml:space="preserve">; </w:t>
            </w:r>
            <w:r>
              <w:rPr>
                <w:b/>
                <w:i/>
              </w:rPr>
              <w:t>dostrzega reformy wprowadzone w ramach inicjatywy na rzecz reformy rynku pracy, a jednocześnie wzywa Arabię Saudyjską do całkowitego zniesienia systemu kafala w prawie i praktyce poprzez wyeliminowanie kontroli pracodawcy nad mobilnością pracowników, w tym nad ich odejściem z pracy i jej zmianą, do zagwarantowania pracownikom prawa do strajku, rokowań zbiorowych i swobodnego zrzeszania się, zapobiegania przymusowej eksmisji mieszkańców oraz zaprzestania represji wobec obrońców praw człowieka w związku z tymi wydarzeniami;</w:t>
            </w:r>
            <w:r>
              <w:t xml:space="preserve"> </w:t>
            </w:r>
            <w:r>
              <w:rPr>
                <w:b/>
                <w:i/>
              </w:rPr>
              <w:t>wzywa Arabię Saudyjską do zagwarantowania wszystkim pracownikom migrującym, w tym pracownikom domowym, dostępu do wymiaru sprawiedliwości i skutecznych mechanizmów pociągania do odpowiedzialności pracodawców dopuszczających się nadużyć;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zauważa, że Arabia Saudyjska rozpoczęła szereg ambitnych projektów infrastrukturalnych związanych z organizacją EXPO w 2030 r. i Mistrzostw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zauważa, że Arabia Saudyjska rozpoczęła szereg ambitnych projektów infrastrukturalnych związanych z organizacją EXPO w 2030 r. i Mistrzostw Świata w Piłce Nożnej w 2034 r.; </w:t>
            </w:r>
            <w:r>
              <w:rPr>
                <w:b/>
                <w:i/>
              </w:rPr>
              <w:t>jest głęboko zaniepokojony wysokim wskaźnikiem umieralności migrantów w wypadkach przy pracy w Arabii Saudyjskiej;</w:t>
            </w:r>
            <w:r>
              <w:t xml:space="preserve"> </w:t>
            </w:r>
            <w:r>
              <w:rPr>
                <w:b/>
                <w:i/>
              </w:rPr>
              <w:t>wzywa Arabię Saudyjską, by zlikwidowała system kafala oraz zagwarantowała pracownikom prawo do strajku, rokowań zbiorowych i swobodnego zrzeszania się;</w:t>
            </w:r>
            <w:r>
              <w:t xml:space="preserve"> </w:t>
            </w:r>
            <w:r>
              <w:rPr>
                <w:b/>
                <w:i/>
              </w:rPr>
              <w:t>wzywa Arabię Saudyjską, aby zniosła wszystkie wymogi dla pracowników migrujących dotyczące uzyskania zgody pracodawców na opuszczenie kraju i zmianę pracy;</w:t>
            </w:r>
            <w:r>
              <w:t xml:space="preserve"> </w:t>
            </w:r>
            <w:r>
              <w:rPr>
                <w:b/>
                <w:i/>
              </w:rPr>
              <w:t>obawia się, że Mistrzostwa Świata w Piłce Nożnej w 2034 r. będą wykorzystane do wybielenia wizerunku poprzez sport, a nie jako prawdziwa szansa na wdrożenie niezbędnych reform prawa pracy;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zauważa, że Arabia Saudyjska rozpoczęła szereg ambitnych projektów infrastrukturalnych związanych z organizacją EXPO w 2030 r. i Mistrzostw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zauważa, że Arabia Saudyjska rozpoczęła szereg ambitnych projektów infrastrukturalnych związanych z organizacją EXPO w 2030 r. i Mistrzostw Świata w Piłce Nożnej w 2034 r.</w:t>
            </w:r>
            <w:r>
              <w:rPr>
                <w:b/>
                <w:i/>
              </w:rPr>
              <w:t> i jest poważnie zaniepokojony dokumentacją, z której wynika, że pomimo zapowiedzianych reform pracownicy migrujący doświadczają powszechnych nadużyć w ramach systemu kafala, z których część może być uznana za pracę przymusową, oraz wzywa Arabię Saudyjską do całkowitego zlikwidowania tego systemu i zagwarantowania pracownikom prawa do strajku, rokowań zbiorowych i swobodnego zrzeszania się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zauważa, że Arabia Saudyjska rozpoczęła szereg ambitnych projektów infrastrukturalnych związanych z organizacją EXPO w 2030 r. i Mistrzostw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zauważa, że Arabia Saudyjska rozpoczęła szereg ambitnych projektów infrastrukturalnych związanych z organizacją EXPO w 2030 r. i Mistrzostw Świata w Piłce Nożnej w 2034 r.; </w:t>
            </w:r>
            <w:r>
              <w:rPr>
                <w:b/>
                <w:i/>
              </w:rPr>
              <w:t>polega na zdolności rządu do zagwarantowania pracownikom prawa do swobodnego zrzeszania się;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zauważa, że Arabia Saudyjska rozpoczęła szereg ambitnych projektów infrastrukturalnych związanych z organizacją EXPO w 2030 r. i Mistrzostw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zauważa, że Arabia Saudyjska rozpoczęła szereg ambitnych projektów infrastrukturalnych związanych z organizacją EXPO w 2030 r. i Mistrzostw Świata w Piłce Nożnej w 2034 r.</w:t>
            </w:r>
            <w:r>
              <w:rPr>
                <w:b/>
                <w:i/>
              </w:rPr>
              <w:t> oraz podkreśla, że nadal istnieje wiele obaw dotyczących traktowania pracowników i przestrzegania ich praw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wzywa Arabię Saudyjską, aby w międzyczasie zniosła wszystkie wymogi dla pracowników migrujących dotyczące uzyskania zgody pracodawców na opuszczenie kraju i zmianę pracy;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wzywa Arabię Saudyjską, aby w międzyczasie zniosła wszystkie wymogi dla pracowników migrujących dotyczące uzyskania zgody pracodawców na opuszczenie kraju i zmianę pracy;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wzywa Arabię Saudyjską do zaostrzenia wymogów należytej staranności przedsiębiorstw zatrudniających pracowników oraz nadzoru nad nimi, by zagwarantować, że te przedsiębiorstwa pokrywają wszystkie koszty i opłaty związane z rekrutacją pracowników, oraz do utworzenia funduszu na rzecz zwrotu nielegalnych opłat rekrutacyjnych, które ponieśli pracownicy;</w:t>
            </w:r>
            <w:r>
              <w:t xml:space="preserve"> </w:t>
            </w:r>
            <w:r>
              <w:rPr>
                <w:b/>
                <w:i/>
              </w:rPr>
              <w:t>wzywa Arabię Saudyjską do wprowadzenia niedyskryminacyjnej płacy zapewniającej utrzymanie na minimalnym poziomie oraz do zagwarantowania dostępu do środków zaradczych dla pracowników migrujących w związku z wszystkimi formami kradzieży ich wynagrodzeń, co pozwoli nieopłacanym pracownikom otrzymać niewypłacone wynagrodzenia i świadczenia;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wzywa Arabię Saudyjską do zaostrzenia wymogów należytej staranności przedsiębiorstw zatrudniających pracowników oraz nadzoru nad nimi, by zagwarantować, że te przedsiębiorstwa pokrywają wszystkie koszty i opłaty związane z rekrutacją pracowników, oraz do utworzenia funduszu na rzecz zwrotu nielegalnych opłat rekrutacyjnych, które ponieśli pracownicy;</w:t>
            </w:r>
            <w:r>
              <w:t xml:space="preserve"> </w:t>
            </w:r>
            <w:r>
              <w:rPr>
                <w:b/>
                <w:i/>
              </w:rPr>
              <w:t>do wprowadzenia niedyskryminacyjnej płacy zapewniającej utrzymanie na minimalnym poziomie oraz do zagwarantowania dostępu do środków zaradczych dla pracowników migrujących w związku z wszystkimi formami kradzieży ich wynagrodzeń, co pozwoli nieopłacanym pracownikom otrzymać niewypłacone wynagrodzenia i świadczenia;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dostrzega możliwość współpracy między UE a Arabią Saudyjską przy inicjatywie korytarza gospodarczego Indie – Bliski Wschód – Europa, która przewiduje inwestycje w kable elektroenergetyczne, podmorskie przewody telekomunikacyjne i kable do przesyłu danych, a także rurociągi zielonego wodoru;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dostrzega możliwość współpracy między UE a Arabią Saudyjską </w:t>
            </w:r>
            <w:r>
              <w:rPr>
                <w:b/>
                <w:i/>
              </w:rPr>
              <w:t>w ramach partnerstwa strategicznego UE-RWPZ oraz w ramach unijnej inicjatywy Global Gateway</w:t>
            </w:r>
            <w:r>
              <w:t xml:space="preserve"> przy inicjatywie korytarza gospodarczego Indie – Bliski Wschód – Europa, która przewiduje inwestycje w kable elektroenergetyczne, podmorskie przewody telekomunikacyjne i kable do przesyłu danych, a także rurociągi zielonego wodoru</w:t>
            </w:r>
            <w:r>
              <w:rPr>
                <w:b/>
                <w:i/>
              </w:rPr>
              <w:t>, i z zadowoleniem przyjmuje udział USA</w:t>
            </w:r>
            <w:r>
              <w:t xml:space="preserve">; </w:t>
            </w:r>
            <w:r>
              <w:rPr>
                <w:b/>
                <w:i/>
              </w:rPr>
              <w:t>wzywa do wyeliminowania luki w finansowaniu korytarza gospodarczego Indie – Bliski Wschód – Europa za pomocą inwestycji UE, USA i Zatoki Perskiej oraz do działań na rzecz zrównoważonego rozwoju infrastruktury;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dostrzega możliwość współpracy między UE a Arabią Saudyjską przy inicjatywie korytarza gospodarczego Indie – Bliski Wschód – Europa, która przewiduje inwestycje w kable elektroenergetyczne, podmorskie przewody telekomunikacyjne i kable do przesyłu danych, a także rurociągi zielonego wodoru;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dostrzega możliwość współpracy między UE a Arabią Saudyjską przy inicjatywie korytarza gospodarczego Indie – Bliski Wschód – Europa, która przewiduje inwestycje w kable elektroenergetyczne, podmorskie przewody telekomunikacyjne i kable do przesyłu danych, a także rurociągi zielonego wodoru</w:t>
            </w:r>
            <w:r>
              <w:rPr>
                <w:b/>
                <w:i/>
              </w:rPr>
              <w:t>, ale zauważa, że trzeba opracować i wdrożyć politykę należytej staranności w zakresie praw człowieka w porozumieniu z uprawnionymi podmiotami, takimi jak niezależne związki zawodowe i inne zainteresowane strony, oraz zgodnie z Wytycznymi ONZ dotyczącymi biznesu i praw człowieka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dostrzega możliwość współpracy między UE a Arabią Saudyjską przy inicjatywie korytarza gospodarczego Indie – Bliski Wschód – Europa, która przewiduje inwestycje w kable elektroenergetyczne, podmorskie przewody telekomunikacyjne i kable do przesyłu danych, a także rurociągi zielonego wodoru;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dostrzega możliwość współpracy między UE a Arabią Saudyjską przy inicjatywie korytarza gospodarczego Indie – Bliski Wschód – Europa, która przewiduje inwestycje w kable elektroenergetyczne, podmorskie przewody telekomunikacyjne i kable do przesyłu danych, a także rurociągi zielonego wodoru; </w:t>
            </w:r>
            <w:r>
              <w:rPr>
                <w:b/>
                <w:i/>
              </w:rPr>
              <w:t>ocenia potencjał tej współpracy w zakresie łączenia UE za pomocą multimodalnych połączeń transportowych;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dostrzega możliwość współpracy między UE a Arabią Saudyjską przy inicjatywie korytarza gospodarczego Indie – Bliski Wschód – Europa, która przewiduje inwestycje w kable elektroenergetyczne, podmorskie przewody telekomunikacyjne i kable do przesyłu danych, a także rurociągi zielonego wodoru;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dostrzega możliwość współpracy między UE a Arabią Saudyjską </w:t>
            </w:r>
            <w:r>
              <w:rPr>
                <w:b/>
                <w:i/>
              </w:rPr>
              <w:t>i ich zbieżnych interesów</w:t>
            </w:r>
            <w:r>
              <w:t xml:space="preserve"> przy inicjatywie korytarza gospodarczego Indie – Bliski Wschód – Europa, która przewiduje inwestycje w kable elektroenergetyczne, podmorskie przewody telekomunikacyjne i kable do przesyłu danych, a także rurociągi zielonego wodoru;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podkreśla strategiczne znaczenie korytarza gospodarczego Indie – Bliski Wschód – Europa (IMEC) jako motoru transformacji w obszarze połączeń regionalnych, integracji gospodarczej i współpracy geopolitycznej;</w:t>
            </w:r>
            <w:r>
              <w:t xml:space="preserve"> </w:t>
            </w:r>
            <w:r>
              <w:rPr>
                <w:b/>
                <w:i/>
              </w:rPr>
              <w:t>zauważa potencjał rozszerzenia współpracy w zakresie strategicznej infrastruktury cyfrowej, w tym zróżnicowanych i bezpiecznych szlaków danych łączących Zatokę Perską i Europę, przy wspólnym celu, jakim jest zwiększenie odporności cyfrowej i bezpieczeństwa danych w Europie oraz jej łączności z Azją i Afryką;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dostrzega bieżące wysiłki Europejskiej Izby Handlowej w Królestwie Arabii Saudyjskiej (ECCKSA) na rzecz wspierania współpracy między przedsiębiorstwami europejskimi a Arabią Saudyjską w zakresie infrastruktury transportowej i logistycznej;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</w:t>
            </w:r>
            <w:r>
              <w:rPr>
                <w:b/>
                <w:i/>
              </w:rPr>
              <w:t>i kontroli</w:t>
            </w:r>
            <w:r>
              <w:t xml:space="preserve">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 </w:t>
            </w:r>
            <w:r>
              <w:rPr>
                <w:b/>
                <w:i/>
              </w:rPr>
              <w:t>podkreśla, że w ramach tego i wszystkich innych dialogów dotyczących praw człowieka prowadzonych przez UE powinno się dążyć do konkretnych, wymiernych, terminowych postępów w zakresie praw człowieka, w tym reform dotyczących tych praw, a także do powstrzymania polityk nadużyciowych, doprowadzenia do pociągnięcia sprawców nadużyć do odpowiedzialności oraz uwolnienia niesprawiedliwie uwięzionych osób;</w:t>
            </w:r>
            <w:r>
              <w:t xml:space="preserve"> </w:t>
            </w:r>
            <w:r>
              <w:rPr>
                <w:b/>
                <w:i/>
              </w:rPr>
              <w:t>przypomina, że współpraca między UE i Arabią Saudyjską w zakresie praw człowieka nie może ograniczać się wyłącznie do dialogów dotyczących praw człowieka, lecz powinna być ujednolicona we wszystkich stosunkach między UE a Arabią Saudyjską, zgodnie z art. 21 TUE;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 </w:t>
            </w:r>
            <w:r>
              <w:rPr>
                <w:b/>
                <w:i/>
              </w:rPr>
              <w:t>zauważa, że dyskusje dotyczyły szerokiego zakresu kwestii związanych z prawami człowieka, w tym praw kobiet i praw słabszych grup społecznych, praworządności, prawa do rzetelnego procesu sądowego, kary śmierci, wolności słowa, zgromadzeń i zrzeszania się, handlu ludźmi, praw gospodarczych, społecznych i kulturalnych, a także dwustronnej współpracy UE i Królestwa Arabii Saudyjskiej oraz ich działań na wielostronnych forach zajmujących się prawami człowieka;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 </w:t>
            </w:r>
            <w:r>
              <w:rPr>
                <w:b/>
                <w:i/>
              </w:rPr>
              <w:t>i podkreśla, że w ramach tego i wszystkich innych dialogów dotyczących praw człowieka prowadzonych przez UE powinno się dążyć do konkretnych, wymiernych, terminowych postępów w zakresie praw człowieka, w tym reform dotyczących praw człowieka, a także do powstrzymania polityk nadużyciowych, doprowadzenia do pociągnięcia sprawców nadużyć do odpowiedzialności oraz uwolnienia niesprawiedliwie uwięzionych osób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 </w:t>
            </w:r>
            <w:r>
              <w:rPr>
                <w:b/>
                <w:i/>
              </w:rPr>
              <w:t>podkreśla, że dialog dotyczący praw człowieka to jedna z najważniejszych platform do wymiany poglądów na temat międzynarodowych praw człowieka i do wzmocnienia współpracy wielostronnej;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 </w:t>
            </w:r>
            <w:r>
              <w:rPr>
                <w:b/>
                <w:i/>
              </w:rPr>
              <w:t>podkreśla, że w ramach tych dialogów dotyczących praw człowieka powinno się dążyć do konkretnych, wymiernych, terminowych postępów i reform w zakresie praw człowieka;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między UE a Arabią Saudyjską w zakresie praw człowieka; z zadowoleniem przyjmuje dialogi UE–Królestwo Arabii Saudyjskiej dotyczące praw człowieka prowadzone przez Komisję Praw Człowieka Arabii Saudyjskiej i Komisję Europejską, z których czwarty odbył się w Rijadzie w grudniu 2024 r.; </w:t>
            </w:r>
            <w:r>
              <w:rPr>
                <w:b/>
                <w:i/>
              </w:rPr>
              <w:t>podkreśla, że w ramach tego i wszystkich innych dialogów dotyczących praw człowieka powinno się dążyć do konkretnych, wymiernych, terminowych i wiążących zobowiązań;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między UE a Arabią Saudyjską w zakresie praw człowieka; z zadowoleniem przyjmuje dialogi UE–Królestwo Arabii Saudyjskiej dotyczące praw człowieka prowadzone przez Komisję Praw Człowieka Arabii Saudyjskiej i </w:t>
            </w:r>
            <w:r>
              <w:rPr>
                <w:b/>
                <w:i/>
              </w:rPr>
              <w:t>Komisję Europejską</w:t>
            </w:r>
            <w:r>
              <w:t>, z których czwarty odbył się w Rijadzie w grudniu 2024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między UE a Arabią Saudyjską w zakresie praw człowieka; z zadowoleniem przyjmuje dialogi UE–Królestwo Arabii Saudyjskiej dotyczące praw człowieka prowadzone przez Komisję Praw Człowieka Arabii Saudyjskiej i </w:t>
            </w:r>
            <w:r>
              <w:rPr>
                <w:b/>
                <w:i/>
              </w:rPr>
              <w:t>specjalną przedstawicielkę Unii Europejskiej ds. praw człowieka</w:t>
            </w:r>
            <w:r>
              <w:t>, z których czwarty odbył się w Rijadzie w grudniu 2024 r.;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między UE a Arabią Saudyjską w zakresie </w:t>
            </w:r>
            <w:r>
              <w:rPr>
                <w:b/>
                <w:i/>
              </w:rPr>
              <w:t>praw człowieka;</w:t>
            </w:r>
            <w:r>
              <w:t xml:space="preserve"> </w:t>
            </w:r>
            <w:r>
              <w:rPr>
                <w:b/>
                <w:i/>
              </w:rPr>
              <w:t>z zadowoleniem przyjmuje dialogi UE–Królestwo Arabii Saudyjskiej dotyczące praw człowieka prowadzone przez Komisję Praw Człowieka Arabii Saudyjskiej i Komisję Europejską, z których czwarty odbył się w Rijadzie w grudniu 2024 r.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apeluje o zacieśnienie współpracy między UE a Arabią Saudyjską w zakresie </w:t>
            </w:r>
            <w:r>
              <w:rPr>
                <w:b/>
                <w:i/>
              </w:rPr>
              <w:t>naszych wspólnych interesów w dziedzinie bezpieczeństwa, stabilności w regionie, walki z nielegalną imigracją i współpracy gospodarczej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domaga się natychmiastowego i bezwarunkowego uwolnienia wszystkich obrońców praw człowieka, obrońców praw kobiet, pokojowych krytyków i aktywistów;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wzywa do ustanowienia ustrukturyzowanego unijnego mechanizmu monitorowania, w którym określone będą jasne poziomy odniesienia, terminy i konsekwencje w razie braku postępów w reformach dotyczących praw człowieka w Arabii Saudyjskiej;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</w:t>
            </w:r>
            <w:r>
              <w:rPr>
                <w:b/>
                <w:i/>
              </w:rPr>
              <w:t>istotne</w:t>
            </w:r>
            <w:r>
              <w:t xml:space="preserve"> reformy społeczne</w:t>
            </w:r>
            <w:r>
              <w:rPr>
                <w:b/>
                <w:i/>
              </w:rPr>
              <w:t>, takie jak nowe ustawy o transakcjach cywilnych, poczyniła postępy we wzmacnianiu pozycji</w:t>
            </w:r>
            <w:r>
              <w:t xml:space="preserve"> kobiet</w:t>
            </w:r>
            <w:r>
              <w:rPr>
                <w:b/>
                <w:i/>
              </w:rPr>
              <w:t>, podjęła prace nad projektem kodeksu karnego, usprawniła system kontroli pracy imigrantów kafala, a także wdrożyła nowe przepisy dotyczące</w:t>
            </w:r>
            <w:r>
              <w:t xml:space="preserve">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reformy społeczne </w:t>
            </w:r>
            <w:r>
              <w:rPr>
                <w:b/>
                <w:i/>
              </w:rPr>
              <w:t>i podkreśla jednocześnie, że trzeba poczynić kolejne kroki ku wzmocnieniu i utrwaleniu zamierzonych postępów, m.in. poprzez zagwarantowanie, by nowy kodeks karny penalizował wczesne małżeństwa i gwałty małżeńskie oraz by depenalizowano w nim prawo do wolności słowa, zgromadzeń i zrzeszania się;</w:t>
            </w:r>
            <w:r>
              <w:t xml:space="preserve"> </w:t>
            </w:r>
            <w:r>
              <w:rPr>
                <w:b/>
                <w:i/>
              </w:rPr>
              <w:t>jest nadal zaniepokojony powszechną dyskryminacją w prawie i w praktyce, w tym</w:t>
            </w:r>
            <w:r>
              <w:t xml:space="preserve"> kobiet </w:t>
            </w:r>
            <w:r>
              <w:rPr>
                <w:b/>
                <w:i/>
              </w:rPr>
              <w:t>i</w:t>
            </w:r>
            <w:r>
              <w:t xml:space="preserve"> pracowników </w:t>
            </w:r>
            <w:r>
              <w:rPr>
                <w:b/>
                <w:i/>
              </w:rPr>
              <w:t>migrujących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</w:t>
            </w:r>
            <w:r>
              <w:rPr>
                <w:b/>
                <w:i/>
              </w:rPr>
              <w:t>istotne</w:t>
            </w:r>
            <w:r>
              <w:t xml:space="preserve"> reformy społeczne, takie jak nowe ustawy o transakcjach cywilnych, poczyniła postępy we wzmacnianiu pozycji kobiet, podjęła prace nad projektem kodeksu karnego, usprawniła system kontroli pracy imigrantów kafala, a także wdrożyła nowe przepisy dotyczące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reformy społeczne, takie jak nowe ustawy o transakcjach cywilnych, poczyniła postępy we wzmacnianiu pozycji kobiet, podjęła prace nad projektem kodeksu karnego, usprawniła system kontroli pracy imigrantów kafala, a także wdrożyła nowe przepisy dotyczące pracowników; </w:t>
            </w:r>
            <w:r>
              <w:rPr>
                <w:b/>
                <w:i/>
              </w:rPr>
              <w:t>zauważa jednak, że system prawny Arabii Saudyjskiej boryka się z dwiema głównymi trudnościami – brakuje w nim kompleksowego kodeksu karnego, a przepisy są restrykcyjne i niejasno zdefiniowane;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zauważa, że Arabia Saudyjska wdrożyła istotne reformy społeczne, takie jak nowe ustawy o transakcjach cywilnych</w:t>
            </w:r>
            <w:r>
              <w:rPr>
                <w:b/>
                <w:i/>
              </w:rPr>
              <w:t>,</w:t>
            </w:r>
            <w:r>
              <w:t xml:space="preserve"> poczyniła postępy we wzmacnianiu pozycji kobiet</w:t>
            </w:r>
            <w:r>
              <w:rPr>
                <w:b/>
                <w:i/>
              </w:rPr>
              <w:t>, podjęła prace nad projektem kodeksu karnego, usprawniła system kontroli pracy imigrantów kafala, a także wdrożyła nowe przepisy dotyczące pracowników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istotne reformy społeczne, takie jak nowe ustawy o transakcjach cywilnych </w:t>
            </w:r>
            <w:r>
              <w:rPr>
                <w:b/>
                <w:i/>
              </w:rPr>
              <w:t>oraz</w:t>
            </w:r>
            <w:r>
              <w:t xml:space="preserve"> poczyniła postępy we wzmacnianiu pozycji kobiet;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istotne reformy społeczne, takie jak nowe ustawy o transakcjach cywilnych, poczyniła postępy we wzmacnianiu pozycji kobiet, podjęła prace nad projektem kodeksu karnego, </w:t>
            </w:r>
            <w:r>
              <w:rPr>
                <w:b/>
                <w:i/>
              </w:rPr>
              <w:t>usprawniła system kontroli pracy imigrantów</w:t>
            </w:r>
            <w:r>
              <w:t xml:space="preserve"> kafala, a także wdrożyła nowe przepisy dotyczące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istotne reformy społeczne, takie jak nowe ustawy o transakcjach cywilnych, poczyniła postępy we wzmacnianiu pozycji kobiet, podjęła prace nad projektem kodeksu karnego, </w:t>
            </w:r>
            <w:r>
              <w:rPr>
                <w:b/>
                <w:i/>
              </w:rPr>
              <w:t>pogłębiła reformę systemu sponsorskiego (</w:t>
            </w:r>
            <w:r>
              <w:t>kafala</w:t>
            </w:r>
            <w:r>
              <w:rPr>
                <w:b/>
                <w:i/>
              </w:rPr>
              <w:t>)</w:t>
            </w:r>
            <w:r>
              <w:t>, a także wdrożyła nowe przepisy dotyczące pracowników;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</w:t>
            </w:r>
            <w:r>
              <w:rPr>
                <w:b/>
                <w:i/>
              </w:rPr>
              <w:t>istotne</w:t>
            </w:r>
            <w:r>
              <w:t xml:space="preserve"> reformy społeczne, takie jak nowe ustawy o transakcjach cywilnych, poczyniła postępy we wzmacnianiu pozycji kobiet, podjęła prace nad projektem kodeksu karnego, usprawniła system kontroli pracy imigrantów kafala, a także wdrożyła nowe przepisy dotyczące pracowników;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zauważa, że Arabia Saudyjska wdrożyła reformy społeczne, takie jak nowe ustawy o transakcjach cywilnych, poczyniła postępy we wzmacnianiu pozycji kobiet, podjęła prace nad projektem kodeksu karnego, usprawniła system kontroli pracy imigrantów kafala, a także wdrożyła nowe przepisy dotyczące pracowników;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istotne reformy społeczne, takie jak nowe ustawy o transakcjach cywilnych, poczyniła postępy we wzmacnianiu pozycji kobiet, podjęła prace nad projektem kodeksu karnego, usprawniła system kontroli pracy imigrantów kafala, a także wdrożyła nowe przepisy dotyczące </w:t>
            </w:r>
            <w:r>
              <w:rPr>
                <w:b/>
                <w:i/>
              </w:rPr>
              <w:t>pracowników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zauważa, że Arabia Saudyjska wdrożyła istotne reformy społeczne, takie jak nowe ustawy o transakcjach cywilnych, poczyniła postępy we wzmacnianiu pozycji kobiet, podjęła prace nad projektem kodeksu karnego, usprawniła system kontroli pracy imigrantów kafala, a także wdrożyła nowe przepisy dotyczące </w:t>
            </w:r>
            <w:r>
              <w:rPr>
                <w:b/>
                <w:i/>
              </w:rPr>
              <w:t>pracy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odnotowuje prace Arabii Saudyjskiej nad projektem kodeksu karnego i podkreśla jednocześnie, że według organizacji zajmujących się prawami człowieka w tym projekcie kryminalizuje się wypowiedzi, które zgodnie z prawem międzynarodowym podlegają ochronie, oraz nie chroni się kobiet i dziewcząt przed wszelkimi formami przemocy ze względu na płeć;</w:t>
            </w:r>
            <w:r>
              <w:t xml:space="preserve"> </w:t>
            </w:r>
            <w:r>
              <w:rPr>
                <w:b/>
                <w:i/>
              </w:rPr>
              <w:t>wzywa władze saudyjskie do zmiany projektu kodeksu karnego przed jego przyjęciem zgodnie z międzynarodowymi zobowiązaniami tego kraju oraz do zagwarantowania kobietom i dziewczętom ochrony przed wszelkimi formami przemocy ze względu na płeć poprzez usunięcie „zbrodni honorowych” z leksykonu prawnego, zadbanie o odpowiednią ochronę przed nękaniem i przemocą domową, uznanie gwałtów małżeńskich za przestępstwo, a także dalsze konstruktywne konsultacje ze społeczeństwem obywatelskim podczas przygotowywania projektu;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podkreśla, że udział kobiet w rynku pracy w Arabii Saudyjskiej wzrósł ponad dwukrotnie od 2017 r., osiągając 37 %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zauważa, że do saudyjskich kobiet należy obecnie 45 % MŚP i 17 % wszystkich przedsiębiorstw;</w:t>
            </w:r>
            <w:r>
              <w:t xml:space="preserve"> </w:t>
            </w:r>
            <w:r>
              <w:rPr>
                <w:b/>
                <w:i/>
              </w:rPr>
              <w:t>uważa, że zmiany te odzwierciedlają wpływ reform prawnych wprowadzonych od 2018 r., w tym zniesienia zakazu prowadzenia pojazdów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, przyjęcia ustawy o przeciwdziałaniu molestowaniu oraz nowych przepisów o statusie osobowym podnoszących minimalny wiek małżeński do 18 lat oraz zwiększających autonomię kobiet;</w:t>
            </w:r>
            <w:r>
              <w:t xml:space="preserve"> </w:t>
            </w:r>
            <w:r>
              <w:rPr>
                <w:b/>
                <w:i/>
              </w:rPr>
              <w:t>gratuluje Arabii Saudyjskiej tych osiągnięć i zachęca do kontynuowania reform mających na celu dalsze wzmacnianie praw kobiet i zwiększanie ich udziału w życiu publicznym;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https://genderdata.worldbank.org/en/economies/saudi-arabia#:~:text=In%20Saudi%20Arabia%2C%20the%20labor,labor%20force%20participation%20has%20increased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https://www.weforum.org/stories/2018/06/saudi-women-take-victory-lap-as-driving-ban-ends/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podkreśla brak wolności religijnej w Arabii Saudyjskiej, zwłaszcza w odniesieniu do chrześcijan;</w:t>
            </w:r>
            <w:r>
              <w:t xml:space="preserve"> </w:t>
            </w:r>
            <w:r>
              <w:rPr>
                <w:b/>
                <w:i/>
              </w:rPr>
              <w:t>przypomina, że Arabia Saudyjska zajmuje często drugie miejsce na światowej liście krajów prześladujących mniejszości chrześcijańskie;</w:t>
            </w:r>
            <w:r>
              <w:t xml:space="preserve"> </w:t>
            </w:r>
            <w:r>
              <w:rPr>
                <w:b/>
                <w:i/>
              </w:rPr>
              <w:t>wzywa władze Arabii Saudyjskiej, by pozwoliły duchownym na wjazd do kraju, co na razie jest im zakazane;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przyjmuje do wiadomości obawy mniejszości szyickiej w Arabii Saudyjskiej i wzywa władze do dopilnowania, by przedstawiciele tej mniejszości byli równo traktowani i mieli równe szanse w Królestwie;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28b.</w:t>
            </w:r>
            <w:r>
              <w:tab/>
            </w:r>
            <w:r>
              <w:rPr>
                <w:b/>
                <w:i/>
              </w:rPr>
              <w:t>pochwala Arabię Saudyjską za to, że do tej pory mianowano tam sześć kobiet na stanowisko ambasadora, co stanowi ważny krok w kierunku wzmocnienia pozycji kobiet, oraz podkreśla, że to jedynie początek dalszych postępów we wzmacnianiu reprezentacji kobiet i ich udziału w przywództwie;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28b.</w:t>
            </w:r>
            <w:r>
              <w:tab/>
            </w:r>
            <w:r>
              <w:rPr>
                <w:b/>
                <w:i/>
              </w:rPr>
              <w:t>z zadowoleniem przyjmuje uwolnienie w marcu 2022 r. zwycięzcy Nagrody im. Sacharowa w 2015 r. Raifa Badawiego, wzywa jednak władze Arabii Saudyjskiej do zniesienia nałożonych na niego bardzo restrykcyjnych zakazów podróżowania i komunikacji, aby mógł on połączyć się ponownie ze swoją rodziną;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zauważa rosnący udział społeczeństwa obywatelskiego w Królestwie, w którym zarejestrowano ponad 5400 stowarzyszeń i organizacji, i apeluje o podjęcie dalszych działań na rzecz utrzymania tej pozytywnej tendencji;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zauważa rosnący udział społeczeństwa obywatelskiego w Królestwie, w którym zarejestrowano ponad 5400 stowarzyszeń i organizacji, i apeluje o podjęcie dalszych działań na rzecz utrzymania tej pozytywnej tendencji; </w:t>
            </w:r>
            <w:r>
              <w:rPr>
                <w:b/>
                <w:i/>
              </w:rPr>
              <w:t>wyraża jednak zaniepokojenie wzrostem liczby ataków na pokojowych aktywistów i zwykłych obywateli oraz ich arbitralnych aresztowań za korzystanie z prawa do wolności wypowiedzi, zarówno w internecie, jak i poza nim, zgodnie z międzynarodowym prawem dotyczącym praw człowieka;</w:t>
            </w:r>
            <w:r>
              <w:t xml:space="preserve"> </w:t>
            </w:r>
            <w:r>
              <w:rPr>
                <w:b/>
                <w:i/>
              </w:rPr>
              <w:t>zachęca Arabię Saudyjską do dokonania przeglądu definicji terroryzmu zgodnie ze standardami międzynarodowymi, w tym poprzez zmianę przepisów dotyczących zwalczania cyberprzestępczości i terroryzmu, aby zagwarantować, że korzystanie z mediów społecznościowych do pokojowego wyrażania opinii nie będzie penalizowane;</w:t>
            </w:r>
            <w:r>
              <w:t xml:space="preserve"> </w:t>
            </w:r>
            <w:r>
              <w:rPr>
                <w:b/>
                <w:i/>
              </w:rPr>
              <w:t>przypomina, że Parlament Europejski przyznał w 2015 r. Nagrodę im. Sacharowa saudyjskiemu blogerowi Raifowi Badawiemu;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rPr>
                <w:b/>
                <w:i/>
              </w:rPr>
              <w:t>zauważa rosnący udział</w:t>
            </w:r>
            <w:r>
              <w:t xml:space="preserve"> społeczeństwa obywatelskiego w Królestwie</w:t>
            </w:r>
            <w:r>
              <w:rPr>
                <w:b/>
                <w:i/>
              </w:rPr>
              <w:t>, w którym</w:t>
            </w:r>
            <w:r>
              <w:t xml:space="preserve"> zarejestrowano ponad 5400 stowarzyszeń i organizacji, </w:t>
            </w:r>
            <w:r>
              <w:rPr>
                <w:b/>
                <w:i/>
              </w:rPr>
              <w:t>i apeluje o podjęcie dalszych działań na rzecz utrzymania tej pozytywnej tendencji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rPr>
                <w:b/>
                <w:i/>
              </w:rPr>
              <w:t>podkreśla powszechne represje wobec niezależnego saudyjskiego</w:t>
            </w:r>
            <w:r>
              <w:t xml:space="preserve"> społeczeństwa obywatelskiego </w:t>
            </w:r>
            <w:r>
              <w:rPr>
                <w:b/>
                <w:i/>
              </w:rPr>
              <w:t>oraz arbitralne aresztowania pokojowych dysydentów, intelektualistów, obrońców praw człowieka i aktywistów;</w:t>
            </w:r>
            <w:r>
              <w:t xml:space="preserve"> </w:t>
            </w:r>
            <w:r>
              <w:rPr>
                <w:b/>
                <w:i/>
              </w:rPr>
              <w:t>dostrzega, że pomimo tego, iż</w:t>
            </w:r>
            <w:r>
              <w:t xml:space="preserve"> w królestwie zarejestrowano ponad 5400 stowarzyszeń i organizacji, </w:t>
            </w:r>
            <w:r>
              <w:rPr>
                <w:b/>
                <w:i/>
              </w:rPr>
              <w:t>zakazane jest tam tworzenie i funkcjonowanie niezależnych pozarządowych organizacji zajmujących się prawami człowieka, a także niezależne monitorowanie;</w:t>
            </w:r>
            <w:r>
              <w:t xml:space="preserve"> </w:t>
            </w:r>
            <w:r>
              <w:rPr>
                <w:b/>
                <w:i/>
              </w:rPr>
              <w:t>wzywa Arabię Saudyjską do zmiany ustawy o stowarzyszeniach, aby zagwarantować jej pełną zgodność z prawem i normami międzynarodowymi oraz umożliwić tworzenie niezależnych organizacji praw człowieka i związków zawodowych</w:t>
            </w:r>
            <w:r>
              <w:t xml:space="preserve">; </w:t>
            </w:r>
            <w:r>
              <w:rPr>
                <w:b/>
                <w:i/>
              </w:rPr>
              <w:t>wzywa Arabię Saudyjską do zaprzestania arbitralnych aresztowań i zatrzymań obrońców praw człowieka, pracowników naukowych i urzędników za korzystanie z ich prawa do wolności wypowiedzi i zrzeszania się, oraz zagwarantowanie, by prawo do wolności wypowiedzi było chronione w przyszłym kodeksie karnym;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zauważa rosnący udział społeczeństwa obywatelskiego w Królestwie, w którym zarejestrowano ponad 5400 stowarzyszeń i organizacji, i apeluje o podjęcie dalszych działań na rzecz utrzymania tej pozytywnej tendencji;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zauważa rosnący udział społeczeństwa obywatelskiego w Królestwie, w którym zarejestrowano ponad 5400 stowarzyszeń i organizacji, i apeluje o podjęcie dalszych działań na rzecz utrzymania tej pozytywnej tendencji; </w:t>
            </w:r>
            <w:r>
              <w:rPr>
                <w:b/>
                <w:i/>
              </w:rPr>
              <w:t>wzywa do ochrony wolności słowa i apeluje do Arabii Saudyjskiej, by zezwoliła na skuteczny udział międzynarodowych organizacji zajmujących się prawami człowieka i ich działania w terenie;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rPr>
                <w:b/>
                <w:i/>
              </w:rPr>
              <w:t>zauważa rosnący udział</w:t>
            </w:r>
            <w:r>
              <w:t xml:space="preserve"> społeczeństwa obywatelskiego </w:t>
            </w:r>
            <w:r>
              <w:rPr>
                <w:b/>
                <w:i/>
              </w:rPr>
              <w:t>w Królestwie, w którym</w:t>
            </w:r>
            <w:r>
              <w:t xml:space="preserve"> zarejestrowano ponad 5400 stowarzyszeń i organizacji</w:t>
            </w:r>
            <w:r>
              <w:rPr>
                <w:b/>
                <w:i/>
              </w:rPr>
              <w:t>, i apeluje o podjęcie dalszych działań na rzecz utrzymania tej pozytywnej tendencji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rPr>
                <w:b/>
                <w:i/>
              </w:rPr>
              <w:t>podkreśla ciągłe represje wobec niezależnego saudyjskiego</w:t>
            </w:r>
            <w:r>
              <w:t xml:space="preserve"> społeczeństwa obywatelskiego </w:t>
            </w:r>
            <w:r>
              <w:rPr>
                <w:b/>
                <w:i/>
              </w:rPr>
              <w:t>oraz arbitralne aresztowania pokojowych dysydentów, intelektualistów, obrońców praw człowieka i aktywistów;</w:t>
            </w:r>
            <w:r>
              <w:t xml:space="preserve"> </w:t>
            </w:r>
            <w:r>
              <w:rPr>
                <w:b/>
                <w:i/>
              </w:rPr>
              <w:t>odnotowuje, że</w:t>
            </w:r>
            <w:r>
              <w:t xml:space="preserve"> zarejestrowano ponad 5400 stowarzyszeń i organizacji;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zauważa rosnący udział społeczeństwa obywatelskiego w Królestwie, w którym zarejestrowano ponad 5400 stowarzyszeń i organizacji, i apeluje o podjęcie dalszych działań na rzecz utrzymania tej pozytywnej tendencji;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zauważa rosnący udział </w:t>
            </w:r>
            <w:r>
              <w:rPr>
                <w:b/>
                <w:i/>
              </w:rPr>
              <w:t>saudyjskiego</w:t>
            </w:r>
            <w:r>
              <w:t xml:space="preserve"> społeczeństwa obywatelskiego w Królestwie, w którym zarejestrowano ponad 5400 stowarzyszeń i organizacji, i apeluje o podjęcie dalszych działań na rzecz utrzymania tej pozytywnej tendencji;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z uznaniem odnotowuje znaczne postępy poczynione w zwiększaniu udziału kobiet w życiu publicznym, które stanowią obecnie 41 % służby cywilnej – w tym na wyższych stanowiskach dyplomatycznych – oraz 20 % członków Rady Szury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podkreśla ponadto przełomowe wydarzenie historyczne z maja 2023 r., kiedy to astronautka Rayyanah Barnawi została pierwszą Saudyjką i arabską kobietą wyznania muzułmańskiego, która udała się w podróż kosmiczną, co symbolizuje zaangażowanie Królestwa na rzecz wzmocnienia pozycji kobiet, innowacji i przełamywania barier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https://data.ipu.org/parliament/SA/SA-LC01/data-on-women/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https://sites.ungeneva.org/not-a-womans-job/2024/en/permanent-missions/rayanna-barnawi.html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zwraca się do Arabii Saudyjskiej, by zezwoliła na wizyty niezależnych obserwatorów praw człowieka oraz by zwróciła się o regularne i niezależne sprawozdania dotyczące praw człowieka z jasnymi punktami odniesienia dla postępów w tym zakresie w Arabii Saudyjskiej;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zwraca się do Arabii Saudyjskiej, by zezwoliła na wizyty niezależnych obserwatorów praw człowieka oraz by zwróciła się o regularne i niezależne sprawozdania dotyczące praw człowieka z jasnymi punktami odniesienia dla postępów w tym zakresie w Arabii Saudyjskiej;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zwraca się do Arabii Saudyjskiej, by zezwoliła na wizyty niezależnych obserwatorów praw człowieka;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29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29b.</w:t>
            </w:r>
            <w:r>
              <w:tab/>
            </w:r>
            <w:r>
              <w:rPr>
                <w:b/>
                <w:i/>
              </w:rPr>
              <w:t>wzywa do natychmiastowego uwolnienia osób zatrzymanych za pokojowe korzystanie z przysługujących im praw, zwłaszcza najważniejszych aktywistów, pracowników naukowych i duchownych;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odnotowuje, że Arabia Saudyjska przyjęła strategię w zakresie praw człowieka na Mistrzostwa Świata w Piłce Nożnej w 2034 r.; potwierdza gotowość UE do wspierania trwających reform w dziedzinie praw człowieka i rynku pracy; wzywa do zacieśnienia współpracy z ONZ i Międzynarodową Organizacją Pracy w zakresie praw pracowników migrujących, zwłaszcza przed EXPO w 2030 r. i Mistrzostwami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odnotowuje, że Arabia Saudyjska przyjęła strategię w zakresie praw człowieka na Mistrzostwa Świata w Piłce Nożnej w 2034 r.</w:t>
            </w:r>
            <w:r>
              <w:rPr>
                <w:b/>
                <w:i/>
              </w:rPr>
              <w:t>, ale ubolewa nad tym, że w jej ramach nie zajęto się w znaczący sposób ani nawet nie wspomniano o jednych z najpoważniejszych zagrożeń dla praw człowieka, jakimi są wyzysk pracowników i nadużycia wobec nich, tłumienie wolności i naruszanie prawa do prywatności poprzez masową inwigilację</w:t>
            </w:r>
            <w:r>
              <w:t>; potwierdza gotowość UE do wspierania trwających reform w dziedzinie praw człowieka i rynku pracy; wzywa do zacieśnienia współpracy z ONZ i Międzynarodową Organizacją Pracy w zakresie praw pracowników migrujących, zwłaszcza przed EXPO w 2030 r. i Mistrzostwami Świata w Piłce Nożnej w 2034 r.</w:t>
            </w:r>
            <w:r>
              <w:rPr>
                <w:b/>
                <w:i/>
              </w:rPr>
              <w:t>, aby zagwarantować wszystkim pracownikom odpowiednie warunki pracy, w szczególności środki ochrony przed upałem oparte na dowodach naukowych oraz terminowe i pełne wynagrodzenie, a w przypadku ich śmierci dopilnować, by przeprowadzono odpowiednie dochodzenie i wypłacono odszkodowanie ich rodzinom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odnotowuje, że Arabia Saudyjska przyjęła strategię w zakresie praw człowieka na Mistrzostwa Świata w Piłce Nożnej w 2034 r.; potwierdza gotowość UE do wspierania trwających reform w dziedzinie praw człowieka i rynku pracy; wzywa do zacieśnienia współpracy z ONZ i Międzynarodową Organizacją Pracy w zakresie praw pracowników migrujących, zwłaszcza przed EXPO w 2030 r. i Mistrzostwami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odnotowuje, że Arabia Saudyjska przyjęła strategię w zakresie praw człowieka na Mistrzostwa Świata w Piłce Nożnej w 2034 r.; potwierdza gotowość UE do wspierania trwających reform w dziedzinie praw człowieka i rynku pracy; wzywa do zacieśnienia współpracy z ONZ i Międzynarodową Organizacją Pracy w zakresie praw pracowników migrujących, zwłaszcza przed EXPO w 2030 r. i Mistrzostwami Świata w Piłce Nożnej w 2034 r.</w:t>
            </w:r>
            <w:r>
              <w:rPr>
                <w:b/>
                <w:i/>
              </w:rPr>
              <w:t>, aby zagwarantować, że wszystkie przypadki śmierci pracowników migrujących, niezależnie od zakładanej przyczyny, czasu i miejsca, będą odpowiednio badane, a rodziny zmarłych pracowników otrzymają sprawiedliwą i terminową rekompensatę</w:t>
            </w:r>
            <w:r>
              <w:t xml:space="preserve">; </w:t>
            </w:r>
            <w:r>
              <w:rPr>
                <w:b/>
                <w:i/>
              </w:rPr>
              <w:t>zagwarantować, że wprowadzone zostaną odpowiednie środki ochrony przed upałem oparte na dowodach naukowych, a wynagrodzenia wszystkich pracowników będą wypłacane terminowo i w całości;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odnotowuje, że Arabia Saudyjska przyjęła strategię w zakresie praw człowieka na Mistrzostwa Świata w Piłce Nożnej w 2034 r.; potwierdza gotowość UE do wspierania trwających reform w dziedzinie praw człowieka i rynku pracy; wzywa do zacieśnienia współpracy z ONZ i Międzynarodową Organizacją Pracy w zakresie praw pracowników migrujących, zwłaszcza przed EXPO w 2030 r. i Mistrzostwami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odnotowuje, że Arabia Saudyjska przyjęła strategię w zakresie praw człowieka na Mistrzostwa Świata w Piłce Nożnej w 2034 r.; potwierdza gotowość UE do wspierania trwających reform w dziedzinie praw człowieka i rynku pracy; wzywa do zacieśnienia współpracy z ONZ i Międzynarodową Organizacją Pracy w zakresie praw pracowników migrujących, zwłaszcza przed EXPO w 2030 r. i Mistrzostwami Świata w Piłce Nożnej w 2034 r.</w:t>
            </w:r>
            <w:r>
              <w:rPr>
                <w:b/>
                <w:i/>
              </w:rPr>
              <w:t>, aby zagwarantować, że wszystkie przypadki śmierci pracowników migrujących będą odpowiednio badane, rodziny zmarłych pracowników otrzymają sprawiedliwą i terminową rekompensatę, wprowadzone zostaną odpowiednie środki ochrony przed upałem oparte na dowodach naukowych, a wynagrodzenia wszystkich pracowników będą wypłacane terminowo i w całości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odnotowuje, że Arabia Saudyjska przyjęła strategię w zakresie praw człowieka na Mistrzostwa Świata w Piłce Nożnej w 2034 r.; potwierdza gotowość UE do wspierania trwających reform w dziedzinie praw człowieka i rynku pracy; wzywa do zacieśnienia współpracy z ONZ i Międzynarodową Organizacją Pracy w zakresie praw pracowników migrujących, zwłaszcza przed EXPO w 2030 r. i Mistrzostwami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 xml:space="preserve">odnotowuje, że Arabia Saudyjska przyjęła strategię w zakresie praw człowieka na Mistrzostwa Świata w Piłce Nożnej w 2034 r.; potwierdza gotowość UE do wspierania trwających reform w dziedzinie praw człowieka i rynku pracy; wzywa do zacieśnienia współpracy z ONZ i Międzynarodową Organizacją Pracy w zakresie praw pracowników migrujących, zwłaszcza przed EXPO w 2030 r. i Mistrzostwami Świata w Piłce Nożnej w 2034 r.; </w:t>
            </w:r>
            <w:r>
              <w:rPr>
                <w:b/>
                <w:i/>
              </w:rPr>
              <w:t>aby zagwarantować, że wszystkie wypadki i przypadki śmierci pracowników migrujących, niezależnie od zakładanej przyczyny, czasu i miejsca, będą odpowiednio badane, a rodziny zmarłych pracowników otrzymają sprawiedliwą i terminową rekompensatę;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odnotowuje, że Arabia Saudyjska przyjęła strategię w zakresie praw człowieka na Mistrzostwa Świata w Piłce Nożnej w 2034 r.; potwierdza gotowość UE do wspierania trwających reform w dziedzinie praw człowieka i rynku pracy; wzywa do zacieśnienia współpracy z ONZ i Międzynarodową Organizacją Pracy w zakresie praw pracowników migrujących, zwłaszcza przed EXPO w 2030 r. i Mistrzostwami Świata w Piłce Nożnej w 2034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 xml:space="preserve">odnotowuje, że Arabia Saudyjska przyjęła strategię w zakresie praw człowieka na Mistrzostwa Świata w Piłce Nożnej w 2034 r.; potwierdza gotowość UE do wspierania trwających reform w dziedzinie praw człowieka i rynku pracy; wzywa do zacieśnienia współpracy z ONZ i Międzynarodową Organizacją Pracy w zakresie praw pracowników migrujących, </w:t>
            </w:r>
            <w:r>
              <w:rPr>
                <w:b/>
                <w:i/>
              </w:rPr>
              <w:t>działań na rzecz dalszych kompleksowych reform pracy sprzyjających włączeniu społecznemu, które będą zgodne ze standardami międzynarodowymi,</w:t>
            </w:r>
            <w:r>
              <w:t xml:space="preserve"> zwłaszcza przed EXPO w 2030 r. i Mistrzostwami Świata w Piłce Nożnej w 2034 r.;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30a.</w:t>
            </w:r>
            <w:r>
              <w:tab/>
            </w:r>
            <w:r>
              <w:rPr>
                <w:b/>
                <w:i/>
              </w:rPr>
              <w:t>zachęca Arabię Saudyjską do wdrożenia trwających reform prawnych, aby zwiększyć przejrzystość sądownictwa, zapobiegać bezterminowym zatrzymaniom i zagwarantować przejrzystość postępowań sądowych;</w:t>
            </w:r>
            <w:r>
              <w:t xml:space="preserve"> </w:t>
            </w:r>
            <w:r>
              <w:rPr>
                <w:b/>
                <w:i/>
              </w:rPr>
              <w:t>wzywa Arabię Saudyjską do zreformowania sądów karnych w celu dopilnowania, by prowadziły one uczciwe procesy sądowe dla wszystkich oskarżonych, wydawały sprawiedliwe wyroki za przestępstwa w oparciu o wytyczne, publikowały akta sądowe i chroniły oskarżonych przed arbitralnymi zatrzymaniami i złym traktowaniem;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30a.</w:t>
            </w:r>
            <w:r>
              <w:tab/>
            </w:r>
            <w:r>
              <w:rPr>
                <w:b/>
                <w:i/>
              </w:rPr>
              <w:t>podkreśla, że wolność wypowiedzi jest poważnie ograniczona, i zwraca uwagę, że internet jest wciąż ściśle monitorowany, a krytyczne wpisy w mediach społecznościowych mogą prowadzić do aresztowania;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potwierdza oparte na zasadach zobowiązanie UE do współpracy z Arabią Saudyjską na rzecz </w:t>
            </w:r>
            <w:r>
              <w:rPr>
                <w:b/>
                <w:i/>
              </w:rPr>
              <w:t>zniesienia kary śmierci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rPr>
                <w:b/>
                <w:i/>
              </w:rPr>
              <w:t>potwierdza swój jednoznaczny sprzeciw wobec stosowania kary śmierci, w każdym przypadku i niezależnie od okoliczności;</w:t>
            </w:r>
            <w:r>
              <w:t xml:space="preserve"> </w:t>
            </w:r>
            <w:r>
              <w:rPr>
                <w:b/>
                <w:i/>
              </w:rPr>
              <w:t>wyraża zaniepokojenie stosowaniem kary śmierci w Arabii Saudyjskiej, które wzrosło dramatycznie w 2024 r., osiągając bezprecedensowy poziom ponad 345 egzekucji;</w:t>
            </w:r>
            <w:r>
              <w:t xml:space="preserve"> </w:t>
            </w:r>
            <w:r>
              <w:rPr>
                <w:b/>
                <w:i/>
              </w:rPr>
              <w:t>wzywa Arabię Saudyjską do ustanowienia moratorium na egzekucje z myślą o zniesieniu kary śmierci i</w:t>
            </w:r>
            <w:r>
              <w:t xml:space="preserve"> potwierdza oparte na zasadach zobowiązanie UE do współpracy z Arabią Saudyjską na rzecz </w:t>
            </w:r>
            <w:r>
              <w:rPr>
                <w:b/>
                <w:i/>
              </w:rPr>
              <w:t>osiągnięcia tego celu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potwierdza oparte na zasadach </w:t>
            </w:r>
            <w:r>
              <w:rPr>
                <w:b/>
                <w:i/>
              </w:rPr>
              <w:t>zobowiązanie UE do współpracy z Arabią Saudyjską na rzecz zniesienia</w:t>
            </w:r>
            <w:r>
              <w:t xml:space="preserve"> kary śmierci;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potwierdza oparte na zasadach </w:t>
            </w:r>
            <w:r>
              <w:rPr>
                <w:b/>
                <w:i/>
              </w:rPr>
              <w:t>stanowisko UE wobec</w:t>
            </w:r>
            <w:r>
              <w:t xml:space="preserve"> kary śmierci </w:t>
            </w:r>
            <w:r>
              <w:rPr>
                <w:b/>
                <w:i/>
              </w:rPr>
              <w:t>i wzywa Arabię Saudyjską do natychmiastowego wprowadzenia moratorium na karę śmierci i egzekucje, w szczególności w odniesieniu do osób oczekujących na wykonanie kary śmierci za zbrodnie, które popełnili jako dzieci, z myślą o całkowitym zniesieniu tej praktyki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potwierdza oparte na zasadach </w:t>
            </w:r>
            <w:r>
              <w:rPr>
                <w:b/>
                <w:i/>
              </w:rPr>
              <w:t>zobowiązanie UE do współpracy z Arabią Saudyjską na rzecz zniesienia</w:t>
            </w:r>
            <w:r>
              <w:t xml:space="preserve"> kary śmierci;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potwierdza oparte na zasadach </w:t>
            </w:r>
            <w:r>
              <w:rPr>
                <w:b/>
                <w:i/>
              </w:rPr>
              <w:t>stanowisko UE wobec</w:t>
            </w:r>
            <w:r>
              <w:t xml:space="preserve"> kary śmierci </w:t>
            </w:r>
            <w:r>
              <w:rPr>
                <w:b/>
                <w:i/>
              </w:rPr>
              <w:t>i wzywa Arabię Saudyjską do wprowadzenia moratorium na karę śmierci i egzekucje, zaczynając od osób oczekujących na wykonanie kary śmierci za zbrodnie, które popełnili jako dzieci, z myślą o całkowitym zniesieniu tej praktyki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potwierdza oparte na zasadach zobowiązanie UE do współpracy z Arabią Saudyjską na rzecz zniesienia kary śmierci;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potwierdza oparte na zasadach zobowiązanie UE do współpracy z Arabią Saudyjską na rzecz zniesienia kary śmierci; </w:t>
            </w:r>
            <w:r>
              <w:rPr>
                <w:b/>
                <w:i/>
              </w:rPr>
              <w:t>z możliwością wprowadzenia moratorium na stosowanie kary śmierci i egzekucje;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potwierdza oparte na zasadach zobowiązanie UE do współpracy z Arabią Saudyjską na rzecz zniesienia kary śmierci;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potwierdza oparte na zasadach zobowiązanie UE do współpracy z Arabią Saudyjską na rzecz zniesienia kary śmierci </w:t>
            </w:r>
            <w:r>
              <w:rPr>
                <w:b/>
                <w:i/>
              </w:rPr>
              <w:t>i nadal praktykowanych publicznych egzekucji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potwierdza oparte na zasadach zobowiązanie UE do współpracy z Arabią Saudyjską na rzecz zniesienia kary śmierci;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potwierdza oparte na zasadach zobowiązanie UE do współpracy z Arabią Saudyjską na rzecz zniesienia kary śmierci </w:t>
            </w:r>
            <w:r>
              <w:rPr>
                <w:b/>
                <w:i/>
              </w:rPr>
              <w:t>i kar cielesnych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31a.</w:t>
            </w:r>
            <w:r>
              <w:tab/>
            </w:r>
            <w:r>
              <w:rPr>
                <w:b/>
                <w:i/>
              </w:rPr>
              <w:t>wyraża głębokie zaniepokojenie alarmującym wzrostem stosowania kary śmierci w Arabii Saudyjskiej, w której w 2024 r. wykonano co najmniej 345 egzekucji, co stanowi największą liczbę egzekucji odnotowanych w najnowszej historii Królestwa, a tylko w pierwszej połowie 2025 r. wykonano ponad 180 kolejnych egzekucji, co sprawia, że kraj ten znajduje się na drodze do pobicia poprzedniego rekordu;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31a.</w:t>
            </w:r>
            <w:r>
              <w:tab/>
            </w:r>
            <w:r>
              <w:rPr>
                <w:b/>
                <w:i/>
              </w:rPr>
              <w:t>potwierdza oparte na zasadach zobowiązanie UE do współpracy z Arabią Saudyjską na rzecz zniesienia kary śmierci;</w:t>
            </w:r>
            <w:r>
              <w:t xml:space="preserve"> </w:t>
            </w:r>
            <w:r>
              <w:rPr>
                <w:b/>
                <w:i/>
              </w:rPr>
              <w:t>z możliwością wprowadzenia moratorium na stosowanie kary śmierci i egzekucje;</w:t>
            </w:r>
            <w:r>
              <w:t xml:space="preserve"> </w:t>
            </w:r>
            <w:r>
              <w:rPr>
                <w:b/>
                <w:i/>
              </w:rPr>
              <w:t>biorąc pod uwagę, że liczba egzekucji w Królestwie wzrosła;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31a.</w:t>
            </w:r>
            <w:r>
              <w:tab/>
            </w:r>
            <w:r>
              <w:rPr>
                <w:b/>
                <w:i/>
              </w:rPr>
              <w:t>wzywa do depenalizacji aktywności seksualnej osób tej samej płci;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31b.</w:t>
            </w:r>
            <w:r>
              <w:tab/>
            </w:r>
            <w:r>
              <w:rPr>
                <w:b/>
                <w:i/>
              </w:rPr>
              <w:t>potępia ciągłe stosowanie kary śmierci za przestępstwa nieprowadzące do utraty życia, w szczególności przestępstwa związane z narkotykami, i wzywa Arabię Saudyjską do natychmiastowego wprowadzenia moratorium na egzekucje za takie przestępstwa zgodnie z międzynarodowymi standardami praw człowieka;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31c.</w:t>
            </w:r>
            <w:r>
              <w:tab/>
            </w:r>
            <w:r>
              <w:rPr>
                <w:b/>
                <w:i/>
              </w:rPr>
              <w:t>wyraża głębokie zaniepokojenie faktem, że ponad połowa wszystkich egzekucji w 2025 r. dotyczyła cudzoziemców, z których wielu zostało skazanych na karę śmierci za przestępstwa nieprowadzące do utraty życia związane z narkotykami, często w następstwie procesów, które nie spełniały międzynarodowych standardów rzetelnego procesu sądowego;</w:t>
            </w:r>
            <w:r>
              <w:t xml:space="preserve"> </w:t>
            </w:r>
            <w:r>
              <w:rPr>
                <w:b/>
                <w:i/>
              </w:rPr>
              <w:t>przypomina również, że stosowanie kary śmierci w takich przypadkach stanowi naruszenie międzynarodowego prawa dotyczącego praw człowieka, które ogranicza jej stosowanie wyłącznie do „najpoważniejszych zbrodni”;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31d.</w:t>
            </w:r>
            <w:r>
              <w:tab/>
            </w:r>
            <w:r>
              <w:rPr>
                <w:b/>
                <w:i/>
              </w:rPr>
              <w:t>ubolewa nad ciągłym przetrzymywaniem osób skazanych na karę śmierci za przestępstwa, które popełnili jako dzieci, w tym Abdullaha al-Huwaitiego, Abdullaha al-Deraziego i Yussefa al-Manasifa, oraz wzywa władze saudyjskie do uchylenia wyroków śmierci zgodnie z zobowiązaniami Królestwa wynikającymi z prawa międzynarodowego i dekretu królewskiego z 2020 r.;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31 e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31e.</w:t>
            </w:r>
            <w:r>
              <w:tab/>
            </w:r>
            <w:r>
              <w:rPr>
                <w:b/>
                <w:i/>
              </w:rPr>
              <w:t>z całą stanowczością potępia egzekucję saudyjskiego dziennikarza Turkiego bin Abdulaziza al-Dżassera po tajnym procesie, a także trwające postępowania sądowe przeciwko pokojowym reformatorom i religijnym osobistościom, takim jak Hassan al-Maliki i Salman Aludah, którym grozi kara śmierci wyłącznie za korzystanie z prawa do wolności wypowiedzi;</w:t>
            </w:r>
            <w:r>
              <w:t xml:space="preserve"> </w:t>
            </w:r>
            <w:r>
              <w:rPr>
                <w:b/>
                <w:i/>
              </w:rPr>
              <w:t>wzywa Arabię Saudyjską do natychmiastowego i bezwarunkowego uwolnienia wszystkich osób zatrzymanych za pokojowe korzystanie z przysługujących im praw człowieka;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32.</w:t>
            </w:r>
            <w:r>
              <w:tab/>
            </w:r>
            <w:r>
              <w:rPr>
                <w:b/>
                <w:i/>
              </w:rPr>
              <w:t>wzywa Arabię Saudyjską do ratyfikowania odpowiednich międzynarodowych konwencji dotyczących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wzywa Arabię Saudyjską do ratyfikowania </w:t>
            </w:r>
            <w:r>
              <w:rPr>
                <w:b/>
                <w:i/>
              </w:rPr>
              <w:t>odpowiednich</w:t>
            </w:r>
            <w:r>
              <w:t xml:space="preserve"> międzynarodowych konwencji dotyczących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>wzywa Arabię Saudyjską do ratyfikowania </w:t>
            </w:r>
            <w:r>
              <w:rPr>
                <w:b/>
                <w:i/>
              </w:rPr>
              <w:t>podstawowych</w:t>
            </w:r>
            <w:r>
              <w:t xml:space="preserve"> międzynarodowych konwencji dotyczących praw człowieka </w:t>
            </w:r>
            <w:r>
              <w:rPr>
                <w:b/>
                <w:i/>
              </w:rPr>
              <w:t>i praw pracowniczych, w tym Międzynarodowego paktu praw obywatelskich i politycznych, Konwencji w sprawie zakazu stosowania tortur, Międzynarodowego paktu praw gospodarczych, społecznych i kulturalnych, Konwencji MOP dotyczącej pracowników domowych, Międzynarodowej konwencji w sprawie ochrony wszystkich pracowników migrujących i ich rodzin, Konwencji MOP dotyczącej wolności zrzeszania się pracowników i ochrony prawa do strajku, a także do dostosowania prawa krajowego do norm międzynarodowych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>wzywa Arabię Saudyjską do ratyfikowania odpowiednich międzynarodowych konwencji dotyczących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wzywa Arabię Saudyjską do ratyfikowania odpowiednich międzynarodowych konwencji dotyczących praw człowieka; </w:t>
            </w:r>
            <w:r>
              <w:rPr>
                <w:b/>
                <w:i/>
              </w:rPr>
              <w:t>zachęca Arabię Saudyjską do dopilnowania, by wszystkie istniejące i nowe przepisy, w tym kodeks karny, były zgodne z międzynarodowymi standardami praw człowieka, oraz podkreśla znaczenie ścisłej współpracy z systemem Narodów Zjednoczonych i niezależnym społeczeństwem obywatelskim;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wzywa Arabię Saudyjską do ratyfikowania </w:t>
            </w:r>
            <w:r>
              <w:rPr>
                <w:b/>
                <w:i/>
              </w:rPr>
              <w:t>odpowiednich</w:t>
            </w:r>
            <w:r>
              <w:t xml:space="preserve"> międzynarodowych konwencji dotyczących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wzywa Arabię Saudyjską do ratyfikowania </w:t>
            </w:r>
            <w:r>
              <w:rPr>
                <w:b/>
                <w:i/>
              </w:rPr>
              <w:t>podstawowych</w:t>
            </w:r>
            <w:r>
              <w:t xml:space="preserve"> międzynarodowych konwencji dotyczących praw człowieka;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wzywa UE i państwa członkowskie do uzależnienia ratyfikacji dwustronnej umowy o partnerstwie z Arabią Saudyjską od postępów w dziedzinie praw człowieka, w szczególności ratyfikacji przez Arabię Saudyjską podstawowych konwencji dotyczących praw człowieka i praw pracowniczych, uwolnienia niesłusznie uwięzionych osób oraz reform w zakresie praw człowieka i praw pracowniczych niezbędnych do spełnienia standardów międzynarodowych;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wzywa UE i państwa członkowskie do uzależnienia postępów w negocjacjach i ratyfikacji dwustronnej umowy o partnerstwie od spełnienia warunków w dziedzinie praw człowieka, w tym od ratyfikacji przez Arabię Saudyjską podstawowych konwencji dotyczących praw człowieka i praw pracowniczych, uwolnienia niesłusznie uwięzionych osób oraz reform w zakresie praw człowieka i praw pracowniczych niezbędnych do spełnienia standardów międzynarodowych;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wzywa UE i państwa członkowskie do uzależnienia postępów w negocjacjach i ratyfikacji dwustronnej umowy o partnerstwie od spełnienia warunków w dziedzinie praw człowieka, w tym od ratyfikacji przez Arabię Saudyjską podstawowych konwencji dotyczących praw człowieka i praw pracowniczych oraz uwolnienia niesłusznie uwięzionych osób;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33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33.</w:t>
            </w:r>
            <w:r>
              <w:tab/>
            </w:r>
            <w:r>
              <w:t xml:space="preserve">zobowiązuje swoją przewodniczącą do przekazania niniejszej rezolucji Radzie </w:t>
            </w:r>
            <w:r>
              <w:rPr>
                <w:b/>
                <w:i/>
              </w:rPr>
              <w:t>i</w:t>
            </w:r>
            <w:r>
              <w:t xml:space="preserve"> Komisji.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33.</w:t>
            </w:r>
            <w:r>
              <w:tab/>
            </w:r>
            <w:r>
              <w:t>zobowiązuje swoją przewodniczącą do przekazania niniejszej rezolucji Radzie</w:t>
            </w:r>
            <w:r>
              <w:rPr>
                <w:b/>
                <w:i/>
              </w:rPr>
              <w:t>,</w:t>
            </w:r>
            <w:r>
              <w:t xml:space="preserve"> Komisji</w:t>
            </w:r>
            <w:r>
              <w:rPr>
                <w:b/>
                <w:i/>
              </w:rPr>
              <w:t>, wiceprzewodniczącej Komisji / wysokiej przedstawicielce Unii do spraw zagranicznych i polityki bezpieczeństwa, Jego Królewskiej Mości Salmanowi ibn Abd al-Azizowi Al Su’udowi, następcy tronu Muhammadowi ibn Salmanowi Al Su’udowi, rządowi Królestwa Arabii Saudyjskiej i Radzie Szury;</w:t>
            </w:r>
            <w:r>
              <w:t xml:space="preserve"> </w:t>
            </w:r>
            <w:r>
              <w:rPr>
                <w:b/>
                <w:i/>
              </w:rPr>
              <w:t>apeluje o przetłumaczenie niniejszej rezolucji na język arabski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776.795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107</w:t>
    </w:r>
    <w:r>
      <w:fldChar w:fldCharType="end"/>
    </w:r>
    <w:r>
      <w:tab/>
    </w:r>
    <w:r>
      <w:rPr>
        <w:rStyle w:val="HideTWBExt"/>
      </w:rPr>
      <w:t>&lt;PathFdR&gt;</w:t>
    </w:r>
    <w:r>
      <w:t>AM\1326564PL.docx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AM\1326564PL.docx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776.795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AM\1326564PL.docx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776.795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paragraph" w:customStyle="1" w:styleId="NormalBold12b">
    <w:name w:val="NormalBold12b"/>
    <w:basedOn w:val="Normal"/>
    <w:pPr>
      <w:widowControl w:val="0"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107</Pages>
  <Words>18770</Words>
  <Characters>122578</Characters>
  <Application>Microsoft Office Word</Application>
  <DocSecurity>0</DocSecurity>
  <Lines>1</Lines>
  <Paragraphs>1889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1326564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246022</vt:lpwstr>
  </property>
  <property fmtid="{D5CDD505-2E9C-101B-9397-08002B2CF9AE}" pid="7" name="dmxml.render.traceId">
    <vt:lpwstr>68d51720fb117747d4eb38f6420a64a7</vt:lpwstr>
  </property>
  <property fmtid="{D5CDD505-2E9C-101B-9397-08002B2CF9AE}" pid="8" name="FooterPath">
    <vt:lpwstr>AM\1326564PL.docx</vt:lpwstr>
  </property>
  <property fmtid="{D5CDD505-2E9C-101B-9397-08002B2CF9AE}" pid="9" name="PE Number">
    <vt:lpwstr>776.795</vt:lpwstr>
  </property>
  <property fmtid="{D5CDD505-2E9C-101B-9397-08002B2CF9AE}" pid="10" name="UID">
    <vt:lpwstr>eu.europa.europarl-DIN1-2025-0000164417_01.00-pl-01.00_text-xml</vt:lpwstr>
  </property>
</Properties>
</file>