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F2273D" w:rsidRPr="00C20F09" w14:paraId="56D85772" w14:textId="77777777">
        <w:trPr>
          <w:trHeight w:hRule="exact" w:val="1417"/>
          <w:jc w:val="center"/>
        </w:trPr>
        <w:tc>
          <w:tcPr>
            <w:tcW w:w="6804" w:type="dxa"/>
            <w:tcBorders>
              <w:top w:val="nil"/>
              <w:left w:val="nil"/>
              <w:bottom w:val="nil"/>
              <w:right w:val="nil"/>
            </w:tcBorders>
            <w:vAlign w:val="center"/>
          </w:tcPr>
          <w:p w14:paraId="6DFB1EE0" w14:textId="77777777" w:rsidR="00F2273D" w:rsidRPr="00C20F09" w:rsidRDefault="00A54733">
            <w:pPr>
              <w:pStyle w:val="EPName"/>
            </w:pPr>
            <w:r w:rsidRPr="00C20F09">
              <w:t>Parlamento Europeu</w:t>
            </w:r>
          </w:p>
          <w:p w14:paraId="55DC752E" w14:textId="5D82871E" w:rsidR="00F2273D" w:rsidRPr="00C20F09" w:rsidRDefault="00A54733">
            <w:pPr>
              <w:pStyle w:val="EPTerm"/>
            </w:pPr>
            <w:r w:rsidRPr="00C20F09">
              <w:t>2024</w:t>
            </w:r>
            <w:r>
              <w:noBreakHyphen/>
            </w:r>
            <w:r w:rsidRPr="00C20F09">
              <w:t>2029</w:t>
            </w:r>
          </w:p>
        </w:tc>
        <w:tc>
          <w:tcPr>
            <w:tcW w:w="2268" w:type="dxa"/>
            <w:tcBorders>
              <w:top w:val="nil"/>
              <w:left w:val="nil"/>
              <w:bottom w:val="nil"/>
              <w:right w:val="nil"/>
            </w:tcBorders>
          </w:tcPr>
          <w:p w14:paraId="05883EA8" w14:textId="77777777" w:rsidR="00F2273D" w:rsidRPr="00C20F09" w:rsidRDefault="00C20F09">
            <w:pPr>
              <w:pStyle w:val="EPLogo"/>
            </w:pPr>
            <w:r w:rsidRPr="00C20F09">
              <w:pict w14:anchorId="570040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25pt">
                  <v:imagedata r:id="rId6" o:title=""/>
                </v:shape>
              </w:pict>
            </w:r>
          </w:p>
        </w:tc>
      </w:tr>
    </w:tbl>
    <w:p w14:paraId="449F94E5" w14:textId="77777777" w:rsidR="00F2273D" w:rsidRPr="00C20F09" w:rsidRDefault="00A54733">
      <w:pPr>
        <w:pStyle w:val="LineTop"/>
      </w:pPr>
      <w:r w:rsidRPr="00C20F09">
        <w:t xml:space="preserve"> </w:t>
      </w:r>
    </w:p>
    <w:p w14:paraId="391FDEEC" w14:textId="77777777" w:rsidR="00F2273D" w:rsidRPr="00C20F09" w:rsidRDefault="00A54733">
      <w:pPr>
        <w:pStyle w:val="EPBody"/>
      </w:pPr>
      <w:r w:rsidRPr="00C20F09">
        <w:rPr>
          <w:rStyle w:val="HideTWBExt"/>
        </w:rPr>
        <w:t>&lt;Commission&gt;</w:t>
      </w:r>
      <w:r w:rsidRPr="00C20F09">
        <w:rPr>
          <w:rStyle w:val="HideTWBInt"/>
          <w:color w:val="auto"/>
        </w:rPr>
        <w:t>{AFET}</w:t>
      </w:r>
      <w:r w:rsidRPr="00C20F09">
        <w:t>Comissão dos Assuntos Externos</w:t>
      </w:r>
      <w:r w:rsidRPr="00C20F09">
        <w:rPr>
          <w:rStyle w:val="HideTWBExt"/>
        </w:rPr>
        <w:t>&lt;/Commission&gt;</w:t>
      </w:r>
    </w:p>
    <w:p w14:paraId="16B7D363" w14:textId="77777777" w:rsidR="00F2273D" w:rsidRPr="00C20F09" w:rsidRDefault="00A54733">
      <w:pPr>
        <w:pStyle w:val="LineBottom"/>
      </w:pPr>
      <w:r w:rsidRPr="00C20F09">
        <w:t xml:space="preserve"> </w:t>
      </w:r>
    </w:p>
    <w:p w14:paraId="253533AA" w14:textId="77777777" w:rsidR="00F2273D" w:rsidRPr="00C20F09" w:rsidRDefault="00A54733">
      <w:pPr>
        <w:pStyle w:val="CoverReference"/>
      </w:pPr>
      <w:r w:rsidRPr="00C20F09">
        <w:rPr>
          <w:rStyle w:val="HideTWBExt"/>
        </w:rPr>
        <w:t>&lt;RefProc&gt;</w:t>
      </w:r>
      <w:r w:rsidRPr="00C20F09">
        <w:t>2025/2084</w:t>
      </w:r>
      <w:r w:rsidRPr="00C20F09">
        <w:rPr>
          <w:rStyle w:val="HideTWBExt"/>
        </w:rPr>
        <w:t>&lt;/RefProc&gt;&lt;RefTypeProc&gt;</w:t>
      </w:r>
      <w:r w:rsidRPr="00C20F09">
        <w:t>(INI)</w:t>
      </w:r>
      <w:r w:rsidRPr="00C20F09">
        <w:rPr>
          <w:rStyle w:val="HideTWBExt"/>
        </w:rPr>
        <w:t>&lt;/RefTypeProc&gt;</w:t>
      </w:r>
    </w:p>
    <w:p w14:paraId="050BCB2A" w14:textId="77777777" w:rsidR="00F2273D" w:rsidRPr="00C20F09" w:rsidRDefault="00A54733">
      <w:pPr>
        <w:pStyle w:val="CoverDate"/>
      </w:pPr>
      <w:r w:rsidRPr="00C20F09">
        <w:rPr>
          <w:rStyle w:val="HideTWBExt"/>
        </w:rPr>
        <w:t>&lt;Date&gt;</w:t>
      </w:r>
      <w:r w:rsidRPr="00C20F09">
        <w:rPr>
          <w:rStyle w:val="HideTWBInt"/>
          <w:color w:val="auto"/>
        </w:rPr>
        <w:t>{03/09/2025}</w:t>
      </w:r>
      <w:r w:rsidRPr="00C20F09">
        <w:t>3.9.2025</w:t>
      </w:r>
      <w:r w:rsidRPr="00C20F09">
        <w:rPr>
          <w:rStyle w:val="HideTWBExt"/>
        </w:rPr>
        <w:t>&lt;/Date&gt;</w:t>
      </w:r>
    </w:p>
    <w:p w14:paraId="307DCBE5" w14:textId="77777777" w:rsidR="00F2273D" w:rsidRPr="00C20F09" w:rsidRDefault="00A54733">
      <w:pPr>
        <w:pStyle w:val="CoverDocType"/>
      </w:pPr>
      <w:r w:rsidRPr="00C20F09">
        <w:rPr>
          <w:rStyle w:val="HideTWBExt"/>
        </w:rPr>
        <w:t>&lt;TypeAM&gt;</w:t>
      </w:r>
      <w:r w:rsidRPr="00C20F09">
        <w:t>ALTERAÇÕES</w:t>
      </w:r>
      <w:r w:rsidRPr="00C20F09">
        <w:rPr>
          <w:rStyle w:val="HideTWBExt"/>
        </w:rPr>
        <w:t>&lt;/TypeAM&gt;</w:t>
      </w:r>
    </w:p>
    <w:p w14:paraId="6503EE86" w14:textId="373B66E7" w:rsidR="00F2273D" w:rsidRPr="00C20F09" w:rsidRDefault="00A54733">
      <w:pPr>
        <w:pStyle w:val="CoverDocType24a"/>
      </w:pPr>
      <w:r w:rsidRPr="00C20F09">
        <w:rPr>
          <w:rStyle w:val="HideTWBExt"/>
        </w:rPr>
        <w:t>&lt;RangeAM&gt;</w:t>
      </w:r>
      <w:r w:rsidRPr="00C20F09">
        <w:t xml:space="preserve">1 </w:t>
      </w:r>
      <w:r>
        <w:t>-</w:t>
      </w:r>
      <w:r w:rsidRPr="00C20F09">
        <w:t xml:space="preserve"> 294</w:t>
      </w:r>
      <w:r w:rsidRPr="00C20F09">
        <w:rPr>
          <w:rStyle w:val="HideTWBExt"/>
        </w:rPr>
        <w:t>&lt;/RangeAM&gt;</w:t>
      </w:r>
    </w:p>
    <w:p w14:paraId="62E27ED1" w14:textId="77777777" w:rsidR="00F2273D" w:rsidRPr="00C20F09" w:rsidRDefault="00A54733">
      <w:pPr>
        <w:pStyle w:val="CoverBold"/>
      </w:pPr>
      <w:r w:rsidRPr="00C20F09">
        <w:rPr>
          <w:rStyle w:val="HideTWBExt"/>
        </w:rPr>
        <w:t>&lt;TitreType&gt;</w:t>
      </w:r>
      <w:r w:rsidRPr="00C20F09">
        <w:t>Projeto de relatório</w:t>
      </w:r>
      <w:r w:rsidRPr="00C20F09">
        <w:rPr>
          <w:rStyle w:val="HideTWBExt"/>
        </w:rPr>
        <w:t>&lt;/TitreType&gt;</w:t>
      </w:r>
    </w:p>
    <w:p w14:paraId="26280699" w14:textId="77777777" w:rsidR="00F2273D" w:rsidRPr="00C20F09" w:rsidRDefault="00A54733">
      <w:pPr>
        <w:pStyle w:val="CoverBold"/>
      </w:pPr>
      <w:r w:rsidRPr="00C20F09">
        <w:rPr>
          <w:rStyle w:val="HideTWBExt"/>
        </w:rPr>
        <w:t>&lt;Rapporteur&gt;</w:t>
      </w:r>
      <w:r w:rsidRPr="00C20F09">
        <w:t>Michał Szczerba</w:t>
      </w:r>
      <w:r w:rsidRPr="00C20F09">
        <w:rPr>
          <w:rStyle w:val="HideTWBExt"/>
        </w:rPr>
        <w:t>&lt;/Rapporteur&gt;</w:t>
      </w:r>
    </w:p>
    <w:p w14:paraId="6891D9EC" w14:textId="68C2C0CC" w:rsidR="00F2273D" w:rsidRPr="00C20F09" w:rsidRDefault="00A54733">
      <w:pPr>
        <w:pStyle w:val="CoverNormal24a"/>
      </w:pPr>
      <w:r w:rsidRPr="00C20F09">
        <w:rPr>
          <w:rStyle w:val="HideTWBExt"/>
        </w:rPr>
        <w:t>&lt;DocRefPE&gt;</w:t>
      </w:r>
      <w:r w:rsidRPr="00C20F09">
        <w:t>(PE773.308v01</w:t>
      </w:r>
      <w:r>
        <w:noBreakHyphen/>
      </w:r>
      <w:r w:rsidRPr="00C20F09">
        <w:t>00)</w:t>
      </w:r>
      <w:r w:rsidRPr="00C20F09">
        <w:rPr>
          <w:rStyle w:val="HideTWBExt"/>
        </w:rPr>
        <w:t>&lt;/DocRefPE&gt;</w:t>
      </w:r>
    </w:p>
    <w:p w14:paraId="3E62115F" w14:textId="77777777" w:rsidR="00F2273D" w:rsidRPr="00C20F09" w:rsidRDefault="00A54733">
      <w:pPr>
        <w:pStyle w:val="CoverNormal"/>
      </w:pPr>
      <w:r w:rsidRPr="00C20F09">
        <w:rPr>
          <w:rStyle w:val="HideTWBExt"/>
        </w:rPr>
        <w:t>&lt;Titre&gt;</w:t>
      </w:r>
      <w:r w:rsidRPr="00C20F09">
        <w:t>Relações políticas entre a UE e os Estados Unidos</w:t>
      </w:r>
      <w:r w:rsidRPr="00C20F09">
        <w:rPr>
          <w:rStyle w:val="HideTWBExt"/>
        </w:rPr>
        <w:t>&lt;/Titre&gt;</w:t>
      </w:r>
    </w:p>
    <w:p w14:paraId="53412CCC" w14:textId="77777777" w:rsidR="00F2273D" w:rsidRPr="00C20F09" w:rsidRDefault="00A54733">
      <w:pPr>
        <w:pStyle w:val="CoverNormal24a"/>
      </w:pPr>
      <w:r w:rsidRPr="00C20F09">
        <w:rPr>
          <w:rStyle w:val="HideTWBExt"/>
        </w:rPr>
        <w:t>&lt;DocRef&gt;</w:t>
      </w:r>
      <w:r w:rsidRPr="00C20F09">
        <w:t>(2025/2084(INI))</w:t>
      </w:r>
      <w:r w:rsidRPr="00C20F09">
        <w:rPr>
          <w:rStyle w:val="HideTWBExt"/>
        </w:rPr>
        <w:t>&lt;/DocRef&gt;</w:t>
      </w:r>
    </w:p>
    <w:p w14:paraId="06606C4C" w14:textId="77777777" w:rsidR="00F2273D" w:rsidRPr="00C20F09" w:rsidRDefault="00A54733">
      <w:r w:rsidRPr="00C20F09">
        <w:br w:type="page"/>
      </w:r>
      <w:r w:rsidRPr="00C20F09">
        <w:lastRenderedPageBreak/>
        <w:t>AM_Com_NonLegReport</w:t>
      </w:r>
    </w:p>
    <w:p w14:paraId="3C275F73" w14:textId="77777777" w:rsidR="00F2273D" w:rsidRPr="00C20F09" w:rsidRDefault="00A54733">
      <w:pPr>
        <w:pStyle w:val="AmNumberTabs"/>
      </w:pPr>
      <w:r w:rsidRPr="00C20F09">
        <w:br w:type="page"/>
      </w:r>
      <w:r w:rsidRPr="00C20F09">
        <w:rPr>
          <w:rStyle w:val="HideTWBExt"/>
        </w:rPr>
        <w:lastRenderedPageBreak/>
        <w:t>&lt;RepeatBlock-Amend&gt;&lt;Amend&gt;</w:t>
      </w:r>
      <w:r w:rsidRPr="00C20F09">
        <w:t>Alteração</w:t>
      </w:r>
      <w:r w:rsidRPr="00C20F09">
        <w:tab/>
      </w:r>
      <w:r w:rsidRPr="00C20F09">
        <w:tab/>
      </w:r>
      <w:r w:rsidRPr="00C20F09">
        <w:rPr>
          <w:rStyle w:val="HideTWBExt"/>
        </w:rPr>
        <w:t>&lt;NumAm&gt;</w:t>
      </w:r>
      <w:r w:rsidRPr="00C20F09">
        <w:t>1</w:t>
      </w:r>
      <w:r w:rsidRPr="00C20F09">
        <w:rPr>
          <w:rStyle w:val="HideTWBExt"/>
        </w:rPr>
        <w:t>&lt;/NumAm&gt;</w:t>
      </w:r>
    </w:p>
    <w:p w14:paraId="4D858F53" w14:textId="77777777" w:rsidR="00F2273D" w:rsidRPr="00C20F09" w:rsidRDefault="00A54733">
      <w:pPr>
        <w:pStyle w:val="NormalBold"/>
      </w:pPr>
      <w:r w:rsidRPr="00C20F09">
        <w:rPr>
          <w:rStyle w:val="HideTWBExt"/>
          <w:b w:val="0"/>
        </w:rPr>
        <w:t>&lt;RepeatBlock-By&gt;&lt;Members&gt;</w:t>
      </w:r>
      <w:r w:rsidRPr="00C20F09">
        <w:t>Sebastiaan Stöteler</w:t>
      </w:r>
      <w:r w:rsidRPr="00C20F09">
        <w:rPr>
          <w:rStyle w:val="HideTWBExt"/>
          <w:b w:val="0"/>
        </w:rPr>
        <w:t>&lt;/Members&gt;</w:t>
      </w:r>
    </w:p>
    <w:p w14:paraId="17D8471C" w14:textId="77777777" w:rsidR="00F2273D" w:rsidRPr="00C20F09" w:rsidRDefault="00A54733">
      <w:pPr>
        <w:pStyle w:val="NormalBold"/>
      </w:pPr>
      <w:r w:rsidRPr="00C20F09">
        <w:rPr>
          <w:rStyle w:val="HideTWBExt"/>
          <w:b w:val="0"/>
        </w:rPr>
        <w:t>&lt;/RepeatBlock-By&gt;</w:t>
      </w:r>
    </w:p>
    <w:p w14:paraId="5F2CBC7C"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5247CD8B" w14:textId="37563A5C" w:rsidR="00F2273D" w:rsidRPr="00C20F09" w:rsidRDefault="00A54733">
      <w:pPr>
        <w:pStyle w:val="NormalBold"/>
      </w:pPr>
      <w:r w:rsidRPr="00C20F09">
        <w:rPr>
          <w:rStyle w:val="HideTWBExt"/>
        </w:rPr>
        <w:t>&lt;Article&gt;</w:t>
      </w:r>
      <w:r w:rsidRPr="00C20F09">
        <w:t>Citação 1</w:t>
      </w:r>
      <w:r>
        <w:noBreakHyphen/>
      </w:r>
      <w:r w:rsidRPr="00C20F09">
        <w:t>A (nova)</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05F9DEE2" w14:textId="77777777">
        <w:trPr>
          <w:trHeight w:hRule="exact" w:val="240"/>
          <w:jc w:val="center"/>
        </w:trPr>
        <w:tc>
          <w:tcPr>
            <w:tcW w:w="9752" w:type="dxa"/>
            <w:gridSpan w:val="2"/>
            <w:tcBorders>
              <w:top w:val="nil"/>
              <w:left w:val="nil"/>
              <w:bottom w:val="nil"/>
              <w:right w:val="nil"/>
            </w:tcBorders>
          </w:tcPr>
          <w:p w14:paraId="27A527F0" w14:textId="77777777" w:rsidR="00F2273D" w:rsidRPr="00C20F09" w:rsidRDefault="00F2273D"/>
        </w:tc>
      </w:tr>
      <w:tr w:rsidR="00F2273D" w:rsidRPr="00C20F09" w14:paraId="4BC3C0DC" w14:textId="77777777">
        <w:trPr>
          <w:trHeight w:val="240"/>
          <w:jc w:val="center"/>
        </w:trPr>
        <w:tc>
          <w:tcPr>
            <w:tcW w:w="4876" w:type="dxa"/>
            <w:tcBorders>
              <w:top w:val="nil"/>
              <w:left w:val="nil"/>
              <w:bottom w:val="nil"/>
              <w:right w:val="nil"/>
            </w:tcBorders>
          </w:tcPr>
          <w:p w14:paraId="5DE83C85"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3166B1E7" w14:textId="77777777" w:rsidR="00F2273D" w:rsidRPr="00C20F09" w:rsidRDefault="00A54733">
            <w:pPr>
              <w:pStyle w:val="AmColumnHeading"/>
            </w:pPr>
            <w:r w:rsidRPr="00C20F09">
              <w:t>Alteração</w:t>
            </w:r>
          </w:p>
        </w:tc>
      </w:tr>
      <w:tr w:rsidR="00F2273D" w:rsidRPr="00C20F09" w14:paraId="5B1D58D8" w14:textId="77777777">
        <w:trPr>
          <w:jc w:val="center"/>
        </w:trPr>
        <w:tc>
          <w:tcPr>
            <w:tcW w:w="4876" w:type="dxa"/>
            <w:tcBorders>
              <w:top w:val="nil"/>
              <w:left w:val="nil"/>
              <w:bottom w:val="nil"/>
              <w:right w:val="nil"/>
            </w:tcBorders>
          </w:tcPr>
          <w:p w14:paraId="2FCA9EE0" w14:textId="77777777" w:rsidR="00F2273D" w:rsidRPr="00C20F09" w:rsidRDefault="00F2273D">
            <w:pPr>
              <w:pStyle w:val="Normal6a"/>
            </w:pPr>
          </w:p>
        </w:tc>
        <w:tc>
          <w:tcPr>
            <w:tcW w:w="4876" w:type="dxa"/>
            <w:tcBorders>
              <w:top w:val="nil"/>
              <w:left w:val="nil"/>
              <w:bottom w:val="nil"/>
              <w:right w:val="nil"/>
            </w:tcBorders>
          </w:tcPr>
          <w:p w14:paraId="0B3DC0E2" w14:textId="77777777" w:rsidR="00F2273D" w:rsidRPr="00C20F09" w:rsidRDefault="00A54733">
            <w:pPr>
              <w:pStyle w:val="Normal6a"/>
            </w:pPr>
            <w:r w:rsidRPr="00C20F09">
              <w:rPr>
                <w:b/>
                <w:i/>
              </w:rPr>
              <w:t>–</w:t>
            </w:r>
            <w:r w:rsidRPr="00C20F09">
              <w:tab/>
            </w:r>
            <w:r w:rsidRPr="00C20F09">
              <w:rPr>
                <w:b/>
                <w:i/>
              </w:rPr>
              <w:t>Tendo em conta o acordo sobre pautas aduaneiras e comércio celebrado entre a UE e os EUA em 27 de julho de 2025, </w:t>
            </w:r>
          </w:p>
        </w:tc>
      </w:tr>
    </w:tbl>
    <w:p w14:paraId="0FE63FE5" w14:textId="77777777" w:rsidR="00F2273D" w:rsidRPr="00A54733" w:rsidRDefault="00A54733">
      <w:pPr>
        <w:pStyle w:val="AmOrLang"/>
        <w:rPr>
          <w:lang w:val="fr-BE"/>
        </w:rPr>
      </w:pPr>
      <w:r w:rsidRPr="00A54733">
        <w:rPr>
          <w:lang w:val="fr-BE"/>
        </w:rPr>
        <w:t xml:space="preserve">Or. </w:t>
      </w:r>
      <w:r w:rsidRPr="00A54733">
        <w:rPr>
          <w:rStyle w:val="HideTWBExt"/>
          <w:lang w:val="fr-BE"/>
        </w:rPr>
        <w:t>&lt;Original&gt;</w:t>
      </w:r>
      <w:r w:rsidRPr="00A54733">
        <w:rPr>
          <w:rStyle w:val="HideTWBInt"/>
          <w:lang w:val="fr-BE"/>
        </w:rPr>
        <w:t>{EN}</w:t>
      </w:r>
      <w:r w:rsidRPr="00A54733">
        <w:rPr>
          <w:lang w:val="fr-BE"/>
        </w:rPr>
        <w:t>en</w:t>
      </w:r>
      <w:r w:rsidRPr="00A54733">
        <w:rPr>
          <w:rStyle w:val="HideTWBExt"/>
          <w:lang w:val="fr-BE"/>
        </w:rPr>
        <w:t>&lt;/Original&gt;</w:t>
      </w:r>
    </w:p>
    <w:p w14:paraId="0F2DFD79" w14:textId="77777777" w:rsidR="00F2273D" w:rsidRPr="00A54733" w:rsidRDefault="00A54733">
      <w:pPr>
        <w:rPr>
          <w:lang w:val="fr-BE"/>
        </w:rPr>
      </w:pPr>
      <w:r w:rsidRPr="00A54733">
        <w:rPr>
          <w:rStyle w:val="HideTWBExt"/>
          <w:lang w:val="fr-BE"/>
        </w:rPr>
        <w:t>&lt;/Amend&gt;</w:t>
      </w:r>
    </w:p>
    <w:p w14:paraId="7261D728" w14:textId="77777777" w:rsidR="00F2273D" w:rsidRPr="00A54733" w:rsidRDefault="00A54733">
      <w:pPr>
        <w:pStyle w:val="AmNumberTabs"/>
        <w:rPr>
          <w:lang w:val="fr-BE"/>
        </w:rPr>
      </w:pPr>
      <w:r w:rsidRPr="00A54733">
        <w:rPr>
          <w:rStyle w:val="HideTWBExt"/>
          <w:lang w:val="fr-BE"/>
        </w:rPr>
        <w:t>&lt;Amend&gt;</w:t>
      </w:r>
      <w:r w:rsidRPr="00A54733">
        <w:rPr>
          <w:lang w:val="fr-BE"/>
        </w:rPr>
        <w:t>Alteração</w:t>
      </w:r>
      <w:r w:rsidRPr="00A54733">
        <w:rPr>
          <w:lang w:val="fr-BE"/>
        </w:rPr>
        <w:tab/>
      </w:r>
      <w:r w:rsidRPr="00A54733">
        <w:rPr>
          <w:lang w:val="fr-BE"/>
        </w:rPr>
        <w:tab/>
      </w:r>
      <w:r w:rsidRPr="00A54733">
        <w:rPr>
          <w:rStyle w:val="HideTWBExt"/>
          <w:lang w:val="fr-BE"/>
        </w:rPr>
        <w:t>&lt;NumAm&gt;</w:t>
      </w:r>
      <w:r w:rsidRPr="00A54733">
        <w:rPr>
          <w:lang w:val="fr-BE"/>
        </w:rPr>
        <w:t>2</w:t>
      </w:r>
      <w:r w:rsidRPr="00A54733">
        <w:rPr>
          <w:rStyle w:val="HideTWBExt"/>
          <w:lang w:val="fr-BE"/>
        </w:rPr>
        <w:t>&lt;/NumAm&gt;</w:t>
      </w:r>
    </w:p>
    <w:p w14:paraId="2E880F52" w14:textId="77777777" w:rsidR="00F2273D" w:rsidRPr="00A54733" w:rsidRDefault="00A54733">
      <w:pPr>
        <w:pStyle w:val="NormalBold"/>
        <w:rPr>
          <w:lang w:val="fr-BE"/>
        </w:rPr>
      </w:pPr>
      <w:r w:rsidRPr="00A54733">
        <w:rPr>
          <w:rStyle w:val="HideTWBExt"/>
          <w:b w:val="0"/>
          <w:lang w:val="fr-BE"/>
        </w:rPr>
        <w:t>&lt;RepeatBlock-By&gt;&lt;Members&gt;</w:t>
      </w:r>
      <w:r w:rsidRPr="00A54733">
        <w:rPr>
          <w:lang w:val="fr-BE"/>
        </w:rPr>
        <w:t>Francisco José Millán Mon</w:t>
      </w:r>
      <w:r w:rsidRPr="00A54733">
        <w:rPr>
          <w:rStyle w:val="HideTWBExt"/>
          <w:b w:val="0"/>
          <w:lang w:val="fr-BE"/>
        </w:rPr>
        <w:t>&lt;/Members&gt;</w:t>
      </w:r>
    </w:p>
    <w:p w14:paraId="34C084F2" w14:textId="77777777" w:rsidR="00F2273D" w:rsidRPr="00A54733" w:rsidRDefault="00A54733">
      <w:pPr>
        <w:pStyle w:val="NormalBold"/>
        <w:rPr>
          <w:lang w:val="fr-BE"/>
        </w:rPr>
      </w:pPr>
      <w:r w:rsidRPr="00A54733">
        <w:rPr>
          <w:rStyle w:val="HideTWBExt"/>
          <w:b w:val="0"/>
          <w:lang w:val="fr-BE"/>
        </w:rPr>
        <w:t>&lt;/RepeatBlock-By&gt;</w:t>
      </w:r>
    </w:p>
    <w:p w14:paraId="58B90EAE"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4E751016" w14:textId="4902E271" w:rsidR="00F2273D" w:rsidRPr="00C20F09" w:rsidRDefault="00A54733">
      <w:pPr>
        <w:pStyle w:val="NormalBold"/>
      </w:pPr>
      <w:r w:rsidRPr="00C20F09">
        <w:rPr>
          <w:rStyle w:val="HideTWBExt"/>
        </w:rPr>
        <w:t>&lt;Article&gt;</w:t>
      </w:r>
      <w:r w:rsidRPr="00C20F09">
        <w:t>Citação 3</w:t>
      </w:r>
      <w:r>
        <w:noBreakHyphen/>
      </w:r>
      <w:r w:rsidRPr="00C20F09">
        <w:t>A (nova)</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4E83840E" w14:textId="77777777">
        <w:trPr>
          <w:trHeight w:hRule="exact" w:val="240"/>
          <w:jc w:val="center"/>
        </w:trPr>
        <w:tc>
          <w:tcPr>
            <w:tcW w:w="9752" w:type="dxa"/>
            <w:gridSpan w:val="2"/>
            <w:tcBorders>
              <w:top w:val="nil"/>
              <w:left w:val="nil"/>
              <w:bottom w:val="nil"/>
              <w:right w:val="nil"/>
            </w:tcBorders>
          </w:tcPr>
          <w:p w14:paraId="7BF704E3" w14:textId="77777777" w:rsidR="00F2273D" w:rsidRPr="00C20F09" w:rsidRDefault="00F2273D"/>
        </w:tc>
      </w:tr>
      <w:tr w:rsidR="00F2273D" w:rsidRPr="00C20F09" w14:paraId="718B37A6" w14:textId="77777777">
        <w:trPr>
          <w:trHeight w:val="240"/>
          <w:jc w:val="center"/>
        </w:trPr>
        <w:tc>
          <w:tcPr>
            <w:tcW w:w="4876" w:type="dxa"/>
            <w:tcBorders>
              <w:top w:val="nil"/>
              <w:left w:val="nil"/>
              <w:bottom w:val="nil"/>
              <w:right w:val="nil"/>
            </w:tcBorders>
          </w:tcPr>
          <w:p w14:paraId="266DF636"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638B4963" w14:textId="77777777" w:rsidR="00F2273D" w:rsidRPr="00C20F09" w:rsidRDefault="00A54733">
            <w:pPr>
              <w:pStyle w:val="AmColumnHeading"/>
            </w:pPr>
            <w:r w:rsidRPr="00C20F09">
              <w:t>Alteração</w:t>
            </w:r>
          </w:p>
        </w:tc>
      </w:tr>
      <w:tr w:rsidR="00F2273D" w:rsidRPr="00C20F09" w14:paraId="7A441B53" w14:textId="77777777">
        <w:trPr>
          <w:jc w:val="center"/>
        </w:trPr>
        <w:tc>
          <w:tcPr>
            <w:tcW w:w="4876" w:type="dxa"/>
            <w:tcBorders>
              <w:top w:val="nil"/>
              <w:left w:val="nil"/>
              <w:bottom w:val="nil"/>
              <w:right w:val="nil"/>
            </w:tcBorders>
          </w:tcPr>
          <w:p w14:paraId="04E2CF99" w14:textId="77777777" w:rsidR="00F2273D" w:rsidRPr="00C20F09" w:rsidRDefault="00F2273D">
            <w:pPr>
              <w:pStyle w:val="Normal6a"/>
            </w:pPr>
          </w:p>
        </w:tc>
        <w:tc>
          <w:tcPr>
            <w:tcW w:w="4876" w:type="dxa"/>
            <w:tcBorders>
              <w:top w:val="nil"/>
              <w:left w:val="nil"/>
              <w:bottom w:val="nil"/>
              <w:right w:val="nil"/>
            </w:tcBorders>
          </w:tcPr>
          <w:p w14:paraId="0C42D077" w14:textId="77777777" w:rsidR="00F2273D" w:rsidRPr="00C20F09" w:rsidRDefault="00A54733">
            <w:pPr>
              <w:pStyle w:val="Normal6a"/>
            </w:pPr>
            <w:r w:rsidRPr="00C20F09">
              <w:rPr>
                <w:b/>
                <w:i/>
              </w:rPr>
              <w:t>–</w:t>
            </w:r>
            <w:r w:rsidRPr="00C20F09">
              <w:tab/>
            </w:r>
            <w:r w:rsidRPr="00C20F09">
              <w:rPr>
                <w:b/>
                <w:i/>
              </w:rPr>
              <w:t xml:space="preserve">Tendo em conta as suas anteriores resoluções sobre as relações transatlânticas, nomeadamente a sua </w:t>
            </w:r>
            <w:r w:rsidRPr="00C20F09">
              <w:rPr>
                <w:b/>
                <w:i/>
              </w:rPr>
              <w:t>resolução, de 26 de março de 2009, sobre o estado das relações transatlânticas após as eleições nos Estados Unidos, a resolução, de 14 de maio de 2013, sobre o papel da UE na promoção de uma parceria transatlântica mais ampla,</w:t>
            </w:r>
          </w:p>
        </w:tc>
      </w:tr>
    </w:tbl>
    <w:p w14:paraId="21D944E7"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27350E3D" w14:textId="77777777" w:rsidR="00F2273D" w:rsidRPr="00C20F09" w:rsidRDefault="00A54733">
      <w:r w:rsidRPr="00C20F09">
        <w:rPr>
          <w:rStyle w:val="HideTWBExt"/>
        </w:rPr>
        <w:t>&lt;/Amend&gt;</w:t>
      </w:r>
    </w:p>
    <w:p w14:paraId="396FF61B"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3</w:t>
      </w:r>
      <w:r w:rsidRPr="00C20F09">
        <w:rPr>
          <w:rStyle w:val="HideTWBExt"/>
        </w:rPr>
        <w:t>&lt;/NumAm&gt;</w:t>
      </w:r>
    </w:p>
    <w:p w14:paraId="17412947" w14:textId="77777777" w:rsidR="00F2273D" w:rsidRPr="00C20F09" w:rsidRDefault="00A54733">
      <w:pPr>
        <w:pStyle w:val="NormalBold"/>
      </w:pPr>
      <w:r w:rsidRPr="00C20F09">
        <w:rPr>
          <w:rStyle w:val="HideTWBExt"/>
          <w:b w:val="0"/>
        </w:rPr>
        <w:t>&lt;RepeatBlock-By&gt;&lt;Members&gt;</w:t>
      </w:r>
      <w:r w:rsidRPr="00C20F09">
        <w:t>Hermann Tertsch, Jorge Martín Frías, António Tânger Corrêa, Jaroslav Bžoch</w:t>
      </w:r>
      <w:r w:rsidRPr="00C20F09">
        <w:rPr>
          <w:rStyle w:val="HideTWBExt"/>
          <w:b w:val="0"/>
        </w:rPr>
        <w:t>&lt;/Members&gt;</w:t>
      </w:r>
    </w:p>
    <w:p w14:paraId="39D93680" w14:textId="77777777" w:rsidR="00F2273D" w:rsidRPr="00C20F09" w:rsidRDefault="00A54733">
      <w:pPr>
        <w:pStyle w:val="NormalBold"/>
      </w:pPr>
      <w:r w:rsidRPr="00C20F09">
        <w:rPr>
          <w:rStyle w:val="HideTWBExt"/>
          <w:b w:val="0"/>
        </w:rPr>
        <w:t>&lt;/RepeatBlock-By&gt;</w:t>
      </w:r>
    </w:p>
    <w:p w14:paraId="5D0C9EB2"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4830F678" w14:textId="75AE0C64" w:rsidR="00F2273D" w:rsidRPr="00C20F09" w:rsidRDefault="00A54733">
      <w:pPr>
        <w:pStyle w:val="NormalBold"/>
      </w:pPr>
      <w:r w:rsidRPr="00C20F09">
        <w:rPr>
          <w:rStyle w:val="HideTWBExt"/>
        </w:rPr>
        <w:t>&lt;Article&gt;</w:t>
      </w:r>
      <w:r w:rsidRPr="00C20F09">
        <w:t>Citação 7</w:t>
      </w:r>
      <w:r>
        <w:noBreakHyphen/>
      </w:r>
      <w:r w:rsidRPr="00C20F09">
        <w:t>A (nova)</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66AD7E9D" w14:textId="77777777">
        <w:trPr>
          <w:trHeight w:hRule="exact" w:val="240"/>
          <w:jc w:val="center"/>
        </w:trPr>
        <w:tc>
          <w:tcPr>
            <w:tcW w:w="9752" w:type="dxa"/>
            <w:gridSpan w:val="2"/>
            <w:tcBorders>
              <w:top w:val="nil"/>
              <w:left w:val="nil"/>
              <w:bottom w:val="nil"/>
              <w:right w:val="nil"/>
            </w:tcBorders>
          </w:tcPr>
          <w:p w14:paraId="196C3156" w14:textId="77777777" w:rsidR="00F2273D" w:rsidRPr="00C20F09" w:rsidRDefault="00F2273D"/>
        </w:tc>
      </w:tr>
      <w:tr w:rsidR="00F2273D" w:rsidRPr="00C20F09" w14:paraId="3E2466FD" w14:textId="77777777">
        <w:trPr>
          <w:trHeight w:val="240"/>
          <w:jc w:val="center"/>
        </w:trPr>
        <w:tc>
          <w:tcPr>
            <w:tcW w:w="4876" w:type="dxa"/>
            <w:tcBorders>
              <w:top w:val="nil"/>
              <w:left w:val="nil"/>
              <w:bottom w:val="nil"/>
              <w:right w:val="nil"/>
            </w:tcBorders>
          </w:tcPr>
          <w:p w14:paraId="28DF4D17"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199D2F18" w14:textId="77777777" w:rsidR="00F2273D" w:rsidRPr="00C20F09" w:rsidRDefault="00A54733">
            <w:pPr>
              <w:pStyle w:val="AmColumnHeading"/>
            </w:pPr>
            <w:r w:rsidRPr="00C20F09">
              <w:t>Alteração</w:t>
            </w:r>
          </w:p>
        </w:tc>
      </w:tr>
      <w:tr w:rsidR="00F2273D" w:rsidRPr="00C20F09" w14:paraId="1C78BCAB" w14:textId="77777777">
        <w:trPr>
          <w:jc w:val="center"/>
        </w:trPr>
        <w:tc>
          <w:tcPr>
            <w:tcW w:w="4876" w:type="dxa"/>
            <w:tcBorders>
              <w:top w:val="nil"/>
              <w:left w:val="nil"/>
              <w:bottom w:val="nil"/>
              <w:right w:val="nil"/>
            </w:tcBorders>
          </w:tcPr>
          <w:p w14:paraId="158FC564" w14:textId="77777777" w:rsidR="00F2273D" w:rsidRPr="00C20F09" w:rsidRDefault="00F2273D">
            <w:pPr>
              <w:pStyle w:val="Normal6a"/>
            </w:pPr>
          </w:p>
        </w:tc>
        <w:tc>
          <w:tcPr>
            <w:tcW w:w="4876" w:type="dxa"/>
            <w:tcBorders>
              <w:top w:val="nil"/>
              <w:left w:val="nil"/>
              <w:bottom w:val="nil"/>
              <w:right w:val="nil"/>
            </w:tcBorders>
          </w:tcPr>
          <w:p w14:paraId="479439C3" w14:textId="77777777" w:rsidR="00F2273D" w:rsidRPr="00C20F09" w:rsidRDefault="00A54733">
            <w:pPr>
              <w:pStyle w:val="Normal6a"/>
            </w:pPr>
            <w:r w:rsidRPr="00C20F09">
              <w:rPr>
                <w:b/>
                <w:i/>
              </w:rPr>
              <w:t>–</w:t>
            </w:r>
            <w:r w:rsidRPr="00C20F09">
              <w:tab/>
            </w:r>
            <w:r w:rsidRPr="00C20F09">
              <w:rPr>
                <w:b/>
                <w:i/>
              </w:rPr>
              <w:t>Tendo em conta o acordo sobre recursos minerais celebrado entre a Ucrânia e Estados Unidos em 30 de abril de 2025,</w:t>
            </w:r>
          </w:p>
        </w:tc>
      </w:tr>
    </w:tbl>
    <w:p w14:paraId="5EEAA2E4"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6A77FC90" w14:textId="77777777" w:rsidR="00F2273D" w:rsidRPr="00C20F09" w:rsidRDefault="00A54733">
      <w:r w:rsidRPr="00C20F09">
        <w:rPr>
          <w:rStyle w:val="HideTWBExt"/>
        </w:rPr>
        <w:t>&lt;/Amend&gt;</w:t>
      </w:r>
    </w:p>
    <w:p w14:paraId="18210432"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4</w:t>
      </w:r>
      <w:r w:rsidRPr="00C20F09">
        <w:rPr>
          <w:rStyle w:val="HideTWBExt"/>
        </w:rPr>
        <w:t>&lt;/NumAm&gt;</w:t>
      </w:r>
    </w:p>
    <w:p w14:paraId="45AAAA83" w14:textId="77777777" w:rsidR="00F2273D" w:rsidRPr="00C20F09" w:rsidRDefault="00A54733">
      <w:pPr>
        <w:pStyle w:val="NormalBold"/>
      </w:pPr>
      <w:r w:rsidRPr="00C20F09">
        <w:rPr>
          <w:rStyle w:val="HideTWBExt"/>
          <w:b w:val="0"/>
        </w:rPr>
        <w:t>&lt;RepeatBlock-By&gt;&lt;Members&gt;</w:t>
      </w:r>
      <w:r w:rsidRPr="00C20F09">
        <w:t>Adam Bielan</w:t>
      </w:r>
      <w:r w:rsidRPr="00C20F09">
        <w:rPr>
          <w:rStyle w:val="HideTWBExt"/>
          <w:b w:val="0"/>
        </w:rPr>
        <w:t>&lt;/Members&gt;</w:t>
      </w:r>
    </w:p>
    <w:p w14:paraId="3F5C2DD8" w14:textId="77777777" w:rsidR="00F2273D" w:rsidRPr="00C20F09" w:rsidRDefault="00A54733">
      <w:r w:rsidRPr="00C20F09">
        <w:rPr>
          <w:rStyle w:val="HideTWBExt"/>
        </w:rPr>
        <w:t>&lt;AuNomDe&gt;</w:t>
      </w:r>
      <w:r w:rsidRPr="00C20F09">
        <w:rPr>
          <w:rStyle w:val="HideTWBInt"/>
          <w:color w:val="auto"/>
        </w:rPr>
        <w:t>{ECR}</w:t>
      </w:r>
      <w:r w:rsidRPr="00C20F09">
        <w:t>em nome do Grupo ECR</w:t>
      </w:r>
      <w:r w:rsidRPr="00C20F09">
        <w:rPr>
          <w:rStyle w:val="HideTWBExt"/>
        </w:rPr>
        <w:t>&lt;/AuNomDe&gt;</w:t>
      </w:r>
    </w:p>
    <w:p w14:paraId="4E579188" w14:textId="77777777" w:rsidR="00F2273D" w:rsidRPr="00C20F09" w:rsidRDefault="00A54733">
      <w:pPr>
        <w:pStyle w:val="NormalBold"/>
      </w:pPr>
      <w:r w:rsidRPr="00C20F09">
        <w:rPr>
          <w:rStyle w:val="HideTWBExt"/>
          <w:b w:val="0"/>
        </w:rPr>
        <w:t>&lt;/RepeatBlock-By&gt;</w:t>
      </w:r>
    </w:p>
    <w:p w14:paraId="1076F4FC"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3EA13493" w14:textId="75A9FA64" w:rsidR="00F2273D" w:rsidRPr="00C20F09" w:rsidRDefault="00A54733">
      <w:pPr>
        <w:pStyle w:val="NormalBold"/>
      </w:pPr>
      <w:r w:rsidRPr="00C20F09">
        <w:rPr>
          <w:rStyle w:val="HideTWBExt"/>
        </w:rPr>
        <w:t>&lt;Article&gt;</w:t>
      </w:r>
      <w:r w:rsidRPr="00C20F09">
        <w:t>Citação 9</w:t>
      </w:r>
      <w:r>
        <w:noBreakHyphen/>
      </w:r>
      <w:r w:rsidRPr="00C20F09">
        <w:t>A (nova)</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1E8B3F4E" w14:textId="77777777">
        <w:trPr>
          <w:trHeight w:hRule="exact" w:val="240"/>
          <w:jc w:val="center"/>
        </w:trPr>
        <w:tc>
          <w:tcPr>
            <w:tcW w:w="9752" w:type="dxa"/>
            <w:gridSpan w:val="2"/>
            <w:tcBorders>
              <w:top w:val="nil"/>
              <w:left w:val="nil"/>
              <w:bottom w:val="nil"/>
              <w:right w:val="nil"/>
            </w:tcBorders>
          </w:tcPr>
          <w:p w14:paraId="496ABAC0" w14:textId="77777777" w:rsidR="00F2273D" w:rsidRPr="00C20F09" w:rsidRDefault="00F2273D"/>
        </w:tc>
      </w:tr>
      <w:tr w:rsidR="00F2273D" w:rsidRPr="00C20F09" w14:paraId="7CA580A7" w14:textId="77777777">
        <w:trPr>
          <w:trHeight w:val="240"/>
          <w:jc w:val="center"/>
        </w:trPr>
        <w:tc>
          <w:tcPr>
            <w:tcW w:w="4876" w:type="dxa"/>
            <w:tcBorders>
              <w:top w:val="nil"/>
              <w:left w:val="nil"/>
              <w:bottom w:val="nil"/>
              <w:right w:val="nil"/>
            </w:tcBorders>
          </w:tcPr>
          <w:p w14:paraId="5F0847DC"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5BB9A96C" w14:textId="77777777" w:rsidR="00F2273D" w:rsidRPr="00C20F09" w:rsidRDefault="00A54733">
            <w:pPr>
              <w:pStyle w:val="AmColumnHeading"/>
            </w:pPr>
            <w:r w:rsidRPr="00C20F09">
              <w:t>Alteração</w:t>
            </w:r>
          </w:p>
        </w:tc>
      </w:tr>
      <w:tr w:rsidR="00F2273D" w:rsidRPr="00C20F09" w14:paraId="5303AC13" w14:textId="77777777">
        <w:trPr>
          <w:jc w:val="center"/>
        </w:trPr>
        <w:tc>
          <w:tcPr>
            <w:tcW w:w="4876" w:type="dxa"/>
            <w:tcBorders>
              <w:top w:val="nil"/>
              <w:left w:val="nil"/>
              <w:bottom w:val="nil"/>
              <w:right w:val="nil"/>
            </w:tcBorders>
          </w:tcPr>
          <w:p w14:paraId="74458080" w14:textId="77777777" w:rsidR="00F2273D" w:rsidRPr="00C20F09" w:rsidRDefault="00F2273D">
            <w:pPr>
              <w:pStyle w:val="Normal6a"/>
            </w:pPr>
          </w:p>
        </w:tc>
        <w:tc>
          <w:tcPr>
            <w:tcW w:w="4876" w:type="dxa"/>
            <w:tcBorders>
              <w:top w:val="nil"/>
              <w:left w:val="nil"/>
              <w:bottom w:val="nil"/>
              <w:right w:val="nil"/>
            </w:tcBorders>
          </w:tcPr>
          <w:p w14:paraId="295F95D4" w14:textId="77777777" w:rsidR="00F2273D" w:rsidRPr="00C20F09" w:rsidRDefault="00A54733">
            <w:pPr>
              <w:pStyle w:val="Normal6a"/>
            </w:pPr>
            <w:r w:rsidRPr="00C20F09">
              <w:rPr>
                <w:b/>
                <w:i/>
              </w:rPr>
              <w:t>–</w:t>
            </w:r>
            <w:r w:rsidRPr="00C20F09">
              <w:tab/>
            </w:r>
            <w:r w:rsidRPr="00C20F09">
              <w:rPr>
                <w:b/>
                <w:i/>
              </w:rPr>
              <w:t xml:space="preserve">Tendo em conta a </w:t>
            </w:r>
            <w:r w:rsidRPr="00C20F09">
              <w:rPr>
                <w:b/>
                <w:i/>
              </w:rPr>
              <w:t>Declaração Conjunta sobre um quadro entre os Estados Unidos e a União Europeia relativo a um acordo sobre comércio recíproco, justo e equilibrado,</w:t>
            </w:r>
          </w:p>
        </w:tc>
      </w:tr>
    </w:tbl>
    <w:p w14:paraId="4EED285F"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7B32ABAF" w14:textId="77777777" w:rsidR="00F2273D" w:rsidRPr="00C20F09" w:rsidRDefault="00A54733">
      <w:r w:rsidRPr="00C20F09">
        <w:rPr>
          <w:rStyle w:val="HideTWBExt"/>
        </w:rPr>
        <w:t>&lt;/Amend&gt;</w:t>
      </w:r>
    </w:p>
    <w:p w14:paraId="61F15D58"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5</w:t>
      </w:r>
      <w:r w:rsidRPr="00C20F09">
        <w:rPr>
          <w:rStyle w:val="HideTWBExt"/>
        </w:rPr>
        <w:t>&lt;/NumAm&gt;</w:t>
      </w:r>
    </w:p>
    <w:p w14:paraId="0396F414" w14:textId="77777777" w:rsidR="00F2273D" w:rsidRPr="00C20F09" w:rsidRDefault="00A54733">
      <w:pPr>
        <w:pStyle w:val="NormalBold"/>
      </w:pPr>
      <w:r w:rsidRPr="00C20F09">
        <w:rPr>
          <w:rStyle w:val="HideTWBExt"/>
          <w:b w:val="0"/>
        </w:rPr>
        <w:t>&lt;RepeatBlock-By&gt;&lt;Members&gt;</w:t>
      </w:r>
      <w:r w:rsidRPr="00C20F09">
        <w:t>Arkadiusz Mularczyk</w:t>
      </w:r>
      <w:r w:rsidRPr="00C20F09">
        <w:rPr>
          <w:rStyle w:val="HideTWBExt"/>
          <w:b w:val="0"/>
        </w:rPr>
        <w:t>&lt;/Members&gt;</w:t>
      </w:r>
    </w:p>
    <w:p w14:paraId="511E6773" w14:textId="77777777" w:rsidR="00F2273D" w:rsidRPr="00C20F09" w:rsidRDefault="00A54733">
      <w:pPr>
        <w:pStyle w:val="NormalBold"/>
      </w:pPr>
      <w:r w:rsidRPr="00C20F09">
        <w:rPr>
          <w:rStyle w:val="HideTWBExt"/>
          <w:b w:val="0"/>
        </w:rPr>
        <w:t>&lt;/RepeatBlock-By&gt;</w:t>
      </w:r>
    </w:p>
    <w:p w14:paraId="16738BDC"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69C92BAB" w14:textId="027BA091" w:rsidR="00F2273D" w:rsidRPr="00C20F09" w:rsidRDefault="00A54733">
      <w:pPr>
        <w:pStyle w:val="NormalBold"/>
      </w:pPr>
      <w:r w:rsidRPr="00C20F09">
        <w:rPr>
          <w:rStyle w:val="HideTWBExt"/>
        </w:rPr>
        <w:t>&lt;Article&gt;</w:t>
      </w:r>
      <w:r w:rsidRPr="00C20F09">
        <w:t>Citação 12</w:t>
      </w:r>
      <w:r>
        <w:noBreakHyphen/>
      </w:r>
      <w:r w:rsidRPr="00C20F09">
        <w:t>A (nova)</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5BDB2D1A" w14:textId="77777777">
        <w:trPr>
          <w:trHeight w:hRule="exact" w:val="240"/>
          <w:jc w:val="center"/>
        </w:trPr>
        <w:tc>
          <w:tcPr>
            <w:tcW w:w="9752" w:type="dxa"/>
            <w:gridSpan w:val="2"/>
            <w:tcBorders>
              <w:top w:val="nil"/>
              <w:left w:val="nil"/>
              <w:bottom w:val="nil"/>
              <w:right w:val="nil"/>
            </w:tcBorders>
          </w:tcPr>
          <w:p w14:paraId="659D3A87" w14:textId="77777777" w:rsidR="00F2273D" w:rsidRPr="00C20F09" w:rsidRDefault="00F2273D"/>
        </w:tc>
      </w:tr>
      <w:tr w:rsidR="00F2273D" w:rsidRPr="00C20F09" w14:paraId="0DD98ED9" w14:textId="77777777">
        <w:trPr>
          <w:trHeight w:val="240"/>
          <w:jc w:val="center"/>
        </w:trPr>
        <w:tc>
          <w:tcPr>
            <w:tcW w:w="4876" w:type="dxa"/>
            <w:tcBorders>
              <w:top w:val="nil"/>
              <w:left w:val="nil"/>
              <w:bottom w:val="nil"/>
              <w:right w:val="nil"/>
            </w:tcBorders>
          </w:tcPr>
          <w:p w14:paraId="025E130B"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6E0D433E" w14:textId="77777777" w:rsidR="00F2273D" w:rsidRPr="00C20F09" w:rsidRDefault="00A54733">
            <w:pPr>
              <w:pStyle w:val="AmColumnHeading"/>
            </w:pPr>
            <w:r w:rsidRPr="00C20F09">
              <w:t>Alteração</w:t>
            </w:r>
          </w:p>
        </w:tc>
      </w:tr>
      <w:tr w:rsidR="00F2273D" w:rsidRPr="00C20F09" w14:paraId="2566BD92" w14:textId="77777777">
        <w:trPr>
          <w:jc w:val="center"/>
        </w:trPr>
        <w:tc>
          <w:tcPr>
            <w:tcW w:w="4876" w:type="dxa"/>
            <w:tcBorders>
              <w:top w:val="nil"/>
              <w:left w:val="nil"/>
              <w:bottom w:val="nil"/>
              <w:right w:val="nil"/>
            </w:tcBorders>
          </w:tcPr>
          <w:p w14:paraId="6E49E5D5" w14:textId="77777777" w:rsidR="00F2273D" w:rsidRPr="00C20F09" w:rsidRDefault="00F2273D">
            <w:pPr>
              <w:pStyle w:val="Normal6a"/>
            </w:pPr>
          </w:p>
        </w:tc>
        <w:tc>
          <w:tcPr>
            <w:tcW w:w="4876" w:type="dxa"/>
            <w:tcBorders>
              <w:top w:val="nil"/>
              <w:left w:val="nil"/>
              <w:bottom w:val="nil"/>
              <w:right w:val="nil"/>
            </w:tcBorders>
          </w:tcPr>
          <w:p w14:paraId="240315C4" w14:textId="77777777" w:rsidR="00F2273D" w:rsidRPr="00C20F09" w:rsidRDefault="00A54733">
            <w:pPr>
              <w:pStyle w:val="Normal6a"/>
            </w:pPr>
            <w:r w:rsidRPr="00C20F09">
              <w:rPr>
                <w:b/>
                <w:i/>
              </w:rPr>
              <w:t>–</w:t>
            </w:r>
            <w:r w:rsidRPr="00C20F09">
              <w:tab/>
            </w:r>
            <w:r w:rsidRPr="00C20F09">
              <w:rPr>
                <w:b/>
                <w:i/>
              </w:rPr>
              <w:t xml:space="preserve">Tendo em conta a proclamação presidencial sobre a restrição da entrada de </w:t>
            </w:r>
            <w:r w:rsidRPr="00C20F09">
              <w:rPr>
                <w:b/>
                <w:i/>
              </w:rPr>
              <w:t>estrangeiros para proteger os Estados Unidos de terroristas estrangeiros e de outras ameaças à segurança nacional e à segurança pública, emitida em 4 de junho de 2025,</w:t>
            </w:r>
          </w:p>
        </w:tc>
      </w:tr>
    </w:tbl>
    <w:p w14:paraId="71835ACF"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573FB00F" w14:textId="77777777" w:rsidR="00F2273D" w:rsidRPr="00C20F09" w:rsidRDefault="00A54733">
      <w:r w:rsidRPr="00C20F09">
        <w:rPr>
          <w:rStyle w:val="HideTWBExt"/>
        </w:rPr>
        <w:t>&lt;/Amend&gt;</w:t>
      </w:r>
    </w:p>
    <w:p w14:paraId="415208D7"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6</w:t>
      </w:r>
      <w:r w:rsidRPr="00C20F09">
        <w:rPr>
          <w:rStyle w:val="HideTWBExt"/>
        </w:rPr>
        <w:t>&lt;/NumAm&gt;</w:t>
      </w:r>
    </w:p>
    <w:p w14:paraId="0329EE56" w14:textId="77777777" w:rsidR="00F2273D" w:rsidRPr="00C20F09" w:rsidRDefault="00A54733">
      <w:pPr>
        <w:pStyle w:val="NormalBold"/>
      </w:pPr>
      <w:r w:rsidRPr="00C20F09">
        <w:rPr>
          <w:rStyle w:val="HideTWBExt"/>
          <w:b w:val="0"/>
        </w:rPr>
        <w:lastRenderedPageBreak/>
        <w:t>&lt;RepeatBlock-By&gt;&lt;Members&gt;</w:t>
      </w:r>
      <w:r w:rsidRPr="00C20F09">
        <w:t>Michał Szczerba</w:t>
      </w:r>
      <w:r w:rsidRPr="00C20F09">
        <w:rPr>
          <w:rStyle w:val="HideTWBExt"/>
          <w:b w:val="0"/>
        </w:rPr>
        <w:t>&lt;/Members&gt;</w:t>
      </w:r>
    </w:p>
    <w:p w14:paraId="7AA8FEA1" w14:textId="77777777" w:rsidR="00F2273D" w:rsidRPr="00C20F09" w:rsidRDefault="00A54733">
      <w:pPr>
        <w:pStyle w:val="NormalBold"/>
      </w:pPr>
      <w:r w:rsidRPr="00C20F09">
        <w:rPr>
          <w:rStyle w:val="HideTWBExt"/>
          <w:b w:val="0"/>
        </w:rPr>
        <w:t>&lt;/RepeatBlock-By&gt;</w:t>
      </w:r>
    </w:p>
    <w:p w14:paraId="403D58D5"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0C85B4FB" w14:textId="77777777" w:rsidR="00F2273D" w:rsidRPr="00C20F09" w:rsidRDefault="00A54733">
      <w:pPr>
        <w:pStyle w:val="NormalBold"/>
      </w:pPr>
      <w:r w:rsidRPr="00C20F09">
        <w:rPr>
          <w:rStyle w:val="HideTWBExt"/>
        </w:rPr>
        <w:t>&lt;Article&gt;</w:t>
      </w:r>
      <w:r w:rsidRPr="00C20F09">
        <w:t>Considerando A</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4A0EF5DF" w14:textId="77777777">
        <w:trPr>
          <w:trHeight w:hRule="exact" w:val="240"/>
          <w:jc w:val="center"/>
        </w:trPr>
        <w:tc>
          <w:tcPr>
            <w:tcW w:w="9752" w:type="dxa"/>
            <w:gridSpan w:val="2"/>
            <w:tcBorders>
              <w:top w:val="nil"/>
              <w:left w:val="nil"/>
              <w:bottom w:val="nil"/>
              <w:right w:val="nil"/>
            </w:tcBorders>
          </w:tcPr>
          <w:p w14:paraId="007CAD3F" w14:textId="77777777" w:rsidR="00F2273D" w:rsidRPr="00C20F09" w:rsidRDefault="00F2273D"/>
        </w:tc>
      </w:tr>
      <w:tr w:rsidR="00F2273D" w:rsidRPr="00C20F09" w14:paraId="65F84E5A" w14:textId="77777777">
        <w:trPr>
          <w:trHeight w:val="240"/>
          <w:jc w:val="center"/>
        </w:trPr>
        <w:tc>
          <w:tcPr>
            <w:tcW w:w="4876" w:type="dxa"/>
            <w:tcBorders>
              <w:top w:val="nil"/>
              <w:left w:val="nil"/>
              <w:bottom w:val="nil"/>
              <w:right w:val="nil"/>
            </w:tcBorders>
          </w:tcPr>
          <w:p w14:paraId="3AFB3764"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5288D24A" w14:textId="77777777" w:rsidR="00F2273D" w:rsidRPr="00C20F09" w:rsidRDefault="00A54733">
            <w:pPr>
              <w:pStyle w:val="AmColumnHeading"/>
            </w:pPr>
            <w:r w:rsidRPr="00C20F09">
              <w:t>Alteração</w:t>
            </w:r>
          </w:p>
        </w:tc>
      </w:tr>
      <w:tr w:rsidR="00F2273D" w:rsidRPr="00C20F09" w14:paraId="347BFE57" w14:textId="77777777">
        <w:trPr>
          <w:jc w:val="center"/>
        </w:trPr>
        <w:tc>
          <w:tcPr>
            <w:tcW w:w="4876" w:type="dxa"/>
            <w:tcBorders>
              <w:top w:val="nil"/>
              <w:left w:val="nil"/>
              <w:bottom w:val="nil"/>
              <w:right w:val="nil"/>
            </w:tcBorders>
          </w:tcPr>
          <w:p w14:paraId="01E2BB00" w14:textId="77777777" w:rsidR="00F2273D" w:rsidRPr="00C20F09" w:rsidRDefault="00A54733">
            <w:pPr>
              <w:pStyle w:val="Normal6a"/>
            </w:pPr>
            <w:r w:rsidRPr="00C20F09">
              <w:t>A.</w:t>
            </w:r>
            <w:r w:rsidRPr="00C20F09">
              <w:tab/>
              <w:t xml:space="preserve">Considerando que a parceria estratégica entre a UE e os EUA se </w:t>
            </w:r>
            <w:r w:rsidRPr="00C20F09">
              <w:t>baseia numa história comum de longa data, em valores democráticos e em interesses comuns; que esta parceria tem sido fundamental para promover a paz, a estabilidade, a democracia e a prosperidade em todo o Atlântico e a nível mundial;</w:t>
            </w:r>
          </w:p>
        </w:tc>
        <w:tc>
          <w:tcPr>
            <w:tcW w:w="4876" w:type="dxa"/>
            <w:tcBorders>
              <w:top w:val="nil"/>
              <w:left w:val="nil"/>
              <w:bottom w:val="nil"/>
              <w:right w:val="nil"/>
            </w:tcBorders>
          </w:tcPr>
          <w:p w14:paraId="722C9C7B" w14:textId="2BFC55A1" w:rsidR="00F2273D" w:rsidRPr="00C20F09" w:rsidRDefault="00A54733">
            <w:pPr>
              <w:pStyle w:val="Normal6a"/>
            </w:pPr>
            <w:r w:rsidRPr="00C20F09">
              <w:t>A.</w:t>
            </w:r>
            <w:r w:rsidRPr="00C20F09">
              <w:tab/>
              <w:t>Considerando que a parceria estratégica entre a UE e os EUA se baseia numa história comum de longa data, em valores democráticos e em interesses comuns; que esta parceria tem sido fundamental para promover a paz, a estabilidade, a democracia e a prosperidade em todo o Atlântico e a nível mundial</w:t>
            </w:r>
            <w:r w:rsidRPr="00C20F09">
              <w:rPr>
                <w:b/>
                <w:i/>
              </w:rPr>
              <w:t>, desempenhando os Estados</w:t>
            </w:r>
            <w:r>
              <w:rPr>
                <w:b/>
                <w:i/>
              </w:rPr>
              <w:noBreakHyphen/>
            </w:r>
            <w:r w:rsidRPr="00C20F09">
              <w:rPr>
                <w:b/>
                <w:i/>
              </w:rPr>
              <w:t>Membros da Europa Central e Oriental um papel cada vez mais vital na definição da segurança e da cooperação europeias e transatlânticas</w:t>
            </w:r>
            <w:r w:rsidRPr="00C20F09">
              <w:t>;</w:t>
            </w:r>
          </w:p>
        </w:tc>
      </w:tr>
    </w:tbl>
    <w:p w14:paraId="13D9307E"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0E25FFEF" w14:textId="77777777" w:rsidR="00F2273D" w:rsidRPr="00C20F09" w:rsidRDefault="00A54733">
      <w:r w:rsidRPr="00C20F09">
        <w:rPr>
          <w:rStyle w:val="HideTWBExt"/>
        </w:rPr>
        <w:t>&lt;/Amend&gt;</w:t>
      </w:r>
    </w:p>
    <w:p w14:paraId="62D8231A"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7</w:t>
      </w:r>
      <w:r w:rsidRPr="00C20F09">
        <w:rPr>
          <w:rStyle w:val="HideTWBExt"/>
        </w:rPr>
        <w:t>&lt;/NumAm&gt;</w:t>
      </w:r>
    </w:p>
    <w:p w14:paraId="18C78DE4" w14:textId="2E59B2AE" w:rsidR="00F2273D" w:rsidRPr="00C20F09" w:rsidRDefault="00A54733">
      <w:pPr>
        <w:pStyle w:val="NormalBold"/>
      </w:pPr>
      <w:r w:rsidRPr="00C20F09">
        <w:rPr>
          <w:rStyle w:val="HideTWBExt"/>
          <w:b w:val="0"/>
        </w:rPr>
        <w:t>&lt;RepeatBlock-By&gt;&lt;Members&gt;</w:t>
      </w:r>
      <w:r w:rsidRPr="00C20F09">
        <w:t>Jordan Bardella, Pierre</w:t>
      </w:r>
      <w:r>
        <w:noBreakHyphen/>
      </w:r>
      <w:r w:rsidRPr="00C20F09">
        <w:t>Romain Thionnet, Matthieu Valet</w:t>
      </w:r>
      <w:r w:rsidRPr="00C20F09">
        <w:rPr>
          <w:rStyle w:val="HideTWBExt"/>
          <w:b w:val="0"/>
        </w:rPr>
        <w:t>&lt;/Members&gt;</w:t>
      </w:r>
    </w:p>
    <w:p w14:paraId="3A9B1774" w14:textId="77777777" w:rsidR="00F2273D" w:rsidRPr="00C20F09" w:rsidRDefault="00A54733">
      <w:pPr>
        <w:pStyle w:val="NormalBold"/>
      </w:pPr>
      <w:r w:rsidRPr="00C20F09">
        <w:rPr>
          <w:rStyle w:val="HideTWBExt"/>
          <w:b w:val="0"/>
        </w:rPr>
        <w:t>&lt;/RepeatBlock-By&gt;</w:t>
      </w:r>
    </w:p>
    <w:p w14:paraId="6ADF9CBF"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1F8D42E6" w14:textId="77777777" w:rsidR="00F2273D" w:rsidRPr="00C20F09" w:rsidRDefault="00A54733">
      <w:pPr>
        <w:pStyle w:val="NormalBold"/>
      </w:pPr>
      <w:r w:rsidRPr="00C20F09">
        <w:rPr>
          <w:rStyle w:val="HideTWBExt"/>
        </w:rPr>
        <w:t>&lt;Article&gt;</w:t>
      </w:r>
      <w:r w:rsidRPr="00C20F09">
        <w:t>Considerando A</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4D5745FC" w14:textId="77777777">
        <w:trPr>
          <w:trHeight w:hRule="exact" w:val="240"/>
          <w:jc w:val="center"/>
        </w:trPr>
        <w:tc>
          <w:tcPr>
            <w:tcW w:w="9752" w:type="dxa"/>
            <w:gridSpan w:val="2"/>
            <w:tcBorders>
              <w:top w:val="nil"/>
              <w:left w:val="nil"/>
              <w:bottom w:val="nil"/>
              <w:right w:val="nil"/>
            </w:tcBorders>
          </w:tcPr>
          <w:p w14:paraId="094C409C" w14:textId="77777777" w:rsidR="00F2273D" w:rsidRPr="00C20F09" w:rsidRDefault="00F2273D"/>
        </w:tc>
      </w:tr>
      <w:tr w:rsidR="00F2273D" w:rsidRPr="00C20F09" w14:paraId="469A5A05" w14:textId="77777777">
        <w:trPr>
          <w:trHeight w:val="240"/>
          <w:jc w:val="center"/>
        </w:trPr>
        <w:tc>
          <w:tcPr>
            <w:tcW w:w="4876" w:type="dxa"/>
            <w:tcBorders>
              <w:top w:val="nil"/>
              <w:left w:val="nil"/>
              <w:bottom w:val="nil"/>
              <w:right w:val="nil"/>
            </w:tcBorders>
          </w:tcPr>
          <w:p w14:paraId="2824BFEC"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24E37F60" w14:textId="77777777" w:rsidR="00F2273D" w:rsidRPr="00C20F09" w:rsidRDefault="00A54733">
            <w:pPr>
              <w:pStyle w:val="AmColumnHeading"/>
            </w:pPr>
            <w:r w:rsidRPr="00C20F09">
              <w:t>Alteração</w:t>
            </w:r>
          </w:p>
        </w:tc>
      </w:tr>
      <w:tr w:rsidR="00F2273D" w:rsidRPr="00C20F09" w14:paraId="4F2542C3" w14:textId="77777777">
        <w:trPr>
          <w:jc w:val="center"/>
        </w:trPr>
        <w:tc>
          <w:tcPr>
            <w:tcW w:w="4876" w:type="dxa"/>
            <w:tcBorders>
              <w:top w:val="nil"/>
              <w:left w:val="nil"/>
              <w:bottom w:val="nil"/>
              <w:right w:val="nil"/>
            </w:tcBorders>
          </w:tcPr>
          <w:p w14:paraId="2A7C4AFC" w14:textId="77777777" w:rsidR="00F2273D" w:rsidRPr="00C20F09" w:rsidRDefault="00A54733">
            <w:pPr>
              <w:pStyle w:val="Normal6a"/>
            </w:pPr>
            <w:r w:rsidRPr="00C20F09">
              <w:t>A.</w:t>
            </w:r>
            <w:r w:rsidRPr="00C20F09">
              <w:tab/>
              <w:t xml:space="preserve">Considerando que a </w:t>
            </w:r>
            <w:r w:rsidRPr="00C20F09">
              <w:t>parceria estratégica entre a UE e os EUA se baseia numa história comum de longa data, em valores democráticos e em interesses comuns; que esta parceria tem sido fundamental para promover a paz, a estabilidade, a democracia e a prosperidade em todo o Atlântico e a nível mundial;</w:t>
            </w:r>
          </w:p>
        </w:tc>
        <w:tc>
          <w:tcPr>
            <w:tcW w:w="4876" w:type="dxa"/>
            <w:tcBorders>
              <w:top w:val="nil"/>
              <w:left w:val="nil"/>
              <w:bottom w:val="nil"/>
              <w:right w:val="nil"/>
            </w:tcBorders>
          </w:tcPr>
          <w:p w14:paraId="7D555EDD" w14:textId="26C806F8" w:rsidR="00F2273D" w:rsidRPr="00C20F09" w:rsidRDefault="00A54733">
            <w:pPr>
              <w:pStyle w:val="Normal6a"/>
            </w:pPr>
            <w:r w:rsidRPr="00C20F09">
              <w:t>A.</w:t>
            </w:r>
            <w:r w:rsidRPr="00C20F09">
              <w:tab/>
            </w:r>
            <w:r w:rsidRPr="00C20F09">
              <w:t xml:space="preserve">Considerando que a parceria estratégica entre a UE e os EUA se baseia numa história comum de longa data, em valores democráticos e em interesses comuns; que esta parceria </w:t>
            </w:r>
            <w:r w:rsidRPr="00C20F09">
              <w:rPr>
                <w:b/>
                <w:i/>
              </w:rPr>
              <w:t>deve assentar na reciprocidade e no respeito da soberania e dos interesses económicos dos Estados</w:t>
            </w:r>
            <w:r>
              <w:rPr>
                <w:b/>
                <w:i/>
              </w:rPr>
              <w:noBreakHyphen/>
            </w:r>
            <w:r w:rsidRPr="00C20F09">
              <w:rPr>
                <w:b/>
                <w:i/>
              </w:rPr>
              <w:t>Membros da UE; que esta parceria</w:t>
            </w:r>
            <w:r w:rsidRPr="00C20F09">
              <w:t xml:space="preserve"> tem sido fundamental para promover a paz, a estabilidade, a democracia e a prosperidade em todo o Atlântico e a nível mundial;</w:t>
            </w:r>
          </w:p>
        </w:tc>
      </w:tr>
    </w:tbl>
    <w:p w14:paraId="637F240E"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1F971889" w14:textId="77777777" w:rsidR="00F2273D" w:rsidRPr="00C20F09" w:rsidRDefault="00A54733">
      <w:r w:rsidRPr="00C20F09">
        <w:rPr>
          <w:rStyle w:val="HideTWBExt"/>
        </w:rPr>
        <w:lastRenderedPageBreak/>
        <w:t>&lt;/Amend&gt;</w:t>
      </w:r>
    </w:p>
    <w:p w14:paraId="02950562"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8</w:t>
      </w:r>
      <w:r w:rsidRPr="00C20F09">
        <w:rPr>
          <w:rStyle w:val="HideTWBExt"/>
        </w:rPr>
        <w:t>&lt;/NumAm&gt;</w:t>
      </w:r>
    </w:p>
    <w:p w14:paraId="29FC2A43" w14:textId="59775EAB" w:rsidR="00F2273D" w:rsidRPr="00C20F09" w:rsidRDefault="00A54733">
      <w:pPr>
        <w:pStyle w:val="NormalBold"/>
      </w:pPr>
      <w:r w:rsidRPr="00C20F09">
        <w:rPr>
          <w:rStyle w:val="HideTWBExt"/>
          <w:b w:val="0"/>
        </w:rPr>
        <w:t>&lt;RepeatBlock-By&gt;&lt;Members&gt;</w:t>
      </w:r>
      <w:r w:rsidRPr="00C20F09">
        <w:t>Marie</w:t>
      </w:r>
      <w:r>
        <w:noBreakHyphen/>
      </w:r>
      <w:r w:rsidRPr="00C20F09">
        <w:t>Agnes Strack</w:t>
      </w:r>
      <w:r>
        <w:noBreakHyphen/>
      </w:r>
      <w:r w:rsidRPr="00C20F09">
        <w:t>Zimmermann, Michał Kobosko, Petras Auštrevičius, Lucia Yar, Engin Eroglu, Dan Barna</w:t>
      </w:r>
      <w:r w:rsidRPr="00C20F09">
        <w:rPr>
          <w:rStyle w:val="HideTWBExt"/>
          <w:b w:val="0"/>
        </w:rPr>
        <w:t>&lt;/Members&gt;</w:t>
      </w:r>
    </w:p>
    <w:p w14:paraId="49EE25E2" w14:textId="77777777" w:rsidR="00F2273D" w:rsidRPr="00C20F09" w:rsidRDefault="00A54733">
      <w:pPr>
        <w:pStyle w:val="NormalBold"/>
      </w:pPr>
      <w:r w:rsidRPr="00C20F09">
        <w:rPr>
          <w:rStyle w:val="HideTWBExt"/>
          <w:b w:val="0"/>
        </w:rPr>
        <w:t>&lt;/RepeatBlock-By&gt;</w:t>
      </w:r>
    </w:p>
    <w:p w14:paraId="50301BE7"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60AB4DB9" w14:textId="77777777" w:rsidR="00F2273D" w:rsidRPr="00C20F09" w:rsidRDefault="00A54733">
      <w:pPr>
        <w:pStyle w:val="NormalBold"/>
      </w:pPr>
      <w:r w:rsidRPr="00C20F09">
        <w:rPr>
          <w:rStyle w:val="HideTWBExt"/>
        </w:rPr>
        <w:t>&lt;Article&gt;</w:t>
      </w:r>
      <w:r w:rsidRPr="00C20F09">
        <w:t>Considerando A</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53DECD06" w14:textId="77777777">
        <w:trPr>
          <w:trHeight w:hRule="exact" w:val="240"/>
          <w:jc w:val="center"/>
        </w:trPr>
        <w:tc>
          <w:tcPr>
            <w:tcW w:w="9752" w:type="dxa"/>
            <w:gridSpan w:val="2"/>
            <w:tcBorders>
              <w:top w:val="nil"/>
              <w:left w:val="nil"/>
              <w:bottom w:val="nil"/>
              <w:right w:val="nil"/>
            </w:tcBorders>
          </w:tcPr>
          <w:p w14:paraId="26D1A61F" w14:textId="77777777" w:rsidR="00F2273D" w:rsidRPr="00C20F09" w:rsidRDefault="00F2273D"/>
        </w:tc>
      </w:tr>
      <w:tr w:rsidR="00F2273D" w:rsidRPr="00C20F09" w14:paraId="4AE53CE8" w14:textId="77777777">
        <w:trPr>
          <w:trHeight w:val="240"/>
          <w:jc w:val="center"/>
        </w:trPr>
        <w:tc>
          <w:tcPr>
            <w:tcW w:w="4876" w:type="dxa"/>
            <w:tcBorders>
              <w:top w:val="nil"/>
              <w:left w:val="nil"/>
              <w:bottom w:val="nil"/>
              <w:right w:val="nil"/>
            </w:tcBorders>
          </w:tcPr>
          <w:p w14:paraId="256C5040" w14:textId="77777777" w:rsidR="00F2273D" w:rsidRPr="00C20F09" w:rsidRDefault="00A54733">
            <w:pPr>
              <w:pStyle w:val="AmColumnHeading"/>
            </w:pPr>
            <w:r w:rsidRPr="00C20F09">
              <w:t xml:space="preserve">Proposta de </w:t>
            </w:r>
            <w:r w:rsidRPr="00C20F09">
              <w:t>resolução</w:t>
            </w:r>
          </w:p>
        </w:tc>
        <w:tc>
          <w:tcPr>
            <w:tcW w:w="4876" w:type="dxa"/>
            <w:tcBorders>
              <w:top w:val="nil"/>
              <w:left w:val="nil"/>
              <w:bottom w:val="nil"/>
              <w:right w:val="nil"/>
            </w:tcBorders>
          </w:tcPr>
          <w:p w14:paraId="474F5E66" w14:textId="77777777" w:rsidR="00F2273D" w:rsidRPr="00C20F09" w:rsidRDefault="00A54733">
            <w:pPr>
              <w:pStyle w:val="AmColumnHeading"/>
            </w:pPr>
            <w:r w:rsidRPr="00C20F09">
              <w:t>Alteração</w:t>
            </w:r>
          </w:p>
        </w:tc>
      </w:tr>
      <w:tr w:rsidR="00F2273D" w:rsidRPr="00C20F09" w14:paraId="2EA76FA2" w14:textId="77777777">
        <w:trPr>
          <w:jc w:val="center"/>
        </w:trPr>
        <w:tc>
          <w:tcPr>
            <w:tcW w:w="4876" w:type="dxa"/>
            <w:tcBorders>
              <w:top w:val="nil"/>
              <w:left w:val="nil"/>
              <w:bottom w:val="nil"/>
              <w:right w:val="nil"/>
            </w:tcBorders>
          </w:tcPr>
          <w:p w14:paraId="575E5F8E" w14:textId="77777777" w:rsidR="00F2273D" w:rsidRPr="00C20F09" w:rsidRDefault="00A54733">
            <w:pPr>
              <w:pStyle w:val="Normal6a"/>
            </w:pPr>
            <w:r w:rsidRPr="00C20F09">
              <w:t>A.</w:t>
            </w:r>
            <w:r w:rsidRPr="00C20F09">
              <w:tab/>
              <w:t xml:space="preserve">Considerando que a parceria estratégica entre a UE e os EUA se baseia numa história </w:t>
            </w:r>
            <w:r w:rsidRPr="00C20F09">
              <w:rPr>
                <w:b/>
                <w:i/>
              </w:rPr>
              <w:t>comum de longa data, em valores democráticos e em interesses comuns</w:t>
            </w:r>
            <w:r w:rsidRPr="00C20F09">
              <w:t>; que esta parceria tem sido fundamental para promover a paz, a estabilidade, a democracia e a prosperidade em todo o Atlântico e a nível mundial;</w:t>
            </w:r>
          </w:p>
        </w:tc>
        <w:tc>
          <w:tcPr>
            <w:tcW w:w="4876" w:type="dxa"/>
            <w:tcBorders>
              <w:top w:val="nil"/>
              <w:left w:val="nil"/>
              <w:bottom w:val="nil"/>
              <w:right w:val="nil"/>
            </w:tcBorders>
          </w:tcPr>
          <w:p w14:paraId="5A84AB2B" w14:textId="77777777" w:rsidR="00F2273D" w:rsidRPr="00C20F09" w:rsidRDefault="00A54733">
            <w:pPr>
              <w:pStyle w:val="Normal6a"/>
            </w:pPr>
            <w:r w:rsidRPr="00C20F09">
              <w:t>A.</w:t>
            </w:r>
            <w:r w:rsidRPr="00C20F09">
              <w:tab/>
              <w:t xml:space="preserve">Considerando que a parceria estratégica entre a UE e os EUA se baseia numa história </w:t>
            </w:r>
            <w:r w:rsidRPr="00C20F09">
              <w:rPr>
                <w:b/>
                <w:i/>
              </w:rPr>
              <w:t>profundamente enraizada</w:t>
            </w:r>
            <w:r w:rsidRPr="00C20F09">
              <w:t xml:space="preserve">; que esta parceria tem sido fundamental para promover a paz, a estabilidade, a democracia e a prosperidade em todo o Atlântico e a nível mundial; </w:t>
            </w:r>
            <w:r w:rsidRPr="00C20F09">
              <w:rPr>
                <w:b/>
                <w:i/>
              </w:rPr>
              <w:t>que o enfraquecimento da cooperação internacional compromete os esforços coletivos para fazer face aos desafios mundiais em matéria de segurança e pode contribuir para o aumento da incerteza geopolítica e da instabilidade;</w:t>
            </w:r>
          </w:p>
        </w:tc>
      </w:tr>
    </w:tbl>
    <w:p w14:paraId="6872599D" w14:textId="77777777" w:rsidR="00F2273D" w:rsidRPr="00A54733" w:rsidRDefault="00A54733">
      <w:pPr>
        <w:pStyle w:val="AmOrLang"/>
        <w:rPr>
          <w:lang w:val="fr-BE"/>
        </w:rPr>
      </w:pPr>
      <w:r w:rsidRPr="00A54733">
        <w:rPr>
          <w:lang w:val="fr-BE"/>
        </w:rPr>
        <w:t xml:space="preserve">Or. </w:t>
      </w:r>
      <w:r w:rsidRPr="00A54733">
        <w:rPr>
          <w:rStyle w:val="HideTWBExt"/>
          <w:lang w:val="fr-BE"/>
        </w:rPr>
        <w:t>&lt;Original&gt;</w:t>
      </w:r>
      <w:r w:rsidRPr="00A54733">
        <w:rPr>
          <w:rStyle w:val="HideTWBInt"/>
          <w:lang w:val="fr-BE"/>
        </w:rPr>
        <w:t>{EN}</w:t>
      </w:r>
      <w:r w:rsidRPr="00A54733">
        <w:rPr>
          <w:lang w:val="fr-BE"/>
        </w:rPr>
        <w:t>en</w:t>
      </w:r>
      <w:r w:rsidRPr="00A54733">
        <w:rPr>
          <w:rStyle w:val="HideTWBExt"/>
          <w:lang w:val="fr-BE"/>
        </w:rPr>
        <w:t>&lt;/Original&gt;</w:t>
      </w:r>
    </w:p>
    <w:p w14:paraId="05E4CBFB" w14:textId="77777777" w:rsidR="00F2273D" w:rsidRPr="00A54733" w:rsidRDefault="00A54733">
      <w:pPr>
        <w:rPr>
          <w:lang w:val="fr-BE"/>
        </w:rPr>
      </w:pPr>
      <w:r w:rsidRPr="00A54733">
        <w:rPr>
          <w:rStyle w:val="HideTWBExt"/>
          <w:lang w:val="fr-BE"/>
        </w:rPr>
        <w:t>&lt;/Amend&gt;</w:t>
      </w:r>
    </w:p>
    <w:p w14:paraId="35721DE6" w14:textId="77777777" w:rsidR="00F2273D" w:rsidRPr="00A54733" w:rsidRDefault="00A54733">
      <w:pPr>
        <w:pStyle w:val="AmNumberTabs"/>
        <w:rPr>
          <w:lang w:val="fr-BE"/>
        </w:rPr>
      </w:pPr>
      <w:r w:rsidRPr="00A54733">
        <w:rPr>
          <w:rStyle w:val="HideTWBExt"/>
          <w:lang w:val="fr-BE"/>
        </w:rPr>
        <w:t>&lt;Amend&gt;</w:t>
      </w:r>
      <w:r w:rsidRPr="00A54733">
        <w:rPr>
          <w:lang w:val="fr-BE"/>
        </w:rPr>
        <w:t>Alteração</w:t>
      </w:r>
      <w:r w:rsidRPr="00A54733">
        <w:rPr>
          <w:lang w:val="fr-BE"/>
        </w:rPr>
        <w:tab/>
      </w:r>
      <w:r w:rsidRPr="00A54733">
        <w:rPr>
          <w:lang w:val="fr-BE"/>
        </w:rPr>
        <w:tab/>
      </w:r>
      <w:r w:rsidRPr="00A54733">
        <w:rPr>
          <w:rStyle w:val="HideTWBExt"/>
          <w:lang w:val="fr-BE"/>
        </w:rPr>
        <w:t>&lt;NumAm&gt;</w:t>
      </w:r>
      <w:r w:rsidRPr="00A54733">
        <w:rPr>
          <w:lang w:val="fr-BE"/>
        </w:rPr>
        <w:t>9</w:t>
      </w:r>
      <w:r w:rsidRPr="00A54733">
        <w:rPr>
          <w:rStyle w:val="HideTWBExt"/>
          <w:lang w:val="fr-BE"/>
        </w:rPr>
        <w:t>&lt;/NumAm&gt;</w:t>
      </w:r>
    </w:p>
    <w:p w14:paraId="75F1BF7E" w14:textId="77777777" w:rsidR="00F2273D" w:rsidRPr="00A54733" w:rsidRDefault="00A54733">
      <w:pPr>
        <w:pStyle w:val="NormalBold"/>
        <w:rPr>
          <w:lang w:val="fr-BE"/>
        </w:rPr>
      </w:pPr>
      <w:r w:rsidRPr="00A54733">
        <w:rPr>
          <w:rStyle w:val="HideTWBExt"/>
          <w:b w:val="0"/>
          <w:lang w:val="fr-BE"/>
        </w:rPr>
        <w:t>&lt;RepeatBlock-By&gt;&lt;Members&gt;</w:t>
      </w:r>
      <w:r w:rsidRPr="00A54733">
        <w:rPr>
          <w:lang w:val="fr-BE"/>
        </w:rPr>
        <w:t>Francisco José Millán Mon</w:t>
      </w:r>
      <w:r w:rsidRPr="00A54733">
        <w:rPr>
          <w:rStyle w:val="HideTWBExt"/>
          <w:b w:val="0"/>
          <w:lang w:val="fr-BE"/>
        </w:rPr>
        <w:t>&lt;/Members&gt;</w:t>
      </w:r>
    </w:p>
    <w:p w14:paraId="564C34CA" w14:textId="77777777" w:rsidR="00F2273D" w:rsidRPr="00A54733" w:rsidRDefault="00A54733">
      <w:pPr>
        <w:pStyle w:val="NormalBold"/>
        <w:rPr>
          <w:lang w:val="fr-BE"/>
        </w:rPr>
      </w:pPr>
      <w:r w:rsidRPr="00A54733">
        <w:rPr>
          <w:rStyle w:val="HideTWBExt"/>
          <w:b w:val="0"/>
          <w:lang w:val="fr-BE"/>
        </w:rPr>
        <w:t>&lt;/RepeatBlock-By&gt;</w:t>
      </w:r>
    </w:p>
    <w:p w14:paraId="44921880"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33C2CEA7" w14:textId="77777777" w:rsidR="00F2273D" w:rsidRPr="00C20F09" w:rsidRDefault="00A54733">
      <w:pPr>
        <w:pStyle w:val="NormalBold"/>
      </w:pPr>
      <w:r w:rsidRPr="00C20F09">
        <w:rPr>
          <w:rStyle w:val="HideTWBExt"/>
        </w:rPr>
        <w:t>&lt;Article&gt;</w:t>
      </w:r>
      <w:r w:rsidRPr="00C20F09">
        <w:t>Considerando A</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3C2FCD4D" w14:textId="77777777">
        <w:trPr>
          <w:trHeight w:hRule="exact" w:val="240"/>
          <w:jc w:val="center"/>
        </w:trPr>
        <w:tc>
          <w:tcPr>
            <w:tcW w:w="9752" w:type="dxa"/>
            <w:gridSpan w:val="2"/>
            <w:tcBorders>
              <w:top w:val="nil"/>
              <w:left w:val="nil"/>
              <w:bottom w:val="nil"/>
              <w:right w:val="nil"/>
            </w:tcBorders>
          </w:tcPr>
          <w:p w14:paraId="537EA293" w14:textId="77777777" w:rsidR="00F2273D" w:rsidRPr="00C20F09" w:rsidRDefault="00F2273D"/>
        </w:tc>
      </w:tr>
      <w:tr w:rsidR="00F2273D" w:rsidRPr="00C20F09" w14:paraId="2455D4AE" w14:textId="77777777">
        <w:trPr>
          <w:trHeight w:val="240"/>
          <w:jc w:val="center"/>
        </w:trPr>
        <w:tc>
          <w:tcPr>
            <w:tcW w:w="4876" w:type="dxa"/>
            <w:tcBorders>
              <w:top w:val="nil"/>
              <w:left w:val="nil"/>
              <w:bottom w:val="nil"/>
              <w:right w:val="nil"/>
            </w:tcBorders>
          </w:tcPr>
          <w:p w14:paraId="10E3CC08"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0E170635" w14:textId="77777777" w:rsidR="00F2273D" w:rsidRPr="00C20F09" w:rsidRDefault="00A54733">
            <w:pPr>
              <w:pStyle w:val="AmColumnHeading"/>
            </w:pPr>
            <w:r w:rsidRPr="00C20F09">
              <w:t>Alteração</w:t>
            </w:r>
          </w:p>
        </w:tc>
      </w:tr>
      <w:tr w:rsidR="00F2273D" w:rsidRPr="00C20F09" w14:paraId="625D9686" w14:textId="77777777">
        <w:trPr>
          <w:jc w:val="center"/>
        </w:trPr>
        <w:tc>
          <w:tcPr>
            <w:tcW w:w="4876" w:type="dxa"/>
            <w:tcBorders>
              <w:top w:val="nil"/>
              <w:left w:val="nil"/>
              <w:bottom w:val="nil"/>
              <w:right w:val="nil"/>
            </w:tcBorders>
          </w:tcPr>
          <w:p w14:paraId="0BCCDE3F" w14:textId="77777777" w:rsidR="00F2273D" w:rsidRPr="00C20F09" w:rsidRDefault="00A54733">
            <w:pPr>
              <w:pStyle w:val="Normal6a"/>
            </w:pPr>
            <w:r w:rsidRPr="00C20F09">
              <w:t>A.</w:t>
            </w:r>
            <w:r w:rsidRPr="00C20F09">
              <w:tab/>
              <w:t xml:space="preserve">Considerando que a parceria estratégica entre a UE e os EUA se baseia </w:t>
            </w:r>
            <w:r w:rsidRPr="00C20F09">
              <w:rPr>
                <w:b/>
                <w:i/>
              </w:rPr>
              <w:t>numa história comum de longa data</w:t>
            </w:r>
            <w:r w:rsidRPr="00C20F09">
              <w:t xml:space="preserve">, em valores democráticos e em interesses comuns; que esta parceria tem sido </w:t>
            </w:r>
            <w:r w:rsidRPr="00C20F09">
              <w:t>fundamental para promover a paz, a estabilidade, a democracia e a prosperidade em todo o Atlântico e a nível mundial;</w:t>
            </w:r>
          </w:p>
        </w:tc>
        <w:tc>
          <w:tcPr>
            <w:tcW w:w="4876" w:type="dxa"/>
            <w:tcBorders>
              <w:top w:val="nil"/>
              <w:left w:val="nil"/>
              <w:bottom w:val="nil"/>
              <w:right w:val="nil"/>
            </w:tcBorders>
          </w:tcPr>
          <w:p w14:paraId="4D76D1DB" w14:textId="77777777" w:rsidR="00F2273D" w:rsidRPr="00C20F09" w:rsidRDefault="00A54733">
            <w:pPr>
              <w:pStyle w:val="Normal6a"/>
            </w:pPr>
            <w:r w:rsidRPr="00C20F09">
              <w:t>A.</w:t>
            </w:r>
            <w:r w:rsidRPr="00C20F09">
              <w:tab/>
              <w:t xml:space="preserve">Considerando que a parceria estratégica entre a UE e os EUA se baseia </w:t>
            </w:r>
            <w:r w:rsidRPr="00C20F09">
              <w:rPr>
                <w:b/>
                <w:i/>
              </w:rPr>
              <w:t>em fortes laços políticos, culturais, económicos e históricos</w:t>
            </w:r>
            <w:r w:rsidRPr="00C20F09">
              <w:t xml:space="preserve">, em valores democráticos </w:t>
            </w:r>
            <w:r w:rsidRPr="00C20F09">
              <w:rPr>
                <w:b/>
                <w:i/>
              </w:rPr>
              <w:t>como a liberdade, a democracia e os direitos humanos</w:t>
            </w:r>
            <w:r w:rsidRPr="00C20F09">
              <w:t xml:space="preserve"> e em interesses comuns; que esta parceria tem sido fundamental para promover a paz, a estabilidade, a democracia e a prosperidade em todo o Atlântico e a nível mundial;</w:t>
            </w:r>
          </w:p>
        </w:tc>
      </w:tr>
    </w:tbl>
    <w:p w14:paraId="3B6475F6"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180E2BB2" w14:textId="77777777" w:rsidR="00F2273D" w:rsidRPr="00C20F09" w:rsidRDefault="00A54733">
      <w:r w:rsidRPr="00C20F09">
        <w:rPr>
          <w:rStyle w:val="HideTWBExt"/>
        </w:rPr>
        <w:lastRenderedPageBreak/>
        <w:t>&lt;/Amend&gt;</w:t>
      </w:r>
    </w:p>
    <w:p w14:paraId="72AF1085"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10</w:t>
      </w:r>
      <w:r w:rsidRPr="00C20F09">
        <w:rPr>
          <w:rStyle w:val="HideTWBExt"/>
        </w:rPr>
        <w:t>&lt;/NumAm&gt;</w:t>
      </w:r>
    </w:p>
    <w:p w14:paraId="4119BBBF" w14:textId="77777777" w:rsidR="00F2273D" w:rsidRPr="00C20F09" w:rsidRDefault="00A54733">
      <w:pPr>
        <w:pStyle w:val="NormalBold"/>
      </w:pPr>
      <w:r w:rsidRPr="00C20F09">
        <w:rPr>
          <w:rStyle w:val="HideTWBExt"/>
          <w:b w:val="0"/>
        </w:rPr>
        <w:t>&lt;RepeatBlock-By&gt;&lt;Members&gt;</w:t>
      </w:r>
      <w:r w:rsidRPr="00C20F09">
        <w:t>Adam Bielan</w:t>
      </w:r>
      <w:r w:rsidRPr="00C20F09">
        <w:rPr>
          <w:rStyle w:val="HideTWBExt"/>
          <w:b w:val="0"/>
        </w:rPr>
        <w:t>&lt;/Members&gt;</w:t>
      </w:r>
    </w:p>
    <w:p w14:paraId="13446AED" w14:textId="77777777" w:rsidR="00F2273D" w:rsidRPr="00C20F09" w:rsidRDefault="00A54733">
      <w:r w:rsidRPr="00C20F09">
        <w:rPr>
          <w:rStyle w:val="HideTWBExt"/>
        </w:rPr>
        <w:t>&lt;AuNomDe&gt;</w:t>
      </w:r>
      <w:r w:rsidRPr="00C20F09">
        <w:rPr>
          <w:rStyle w:val="HideTWBInt"/>
          <w:color w:val="auto"/>
        </w:rPr>
        <w:t>{ECR}</w:t>
      </w:r>
      <w:r w:rsidRPr="00C20F09">
        <w:t>em nome do Grupo ECR</w:t>
      </w:r>
      <w:r w:rsidRPr="00C20F09">
        <w:rPr>
          <w:rStyle w:val="HideTWBExt"/>
        </w:rPr>
        <w:t>&lt;/AuNomDe&gt;</w:t>
      </w:r>
    </w:p>
    <w:p w14:paraId="42C6C616" w14:textId="77777777" w:rsidR="00F2273D" w:rsidRPr="00C20F09" w:rsidRDefault="00A54733">
      <w:pPr>
        <w:pStyle w:val="NormalBold"/>
      </w:pPr>
      <w:r w:rsidRPr="00C20F09">
        <w:rPr>
          <w:rStyle w:val="HideTWBExt"/>
          <w:b w:val="0"/>
        </w:rPr>
        <w:t>&lt;/RepeatBlock-By&gt;</w:t>
      </w:r>
    </w:p>
    <w:p w14:paraId="5EAA187A"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3E79DC08" w14:textId="77777777" w:rsidR="00F2273D" w:rsidRPr="00C20F09" w:rsidRDefault="00A54733">
      <w:pPr>
        <w:pStyle w:val="NormalBold"/>
      </w:pPr>
      <w:r w:rsidRPr="00C20F09">
        <w:rPr>
          <w:rStyle w:val="HideTWBExt"/>
        </w:rPr>
        <w:t>&lt;Article&gt;</w:t>
      </w:r>
      <w:r w:rsidRPr="00C20F09">
        <w:t>Considerando A</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30087355" w14:textId="77777777">
        <w:trPr>
          <w:trHeight w:hRule="exact" w:val="240"/>
          <w:jc w:val="center"/>
        </w:trPr>
        <w:tc>
          <w:tcPr>
            <w:tcW w:w="9752" w:type="dxa"/>
            <w:gridSpan w:val="2"/>
            <w:tcBorders>
              <w:top w:val="nil"/>
              <w:left w:val="nil"/>
              <w:bottom w:val="nil"/>
              <w:right w:val="nil"/>
            </w:tcBorders>
          </w:tcPr>
          <w:p w14:paraId="63FB0555" w14:textId="77777777" w:rsidR="00F2273D" w:rsidRPr="00C20F09" w:rsidRDefault="00F2273D"/>
        </w:tc>
      </w:tr>
      <w:tr w:rsidR="00F2273D" w:rsidRPr="00C20F09" w14:paraId="733B919F" w14:textId="77777777">
        <w:trPr>
          <w:trHeight w:val="240"/>
          <w:jc w:val="center"/>
        </w:trPr>
        <w:tc>
          <w:tcPr>
            <w:tcW w:w="4876" w:type="dxa"/>
            <w:tcBorders>
              <w:top w:val="nil"/>
              <w:left w:val="nil"/>
              <w:bottom w:val="nil"/>
              <w:right w:val="nil"/>
            </w:tcBorders>
          </w:tcPr>
          <w:p w14:paraId="4F3D5B78"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7FEAF164" w14:textId="77777777" w:rsidR="00F2273D" w:rsidRPr="00C20F09" w:rsidRDefault="00A54733">
            <w:pPr>
              <w:pStyle w:val="AmColumnHeading"/>
            </w:pPr>
            <w:r w:rsidRPr="00C20F09">
              <w:t>Alteração</w:t>
            </w:r>
          </w:p>
        </w:tc>
      </w:tr>
      <w:tr w:rsidR="00F2273D" w:rsidRPr="00C20F09" w14:paraId="275C4AEB" w14:textId="77777777">
        <w:trPr>
          <w:jc w:val="center"/>
        </w:trPr>
        <w:tc>
          <w:tcPr>
            <w:tcW w:w="4876" w:type="dxa"/>
            <w:tcBorders>
              <w:top w:val="nil"/>
              <w:left w:val="nil"/>
              <w:bottom w:val="nil"/>
              <w:right w:val="nil"/>
            </w:tcBorders>
          </w:tcPr>
          <w:p w14:paraId="4F4E6A2F" w14:textId="77777777" w:rsidR="00F2273D" w:rsidRPr="00C20F09" w:rsidRDefault="00A54733">
            <w:pPr>
              <w:pStyle w:val="Normal6a"/>
            </w:pPr>
            <w:r w:rsidRPr="00C20F09">
              <w:t>A.</w:t>
            </w:r>
            <w:r w:rsidRPr="00C20F09">
              <w:tab/>
              <w:t xml:space="preserve">Considerando que a parceria estratégica entre a UE e os EUA se baseia numa história comum de longa data, em valores democráticos e em interesses comuns; que esta parceria tem sido fundamental para </w:t>
            </w:r>
            <w:r w:rsidRPr="00C20F09">
              <w:t>promover a paz, a estabilidade, a democracia e a prosperidade em todo o Atlântico e a nível mundial;</w:t>
            </w:r>
          </w:p>
        </w:tc>
        <w:tc>
          <w:tcPr>
            <w:tcW w:w="4876" w:type="dxa"/>
            <w:tcBorders>
              <w:top w:val="nil"/>
              <w:left w:val="nil"/>
              <w:bottom w:val="nil"/>
              <w:right w:val="nil"/>
            </w:tcBorders>
          </w:tcPr>
          <w:p w14:paraId="0E4C7CCC" w14:textId="77777777" w:rsidR="00F2273D" w:rsidRPr="00C20F09" w:rsidRDefault="00A54733">
            <w:pPr>
              <w:pStyle w:val="Normal6a"/>
            </w:pPr>
            <w:r w:rsidRPr="00C20F09">
              <w:t>A.</w:t>
            </w:r>
            <w:r w:rsidRPr="00C20F09">
              <w:tab/>
              <w:t>Considerando que a parceria estratégica entre a UE e os EUA se baseia numa história comum de longa data, em valores democráticos e em interesses comuns; que esta parceria tem sido fundamental para promover a paz, a estabilidade, a democracia e a prosperidade em todo o Atlântico e a nível mundial</w:t>
            </w:r>
            <w:r w:rsidRPr="00C20F09">
              <w:rPr>
                <w:b/>
                <w:i/>
              </w:rPr>
              <w:t>, continuando a ser crucial para o futuro</w:t>
            </w:r>
            <w:r w:rsidRPr="00C20F09">
              <w:t>;</w:t>
            </w:r>
          </w:p>
        </w:tc>
      </w:tr>
    </w:tbl>
    <w:p w14:paraId="1AB2E4AD"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5BFB8960" w14:textId="77777777" w:rsidR="00F2273D" w:rsidRPr="00C20F09" w:rsidRDefault="00A54733">
      <w:r w:rsidRPr="00C20F09">
        <w:rPr>
          <w:rStyle w:val="HideTWBExt"/>
        </w:rPr>
        <w:t>&lt;/Amend&gt;</w:t>
      </w:r>
    </w:p>
    <w:p w14:paraId="5BD2217B"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11</w:t>
      </w:r>
      <w:r w:rsidRPr="00C20F09">
        <w:rPr>
          <w:rStyle w:val="HideTWBExt"/>
        </w:rPr>
        <w:t>&lt;/NumAm&gt;</w:t>
      </w:r>
    </w:p>
    <w:p w14:paraId="275B6452" w14:textId="77777777" w:rsidR="00F2273D" w:rsidRPr="00C20F09" w:rsidRDefault="00A54733">
      <w:pPr>
        <w:pStyle w:val="NormalBold"/>
      </w:pPr>
      <w:r w:rsidRPr="00C20F09">
        <w:rPr>
          <w:rStyle w:val="HideTWBExt"/>
          <w:b w:val="0"/>
        </w:rPr>
        <w:t>&lt;RepeatBlock-By&gt;&lt;Members&gt;</w:t>
      </w:r>
      <w:r w:rsidRPr="00C20F09">
        <w:t>Cristian Terheş</w:t>
      </w:r>
      <w:r w:rsidRPr="00C20F09">
        <w:rPr>
          <w:rStyle w:val="HideTWBExt"/>
          <w:b w:val="0"/>
        </w:rPr>
        <w:t>&lt;/Members&gt;</w:t>
      </w:r>
    </w:p>
    <w:p w14:paraId="78246232" w14:textId="77777777" w:rsidR="00F2273D" w:rsidRPr="00C20F09" w:rsidRDefault="00A54733">
      <w:pPr>
        <w:pStyle w:val="NormalBold"/>
      </w:pPr>
      <w:r w:rsidRPr="00C20F09">
        <w:rPr>
          <w:rStyle w:val="HideTWBExt"/>
          <w:b w:val="0"/>
        </w:rPr>
        <w:t>&lt;/RepeatBlock-By&gt;</w:t>
      </w:r>
    </w:p>
    <w:p w14:paraId="26D81226"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4A3D0A8E" w14:textId="325E1E31" w:rsidR="00F2273D" w:rsidRPr="00C20F09" w:rsidRDefault="00A54733">
      <w:pPr>
        <w:pStyle w:val="NormalBold"/>
      </w:pPr>
      <w:r w:rsidRPr="00C20F09">
        <w:rPr>
          <w:rStyle w:val="HideTWBExt"/>
        </w:rPr>
        <w:t>&lt;Article&gt;</w:t>
      </w:r>
      <w:r w:rsidRPr="00C20F09">
        <w:t>Considerando A</w:t>
      </w:r>
      <w:r>
        <w:noBreakHyphen/>
      </w:r>
      <w:r w:rsidRPr="00C20F09">
        <w:t>A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572B249B" w14:textId="77777777">
        <w:trPr>
          <w:trHeight w:hRule="exact" w:val="240"/>
          <w:jc w:val="center"/>
        </w:trPr>
        <w:tc>
          <w:tcPr>
            <w:tcW w:w="9752" w:type="dxa"/>
            <w:gridSpan w:val="2"/>
            <w:tcBorders>
              <w:top w:val="nil"/>
              <w:left w:val="nil"/>
              <w:bottom w:val="nil"/>
              <w:right w:val="nil"/>
            </w:tcBorders>
          </w:tcPr>
          <w:p w14:paraId="22CABFC1" w14:textId="77777777" w:rsidR="00F2273D" w:rsidRPr="00C20F09" w:rsidRDefault="00F2273D"/>
        </w:tc>
      </w:tr>
      <w:tr w:rsidR="00F2273D" w:rsidRPr="00C20F09" w14:paraId="33D57C9B" w14:textId="77777777">
        <w:trPr>
          <w:trHeight w:val="240"/>
          <w:jc w:val="center"/>
        </w:trPr>
        <w:tc>
          <w:tcPr>
            <w:tcW w:w="4876" w:type="dxa"/>
            <w:tcBorders>
              <w:top w:val="nil"/>
              <w:left w:val="nil"/>
              <w:bottom w:val="nil"/>
              <w:right w:val="nil"/>
            </w:tcBorders>
          </w:tcPr>
          <w:p w14:paraId="2D2831D1"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7A0BDACA" w14:textId="77777777" w:rsidR="00F2273D" w:rsidRPr="00C20F09" w:rsidRDefault="00A54733">
            <w:pPr>
              <w:pStyle w:val="AmColumnHeading"/>
            </w:pPr>
            <w:r w:rsidRPr="00C20F09">
              <w:t>Alteração</w:t>
            </w:r>
          </w:p>
        </w:tc>
      </w:tr>
      <w:tr w:rsidR="00F2273D" w:rsidRPr="00C20F09" w14:paraId="70ED92E5" w14:textId="77777777">
        <w:trPr>
          <w:jc w:val="center"/>
        </w:trPr>
        <w:tc>
          <w:tcPr>
            <w:tcW w:w="4876" w:type="dxa"/>
            <w:tcBorders>
              <w:top w:val="nil"/>
              <w:left w:val="nil"/>
              <w:bottom w:val="nil"/>
              <w:right w:val="nil"/>
            </w:tcBorders>
          </w:tcPr>
          <w:p w14:paraId="201A1EA7" w14:textId="77777777" w:rsidR="00F2273D" w:rsidRPr="00C20F09" w:rsidRDefault="00F2273D">
            <w:pPr>
              <w:pStyle w:val="Normal6a"/>
            </w:pPr>
          </w:p>
        </w:tc>
        <w:tc>
          <w:tcPr>
            <w:tcW w:w="4876" w:type="dxa"/>
            <w:tcBorders>
              <w:top w:val="nil"/>
              <w:left w:val="nil"/>
              <w:bottom w:val="nil"/>
              <w:right w:val="nil"/>
            </w:tcBorders>
          </w:tcPr>
          <w:p w14:paraId="2516A611" w14:textId="29F1A5F8" w:rsidR="00F2273D" w:rsidRPr="00C20F09" w:rsidRDefault="00A54733">
            <w:pPr>
              <w:pStyle w:val="Normal6a"/>
            </w:pPr>
            <w:r w:rsidRPr="00C20F09">
              <w:rPr>
                <w:b/>
                <w:i/>
              </w:rPr>
              <w:t>A</w:t>
            </w:r>
            <w:r>
              <w:rPr>
                <w:b/>
                <w:i/>
              </w:rPr>
              <w:noBreakHyphen/>
            </w:r>
            <w:r w:rsidRPr="00C20F09">
              <w:rPr>
                <w:b/>
                <w:i/>
              </w:rPr>
              <w:t>A.</w:t>
            </w:r>
            <w:r w:rsidRPr="00C20F09">
              <w:tab/>
            </w:r>
            <w:r w:rsidRPr="00C20F09">
              <w:rPr>
                <w:b/>
                <w:i/>
              </w:rPr>
              <w:t xml:space="preserve">Considerando que, há quarenta anos, em 8 </w:t>
            </w:r>
            <w:r w:rsidRPr="00C20F09">
              <w:rPr>
                <w:b/>
                <w:i/>
              </w:rPr>
              <w:t>de maio de 1985, o Presidente Ronald Reagan se dirigiu ao Parlamento Europeu em Estrasburgo, proferindo um discurso histórico que veio a representar um momento decisivo nas relações entre os Estados Unidos e a Europa, reafirmando um compromisso duradouro com os princípios da liberdade e da paz, que continuam a servir de base à aliança transatlântica até aos dias de hoje</w:t>
            </w:r>
            <w:r w:rsidRPr="00C20F09">
              <w:rPr>
                <w:b/>
                <w:i/>
                <w:vertAlign w:val="superscript"/>
              </w:rPr>
              <w:t>1</w:t>
            </w:r>
            <w:r>
              <w:rPr>
                <w:b/>
                <w:i/>
                <w:vertAlign w:val="superscript"/>
              </w:rPr>
              <w:noBreakHyphen/>
            </w:r>
            <w:r w:rsidRPr="00C20F09">
              <w:rPr>
                <w:b/>
                <w:i/>
                <w:vertAlign w:val="superscript"/>
              </w:rPr>
              <w:t>A</w:t>
            </w:r>
            <w:r w:rsidRPr="00C20F09">
              <w:rPr>
                <w:b/>
                <w:i/>
              </w:rPr>
              <w:t>;</w:t>
            </w:r>
          </w:p>
        </w:tc>
      </w:tr>
      <w:tr w:rsidR="00F2273D" w:rsidRPr="00C20F09" w14:paraId="1CFE660F" w14:textId="77777777">
        <w:trPr>
          <w:jc w:val="center"/>
        </w:trPr>
        <w:tc>
          <w:tcPr>
            <w:tcW w:w="4876" w:type="dxa"/>
            <w:tcBorders>
              <w:top w:val="nil"/>
              <w:left w:val="nil"/>
              <w:bottom w:val="nil"/>
              <w:right w:val="nil"/>
            </w:tcBorders>
          </w:tcPr>
          <w:p w14:paraId="65294849" w14:textId="77777777" w:rsidR="00F2273D" w:rsidRPr="00C20F09" w:rsidRDefault="00F2273D"/>
        </w:tc>
        <w:tc>
          <w:tcPr>
            <w:tcW w:w="4876" w:type="dxa"/>
            <w:tcBorders>
              <w:top w:val="nil"/>
              <w:left w:val="nil"/>
              <w:bottom w:val="nil"/>
              <w:right w:val="nil"/>
            </w:tcBorders>
          </w:tcPr>
          <w:p w14:paraId="7BC70457" w14:textId="77777777" w:rsidR="00F2273D" w:rsidRPr="00C20F09" w:rsidRDefault="00A54733">
            <w:pPr>
              <w:pStyle w:val="Normal6a"/>
            </w:pPr>
            <w:r w:rsidRPr="00C20F09">
              <w:rPr>
                <w:b/>
                <w:i/>
              </w:rPr>
              <w:t>_________________</w:t>
            </w:r>
          </w:p>
        </w:tc>
      </w:tr>
      <w:tr w:rsidR="00F2273D" w:rsidRPr="00C20F09" w14:paraId="6619EC25" w14:textId="77777777">
        <w:trPr>
          <w:jc w:val="center"/>
        </w:trPr>
        <w:tc>
          <w:tcPr>
            <w:tcW w:w="4876" w:type="dxa"/>
            <w:tcBorders>
              <w:top w:val="nil"/>
              <w:left w:val="nil"/>
              <w:bottom w:val="nil"/>
              <w:right w:val="nil"/>
            </w:tcBorders>
          </w:tcPr>
          <w:p w14:paraId="669E0904" w14:textId="77777777" w:rsidR="00F2273D" w:rsidRPr="00C20F09" w:rsidRDefault="00F2273D"/>
        </w:tc>
        <w:tc>
          <w:tcPr>
            <w:tcW w:w="4876" w:type="dxa"/>
            <w:tcBorders>
              <w:top w:val="nil"/>
              <w:left w:val="nil"/>
              <w:bottom w:val="nil"/>
              <w:right w:val="nil"/>
            </w:tcBorders>
          </w:tcPr>
          <w:p w14:paraId="57CCC7CD" w14:textId="14F00AE0" w:rsidR="00F2273D" w:rsidRPr="00C20F09" w:rsidRDefault="00A54733">
            <w:pPr>
              <w:pStyle w:val="Normal6a"/>
            </w:pPr>
            <w:r w:rsidRPr="00C20F09">
              <w:rPr>
                <w:b/>
                <w:i/>
                <w:vertAlign w:val="superscript"/>
              </w:rPr>
              <w:t>1</w:t>
            </w:r>
            <w:r>
              <w:rPr>
                <w:b/>
                <w:i/>
                <w:vertAlign w:val="superscript"/>
              </w:rPr>
              <w:noBreakHyphen/>
            </w:r>
            <w:r w:rsidRPr="00C20F09">
              <w:rPr>
                <w:b/>
                <w:i/>
                <w:vertAlign w:val="superscript"/>
              </w:rPr>
              <w:t>A</w:t>
            </w:r>
            <w:r w:rsidRPr="00C20F09">
              <w:t xml:space="preserve"> </w:t>
            </w:r>
            <w:r w:rsidRPr="00C20F09">
              <w:rPr>
                <w:b/>
                <w:i/>
              </w:rPr>
              <w:t>https://www.reaganlibrary.gov/archives/speech/address</w:t>
            </w:r>
            <w:r>
              <w:rPr>
                <w:b/>
                <w:i/>
              </w:rPr>
              <w:noBreakHyphen/>
            </w:r>
            <w:r w:rsidRPr="00C20F09">
              <w:rPr>
                <w:b/>
                <w:i/>
              </w:rPr>
              <w:t>special</w:t>
            </w:r>
            <w:r>
              <w:rPr>
                <w:b/>
                <w:i/>
              </w:rPr>
              <w:noBreakHyphen/>
            </w:r>
            <w:r w:rsidRPr="00C20F09">
              <w:rPr>
                <w:b/>
                <w:i/>
              </w:rPr>
              <w:t>session</w:t>
            </w:r>
            <w:r>
              <w:rPr>
                <w:b/>
                <w:i/>
              </w:rPr>
              <w:noBreakHyphen/>
            </w:r>
            <w:r w:rsidRPr="00C20F09">
              <w:rPr>
                <w:b/>
                <w:i/>
              </w:rPr>
              <w:t>european</w:t>
            </w:r>
            <w:r>
              <w:rPr>
                <w:b/>
                <w:i/>
              </w:rPr>
              <w:noBreakHyphen/>
            </w:r>
            <w:r w:rsidRPr="00C20F09">
              <w:rPr>
                <w:b/>
                <w:i/>
              </w:rPr>
              <w:t>pa</w:t>
            </w:r>
            <w:r w:rsidRPr="00C20F09">
              <w:rPr>
                <w:b/>
                <w:i/>
              </w:rPr>
              <w:lastRenderedPageBreak/>
              <w:t>rliament</w:t>
            </w:r>
            <w:r>
              <w:rPr>
                <w:b/>
                <w:i/>
              </w:rPr>
              <w:noBreakHyphen/>
            </w:r>
            <w:r w:rsidRPr="00C20F09">
              <w:rPr>
                <w:b/>
                <w:i/>
              </w:rPr>
              <w:t>strasbourg</w:t>
            </w:r>
            <w:r>
              <w:rPr>
                <w:b/>
                <w:i/>
              </w:rPr>
              <w:noBreakHyphen/>
            </w:r>
            <w:r w:rsidRPr="00C20F09">
              <w:rPr>
                <w:b/>
                <w:i/>
              </w:rPr>
              <w:t>france</w:t>
            </w:r>
          </w:p>
        </w:tc>
      </w:tr>
    </w:tbl>
    <w:p w14:paraId="0B853E22"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11AD470A" w14:textId="77777777" w:rsidR="00F2273D" w:rsidRPr="00C20F09" w:rsidRDefault="00A54733">
      <w:r w:rsidRPr="00C20F09">
        <w:rPr>
          <w:rStyle w:val="HideTWBExt"/>
        </w:rPr>
        <w:t>&lt;/Amend&gt;</w:t>
      </w:r>
    </w:p>
    <w:p w14:paraId="3F8B1650"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12</w:t>
      </w:r>
      <w:r w:rsidRPr="00C20F09">
        <w:rPr>
          <w:rStyle w:val="HideTWBExt"/>
        </w:rPr>
        <w:t>&lt;/NumAm&gt;</w:t>
      </w:r>
    </w:p>
    <w:p w14:paraId="55E3C012" w14:textId="77777777" w:rsidR="00F2273D" w:rsidRPr="00C20F09" w:rsidRDefault="00A54733">
      <w:pPr>
        <w:pStyle w:val="NormalBold"/>
      </w:pPr>
      <w:r w:rsidRPr="00C20F09">
        <w:rPr>
          <w:rStyle w:val="HideTWBExt"/>
          <w:b w:val="0"/>
        </w:rPr>
        <w:t>&lt;RepeatBlock-By&gt;&lt;Members&gt;</w:t>
      </w:r>
      <w:r w:rsidRPr="00C20F09">
        <w:t>Roberto Vannacci, Jaroslav Bžoch, Hermann Tertsch, Silvia Sardone, Susanna Ceccardi, António Tânger Corrêa, Kinga Gál, Jorge Martín Frías</w:t>
      </w:r>
      <w:r w:rsidRPr="00C20F09">
        <w:rPr>
          <w:rStyle w:val="HideTWBExt"/>
          <w:b w:val="0"/>
        </w:rPr>
        <w:t>&lt;/Members&gt;</w:t>
      </w:r>
    </w:p>
    <w:p w14:paraId="1D4C578B" w14:textId="77777777" w:rsidR="00F2273D" w:rsidRPr="00C20F09" w:rsidRDefault="00A54733">
      <w:pPr>
        <w:pStyle w:val="NormalBold"/>
      </w:pPr>
      <w:r w:rsidRPr="00C20F09">
        <w:rPr>
          <w:rStyle w:val="HideTWBExt"/>
          <w:b w:val="0"/>
        </w:rPr>
        <w:t>&lt;/RepeatBlock-By&gt;</w:t>
      </w:r>
    </w:p>
    <w:p w14:paraId="14C743A5"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3B7AC3BE" w14:textId="769D8E7C" w:rsidR="00F2273D" w:rsidRPr="00C20F09" w:rsidRDefault="00A54733">
      <w:pPr>
        <w:pStyle w:val="NormalBold"/>
      </w:pPr>
      <w:r w:rsidRPr="00C20F09">
        <w:rPr>
          <w:rStyle w:val="HideTWBExt"/>
        </w:rPr>
        <w:t>&lt;Article&gt;</w:t>
      </w:r>
      <w:r w:rsidRPr="00C20F09">
        <w:t>Considerando A</w:t>
      </w:r>
      <w:r>
        <w:noBreakHyphen/>
      </w:r>
      <w:r w:rsidRPr="00C20F09">
        <w:t>A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6E970ADE" w14:textId="77777777">
        <w:trPr>
          <w:trHeight w:hRule="exact" w:val="240"/>
          <w:jc w:val="center"/>
        </w:trPr>
        <w:tc>
          <w:tcPr>
            <w:tcW w:w="9752" w:type="dxa"/>
            <w:gridSpan w:val="2"/>
            <w:tcBorders>
              <w:top w:val="nil"/>
              <w:left w:val="nil"/>
              <w:bottom w:val="nil"/>
              <w:right w:val="nil"/>
            </w:tcBorders>
          </w:tcPr>
          <w:p w14:paraId="6FB42FB4" w14:textId="77777777" w:rsidR="00F2273D" w:rsidRPr="00C20F09" w:rsidRDefault="00F2273D"/>
        </w:tc>
      </w:tr>
      <w:tr w:rsidR="00F2273D" w:rsidRPr="00C20F09" w14:paraId="3666E5C7" w14:textId="77777777">
        <w:trPr>
          <w:trHeight w:val="240"/>
          <w:jc w:val="center"/>
        </w:trPr>
        <w:tc>
          <w:tcPr>
            <w:tcW w:w="4876" w:type="dxa"/>
            <w:tcBorders>
              <w:top w:val="nil"/>
              <w:left w:val="nil"/>
              <w:bottom w:val="nil"/>
              <w:right w:val="nil"/>
            </w:tcBorders>
          </w:tcPr>
          <w:p w14:paraId="3388D7DE"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23CE24CF" w14:textId="77777777" w:rsidR="00F2273D" w:rsidRPr="00C20F09" w:rsidRDefault="00A54733">
            <w:pPr>
              <w:pStyle w:val="AmColumnHeading"/>
            </w:pPr>
            <w:r w:rsidRPr="00C20F09">
              <w:t>Alteração</w:t>
            </w:r>
          </w:p>
        </w:tc>
      </w:tr>
      <w:tr w:rsidR="00F2273D" w:rsidRPr="00C20F09" w14:paraId="558A56E8" w14:textId="77777777">
        <w:trPr>
          <w:jc w:val="center"/>
        </w:trPr>
        <w:tc>
          <w:tcPr>
            <w:tcW w:w="4876" w:type="dxa"/>
            <w:tcBorders>
              <w:top w:val="nil"/>
              <w:left w:val="nil"/>
              <w:bottom w:val="nil"/>
              <w:right w:val="nil"/>
            </w:tcBorders>
          </w:tcPr>
          <w:p w14:paraId="2489CF33" w14:textId="77777777" w:rsidR="00F2273D" w:rsidRPr="00C20F09" w:rsidRDefault="00F2273D">
            <w:pPr>
              <w:pStyle w:val="Normal6a"/>
            </w:pPr>
          </w:p>
        </w:tc>
        <w:tc>
          <w:tcPr>
            <w:tcW w:w="4876" w:type="dxa"/>
            <w:tcBorders>
              <w:top w:val="nil"/>
              <w:left w:val="nil"/>
              <w:bottom w:val="nil"/>
              <w:right w:val="nil"/>
            </w:tcBorders>
          </w:tcPr>
          <w:p w14:paraId="55DE8B14" w14:textId="0B324842" w:rsidR="00F2273D" w:rsidRPr="00C20F09" w:rsidRDefault="00A54733">
            <w:pPr>
              <w:pStyle w:val="Normal6a"/>
            </w:pPr>
            <w:r w:rsidRPr="00C20F09">
              <w:rPr>
                <w:b/>
                <w:i/>
              </w:rPr>
              <w:t>A</w:t>
            </w:r>
            <w:r>
              <w:rPr>
                <w:b/>
                <w:i/>
              </w:rPr>
              <w:noBreakHyphen/>
            </w:r>
            <w:r w:rsidRPr="00C20F09">
              <w:rPr>
                <w:b/>
                <w:i/>
              </w:rPr>
              <w:t>A.</w:t>
            </w:r>
            <w:r w:rsidRPr="00C20F09">
              <w:tab/>
            </w:r>
            <w:r w:rsidRPr="00C20F09">
              <w:rPr>
                <w:b/>
                <w:i/>
              </w:rPr>
              <w:t>Considerando que a parceria transatlântica é essencial para reforçar a promoção da transformação digital, da saúde mundial e da luta contra o terrorismo, a criminalidade organizada e o tráfico de droga;</w:t>
            </w:r>
          </w:p>
        </w:tc>
      </w:tr>
    </w:tbl>
    <w:p w14:paraId="3734D78D"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013E0AD4" w14:textId="77777777" w:rsidR="00F2273D" w:rsidRPr="00C20F09" w:rsidRDefault="00A54733">
      <w:r w:rsidRPr="00C20F09">
        <w:rPr>
          <w:rStyle w:val="HideTWBExt"/>
        </w:rPr>
        <w:t>&lt;/Amend&gt;</w:t>
      </w:r>
    </w:p>
    <w:p w14:paraId="443208E2"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13</w:t>
      </w:r>
      <w:r w:rsidRPr="00C20F09">
        <w:rPr>
          <w:rStyle w:val="HideTWBExt"/>
        </w:rPr>
        <w:t>&lt;/NumAm&gt;</w:t>
      </w:r>
    </w:p>
    <w:p w14:paraId="4E8BA3D6" w14:textId="77777777" w:rsidR="00F2273D" w:rsidRPr="00C20F09" w:rsidRDefault="00A54733">
      <w:pPr>
        <w:pStyle w:val="NormalBold"/>
      </w:pPr>
      <w:r w:rsidRPr="00C20F09">
        <w:rPr>
          <w:rStyle w:val="HideTWBExt"/>
          <w:b w:val="0"/>
        </w:rPr>
        <w:t>&lt;RepeatBlock-By&gt;&lt;Members&gt;</w:t>
      </w:r>
      <w:r w:rsidRPr="00C20F09">
        <w:t>Adam Bielan</w:t>
      </w:r>
      <w:r w:rsidRPr="00C20F09">
        <w:rPr>
          <w:rStyle w:val="HideTWBExt"/>
          <w:b w:val="0"/>
        </w:rPr>
        <w:t>&lt;/Members&gt;</w:t>
      </w:r>
    </w:p>
    <w:p w14:paraId="5E1936F6" w14:textId="77777777" w:rsidR="00F2273D" w:rsidRPr="00C20F09" w:rsidRDefault="00A54733">
      <w:r w:rsidRPr="00C20F09">
        <w:rPr>
          <w:rStyle w:val="HideTWBExt"/>
        </w:rPr>
        <w:t>&lt;AuNomDe&gt;</w:t>
      </w:r>
      <w:r w:rsidRPr="00C20F09">
        <w:rPr>
          <w:rStyle w:val="HideTWBInt"/>
          <w:color w:val="auto"/>
        </w:rPr>
        <w:t>{ECR}</w:t>
      </w:r>
      <w:r w:rsidRPr="00C20F09">
        <w:t>em nome do Grupo ECR</w:t>
      </w:r>
      <w:r w:rsidRPr="00C20F09">
        <w:rPr>
          <w:rStyle w:val="HideTWBExt"/>
        </w:rPr>
        <w:t>&lt;/AuNomDe&gt;</w:t>
      </w:r>
    </w:p>
    <w:p w14:paraId="085E5CA1" w14:textId="77777777" w:rsidR="00F2273D" w:rsidRPr="00C20F09" w:rsidRDefault="00A54733">
      <w:pPr>
        <w:pStyle w:val="NormalBold"/>
      </w:pPr>
      <w:r w:rsidRPr="00C20F09">
        <w:rPr>
          <w:rStyle w:val="HideTWBExt"/>
          <w:b w:val="0"/>
        </w:rPr>
        <w:t>&lt;/RepeatBlock-By&gt;</w:t>
      </w:r>
    </w:p>
    <w:p w14:paraId="27143720"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4D9387AA" w14:textId="77777777" w:rsidR="00F2273D" w:rsidRPr="00C20F09" w:rsidRDefault="00A54733">
      <w:pPr>
        <w:pStyle w:val="NormalBold"/>
      </w:pPr>
      <w:r w:rsidRPr="00C20F09">
        <w:rPr>
          <w:rStyle w:val="HideTWBExt"/>
        </w:rPr>
        <w:t>&lt;Article&gt;</w:t>
      </w:r>
      <w:r w:rsidRPr="00C20F09">
        <w:t>Considerando B</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32F37B80" w14:textId="77777777">
        <w:trPr>
          <w:trHeight w:hRule="exact" w:val="240"/>
          <w:jc w:val="center"/>
        </w:trPr>
        <w:tc>
          <w:tcPr>
            <w:tcW w:w="9752" w:type="dxa"/>
            <w:gridSpan w:val="2"/>
            <w:tcBorders>
              <w:top w:val="nil"/>
              <w:left w:val="nil"/>
              <w:bottom w:val="nil"/>
              <w:right w:val="nil"/>
            </w:tcBorders>
          </w:tcPr>
          <w:p w14:paraId="2FC851B6" w14:textId="77777777" w:rsidR="00F2273D" w:rsidRPr="00C20F09" w:rsidRDefault="00F2273D"/>
        </w:tc>
      </w:tr>
      <w:tr w:rsidR="00F2273D" w:rsidRPr="00C20F09" w14:paraId="44886524" w14:textId="77777777">
        <w:trPr>
          <w:trHeight w:val="240"/>
          <w:jc w:val="center"/>
        </w:trPr>
        <w:tc>
          <w:tcPr>
            <w:tcW w:w="4876" w:type="dxa"/>
            <w:tcBorders>
              <w:top w:val="nil"/>
              <w:left w:val="nil"/>
              <w:bottom w:val="nil"/>
              <w:right w:val="nil"/>
            </w:tcBorders>
          </w:tcPr>
          <w:p w14:paraId="41D5A2CF"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3BD3B9B7" w14:textId="77777777" w:rsidR="00F2273D" w:rsidRPr="00C20F09" w:rsidRDefault="00A54733">
            <w:pPr>
              <w:pStyle w:val="AmColumnHeading"/>
            </w:pPr>
            <w:r w:rsidRPr="00C20F09">
              <w:t>Alteração</w:t>
            </w:r>
          </w:p>
        </w:tc>
      </w:tr>
      <w:tr w:rsidR="00F2273D" w:rsidRPr="00C20F09" w14:paraId="7988F82E" w14:textId="77777777">
        <w:trPr>
          <w:jc w:val="center"/>
        </w:trPr>
        <w:tc>
          <w:tcPr>
            <w:tcW w:w="4876" w:type="dxa"/>
            <w:tcBorders>
              <w:top w:val="nil"/>
              <w:left w:val="nil"/>
              <w:bottom w:val="nil"/>
              <w:right w:val="nil"/>
            </w:tcBorders>
          </w:tcPr>
          <w:p w14:paraId="3F9CF0BE" w14:textId="77777777" w:rsidR="00F2273D" w:rsidRPr="00C20F09" w:rsidRDefault="00A54733">
            <w:pPr>
              <w:pStyle w:val="Normal6a"/>
            </w:pPr>
            <w:r w:rsidRPr="00C20F09">
              <w:rPr>
                <w:b/>
                <w:i/>
              </w:rPr>
              <w:t>B.</w:t>
            </w:r>
            <w:r w:rsidRPr="00C20F09">
              <w:tab/>
            </w:r>
            <w:r w:rsidRPr="00C20F09">
              <w:rPr>
                <w:b/>
                <w:i/>
              </w:rPr>
              <w:t>Considerando que o panorama geopolítico se caracteriza por desafios novos e complexos, entre os quais a crescente atratividade do autoritarismo, a concorrência geopolítica, as perturbações tecnológicas e as catástrofes provocadas pelas alterações climáticas;</w:t>
            </w:r>
          </w:p>
        </w:tc>
        <w:tc>
          <w:tcPr>
            <w:tcW w:w="4876" w:type="dxa"/>
            <w:tcBorders>
              <w:top w:val="nil"/>
              <w:left w:val="nil"/>
              <w:bottom w:val="nil"/>
              <w:right w:val="nil"/>
            </w:tcBorders>
          </w:tcPr>
          <w:p w14:paraId="02CC7AA0" w14:textId="77777777" w:rsidR="00F2273D" w:rsidRPr="00C20F09" w:rsidRDefault="00A54733">
            <w:pPr>
              <w:pStyle w:val="Normal6a"/>
            </w:pPr>
            <w:r w:rsidRPr="00C20F09">
              <w:rPr>
                <w:b/>
                <w:i/>
              </w:rPr>
              <w:t>Suprimido</w:t>
            </w:r>
          </w:p>
        </w:tc>
      </w:tr>
    </w:tbl>
    <w:p w14:paraId="16A5F56D"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77C5129D" w14:textId="77777777" w:rsidR="00F2273D" w:rsidRPr="00C20F09" w:rsidRDefault="00A54733">
      <w:r w:rsidRPr="00C20F09">
        <w:rPr>
          <w:rStyle w:val="HideTWBExt"/>
        </w:rPr>
        <w:t>&lt;/Amend&gt;</w:t>
      </w:r>
    </w:p>
    <w:p w14:paraId="5E67FDD4"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14</w:t>
      </w:r>
      <w:r w:rsidRPr="00C20F09">
        <w:rPr>
          <w:rStyle w:val="HideTWBExt"/>
        </w:rPr>
        <w:t>&lt;/NumAm&gt;</w:t>
      </w:r>
    </w:p>
    <w:p w14:paraId="5681A454" w14:textId="314B50F6" w:rsidR="00F2273D" w:rsidRPr="00C20F09" w:rsidRDefault="00A54733">
      <w:pPr>
        <w:pStyle w:val="NormalBold"/>
      </w:pPr>
      <w:r w:rsidRPr="00C20F09">
        <w:rPr>
          <w:rStyle w:val="HideTWBExt"/>
          <w:b w:val="0"/>
        </w:rPr>
        <w:lastRenderedPageBreak/>
        <w:t>&lt;RepeatBlock-By&gt;&lt;Members&gt;</w:t>
      </w:r>
      <w:r w:rsidRPr="00C20F09">
        <w:t>Marie</w:t>
      </w:r>
      <w:r>
        <w:noBreakHyphen/>
      </w:r>
      <w:r w:rsidRPr="00C20F09">
        <w:t>Agnes Strack</w:t>
      </w:r>
      <w:r>
        <w:noBreakHyphen/>
      </w:r>
      <w:r w:rsidRPr="00C20F09">
        <w:t>Zimmermann, Michał Kobosko, Petras Auštrevičius, Lucia Yar, Dan Barna, Engin Eroglu</w:t>
      </w:r>
      <w:r w:rsidRPr="00C20F09">
        <w:rPr>
          <w:rStyle w:val="HideTWBExt"/>
          <w:b w:val="0"/>
        </w:rPr>
        <w:t>&lt;/Members&gt;</w:t>
      </w:r>
    </w:p>
    <w:p w14:paraId="4689FD16" w14:textId="77777777" w:rsidR="00F2273D" w:rsidRPr="00C20F09" w:rsidRDefault="00A54733">
      <w:pPr>
        <w:pStyle w:val="NormalBold"/>
      </w:pPr>
      <w:r w:rsidRPr="00C20F09">
        <w:rPr>
          <w:rStyle w:val="HideTWBExt"/>
          <w:b w:val="0"/>
        </w:rPr>
        <w:t>&lt;/RepeatBlock-By&gt;</w:t>
      </w:r>
    </w:p>
    <w:p w14:paraId="36BF1547"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5BA007ED" w14:textId="77777777" w:rsidR="00F2273D" w:rsidRPr="00C20F09" w:rsidRDefault="00A54733">
      <w:pPr>
        <w:pStyle w:val="NormalBold"/>
      </w:pPr>
      <w:r w:rsidRPr="00C20F09">
        <w:rPr>
          <w:rStyle w:val="HideTWBExt"/>
        </w:rPr>
        <w:t>&lt;Article&gt;</w:t>
      </w:r>
      <w:r w:rsidRPr="00C20F09">
        <w:t>Considerando B</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7CB0DF32" w14:textId="77777777">
        <w:trPr>
          <w:trHeight w:hRule="exact" w:val="240"/>
          <w:jc w:val="center"/>
        </w:trPr>
        <w:tc>
          <w:tcPr>
            <w:tcW w:w="9752" w:type="dxa"/>
            <w:gridSpan w:val="2"/>
            <w:tcBorders>
              <w:top w:val="nil"/>
              <w:left w:val="nil"/>
              <w:bottom w:val="nil"/>
              <w:right w:val="nil"/>
            </w:tcBorders>
          </w:tcPr>
          <w:p w14:paraId="255D05B6" w14:textId="77777777" w:rsidR="00F2273D" w:rsidRPr="00C20F09" w:rsidRDefault="00F2273D"/>
        </w:tc>
      </w:tr>
      <w:tr w:rsidR="00F2273D" w:rsidRPr="00C20F09" w14:paraId="0A2CF834" w14:textId="77777777">
        <w:trPr>
          <w:trHeight w:val="240"/>
          <w:jc w:val="center"/>
        </w:trPr>
        <w:tc>
          <w:tcPr>
            <w:tcW w:w="4876" w:type="dxa"/>
            <w:tcBorders>
              <w:top w:val="nil"/>
              <w:left w:val="nil"/>
              <w:bottom w:val="nil"/>
              <w:right w:val="nil"/>
            </w:tcBorders>
          </w:tcPr>
          <w:p w14:paraId="286F7754"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57419639" w14:textId="77777777" w:rsidR="00F2273D" w:rsidRPr="00C20F09" w:rsidRDefault="00A54733">
            <w:pPr>
              <w:pStyle w:val="AmColumnHeading"/>
            </w:pPr>
            <w:r w:rsidRPr="00C20F09">
              <w:t>Alteração</w:t>
            </w:r>
          </w:p>
        </w:tc>
      </w:tr>
      <w:tr w:rsidR="00F2273D" w:rsidRPr="00C20F09" w14:paraId="1C959316" w14:textId="77777777">
        <w:trPr>
          <w:jc w:val="center"/>
        </w:trPr>
        <w:tc>
          <w:tcPr>
            <w:tcW w:w="4876" w:type="dxa"/>
            <w:tcBorders>
              <w:top w:val="nil"/>
              <w:left w:val="nil"/>
              <w:bottom w:val="nil"/>
              <w:right w:val="nil"/>
            </w:tcBorders>
          </w:tcPr>
          <w:p w14:paraId="7A3AA127" w14:textId="77777777" w:rsidR="00F2273D" w:rsidRPr="00C20F09" w:rsidRDefault="00A54733">
            <w:pPr>
              <w:pStyle w:val="Normal6a"/>
            </w:pPr>
            <w:r w:rsidRPr="00C20F09">
              <w:t>B.</w:t>
            </w:r>
            <w:r w:rsidRPr="00C20F09">
              <w:tab/>
              <w:t xml:space="preserve">Considerando que o panorama geopolítico se caracteriza por desafios novos e complexos, entre os quais a crescente atratividade do autoritarismo, </w:t>
            </w:r>
            <w:r w:rsidRPr="00C20F09">
              <w:rPr>
                <w:b/>
                <w:i/>
              </w:rPr>
              <w:t>a</w:t>
            </w:r>
            <w:r w:rsidRPr="00C20F09">
              <w:t xml:space="preserve"> concorrência geopolítica, as perturbações tecnológicas e as catástrofes provocadas pelas alterações climáticas;</w:t>
            </w:r>
          </w:p>
        </w:tc>
        <w:tc>
          <w:tcPr>
            <w:tcW w:w="4876" w:type="dxa"/>
            <w:tcBorders>
              <w:top w:val="nil"/>
              <w:left w:val="nil"/>
              <w:bottom w:val="nil"/>
              <w:right w:val="nil"/>
            </w:tcBorders>
          </w:tcPr>
          <w:p w14:paraId="36455333" w14:textId="77777777" w:rsidR="00F2273D" w:rsidRPr="00C20F09" w:rsidRDefault="00A54733">
            <w:pPr>
              <w:pStyle w:val="Normal6a"/>
            </w:pPr>
            <w:r w:rsidRPr="00C20F09">
              <w:t>B.</w:t>
            </w:r>
            <w:r w:rsidRPr="00C20F09">
              <w:tab/>
              <w:t xml:space="preserve">Considerando que o </w:t>
            </w:r>
            <w:r w:rsidRPr="00C20F09">
              <w:rPr>
                <w:b/>
                <w:i/>
              </w:rPr>
              <w:t>atual</w:t>
            </w:r>
            <w:r w:rsidRPr="00C20F09">
              <w:t xml:space="preserve"> panorama geopolítico se caracteriza por desafios novos e complexos, entre os quais a crescente atratividade do autoritarismo, </w:t>
            </w:r>
            <w:r w:rsidRPr="00C20F09">
              <w:rPr>
                <w:b/>
                <w:i/>
              </w:rPr>
              <w:t>o aumento do nacionalismo e da</w:t>
            </w:r>
            <w:r w:rsidRPr="00C20F09">
              <w:t xml:space="preserve"> concorrência geopolítica</w:t>
            </w:r>
            <w:r w:rsidRPr="00C20F09">
              <w:rPr>
                <w:b/>
                <w:i/>
              </w:rPr>
              <w:t>, o abandono da ordem internacional, bem como as ameaças crescentes à soberania e à integridade territorial dos Estados</w:t>
            </w:r>
            <w:r w:rsidRPr="00C20F09">
              <w:t>, as perturbações tecnológicas e as catástrofes provocadas pelas alterações climáticas</w:t>
            </w:r>
          </w:p>
        </w:tc>
      </w:tr>
    </w:tbl>
    <w:p w14:paraId="31387861" w14:textId="77777777" w:rsidR="00F2273D" w:rsidRPr="00A54733" w:rsidRDefault="00A54733">
      <w:pPr>
        <w:pStyle w:val="AmOrLang"/>
        <w:rPr>
          <w:lang w:val="fr-BE"/>
        </w:rPr>
      </w:pPr>
      <w:r w:rsidRPr="00A54733">
        <w:rPr>
          <w:lang w:val="fr-BE"/>
        </w:rPr>
        <w:t xml:space="preserve">Or. </w:t>
      </w:r>
      <w:r w:rsidRPr="00A54733">
        <w:rPr>
          <w:rStyle w:val="HideTWBExt"/>
          <w:lang w:val="fr-BE"/>
        </w:rPr>
        <w:t>&lt;Original&gt;</w:t>
      </w:r>
      <w:r w:rsidRPr="00A54733">
        <w:rPr>
          <w:rStyle w:val="HideTWBInt"/>
          <w:lang w:val="fr-BE"/>
        </w:rPr>
        <w:t>{EN}</w:t>
      </w:r>
      <w:r w:rsidRPr="00A54733">
        <w:rPr>
          <w:lang w:val="fr-BE"/>
        </w:rPr>
        <w:t>en</w:t>
      </w:r>
      <w:r w:rsidRPr="00A54733">
        <w:rPr>
          <w:rStyle w:val="HideTWBExt"/>
          <w:lang w:val="fr-BE"/>
        </w:rPr>
        <w:t>&lt;/Original&gt;</w:t>
      </w:r>
    </w:p>
    <w:p w14:paraId="5E6EDC5B" w14:textId="77777777" w:rsidR="00F2273D" w:rsidRPr="00A54733" w:rsidRDefault="00A54733">
      <w:pPr>
        <w:rPr>
          <w:lang w:val="fr-BE"/>
        </w:rPr>
      </w:pPr>
      <w:r w:rsidRPr="00A54733">
        <w:rPr>
          <w:rStyle w:val="HideTWBExt"/>
          <w:lang w:val="fr-BE"/>
        </w:rPr>
        <w:t>&lt;/Amend&gt;</w:t>
      </w:r>
    </w:p>
    <w:p w14:paraId="5E0874F6" w14:textId="77777777" w:rsidR="00F2273D" w:rsidRPr="00A54733" w:rsidRDefault="00A54733">
      <w:pPr>
        <w:pStyle w:val="AmNumberTabs"/>
        <w:rPr>
          <w:lang w:val="fr-BE"/>
        </w:rPr>
      </w:pPr>
      <w:r w:rsidRPr="00A54733">
        <w:rPr>
          <w:rStyle w:val="HideTWBExt"/>
          <w:lang w:val="fr-BE"/>
        </w:rPr>
        <w:t>&lt;Amend&gt;</w:t>
      </w:r>
      <w:r w:rsidRPr="00A54733">
        <w:rPr>
          <w:lang w:val="fr-BE"/>
        </w:rPr>
        <w:t>Alteração</w:t>
      </w:r>
      <w:r w:rsidRPr="00A54733">
        <w:rPr>
          <w:lang w:val="fr-BE"/>
        </w:rPr>
        <w:tab/>
      </w:r>
      <w:r w:rsidRPr="00A54733">
        <w:rPr>
          <w:lang w:val="fr-BE"/>
        </w:rPr>
        <w:tab/>
      </w:r>
      <w:r w:rsidRPr="00A54733">
        <w:rPr>
          <w:rStyle w:val="HideTWBExt"/>
          <w:lang w:val="fr-BE"/>
        </w:rPr>
        <w:t>&lt;NumAm&gt;</w:t>
      </w:r>
      <w:r w:rsidRPr="00A54733">
        <w:rPr>
          <w:lang w:val="fr-BE"/>
        </w:rPr>
        <w:t>15</w:t>
      </w:r>
      <w:r w:rsidRPr="00A54733">
        <w:rPr>
          <w:rStyle w:val="HideTWBExt"/>
          <w:lang w:val="fr-BE"/>
        </w:rPr>
        <w:t>&lt;/NumAm&gt;</w:t>
      </w:r>
    </w:p>
    <w:p w14:paraId="057BDC69" w14:textId="77777777" w:rsidR="00F2273D" w:rsidRPr="00A54733" w:rsidRDefault="00A54733">
      <w:pPr>
        <w:pStyle w:val="NormalBold"/>
        <w:rPr>
          <w:lang w:val="fr-BE"/>
        </w:rPr>
      </w:pPr>
      <w:r w:rsidRPr="00A54733">
        <w:rPr>
          <w:rStyle w:val="HideTWBExt"/>
          <w:b w:val="0"/>
          <w:lang w:val="fr-BE"/>
        </w:rPr>
        <w:t>&lt;RepeatBlock-By&gt;&lt;Members&gt;</w:t>
      </w:r>
      <w:r w:rsidRPr="00A54733">
        <w:rPr>
          <w:lang w:val="fr-BE"/>
        </w:rPr>
        <w:t>Francisco José Millán Mon</w:t>
      </w:r>
      <w:r w:rsidRPr="00A54733">
        <w:rPr>
          <w:rStyle w:val="HideTWBExt"/>
          <w:b w:val="0"/>
          <w:lang w:val="fr-BE"/>
        </w:rPr>
        <w:t>&lt;/Members&gt;</w:t>
      </w:r>
    </w:p>
    <w:p w14:paraId="7BC34FDA" w14:textId="77777777" w:rsidR="00F2273D" w:rsidRPr="00A54733" w:rsidRDefault="00A54733">
      <w:pPr>
        <w:pStyle w:val="NormalBold"/>
        <w:rPr>
          <w:lang w:val="fr-BE"/>
        </w:rPr>
      </w:pPr>
      <w:r w:rsidRPr="00A54733">
        <w:rPr>
          <w:rStyle w:val="HideTWBExt"/>
          <w:b w:val="0"/>
          <w:lang w:val="fr-BE"/>
        </w:rPr>
        <w:t>&lt;/RepeatBlock-By&gt;</w:t>
      </w:r>
    </w:p>
    <w:p w14:paraId="0EDB68BE"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124DEEF5" w14:textId="77777777" w:rsidR="00F2273D" w:rsidRPr="00C20F09" w:rsidRDefault="00A54733">
      <w:pPr>
        <w:pStyle w:val="NormalBold"/>
      </w:pPr>
      <w:r w:rsidRPr="00C20F09">
        <w:rPr>
          <w:rStyle w:val="HideTWBExt"/>
        </w:rPr>
        <w:t>&lt;Article&gt;</w:t>
      </w:r>
      <w:r w:rsidRPr="00C20F09">
        <w:t>Considerando B</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4DB16977" w14:textId="77777777">
        <w:trPr>
          <w:trHeight w:hRule="exact" w:val="240"/>
          <w:jc w:val="center"/>
        </w:trPr>
        <w:tc>
          <w:tcPr>
            <w:tcW w:w="9752" w:type="dxa"/>
            <w:gridSpan w:val="2"/>
            <w:tcBorders>
              <w:top w:val="nil"/>
              <w:left w:val="nil"/>
              <w:bottom w:val="nil"/>
              <w:right w:val="nil"/>
            </w:tcBorders>
          </w:tcPr>
          <w:p w14:paraId="52D4EDBE" w14:textId="77777777" w:rsidR="00F2273D" w:rsidRPr="00C20F09" w:rsidRDefault="00F2273D"/>
        </w:tc>
      </w:tr>
      <w:tr w:rsidR="00F2273D" w:rsidRPr="00C20F09" w14:paraId="5085F86D" w14:textId="77777777">
        <w:trPr>
          <w:trHeight w:val="240"/>
          <w:jc w:val="center"/>
        </w:trPr>
        <w:tc>
          <w:tcPr>
            <w:tcW w:w="4876" w:type="dxa"/>
            <w:tcBorders>
              <w:top w:val="nil"/>
              <w:left w:val="nil"/>
              <w:bottom w:val="nil"/>
              <w:right w:val="nil"/>
            </w:tcBorders>
          </w:tcPr>
          <w:p w14:paraId="2A27D319"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54DA29E4" w14:textId="77777777" w:rsidR="00F2273D" w:rsidRPr="00C20F09" w:rsidRDefault="00A54733">
            <w:pPr>
              <w:pStyle w:val="AmColumnHeading"/>
            </w:pPr>
            <w:r w:rsidRPr="00C20F09">
              <w:t>Alteração</w:t>
            </w:r>
          </w:p>
        </w:tc>
      </w:tr>
      <w:tr w:rsidR="00F2273D" w:rsidRPr="00C20F09" w14:paraId="2D031BE3" w14:textId="77777777">
        <w:trPr>
          <w:jc w:val="center"/>
        </w:trPr>
        <w:tc>
          <w:tcPr>
            <w:tcW w:w="4876" w:type="dxa"/>
            <w:tcBorders>
              <w:top w:val="nil"/>
              <w:left w:val="nil"/>
              <w:bottom w:val="nil"/>
              <w:right w:val="nil"/>
            </w:tcBorders>
          </w:tcPr>
          <w:p w14:paraId="3E985D51" w14:textId="77777777" w:rsidR="00F2273D" w:rsidRPr="00C20F09" w:rsidRDefault="00A54733">
            <w:pPr>
              <w:pStyle w:val="Normal6a"/>
            </w:pPr>
            <w:r w:rsidRPr="00C20F09">
              <w:t>B.</w:t>
            </w:r>
            <w:r w:rsidRPr="00C20F09">
              <w:tab/>
            </w:r>
            <w:r w:rsidRPr="00C20F09">
              <w:t xml:space="preserve">Considerando que o panorama geopolítico se caracteriza por desafios novos e complexos, entre os quais a crescente atratividade do autoritarismo, a concorrência geopolítica, as perturbações tecnológicas </w:t>
            </w:r>
            <w:r w:rsidRPr="00C20F09">
              <w:rPr>
                <w:b/>
                <w:i/>
              </w:rPr>
              <w:t>e</w:t>
            </w:r>
            <w:r w:rsidRPr="00C20F09">
              <w:t xml:space="preserve"> as catástrofes provocadas pelas alterações climáticas;</w:t>
            </w:r>
          </w:p>
        </w:tc>
        <w:tc>
          <w:tcPr>
            <w:tcW w:w="4876" w:type="dxa"/>
            <w:tcBorders>
              <w:top w:val="nil"/>
              <w:left w:val="nil"/>
              <w:bottom w:val="nil"/>
              <w:right w:val="nil"/>
            </w:tcBorders>
          </w:tcPr>
          <w:p w14:paraId="7640BF98" w14:textId="77777777" w:rsidR="00F2273D" w:rsidRPr="00C20F09" w:rsidRDefault="00A54733">
            <w:pPr>
              <w:pStyle w:val="Normal6a"/>
            </w:pPr>
            <w:r w:rsidRPr="00C20F09">
              <w:t>B.</w:t>
            </w:r>
            <w:r w:rsidRPr="00C20F09">
              <w:tab/>
              <w:t>Considerando que o panorama geopolítico se caracteriza por desafios novos e complexos, entre os quais a crescente atratividade do autoritarismo, a concorrência geopolítica, as perturbações tecnológicas</w:t>
            </w:r>
            <w:r w:rsidRPr="00C20F09">
              <w:rPr>
                <w:b/>
                <w:i/>
              </w:rPr>
              <w:t>,</w:t>
            </w:r>
            <w:r w:rsidRPr="00C20F09">
              <w:t xml:space="preserve"> as catástrofes provocadas pelas alterações climáticas</w:t>
            </w:r>
            <w:r w:rsidRPr="00C20F09">
              <w:rPr>
                <w:b/>
                <w:i/>
              </w:rPr>
              <w:t>, a criminalidade organizada e o terrorismo</w:t>
            </w:r>
            <w:r w:rsidRPr="00C20F09">
              <w:t>;</w:t>
            </w:r>
          </w:p>
        </w:tc>
      </w:tr>
    </w:tbl>
    <w:p w14:paraId="6B519C11"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34DD38C1" w14:textId="77777777" w:rsidR="00F2273D" w:rsidRPr="00C20F09" w:rsidRDefault="00A54733">
      <w:r w:rsidRPr="00C20F09">
        <w:rPr>
          <w:rStyle w:val="HideTWBExt"/>
        </w:rPr>
        <w:t>&lt;/Amend&gt;</w:t>
      </w:r>
    </w:p>
    <w:p w14:paraId="25D71244"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16</w:t>
      </w:r>
      <w:r w:rsidRPr="00C20F09">
        <w:rPr>
          <w:rStyle w:val="HideTWBExt"/>
        </w:rPr>
        <w:t>&lt;/NumAm&gt;</w:t>
      </w:r>
    </w:p>
    <w:p w14:paraId="46E47F7D" w14:textId="77777777" w:rsidR="00F2273D" w:rsidRPr="00C20F09" w:rsidRDefault="00A54733">
      <w:pPr>
        <w:pStyle w:val="NormalBold"/>
      </w:pPr>
      <w:r w:rsidRPr="00C20F09">
        <w:rPr>
          <w:rStyle w:val="HideTWBExt"/>
          <w:b w:val="0"/>
        </w:rPr>
        <w:t>&lt;RepeatBlock-By&gt;&lt;Members&gt;</w:t>
      </w:r>
      <w:r w:rsidRPr="00C20F09">
        <w:t>Hermann Tertsch, Jorge Martín Frías, Harald Vilimsky, António Tânger Corrêa, Jaroslav Bžoch</w:t>
      </w:r>
      <w:r w:rsidRPr="00C20F09">
        <w:rPr>
          <w:rStyle w:val="HideTWBExt"/>
          <w:b w:val="0"/>
        </w:rPr>
        <w:t>&lt;/Members&gt;</w:t>
      </w:r>
    </w:p>
    <w:p w14:paraId="46FBAE82" w14:textId="77777777" w:rsidR="00F2273D" w:rsidRPr="00C20F09" w:rsidRDefault="00A54733">
      <w:pPr>
        <w:pStyle w:val="NormalBold"/>
      </w:pPr>
      <w:r w:rsidRPr="00C20F09">
        <w:rPr>
          <w:rStyle w:val="HideTWBExt"/>
          <w:b w:val="0"/>
        </w:rPr>
        <w:t>&lt;/RepeatBlock-By&gt;</w:t>
      </w:r>
    </w:p>
    <w:p w14:paraId="406291BC" w14:textId="77777777" w:rsidR="00F2273D" w:rsidRPr="00C20F09" w:rsidRDefault="00A54733">
      <w:pPr>
        <w:pStyle w:val="NormalBold"/>
      </w:pPr>
      <w:r w:rsidRPr="00C20F09">
        <w:rPr>
          <w:rStyle w:val="HideTWBExt"/>
        </w:rPr>
        <w:lastRenderedPageBreak/>
        <w:t>&lt;DocAmend&gt;</w:t>
      </w:r>
      <w:r w:rsidRPr="00C20F09">
        <w:t>Proposta de resolução</w:t>
      </w:r>
      <w:r w:rsidRPr="00C20F09">
        <w:rPr>
          <w:rStyle w:val="HideTWBExt"/>
        </w:rPr>
        <w:t>&lt;/DocAmend&gt;</w:t>
      </w:r>
    </w:p>
    <w:p w14:paraId="207DB157" w14:textId="77777777" w:rsidR="00F2273D" w:rsidRPr="00C20F09" w:rsidRDefault="00A54733">
      <w:pPr>
        <w:pStyle w:val="NormalBold"/>
      </w:pPr>
      <w:r w:rsidRPr="00C20F09">
        <w:rPr>
          <w:rStyle w:val="HideTWBExt"/>
        </w:rPr>
        <w:t>&lt;Article&gt;</w:t>
      </w:r>
      <w:r w:rsidRPr="00C20F09">
        <w:t>Considerando B</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254A1CFB" w14:textId="77777777">
        <w:trPr>
          <w:trHeight w:hRule="exact" w:val="240"/>
          <w:jc w:val="center"/>
        </w:trPr>
        <w:tc>
          <w:tcPr>
            <w:tcW w:w="9752" w:type="dxa"/>
            <w:gridSpan w:val="2"/>
            <w:tcBorders>
              <w:top w:val="nil"/>
              <w:left w:val="nil"/>
              <w:bottom w:val="nil"/>
              <w:right w:val="nil"/>
            </w:tcBorders>
          </w:tcPr>
          <w:p w14:paraId="11091A7E" w14:textId="77777777" w:rsidR="00F2273D" w:rsidRPr="00C20F09" w:rsidRDefault="00F2273D"/>
        </w:tc>
      </w:tr>
      <w:tr w:rsidR="00F2273D" w:rsidRPr="00C20F09" w14:paraId="1C7C3AA8" w14:textId="77777777">
        <w:trPr>
          <w:trHeight w:val="240"/>
          <w:jc w:val="center"/>
        </w:trPr>
        <w:tc>
          <w:tcPr>
            <w:tcW w:w="4876" w:type="dxa"/>
            <w:tcBorders>
              <w:top w:val="nil"/>
              <w:left w:val="nil"/>
              <w:bottom w:val="nil"/>
              <w:right w:val="nil"/>
            </w:tcBorders>
          </w:tcPr>
          <w:p w14:paraId="27468E6B"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58D2726A" w14:textId="77777777" w:rsidR="00F2273D" w:rsidRPr="00C20F09" w:rsidRDefault="00A54733">
            <w:pPr>
              <w:pStyle w:val="AmColumnHeading"/>
            </w:pPr>
            <w:r w:rsidRPr="00C20F09">
              <w:t>Alteração</w:t>
            </w:r>
          </w:p>
        </w:tc>
      </w:tr>
      <w:tr w:rsidR="00F2273D" w:rsidRPr="00C20F09" w14:paraId="27B36A4A" w14:textId="77777777">
        <w:trPr>
          <w:jc w:val="center"/>
        </w:trPr>
        <w:tc>
          <w:tcPr>
            <w:tcW w:w="4876" w:type="dxa"/>
            <w:tcBorders>
              <w:top w:val="nil"/>
              <w:left w:val="nil"/>
              <w:bottom w:val="nil"/>
              <w:right w:val="nil"/>
            </w:tcBorders>
          </w:tcPr>
          <w:p w14:paraId="64E2F2F4" w14:textId="77777777" w:rsidR="00F2273D" w:rsidRPr="00C20F09" w:rsidRDefault="00A54733">
            <w:pPr>
              <w:pStyle w:val="Normal6a"/>
            </w:pPr>
            <w:r w:rsidRPr="00C20F09">
              <w:t>B.</w:t>
            </w:r>
            <w:r w:rsidRPr="00C20F09">
              <w:tab/>
            </w:r>
            <w:r w:rsidRPr="00C20F09">
              <w:t xml:space="preserve">Considerando que o panorama geopolítico se caracteriza por desafios novos e complexos, entre os quais a crescente atratividade do autoritarismo, a concorrência geopolítica, as perturbações tecnológicas e as catástrofes </w:t>
            </w:r>
            <w:r w:rsidRPr="00C20F09">
              <w:rPr>
                <w:b/>
                <w:i/>
              </w:rPr>
              <w:t>provocadas pelas alterações climáticas</w:t>
            </w:r>
            <w:r w:rsidRPr="00C20F09">
              <w:t>;</w:t>
            </w:r>
          </w:p>
        </w:tc>
        <w:tc>
          <w:tcPr>
            <w:tcW w:w="4876" w:type="dxa"/>
            <w:tcBorders>
              <w:top w:val="nil"/>
              <w:left w:val="nil"/>
              <w:bottom w:val="nil"/>
              <w:right w:val="nil"/>
            </w:tcBorders>
          </w:tcPr>
          <w:p w14:paraId="718F761F" w14:textId="77777777" w:rsidR="00F2273D" w:rsidRPr="00C20F09" w:rsidRDefault="00A54733">
            <w:pPr>
              <w:pStyle w:val="Normal6a"/>
            </w:pPr>
            <w:r w:rsidRPr="00C20F09">
              <w:t>B.</w:t>
            </w:r>
            <w:r w:rsidRPr="00C20F09">
              <w:tab/>
              <w:t xml:space="preserve">Considerando que o panorama geopolítico se caracteriza por desafios novos e complexos, entre os quais a crescente atratividade do autoritarismo, a concorrência geopolítica, as perturbações tecnológicas e as catástrofes </w:t>
            </w:r>
            <w:r w:rsidRPr="00C20F09">
              <w:rPr>
                <w:b/>
                <w:i/>
              </w:rPr>
              <w:t>naturais</w:t>
            </w:r>
            <w:r w:rsidRPr="00C20F09">
              <w:t>;</w:t>
            </w:r>
          </w:p>
        </w:tc>
      </w:tr>
    </w:tbl>
    <w:p w14:paraId="2901696F"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363684EB" w14:textId="77777777" w:rsidR="00F2273D" w:rsidRPr="00C20F09" w:rsidRDefault="00A54733">
      <w:r w:rsidRPr="00C20F09">
        <w:rPr>
          <w:rStyle w:val="HideTWBExt"/>
        </w:rPr>
        <w:t>&lt;/Amend&gt;</w:t>
      </w:r>
    </w:p>
    <w:p w14:paraId="6495EAAF"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17</w:t>
      </w:r>
      <w:r w:rsidRPr="00C20F09">
        <w:rPr>
          <w:rStyle w:val="HideTWBExt"/>
        </w:rPr>
        <w:t>&lt;/NumAm&gt;</w:t>
      </w:r>
    </w:p>
    <w:p w14:paraId="66592812" w14:textId="77777777" w:rsidR="00F2273D" w:rsidRPr="00C20F09" w:rsidRDefault="00A54733">
      <w:pPr>
        <w:pStyle w:val="NormalBold"/>
      </w:pPr>
      <w:r w:rsidRPr="00C20F09">
        <w:rPr>
          <w:rStyle w:val="HideTWBExt"/>
          <w:b w:val="0"/>
        </w:rPr>
        <w:t>&lt;RepeatBlock-By&gt;&lt;Members&gt;</w:t>
      </w:r>
      <w:r w:rsidRPr="00C20F09">
        <w:t>Sebastiaan Stöteler</w:t>
      </w:r>
      <w:r w:rsidRPr="00C20F09">
        <w:rPr>
          <w:rStyle w:val="HideTWBExt"/>
          <w:b w:val="0"/>
        </w:rPr>
        <w:t>&lt;/Members&gt;</w:t>
      </w:r>
    </w:p>
    <w:p w14:paraId="056314FB" w14:textId="77777777" w:rsidR="00F2273D" w:rsidRPr="00C20F09" w:rsidRDefault="00A54733">
      <w:pPr>
        <w:pStyle w:val="NormalBold"/>
      </w:pPr>
      <w:r w:rsidRPr="00C20F09">
        <w:rPr>
          <w:rStyle w:val="HideTWBExt"/>
          <w:b w:val="0"/>
        </w:rPr>
        <w:t>&lt;/RepeatBlock-By&gt;</w:t>
      </w:r>
    </w:p>
    <w:p w14:paraId="45289DE0"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423D7929" w14:textId="77777777" w:rsidR="00F2273D" w:rsidRPr="00C20F09" w:rsidRDefault="00A54733">
      <w:pPr>
        <w:pStyle w:val="NormalBold"/>
      </w:pPr>
      <w:r w:rsidRPr="00C20F09">
        <w:rPr>
          <w:rStyle w:val="HideTWBExt"/>
        </w:rPr>
        <w:t>&lt;Article&gt;</w:t>
      </w:r>
      <w:r w:rsidRPr="00C20F09">
        <w:t>Considerando B</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6D11B3D7" w14:textId="77777777">
        <w:trPr>
          <w:trHeight w:hRule="exact" w:val="240"/>
          <w:jc w:val="center"/>
        </w:trPr>
        <w:tc>
          <w:tcPr>
            <w:tcW w:w="9752" w:type="dxa"/>
            <w:gridSpan w:val="2"/>
            <w:tcBorders>
              <w:top w:val="nil"/>
              <w:left w:val="nil"/>
              <w:bottom w:val="nil"/>
              <w:right w:val="nil"/>
            </w:tcBorders>
          </w:tcPr>
          <w:p w14:paraId="4B5DEB1E" w14:textId="77777777" w:rsidR="00F2273D" w:rsidRPr="00C20F09" w:rsidRDefault="00F2273D"/>
        </w:tc>
      </w:tr>
      <w:tr w:rsidR="00F2273D" w:rsidRPr="00C20F09" w14:paraId="705DEF7D" w14:textId="77777777">
        <w:trPr>
          <w:trHeight w:val="240"/>
          <w:jc w:val="center"/>
        </w:trPr>
        <w:tc>
          <w:tcPr>
            <w:tcW w:w="4876" w:type="dxa"/>
            <w:tcBorders>
              <w:top w:val="nil"/>
              <w:left w:val="nil"/>
              <w:bottom w:val="nil"/>
              <w:right w:val="nil"/>
            </w:tcBorders>
          </w:tcPr>
          <w:p w14:paraId="5B2D260E"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6E19D71A" w14:textId="77777777" w:rsidR="00F2273D" w:rsidRPr="00C20F09" w:rsidRDefault="00A54733">
            <w:pPr>
              <w:pStyle w:val="AmColumnHeading"/>
            </w:pPr>
            <w:r w:rsidRPr="00C20F09">
              <w:t>Alteração</w:t>
            </w:r>
          </w:p>
        </w:tc>
      </w:tr>
      <w:tr w:rsidR="00F2273D" w:rsidRPr="00C20F09" w14:paraId="32A2E410" w14:textId="77777777">
        <w:trPr>
          <w:jc w:val="center"/>
        </w:trPr>
        <w:tc>
          <w:tcPr>
            <w:tcW w:w="4876" w:type="dxa"/>
            <w:tcBorders>
              <w:top w:val="nil"/>
              <w:left w:val="nil"/>
              <w:bottom w:val="nil"/>
              <w:right w:val="nil"/>
            </w:tcBorders>
          </w:tcPr>
          <w:p w14:paraId="5EB96FBE" w14:textId="77777777" w:rsidR="00F2273D" w:rsidRPr="00C20F09" w:rsidRDefault="00A54733">
            <w:pPr>
              <w:pStyle w:val="Normal6a"/>
            </w:pPr>
            <w:r w:rsidRPr="00C20F09">
              <w:t>B.</w:t>
            </w:r>
            <w:r w:rsidRPr="00C20F09">
              <w:tab/>
            </w:r>
            <w:r w:rsidRPr="00C20F09">
              <w:t xml:space="preserve">Considerando que o panorama geopolítico se caracteriza por desafios novos e complexos, entre os quais a crescente atratividade do autoritarismo, a concorrência geopolítica, as perturbações tecnológicas e as catástrofes </w:t>
            </w:r>
            <w:r w:rsidRPr="00C20F09">
              <w:rPr>
                <w:b/>
                <w:i/>
              </w:rPr>
              <w:t>provocadas pelas alterações climáticas</w:t>
            </w:r>
            <w:r w:rsidRPr="00C20F09">
              <w:t>;</w:t>
            </w:r>
          </w:p>
        </w:tc>
        <w:tc>
          <w:tcPr>
            <w:tcW w:w="4876" w:type="dxa"/>
            <w:tcBorders>
              <w:top w:val="nil"/>
              <w:left w:val="nil"/>
              <w:bottom w:val="nil"/>
              <w:right w:val="nil"/>
            </w:tcBorders>
          </w:tcPr>
          <w:p w14:paraId="0B00A411" w14:textId="77777777" w:rsidR="00F2273D" w:rsidRPr="00C20F09" w:rsidRDefault="00A54733">
            <w:pPr>
              <w:pStyle w:val="Normal6a"/>
            </w:pPr>
            <w:r w:rsidRPr="00C20F09">
              <w:t>B.</w:t>
            </w:r>
            <w:r w:rsidRPr="00C20F09">
              <w:tab/>
            </w:r>
            <w:r w:rsidRPr="00C20F09">
              <w:t xml:space="preserve">Considerando que o panorama geopolítico se caracteriza por desafios novos e complexos, entre os quais a crescente atratividade do autoritarismo, a concorrência geopolítica, as perturbações tecnológicas e as catástrofes </w:t>
            </w:r>
            <w:r w:rsidRPr="00C20F09">
              <w:rPr>
                <w:b/>
                <w:i/>
              </w:rPr>
              <w:t>naturais</w:t>
            </w:r>
            <w:r w:rsidRPr="00C20F09">
              <w:t>;</w:t>
            </w:r>
          </w:p>
        </w:tc>
      </w:tr>
    </w:tbl>
    <w:p w14:paraId="2E140305"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50C49C0D" w14:textId="77777777" w:rsidR="00F2273D" w:rsidRPr="00C20F09" w:rsidRDefault="00A54733">
      <w:r w:rsidRPr="00C20F09">
        <w:rPr>
          <w:rStyle w:val="HideTWBExt"/>
        </w:rPr>
        <w:t>&lt;/Amend&gt;</w:t>
      </w:r>
    </w:p>
    <w:p w14:paraId="21A37245"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18</w:t>
      </w:r>
      <w:r w:rsidRPr="00C20F09">
        <w:rPr>
          <w:rStyle w:val="HideTWBExt"/>
        </w:rPr>
        <w:t>&lt;/NumAm&gt;</w:t>
      </w:r>
    </w:p>
    <w:p w14:paraId="166388DA" w14:textId="77777777" w:rsidR="00F2273D" w:rsidRPr="00C20F09" w:rsidRDefault="00A54733">
      <w:pPr>
        <w:pStyle w:val="NormalBold"/>
      </w:pPr>
      <w:r w:rsidRPr="00C20F09">
        <w:rPr>
          <w:rStyle w:val="HideTWBExt"/>
          <w:b w:val="0"/>
        </w:rPr>
        <w:t>&lt;RepeatBlock-By&gt;&lt;Members&gt;</w:t>
      </w:r>
      <w:r w:rsidRPr="00C20F09">
        <w:t>Arkadiusz Mularczyk</w:t>
      </w:r>
      <w:r w:rsidRPr="00C20F09">
        <w:rPr>
          <w:rStyle w:val="HideTWBExt"/>
          <w:b w:val="0"/>
        </w:rPr>
        <w:t>&lt;/Members&gt;</w:t>
      </w:r>
    </w:p>
    <w:p w14:paraId="0385C720" w14:textId="77777777" w:rsidR="00F2273D" w:rsidRPr="00C20F09" w:rsidRDefault="00A54733">
      <w:pPr>
        <w:pStyle w:val="NormalBold"/>
      </w:pPr>
      <w:r w:rsidRPr="00C20F09">
        <w:rPr>
          <w:rStyle w:val="HideTWBExt"/>
          <w:b w:val="0"/>
        </w:rPr>
        <w:t>&lt;/RepeatBlock-By&gt;</w:t>
      </w:r>
    </w:p>
    <w:p w14:paraId="3E34C561"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09850145" w14:textId="77777777" w:rsidR="00F2273D" w:rsidRPr="00C20F09" w:rsidRDefault="00A54733">
      <w:pPr>
        <w:pStyle w:val="NormalBold"/>
      </w:pPr>
      <w:r w:rsidRPr="00C20F09">
        <w:rPr>
          <w:rStyle w:val="HideTWBExt"/>
        </w:rPr>
        <w:t>&lt;Article&gt;</w:t>
      </w:r>
      <w:r w:rsidRPr="00C20F09">
        <w:t>Considerando B</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46BFC155" w14:textId="77777777">
        <w:trPr>
          <w:trHeight w:hRule="exact" w:val="240"/>
          <w:jc w:val="center"/>
        </w:trPr>
        <w:tc>
          <w:tcPr>
            <w:tcW w:w="9752" w:type="dxa"/>
            <w:gridSpan w:val="2"/>
            <w:tcBorders>
              <w:top w:val="nil"/>
              <w:left w:val="nil"/>
              <w:bottom w:val="nil"/>
              <w:right w:val="nil"/>
            </w:tcBorders>
          </w:tcPr>
          <w:p w14:paraId="4E8E5E2D" w14:textId="77777777" w:rsidR="00F2273D" w:rsidRPr="00C20F09" w:rsidRDefault="00F2273D"/>
        </w:tc>
      </w:tr>
      <w:tr w:rsidR="00F2273D" w:rsidRPr="00C20F09" w14:paraId="10969B0F" w14:textId="77777777">
        <w:trPr>
          <w:trHeight w:val="240"/>
          <w:jc w:val="center"/>
        </w:trPr>
        <w:tc>
          <w:tcPr>
            <w:tcW w:w="4876" w:type="dxa"/>
            <w:tcBorders>
              <w:top w:val="nil"/>
              <w:left w:val="nil"/>
              <w:bottom w:val="nil"/>
              <w:right w:val="nil"/>
            </w:tcBorders>
          </w:tcPr>
          <w:p w14:paraId="4568C3AD"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5F27AFF8" w14:textId="77777777" w:rsidR="00F2273D" w:rsidRPr="00C20F09" w:rsidRDefault="00A54733">
            <w:pPr>
              <w:pStyle w:val="AmColumnHeading"/>
            </w:pPr>
            <w:r w:rsidRPr="00C20F09">
              <w:t>Alteração</w:t>
            </w:r>
          </w:p>
        </w:tc>
      </w:tr>
      <w:tr w:rsidR="00F2273D" w:rsidRPr="00C20F09" w14:paraId="1F6B216C" w14:textId="77777777">
        <w:trPr>
          <w:jc w:val="center"/>
        </w:trPr>
        <w:tc>
          <w:tcPr>
            <w:tcW w:w="4876" w:type="dxa"/>
            <w:tcBorders>
              <w:top w:val="nil"/>
              <w:left w:val="nil"/>
              <w:bottom w:val="nil"/>
              <w:right w:val="nil"/>
            </w:tcBorders>
          </w:tcPr>
          <w:p w14:paraId="7CC73961" w14:textId="77777777" w:rsidR="00F2273D" w:rsidRPr="00C20F09" w:rsidRDefault="00A54733">
            <w:pPr>
              <w:pStyle w:val="Normal6a"/>
            </w:pPr>
            <w:r w:rsidRPr="00C20F09">
              <w:t>B.</w:t>
            </w:r>
            <w:r w:rsidRPr="00C20F09">
              <w:tab/>
            </w:r>
            <w:r w:rsidRPr="00C20F09">
              <w:t xml:space="preserve">Considerando que o panorama geopolítico se caracteriza por desafios novos e complexos, entre os quais a crescente atratividade do autoritarismo, a </w:t>
            </w:r>
            <w:r w:rsidRPr="00C20F09">
              <w:lastRenderedPageBreak/>
              <w:t xml:space="preserve">concorrência geopolítica, as perturbações tecnológicas e as catástrofes </w:t>
            </w:r>
            <w:r w:rsidRPr="00C20F09">
              <w:rPr>
                <w:b/>
                <w:i/>
              </w:rPr>
              <w:t>provocadas pelas alterações climáticas</w:t>
            </w:r>
            <w:r w:rsidRPr="00C20F09">
              <w:t>;</w:t>
            </w:r>
          </w:p>
        </w:tc>
        <w:tc>
          <w:tcPr>
            <w:tcW w:w="4876" w:type="dxa"/>
            <w:tcBorders>
              <w:top w:val="nil"/>
              <w:left w:val="nil"/>
              <w:bottom w:val="nil"/>
              <w:right w:val="nil"/>
            </w:tcBorders>
          </w:tcPr>
          <w:p w14:paraId="01F14184" w14:textId="77777777" w:rsidR="00F2273D" w:rsidRPr="00C20F09" w:rsidRDefault="00A54733">
            <w:pPr>
              <w:pStyle w:val="Normal6a"/>
            </w:pPr>
            <w:r w:rsidRPr="00C20F09">
              <w:lastRenderedPageBreak/>
              <w:t>B.</w:t>
            </w:r>
            <w:r w:rsidRPr="00C20F09">
              <w:tab/>
              <w:t xml:space="preserve">Considerando que o panorama geopolítico se caracteriza por desafios novos e complexos, entre os quais a crescente atratividade do autoritarismo, a </w:t>
            </w:r>
            <w:r w:rsidRPr="00C20F09">
              <w:lastRenderedPageBreak/>
              <w:t xml:space="preserve">concorrência geopolítica, as perturbações tecnológicas e as catástrofes </w:t>
            </w:r>
            <w:r w:rsidRPr="00C20F09">
              <w:rPr>
                <w:b/>
                <w:i/>
              </w:rPr>
              <w:t>naturais</w:t>
            </w:r>
            <w:r w:rsidRPr="00C20F09">
              <w:t>;</w:t>
            </w:r>
          </w:p>
        </w:tc>
      </w:tr>
    </w:tbl>
    <w:p w14:paraId="6BEDF61D"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2307AB20" w14:textId="77777777" w:rsidR="00F2273D" w:rsidRPr="00C20F09" w:rsidRDefault="00A54733">
      <w:r w:rsidRPr="00C20F09">
        <w:rPr>
          <w:rStyle w:val="HideTWBExt"/>
        </w:rPr>
        <w:t>&lt;/Amend&gt;</w:t>
      </w:r>
    </w:p>
    <w:p w14:paraId="783CB660"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19</w:t>
      </w:r>
      <w:r w:rsidRPr="00C20F09">
        <w:rPr>
          <w:rStyle w:val="HideTWBExt"/>
        </w:rPr>
        <w:t>&lt;/NumAm&gt;</w:t>
      </w:r>
    </w:p>
    <w:p w14:paraId="4C2D7337" w14:textId="77777777" w:rsidR="00F2273D" w:rsidRPr="00C20F09" w:rsidRDefault="00A54733">
      <w:pPr>
        <w:pStyle w:val="NormalBold"/>
      </w:pPr>
      <w:r w:rsidRPr="00C20F09">
        <w:rPr>
          <w:rStyle w:val="HideTWBExt"/>
          <w:b w:val="0"/>
        </w:rPr>
        <w:t>&lt;RepeatBlock-By&gt;&lt;Members&gt;</w:t>
      </w:r>
      <w:r w:rsidRPr="00C20F09">
        <w:t>Adam Bielan</w:t>
      </w:r>
      <w:r w:rsidRPr="00C20F09">
        <w:rPr>
          <w:rStyle w:val="HideTWBExt"/>
          <w:b w:val="0"/>
        </w:rPr>
        <w:t>&lt;/Members&gt;</w:t>
      </w:r>
    </w:p>
    <w:p w14:paraId="06A9E604" w14:textId="77777777" w:rsidR="00F2273D" w:rsidRPr="00C20F09" w:rsidRDefault="00A54733">
      <w:r w:rsidRPr="00C20F09">
        <w:rPr>
          <w:rStyle w:val="HideTWBExt"/>
        </w:rPr>
        <w:t>&lt;AuNomDe&gt;</w:t>
      </w:r>
      <w:r w:rsidRPr="00C20F09">
        <w:rPr>
          <w:rStyle w:val="HideTWBInt"/>
          <w:color w:val="auto"/>
        </w:rPr>
        <w:t>{ECR}</w:t>
      </w:r>
      <w:r w:rsidRPr="00C20F09">
        <w:t>em nome do Grupo ECR</w:t>
      </w:r>
      <w:r w:rsidRPr="00C20F09">
        <w:rPr>
          <w:rStyle w:val="HideTWBExt"/>
        </w:rPr>
        <w:t>&lt;/AuNomDe&gt;</w:t>
      </w:r>
    </w:p>
    <w:p w14:paraId="3EE9E38C" w14:textId="77777777" w:rsidR="00F2273D" w:rsidRPr="00C20F09" w:rsidRDefault="00A54733">
      <w:pPr>
        <w:pStyle w:val="NormalBold"/>
      </w:pPr>
      <w:r w:rsidRPr="00C20F09">
        <w:rPr>
          <w:rStyle w:val="HideTWBExt"/>
          <w:b w:val="0"/>
        </w:rPr>
        <w:t>&lt;/RepeatBlock-By&gt;</w:t>
      </w:r>
    </w:p>
    <w:p w14:paraId="2DCB3F43"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6946B92A" w14:textId="77777777" w:rsidR="00F2273D" w:rsidRPr="00C20F09" w:rsidRDefault="00A54733">
      <w:pPr>
        <w:pStyle w:val="NormalBold"/>
      </w:pPr>
      <w:r w:rsidRPr="00C20F09">
        <w:rPr>
          <w:rStyle w:val="HideTWBExt"/>
        </w:rPr>
        <w:t>&lt;Article&gt;</w:t>
      </w:r>
      <w:r w:rsidRPr="00C20F09">
        <w:t>Considerando C</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33568C70" w14:textId="77777777">
        <w:trPr>
          <w:trHeight w:hRule="exact" w:val="240"/>
          <w:jc w:val="center"/>
        </w:trPr>
        <w:tc>
          <w:tcPr>
            <w:tcW w:w="9752" w:type="dxa"/>
            <w:gridSpan w:val="2"/>
            <w:tcBorders>
              <w:top w:val="nil"/>
              <w:left w:val="nil"/>
              <w:bottom w:val="nil"/>
              <w:right w:val="nil"/>
            </w:tcBorders>
          </w:tcPr>
          <w:p w14:paraId="593A7991" w14:textId="77777777" w:rsidR="00F2273D" w:rsidRPr="00C20F09" w:rsidRDefault="00F2273D"/>
        </w:tc>
      </w:tr>
      <w:tr w:rsidR="00F2273D" w:rsidRPr="00C20F09" w14:paraId="7AB94315" w14:textId="77777777">
        <w:trPr>
          <w:trHeight w:val="240"/>
          <w:jc w:val="center"/>
        </w:trPr>
        <w:tc>
          <w:tcPr>
            <w:tcW w:w="4876" w:type="dxa"/>
            <w:tcBorders>
              <w:top w:val="nil"/>
              <w:left w:val="nil"/>
              <w:bottom w:val="nil"/>
              <w:right w:val="nil"/>
            </w:tcBorders>
          </w:tcPr>
          <w:p w14:paraId="1A567995"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02831B41" w14:textId="77777777" w:rsidR="00F2273D" w:rsidRPr="00C20F09" w:rsidRDefault="00A54733">
            <w:pPr>
              <w:pStyle w:val="AmColumnHeading"/>
            </w:pPr>
            <w:r w:rsidRPr="00C20F09">
              <w:t>Alteração</w:t>
            </w:r>
          </w:p>
        </w:tc>
      </w:tr>
      <w:tr w:rsidR="00F2273D" w:rsidRPr="00C20F09" w14:paraId="64345453" w14:textId="77777777">
        <w:trPr>
          <w:jc w:val="center"/>
        </w:trPr>
        <w:tc>
          <w:tcPr>
            <w:tcW w:w="4876" w:type="dxa"/>
            <w:tcBorders>
              <w:top w:val="nil"/>
              <w:left w:val="nil"/>
              <w:bottom w:val="nil"/>
              <w:right w:val="nil"/>
            </w:tcBorders>
          </w:tcPr>
          <w:p w14:paraId="304F7EDC" w14:textId="77777777" w:rsidR="00F2273D" w:rsidRPr="00C20F09" w:rsidRDefault="00A54733">
            <w:pPr>
              <w:pStyle w:val="Normal6a"/>
            </w:pPr>
            <w:r w:rsidRPr="00C20F09">
              <w:t>C</w:t>
            </w:r>
            <w:r w:rsidRPr="00C20F09">
              <w:tab/>
              <w:t xml:space="preserve">Considerando que existe uma necessidade urgente de uma abordagem global </w:t>
            </w:r>
            <w:r w:rsidRPr="00C20F09">
              <w:rPr>
                <w:b/>
                <w:i/>
              </w:rPr>
              <w:t>e diferenciada</w:t>
            </w:r>
            <w:r w:rsidRPr="00C20F09">
              <w:t xml:space="preserve"> das relações entre a UE e os EUA que equilibre o reforço da colaboração, o empenho estratégico, o respeito mútuo e a busca de interesses comuns;</w:t>
            </w:r>
          </w:p>
        </w:tc>
        <w:tc>
          <w:tcPr>
            <w:tcW w:w="4876" w:type="dxa"/>
            <w:tcBorders>
              <w:top w:val="nil"/>
              <w:left w:val="nil"/>
              <w:bottom w:val="nil"/>
              <w:right w:val="nil"/>
            </w:tcBorders>
          </w:tcPr>
          <w:p w14:paraId="74C27CA2" w14:textId="77777777" w:rsidR="00F2273D" w:rsidRPr="00C20F09" w:rsidRDefault="00A54733">
            <w:pPr>
              <w:pStyle w:val="Normal6a"/>
            </w:pPr>
            <w:r w:rsidRPr="00C20F09">
              <w:t>C</w:t>
            </w:r>
            <w:r w:rsidRPr="00C20F09">
              <w:tab/>
              <w:t>Considerando que</w:t>
            </w:r>
            <w:r w:rsidRPr="00C20F09">
              <w:rPr>
                <w:b/>
                <w:i/>
              </w:rPr>
              <w:t>, no contexto de um panorama geopolítico em mutação, caracterizado por desafios novos e complexos,</w:t>
            </w:r>
            <w:r w:rsidRPr="00C20F09">
              <w:t xml:space="preserve"> existe uma necessidade urgente de uma abordagem global das relações entre a UE e os EUA que equilibre o reforço da colaboração, o empenho estratégico, o respeito mútuo e a busca de interesses comuns</w:t>
            </w:r>
            <w:r w:rsidRPr="00C20F09">
              <w:rPr>
                <w:b/>
                <w:i/>
              </w:rPr>
              <w:t>, evitando simultaneamente uma retórica divisionista</w:t>
            </w:r>
            <w:r w:rsidRPr="00C20F09">
              <w:t>;</w:t>
            </w:r>
          </w:p>
        </w:tc>
      </w:tr>
    </w:tbl>
    <w:p w14:paraId="4693EF8F"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345A2102" w14:textId="77777777" w:rsidR="00F2273D" w:rsidRPr="00C20F09" w:rsidRDefault="00A54733">
      <w:r w:rsidRPr="00C20F09">
        <w:rPr>
          <w:rStyle w:val="HideTWBExt"/>
        </w:rPr>
        <w:t>&lt;/Amend&gt;</w:t>
      </w:r>
    </w:p>
    <w:p w14:paraId="00B11E53"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20</w:t>
      </w:r>
      <w:r w:rsidRPr="00C20F09">
        <w:rPr>
          <w:rStyle w:val="HideTWBExt"/>
        </w:rPr>
        <w:t>&lt;/NumAm&gt;</w:t>
      </w:r>
    </w:p>
    <w:p w14:paraId="25E50C67" w14:textId="5AFEB3BE" w:rsidR="00F2273D" w:rsidRPr="00C20F09" w:rsidRDefault="00A54733">
      <w:pPr>
        <w:pStyle w:val="NormalBold"/>
      </w:pPr>
      <w:r w:rsidRPr="00C20F09">
        <w:rPr>
          <w:rStyle w:val="HideTWBExt"/>
          <w:b w:val="0"/>
        </w:rPr>
        <w:t>&lt;RepeatBlock-By&gt;&lt;Members&gt;</w:t>
      </w:r>
      <w:r w:rsidRPr="00C20F09">
        <w:t>Jordan Bardella, Pierre</w:t>
      </w:r>
      <w:r>
        <w:noBreakHyphen/>
      </w:r>
      <w:r w:rsidRPr="00C20F09">
        <w:t>Romain Thionnet, Matthieu Valet</w:t>
      </w:r>
      <w:r w:rsidRPr="00C20F09">
        <w:rPr>
          <w:rStyle w:val="HideTWBExt"/>
          <w:b w:val="0"/>
        </w:rPr>
        <w:t>&lt;/Members&gt;</w:t>
      </w:r>
    </w:p>
    <w:p w14:paraId="5F199260" w14:textId="77777777" w:rsidR="00F2273D" w:rsidRPr="00C20F09" w:rsidRDefault="00A54733">
      <w:pPr>
        <w:pStyle w:val="NormalBold"/>
      </w:pPr>
      <w:r w:rsidRPr="00C20F09">
        <w:rPr>
          <w:rStyle w:val="HideTWBExt"/>
          <w:b w:val="0"/>
        </w:rPr>
        <w:t>&lt;/RepeatBlock-By&gt;</w:t>
      </w:r>
    </w:p>
    <w:p w14:paraId="731152BD"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7AA0075B" w14:textId="77777777" w:rsidR="00F2273D" w:rsidRPr="00C20F09" w:rsidRDefault="00A54733">
      <w:pPr>
        <w:pStyle w:val="NormalBold"/>
      </w:pPr>
      <w:r w:rsidRPr="00C20F09">
        <w:rPr>
          <w:rStyle w:val="HideTWBExt"/>
        </w:rPr>
        <w:t>&lt;Article&gt;</w:t>
      </w:r>
      <w:r w:rsidRPr="00C20F09">
        <w:t>Considerando C</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0BCCA8DA" w14:textId="77777777">
        <w:trPr>
          <w:trHeight w:hRule="exact" w:val="240"/>
          <w:jc w:val="center"/>
        </w:trPr>
        <w:tc>
          <w:tcPr>
            <w:tcW w:w="9752" w:type="dxa"/>
            <w:gridSpan w:val="2"/>
            <w:tcBorders>
              <w:top w:val="nil"/>
              <w:left w:val="nil"/>
              <w:bottom w:val="nil"/>
              <w:right w:val="nil"/>
            </w:tcBorders>
          </w:tcPr>
          <w:p w14:paraId="68472112" w14:textId="77777777" w:rsidR="00F2273D" w:rsidRPr="00C20F09" w:rsidRDefault="00F2273D"/>
        </w:tc>
      </w:tr>
      <w:tr w:rsidR="00F2273D" w:rsidRPr="00C20F09" w14:paraId="0CA647A9" w14:textId="77777777">
        <w:trPr>
          <w:trHeight w:val="240"/>
          <w:jc w:val="center"/>
        </w:trPr>
        <w:tc>
          <w:tcPr>
            <w:tcW w:w="4876" w:type="dxa"/>
            <w:tcBorders>
              <w:top w:val="nil"/>
              <w:left w:val="nil"/>
              <w:bottom w:val="nil"/>
              <w:right w:val="nil"/>
            </w:tcBorders>
          </w:tcPr>
          <w:p w14:paraId="45766998"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6ABDC11C" w14:textId="77777777" w:rsidR="00F2273D" w:rsidRPr="00C20F09" w:rsidRDefault="00A54733">
            <w:pPr>
              <w:pStyle w:val="AmColumnHeading"/>
            </w:pPr>
            <w:r w:rsidRPr="00C20F09">
              <w:t>Alteração</w:t>
            </w:r>
          </w:p>
        </w:tc>
      </w:tr>
      <w:tr w:rsidR="00F2273D" w:rsidRPr="00C20F09" w14:paraId="1BDB8398" w14:textId="77777777">
        <w:trPr>
          <w:jc w:val="center"/>
        </w:trPr>
        <w:tc>
          <w:tcPr>
            <w:tcW w:w="4876" w:type="dxa"/>
            <w:tcBorders>
              <w:top w:val="nil"/>
              <w:left w:val="nil"/>
              <w:bottom w:val="nil"/>
              <w:right w:val="nil"/>
            </w:tcBorders>
          </w:tcPr>
          <w:p w14:paraId="6217D4DE" w14:textId="77777777" w:rsidR="00F2273D" w:rsidRPr="00C20F09" w:rsidRDefault="00A54733">
            <w:pPr>
              <w:pStyle w:val="Normal6a"/>
            </w:pPr>
            <w:r w:rsidRPr="00C20F09">
              <w:t>C</w:t>
            </w:r>
            <w:r w:rsidRPr="00C20F09">
              <w:tab/>
              <w:t xml:space="preserve">Considerando que existe uma necessidade urgente de uma abordagem global e diferenciada das relações entre a UE e os EUA que equilibre o reforço da colaboração, </w:t>
            </w:r>
            <w:r w:rsidRPr="00C20F09">
              <w:rPr>
                <w:b/>
                <w:i/>
              </w:rPr>
              <w:t>o empenho estratégico</w:t>
            </w:r>
            <w:r w:rsidRPr="00C20F09">
              <w:t xml:space="preserve">, o respeito mútuo e </w:t>
            </w:r>
            <w:r w:rsidRPr="00C20F09">
              <w:rPr>
                <w:b/>
                <w:bCs/>
                <w:i/>
                <w:iCs/>
              </w:rPr>
              <w:t>a</w:t>
            </w:r>
            <w:r w:rsidRPr="00C20F09">
              <w:t xml:space="preserve"> busca de interesses </w:t>
            </w:r>
            <w:r w:rsidRPr="00C20F09">
              <w:lastRenderedPageBreak/>
              <w:t>comuns;</w:t>
            </w:r>
          </w:p>
        </w:tc>
        <w:tc>
          <w:tcPr>
            <w:tcW w:w="4876" w:type="dxa"/>
            <w:tcBorders>
              <w:top w:val="nil"/>
              <w:left w:val="nil"/>
              <w:bottom w:val="nil"/>
              <w:right w:val="nil"/>
            </w:tcBorders>
          </w:tcPr>
          <w:p w14:paraId="474E2483" w14:textId="77777777" w:rsidR="00F2273D" w:rsidRPr="00C20F09" w:rsidRDefault="00A54733">
            <w:pPr>
              <w:pStyle w:val="Normal6a"/>
            </w:pPr>
            <w:r w:rsidRPr="00C20F09">
              <w:lastRenderedPageBreak/>
              <w:t>C</w:t>
            </w:r>
            <w:r w:rsidRPr="00C20F09">
              <w:tab/>
            </w:r>
            <w:r w:rsidRPr="00C20F09">
              <w:t xml:space="preserve">Considerando que existe uma necessidade urgente de uma abordagem global e diferenciada das relações entre a UE e os EUA que equilibre o reforço da colaboração, </w:t>
            </w:r>
            <w:r w:rsidRPr="00C20F09">
              <w:rPr>
                <w:b/>
                <w:i/>
              </w:rPr>
              <w:t>com uma defesa firme da autonomia industrial, tecnológica e estratégica da UE</w:t>
            </w:r>
            <w:r w:rsidRPr="00C20F09">
              <w:t xml:space="preserve">, </w:t>
            </w:r>
            <w:r w:rsidRPr="00C20F09">
              <w:rPr>
                <w:b/>
                <w:i/>
              </w:rPr>
              <w:t>assegurando</w:t>
            </w:r>
            <w:r w:rsidRPr="00C20F09">
              <w:t xml:space="preserve"> o respeito </w:t>
            </w:r>
            <w:r w:rsidRPr="00C20F09">
              <w:lastRenderedPageBreak/>
              <w:t xml:space="preserve">mútuo e </w:t>
            </w:r>
            <w:r w:rsidRPr="00C20F09">
              <w:rPr>
                <w:b/>
                <w:i/>
              </w:rPr>
              <w:t>uma verdadeira reciprocidade na</w:t>
            </w:r>
            <w:r w:rsidRPr="00C20F09">
              <w:t xml:space="preserve"> busca de interesses comuns;</w:t>
            </w:r>
          </w:p>
        </w:tc>
      </w:tr>
    </w:tbl>
    <w:p w14:paraId="4F541511" w14:textId="77777777" w:rsidR="00F2273D" w:rsidRPr="00A54733" w:rsidRDefault="00A54733">
      <w:pPr>
        <w:pStyle w:val="AmOrLang"/>
        <w:rPr>
          <w:lang w:val="sv-SE"/>
        </w:rPr>
      </w:pPr>
      <w:r w:rsidRPr="00A54733">
        <w:rPr>
          <w:lang w:val="sv-SE"/>
        </w:rPr>
        <w:lastRenderedPageBreak/>
        <w:t xml:space="preserve">Or. </w:t>
      </w:r>
      <w:r w:rsidRPr="00A54733">
        <w:rPr>
          <w:rStyle w:val="HideTWBExt"/>
          <w:lang w:val="sv-SE"/>
        </w:rPr>
        <w:t>&lt;Original&gt;</w:t>
      </w:r>
      <w:r w:rsidRPr="00A54733">
        <w:rPr>
          <w:rStyle w:val="HideTWBInt"/>
          <w:lang w:val="sv-SE"/>
        </w:rPr>
        <w:t>{EN}</w:t>
      </w:r>
      <w:r w:rsidRPr="00A54733">
        <w:rPr>
          <w:lang w:val="sv-SE"/>
        </w:rPr>
        <w:t>en</w:t>
      </w:r>
      <w:r w:rsidRPr="00A54733">
        <w:rPr>
          <w:rStyle w:val="HideTWBExt"/>
          <w:lang w:val="sv-SE"/>
        </w:rPr>
        <w:t>&lt;/Original&gt;</w:t>
      </w:r>
    </w:p>
    <w:p w14:paraId="67B90584" w14:textId="77777777" w:rsidR="00F2273D" w:rsidRPr="00A54733" w:rsidRDefault="00A54733">
      <w:pPr>
        <w:rPr>
          <w:lang w:val="sv-SE"/>
        </w:rPr>
      </w:pPr>
      <w:r w:rsidRPr="00A54733">
        <w:rPr>
          <w:rStyle w:val="HideTWBExt"/>
          <w:lang w:val="sv-SE"/>
        </w:rPr>
        <w:t>&lt;/Amend&gt;</w:t>
      </w:r>
    </w:p>
    <w:p w14:paraId="401578B6" w14:textId="77777777" w:rsidR="00F2273D" w:rsidRPr="00A54733" w:rsidRDefault="00A54733">
      <w:pPr>
        <w:pStyle w:val="AmNumberTabs"/>
        <w:rPr>
          <w:lang w:val="sv-SE"/>
        </w:rPr>
      </w:pPr>
      <w:r w:rsidRPr="00A54733">
        <w:rPr>
          <w:rStyle w:val="HideTWBExt"/>
          <w:lang w:val="sv-SE"/>
        </w:rPr>
        <w:t>&lt;Amend&gt;</w:t>
      </w:r>
      <w:r w:rsidRPr="00A54733">
        <w:rPr>
          <w:lang w:val="sv-SE"/>
        </w:rPr>
        <w:t>Alteração</w:t>
      </w:r>
      <w:r w:rsidRPr="00A54733">
        <w:rPr>
          <w:lang w:val="sv-SE"/>
        </w:rPr>
        <w:tab/>
      </w:r>
      <w:r w:rsidRPr="00A54733">
        <w:rPr>
          <w:lang w:val="sv-SE"/>
        </w:rPr>
        <w:tab/>
      </w:r>
      <w:r w:rsidRPr="00A54733">
        <w:rPr>
          <w:rStyle w:val="HideTWBExt"/>
          <w:lang w:val="sv-SE"/>
        </w:rPr>
        <w:t>&lt;NumAm&gt;</w:t>
      </w:r>
      <w:r w:rsidRPr="00A54733">
        <w:rPr>
          <w:lang w:val="sv-SE"/>
        </w:rPr>
        <w:t>21</w:t>
      </w:r>
      <w:r w:rsidRPr="00A54733">
        <w:rPr>
          <w:rStyle w:val="HideTWBExt"/>
          <w:lang w:val="sv-SE"/>
        </w:rPr>
        <w:t>&lt;/NumAm&gt;</w:t>
      </w:r>
    </w:p>
    <w:p w14:paraId="12C4BD34" w14:textId="77777777" w:rsidR="00F2273D" w:rsidRPr="00A54733" w:rsidRDefault="00A54733">
      <w:pPr>
        <w:pStyle w:val="NormalBold"/>
        <w:rPr>
          <w:lang w:val="sv-SE"/>
        </w:rPr>
      </w:pPr>
      <w:r w:rsidRPr="00A54733">
        <w:rPr>
          <w:rStyle w:val="HideTWBExt"/>
          <w:b w:val="0"/>
          <w:lang w:val="sv-SE"/>
        </w:rPr>
        <w:t>&lt;RepeatBlock-By&gt;&lt;Members&gt;</w:t>
      </w:r>
      <w:r w:rsidRPr="00A54733">
        <w:rPr>
          <w:lang w:val="sv-SE"/>
        </w:rPr>
        <w:t>Hilde Vautmans</w:t>
      </w:r>
      <w:r w:rsidRPr="00A54733">
        <w:rPr>
          <w:rStyle w:val="HideTWBExt"/>
          <w:b w:val="0"/>
          <w:lang w:val="sv-SE"/>
        </w:rPr>
        <w:t>&lt;/Members&gt;</w:t>
      </w:r>
    </w:p>
    <w:p w14:paraId="209B3AA0" w14:textId="77777777" w:rsidR="00F2273D" w:rsidRPr="00A54733" w:rsidRDefault="00A54733">
      <w:pPr>
        <w:pStyle w:val="NormalBold"/>
        <w:rPr>
          <w:lang w:val="sv-SE"/>
        </w:rPr>
      </w:pPr>
      <w:r w:rsidRPr="00A54733">
        <w:rPr>
          <w:rStyle w:val="HideTWBExt"/>
          <w:b w:val="0"/>
          <w:lang w:val="sv-SE"/>
        </w:rPr>
        <w:t>&lt;/RepeatBlock-By&gt;</w:t>
      </w:r>
    </w:p>
    <w:p w14:paraId="7E24D194" w14:textId="77777777" w:rsidR="00F2273D" w:rsidRPr="00C20F09" w:rsidRDefault="00A54733">
      <w:pPr>
        <w:pStyle w:val="NormalBold"/>
      </w:pPr>
      <w:r w:rsidRPr="00C20F09">
        <w:rPr>
          <w:rStyle w:val="HideTWBExt"/>
        </w:rPr>
        <w:t>&lt;DocAmend&gt;</w:t>
      </w:r>
      <w:r w:rsidRPr="00C20F09">
        <w:t xml:space="preserve">Proposta de </w:t>
      </w:r>
      <w:r w:rsidRPr="00C20F09">
        <w:t>resolução</w:t>
      </w:r>
      <w:r w:rsidRPr="00C20F09">
        <w:rPr>
          <w:rStyle w:val="HideTWBExt"/>
        </w:rPr>
        <w:t>&lt;/DocAmend&gt;</w:t>
      </w:r>
    </w:p>
    <w:p w14:paraId="65892994" w14:textId="77777777" w:rsidR="00F2273D" w:rsidRPr="00C20F09" w:rsidRDefault="00A54733">
      <w:pPr>
        <w:pStyle w:val="NormalBold"/>
      </w:pPr>
      <w:r w:rsidRPr="00C20F09">
        <w:rPr>
          <w:rStyle w:val="HideTWBExt"/>
        </w:rPr>
        <w:t>&lt;Article&gt;</w:t>
      </w:r>
      <w:r w:rsidRPr="00C20F09">
        <w:t>Considerando C</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3E143A04" w14:textId="77777777">
        <w:trPr>
          <w:trHeight w:hRule="exact" w:val="240"/>
          <w:jc w:val="center"/>
        </w:trPr>
        <w:tc>
          <w:tcPr>
            <w:tcW w:w="9752" w:type="dxa"/>
            <w:gridSpan w:val="2"/>
            <w:tcBorders>
              <w:top w:val="nil"/>
              <w:left w:val="nil"/>
              <w:bottom w:val="nil"/>
              <w:right w:val="nil"/>
            </w:tcBorders>
          </w:tcPr>
          <w:p w14:paraId="5A0CF4B2" w14:textId="77777777" w:rsidR="00F2273D" w:rsidRPr="00C20F09" w:rsidRDefault="00F2273D"/>
        </w:tc>
      </w:tr>
      <w:tr w:rsidR="00F2273D" w:rsidRPr="00C20F09" w14:paraId="0CCEB219" w14:textId="77777777">
        <w:trPr>
          <w:trHeight w:val="240"/>
          <w:jc w:val="center"/>
        </w:trPr>
        <w:tc>
          <w:tcPr>
            <w:tcW w:w="4876" w:type="dxa"/>
            <w:tcBorders>
              <w:top w:val="nil"/>
              <w:left w:val="nil"/>
              <w:bottom w:val="nil"/>
              <w:right w:val="nil"/>
            </w:tcBorders>
          </w:tcPr>
          <w:p w14:paraId="29026DC4"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5D39C886" w14:textId="77777777" w:rsidR="00F2273D" w:rsidRPr="00C20F09" w:rsidRDefault="00A54733">
            <w:pPr>
              <w:pStyle w:val="AmColumnHeading"/>
            </w:pPr>
            <w:r w:rsidRPr="00C20F09">
              <w:t>Alteração</w:t>
            </w:r>
          </w:p>
        </w:tc>
      </w:tr>
      <w:tr w:rsidR="00F2273D" w:rsidRPr="00C20F09" w14:paraId="05205EE5" w14:textId="77777777">
        <w:trPr>
          <w:jc w:val="center"/>
        </w:trPr>
        <w:tc>
          <w:tcPr>
            <w:tcW w:w="4876" w:type="dxa"/>
            <w:tcBorders>
              <w:top w:val="nil"/>
              <w:left w:val="nil"/>
              <w:bottom w:val="nil"/>
              <w:right w:val="nil"/>
            </w:tcBorders>
          </w:tcPr>
          <w:p w14:paraId="70930E65" w14:textId="77777777" w:rsidR="00F2273D" w:rsidRPr="00C20F09" w:rsidRDefault="00A54733">
            <w:pPr>
              <w:pStyle w:val="Normal6a"/>
            </w:pPr>
            <w:r w:rsidRPr="00C20F09">
              <w:t>C</w:t>
            </w:r>
            <w:r w:rsidRPr="00C20F09">
              <w:tab/>
            </w:r>
            <w:r w:rsidRPr="00C20F09">
              <w:t xml:space="preserve">Considerando que existe uma necessidade urgente de uma abordagem global e diferenciada das relações entre a UE e os EUA que equilibre </w:t>
            </w:r>
            <w:r w:rsidRPr="00C20F09">
              <w:rPr>
                <w:b/>
                <w:i/>
              </w:rPr>
              <w:t>o reforço da</w:t>
            </w:r>
            <w:r w:rsidRPr="00C20F09">
              <w:t xml:space="preserve"> colaboração, o empenho estratégico</w:t>
            </w:r>
            <w:r w:rsidRPr="00C20F09">
              <w:rPr>
                <w:b/>
                <w:i/>
              </w:rPr>
              <w:t>, o respeito mútuo</w:t>
            </w:r>
            <w:r w:rsidRPr="00C20F09">
              <w:t xml:space="preserve"> e a busca de interesses comuns;</w:t>
            </w:r>
          </w:p>
        </w:tc>
        <w:tc>
          <w:tcPr>
            <w:tcW w:w="4876" w:type="dxa"/>
            <w:tcBorders>
              <w:top w:val="nil"/>
              <w:left w:val="nil"/>
              <w:bottom w:val="nil"/>
              <w:right w:val="nil"/>
            </w:tcBorders>
          </w:tcPr>
          <w:p w14:paraId="549C2410" w14:textId="77777777" w:rsidR="00F2273D" w:rsidRPr="00C20F09" w:rsidRDefault="00A54733">
            <w:pPr>
              <w:pStyle w:val="Normal6a"/>
            </w:pPr>
            <w:r w:rsidRPr="00C20F09">
              <w:t>C</w:t>
            </w:r>
            <w:r w:rsidRPr="00C20F09">
              <w:tab/>
              <w:t xml:space="preserve">Considerando que existe uma necessidade urgente de uma abordagem global e diferenciada das relações entre a UE e os EUA que equilibre </w:t>
            </w:r>
            <w:r w:rsidRPr="00C20F09">
              <w:rPr>
                <w:b/>
                <w:bCs/>
                <w:i/>
                <w:iCs/>
              </w:rPr>
              <w:t>a</w:t>
            </w:r>
            <w:r w:rsidRPr="00C20F09">
              <w:t xml:space="preserve"> colaboração, o empenho estratégico </w:t>
            </w:r>
            <w:r w:rsidRPr="00C20F09">
              <w:rPr>
                <w:b/>
                <w:i/>
              </w:rPr>
              <w:t>sempre que possível e, por outro, a prossecução da autonomia estratégica da UE</w:t>
            </w:r>
            <w:r w:rsidRPr="00C20F09">
              <w:t>;</w:t>
            </w:r>
          </w:p>
        </w:tc>
      </w:tr>
    </w:tbl>
    <w:p w14:paraId="45E52BF1" w14:textId="77777777" w:rsidR="00F2273D" w:rsidRPr="00A54733" w:rsidRDefault="00A54733">
      <w:pPr>
        <w:pStyle w:val="AmOrLang"/>
        <w:rPr>
          <w:lang w:val="fr-BE"/>
        </w:rPr>
      </w:pPr>
      <w:r w:rsidRPr="00A54733">
        <w:rPr>
          <w:lang w:val="fr-BE"/>
        </w:rPr>
        <w:t xml:space="preserve">Or. </w:t>
      </w:r>
      <w:r w:rsidRPr="00A54733">
        <w:rPr>
          <w:rStyle w:val="HideTWBExt"/>
          <w:lang w:val="fr-BE"/>
        </w:rPr>
        <w:t>&lt;Original&gt;</w:t>
      </w:r>
      <w:r w:rsidRPr="00A54733">
        <w:rPr>
          <w:rStyle w:val="HideTWBInt"/>
          <w:lang w:val="fr-BE"/>
        </w:rPr>
        <w:t>{EN}</w:t>
      </w:r>
      <w:r w:rsidRPr="00A54733">
        <w:rPr>
          <w:lang w:val="fr-BE"/>
        </w:rPr>
        <w:t>en</w:t>
      </w:r>
      <w:r w:rsidRPr="00A54733">
        <w:rPr>
          <w:rStyle w:val="HideTWBExt"/>
          <w:lang w:val="fr-BE"/>
        </w:rPr>
        <w:t>&lt;/Original&gt;</w:t>
      </w:r>
    </w:p>
    <w:p w14:paraId="03D39199" w14:textId="77777777" w:rsidR="00F2273D" w:rsidRPr="00A54733" w:rsidRDefault="00A54733">
      <w:pPr>
        <w:rPr>
          <w:lang w:val="fr-BE"/>
        </w:rPr>
      </w:pPr>
      <w:r w:rsidRPr="00A54733">
        <w:rPr>
          <w:rStyle w:val="HideTWBExt"/>
          <w:lang w:val="fr-BE"/>
        </w:rPr>
        <w:t>&lt;/Amend&gt;</w:t>
      </w:r>
    </w:p>
    <w:p w14:paraId="66855446" w14:textId="77777777" w:rsidR="00F2273D" w:rsidRPr="00A54733" w:rsidRDefault="00A54733">
      <w:pPr>
        <w:pStyle w:val="AmNumberTabs"/>
        <w:rPr>
          <w:lang w:val="fr-BE"/>
        </w:rPr>
      </w:pPr>
      <w:r w:rsidRPr="00A54733">
        <w:rPr>
          <w:rStyle w:val="HideTWBExt"/>
          <w:lang w:val="fr-BE"/>
        </w:rPr>
        <w:t>&lt;Amend&gt;</w:t>
      </w:r>
      <w:r w:rsidRPr="00A54733">
        <w:rPr>
          <w:lang w:val="fr-BE"/>
        </w:rPr>
        <w:t>Alteração</w:t>
      </w:r>
      <w:r w:rsidRPr="00A54733">
        <w:rPr>
          <w:lang w:val="fr-BE"/>
        </w:rPr>
        <w:tab/>
      </w:r>
      <w:r w:rsidRPr="00A54733">
        <w:rPr>
          <w:lang w:val="fr-BE"/>
        </w:rPr>
        <w:tab/>
      </w:r>
      <w:r w:rsidRPr="00A54733">
        <w:rPr>
          <w:rStyle w:val="HideTWBExt"/>
          <w:lang w:val="fr-BE"/>
        </w:rPr>
        <w:t>&lt;NumAm&gt;</w:t>
      </w:r>
      <w:r w:rsidRPr="00A54733">
        <w:rPr>
          <w:lang w:val="fr-BE"/>
        </w:rPr>
        <w:t>22</w:t>
      </w:r>
      <w:r w:rsidRPr="00A54733">
        <w:rPr>
          <w:rStyle w:val="HideTWBExt"/>
          <w:lang w:val="fr-BE"/>
        </w:rPr>
        <w:t>&lt;/NumAm&gt;</w:t>
      </w:r>
    </w:p>
    <w:p w14:paraId="23FEFC64" w14:textId="77777777" w:rsidR="00F2273D" w:rsidRPr="00A54733" w:rsidRDefault="00A54733">
      <w:pPr>
        <w:pStyle w:val="NormalBold"/>
        <w:rPr>
          <w:lang w:val="fr-BE"/>
        </w:rPr>
      </w:pPr>
      <w:r w:rsidRPr="00A54733">
        <w:rPr>
          <w:rStyle w:val="HideTWBExt"/>
          <w:b w:val="0"/>
          <w:lang w:val="fr-BE"/>
        </w:rPr>
        <w:t>&lt;RepeatBlock-By&gt;&lt;Members&gt;</w:t>
      </w:r>
      <w:r w:rsidRPr="00A54733">
        <w:rPr>
          <w:lang w:val="fr-BE"/>
        </w:rPr>
        <w:t>Nathalie Loiseau</w:t>
      </w:r>
      <w:r w:rsidRPr="00A54733">
        <w:rPr>
          <w:rStyle w:val="HideTWBExt"/>
          <w:b w:val="0"/>
          <w:lang w:val="fr-BE"/>
        </w:rPr>
        <w:t>&lt;/Members&gt;</w:t>
      </w:r>
    </w:p>
    <w:p w14:paraId="08253E94" w14:textId="77777777" w:rsidR="00F2273D" w:rsidRPr="00A54733" w:rsidRDefault="00A54733">
      <w:pPr>
        <w:pStyle w:val="NormalBold"/>
        <w:rPr>
          <w:lang w:val="fr-BE"/>
        </w:rPr>
      </w:pPr>
      <w:r w:rsidRPr="00A54733">
        <w:rPr>
          <w:rStyle w:val="HideTWBExt"/>
          <w:b w:val="0"/>
          <w:lang w:val="fr-BE"/>
        </w:rPr>
        <w:t>&lt;/RepeatBlock-By&gt;</w:t>
      </w:r>
    </w:p>
    <w:p w14:paraId="17DE7ABA"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4D16E592" w14:textId="77777777" w:rsidR="00F2273D" w:rsidRPr="00C20F09" w:rsidRDefault="00A54733">
      <w:pPr>
        <w:pStyle w:val="NormalBold"/>
      </w:pPr>
      <w:r w:rsidRPr="00C20F09">
        <w:rPr>
          <w:rStyle w:val="HideTWBExt"/>
        </w:rPr>
        <w:t>&lt;Article&gt;</w:t>
      </w:r>
      <w:r w:rsidRPr="00C20F09">
        <w:t>Considerando C</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67C92487" w14:textId="77777777">
        <w:trPr>
          <w:trHeight w:hRule="exact" w:val="240"/>
          <w:jc w:val="center"/>
        </w:trPr>
        <w:tc>
          <w:tcPr>
            <w:tcW w:w="9752" w:type="dxa"/>
            <w:gridSpan w:val="2"/>
            <w:tcBorders>
              <w:top w:val="nil"/>
              <w:left w:val="nil"/>
              <w:bottom w:val="nil"/>
              <w:right w:val="nil"/>
            </w:tcBorders>
          </w:tcPr>
          <w:p w14:paraId="0271EE21" w14:textId="77777777" w:rsidR="00F2273D" w:rsidRPr="00C20F09" w:rsidRDefault="00F2273D"/>
        </w:tc>
      </w:tr>
      <w:tr w:rsidR="00F2273D" w:rsidRPr="00C20F09" w14:paraId="44291DC2" w14:textId="77777777">
        <w:trPr>
          <w:trHeight w:val="240"/>
          <w:jc w:val="center"/>
        </w:trPr>
        <w:tc>
          <w:tcPr>
            <w:tcW w:w="4876" w:type="dxa"/>
            <w:tcBorders>
              <w:top w:val="nil"/>
              <w:left w:val="nil"/>
              <w:bottom w:val="nil"/>
              <w:right w:val="nil"/>
            </w:tcBorders>
          </w:tcPr>
          <w:p w14:paraId="2A8B4642"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3C131C15" w14:textId="77777777" w:rsidR="00F2273D" w:rsidRPr="00C20F09" w:rsidRDefault="00A54733">
            <w:pPr>
              <w:pStyle w:val="AmColumnHeading"/>
            </w:pPr>
            <w:r w:rsidRPr="00C20F09">
              <w:t>Alteração</w:t>
            </w:r>
          </w:p>
        </w:tc>
      </w:tr>
      <w:tr w:rsidR="00F2273D" w:rsidRPr="00C20F09" w14:paraId="6D4B7FFC" w14:textId="77777777">
        <w:trPr>
          <w:jc w:val="center"/>
        </w:trPr>
        <w:tc>
          <w:tcPr>
            <w:tcW w:w="4876" w:type="dxa"/>
            <w:tcBorders>
              <w:top w:val="nil"/>
              <w:left w:val="nil"/>
              <w:bottom w:val="nil"/>
              <w:right w:val="nil"/>
            </w:tcBorders>
          </w:tcPr>
          <w:p w14:paraId="786763EE" w14:textId="77777777" w:rsidR="00F2273D" w:rsidRPr="00C20F09" w:rsidRDefault="00A54733">
            <w:pPr>
              <w:pStyle w:val="Normal6a"/>
            </w:pPr>
            <w:r w:rsidRPr="00C20F09">
              <w:t>C</w:t>
            </w:r>
            <w:r w:rsidRPr="00C20F09">
              <w:tab/>
            </w:r>
            <w:r w:rsidRPr="00C20F09">
              <w:t>Considerando que existe uma necessidade urgente de uma abordagem global e diferenciada das relações entre a UE e os EUA que equilibre o reforço da colaboração, o empenho estratégico, o respeito mútuo e a busca de interesses comuns;</w:t>
            </w:r>
          </w:p>
        </w:tc>
        <w:tc>
          <w:tcPr>
            <w:tcW w:w="4876" w:type="dxa"/>
            <w:tcBorders>
              <w:top w:val="nil"/>
              <w:left w:val="nil"/>
              <w:bottom w:val="nil"/>
              <w:right w:val="nil"/>
            </w:tcBorders>
          </w:tcPr>
          <w:p w14:paraId="3171941A" w14:textId="77777777" w:rsidR="00F2273D" w:rsidRPr="00C20F09" w:rsidRDefault="00A54733">
            <w:pPr>
              <w:pStyle w:val="Normal6a"/>
            </w:pPr>
            <w:r w:rsidRPr="00C20F09">
              <w:t>C</w:t>
            </w:r>
            <w:r w:rsidRPr="00C20F09">
              <w:tab/>
              <w:t>Considerando que existe uma necessidade urgente de uma abordagem global</w:t>
            </w:r>
            <w:r w:rsidRPr="00C20F09">
              <w:rPr>
                <w:b/>
                <w:i/>
              </w:rPr>
              <w:t>, justa</w:t>
            </w:r>
            <w:r w:rsidRPr="00C20F09">
              <w:t xml:space="preserve"> e diferenciada das relações entre a UE e os EUA que equilibre o reforço da colaboração, o empenho estratégico, o respeito mútuo e a busca de interesses comuns</w:t>
            </w:r>
            <w:r w:rsidRPr="00C20F09">
              <w:rPr>
                <w:b/>
                <w:i/>
              </w:rPr>
              <w:t>, bem como a proteção dos interesses europeus</w:t>
            </w:r>
            <w:r w:rsidRPr="00C20F09">
              <w:t>;</w:t>
            </w:r>
          </w:p>
        </w:tc>
      </w:tr>
    </w:tbl>
    <w:p w14:paraId="0479DEE3"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52685326" w14:textId="77777777" w:rsidR="00F2273D" w:rsidRPr="00C20F09" w:rsidRDefault="00A54733">
      <w:r w:rsidRPr="00C20F09">
        <w:rPr>
          <w:rStyle w:val="HideTWBExt"/>
        </w:rPr>
        <w:t>&lt;/Amend&gt;</w:t>
      </w:r>
    </w:p>
    <w:p w14:paraId="074ACAD9"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23</w:t>
      </w:r>
      <w:r w:rsidRPr="00C20F09">
        <w:rPr>
          <w:rStyle w:val="HideTWBExt"/>
        </w:rPr>
        <w:t>&lt;/NumAm&gt;</w:t>
      </w:r>
    </w:p>
    <w:p w14:paraId="5B54ABD7" w14:textId="77777777" w:rsidR="00F2273D" w:rsidRPr="00C20F09" w:rsidRDefault="00A54733">
      <w:pPr>
        <w:pStyle w:val="NormalBold"/>
      </w:pPr>
      <w:r w:rsidRPr="00C20F09">
        <w:rPr>
          <w:rStyle w:val="HideTWBExt"/>
          <w:b w:val="0"/>
        </w:rPr>
        <w:lastRenderedPageBreak/>
        <w:t>&lt;RepeatBlock-By&gt;&lt;Members&gt;</w:t>
      </w:r>
      <w:r w:rsidRPr="00C20F09">
        <w:t>David McAllister</w:t>
      </w:r>
      <w:r w:rsidRPr="00C20F09">
        <w:rPr>
          <w:rStyle w:val="HideTWBExt"/>
          <w:b w:val="0"/>
        </w:rPr>
        <w:t>&lt;/Members&gt;</w:t>
      </w:r>
    </w:p>
    <w:p w14:paraId="5A513C1C" w14:textId="77777777" w:rsidR="00F2273D" w:rsidRPr="00C20F09" w:rsidRDefault="00A54733">
      <w:pPr>
        <w:pStyle w:val="NormalBold"/>
      </w:pPr>
      <w:r w:rsidRPr="00C20F09">
        <w:rPr>
          <w:rStyle w:val="HideTWBExt"/>
          <w:b w:val="0"/>
        </w:rPr>
        <w:t>&lt;/RepeatBlock-By&gt;</w:t>
      </w:r>
    </w:p>
    <w:p w14:paraId="797BD250"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1E404698" w14:textId="29386E83" w:rsidR="00F2273D" w:rsidRPr="00C20F09" w:rsidRDefault="00A54733">
      <w:pPr>
        <w:pStyle w:val="NormalBold"/>
      </w:pPr>
      <w:r w:rsidRPr="00C20F09">
        <w:rPr>
          <w:rStyle w:val="HideTWBExt"/>
        </w:rPr>
        <w:t>&lt;Article&gt;</w:t>
      </w:r>
      <w:r w:rsidRPr="00C20F09">
        <w:t>Considerando C</w:t>
      </w:r>
      <w:r>
        <w:noBreakHyphen/>
      </w:r>
      <w:r w:rsidRPr="00C20F09">
        <w:t>A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2A31BBFE" w14:textId="77777777">
        <w:trPr>
          <w:trHeight w:hRule="exact" w:val="240"/>
          <w:jc w:val="center"/>
        </w:trPr>
        <w:tc>
          <w:tcPr>
            <w:tcW w:w="9752" w:type="dxa"/>
            <w:gridSpan w:val="2"/>
            <w:tcBorders>
              <w:top w:val="nil"/>
              <w:left w:val="nil"/>
              <w:bottom w:val="nil"/>
              <w:right w:val="nil"/>
            </w:tcBorders>
          </w:tcPr>
          <w:p w14:paraId="22E0EEB1" w14:textId="77777777" w:rsidR="00F2273D" w:rsidRPr="00C20F09" w:rsidRDefault="00F2273D"/>
        </w:tc>
      </w:tr>
      <w:tr w:rsidR="00F2273D" w:rsidRPr="00C20F09" w14:paraId="4915338A" w14:textId="77777777">
        <w:trPr>
          <w:trHeight w:val="240"/>
          <w:jc w:val="center"/>
        </w:trPr>
        <w:tc>
          <w:tcPr>
            <w:tcW w:w="4876" w:type="dxa"/>
            <w:tcBorders>
              <w:top w:val="nil"/>
              <w:left w:val="nil"/>
              <w:bottom w:val="nil"/>
              <w:right w:val="nil"/>
            </w:tcBorders>
          </w:tcPr>
          <w:p w14:paraId="5105C1E2"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64EBE74C" w14:textId="77777777" w:rsidR="00F2273D" w:rsidRPr="00C20F09" w:rsidRDefault="00A54733">
            <w:pPr>
              <w:pStyle w:val="AmColumnHeading"/>
            </w:pPr>
            <w:r w:rsidRPr="00C20F09">
              <w:t>Alteração</w:t>
            </w:r>
          </w:p>
        </w:tc>
      </w:tr>
      <w:tr w:rsidR="00F2273D" w:rsidRPr="00C20F09" w14:paraId="6E183BDA" w14:textId="77777777">
        <w:trPr>
          <w:jc w:val="center"/>
        </w:trPr>
        <w:tc>
          <w:tcPr>
            <w:tcW w:w="4876" w:type="dxa"/>
            <w:tcBorders>
              <w:top w:val="nil"/>
              <w:left w:val="nil"/>
              <w:bottom w:val="nil"/>
              <w:right w:val="nil"/>
            </w:tcBorders>
          </w:tcPr>
          <w:p w14:paraId="4D67024F" w14:textId="77777777" w:rsidR="00F2273D" w:rsidRPr="00C20F09" w:rsidRDefault="00F2273D">
            <w:pPr>
              <w:pStyle w:val="Normal6a"/>
            </w:pPr>
          </w:p>
        </w:tc>
        <w:tc>
          <w:tcPr>
            <w:tcW w:w="4876" w:type="dxa"/>
            <w:tcBorders>
              <w:top w:val="nil"/>
              <w:left w:val="nil"/>
              <w:bottom w:val="nil"/>
              <w:right w:val="nil"/>
            </w:tcBorders>
          </w:tcPr>
          <w:p w14:paraId="03D06DFD" w14:textId="5F576A26" w:rsidR="00F2273D" w:rsidRPr="00C20F09" w:rsidRDefault="00A54733">
            <w:pPr>
              <w:pStyle w:val="Normal6a"/>
            </w:pPr>
            <w:r w:rsidRPr="00C20F09">
              <w:rPr>
                <w:b/>
                <w:i/>
              </w:rPr>
              <w:t>C</w:t>
            </w:r>
            <w:r>
              <w:rPr>
                <w:b/>
                <w:i/>
              </w:rPr>
              <w:noBreakHyphen/>
            </w:r>
            <w:r w:rsidRPr="00C20F09">
              <w:rPr>
                <w:b/>
                <w:i/>
              </w:rPr>
              <w:t>A.</w:t>
            </w:r>
            <w:r w:rsidRPr="00C20F09">
              <w:tab/>
            </w:r>
            <w:r w:rsidRPr="00C20F09">
              <w:rPr>
                <w:b/>
                <w:i/>
              </w:rPr>
              <w:t xml:space="preserve">Considerando que, embora a parceria transatlântica continue a ser indispensável, os desenvolvimentos recentes demonstraram que podem surgir divergências entre a UE e os EUA, o que exige que a Europa mantenha a sua </w:t>
            </w:r>
            <w:r w:rsidRPr="00C20F09">
              <w:rPr>
                <w:b/>
                <w:i/>
              </w:rPr>
              <w:t>capacidade de agir de forma independente e de defender os seus interesses, quando necessário;</w:t>
            </w:r>
          </w:p>
        </w:tc>
      </w:tr>
    </w:tbl>
    <w:p w14:paraId="32BD1C32"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1BEF89B3" w14:textId="77777777" w:rsidR="00F2273D" w:rsidRPr="00C20F09" w:rsidRDefault="00A54733">
      <w:r w:rsidRPr="00C20F09">
        <w:rPr>
          <w:rStyle w:val="HideTWBExt"/>
        </w:rPr>
        <w:t>&lt;/Amend&gt;</w:t>
      </w:r>
    </w:p>
    <w:p w14:paraId="4F826235"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24</w:t>
      </w:r>
      <w:r w:rsidRPr="00C20F09">
        <w:rPr>
          <w:rStyle w:val="HideTWBExt"/>
        </w:rPr>
        <w:t>&lt;/NumAm&gt;</w:t>
      </w:r>
    </w:p>
    <w:p w14:paraId="57FE5E59" w14:textId="77777777" w:rsidR="00F2273D" w:rsidRPr="00C20F09" w:rsidRDefault="00A54733">
      <w:pPr>
        <w:pStyle w:val="NormalBold"/>
      </w:pPr>
      <w:r w:rsidRPr="00C20F09">
        <w:rPr>
          <w:rStyle w:val="HideTWBExt"/>
          <w:b w:val="0"/>
        </w:rPr>
        <w:t>&lt;RepeatBlock-By&gt;&lt;Members&gt;</w:t>
      </w:r>
      <w:r w:rsidRPr="00C20F09">
        <w:t>Željana Zovko</w:t>
      </w:r>
      <w:r w:rsidRPr="00C20F09">
        <w:rPr>
          <w:rStyle w:val="HideTWBExt"/>
          <w:b w:val="0"/>
        </w:rPr>
        <w:t>&lt;/Members&gt;</w:t>
      </w:r>
    </w:p>
    <w:p w14:paraId="54766707" w14:textId="77777777" w:rsidR="00F2273D" w:rsidRPr="00C20F09" w:rsidRDefault="00A54733">
      <w:pPr>
        <w:pStyle w:val="NormalBold"/>
      </w:pPr>
      <w:r w:rsidRPr="00C20F09">
        <w:rPr>
          <w:rStyle w:val="HideTWBExt"/>
          <w:b w:val="0"/>
        </w:rPr>
        <w:t>&lt;/RepeatBlock-By&gt;</w:t>
      </w:r>
    </w:p>
    <w:p w14:paraId="5D5B6A8E"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1713C2D3" w14:textId="77777777" w:rsidR="00F2273D" w:rsidRPr="00C20F09" w:rsidRDefault="00A54733">
      <w:pPr>
        <w:pStyle w:val="NormalBold"/>
      </w:pPr>
      <w:r w:rsidRPr="00C20F09">
        <w:rPr>
          <w:rStyle w:val="HideTWBExt"/>
        </w:rPr>
        <w:t>&lt;Article&gt;</w:t>
      </w:r>
      <w:r w:rsidRPr="00C20F09">
        <w:t>Considerando D</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0079A6A6" w14:textId="77777777">
        <w:trPr>
          <w:trHeight w:hRule="exact" w:val="240"/>
          <w:jc w:val="center"/>
        </w:trPr>
        <w:tc>
          <w:tcPr>
            <w:tcW w:w="9752" w:type="dxa"/>
            <w:gridSpan w:val="2"/>
            <w:tcBorders>
              <w:top w:val="nil"/>
              <w:left w:val="nil"/>
              <w:bottom w:val="nil"/>
              <w:right w:val="nil"/>
            </w:tcBorders>
          </w:tcPr>
          <w:p w14:paraId="6C25C814" w14:textId="77777777" w:rsidR="00F2273D" w:rsidRPr="00C20F09" w:rsidRDefault="00F2273D"/>
        </w:tc>
      </w:tr>
      <w:tr w:rsidR="00F2273D" w:rsidRPr="00C20F09" w14:paraId="6703DA2D" w14:textId="77777777">
        <w:trPr>
          <w:trHeight w:val="240"/>
          <w:jc w:val="center"/>
        </w:trPr>
        <w:tc>
          <w:tcPr>
            <w:tcW w:w="4876" w:type="dxa"/>
            <w:tcBorders>
              <w:top w:val="nil"/>
              <w:left w:val="nil"/>
              <w:bottom w:val="nil"/>
              <w:right w:val="nil"/>
            </w:tcBorders>
          </w:tcPr>
          <w:p w14:paraId="55FAD9B0"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137E154D" w14:textId="77777777" w:rsidR="00F2273D" w:rsidRPr="00C20F09" w:rsidRDefault="00A54733">
            <w:pPr>
              <w:pStyle w:val="AmColumnHeading"/>
            </w:pPr>
            <w:r w:rsidRPr="00C20F09">
              <w:t>Alteração</w:t>
            </w:r>
          </w:p>
        </w:tc>
      </w:tr>
      <w:tr w:rsidR="00F2273D" w:rsidRPr="00C20F09" w14:paraId="5FD59049" w14:textId="77777777">
        <w:trPr>
          <w:jc w:val="center"/>
        </w:trPr>
        <w:tc>
          <w:tcPr>
            <w:tcW w:w="4876" w:type="dxa"/>
            <w:tcBorders>
              <w:top w:val="nil"/>
              <w:left w:val="nil"/>
              <w:bottom w:val="nil"/>
              <w:right w:val="nil"/>
            </w:tcBorders>
          </w:tcPr>
          <w:p w14:paraId="19D5DAD3" w14:textId="77777777" w:rsidR="00F2273D" w:rsidRPr="00C20F09" w:rsidRDefault="00A54733">
            <w:pPr>
              <w:pStyle w:val="Normal6a"/>
            </w:pPr>
            <w:r w:rsidRPr="00C20F09">
              <w:t>D.</w:t>
            </w:r>
            <w:r w:rsidRPr="00C20F09">
              <w:tab/>
              <w:t xml:space="preserve">Considerando que a NATO continua a ser a pedra angular, essencial e insubstituível da segurança transatlântica e que a cooperação em matéria de defesa </w:t>
            </w:r>
            <w:r w:rsidRPr="00C20F09">
              <w:t>entre a Europa e os EUA é vital para dissuadir as ameaças atuais e emergentes à segurança transatlântica e mundial;</w:t>
            </w:r>
          </w:p>
        </w:tc>
        <w:tc>
          <w:tcPr>
            <w:tcW w:w="4876" w:type="dxa"/>
            <w:tcBorders>
              <w:top w:val="nil"/>
              <w:left w:val="nil"/>
              <w:bottom w:val="nil"/>
              <w:right w:val="nil"/>
            </w:tcBorders>
          </w:tcPr>
          <w:p w14:paraId="3C388866" w14:textId="317B8A29" w:rsidR="00F2273D" w:rsidRPr="00C20F09" w:rsidRDefault="00A54733">
            <w:pPr>
              <w:pStyle w:val="Normal6a"/>
            </w:pPr>
            <w:r w:rsidRPr="00C20F09">
              <w:t>D.</w:t>
            </w:r>
            <w:r w:rsidRPr="00C20F09">
              <w:tab/>
              <w:t xml:space="preserve">Considerando que a NATO continua a ser a pedra angular, essencial e insubstituível da segurança transatlântica e que a cooperação em matéria de defesa entre a Europa e os EUA é vital para dissuadir as ameaças atuais e emergentes à segurança transatlântica e mundial; </w:t>
            </w:r>
            <w:r w:rsidRPr="00C20F09">
              <w:rPr>
                <w:b/>
                <w:i/>
              </w:rPr>
              <w:t>que as informações fornecidas pelos serviços de informações norte</w:t>
            </w:r>
            <w:r>
              <w:rPr>
                <w:b/>
                <w:i/>
              </w:rPr>
              <w:noBreakHyphen/>
            </w:r>
            <w:r w:rsidRPr="00C20F09">
              <w:rPr>
                <w:b/>
                <w:i/>
              </w:rPr>
              <w:t>americanos são essenciais para a UE; que os EUA e a Rússia representam, em conjunto, 85 % do arsenal nuclear mundial;</w:t>
            </w:r>
          </w:p>
        </w:tc>
      </w:tr>
    </w:tbl>
    <w:p w14:paraId="1F0D3B8E"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59B273CD" w14:textId="77777777" w:rsidR="00F2273D" w:rsidRPr="00C20F09" w:rsidRDefault="00A54733">
      <w:r w:rsidRPr="00C20F09">
        <w:rPr>
          <w:rStyle w:val="HideTWBExt"/>
        </w:rPr>
        <w:t>&lt;/Amend&gt;</w:t>
      </w:r>
    </w:p>
    <w:p w14:paraId="2E1168AC"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25</w:t>
      </w:r>
      <w:r w:rsidRPr="00C20F09">
        <w:rPr>
          <w:rStyle w:val="HideTWBExt"/>
        </w:rPr>
        <w:t>&lt;/NumAm&gt;</w:t>
      </w:r>
    </w:p>
    <w:p w14:paraId="6CE96938" w14:textId="77777777" w:rsidR="00F2273D" w:rsidRPr="00C20F09" w:rsidRDefault="00A54733">
      <w:pPr>
        <w:pStyle w:val="NormalBold"/>
      </w:pPr>
      <w:r w:rsidRPr="00C20F09">
        <w:rPr>
          <w:rStyle w:val="HideTWBExt"/>
          <w:b w:val="0"/>
        </w:rPr>
        <w:t>&lt;RepeatBlock-By&gt;&lt;Members&gt;</w:t>
      </w:r>
      <w:r w:rsidRPr="00C20F09">
        <w:t>Tonino Picula</w:t>
      </w:r>
      <w:r w:rsidRPr="00C20F09">
        <w:rPr>
          <w:rStyle w:val="HideTWBExt"/>
          <w:b w:val="0"/>
        </w:rPr>
        <w:t>&lt;/Members&gt;</w:t>
      </w:r>
    </w:p>
    <w:p w14:paraId="51768846" w14:textId="77777777" w:rsidR="00F2273D" w:rsidRPr="00C20F09" w:rsidRDefault="00A54733">
      <w:pPr>
        <w:pStyle w:val="NormalBold"/>
      </w:pPr>
      <w:r w:rsidRPr="00C20F09">
        <w:rPr>
          <w:rStyle w:val="HideTWBExt"/>
          <w:b w:val="0"/>
        </w:rPr>
        <w:t>&lt;/RepeatBlock-By&gt;</w:t>
      </w:r>
    </w:p>
    <w:p w14:paraId="4B56B3E1" w14:textId="77777777" w:rsidR="00F2273D" w:rsidRPr="00C20F09" w:rsidRDefault="00A54733">
      <w:pPr>
        <w:pStyle w:val="NormalBold"/>
      </w:pPr>
      <w:r w:rsidRPr="00C20F09">
        <w:rPr>
          <w:rStyle w:val="HideTWBExt"/>
        </w:rPr>
        <w:lastRenderedPageBreak/>
        <w:t>&lt;DocAmend&gt;</w:t>
      </w:r>
      <w:r w:rsidRPr="00C20F09">
        <w:t>Proposta de resolução</w:t>
      </w:r>
      <w:r w:rsidRPr="00C20F09">
        <w:rPr>
          <w:rStyle w:val="HideTWBExt"/>
        </w:rPr>
        <w:t>&lt;/DocAmend&gt;</w:t>
      </w:r>
    </w:p>
    <w:p w14:paraId="583F9F65" w14:textId="77777777" w:rsidR="00F2273D" w:rsidRPr="00C20F09" w:rsidRDefault="00A54733">
      <w:pPr>
        <w:pStyle w:val="NormalBold"/>
      </w:pPr>
      <w:r w:rsidRPr="00C20F09">
        <w:rPr>
          <w:rStyle w:val="HideTWBExt"/>
        </w:rPr>
        <w:t>&lt;Article&gt;</w:t>
      </w:r>
      <w:r w:rsidRPr="00C20F09">
        <w:t>Considerando D</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00DC4122" w14:textId="77777777">
        <w:trPr>
          <w:trHeight w:hRule="exact" w:val="240"/>
          <w:jc w:val="center"/>
        </w:trPr>
        <w:tc>
          <w:tcPr>
            <w:tcW w:w="9752" w:type="dxa"/>
            <w:gridSpan w:val="2"/>
            <w:tcBorders>
              <w:top w:val="nil"/>
              <w:left w:val="nil"/>
              <w:bottom w:val="nil"/>
              <w:right w:val="nil"/>
            </w:tcBorders>
          </w:tcPr>
          <w:p w14:paraId="1BD2CBAC" w14:textId="77777777" w:rsidR="00F2273D" w:rsidRPr="00C20F09" w:rsidRDefault="00F2273D"/>
        </w:tc>
      </w:tr>
      <w:tr w:rsidR="00F2273D" w:rsidRPr="00C20F09" w14:paraId="493ABA02" w14:textId="77777777">
        <w:trPr>
          <w:trHeight w:val="240"/>
          <w:jc w:val="center"/>
        </w:trPr>
        <w:tc>
          <w:tcPr>
            <w:tcW w:w="4876" w:type="dxa"/>
            <w:tcBorders>
              <w:top w:val="nil"/>
              <w:left w:val="nil"/>
              <w:bottom w:val="nil"/>
              <w:right w:val="nil"/>
            </w:tcBorders>
          </w:tcPr>
          <w:p w14:paraId="1CBB58F2"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5A4FFA1B" w14:textId="77777777" w:rsidR="00F2273D" w:rsidRPr="00C20F09" w:rsidRDefault="00A54733">
            <w:pPr>
              <w:pStyle w:val="AmColumnHeading"/>
            </w:pPr>
            <w:r w:rsidRPr="00C20F09">
              <w:t>Alteração</w:t>
            </w:r>
          </w:p>
        </w:tc>
      </w:tr>
      <w:tr w:rsidR="00F2273D" w:rsidRPr="00C20F09" w14:paraId="28A59540" w14:textId="77777777">
        <w:trPr>
          <w:jc w:val="center"/>
        </w:trPr>
        <w:tc>
          <w:tcPr>
            <w:tcW w:w="4876" w:type="dxa"/>
            <w:tcBorders>
              <w:top w:val="nil"/>
              <w:left w:val="nil"/>
              <w:bottom w:val="nil"/>
              <w:right w:val="nil"/>
            </w:tcBorders>
          </w:tcPr>
          <w:p w14:paraId="6CFEB8F0" w14:textId="77777777" w:rsidR="00F2273D" w:rsidRPr="00C20F09" w:rsidRDefault="00A54733">
            <w:pPr>
              <w:pStyle w:val="Normal6a"/>
            </w:pPr>
            <w:r w:rsidRPr="00C20F09">
              <w:t>D.</w:t>
            </w:r>
            <w:r w:rsidRPr="00C20F09">
              <w:tab/>
              <w:t xml:space="preserve">Considerando que a NATO continua a ser a pedra angular, essencial e insubstituível da segurança transatlântica e que a cooperação em matéria de defesa entre a Europa e os EUA é </w:t>
            </w:r>
            <w:r w:rsidRPr="00C20F09">
              <w:t>vital para dissuadir as ameaças atuais e emergentes à segurança transatlântica e mundial;</w:t>
            </w:r>
          </w:p>
        </w:tc>
        <w:tc>
          <w:tcPr>
            <w:tcW w:w="4876" w:type="dxa"/>
            <w:tcBorders>
              <w:top w:val="nil"/>
              <w:left w:val="nil"/>
              <w:bottom w:val="nil"/>
              <w:right w:val="nil"/>
            </w:tcBorders>
          </w:tcPr>
          <w:p w14:paraId="0309C3B4" w14:textId="77777777" w:rsidR="00F2273D" w:rsidRPr="00C20F09" w:rsidRDefault="00A54733">
            <w:pPr>
              <w:pStyle w:val="Normal6a"/>
            </w:pPr>
            <w:r w:rsidRPr="00C20F09">
              <w:t>D.</w:t>
            </w:r>
            <w:r w:rsidRPr="00C20F09">
              <w:tab/>
              <w:t>Considerando que a NATO continua a ser a pedra angular, essencial e insubstituível da segurança transatlântica e que a cooperação em matéria de defesa entre a Europa e os EUA é vital para dissuadir as ameaças atuais e emergentes à segurança transatlântica e mundial</w:t>
            </w:r>
            <w:r w:rsidRPr="00C20F09">
              <w:rPr>
                <w:b/>
                <w:i/>
              </w:rPr>
              <w:t>, como a guerra de agressão da Rússia contra a Ucrânia</w:t>
            </w:r>
            <w:r w:rsidRPr="00C20F09">
              <w:t>;</w:t>
            </w:r>
          </w:p>
        </w:tc>
      </w:tr>
    </w:tbl>
    <w:p w14:paraId="735B8F51"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1A9609D1" w14:textId="77777777" w:rsidR="00F2273D" w:rsidRPr="00C20F09" w:rsidRDefault="00A54733">
      <w:r w:rsidRPr="00C20F09">
        <w:rPr>
          <w:rStyle w:val="HideTWBExt"/>
        </w:rPr>
        <w:t>&lt;/Amend&gt;</w:t>
      </w:r>
    </w:p>
    <w:p w14:paraId="09036647"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26</w:t>
      </w:r>
      <w:r w:rsidRPr="00C20F09">
        <w:rPr>
          <w:rStyle w:val="HideTWBExt"/>
        </w:rPr>
        <w:t>&lt;/NumAm&gt;</w:t>
      </w:r>
    </w:p>
    <w:p w14:paraId="627772FB" w14:textId="77777777" w:rsidR="00F2273D" w:rsidRPr="00C20F09" w:rsidRDefault="00A54733">
      <w:pPr>
        <w:pStyle w:val="NormalBold"/>
      </w:pPr>
      <w:r w:rsidRPr="00C20F09">
        <w:rPr>
          <w:rStyle w:val="HideTWBExt"/>
          <w:b w:val="0"/>
        </w:rPr>
        <w:t>&lt;RepeatBlock-By&gt;&lt;Members&gt;</w:t>
      </w:r>
      <w:r w:rsidRPr="00C20F09">
        <w:t>Adam Bielan</w:t>
      </w:r>
      <w:r w:rsidRPr="00C20F09">
        <w:rPr>
          <w:rStyle w:val="HideTWBExt"/>
          <w:b w:val="0"/>
        </w:rPr>
        <w:t>&lt;/Members&gt;</w:t>
      </w:r>
    </w:p>
    <w:p w14:paraId="1B82E213" w14:textId="77777777" w:rsidR="00F2273D" w:rsidRPr="00C20F09" w:rsidRDefault="00A54733">
      <w:r w:rsidRPr="00C20F09">
        <w:rPr>
          <w:rStyle w:val="HideTWBExt"/>
        </w:rPr>
        <w:t>&lt;AuNomDe&gt;</w:t>
      </w:r>
      <w:r w:rsidRPr="00C20F09">
        <w:rPr>
          <w:rStyle w:val="HideTWBInt"/>
          <w:color w:val="auto"/>
        </w:rPr>
        <w:t>{ECR}</w:t>
      </w:r>
      <w:r w:rsidRPr="00C20F09">
        <w:t>em nome do Grupo ECR</w:t>
      </w:r>
      <w:r w:rsidRPr="00C20F09">
        <w:rPr>
          <w:rStyle w:val="HideTWBExt"/>
        </w:rPr>
        <w:t>&lt;/AuNomDe&gt;</w:t>
      </w:r>
    </w:p>
    <w:p w14:paraId="0727B30B" w14:textId="77777777" w:rsidR="00F2273D" w:rsidRPr="00C20F09" w:rsidRDefault="00A54733">
      <w:pPr>
        <w:pStyle w:val="NormalBold"/>
      </w:pPr>
      <w:r w:rsidRPr="00C20F09">
        <w:rPr>
          <w:rStyle w:val="HideTWBExt"/>
          <w:b w:val="0"/>
        </w:rPr>
        <w:t>&lt;/RepeatBlock-By&gt;</w:t>
      </w:r>
    </w:p>
    <w:p w14:paraId="190C730F"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0DA6B38F" w14:textId="77777777" w:rsidR="00F2273D" w:rsidRPr="00C20F09" w:rsidRDefault="00A54733">
      <w:pPr>
        <w:pStyle w:val="NormalBold"/>
      </w:pPr>
      <w:r w:rsidRPr="00C20F09">
        <w:rPr>
          <w:rStyle w:val="HideTWBExt"/>
        </w:rPr>
        <w:t>&lt;Article&gt;</w:t>
      </w:r>
      <w:r w:rsidRPr="00C20F09">
        <w:t>Considerando D</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6072583F" w14:textId="77777777">
        <w:trPr>
          <w:trHeight w:hRule="exact" w:val="240"/>
          <w:jc w:val="center"/>
        </w:trPr>
        <w:tc>
          <w:tcPr>
            <w:tcW w:w="9752" w:type="dxa"/>
            <w:gridSpan w:val="2"/>
            <w:tcBorders>
              <w:top w:val="nil"/>
              <w:left w:val="nil"/>
              <w:bottom w:val="nil"/>
              <w:right w:val="nil"/>
            </w:tcBorders>
          </w:tcPr>
          <w:p w14:paraId="4F4335C3" w14:textId="77777777" w:rsidR="00F2273D" w:rsidRPr="00C20F09" w:rsidRDefault="00F2273D"/>
        </w:tc>
      </w:tr>
      <w:tr w:rsidR="00F2273D" w:rsidRPr="00C20F09" w14:paraId="7361EA5D" w14:textId="77777777">
        <w:trPr>
          <w:trHeight w:val="240"/>
          <w:jc w:val="center"/>
        </w:trPr>
        <w:tc>
          <w:tcPr>
            <w:tcW w:w="4876" w:type="dxa"/>
            <w:tcBorders>
              <w:top w:val="nil"/>
              <w:left w:val="nil"/>
              <w:bottom w:val="nil"/>
              <w:right w:val="nil"/>
            </w:tcBorders>
          </w:tcPr>
          <w:p w14:paraId="1DB063FF"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12F8F1D3" w14:textId="77777777" w:rsidR="00F2273D" w:rsidRPr="00C20F09" w:rsidRDefault="00A54733">
            <w:pPr>
              <w:pStyle w:val="AmColumnHeading"/>
            </w:pPr>
            <w:r w:rsidRPr="00C20F09">
              <w:t>Alteração</w:t>
            </w:r>
          </w:p>
        </w:tc>
      </w:tr>
      <w:tr w:rsidR="00F2273D" w:rsidRPr="00C20F09" w14:paraId="70525DA8" w14:textId="77777777">
        <w:trPr>
          <w:jc w:val="center"/>
        </w:trPr>
        <w:tc>
          <w:tcPr>
            <w:tcW w:w="4876" w:type="dxa"/>
            <w:tcBorders>
              <w:top w:val="nil"/>
              <w:left w:val="nil"/>
              <w:bottom w:val="nil"/>
              <w:right w:val="nil"/>
            </w:tcBorders>
          </w:tcPr>
          <w:p w14:paraId="0E68F344" w14:textId="77777777" w:rsidR="00F2273D" w:rsidRPr="00C20F09" w:rsidRDefault="00A54733">
            <w:pPr>
              <w:pStyle w:val="Normal6a"/>
            </w:pPr>
            <w:r w:rsidRPr="00C20F09">
              <w:t>D.</w:t>
            </w:r>
            <w:r w:rsidRPr="00C20F09">
              <w:tab/>
              <w:t xml:space="preserve">Considerando que a NATO </w:t>
            </w:r>
            <w:r w:rsidRPr="00C20F09">
              <w:t>continua a ser a pedra angular, essencial e insubstituível da segurança transatlântica e que a cooperação em matéria de defesa entre a Europa e os EUA é vital para dissuadir as ameaças atuais e emergentes à segurança transatlântica e mundial;</w:t>
            </w:r>
          </w:p>
        </w:tc>
        <w:tc>
          <w:tcPr>
            <w:tcW w:w="4876" w:type="dxa"/>
            <w:tcBorders>
              <w:top w:val="nil"/>
              <w:left w:val="nil"/>
              <w:bottom w:val="nil"/>
              <w:right w:val="nil"/>
            </w:tcBorders>
          </w:tcPr>
          <w:p w14:paraId="6B492662" w14:textId="77777777" w:rsidR="00F2273D" w:rsidRPr="00C20F09" w:rsidRDefault="00A54733">
            <w:pPr>
              <w:pStyle w:val="Normal6a"/>
            </w:pPr>
            <w:r w:rsidRPr="00C20F09">
              <w:t>D.</w:t>
            </w:r>
            <w:r w:rsidRPr="00C20F09">
              <w:tab/>
              <w:t>Considerando que a NATO continua a ser a pedra angular, essencial e insubstituível da segurança transatlântica e que a cooperação em matéria de defesa entre a Europa e os EUA é vital para dissuadir as ameaças atuais e emergentes à segurança transatlântica e mundial</w:t>
            </w:r>
            <w:r w:rsidRPr="00C20F09">
              <w:rPr>
                <w:b/>
                <w:i/>
              </w:rPr>
              <w:t>, incluindo as ameaças enfrentadas pelo flanco oriental da NATO</w:t>
            </w:r>
            <w:r w:rsidRPr="00C20F09">
              <w:t>;</w:t>
            </w:r>
          </w:p>
        </w:tc>
      </w:tr>
    </w:tbl>
    <w:p w14:paraId="22DFF124"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0432B657" w14:textId="77777777" w:rsidR="00F2273D" w:rsidRPr="00C20F09" w:rsidRDefault="00A54733">
      <w:r w:rsidRPr="00C20F09">
        <w:rPr>
          <w:rStyle w:val="HideTWBExt"/>
        </w:rPr>
        <w:t>&lt;/Amend&gt;</w:t>
      </w:r>
    </w:p>
    <w:p w14:paraId="2889ED4A"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27</w:t>
      </w:r>
      <w:r w:rsidRPr="00C20F09">
        <w:rPr>
          <w:rStyle w:val="HideTWBExt"/>
        </w:rPr>
        <w:t>&lt;/NumAm&gt;</w:t>
      </w:r>
    </w:p>
    <w:p w14:paraId="4E6106E0" w14:textId="77777777" w:rsidR="00F2273D" w:rsidRPr="00C20F09" w:rsidRDefault="00A54733">
      <w:pPr>
        <w:pStyle w:val="NormalBold"/>
      </w:pPr>
      <w:r w:rsidRPr="00C20F09">
        <w:rPr>
          <w:rStyle w:val="HideTWBExt"/>
          <w:b w:val="0"/>
        </w:rPr>
        <w:t>&lt;RepeatBlock-By&gt;&lt;Members&gt;</w:t>
      </w:r>
      <w:r w:rsidRPr="00C20F09">
        <w:t>Christophe Gomart</w:t>
      </w:r>
      <w:r w:rsidRPr="00C20F09">
        <w:rPr>
          <w:rStyle w:val="HideTWBExt"/>
          <w:b w:val="0"/>
        </w:rPr>
        <w:t>&lt;/Members&gt;</w:t>
      </w:r>
    </w:p>
    <w:p w14:paraId="7B5194CA" w14:textId="77777777" w:rsidR="00F2273D" w:rsidRPr="00C20F09" w:rsidRDefault="00A54733">
      <w:pPr>
        <w:pStyle w:val="NormalBold"/>
      </w:pPr>
      <w:r w:rsidRPr="00C20F09">
        <w:rPr>
          <w:rStyle w:val="HideTWBExt"/>
          <w:b w:val="0"/>
        </w:rPr>
        <w:t>&lt;/RepeatBlock-By&gt;</w:t>
      </w:r>
    </w:p>
    <w:p w14:paraId="03C60C49"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5FD20C95" w14:textId="77777777" w:rsidR="00F2273D" w:rsidRPr="00C20F09" w:rsidRDefault="00A54733">
      <w:pPr>
        <w:pStyle w:val="NormalBold"/>
      </w:pPr>
      <w:r w:rsidRPr="00C20F09">
        <w:rPr>
          <w:rStyle w:val="HideTWBExt"/>
        </w:rPr>
        <w:t>&lt;Article&gt;</w:t>
      </w:r>
      <w:r w:rsidRPr="00C20F09">
        <w:t>Considerando D</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742C4CB8" w14:textId="77777777">
        <w:trPr>
          <w:trHeight w:hRule="exact" w:val="240"/>
          <w:jc w:val="center"/>
        </w:trPr>
        <w:tc>
          <w:tcPr>
            <w:tcW w:w="9752" w:type="dxa"/>
            <w:gridSpan w:val="2"/>
            <w:tcBorders>
              <w:top w:val="nil"/>
              <w:left w:val="nil"/>
              <w:bottom w:val="nil"/>
              <w:right w:val="nil"/>
            </w:tcBorders>
          </w:tcPr>
          <w:p w14:paraId="18399596" w14:textId="77777777" w:rsidR="00F2273D" w:rsidRPr="00C20F09" w:rsidRDefault="00F2273D"/>
        </w:tc>
      </w:tr>
      <w:tr w:rsidR="00F2273D" w:rsidRPr="00C20F09" w14:paraId="0C33205D" w14:textId="77777777">
        <w:trPr>
          <w:trHeight w:val="240"/>
          <w:jc w:val="center"/>
        </w:trPr>
        <w:tc>
          <w:tcPr>
            <w:tcW w:w="4876" w:type="dxa"/>
            <w:tcBorders>
              <w:top w:val="nil"/>
              <w:left w:val="nil"/>
              <w:bottom w:val="nil"/>
              <w:right w:val="nil"/>
            </w:tcBorders>
          </w:tcPr>
          <w:p w14:paraId="628815A5" w14:textId="77777777" w:rsidR="00F2273D" w:rsidRPr="00C20F09" w:rsidRDefault="00A54733">
            <w:pPr>
              <w:pStyle w:val="AmColumnHeading"/>
            </w:pPr>
            <w:r w:rsidRPr="00C20F09">
              <w:lastRenderedPageBreak/>
              <w:t>Proposta de resolução</w:t>
            </w:r>
          </w:p>
        </w:tc>
        <w:tc>
          <w:tcPr>
            <w:tcW w:w="4876" w:type="dxa"/>
            <w:tcBorders>
              <w:top w:val="nil"/>
              <w:left w:val="nil"/>
              <w:bottom w:val="nil"/>
              <w:right w:val="nil"/>
            </w:tcBorders>
          </w:tcPr>
          <w:p w14:paraId="19B33CE0" w14:textId="77777777" w:rsidR="00F2273D" w:rsidRPr="00C20F09" w:rsidRDefault="00A54733">
            <w:pPr>
              <w:pStyle w:val="AmColumnHeading"/>
            </w:pPr>
            <w:r w:rsidRPr="00C20F09">
              <w:t>Alteração</w:t>
            </w:r>
          </w:p>
        </w:tc>
      </w:tr>
      <w:tr w:rsidR="00F2273D" w:rsidRPr="00C20F09" w14:paraId="3EB9B9D5" w14:textId="77777777">
        <w:trPr>
          <w:jc w:val="center"/>
        </w:trPr>
        <w:tc>
          <w:tcPr>
            <w:tcW w:w="4876" w:type="dxa"/>
            <w:tcBorders>
              <w:top w:val="nil"/>
              <w:left w:val="nil"/>
              <w:bottom w:val="nil"/>
              <w:right w:val="nil"/>
            </w:tcBorders>
          </w:tcPr>
          <w:p w14:paraId="206D5219" w14:textId="77777777" w:rsidR="00F2273D" w:rsidRPr="00C20F09" w:rsidRDefault="00A54733">
            <w:pPr>
              <w:pStyle w:val="Normal6a"/>
            </w:pPr>
            <w:r w:rsidRPr="00C20F09">
              <w:t>D.</w:t>
            </w:r>
            <w:r w:rsidRPr="00C20F09">
              <w:tab/>
              <w:t xml:space="preserve">Considerando que a NATO continua a ser </w:t>
            </w:r>
            <w:r w:rsidRPr="00C20F09">
              <w:rPr>
                <w:b/>
                <w:i/>
              </w:rPr>
              <w:t>a</w:t>
            </w:r>
            <w:r w:rsidRPr="00C20F09">
              <w:t xml:space="preserve"> pedra angular</w:t>
            </w:r>
            <w:r w:rsidRPr="00C20F09">
              <w:rPr>
                <w:b/>
                <w:bCs/>
                <w:i/>
                <w:iCs/>
              </w:rPr>
              <w:t>,</w:t>
            </w:r>
            <w:r w:rsidRPr="00C20F09">
              <w:t xml:space="preserve"> essencial </w:t>
            </w:r>
            <w:r w:rsidRPr="00C20F09">
              <w:rPr>
                <w:b/>
                <w:i/>
              </w:rPr>
              <w:t>e insubstituível</w:t>
            </w:r>
            <w:r w:rsidRPr="00C20F09">
              <w:t xml:space="preserve"> da segurança transatlântica e que a cooperação em matéria de defesa entre a Europa e os EUA é vital para dissuadir as ameaças atuais e emergentes à segurança transatlântica e mundial;</w:t>
            </w:r>
          </w:p>
        </w:tc>
        <w:tc>
          <w:tcPr>
            <w:tcW w:w="4876" w:type="dxa"/>
            <w:tcBorders>
              <w:top w:val="nil"/>
              <w:left w:val="nil"/>
              <w:bottom w:val="nil"/>
              <w:right w:val="nil"/>
            </w:tcBorders>
          </w:tcPr>
          <w:p w14:paraId="1CF35968" w14:textId="77777777" w:rsidR="00F2273D" w:rsidRPr="00C20F09" w:rsidRDefault="00A54733">
            <w:pPr>
              <w:pStyle w:val="Normal6a"/>
            </w:pPr>
            <w:r w:rsidRPr="00C20F09">
              <w:t>D.</w:t>
            </w:r>
            <w:r w:rsidRPr="00C20F09">
              <w:tab/>
              <w:t xml:space="preserve">Considerando que </w:t>
            </w:r>
            <w:r w:rsidRPr="00C20F09">
              <w:rPr>
                <w:b/>
                <w:i/>
              </w:rPr>
              <w:t xml:space="preserve">a União deve reforçar a sua capacidade de agir de </w:t>
            </w:r>
            <w:r w:rsidRPr="00C20F09">
              <w:rPr>
                <w:b/>
                <w:i/>
              </w:rPr>
              <w:t>forma independente, que</w:t>
            </w:r>
            <w:r w:rsidRPr="00C20F09">
              <w:t xml:space="preserve"> a NATO continua a ser </w:t>
            </w:r>
            <w:r w:rsidRPr="00C20F09">
              <w:rPr>
                <w:b/>
                <w:i/>
              </w:rPr>
              <w:t>uma</w:t>
            </w:r>
            <w:r w:rsidRPr="00C20F09">
              <w:t xml:space="preserve"> pedra angular, essencial da segurança transatlântica e que a cooperação em matéria de defesa entre a Europa e os EUA é vital para dissuadir as ameaças atuais e emergentes à segurança transatlântica e mundial;</w:t>
            </w:r>
          </w:p>
        </w:tc>
      </w:tr>
    </w:tbl>
    <w:p w14:paraId="761AEC0E"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01DEC076" w14:textId="77777777" w:rsidR="00F2273D" w:rsidRPr="00C20F09" w:rsidRDefault="00A54733">
      <w:r w:rsidRPr="00C20F09">
        <w:rPr>
          <w:rStyle w:val="HideTWBExt"/>
        </w:rPr>
        <w:t>&lt;/Amend&gt;</w:t>
      </w:r>
    </w:p>
    <w:p w14:paraId="598A2D95"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28</w:t>
      </w:r>
      <w:r w:rsidRPr="00C20F09">
        <w:rPr>
          <w:rStyle w:val="HideTWBExt"/>
        </w:rPr>
        <w:t>&lt;/NumAm&gt;</w:t>
      </w:r>
    </w:p>
    <w:p w14:paraId="2503883F" w14:textId="77777777" w:rsidR="00F2273D" w:rsidRPr="00C20F09" w:rsidRDefault="00A54733">
      <w:pPr>
        <w:pStyle w:val="NormalBold"/>
      </w:pPr>
      <w:r w:rsidRPr="00C20F09">
        <w:rPr>
          <w:rStyle w:val="HideTWBExt"/>
          <w:b w:val="0"/>
        </w:rPr>
        <w:t>&lt;RepeatBlock-By&gt;&lt;Members&gt;</w:t>
      </w:r>
      <w:r w:rsidRPr="00C20F09">
        <w:t>Tomasz Froelich</w:t>
      </w:r>
      <w:r w:rsidRPr="00C20F09">
        <w:rPr>
          <w:rStyle w:val="HideTWBExt"/>
          <w:b w:val="0"/>
        </w:rPr>
        <w:t>&lt;/Members&gt;</w:t>
      </w:r>
    </w:p>
    <w:p w14:paraId="138E9E93" w14:textId="77777777" w:rsidR="00F2273D" w:rsidRPr="00C20F09" w:rsidRDefault="00A54733">
      <w:pPr>
        <w:pStyle w:val="NormalBold"/>
      </w:pPr>
      <w:r w:rsidRPr="00C20F09">
        <w:rPr>
          <w:rStyle w:val="HideTWBExt"/>
          <w:b w:val="0"/>
        </w:rPr>
        <w:t>&lt;/RepeatBlock-By&gt;</w:t>
      </w:r>
    </w:p>
    <w:p w14:paraId="61661E07"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259AEE54" w14:textId="77777777" w:rsidR="00F2273D" w:rsidRPr="00C20F09" w:rsidRDefault="00A54733">
      <w:pPr>
        <w:pStyle w:val="NormalBold"/>
      </w:pPr>
      <w:r w:rsidRPr="00C20F09">
        <w:rPr>
          <w:rStyle w:val="HideTWBExt"/>
        </w:rPr>
        <w:t>&lt;Article&gt;</w:t>
      </w:r>
      <w:r w:rsidRPr="00C20F09">
        <w:t>Considerando D</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2EFAC04A" w14:textId="77777777">
        <w:trPr>
          <w:trHeight w:hRule="exact" w:val="240"/>
          <w:jc w:val="center"/>
        </w:trPr>
        <w:tc>
          <w:tcPr>
            <w:tcW w:w="9752" w:type="dxa"/>
            <w:gridSpan w:val="2"/>
            <w:tcBorders>
              <w:top w:val="nil"/>
              <w:left w:val="nil"/>
              <w:bottom w:val="nil"/>
              <w:right w:val="nil"/>
            </w:tcBorders>
          </w:tcPr>
          <w:p w14:paraId="43B5C2B0" w14:textId="77777777" w:rsidR="00F2273D" w:rsidRPr="00C20F09" w:rsidRDefault="00F2273D"/>
        </w:tc>
      </w:tr>
      <w:tr w:rsidR="00F2273D" w:rsidRPr="00C20F09" w14:paraId="45538859" w14:textId="77777777">
        <w:trPr>
          <w:trHeight w:val="240"/>
          <w:jc w:val="center"/>
        </w:trPr>
        <w:tc>
          <w:tcPr>
            <w:tcW w:w="4876" w:type="dxa"/>
            <w:tcBorders>
              <w:top w:val="nil"/>
              <w:left w:val="nil"/>
              <w:bottom w:val="nil"/>
              <w:right w:val="nil"/>
            </w:tcBorders>
          </w:tcPr>
          <w:p w14:paraId="64AFB55E" w14:textId="77777777" w:rsidR="00F2273D" w:rsidRPr="00C20F09" w:rsidRDefault="00A54733">
            <w:pPr>
              <w:pStyle w:val="AmColumnHeading"/>
            </w:pPr>
            <w:r w:rsidRPr="00C20F09">
              <w:t xml:space="preserve">Proposta de </w:t>
            </w:r>
            <w:r w:rsidRPr="00C20F09">
              <w:t>resolução</w:t>
            </w:r>
          </w:p>
        </w:tc>
        <w:tc>
          <w:tcPr>
            <w:tcW w:w="4876" w:type="dxa"/>
            <w:tcBorders>
              <w:top w:val="nil"/>
              <w:left w:val="nil"/>
              <w:bottom w:val="nil"/>
              <w:right w:val="nil"/>
            </w:tcBorders>
          </w:tcPr>
          <w:p w14:paraId="43CDB2DC" w14:textId="77777777" w:rsidR="00F2273D" w:rsidRPr="00C20F09" w:rsidRDefault="00A54733">
            <w:pPr>
              <w:pStyle w:val="AmColumnHeading"/>
            </w:pPr>
            <w:r w:rsidRPr="00C20F09">
              <w:t>Alteração</w:t>
            </w:r>
          </w:p>
        </w:tc>
      </w:tr>
      <w:tr w:rsidR="00F2273D" w:rsidRPr="00C20F09" w14:paraId="394CA079" w14:textId="77777777">
        <w:trPr>
          <w:jc w:val="center"/>
        </w:trPr>
        <w:tc>
          <w:tcPr>
            <w:tcW w:w="4876" w:type="dxa"/>
            <w:tcBorders>
              <w:top w:val="nil"/>
              <w:left w:val="nil"/>
              <w:bottom w:val="nil"/>
              <w:right w:val="nil"/>
            </w:tcBorders>
          </w:tcPr>
          <w:p w14:paraId="30A2A3C9" w14:textId="77777777" w:rsidR="00F2273D" w:rsidRPr="00C20F09" w:rsidRDefault="00A54733">
            <w:pPr>
              <w:pStyle w:val="Normal6a"/>
            </w:pPr>
            <w:r w:rsidRPr="00C20F09">
              <w:t>D.</w:t>
            </w:r>
            <w:r w:rsidRPr="00C20F09">
              <w:tab/>
              <w:t>Considerando que a NATO continua a ser a pedra angular</w:t>
            </w:r>
            <w:r w:rsidRPr="00C20F09">
              <w:rPr>
                <w:b/>
                <w:i/>
              </w:rPr>
              <w:t>, essencial e insubstituível</w:t>
            </w:r>
            <w:r w:rsidRPr="00C20F09">
              <w:t xml:space="preserve"> da segurança transatlântica e que a cooperação em matéria de defesa entre a Europa e os EUA é vital para dissuadir as ameaças atuais e emergentes à segurança transatlântica e mundial;</w:t>
            </w:r>
          </w:p>
        </w:tc>
        <w:tc>
          <w:tcPr>
            <w:tcW w:w="4876" w:type="dxa"/>
            <w:tcBorders>
              <w:top w:val="nil"/>
              <w:left w:val="nil"/>
              <w:bottom w:val="nil"/>
              <w:right w:val="nil"/>
            </w:tcBorders>
          </w:tcPr>
          <w:p w14:paraId="6A722D9C" w14:textId="77777777" w:rsidR="00F2273D" w:rsidRPr="00C20F09" w:rsidRDefault="00A54733">
            <w:pPr>
              <w:pStyle w:val="Normal6a"/>
            </w:pPr>
            <w:r w:rsidRPr="00C20F09">
              <w:t>D.</w:t>
            </w:r>
            <w:r w:rsidRPr="00C20F09">
              <w:tab/>
              <w:t>Considerando que a NATO continua a ser a pedra angular da segurança transatlântica e que a cooperação em matéria de defesa entre a Europa e os EUA é vital para dissuadir as ameaças atuais e emergentes à segurança transatlântica e mundial;</w:t>
            </w:r>
          </w:p>
        </w:tc>
      </w:tr>
    </w:tbl>
    <w:p w14:paraId="4BB523E3"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7F2EA4CF" w14:textId="77777777" w:rsidR="00F2273D" w:rsidRPr="00C20F09" w:rsidRDefault="00A54733">
      <w:r w:rsidRPr="00C20F09">
        <w:rPr>
          <w:rStyle w:val="HideTWBExt"/>
        </w:rPr>
        <w:t>&lt;/Amend&gt;</w:t>
      </w:r>
    </w:p>
    <w:p w14:paraId="3B75A83D"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29</w:t>
      </w:r>
      <w:r w:rsidRPr="00C20F09">
        <w:rPr>
          <w:rStyle w:val="HideTWBExt"/>
        </w:rPr>
        <w:t>&lt;/NumAm&gt;</w:t>
      </w:r>
    </w:p>
    <w:p w14:paraId="2BC3FC8F" w14:textId="77777777" w:rsidR="00F2273D" w:rsidRPr="00C20F09" w:rsidRDefault="00A54733">
      <w:pPr>
        <w:pStyle w:val="NormalBold"/>
      </w:pPr>
      <w:r w:rsidRPr="00C20F09">
        <w:rPr>
          <w:rStyle w:val="HideTWBExt"/>
          <w:b w:val="0"/>
        </w:rPr>
        <w:t>&lt;RepeatBlock-By&gt;&lt;Members&gt;</w:t>
      </w:r>
      <w:r w:rsidRPr="00C20F09">
        <w:t>Cristian Terheş</w:t>
      </w:r>
      <w:r w:rsidRPr="00C20F09">
        <w:rPr>
          <w:rStyle w:val="HideTWBExt"/>
          <w:b w:val="0"/>
        </w:rPr>
        <w:t>&lt;/Members&gt;</w:t>
      </w:r>
    </w:p>
    <w:p w14:paraId="18BCCFF8" w14:textId="77777777" w:rsidR="00F2273D" w:rsidRPr="00C20F09" w:rsidRDefault="00A54733">
      <w:pPr>
        <w:pStyle w:val="NormalBold"/>
      </w:pPr>
      <w:r w:rsidRPr="00C20F09">
        <w:rPr>
          <w:rStyle w:val="HideTWBExt"/>
          <w:b w:val="0"/>
        </w:rPr>
        <w:t>&lt;/RepeatBlock-By&gt;</w:t>
      </w:r>
    </w:p>
    <w:p w14:paraId="1E8324A7"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2821E00E" w14:textId="44630379" w:rsidR="00F2273D" w:rsidRPr="00C20F09" w:rsidRDefault="00A54733">
      <w:pPr>
        <w:pStyle w:val="NormalBold"/>
      </w:pPr>
      <w:r w:rsidRPr="00C20F09">
        <w:rPr>
          <w:rStyle w:val="HideTWBExt"/>
        </w:rPr>
        <w:t>&lt;Article&gt;</w:t>
      </w:r>
      <w:r w:rsidRPr="00C20F09">
        <w:t>Considerando D</w:t>
      </w:r>
      <w:r>
        <w:noBreakHyphen/>
      </w:r>
      <w:r w:rsidRPr="00C20F09">
        <w:t>A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47E894CB" w14:textId="77777777">
        <w:trPr>
          <w:trHeight w:hRule="exact" w:val="240"/>
          <w:jc w:val="center"/>
        </w:trPr>
        <w:tc>
          <w:tcPr>
            <w:tcW w:w="9752" w:type="dxa"/>
            <w:gridSpan w:val="2"/>
            <w:tcBorders>
              <w:top w:val="nil"/>
              <w:left w:val="nil"/>
              <w:bottom w:val="nil"/>
              <w:right w:val="nil"/>
            </w:tcBorders>
          </w:tcPr>
          <w:p w14:paraId="369D3435" w14:textId="77777777" w:rsidR="00F2273D" w:rsidRPr="00C20F09" w:rsidRDefault="00F2273D"/>
        </w:tc>
      </w:tr>
      <w:tr w:rsidR="00F2273D" w:rsidRPr="00C20F09" w14:paraId="71A96FE5" w14:textId="77777777">
        <w:trPr>
          <w:trHeight w:val="240"/>
          <w:jc w:val="center"/>
        </w:trPr>
        <w:tc>
          <w:tcPr>
            <w:tcW w:w="4876" w:type="dxa"/>
            <w:tcBorders>
              <w:top w:val="nil"/>
              <w:left w:val="nil"/>
              <w:bottom w:val="nil"/>
              <w:right w:val="nil"/>
            </w:tcBorders>
          </w:tcPr>
          <w:p w14:paraId="40A10AC9"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7D278F17" w14:textId="77777777" w:rsidR="00F2273D" w:rsidRPr="00C20F09" w:rsidRDefault="00A54733">
            <w:pPr>
              <w:pStyle w:val="AmColumnHeading"/>
            </w:pPr>
            <w:r w:rsidRPr="00C20F09">
              <w:t>Alteração</w:t>
            </w:r>
          </w:p>
        </w:tc>
      </w:tr>
      <w:tr w:rsidR="00F2273D" w:rsidRPr="00C20F09" w14:paraId="041D7524" w14:textId="77777777">
        <w:trPr>
          <w:jc w:val="center"/>
        </w:trPr>
        <w:tc>
          <w:tcPr>
            <w:tcW w:w="4876" w:type="dxa"/>
            <w:tcBorders>
              <w:top w:val="nil"/>
              <w:left w:val="nil"/>
              <w:bottom w:val="nil"/>
              <w:right w:val="nil"/>
            </w:tcBorders>
          </w:tcPr>
          <w:p w14:paraId="0C369EDA" w14:textId="77777777" w:rsidR="00F2273D" w:rsidRPr="00C20F09" w:rsidRDefault="00F2273D">
            <w:pPr>
              <w:pStyle w:val="Normal6a"/>
            </w:pPr>
          </w:p>
        </w:tc>
        <w:tc>
          <w:tcPr>
            <w:tcW w:w="4876" w:type="dxa"/>
            <w:tcBorders>
              <w:top w:val="nil"/>
              <w:left w:val="nil"/>
              <w:bottom w:val="nil"/>
              <w:right w:val="nil"/>
            </w:tcBorders>
          </w:tcPr>
          <w:p w14:paraId="2678D203" w14:textId="24248830" w:rsidR="00F2273D" w:rsidRPr="00C20F09" w:rsidRDefault="00A54733">
            <w:pPr>
              <w:pStyle w:val="Normal6a"/>
            </w:pPr>
            <w:r w:rsidRPr="00C20F09">
              <w:rPr>
                <w:b/>
                <w:i/>
              </w:rPr>
              <w:t>D</w:t>
            </w:r>
            <w:r>
              <w:rPr>
                <w:b/>
                <w:i/>
              </w:rPr>
              <w:noBreakHyphen/>
            </w:r>
            <w:r w:rsidRPr="00C20F09">
              <w:rPr>
                <w:b/>
                <w:i/>
              </w:rPr>
              <w:t>A.</w:t>
            </w:r>
            <w:r w:rsidRPr="00C20F09">
              <w:tab/>
            </w:r>
            <w:r w:rsidRPr="00C20F09">
              <w:rPr>
                <w:b/>
                <w:i/>
              </w:rPr>
              <w:t>Considerando que a NATO é a aliança militar e política mais bem</w:t>
            </w:r>
            <w:r>
              <w:rPr>
                <w:b/>
                <w:i/>
              </w:rPr>
              <w:noBreakHyphen/>
            </w:r>
            <w:r w:rsidRPr="00C20F09">
              <w:rPr>
                <w:b/>
                <w:i/>
              </w:rPr>
              <w:t xml:space="preserve">sucedida da história moderna, tendo assegurado a defesa coletiva, a estabilidade e a segurança dos seus </w:t>
            </w:r>
            <w:r w:rsidRPr="00C20F09">
              <w:rPr>
                <w:b/>
                <w:i/>
              </w:rPr>
              <w:lastRenderedPageBreak/>
              <w:t xml:space="preserve">membros durante mais de sete </w:t>
            </w:r>
            <w:r w:rsidRPr="00C20F09">
              <w:rPr>
                <w:b/>
                <w:i/>
              </w:rPr>
              <w:t>décadas;</w:t>
            </w:r>
          </w:p>
        </w:tc>
      </w:tr>
    </w:tbl>
    <w:p w14:paraId="79239475"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6503370D" w14:textId="77777777" w:rsidR="00F2273D" w:rsidRPr="00C20F09" w:rsidRDefault="00A54733">
      <w:r w:rsidRPr="00C20F09">
        <w:rPr>
          <w:rStyle w:val="HideTWBExt"/>
        </w:rPr>
        <w:t>&lt;/Amend&gt;</w:t>
      </w:r>
    </w:p>
    <w:p w14:paraId="4763D2F3"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30</w:t>
      </w:r>
      <w:r w:rsidRPr="00C20F09">
        <w:rPr>
          <w:rStyle w:val="HideTWBExt"/>
        </w:rPr>
        <w:t>&lt;/NumAm&gt;</w:t>
      </w:r>
    </w:p>
    <w:p w14:paraId="5BA09D53" w14:textId="77777777" w:rsidR="00F2273D" w:rsidRPr="00C20F09" w:rsidRDefault="00A54733">
      <w:pPr>
        <w:pStyle w:val="NormalBold"/>
      </w:pPr>
      <w:r w:rsidRPr="00C20F09">
        <w:rPr>
          <w:rStyle w:val="HideTWBExt"/>
          <w:b w:val="0"/>
        </w:rPr>
        <w:t>&lt;RepeatBlock-By&gt;&lt;Members&gt;</w:t>
      </w:r>
      <w:r w:rsidRPr="00C20F09">
        <w:t>Tonino Picula</w:t>
      </w:r>
      <w:r w:rsidRPr="00C20F09">
        <w:rPr>
          <w:rStyle w:val="HideTWBExt"/>
          <w:b w:val="0"/>
        </w:rPr>
        <w:t>&lt;/Members&gt;</w:t>
      </w:r>
    </w:p>
    <w:p w14:paraId="3BC06C51" w14:textId="77777777" w:rsidR="00F2273D" w:rsidRPr="00C20F09" w:rsidRDefault="00A54733">
      <w:pPr>
        <w:pStyle w:val="NormalBold"/>
      </w:pPr>
      <w:r w:rsidRPr="00C20F09">
        <w:rPr>
          <w:rStyle w:val="HideTWBExt"/>
          <w:b w:val="0"/>
        </w:rPr>
        <w:t>&lt;/RepeatBlock-By&gt;</w:t>
      </w:r>
    </w:p>
    <w:p w14:paraId="6008403B"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37950B59" w14:textId="77777777" w:rsidR="00F2273D" w:rsidRPr="00C20F09" w:rsidRDefault="00A54733">
      <w:pPr>
        <w:pStyle w:val="NormalBold"/>
      </w:pPr>
      <w:r w:rsidRPr="00C20F09">
        <w:rPr>
          <w:rStyle w:val="HideTWBExt"/>
        </w:rPr>
        <w:t>&lt;Article&gt;</w:t>
      </w:r>
      <w:r w:rsidRPr="00C20F09">
        <w:t>Considerando E</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38D89CC9" w14:textId="77777777">
        <w:trPr>
          <w:trHeight w:hRule="exact" w:val="240"/>
          <w:jc w:val="center"/>
        </w:trPr>
        <w:tc>
          <w:tcPr>
            <w:tcW w:w="9752" w:type="dxa"/>
            <w:gridSpan w:val="2"/>
            <w:tcBorders>
              <w:top w:val="nil"/>
              <w:left w:val="nil"/>
              <w:bottom w:val="nil"/>
              <w:right w:val="nil"/>
            </w:tcBorders>
          </w:tcPr>
          <w:p w14:paraId="6BE12F18" w14:textId="77777777" w:rsidR="00F2273D" w:rsidRPr="00C20F09" w:rsidRDefault="00F2273D"/>
        </w:tc>
      </w:tr>
      <w:tr w:rsidR="00F2273D" w:rsidRPr="00C20F09" w14:paraId="504C1824" w14:textId="77777777">
        <w:trPr>
          <w:trHeight w:val="240"/>
          <w:jc w:val="center"/>
        </w:trPr>
        <w:tc>
          <w:tcPr>
            <w:tcW w:w="4876" w:type="dxa"/>
            <w:tcBorders>
              <w:top w:val="nil"/>
              <w:left w:val="nil"/>
              <w:bottom w:val="nil"/>
              <w:right w:val="nil"/>
            </w:tcBorders>
          </w:tcPr>
          <w:p w14:paraId="6903A89A" w14:textId="77777777" w:rsidR="00F2273D" w:rsidRPr="00C20F09" w:rsidRDefault="00A54733">
            <w:pPr>
              <w:pStyle w:val="AmColumnHeading"/>
            </w:pPr>
            <w:r w:rsidRPr="00C20F09">
              <w:t xml:space="preserve">Proposta de </w:t>
            </w:r>
            <w:r w:rsidRPr="00C20F09">
              <w:t>resolução</w:t>
            </w:r>
          </w:p>
        </w:tc>
        <w:tc>
          <w:tcPr>
            <w:tcW w:w="4876" w:type="dxa"/>
            <w:tcBorders>
              <w:top w:val="nil"/>
              <w:left w:val="nil"/>
              <w:bottom w:val="nil"/>
              <w:right w:val="nil"/>
            </w:tcBorders>
          </w:tcPr>
          <w:p w14:paraId="4C681721" w14:textId="77777777" w:rsidR="00F2273D" w:rsidRPr="00C20F09" w:rsidRDefault="00A54733">
            <w:pPr>
              <w:pStyle w:val="AmColumnHeading"/>
            </w:pPr>
            <w:r w:rsidRPr="00C20F09">
              <w:t>Alteração</w:t>
            </w:r>
          </w:p>
        </w:tc>
      </w:tr>
      <w:tr w:rsidR="00F2273D" w:rsidRPr="00C20F09" w14:paraId="504E35FF" w14:textId="77777777">
        <w:trPr>
          <w:jc w:val="center"/>
        </w:trPr>
        <w:tc>
          <w:tcPr>
            <w:tcW w:w="4876" w:type="dxa"/>
            <w:tcBorders>
              <w:top w:val="nil"/>
              <w:left w:val="nil"/>
              <w:bottom w:val="nil"/>
              <w:right w:val="nil"/>
            </w:tcBorders>
          </w:tcPr>
          <w:p w14:paraId="1246FE0A" w14:textId="77777777" w:rsidR="00F2273D" w:rsidRPr="00C20F09" w:rsidRDefault="00A54733">
            <w:pPr>
              <w:pStyle w:val="Normal6a"/>
            </w:pPr>
            <w:r w:rsidRPr="00C20F09">
              <w:t>E.</w:t>
            </w:r>
            <w:r w:rsidRPr="00C20F09">
              <w:tab/>
              <w:t>Considerando que os valores democráticos, os direitos humanos fundamentais e o Estado de direito constituem a própria base e os pilares determinantes da parceria transatlântica e da ordem mundial assente em regras;</w:t>
            </w:r>
          </w:p>
        </w:tc>
        <w:tc>
          <w:tcPr>
            <w:tcW w:w="4876" w:type="dxa"/>
            <w:tcBorders>
              <w:top w:val="nil"/>
              <w:left w:val="nil"/>
              <w:bottom w:val="nil"/>
              <w:right w:val="nil"/>
            </w:tcBorders>
          </w:tcPr>
          <w:p w14:paraId="488C7AC2" w14:textId="77777777" w:rsidR="00F2273D" w:rsidRPr="00C20F09" w:rsidRDefault="00A54733">
            <w:pPr>
              <w:pStyle w:val="Normal6a"/>
            </w:pPr>
            <w:r w:rsidRPr="00C20F09">
              <w:t>E.</w:t>
            </w:r>
            <w:r w:rsidRPr="00C20F09">
              <w:tab/>
              <w:t>Considerando que os valores democráticos, os direitos humanos fundamentais e o Estado de direito constituem a própria base e os pilares determinantes da parceria transatlântica e da ordem mundial assente em regras</w:t>
            </w:r>
            <w:r w:rsidRPr="00C20F09">
              <w:rPr>
                <w:b/>
                <w:i/>
              </w:rPr>
              <w:t>, devendo, por conseguinte, continuar a ser protegidos e promovidos pelos parceiros transatlânticos</w:t>
            </w:r>
            <w:r w:rsidRPr="00C20F09">
              <w:t>;</w:t>
            </w:r>
          </w:p>
        </w:tc>
      </w:tr>
    </w:tbl>
    <w:p w14:paraId="637A6973"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6A2C5D9B" w14:textId="77777777" w:rsidR="00F2273D" w:rsidRPr="00C20F09" w:rsidRDefault="00A54733">
      <w:r w:rsidRPr="00C20F09">
        <w:rPr>
          <w:rStyle w:val="HideTWBExt"/>
        </w:rPr>
        <w:t>&lt;/Amend&gt;</w:t>
      </w:r>
    </w:p>
    <w:p w14:paraId="430FF4AD"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31</w:t>
      </w:r>
      <w:r w:rsidRPr="00C20F09">
        <w:rPr>
          <w:rStyle w:val="HideTWBExt"/>
        </w:rPr>
        <w:t>&lt;/NumAm&gt;</w:t>
      </w:r>
    </w:p>
    <w:p w14:paraId="562A63DE" w14:textId="69644E9A" w:rsidR="00F2273D" w:rsidRPr="00C20F09" w:rsidRDefault="00A54733">
      <w:pPr>
        <w:pStyle w:val="NormalBold"/>
      </w:pPr>
      <w:r w:rsidRPr="00C20F09">
        <w:rPr>
          <w:rStyle w:val="HideTWBExt"/>
          <w:b w:val="0"/>
        </w:rPr>
        <w:t>&lt;RepeatBlock-By&gt;&lt;Members&gt;</w:t>
      </w:r>
      <w:r w:rsidRPr="00C20F09">
        <w:t>Marie</w:t>
      </w:r>
      <w:r>
        <w:noBreakHyphen/>
      </w:r>
      <w:r w:rsidRPr="00C20F09">
        <w:t>Agnes Strack</w:t>
      </w:r>
      <w:r>
        <w:noBreakHyphen/>
      </w:r>
      <w:r w:rsidRPr="00C20F09">
        <w:t>Zimmermann, Michał Kobosko, Petras Auštrevičius, Lucia Yar, Dan Barna, Engin Eroglu</w:t>
      </w:r>
      <w:r w:rsidRPr="00C20F09">
        <w:rPr>
          <w:rStyle w:val="HideTWBExt"/>
          <w:b w:val="0"/>
        </w:rPr>
        <w:t>&lt;/Members&gt;</w:t>
      </w:r>
    </w:p>
    <w:p w14:paraId="33461F61" w14:textId="77777777" w:rsidR="00F2273D" w:rsidRPr="00C20F09" w:rsidRDefault="00A54733">
      <w:pPr>
        <w:pStyle w:val="NormalBold"/>
      </w:pPr>
      <w:r w:rsidRPr="00C20F09">
        <w:rPr>
          <w:rStyle w:val="HideTWBExt"/>
          <w:b w:val="0"/>
        </w:rPr>
        <w:t>&lt;/RepeatBlock-By&gt;</w:t>
      </w:r>
    </w:p>
    <w:p w14:paraId="242E9D03"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2B4A4E96" w14:textId="77777777" w:rsidR="00F2273D" w:rsidRPr="00C20F09" w:rsidRDefault="00A54733">
      <w:pPr>
        <w:pStyle w:val="NormalBold"/>
      </w:pPr>
      <w:r w:rsidRPr="00C20F09">
        <w:rPr>
          <w:rStyle w:val="HideTWBExt"/>
        </w:rPr>
        <w:t>&lt;Article&gt;</w:t>
      </w:r>
      <w:r w:rsidRPr="00C20F09">
        <w:t>Considerando E</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40403175" w14:textId="77777777">
        <w:trPr>
          <w:trHeight w:hRule="exact" w:val="240"/>
          <w:jc w:val="center"/>
        </w:trPr>
        <w:tc>
          <w:tcPr>
            <w:tcW w:w="9752" w:type="dxa"/>
            <w:gridSpan w:val="2"/>
            <w:tcBorders>
              <w:top w:val="nil"/>
              <w:left w:val="nil"/>
              <w:bottom w:val="nil"/>
              <w:right w:val="nil"/>
            </w:tcBorders>
          </w:tcPr>
          <w:p w14:paraId="5CB5A9CE" w14:textId="77777777" w:rsidR="00F2273D" w:rsidRPr="00C20F09" w:rsidRDefault="00F2273D"/>
        </w:tc>
      </w:tr>
      <w:tr w:rsidR="00F2273D" w:rsidRPr="00C20F09" w14:paraId="26E6AD96" w14:textId="77777777">
        <w:trPr>
          <w:trHeight w:val="240"/>
          <w:jc w:val="center"/>
        </w:trPr>
        <w:tc>
          <w:tcPr>
            <w:tcW w:w="4876" w:type="dxa"/>
            <w:tcBorders>
              <w:top w:val="nil"/>
              <w:left w:val="nil"/>
              <w:bottom w:val="nil"/>
              <w:right w:val="nil"/>
            </w:tcBorders>
          </w:tcPr>
          <w:p w14:paraId="79B62560"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5BC4C5D7" w14:textId="77777777" w:rsidR="00F2273D" w:rsidRPr="00C20F09" w:rsidRDefault="00A54733">
            <w:pPr>
              <w:pStyle w:val="AmColumnHeading"/>
            </w:pPr>
            <w:r w:rsidRPr="00C20F09">
              <w:t>Alteração</w:t>
            </w:r>
          </w:p>
        </w:tc>
      </w:tr>
      <w:tr w:rsidR="00F2273D" w:rsidRPr="00C20F09" w14:paraId="41C5F732" w14:textId="77777777">
        <w:trPr>
          <w:jc w:val="center"/>
        </w:trPr>
        <w:tc>
          <w:tcPr>
            <w:tcW w:w="4876" w:type="dxa"/>
            <w:tcBorders>
              <w:top w:val="nil"/>
              <w:left w:val="nil"/>
              <w:bottom w:val="nil"/>
              <w:right w:val="nil"/>
            </w:tcBorders>
          </w:tcPr>
          <w:p w14:paraId="7A9E1D38" w14:textId="77777777" w:rsidR="00F2273D" w:rsidRPr="00C20F09" w:rsidRDefault="00A54733">
            <w:pPr>
              <w:pStyle w:val="Normal6a"/>
            </w:pPr>
            <w:r w:rsidRPr="00C20F09">
              <w:t>E.</w:t>
            </w:r>
            <w:r w:rsidRPr="00C20F09">
              <w:tab/>
            </w:r>
            <w:r w:rsidRPr="00C20F09">
              <w:t xml:space="preserve">Considerando que os valores democráticos, os direitos humanos </w:t>
            </w:r>
            <w:r w:rsidRPr="00C20F09">
              <w:rPr>
                <w:b/>
                <w:i/>
              </w:rPr>
              <w:t>fundamentais</w:t>
            </w:r>
            <w:r w:rsidRPr="00C20F09">
              <w:t xml:space="preserve"> e o Estado de direito constituem a própria base e os pilares determinantes da parceria transatlântica e da ordem </w:t>
            </w:r>
            <w:r w:rsidRPr="00C20F09">
              <w:rPr>
                <w:b/>
                <w:i/>
              </w:rPr>
              <w:t>mundial</w:t>
            </w:r>
            <w:r w:rsidRPr="00C20F09">
              <w:t xml:space="preserve"> assente em regras;</w:t>
            </w:r>
          </w:p>
        </w:tc>
        <w:tc>
          <w:tcPr>
            <w:tcW w:w="4876" w:type="dxa"/>
            <w:tcBorders>
              <w:top w:val="nil"/>
              <w:left w:val="nil"/>
              <w:bottom w:val="nil"/>
              <w:right w:val="nil"/>
            </w:tcBorders>
          </w:tcPr>
          <w:p w14:paraId="1ED3E35C" w14:textId="77777777" w:rsidR="00F2273D" w:rsidRPr="00C20F09" w:rsidRDefault="00A54733">
            <w:pPr>
              <w:pStyle w:val="Normal6a"/>
            </w:pPr>
            <w:r w:rsidRPr="00C20F09">
              <w:t>E.</w:t>
            </w:r>
            <w:r w:rsidRPr="00C20F09">
              <w:tab/>
              <w:t xml:space="preserve">Considerando que </w:t>
            </w:r>
            <w:r w:rsidRPr="00C20F09">
              <w:rPr>
                <w:b/>
                <w:i/>
              </w:rPr>
              <w:t>um forte compromisso com o internacionalismo,</w:t>
            </w:r>
            <w:r w:rsidRPr="00C20F09">
              <w:t xml:space="preserve"> os valores democráticos </w:t>
            </w:r>
            <w:r w:rsidRPr="00C20F09">
              <w:rPr>
                <w:b/>
                <w:bCs/>
                <w:i/>
                <w:iCs/>
              </w:rPr>
              <w:t>partilhados</w:t>
            </w:r>
            <w:r w:rsidRPr="00C20F09">
              <w:t xml:space="preserve">, os direitos humanos e o Estado de direito constituem a própria base e os pilares determinantes da parceria transatlântica e da ordem </w:t>
            </w:r>
            <w:r w:rsidRPr="00C20F09">
              <w:rPr>
                <w:b/>
                <w:i/>
              </w:rPr>
              <w:t>internacional</w:t>
            </w:r>
            <w:r w:rsidRPr="00C20F09">
              <w:t xml:space="preserve"> assente em regras;</w:t>
            </w:r>
          </w:p>
        </w:tc>
      </w:tr>
    </w:tbl>
    <w:p w14:paraId="62A90A89" w14:textId="77777777" w:rsidR="00F2273D" w:rsidRPr="00A54733" w:rsidRDefault="00A54733">
      <w:pPr>
        <w:pStyle w:val="AmOrLang"/>
        <w:rPr>
          <w:lang w:val="fr-BE"/>
        </w:rPr>
      </w:pPr>
      <w:r w:rsidRPr="00A54733">
        <w:rPr>
          <w:lang w:val="fr-BE"/>
        </w:rPr>
        <w:t xml:space="preserve">Or. </w:t>
      </w:r>
      <w:r w:rsidRPr="00A54733">
        <w:rPr>
          <w:rStyle w:val="HideTWBExt"/>
          <w:lang w:val="fr-BE"/>
        </w:rPr>
        <w:t>&lt;Original&gt;</w:t>
      </w:r>
      <w:r w:rsidRPr="00A54733">
        <w:rPr>
          <w:rStyle w:val="HideTWBInt"/>
          <w:lang w:val="fr-BE"/>
        </w:rPr>
        <w:t>{EN}</w:t>
      </w:r>
      <w:r w:rsidRPr="00A54733">
        <w:rPr>
          <w:lang w:val="fr-BE"/>
        </w:rPr>
        <w:t>en</w:t>
      </w:r>
      <w:r w:rsidRPr="00A54733">
        <w:rPr>
          <w:rStyle w:val="HideTWBExt"/>
          <w:lang w:val="fr-BE"/>
        </w:rPr>
        <w:t>&lt;/Original&gt;</w:t>
      </w:r>
    </w:p>
    <w:p w14:paraId="0A060DA7" w14:textId="77777777" w:rsidR="00F2273D" w:rsidRPr="00A54733" w:rsidRDefault="00A54733">
      <w:pPr>
        <w:rPr>
          <w:lang w:val="fr-BE"/>
        </w:rPr>
      </w:pPr>
      <w:r w:rsidRPr="00A54733">
        <w:rPr>
          <w:rStyle w:val="HideTWBExt"/>
          <w:lang w:val="fr-BE"/>
        </w:rPr>
        <w:t>&lt;/Amend&gt;</w:t>
      </w:r>
    </w:p>
    <w:p w14:paraId="25467804" w14:textId="77777777" w:rsidR="00F2273D" w:rsidRPr="00A54733" w:rsidRDefault="00A54733">
      <w:pPr>
        <w:pStyle w:val="AmNumberTabs"/>
        <w:rPr>
          <w:lang w:val="fr-BE"/>
        </w:rPr>
      </w:pPr>
      <w:r w:rsidRPr="00A54733">
        <w:rPr>
          <w:rStyle w:val="HideTWBExt"/>
          <w:lang w:val="fr-BE"/>
        </w:rPr>
        <w:lastRenderedPageBreak/>
        <w:t>&lt;Amend&gt;</w:t>
      </w:r>
      <w:r w:rsidRPr="00A54733">
        <w:rPr>
          <w:lang w:val="fr-BE"/>
        </w:rPr>
        <w:t>Alteração</w:t>
      </w:r>
      <w:r w:rsidRPr="00A54733">
        <w:rPr>
          <w:lang w:val="fr-BE"/>
        </w:rPr>
        <w:tab/>
      </w:r>
      <w:r w:rsidRPr="00A54733">
        <w:rPr>
          <w:lang w:val="fr-BE"/>
        </w:rPr>
        <w:tab/>
      </w:r>
      <w:r w:rsidRPr="00A54733">
        <w:rPr>
          <w:rStyle w:val="HideTWBExt"/>
          <w:lang w:val="fr-BE"/>
        </w:rPr>
        <w:t>&lt;NumAm&gt;</w:t>
      </w:r>
      <w:r w:rsidRPr="00A54733">
        <w:rPr>
          <w:lang w:val="fr-BE"/>
        </w:rPr>
        <w:t>32</w:t>
      </w:r>
      <w:r w:rsidRPr="00A54733">
        <w:rPr>
          <w:rStyle w:val="HideTWBExt"/>
          <w:lang w:val="fr-BE"/>
        </w:rPr>
        <w:t>&lt;/NumAm&gt;</w:t>
      </w:r>
    </w:p>
    <w:p w14:paraId="1B76FBB6" w14:textId="77777777" w:rsidR="00F2273D" w:rsidRPr="00A54733" w:rsidRDefault="00A54733">
      <w:pPr>
        <w:pStyle w:val="NormalBold"/>
        <w:rPr>
          <w:lang w:val="fr-BE"/>
        </w:rPr>
      </w:pPr>
      <w:r w:rsidRPr="00A54733">
        <w:rPr>
          <w:rStyle w:val="HideTWBExt"/>
          <w:b w:val="0"/>
          <w:lang w:val="fr-BE"/>
        </w:rPr>
        <w:t>&lt;RepeatBlock-By&gt;&lt;Members&gt;</w:t>
      </w:r>
      <w:r w:rsidRPr="00A54733">
        <w:rPr>
          <w:lang w:val="fr-BE"/>
        </w:rPr>
        <w:t>Nathalie Loiseau</w:t>
      </w:r>
      <w:r w:rsidRPr="00A54733">
        <w:rPr>
          <w:rStyle w:val="HideTWBExt"/>
          <w:b w:val="0"/>
          <w:lang w:val="fr-BE"/>
        </w:rPr>
        <w:t>&lt;/Members&gt;</w:t>
      </w:r>
    </w:p>
    <w:p w14:paraId="3EA328D1" w14:textId="77777777" w:rsidR="00F2273D" w:rsidRPr="00A54733" w:rsidRDefault="00A54733">
      <w:pPr>
        <w:pStyle w:val="NormalBold"/>
        <w:rPr>
          <w:lang w:val="fr-BE"/>
        </w:rPr>
      </w:pPr>
      <w:r w:rsidRPr="00A54733">
        <w:rPr>
          <w:rStyle w:val="HideTWBExt"/>
          <w:b w:val="0"/>
          <w:lang w:val="fr-BE"/>
        </w:rPr>
        <w:t>&lt;/RepeatBlock-By&gt;</w:t>
      </w:r>
    </w:p>
    <w:p w14:paraId="1461C081"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0522E1E5" w14:textId="77777777" w:rsidR="00F2273D" w:rsidRPr="00C20F09" w:rsidRDefault="00A54733">
      <w:pPr>
        <w:pStyle w:val="NormalBold"/>
      </w:pPr>
      <w:r w:rsidRPr="00C20F09">
        <w:rPr>
          <w:rStyle w:val="HideTWBExt"/>
        </w:rPr>
        <w:t>&lt;Article&gt;</w:t>
      </w:r>
      <w:r w:rsidRPr="00C20F09">
        <w:t>Considerando E</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1BC020E7" w14:textId="77777777">
        <w:trPr>
          <w:trHeight w:hRule="exact" w:val="240"/>
          <w:jc w:val="center"/>
        </w:trPr>
        <w:tc>
          <w:tcPr>
            <w:tcW w:w="9752" w:type="dxa"/>
            <w:gridSpan w:val="2"/>
            <w:tcBorders>
              <w:top w:val="nil"/>
              <w:left w:val="nil"/>
              <w:bottom w:val="nil"/>
              <w:right w:val="nil"/>
            </w:tcBorders>
          </w:tcPr>
          <w:p w14:paraId="2640B72E" w14:textId="77777777" w:rsidR="00F2273D" w:rsidRPr="00C20F09" w:rsidRDefault="00F2273D"/>
        </w:tc>
      </w:tr>
      <w:tr w:rsidR="00F2273D" w:rsidRPr="00C20F09" w14:paraId="5C0870A4" w14:textId="77777777">
        <w:trPr>
          <w:trHeight w:val="240"/>
          <w:jc w:val="center"/>
        </w:trPr>
        <w:tc>
          <w:tcPr>
            <w:tcW w:w="4876" w:type="dxa"/>
            <w:tcBorders>
              <w:top w:val="nil"/>
              <w:left w:val="nil"/>
              <w:bottom w:val="nil"/>
              <w:right w:val="nil"/>
            </w:tcBorders>
          </w:tcPr>
          <w:p w14:paraId="34BAF272"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02F3BF8F" w14:textId="77777777" w:rsidR="00F2273D" w:rsidRPr="00C20F09" w:rsidRDefault="00A54733">
            <w:pPr>
              <w:pStyle w:val="AmColumnHeading"/>
            </w:pPr>
            <w:r w:rsidRPr="00C20F09">
              <w:t>Alteração</w:t>
            </w:r>
          </w:p>
        </w:tc>
      </w:tr>
      <w:tr w:rsidR="00F2273D" w:rsidRPr="00C20F09" w14:paraId="2863BC7F" w14:textId="77777777">
        <w:trPr>
          <w:jc w:val="center"/>
        </w:trPr>
        <w:tc>
          <w:tcPr>
            <w:tcW w:w="4876" w:type="dxa"/>
            <w:tcBorders>
              <w:top w:val="nil"/>
              <w:left w:val="nil"/>
              <w:bottom w:val="nil"/>
              <w:right w:val="nil"/>
            </w:tcBorders>
          </w:tcPr>
          <w:p w14:paraId="4AD63D6A" w14:textId="77777777" w:rsidR="00F2273D" w:rsidRPr="00C20F09" w:rsidRDefault="00A54733">
            <w:pPr>
              <w:pStyle w:val="Normal6a"/>
            </w:pPr>
            <w:r w:rsidRPr="00C20F09">
              <w:t>E.</w:t>
            </w:r>
            <w:r w:rsidRPr="00C20F09">
              <w:tab/>
            </w:r>
            <w:r w:rsidRPr="00C20F09">
              <w:t>Considerando que os valores democráticos, os direitos humanos fundamentais e o Estado de direito constituem a própria base e os pilares determinantes da parceria transatlântica e da ordem mundial assente em regras;</w:t>
            </w:r>
          </w:p>
        </w:tc>
        <w:tc>
          <w:tcPr>
            <w:tcW w:w="4876" w:type="dxa"/>
            <w:tcBorders>
              <w:top w:val="nil"/>
              <w:left w:val="nil"/>
              <w:bottom w:val="nil"/>
              <w:right w:val="nil"/>
            </w:tcBorders>
          </w:tcPr>
          <w:p w14:paraId="17FEE354" w14:textId="77777777" w:rsidR="00F2273D" w:rsidRPr="00C20F09" w:rsidRDefault="00A54733">
            <w:pPr>
              <w:pStyle w:val="Normal6a"/>
            </w:pPr>
            <w:r w:rsidRPr="00C20F09">
              <w:t>E.</w:t>
            </w:r>
            <w:r w:rsidRPr="00C20F09">
              <w:tab/>
              <w:t xml:space="preserve">Considerando que os valores </w:t>
            </w:r>
            <w:r w:rsidRPr="00C20F09">
              <w:t>democráticos, os direitos humanos fundamentais e o Estado de direito</w:t>
            </w:r>
            <w:r w:rsidRPr="00C20F09">
              <w:rPr>
                <w:b/>
                <w:i/>
              </w:rPr>
              <w:t>, incluindo a independência judicial,</w:t>
            </w:r>
            <w:r w:rsidRPr="00C20F09">
              <w:t xml:space="preserve"> constituem a própria base e os pilares determinantes da parceria transatlântica e da ordem mundial assente em regras;</w:t>
            </w:r>
          </w:p>
        </w:tc>
      </w:tr>
    </w:tbl>
    <w:p w14:paraId="154329B5"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4CA3C8DD" w14:textId="77777777" w:rsidR="00F2273D" w:rsidRPr="00C20F09" w:rsidRDefault="00A54733">
      <w:r w:rsidRPr="00C20F09">
        <w:rPr>
          <w:rStyle w:val="HideTWBExt"/>
        </w:rPr>
        <w:t>&lt;/Amend&gt;</w:t>
      </w:r>
    </w:p>
    <w:p w14:paraId="425DA465"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33</w:t>
      </w:r>
      <w:r w:rsidRPr="00C20F09">
        <w:rPr>
          <w:rStyle w:val="HideTWBExt"/>
        </w:rPr>
        <w:t>&lt;/NumAm&gt;</w:t>
      </w:r>
    </w:p>
    <w:p w14:paraId="1D7895ED" w14:textId="77777777" w:rsidR="00F2273D" w:rsidRPr="00C20F09" w:rsidRDefault="00A54733">
      <w:pPr>
        <w:pStyle w:val="NormalBold"/>
      </w:pPr>
      <w:r w:rsidRPr="00C20F09">
        <w:rPr>
          <w:rStyle w:val="HideTWBExt"/>
          <w:b w:val="0"/>
        </w:rPr>
        <w:t>&lt;RepeatBlock-By&gt;&lt;Members&gt;</w:t>
      </w:r>
      <w:r w:rsidRPr="00C20F09">
        <w:t>Sergey Lagodinsky</w:t>
      </w:r>
      <w:r w:rsidRPr="00C20F09">
        <w:rPr>
          <w:rStyle w:val="HideTWBExt"/>
          <w:b w:val="0"/>
        </w:rPr>
        <w:t>&lt;/Members&gt;</w:t>
      </w:r>
    </w:p>
    <w:p w14:paraId="361C79C4" w14:textId="77777777" w:rsidR="00F2273D" w:rsidRPr="00C20F09" w:rsidRDefault="00A54733">
      <w:r w:rsidRPr="00C20F09">
        <w:rPr>
          <w:rStyle w:val="HideTWBExt"/>
        </w:rPr>
        <w:t>&lt;AuNomDe&gt;</w:t>
      </w:r>
      <w:r w:rsidRPr="00C20F09">
        <w:rPr>
          <w:rStyle w:val="HideTWBInt"/>
          <w:color w:val="auto"/>
        </w:rPr>
        <w:t>{Verts/ALE}</w:t>
      </w:r>
      <w:r w:rsidRPr="00C20F09">
        <w:t>em nome do Grupo Verts/ALE</w:t>
      </w:r>
      <w:r w:rsidRPr="00C20F09">
        <w:rPr>
          <w:rStyle w:val="HideTWBExt"/>
        </w:rPr>
        <w:t>&lt;/AuNomDe&gt;</w:t>
      </w:r>
    </w:p>
    <w:p w14:paraId="7D7837C8" w14:textId="77777777" w:rsidR="00F2273D" w:rsidRPr="00C20F09" w:rsidRDefault="00A54733">
      <w:pPr>
        <w:pStyle w:val="NormalBold"/>
      </w:pPr>
      <w:r w:rsidRPr="00C20F09">
        <w:rPr>
          <w:rStyle w:val="HideTWBExt"/>
          <w:b w:val="0"/>
        </w:rPr>
        <w:t>&lt;/RepeatBlock-By&gt;</w:t>
      </w:r>
    </w:p>
    <w:p w14:paraId="0800DCDC"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2425984C" w14:textId="77777777" w:rsidR="00F2273D" w:rsidRPr="00C20F09" w:rsidRDefault="00A54733">
      <w:pPr>
        <w:pStyle w:val="NormalBold"/>
      </w:pPr>
      <w:r w:rsidRPr="00C20F09">
        <w:rPr>
          <w:rStyle w:val="HideTWBExt"/>
        </w:rPr>
        <w:t>&lt;Article&gt;</w:t>
      </w:r>
      <w:r w:rsidRPr="00C20F09">
        <w:t>Considerando E</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1685B0A7" w14:textId="77777777">
        <w:trPr>
          <w:trHeight w:hRule="exact" w:val="240"/>
          <w:jc w:val="center"/>
        </w:trPr>
        <w:tc>
          <w:tcPr>
            <w:tcW w:w="9752" w:type="dxa"/>
            <w:gridSpan w:val="2"/>
            <w:tcBorders>
              <w:top w:val="nil"/>
              <w:left w:val="nil"/>
              <w:bottom w:val="nil"/>
              <w:right w:val="nil"/>
            </w:tcBorders>
          </w:tcPr>
          <w:p w14:paraId="5150742D" w14:textId="77777777" w:rsidR="00F2273D" w:rsidRPr="00C20F09" w:rsidRDefault="00F2273D"/>
        </w:tc>
      </w:tr>
      <w:tr w:rsidR="00F2273D" w:rsidRPr="00C20F09" w14:paraId="21772950" w14:textId="77777777">
        <w:trPr>
          <w:trHeight w:val="240"/>
          <w:jc w:val="center"/>
        </w:trPr>
        <w:tc>
          <w:tcPr>
            <w:tcW w:w="4876" w:type="dxa"/>
            <w:tcBorders>
              <w:top w:val="nil"/>
              <w:left w:val="nil"/>
              <w:bottom w:val="nil"/>
              <w:right w:val="nil"/>
            </w:tcBorders>
          </w:tcPr>
          <w:p w14:paraId="21D6A307"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42390B66" w14:textId="77777777" w:rsidR="00F2273D" w:rsidRPr="00C20F09" w:rsidRDefault="00A54733">
            <w:pPr>
              <w:pStyle w:val="AmColumnHeading"/>
            </w:pPr>
            <w:r w:rsidRPr="00C20F09">
              <w:t>Alteração</w:t>
            </w:r>
          </w:p>
        </w:tc>
      </w:tr>
      <w:tr w:rsidR="00F2273D" w:rsidRPr="00C20F09" w14:paraId="023DD127" w14:textId="77777777">
        <w:trPr>
          <w:jc w:val="center"/>
        </w:trPr>
        <w:tc>
          <w:tcPr>
            <w:tcW w:w="4876" w:type="dxa"/>
            <w:tcBorders>
              <w:top w:val="nil"/>
              <w:left w:val="nil"/>
              <w:bottom w:val="nil"/>
              <w:right w:val="nil"/>
            </w:tcBorders>
          </w:tcPr>
          <w:p w14:paraId="7378B30F" w14:textId="77777777" w:rsidR="00F2273D" w:rsidRPr="00C20F09" w:rsidRDefault="00A54733">
            <w:pPr>
              <w:pStyle w:val="Normal6a"/>
            </w:pPr>
            <w:r w:rsidRPr="00C20F09">
              <w:t>E.</w:t>
            </w:r>
            <w:r w:rsidRPr="00C20F09">
              <w:tab/>
              <w:t xml:space="preserve">Considerando que os valores democráticos, os direitos humanos fundamentais e o Estado de direito </w:t>
            </w:r>
            <w:r w:rsidRPr="00C20F09">
              <w:rPr>
                <w:b/>
                <w:i/>
              </w:rPr>
              <w:t>constituem</w:t>
            </w:r>
            <w:r w:rsidRPr="00C20F09">
              <w:t xml:space="preserve"> a própria base e os pilares determinantes da parceria transatlântica e da ordem mundial assente em regras;</w:t>
            </w:r>
          </w:p>
        </w:tc>
        <w:tc>
          <w:tcPr>
            <w:tcW w:w="4876" w:type="dxa"/>
            <w:tcBorders>
              <w:top w:val="nil"/>
              <w:left w:val="nil"/>
              <w:bottom w:val="nil"/>
              <w:right w:val="nil"/>
            </w:tcBorders>
          </w:tcPr>
          <w:p w14:paraId="787A2DD9" w14:textId="77777777" w:rsidR="00F2273D" w:rsidRPr="00C20F09" w:rsidRDefault="00A54733">
            <w:pPr>
              <w:pStyle w:val="Normal6a"/>
            </w:pPr>
            <w:r w:rsidRPr="00C20F09">
              <w:t>E.</w:t>
            </w:r>
            <w:r w:rsidRPr="00C20F09">
              <w:tab/>
              <w:t xml:space="preserve">Considerando que os valores democráticos, os direitos humanos fundamentais e o Estado de direito </w:t>
            </w:r>
            <w:r w:rsidRPr="00C20F09">
              <w:rPr>
                <w:b/>
                <w:i/>
              </w:rPr>
              <w:t>têm constituído</w:t>
            </w:r>
            <w:r w:rsidRPr="00C20F09">
              <w:t xml:space="preserve"> a própria base e os pilares determinantes da parceria transatlântica e da ordem mundial assente em regras;</w:t>
            </w:r>
          </w:p>
        </w:tc>
      </w:tr>
    </w:tbl>
    <w:p w14:paraId="188D6743" w14:textId="77777777" w:rsidR="00F2273D" w:rsidRPr="00A54733" w:rsidRDefault="00A54733">
      <w:pPr>
        <w:pStyle w:val="AmOrLang"/>
        <w:rPr>
          <w:lang w:val="sv-SE"/>
        </w:rPr>
      </w:pPr>
      <w:r w:rsidRPr="00A54733">
        <w:rPr>
          <w:lang w:val="sv-SE"/>
        </w:rPr>
        <w:t xml:space="preserve">Or. </w:t>
      </w:r>
      <w:r w:rsidRPr="00A54733">
        <w:rPr>
          <w:rStyle w:val="HideTWBExt"/>
          <w:lang w:val="sv-SE"/>
        </w:rPr>
        <w:t>&lt;Original&gt;</w:t>
      </w:r>
      <w:r w:rsidRPr="00A54733">
        <w:rPr>
          <w:rStyle w:val="HideTWBInt"/>
          <w:lang w:val="sv-SE"/>
        </w:rPr>
        <w:t>{EN}</w:t>
      </w:r>
      <w:r w:rsidRPr="00A54733">
        <w:rPr>
          <w:lang w:val="sv-SE"/>
        </w:rPr>
        <w:t>en</w:t>
      </w:r>
      <w:r w:rsidRPr="00A54733">
        <w:rPr>
          <w:rStyle w:val="HideTWBExt"/>
          <w:lang w:val="sv-SE"/>
        </w:rPr>
        <w:t>&lt;/Original&gt;</w:t>
      </w:r>
    </w:p>
    <w:p w14:paraId="03BF41A0" w14:textId="77777777" w:rsidR="00F2273D" w:rsidRPr="00A54733" w:rsidRDefault="00A54733">
      <w:pPr>
        <w:rPr>
          <w:lang w:val="sv-SE"/>
        </w:rPr>
      </w:pPr>
      <w:r w:rsidRPr="00A54733">
        <w:rPr>
          <w:rStyle w:val="HideTWBExt"/>
          <w:lang w:val="sv-SE"/>
        </w:rPr>
        <w:t>&lt;/Amend&gt;</w:t>
      </w:r>
    </w:p>
    <w:p w14:paraId="5B4537CB" w14:textId="77777777" w:rsidR="00F2273D" w:rsidRPr="00A54733" w:rsidRDefault="00A54733">
      <w:pPr>
        <w:pStyle w:val="AmNumberTabs"/>
        <w:rPr>
          <w:lang w:val="sv-SE"/>
        </w:rPr>
      </w:pPr>
      <w:r w:rsidRPr="00A54733">
        <w:rPr>
          <w:rStyle w:val="HideTWBExt"/>
          <w:lang w:val="sv-SE"/>
        </w:rPr>
        <w:t>&lt;Amend&gt;</w:t>
      </w:r>
      <w:r w:rsidRPr="00A54733">
        <w:rPr>
          <w:lang w:val="sv-SE"/>
        </w:rPr>
        <w:t>Alteração</w:t>
      </w:r>
      <w:r w:rsidRPr="00A54733">
        <w:rPr>
          <w:lang w:val="sv-SE"/>
        </w:rPr>
        <w:tab/>
      </w:r>
      <w:r w:rsidRPr="00A54733">
        <w:rPr>
          <w:lang w:val="sv-SE"/>
        </w:rPr>
        <w:tab/>
      </w:r>
      <w:r w:rsidRPr="00A54733">
        <w:rPr>
          <w:rStyle w:val="HideTWBExt"/>
          <w:lang w:val="sv-SE"/>
        </w:rPr>
        <w:t>&lt;NumAm&gt;</w:t>
      </w:r>
      <w:r w:rsidRPr="00A54733">
        <w:rPr>
          <w:lang w:val="sv-SE"/>
        </w:rPr>
        <w:t>34</w:t>
      </w:r>
      <w:r w:rsidRPr="00A54733">
        <w:rPr>
          <w:rStyle w:val="HideTWBExt"/>
          <w:lang w:val="sv-SE"/>
        </w:rPr>
        <w:t>&lt;/NumAm&gt;</w:t>
      </w:r>
    </w:p>
    <w:p w14:paraId="097A4815" w14:textId="77777777" w:rsidR="00F2273D" w:rsidRPr="00A54733" w:rsidRDefault="00A54733">
      <w:pPr>
        <w:pStyle w:val="NormalBold"/>
        <w:rPr>
          <w:lang w:val="sv-SE"/>
        </w:rPr>
      </w:pPr>
      <w:r w:rsidRPr="00A54733">
        <w:rPr>
          <w:rStyle w:val="HideTWBExt"/>
          <w:b w:val="0"/>
          <w:lang w:val="sv-SE"/>
        </w:rPr>
        <w:t>&lt;RepeatBlock-By&gt;&lt;Members&gt;</w:t>
      </w:r>
      <w:r w:rsidRPr="00A54733">
        <w:rPr>
          <w:lang w:val="sv-SE"/>
        </w:rPr>
        <w:t>Hilde Vautmans</w:t>
      </w:r>
      <w:r w:rsidRPr="00A54733">
        <w:rPr>
          <w:rStyle w:val="HideTWBExt"/>
          <w:b w:val="0"/>
          <w:lang w:val="sv-SE"/>
        </w:rPr>
        <w:t>&lt;/Members&gt;</w:t>
      </w:r>
    </w:p>
    <w:p w14:paraId="332BFF3C" w14:textId="77777777" w:rsidR="00F2273D" w:rsidRPr="00A54733" w:rsidRDefault="00A54733">
      <w:pPr>
        <w:pStyle w:val="NormalBold"/>
        <w:rPr>
          <w:lang w:val="sv-SE"/>
        </w:rPr>
      </w:pPr>
      <w:r w:rsidRPr="00A54733">
        <w:rPr>
          <w:rStyle w:val="HideTWBExt"/>
          <w:b w:val="0"/>
          <w:lang w:val="sv-SE"/>
        </w:rPr>
        <w:t>&lt;/RepeatBlock-By&gt;</w:t>
      </w:r>
    </w:p>
    <w:p w14:paraId="39EB5DB7"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157702CF" w14:textId="77777777" w:rsidR="00F2273D" w:rsidRPr="00C20F09" w:rsidRDefault="00A54733">
      <w:pPr>
        <w:pStyle w:val="NormalBold"/>
      </w:pPr>
      <w:r w:rsidRPr="00C20F09">
        <w:rPr>
          <w:rStyle w:val="HideTWBExt"/>
        </w:rPr>
        <w:t>&lt;Article&gt;</w:t>
      </w:r>
      <w:r w:rsidRPr="00C20F09">
        <w:t>Considerando E</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2EDE0A84" w14:textId="77777777">
        <w:trPr>
          <w:trHeight w:hRule="exact" w:val="240"/>
          <w:jc w:val="center"/>
        </w:trPr>
        <w:tc>
          <w:tcPr>
            <w:tcW w:w="9752" w:type="dxa"/>
            <w:gridSpan w:val="2"/>
            <w:tcBorders>
              <w:top w:val="nil"/>
              <w:left w:val="nil"/>
              <w:bottom w:val="nil"/>
              <w:right w:val="nil"/>
            </w:tcBorders>
          </w:tcPr>
          <w:p w14:paraId="11B38410" w14:textId="77777777" w:rsidR="00F2273D" w:rsidRPr="00C20F09" w:rsidRDefault="00F2273D"/>
        </w:tc>
      </w:tr>
      <w:tr w:rsidR="00F2273D" w:rsidRPr="00C20F09" w14:paraId="2CDBB68B" w14:textId="77777777">
        <w:trPr>
          <w:trHeight w:val="240"/>
          <w:jc w:val="center"/>
        </w:trPr>
        <w:tc>
          <w:tcPr>
            <w:tcW w:w="4876" w:type="dxa"/>
            <w:tcBorders>
              <w:top w:val="nil"/>
              <w:left w:val="nil"/>
              <w:bottom w:val="nil"/>
              <w:right w:val="nil"/>
            </w:tcBorders>
          </w:tcPr>
          <w:p w14:paraId="17464658"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7E055004" w14:textId="77777777" w:rsidR="00F2273D" w:rsidRPr="00C20F09" w:rsidRDefault="00A54733">
            <w:pPr>
              <w:pStyle w:val="AmColumnHeading"/>
            </w:pPr>
            <w:r w:rsidRPr="00C20F09">
              <w:t>Alteração</w:t>
            </w:r>
          </w:p>
        </w:tc>
      </w:tr>
      <w:tr w:rsidR="00F2273D" w:rsidRPr="00C20F09" w14:paraId="2E0718A6" w14:textId="77777777">
        <w:trPr>
          <w:jc w:val="center"/>
        </w:trPr>
        <w:tc>
          <w:tcPr>
            <w:tcW w:w="4876" w:type="dxa"/>
            <w:tcBorders>
              <w:top w:val="nil"/>
              <w:left w:val="nil"/>
              <w:bottom w:val="nil"/>
              <w:right w:val="nil"/>
            </w:tcBorders>
          </w:tcPr>
          <w:p w14:paraId="03F6CD8A" w14:textId="77777777" w:rsidR="00F2273D" w:rsidRPr="00C20F09" w:rsidRDefault="00A54733">
            <w:pPr>
              <w:pStyle w:val="Normal6a"/>
            </w:pPr>
            <w:r w:rsidRPr="00C20F09">
              <w:t>E.</w:t>
            </w:r>
            <w:r w:rsidRPr="00C20F09">
              <w:tab/>
            </w:r>
            <w:r w:rsidRPr="00C20F09">
              <w:t xml:space="preserve">Considerando que os valores </w:t>
            </w:r>
            <w:r w:rsidRPr="00C20F09">
              <w:lastRenderedPageBreak/>
              <w:t xml:space="preserve">democráticos, os direitos humanos fundamentais e o Estado de direito </w:t>
            </w:r>
            <w:r w:rsidRPr="00C20F09">
              <w:rPr>
                <w:b/>
                <w:bCs/>
                <w:i/>
                <w:iCs/>
              </w:rPr>
              <w:t>constituem</w:t>
            </w:r>
            <w:r w:rsidRPr="00C20F09">
              <w:t xml:space="preserve"> a própria base e os pilares determinantes da parceria transatlântica e da ordem mundial assente em regras;</w:t>
            </w:r>
          </w:p>
        </w:tc>
        <w:tc>
          <w:tcPr>
            <w:tcW w:w="4876" w:type="dxa"/>
            <w:tcBorders>
              <w:top w:val="nil"/>
              <w:left w:val="nil"/>
              <w:bottom w:val="nil"/>
              <w:right w:val="nil"/>
            </w:tcBorders>
          </w:tcPr>
          <w:p w14:paraId="2E37CED9" w14:textId="77777777" w:rsidR="00F2273D" w:rsidRPr="00C20F09" w:rsidRDefault="00A54733">
            <w:pPr>
              <w:pStyle w:val="Normal6a"/>
            </w:pPr>
            <w:r w:rsidRPr="00C20F09">
              <w:lastRenderedPageBreak/>
              <w:t>E.</w:t>
            </w:r>
            <w:r w:rsidRPr="00C20F09">
              <w:tab/>
              <w:t xml:space="preserve">Considerando que os valores </w:t>
            </w:r>
            <w:r w:rsidRPr="00C20F09">
              <w:lastRenderedPageBreak/>
              <w:t xml:space="preserve">democráticos, os direitos humanos fundamentais e o Estado de direito </w:t>
            </w:r>
            <w:r w:rsidRPr="00C20F09">
              <w:rPr>
                <w:b/>
                <w:i/>
              </w:rPr>
              <w:t>devem constituir</w:t>
            </w:r>
            <w:r w:rsidRPr="00C20F09">
              <w:t xml:space="preserve"> a própria base e os pilares determinantes da parceria transatlântica e da ordem mundial assente em regras;</w:t>
            </w:r>
          </w:p>
        </w:tc>
      </w:tr>
    </w:tbl>
    <w:p w14:paraId="61496C86"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58D530D0" w14:textId="77777777" w:rsidR="00F2273D" w:rsidRPr="00C20F09" w:rsidRDefault="00A54733">
      <w:r w:rsidRPr="00C20F09">
        <w:rPr>
          <w:rStyle w:val="HideTWBExt"/>
        </w:rPr>
        <w:t>&lt;/Amend&gt;</w:t>
      </w:r>
    </w:p>
    <w:p w14:paraId="05BE7721"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35</w:t>
      </w:r>
      <w:r w:rsidRPr="00C20F09">
        <w:rPr>
          <w:rStyle w:val="HideTWBExt"/>
        </w:rPr>
        <w:t>&lt;/NumAm&gt;</w:t>
      </w:r>
    </w:p>
    <w:p w14:paraId="76ECDF1D" w14:textId="77777777" w:rsidR="00F2273D" w:rsidRPr="00C20F09" w:rsidRDefault="00A54733">
      <w:pPr>
        <w:pStyle w:val="NormalBold"/>
      </w:pPr>
      <w:r w:rsidRPr="00C20F09">
        <w:rPr>
          <w:rStyle w:val="HideTWBExt"/>
          <w:b w:val="0"/>
        </w:rPr>
        <w:t>&lt;RepeatBlock-By&gt;&lt;Members&gt;</w:t>
      </w:r>
      <w:r w:rsidRPr="00C20F09">
        <w:t>Sebastiaan Stöteler</w:t>
      </w:r>
      <w:r w:rsidRPr="00C20F09">
        <w:rPr>
          <w:rStyle w:val="HideTWBExt"/>
          <w:b w:val="0"/>
        </w:rPr>
        <w:t>&lt;/Members&gt;</w:t>
      </w:r>
    </w:p>
    <w:p w14:paraId="7838493A" w14:textId="77777777" w:rsidR="00F2273D" w:rsidRPr="00C20F09" w:rsidRDefault="00A54733">
      <w:pPr>
        <w:pStyle w:val="NormalBold"/>
      </w:pPr>
      <w:r w:rsidRPr="00C20F09">
        <w:rPr>
          <w:rStyle w:val="HideTWBExt"/>
          <w:b w:val="0"/>
        </w:rPr>
        <w:t>&lt;/RepeatBlock-By&gt;</w:t>
      </w:r>
    </w:p>
    <w:p w14:paraId="225E3347"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12E1F25A" w14:textId="77777777" w:rsidR="00F2273D" w:rsidRPr="00C20F09" w:rsidRDefault="00A54733">
      <w:pPr>
        <w:pStyle w:val="NormalBold"/>
      </w:pPr>
      <w:r w:rsidRPr="00C20F09">
        <w:rPr>
          <w:rStyle w:val="HideTWBExt"/>
        </w:rPr>
        <w:t>&lt;Article&gt;</w:t>
      </w:r>
      <w:r w:rsidRPr="00C20F09">
        <w:t>Considerando E</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0A76DCC0" w14:textId="77777777">
        <w:trPr>
          <w:trHeight w:hRule="exact" w:val="240"/>
          <w:jc w:val="center"/>
        </w:trPr>
        <w:tc>
          <w:tcPr>
            <w:tcW w:w="9752" w:type="dxa"/>
            <w:gridSpan w:val="2"/>
            <w:tcBorders>
              <w:top w:val="nil"/>
              <w:left w:val="nil"/>
              <w:bottom w:val="nil"/>
              <w:right w:val="nil"/>
            </w:tcBorders>
          </w:tcPr>
          <w:p w14:paraId="011B2C15" w14:textId="77777777" w:rsidR="00F2273D" w:rsidRPr="00C20F09" w:rsidRDefault="00F2273D"/>
        </w:tc>
      </w:tr>
      <w:tr w:rsidR="00F2273D" w:rsidRPr="00C20F09" w14:paraId="1C5EADF6" w14:textId="77777777">
        <w:trPr>
          <w:trHeight w:val="240"/>
          <w:jc w:val="center"/>
        </w:trPr>
        <w:tc>
          <w:tcPr>
            <w:tcW w:w="4876" w:type="dxa"/>
            <w:tcBorders>
              <w:top w:val="nil"/>
              <w:left w:val="nil"/>
              <w:bottom w:val="nil"/>
              <w:right w:val="nil"/>
            </w:tcBorders>
          </w:tcPr>
          <w:p w14:paraId="0CFF714B"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3EAA0A6C" w14:textId="77777777" w:rsidR="00F2273D" w:rsidRPr="00C20F09" w:rsidRDefault="00A54733">
            <w:pPr>
              <w:pStyle w:val="AmColumnHeading"/>
            </w:pPr>
            <w:r w:rsidRPr="00C20F09">
              <w:t>Alteração</w:t>
            </w:r>
          </w:p>
        </w:tc>
      </w:tr>
      <w:tr w:rsidR="00F2273D" w:rsidRPr="00C20F09" w14:paraId="462D45E8" w14:textId="77777777">
        <w:trPr>
          <w:jc w:val="center"/>
        </w:trPr>
        <w:tc>
          <w:tcPr>
            <w:tcW w:w="4876" w:type="dxa"/>
            <w:tcBorders>
              <w:top w:val="nil"/>
              <w:left w:val="nil"/>
              <w:bottom w:val="nil"/>
              <w:right w:val="nil"/>
            </w:tcBorders>
          </w:tcPr>
          <w:p w14:paraId="7744748E" w14:textId="77777777" w:rsidR="00F2273D" w:rsidRPr="00C20F09" w:rsidRDefault="00A54733">
            <w:pPr>
              <w:pStyle w:val="Normal6a"/>
            </w:pPr>
            <w:r w:rsidRPr="00C20F09">
              <w:t>E.</w:t>
            </w:r>
            <w:r w:rsidRPr="00C20F09">
              <w:tab/>
            </w:r>
            <w:r w:rsidRPr="00C20F09">
              <w:t xml:space="preserve">Considerando que os valores democráticos, </w:t>
            </w:r>
            <w:r w:rsidRPr="00C20F09">
              <w:rPr>
                <w:b/>
                <w:i/>
              </w:rPr>
              <w:t>os direitos humanos</w:t>
            </w:r>
            <w:r w:rsidRPr="00C20F09">
              <w:t xml:space="preserve"> </w:t>
            </w:r>
            <w:r w:rsidRPr="00C20F09">
              <w:rPr>
                <w:b/>
                <w:i/>
              </w:rPr>
              <w:t>fundamentais</w:t>
            </w:r>
            <w:r w:rsidRPr="00C20F09">
              <w:t xml:space="preserve"> e o Estado de direito constituem a própria base e os pilares determinantes da parceria transatlântica e da ordem mundial assente em regras;</w:t>
            </w:r>
          </w:p>
        </w:tc>
        <w:tc>
          <w:tcPr>
            <w:tcW w:w="4876" w:type="dxa"/>
            <w:tcBorders>
              <w:top w:val="nil"/>
              <w:left w:val="nil"/>
              <w:bottom w:val="nil"/>
              <w:right w:val="nil"/>
            </w:tcBorders>
          </w:tcPr>
          <w:p w14:paraId="183862A6" w14:textId="77777777" w:rsidR="00F2273D" w:rsidRPr="00C20F09" w:rsidRDefault="00A54733">
            <w:pPr>
              <w:pStyle w:val="Normal6a"/>
            </w:pPr>
            <w:r w:rsidRPr="00C20F09">
              <w:t>E.</w:t>
            </w:r>
            <w:r w:rsidRPr="00C20F09">
              <w:tab/>
            </w:r>
            <w:r w:rsidRPr="00C20F09">
              <w:t xml:space="preserve">Considerando que os valores democráticos, </w:t>
            </w:r>
            <w:r w:rsidRPr="00C20F09">
              <w:rPr>
                <w:b/>
                <w:i/>
              </w:rPr>
              <w:t>a dignidade humana</w:t>
            </w:r>
            <w:r w:rsidRPr="00C20F09">
              <w:t xml:space="preserve"> e o Estado de direito constituem a própria base e os pilares determinantes da parceria transatlântica e da ordem mundial assente em regras;</w:t>
            </w:r>
          </w:p>
        </w:tc>
      </w:tr>
    </w:tbl>
    <w:p w14:paraId="51DFB9AF" w14:textId="77777777" w:rsidR="00F2273D" w:rsidRPr="00A54733" w:rsidRDefault="00A54733">
      <w:pPr>
        <w:pStyle w:val="AmOrLang"/>
        <w:rPr>
          <w:lang w:val="fr-BE"/>
        </w:rPr>
      </w:pPr>
      <w:r w:rsidRPr="00A54733">
        <w:rPr>
          <w:lang w:val="fr-BE"/>
        </w:rPr>
        <w:t xml:space="preserve">Or. </w:t>
      </w:r>
      <w:r w:rsidRPr="00A54733">
        <w:rPr>
          <w:rStyle w:val="HideTWBExt"/>
          <w:lang w:val="fr-BE"/>
        </w:rPr>
        <w:t>&lt;Original&gt;</w:t>
      </w:r>
      <w:r w:rsidRPr="00A54733">
        <w:rPr>
          <w:rStyle w:val="HideTWBInt"/>
          <w:lang w:val="fr-BE"/>
        </w:rPr>
        <w:t>{EN}</w:t>
      </w:r>
      <w:r w:rsidRPr="00A54733">
        <w:rPr>
          <w:lang w:val="fr-BE"/>
        </w:rPr>
        <w:t>en</w:t>
      </w:r>
      <w:r w:rsidRPr="00A54733">
        <w:rPr>
          <w:rStyle w:val="HideTWBExt"/>
          <w:lang w:val="fr-BE"/>
        </w:rPr>
        <w:t>&lt;/Original&gt;</w:t>
      </w:r>
    </w:p>
    <w:p w14:paraId="0EE357B4" w14:textId="77777777" w:rsidR="00F2273D" w:rsidRPr="00A54733" w:rsidRDefault="00A54733">
      <w:pPr>
        <w:rPr>
          <w:lang w:val="fr-BE"/>
        </w:rPr>
      </w:pPr>
      <w:r w:rsidRPr="00A54733">
        <w:rPr>
          <w:rStyle w:val="HideTWBExt"/>
          <w:lang w:val="fr-BE"/>
        </w:rPr>
        <w:t>&lt;/Amend&gt;</w:t>
      </w:r>
    </w:p>
    <w:p w14:paraId="42A841CC" w14:textId="77777777" w:rsidR="00F2273D" w:rsidRPr="00A54733" w:rsidRDefault="00A54733">
      <w:pPr>
        <w:pStyle w:val="AmNumberTabs"/>
        <w:rPr>
          <w:lang w:val="fr-BE"/>
        </w:rPr>
      </w:pPr>
      <w:r w:rsidRPr="00A54733">
        <w:rPr>
          <w:rStyle w:val="HideTWBExt"/>
          <w:lang w:val="fr-BE"/>
        </w:rPr>
        <w:t>&lt;Amend&gt;</w:t>
      </w:r>
      <w:r w:rsidRPr="00A54733">
        <w:rPr>
          <w:lang w:val="fr-BE"/>
        </w:rPr>
        <w:t>Alteração</w:t>
      </w:r>
      <w:r w:rsidRPr="00A54733">
        <w:rPr>
          <w:lang w:val="fr-BE"/>
        </w:rPr>
        <w:tab/>
      </w:r>
      <w:r w:rsidRPr="00A54733">
        <w:rPr>
          <w:lang w:val="fr-BE"/>
        </w:rPr>
        <w:tab/>
      </w:r>
      <w:r w:rsidRPr="00A54733">
        <w:rPr>
          <w:rStyle w:val="HideTWBExt"/>
          <w:lang w:val="fr-BE"/>
        </w:rPr>
        <w:t>&lt;NumAm&gt;</w:t>
      </w:r>
      <w:r w:rsidRPr="00A54733">
        <w:rPr>
          <w:lang w:val="fr-BE"/>
        </w:rPr>
        <w:t>36</w:t>
      </w:r>
      <w:r w:rsidRPr="00A54733">
        <w:rPr>
          <w:rStyle w:val="HideTWBExt"/>
          <w:lang w:val="fr-BE"/>
        </w:rPr>
        <w:t>&lt;/NumAm&gt;</w:t>
      </w:r>
    </w:p>
    <w:p w14:paraId="4BF10BCC" w14:textId="77777777" w:rsidR="00F2273D" w:rsidRPr="00A54733" w:rsidRDefault="00A54733">
      <w:pPr>
        <w:pStyle w:val="NormalBold"/>
        <w:rPr>
          <w:lang w:val="fr-BE"/>
        </w:rPr>
      </w:pPr>
      <w:r w:rsidRPr="00A54733">
        <w:rPr>
          <w:rStyle w:val="HideTWBExt"/>
          <w:b w:val="0"/>
          <w:lang w:val="fr-BE"/>
        </w:rPr>
        <w:t>&lt;RepeatBlock-By&gt;&lt;Members&gt;</w:t>
      </w:r>
      <w:r w:rsidRPr="00A54733">
        <w:rPr>
          <w:lang w:val="fr-BE"/>
        </w:rPr>
        <w:t>Nathalie Loiseau</w:t>
      </w:r>
      <w:r w:rsidRPr="00A54733">
        <w:rPr>
          <w:rStyle w:val="HideTWBExt"/>
          <w:b w:val="0"/>
          <w:lang w:val="fr-BE"/>
        </w:rPr>
        <w:t>&lt;/Members&gt;</w:t>
      </w:r>
    </w:p>
    <w:p w14:paraId="795E5F08" w14:textId="77777777" w:rsidR="00F2273D" w:rsidRPr="00A54733" w:rsidRDefault="00A54733">
      <w:pPr>
        <w:pStyle w:val="NormalBold"/>
        <w:rPr>
          <w:lang w:val="fr-BE"/>
        </w:rPr>
      </w:pPr>
      <w:r w:rsidRPr="00A54733">
        <w:rPr>
          <w:rStyle w:val="HideTWBExt"/>
          <w:b w:val="0"/>
          <w:lang w:val="fr-BE"/>
        </w:rPr>
        <w:t>&lt;/RepeatBlock-By&gt;</w:t>
      </w:r>
    </w:p>
    <w:p w14:paraId="3470B283"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627D2820" w14:textId="77777777" w:rsidR="00F2273D" w:rsidRPr="00C20F09" w:rsidRDefault="00A54733">
      <w:pPr>
        <w:pStyle w:val="NormalBold"/>
      </w:pPr>
      <w:r w:rsidRPr="00C20F09">
        <w:rPr>
          <w:rStyle w:val="HideTWBExt"/>
        </w:rPr>
        <w:t>&lt;Article&gt;</w:t>
      </w:r>
      <w:r w:rsidRPr="00C20F09">
        <w:t>Considerando F</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23B20A4F" w14:textId="77777777">
        <w:trPr>
          <w:trHeight w:hRule="exact" w:val="240"/>
          <w:jc w:val="center"/>
        </w:trPr>
        <w:tc>
          <w:tcPr>
            <w:tcW w:w="9752" w:type="dxa"/>
            <w:gridSpan w:val="2"/>
            <w:tcBorders>
              <w:top w:val="nil"/>
              <w:left w:val="nil"/>
              <w:bottom w:val="nil"/>
              <w:right w:val="nil"/>
            </w:tcBorders>
          </w:tcPr>
          <w:p w14:paraId="767939F9" w14:textId="77777777" w:rsidR="00F2273D" w:rsidRPr="00C20F09" w:rsidRDefault="00F2273D"/>
        </w:tc>
      </w:tr>
      <w:tr w:rsidR="00F2273D" w:rsidRPr="00C20F09" w14:paraId="6E20365D" w14:textId="77777777">
        <w:trPr>
          <w:trHeight w:val="240"/>
          <w:jc w:val="center"/>
        </w:trPr>
        <w:tc>
          <w:tcPr>
            <w:tcW w:w="4876" w:type="dxa"/>
            <w:tcBorders>
              <w:top w:val="nil"/>
              <w:left w:val="nil"/>
              <w:bottom w:val="nil"/>
              <w:right w:val="nil"/>
            </w:tcBorders>
          </w:tcPr>
          <w:p w14:paraId="00422E21"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05F048A9" w14:textId="77777777" w:rsidR="00F2273D" w:rsidRPr="00C20F09" w:rsidRDefault="00A54733">
            <w:pPr>
              <w:pStyle w:val="AmColumnHeading"/>
            </w:pPr>
            <w:r w:rsidRPr="00C20F09">
              <w:t>Alteração</w:t>
            </w:r>
          </w:p>
        </w:tc>
      </w:tr>
      <w:tr w:rsidR="00F2273D" w:rsidRPr="00C20F09" w14:paraId="212F0B34" w14:textId="77777777">
        <w:trPr>
          <w:jc w:val="center"/>
        </w:trPr>
        <w:tc>
          <w:tcPr>
            <w:tcW w:w="4876" w:type="dxa"/>
            <w:tcBorders>
              <w:top w:val="nil"/>
              <w:left w:val="nil"/>
              <w:bottom w:val="nil"/>
              <w:right w:val="nil"/>
            </w:tcBorders>
          </w:tcPr>
          <w:p w14:paraId="64D2741F" w14:textId="77777777" w:rsidR="00F2273D" w:rsidRPr="00C20F09" w:rsidRDefault="00A54733">
            <w:pPr>
              <w:pStyle w:val="Normal6a"/>
            </w:pPr>
            <w:r w:rsidRPr="00C20F09">
              <w:t>F.</w:t>
            </w:r>
            <w:r w:rsidRPr="00C20F09">
              <w:tab/>
              <w:t xml:space="preserve">Considerando que é imperioso reforçar a </w:t>
            </w:r>
            <w:r w:rsidRPr="00C20F09">
              <w:t>compreensão, a comunicação e os esforços de sensibilização do público relativamente às relações entre a UE e os EUA junto dos cidadãos de ambos os continentes, com vista a fortalecer a confiança e o conhecimento mútuos;</w:t>
            </w:r>
          </w:p>
        </w:tc>
        <w:tc>
          <w:tcPr>
            <w:tcW w:w="4876" w:type="dxa"/>
            <w:tcBorders>
              <w:top w:val="nil"/>
              <w:left w:val="nil"/>
              <w:bottom w:val="nil"/>
              <w:right w:val="nil"/>
            </w:tcBorders>
          </w:tcPr>
          <w:p w14:paraId="78BDB754" w14:textId="77777777" w:rsidR="00F2273D" w:rsidRPr="00C20F09" w:rsidRDefault="00A54733">
            <w:pPr>
              <w:pStyle w:val="Normal6a"/>
            </w:pPr>
            <w:r w:rsidRPr="00C20F09">
              <w:t>F.</w:t>
            </w:r>
            <w:r w:rsidRPr="00C20F09">
              <w:tab/>
              <w:t xml:space="preserve">Considerando que é imperioso reforçar a compreensão </w:t>
            </w:r>
            <w:r w:rsidRPr="00C20F09">
              <w:rPr>
                <w:b/>
                <w:i/>
              </w:rPr>
              <w:t>mútua</w:t>
            </w:r>
            <w:r w:rsidRPr="00C20F09">
              <w:t>, a comunicação e os esforços de sensibilização do público relativamente às relações entre a UE e os EUA junto dos cidadãos de ambos os continentes, com vista a fortalecer a confiança e o conhecimento mútuos;</w:t>
            </w:r>
            <w:r w:rsidRPr="00C20F09">
              <w:rPr>
                <w:b/>
                <w:i/>
              </w:rPr>
              <w:t> que o êxito destes esforços depende do facto de serem acompanhados de um comportamento adequado a nível da liderança;</w:t>
            </w:r>
          </w:p>
        </w:tc>
      </w:tr>
    </w:tbl>
    <w:p w14:paraId="24CD7CC5"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7A3851DA" w14:textId="77777777" w:rsidR="00F2273D" w:rsidRPr="00C20F09" w:rsidRDefault="00A54733">
      <w:r w:rsidRPr="00C20F09">
        <w:rPr>
          <w:rStyle w:val="HideTWBExt"/>
        </w:rPr>
        <w:t>&lt;/Amend&gt;</w:t>
      </w:r>
    </w:p>
    <w:p w14:paraId="5DA9128D"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37</w:t>
      </w:r>
      <w:r w:rsidRPr="00C20F09">
        <w:rPr>
          <w:rStyle w:val="HideTWBExt"/>
        </w:rPr>
        <w:t>&lt;/NumAm&gt;</w:t>
      </w:r>
    </w:p>
    <w:p w14:paraId="3A399CE4" w14:textId="77777777" w:rsidR="00F2273D" w:rsidRPr="00C20F09" w:rsidRDefault="00A54733">
      <w:pPr>
        <w:pStyle w:val="NormalBold"/>
      </w:pPr>
      <w:r w:rsidRPr="00C20F09">
        <w:rPr>
          <w:rStyle w:val="HideTWBExt"/>
          <w:b w:val="0"/>
        </w:rPr>
        <w:t>&lt;RepeatBlock-By&gt;&lt;Members&gt;</w:t>
      </w:r>
      <w:r w:rsidRPr="00C20F09">
        <w:t>Sebastiaan Stöteler</w:t>
      </w:r>
      <w:r w:rsidRPr="00C20F09">
        <w:rPr>
          <w:rStyle w:val="HideTWBExt"/>
          <w:b w:val="0"/>
        </w:rPr>
        <w:t>&lt;/Members&gt;</w:t>
      </w:r>
    </w:p>
    <w:p w14:paraId="4F449F5C" w14:textId="77777777" w:rsidR="00F2273D" w:rsidRPr="00C20F09" w:rsidRDefault="00A54733">
      <w:pPr>
        <w:pStyle w:val="NormalBold"/>
      </w:pPr>
      <w:r w:rsidRPr="00C20F09">
        <w:rPr>
          <w:rStyle w:val="HideTWBExt"/>
          <w:b w:val="0"/>
        </w:rPr>
        <w:t>&lt;/RepeatBlock-By&gt;</w:t>
      </w:r>
    </w:p>
    <w:p w14:paraId="16A25FAC"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6E3CF564" w14:textId="77777777" w:rsidR="00F2273D" w:rsidRPr="00C20F09" w:rsidRDefault="00A54733">
      <w:pPr>
        <w:pStyle w:val="NormalBold"/>
      </w:pPr>
      <w:r w:rsidRPr="00C20F09">
        <w:rPr>
          <w:rStyle w:val="HideTWBExt"/>
        </w:rPr>
        <w:t>&lt;Article&gt;</w:t>
      </w:r>
      <w:r w:rsidRPr="00C20F09">
        <w:t>Considerando F</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723B0123" w14:textId="77777777">
        <w:trPr>
          <w:trHeight w:hRule="exact" w:val="240"/>
          <w:jc w:val="center"/>
        </w:trPr>
        <w:tc>
          <w:tcPr>
            <w:tcW w:w="9752" w:type="dxa"/>
            <w:gridSpan w:val="2"/>
            <w:tcBorders>
              <w:top w:val="nil"/>
              <w:left w:val="nil"/>
              <w:bottom w:val="nil"/>
              <w:right w:val="nil"/>
            </w:tcBorders>
          </w:tcPr>
          <w:p w14:paraId="339EE81A" w14:textId="77777777" w:rsidR="00F2273D" w:rsidRPr="00C20F09" w:rsidRDefault="00F2273D"/>
        </w:tc>
      </w:tr>
      <w:tr w:rsidR="00F2273D" w:rsidRPr="00C20F09" w14:paraId="0DBEB767" w14:textId="77777777">
        <w:trPr>
          <w:trHeight w:val="240"/>
          <w:jc w:val="center"/>
        </w:trPr>
        <w:tc>
          <w:tcPr>
            <w:tcW w:w="4876" w:type="dxa"/>
            <w:tcBorders>
              <w:top w:val="nil"/>
              <w:left w:val="nil"/>
              <w:bottom w:val="nil"/>
              <w:right w:val="nil"/>
            </w:tcBorders>
          </w:tcPr>
          <w:p w14:paraId="5CA797CB"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24773F28" w14:textId="77777777" w:rsidR="00F2273D" w:rsidRPr="00C20F09" w:rsidRDefault="00A54733">
            <w:pPr>
              <w:pStyle w:val="AmColumnHeading"/>
            </w:pPr>
            <w:r w:rsidRPr="00C20F09">
              <w:t>Alteração</w:t>
            </w:r>
          </w:p>
        </w:tc>
      </w:tr>
      <w:tr w:rsidR="00F2273D" w:rsidRPr="00C20F09" w14:paraId="51C981B5" w14:textId="77777777">
        <w:trPr>
          <w:jc w:val="center"/>
        </w:trPr>
        <w:tc>
          <w:tcPr>
            <w:tcW w:w="4876" w:type="dxa"/>
            <w:tcBorders>
              <w:top w:val="nil"/>
              <w:left w:val="nil"/>
              <w:bottom w:val="nil"/>
              <w:right w:val="nil"/>
            </w:tcBorders>
          </w:tcPr>
          <w:p w14:paraId="688EA409" w14:textId="77777777" w:rsidR="00F2273D" w:rsidRPr="00C20F09" w:rsidRDefault="00A54733">
            <w:pPr>
              <w:pStyle w:val="Normal6a"/>
            </w:pPr>
            <w:r w:rsidRPr="00C20F09">
              <w:t>F.</w:t>
            </w:r>
            <w:r w:rsidRPr="00C20F09">
              <w:tab/>
              <w:t xml:space="preserve">Considerando que é </w:t>
            </w:r>
            <w:r w:rsidRPr="00C20F09">
              <w:rPr>
                <w:b/>
                <w:i/>
              </w:rPr>
              <w:t>imperioso</w:t>
            </w:r>
            <w:r w:rsidRPr="00C20F09">
              <w:t xml:space="preserve"> reforçar a compreensão, a comunicação e os esforços de sensibilização do público relativamente às relações entre a UE e os EUA junto dos cidadãos de ambos os continentes, com vista a fortalecer a </w:t>
            </w:r>
            <w:r w:rsidRPr="00C20F09">
              <w:rPr>
                <w:b/>
                <w:i/>
              </w:rPr>
              <w:t>confiança e o conhecimento mútuos</w:t>
            </w:r>
            <w:r w:rsidRPr="00C20F09">
              <w:t>;</w:t>
            </w:r>
          </w:p>
        </w:tc>
        <w:tc>
          <w:tcPr>
            <w:tcW w:w="4876" w:type="dxa"/>
            <w:tcBorders>
              <w:top w:val="nil"/>
              <w:left w:val="nil"/>
              <w:bottom w:val="nil"/>
              <w:right w:val="nil"/>
            </w:tcBorders>
          </w:tcPr>
          <w:p w14:paraId="4337E142" w14:textId="77777777" w:rsidR="00F2273D" w:rsidRPr="00C20F09" w:rsidRDefault="00A54733">
            <w:pPr>
              <w:pStyle w:val="Normal6a"/>
            </w:pPr>
            <w:r w:rsidRPr="00C20F09">
              <w:t>F.</w:t>
            </w:r>
            <w:r w:rsidRPr="00C20F09">
              <w:tab/>
              <w:t xml:space="preserve">Considerando que é </w:t>
            </w:r>
            <w:r w:rsidRPr="00C20F09">
              <w:rPr>
                <w:b/>
                <w:i/>
              </w:rPr>
              <w:t>vantajoso</w:t>
            </w:r>
            <w:r w:rsidRPr="00C20F09">
              <w:t xml:space="preserve"> reforçar a compreensão, a comunicação e os esforços de sensibilização do público relativamente às relações entre a UE e os EUA junto dos </w:t>
            </w:r>
            <w:r w:rsidRPr="00C20F09">
              <w:rPr>
                <w:b/>
                <w:i/>
              </w:rPr>
              <w:t>decisores políticos e dos</w:t>
            </w:r>
            <w:r w:rsidRPr="00C20F09">
              <w:t xml:space="preserve"> cidadãos de ambos os continentes, com vista a fortalecer a </w:t>
            </w:r>
            <w:r w:rsidRPr="00C20F09">
              <w:rPr>
                <w:b/>
                <w:i/>
              </w:rPr>
              <w:t>cooperação bilateral</w:t>
            </w:r>
            <w:r w:rsidRPr="00C20F09">
              <w:t>;</w:t>
            </w:r>
          </w:p>
        </w:tc>
      </w:tr>
    </w:tbl>
    <w:p w14:paraId="3A81E9B3"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24EF55EA" w14:textId="77777777" w:rsidR="00F2273D" w:rsidRPr="00C20F09" w:rsidRDefault="00A54733">
      <w:r w:rsidRPr="00C20F09">
        <w:rPr>
          <w:rStyle w:val="HideTWBExt"/>
        </w:rPr>
        <w:t>&lt;/Amend&gt;</w:t>
      </w:r>
    </w:p>
    <w:p w14:paraId="0CBFBC57"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38</w:t>
      </w:r>
      <w:r w:rsidRPr="00C20F09">
        <w:rPr>
          <w:rStyle w:val="HideTWBExt"/>
        </w:rPr>
        <w:t>&lt;/NumAm&gt;</w:t>
      </w:r>
    </w:p>
    <w:p w14:paraId="32A91047" w14:textId="7FABCDAD" w:rsidR="00F2273D" w:rsidRPr="00C20F09" w:rsidRDefault="00A54733">
      <w:pPr>
        <w:pStyle w:val="NormalBold"/>
      </w:pPr>
      <w:r w:rsidRPr="00C20F09">
        <w:rPr>
          <w:rStyle w:val="HideTWBExt"/>
          <w:b w:val="0"/>
        </w:rPr>
        <w:t>&lt;RepeatBlock-By&gt;&lt;Members&gt;</w:t>
      </w:r>
      <w:r w:rsidRPr="00C20F09">
        <w:t>Marie</w:t>
      </w:r>
      <w:r>
        <w:noBreakHyphen/>
      </w:r>
      <w:r w:rsidRPr="00C20F09">
        <w:t>Agnes Strack</w:t>
      </w:r>
      <w:r>
        <w:noBreakHyphen/>
      </w:r>
      <w:r w:rsidRPr="00C20F09">
        <w:t>Zimmermann, Michał Kobosko, Petras Auštrevičius, Lucia Yar, Dan Barna, Engin Eroglu</w:t>
      </w:r>
      <w:r w:rsidRPr="00C20F09">
        <w:rPr>
          <w:rStyle w:val="HideTWBExt"/>
          <w:b w:val="0"/>
        </w:rPr>
        <w:t>&lt;/Members&gt;</w:t>
      </w:r>
    </w:p>
    <w:p w14:paraId="1AE22FE3" w14:textId="77777777" w:rsidR="00F2273D" w:rsidRPr="00C20F09" w:rsidRDefault="00A54733">
      <w:pPr>
        <w:pStyle w:val="NormalBold"/>
      </w:pPr>
      <w:r w:rsidRPr="00C20F09">
        <w:rPr>
          <w:rStyle w:val="HideTWBExt"/>
          <w:b w:val="0"/>
        </w:rPr>
        <w:t>&lt;/RepeatBlock-By&gt;</w:t>
      </w:r>
    </w:p>
    <w:p w14:paraId="7253E4DD" w14:textId="77777777" w:rsidR="00F2273D" w:rsidRPr="00C20F09" w:rsidRDefault="00A54733">
      <w:pPr>
        <w:pStyle w:val="NormalBold"/>
      </w:pPr>
      <w:r w:rsidRPr="00C20F09">
        <w:rPr>
          <w:rStyle w:val="HideTWBExt"/>
        </w:rPr>
        <w:t>&lt;DocAmend&gt;</w:t>
      </w:r>
      <w:r w:rsidRPr="00C20F09">
        <w:t xml:space="preserve">Proposta de </w:t>
      </w:r>
      <w:r w:rsidRPr="00C20F09">
        <w:t>resolução</w:t>
      </w:r>
      <w:r w:rsidRPr="00C20F09">
        <w:rPr>
          <w:rStyle w:val="HideTWBExt"/>
        </w:rPr>
        <w:t>&lt;/DocAmend&gt;</w:t>
      </w:r>
    </w:p>
    <w:p w14:paraId="177FE47B" w14:textId="77777777" w:rsidR="00F2273D" w:rsidRPr="00C20F09" w:rsidRDefault="00A54733">
      <w:pPr>
        <w:pStyle w:val="NormalBold"/>
      </w:pPr>
      <w:r w:rsidRPr="00C20F09">
        <w:rPr>
          <w:rStyle w:val="HideTWBExt"/>
        </w:rPr>
        <w:t>&lt;Article&gt;</w:t>
      </w:r>
      <w:r w:rsidRPr="00C20F09">
        <w:t>Considerando F</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0E23E078" w14:textId="77777777">
        <w:trPr>
          <w:trHeight w:hRule="exact" w:val="240"/>
          <w:jc w:val="center"/>
        </w:trPr>
        <w:tc>
          <w:tcPr>
            <w:tcW w:w="9752" w:type="dxa"/>
            <w:gridSpan w:val="2"/>
            <w:tcBorders>
              <w:top w:val="nil"/>
              <w:left w:val="nil"/>
              <w:bottom w:val="nil"/>
              <w:right w:val="nil"/>
            </w:tcBorders>
          </w:tcPr>
          <w:p w14:paraId="206CEF45" w14:textId="77777777" w:rsidR="00F2273D" w:rsidRPr="00C20F09" w:rsidRDefault="00F2273D"/>
        </w:tc>
      </w:tr>
      <w:tr w:rsidR="00F2273D" w:rsidRPr="00C20F09" w14:paraId="40265F39" w14:textId="77777777">
        <w:trPr>
          <w:trHeight w:val="240"/>
          <w:jc w:val="center"/>
        </w:trPr>
        <w:tc>
          <w:tcPr>
            <w:tcW w:w="4876" w:type="dxa"/>
            <w:tcBorders>
              <w:top w:val="nil"/>
              <w:left w:val="nil"/>
              <w:bottom w:val="nil"/>
              <w:right w:val="nil"/>
            </w:tcBorders>
          </w:tcPr>
          <w:p w14:paraId="11670A21"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38FC3FBF" w14:textId="77777777" w:rsidR="00F2273D" w:rsidRPr="00C20F09" w:rsidRDefault="00A54733">
            <w:pPr>
              <w:pStyle w:val="AmColumnHeading"/>
            </w:pPr>
            <w:r w:rsidRPr="00C20F09">
              <w:t>Alteração</w:t>
            </w:r>
          </w:p>
        </w:tc>
      </w:tr>
      <w:tr w:rsidR="00F2273D" w:rsidRPr="00C20F09" w14:paraId="4EB4E0D8" w14:textId="77777777">
        <w:trPr>
          <w:jc w:val="center"/>
        </w:trPr>
        <w:tc>
          <w:tcPr>
            <w:tcW w:w="4876" w:type="dxa"/>
            <w:tcBorders>
              <w:top w:val="nil"/>
              <w:left w:val="nil"/>
              <w:bottom w:val="nil"/>
              <w:right w:val="nil"/>
            </w:tcBorders>
          </w:tcPr>
          <w:p w14:paraId="1B1FE992" w14:textId="77777777" w:rsidR="00F2273D" w:rsidRPr="00C20F09" w:rsidRDefault="00A54733">
            <w:pPr>
              <w:pStyle w:val="Normal6a"/>
            </w:pPr>
            <w:r w:rsidRPr="00C20F09">
              <w:t>F.</w:t>
            </w:r>
            <w:r w:rsidRPr="00C20F09">
              <w:tab/>
              <w:t xml:space="preserve">Considerando que é imperioso reforçar </w:t>
            </w:r>
            <w:r w:rsidRPr="00C20F09">
              <w:rPr>
                <w:b/>
                <w:i/>
              </w:rPr>
              <w:t>a compreensão,</w:t>
            </w:r>
            <w:r w:rsidRPr="00C20F09">
              <w:t xml:space="preserve"> a comunicação e os esforços de sensibilização do público relativamente às relações entre a UE e os EUA junto dos cidadãos de ambos os continentes, com vista a fortalecer a confiança e </w:t>
            </w:r>
            <w:r w:rsidRPr="00C20F09">
              <w:rPr>
                <w:b/>
                <w:i/>
              </w:rPr>
              <w:t>o conhecimento mútuos</w:t>
            </w:r>
            <w:r w:rsidRPr="00C20F09">
              <w:t>;</w:t>
            </w:r>
          </w:p>
        </w:tc>
        <w:tc>
          <w:tcPr>
            <w:tcW w:w="4876" w:type="dxa"/>
            <w:tcBorders>
              <w:top w:val="nil"/>
              <w:left w:val="nil"/>
              <w:bottom w:val="nil"/>
              <w:right w:val="nil"/>
            </w:tcBorders>
          </w:tcPr>
          <w:p w14:paraId="3250540A" w14:textId="77777777" w:rsidR="00F2273D" w:rsidRPr="00C20F09" w:rsidRDefault="00A54733">
            <w:pPr>
              <w:pStyle w:val="Normal6a"/>
            </w:pPr>
            <w:r w:rsidRPr="00C20F09">
              <w:t>F.</w:t>
            </w:r>
            <w:r w:rsidRPr="00C20F09">
              <w:tab/>
            </w:r>
            <w:r w:rsidRPr="00C20F09">
              <w:t xml:space="preserve">Considerando que é imperioso reforçar a comunicação e os esforços de sensibilização do público relativamente às relações entre a UE e os EUA junto dos cidadãos de ambos os continentes, com vista a fortalecer a confiança e </w:t>
            </w:r>
            <w:r w:rsidRPr="00C20F09">
              <w:rPr>
                <w:b/>
                <w:i/>
              </w:rPr>
              <w:t>a compreensão mútuas</w:t>
            </w:r>
            <w:r w:rsidRPr="00C20F09">
              <w:t>;</w:t>
            </w:r>
          </w:p>
        </w:tc>
      </w:tr>
    </w:tbl>
    <w:p w14:paraId="0C2296D0"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260062F6" w14:textId="77777777" w:rsidR="00F2273D" w:rsidRPr="00C20F09" w:rsidRDefault="00A54733">
      <w:r w:rsidRPr="00C20F09">
        <w:rPr>
          <w:rStyle w:val="HideTWBExt"/>
        </w:rPr>
        <w:t>&lt;/Amend&gt;</w:t>
      </w:r>
    </w:p>
    <w:p w14:paraId="77E13016"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39</w:t>
      </w:r>
      <w:r w:rsidRPr="00C20F09">
        <w:rPr>
          <w:rStyle w:val="HideTWBExt"/>
        </w:rPr>
        <w:t>&lt;/NumAm&gt;</w:t>
      </w:r>
    </w:p>
    <w:p w14:paraId="14FEA917" w14:textId="77777777" w:rsidR="00F2273D" w:rsidRPr="00C20F09" w:rsidRDefault="00A54733">
      <w:pPr>
        <w:pStyle w:val="NormalBold"/>
      </w:pPr>
      <w:r w:rsidRPr="00C20F09">
        <w:rPr>
          <w:rStyle w:val="HideTWBExt"/>
          <w:b w:val="0"/>
        </w:rPr>
        <w:t>&lt;RepeatBlock-By&gt;&lt;Members&gt;</w:t>
      </w:r>
      <w:r w:rsidRPr="00C20F09">
        <w:t>Sergey Lagodinsky</w:t>
      </w:r>
      <w:r w:rsidRPr="00C20F09">
        <w:rPr>
          <w:rStyle w:val="HideTWBExt"/>
          <w:b w:val="0"/>
        </w:rPr>
        <w:t>&lt;/Members&gt;</w:t>
      </w:r>
    </w:p>
    <w:p w14:paraId="08A99CD1" w14:textId="77777777" w:rsidR="00F2273D" w:rsidRPr="00C20F09" w:rsidRDefault="00A54733">
      <w:r w:rsidRPr="00C20F09">
        <w:rPr>
          <w:rStyle w:val="HideTWBExt"/>
        </w:rPr>
        <w:t>&lt;AuNomDe&gt;</w:t>
      </w:r>
      <w:r w:rsidRPr="00C20F09">
        <w:rPr>
          <w:rStyle w:val="HideTWBInt"/>
          <w:color w:val="auto"/>
        </w:rPr>
        <w:t>{Verts/ALE}</w:t>
      </w:r>
      <w:r w:rsidRPr="00C20F09">
        <w:t>em nome do Grupo Verts/ALE</w:t>
      </w:r>
      <w:r w:rsidRPr="00C20F09">
        <w:rPr>
          <w:rStyle w:val="HideTWBExt"/>
        </w:rPr>
        <w:t>&lt;/AuNomDe&gt;</w:t>
      </w:r>
    </w:p>
    <w:p w14:paraId="6DF1C003" w14:textId="77777777" w:rsidR="00F2273D" w:rsidRPr="00C20F09" w:rsidRDefault="00A54733">
      <w:pPr>
        <w:pStyle w:val="NormalBold"/>
      </w:pPr>
      <w:r w:rsidRPr="00C20F09">
        <w:rPr>
          <w:rStyle w:val="HideTWBExt"/>
          <w:b w:val="0"/>
        </w:rPr>
        <w:t>&lt;/RepeatBlock-By&gt;</w:t>
      </w:r>
    </w:p>
    <w:p w14:paraId="6E6014DE" w14:textId="77777777" w:rsidR="00F2273D" w:rsidRPr="00C20F09" w:rsidRDefault="00A54733">
      <w:pPr>
        <w:pStyle w:val="NormalBold"/>
      </w:pPr>
      <w:r w:rsidRPr="00C20F09">
        <w:rPr>
          <w:rStyle w:val="HideTWBExt"/>
        </w:rPr>
        <w:lastRenderedPageBreak/>
        <w:t>&lt;DocAmend&gt;</w:t>
      </w:r>
      <w:r w:rsidRPr="00C20F09">
        <w:t>Proposta de resolução</w:t>
      </w:r>
      <w:r w:rsidRPr="00C20F09">
        <w:rPr>
          <w:rStyle w:val="HideTWBExt"/>
        </w:rPr>
        <w:t>&lt;/DocAmend&gt;</w:t>
      </w:r>
    </w:p>
    <w:p w14:paraId="770D8A7F" w14:textId="44AF68B7" w:rsidR="00F2273D" w:rsidRPr="00C20F09" w:rsidRDefault="00A54733">
      <w:pPr>
        <w:pStyle w:val="NormalBold"/>
      </w:pPr>
      <w:r w:rsidRPr="00C20F09">
        <w:rPr>
          <w:rStyle w:val="HideTWBExt"/>
        </w:rPr>
        <w:t>&lt;Article&gt;</w:t>
      </w:r>
      <w:r w:rsidRPr="00C20F09">
        <w:t>Considerando F</w:t>
      </w:r>
      <w:r>
        <w:noBreakHyphen/>
      </w:r>
      <w:r w:rsidRPr="00C20F09">
        <w:t>A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2433EB95" w14:textId="77777777">
        <w:trPr>
          <w:trHeight w:hRule="exact" w:val="240"/>
          <w:jc w:val="center"/>
        </w:trPr>
        <w:tc>
          <w:tcPr>
            <w:tcW w:w="9752" w:type="dxa"/>
            <w:gridSpan w:val="2"/>
            <w:tcBorders>
              <w:top w:val="nil"/>
              <w:left w:val="nil"/>
              <w:bottom w:val="nil"/>
              <w:right w:val="nil"/>
            </w:tcBorders>
          </w:tcPr>
          <w:p w14:paraId="5D872218" w14:textId="77777777" w:rsidR="00F2273D" w:rsidRPr="00C20F09" w:rsidRDefault="00F2273D"/>
        </w:tc>
      </w:tr>
      <w:tr w:rsidR="00F2273D" w:rsidRPr="00C20F09" w14:paraId="2646A66A" w14:textId="77777777">
        <w:trPr>
          <w:trHeight w:val="240"/>
          <w:jc w:val="center"/>
        </w:trPr>
        <w:tc>
          <w:tcPr>
            <w:tcW w:w="4876" w:type="dxa"/>
            <w:tcBorders>
              <w:top w:val="nil"/>
              <w:left w:val="nil"/>
              <w:bottom w:val="nil"/>
              <w:right w:val="nil"/>
            </w:tcBorders>
          </w:tcPr>
          <w:p w14:paraId="76E16614"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4015FAE3" w14:textId="77777777" w:rsidR="00F2273D" w:rsidRPr="00C20F09" w:rsidRDefault="00A54733">
            <w:pPr>
              <w:pStyle w:val="AmColumnHeading"/>
            </w:pPr>
            <w:r w:rsidRPr="00C20F09">
              <w:t>Alteração</w:t>
            </w:r>
          </w:p>
        </w:tc>
      </w:tr>
      <w:tr w:rsidR="00F2273D" w:rsidRPr="00C20F09" w14:paraId="143C4270" w14:textId="77777777">
        <w:trPr>
          <w:jc w:val="center"/>
        </w:trPr>
        <w:tc>
          <w:tcPr>
            <w:tcW w:w="4876" w:type="dxa"/>
            <w:tcBorders>
              <w:top w:val="nil"/>
              <w:left w:val="nil"/>
              <w:bottom w:val="nil"/>
              <w:right w:val="nil"/>
            </w:tcBorders>
          </w:tcPr>
          <w:p w14:paraId="7F6B0313" w14:textId="77777777" w:rsidR="00F2273D" w:rsidRPr="00C20F09" w:rsidRDefault="00F2273D">
            <w:pPr>
              <w:pStyle w:val="Normal6a"/>
            </w:pPr>
          </w:p>
        </w:tc>
        <w:tc>
          <w:tcPr>
            <w:tcW w:w="4876" w:type="dxa"/>
            <w:tcBorders>
              <w:top w:val="nil"/>
              <w:left w:val="nil"/>
              <w:bottom w:val="nil"/>
              <w:right w:val="nil"/>
            </w:tcBorders>
          </w:tcPr>
          <w:p w14:paraId="4761F68C" w14:textId="7699C8BD" w:rsidR="00F2273D" w:rsidRPr="00C20F09" w:rsidRDefault="00A54733">
            <w:pPr>
              <w:pStyle w:val="Normal6a"/>
            </w:pPr>
            <w:r w:rsidRPr="00C20F09">
              <w:rPr>
                <w:b/>
                <w:i/>
              </w:rPr>
              <w:t>F</w:t>
            </w:r>
            <w:r>
              <w:rPr>
                <w:b/>
                <w:i/>
              </w:rPr>
              <w:noBreakHyphen/>
            </w:r>
            <w:r w:rsidRPr="00C20F09">
              <w:rPr>
                <w:b/>
                <w:i/>
              </w:rPr>
              <w:t>A.</w:t>
            </w:r>
            <w:r w:rsidRPr="00C20F09">
              <w:tab/>
            </w:r>
            <w:r w:rsidRPr="00C20F09">
              <w:rPr>
                <w:b/>
                <w:i/>
              </w:rPr>
              <w:t xml:space="preserve">Considerando que o anúncio da Administração Trump de proibir a admissão de estudantes estrangeiros nas universidades dos EUA tem impactos negativos nos estudantes da UE presentes e </w:t>
            </w:r>
            <w:r w:rsidRPr="00C20F09">
              <w:rPr>
                <w:b/>
                <w:i/>
              </w:rPr>
              <w:t>futuros, e que os desenvolvimentos recentes ilustram melhor a forma como as políticas dos EUA em matéria de fronteiras e imigração afetam negativamente os cidadãos não americanos, incluindo os da UE;</w:t>
            </w:r>
          </w:p>
        </w:tc>
      </w:tr>
    </w:tbl>
    <w:p w14:paraId="66CD738A"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72D65F74" w14:textId="77777777" w:rsidR="00F2273D" w:rsidRPr="00C20F09" w:rsidRDefault="00A54733">
      <w:r w:rsidRPr="00C20F09">
        <w:rPr>
          <w:rStyle w:val="HideTWBExt"/>
        </w:rPr>
        <w:t>&lt;/Amend&gt;</w:t>
      </w:r>
    </w:p>
    <w:p w14:paraId="2518DBAE"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40</w:t>
      </w:r>
      <w:r w:rsidRPr="00C20F09">
        <w:rPr>
          <w:rStyle w:val="HideTWBExt"/>
        </w:rPr>
        <w:t>&lt;/NumAm&gt;</w:t>
      </w:r>
    </w:p>
    <w:p w14:paraId="45B06379" w14:textId="77777777" w:rsidR="00F2273D" w:rsidRPr="00A54733" w:rsidRDefault="00A54733">
      <w:pPr>
        <w:pStyle w:val="NormalBold"/>
        <w:rPr>
          <w:lang w:val="de-DE"/>
        </w:rPr>
      </w:pPr>
      <w:r w:rsidRPr="00A54733">
        <w:rPr>
          <w:rStyle w:val="HideTWBExt"/>
          <w:b w:val="0"/>
          <w:lang w:val="de-DE"/>
        </w:rPr>
        <w:t>&lt;RepeatBlock-By&gt;&lt;Members&gt;</w:t>
      </w:r>
      <w:r w:rsidRPr="00A54733">
        <w:rPr>
          <w:lang w:val="de-DE"/>
        </w:rPr>
        <w:t>Hermann Tertsch, Jorge Martín Frías</w:t>
      </w:r>
      <w:r w:rsidRPr="00A54733">
        <w:rPr>
          <w:rStyle w:val="HideTWBExt"/>
          <w:b w:val="0"/>
          <w:lang w:val="de-DE"/>
        </w:rPr>
        <w:t>&lt;/Members&gt;</w:t>
      </w:r>
    </w:p>
    <w:p w14:paraId="1AE4FAD1" w14:textId="77777777" w:rsidR="00F2273D" w:rsidRPr="00A54733" w:rsidRDefault="00A54733">
      <w:pPr>
        <w:pStyle w:val="NormalBold"/>
        <w:rPr>
          <w:lang w:val="de-DE"/>
        </w:rPr>
      </w:pPr>
      <w:r w:rsidRPr="00A54733">
        <w:rPr>
          <w:rStyle w:val="HideTWBExt"/>
          <w:b w:val="0"/>
          <w:lang w:val="de-DE"/>
        </w:rPr>
        <w:t>&lt;/RepeatBlock-By&gt;</w:t>
      </w:r>
    </w:p>
    <w:p w14:paraId="5D76DFF1"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347A0D59" w14:textId="77777777" w:rsidR="00F2273D" w:rsidRPr="00C20F09" w:rsidRDefault="00A54733">
      <w:pPr>
        <w:pStyle w:val="NormalBold"/>
      </w:pPr>
      <w:r w:rsidRPr="00C20F09">
        <w:rPr>
          <w:rStyle w:val="HideTWBExt"/>
        </w:rPr>
        <w:t>&lt;Article&gt;</w:t>
      </w:r>
      <w:r w:rsidRPr="00C20F09">
        <w:t>Considerando G</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57A89FBA" w14:textId="77777777">
        <w:trPr>
          <w:trHeight w:hRule="exact" w:val="240"/>
          <w:jc w:val="center"/>
        </w:trPr>
        <w:tc>
          <w:tcPr>
            <w:tcW w:w="9752" w:type="dxa"/>
            <w:gridSpan w:val="2"/>
            <w:tcBorders>
              <w:top w:val="nil"/>
              <w:left w:val="nil"/>
              <w:bottom w:val="nil"/>
              <w:right w:val="nil"/>
            </w:tcBorders>
          </w:tcPr>
          <w:p w14:paraId="495EDF48" w14:textId="77777777" w:rsidR="00F2273D" w:rsidRPr="00C20F09" w:rsidRDefault="00F2273D"/>
        </w:tc>
      </w:tr>
      <w:tr w:rsidR="00F2273D" w:rsidRPr="00C20F09" w14:paraId="273252EA" w14:textId="77777777">
        <w:trPr>
          <w:trHeight w:val="240"/>
          <w:jc w:val="center"/>
        </w:trPr>
        <w:tc>
          <w:tcPr>
            <w:tcW w:w="4876" w:type="dxa"/>
            <w:tcBorders>
              <w:top w:val="nil"/>
              <w:left w:val="nil"/>
              <w:bottom w:val="nil"/>
              <w:right w:val="nil"/>
            </w:tcBorders>
          </w:tcPr>
          <w:p w14:paraId="7B0482DA"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771CCEB1" w14:textId="77777777" w:rsidR="00F2273D" w:rsidRPr="00C20F09" w:rsidRDefault="00A54733">
            <w:pPr>
              <w:pStyle w:val="AmColumnHeading"/>
            </w:pPr>
            <w:r w:rsidRPr="00C20F09">
              <w:t>Alteração</w:t>
            </w:r>
          </w:p>
        </w:tc>
      </w:tr>
      <w:tr w:rsidR="00F2273D" w:rsidRPr="00C20F09" w14:paraId="04DF220F" w14:textId="77777777">
        <w:trPr>
          <w:jc w:val="center"/>
        </w:trPr>
        <w:tc>
          <w:tcPr>
            <w:tcW w:w="4876" w:type="dxa"/>
            <w:tcBorders>
              <w:top w:val="nil"/>
              <w:left w:val="nil"/>
              <w:bottom w:val="nil"/>
              <w:right w:val="nil"/>
            </w:tcBorders>
          </w:tcPr>
          <w:p w14:paraId="50A3A32A" w14:textId="77777777" w:rsidR="00F2273D" w:rsidRPr="00C20F09" w:rsidRDefault="00A54733">
            <w:pPr>
              <w:pStyle w:val="Normal6a"/>
            </w:pPr>
            <w:r w:rsidRPr="00C20F09">
              <w:rPr>
                <w:b/>
                <w:i/>
              </w:rPr>
              <w:t>G.</w:t>
            </w:r>
            <w:r w:rsidRPr="00C20F09">
              <w:tab/>
            </w:r>
            <w:r w:rsidRPr="00C20F09">
              <w:rPr>
                <w:b/>
                <w:i/>
              </w:rPr>
              <w:t>Considerando que a autonomia estratégica nos domínios regulamentar e tecnológico se reveste de uma importância crucial para a UE, mantendo simultaneamente uma parceria transatlântica forte e o respeito pela soberania;</w:t>
            </w:r>
          </w:p>
        </w:tc>
        <w:tc>
          <w:tcPr>
            <w:tcW w:w="4876" w:type="dxa"/>
            <w:tcBorders>
              <w:top w:val="nil"/>
              <w:left w:val="nil"/>
              <w:bottom w:val="nil"/>
              <w:right w:val="nil"/>
            </w:tcBorders>
          </w:tcPr>
          <w:p w14:paraId="30B75907" w14:textId="77777777" w:rsidR="00F2273D" w:rsidRPr="00C20F09" w:rsidRDefault="00A54733">
            <w:pPr>
              <w:pStyle w:val="Normal6a"/>
            </w:pPr>
            <w:r w:rsidRPr="00C20F09">
              <w:rPr>
                <w:b/>
                <w:i/>
              </w:rPr>
              <w:t>Suprimido</w:t>
            </w:r>
          </w:p>
        </w:tc>
      </w:tr>
    </w:tbl>
    <w:p w14:paraId="7F2A5BFB"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1717B7C7" w14:textId="77777777" w:rsidR="00F2273D" w:rsidRPr="00C20F09" w:rsidRDefault="00A54733">
      <w:r w:rsidRPr="00C20F09">
        <w:rPr>
          <w:rStyle w:val="HideTWBExt"/>
        </w:rPr>
        <w:t>&lt;/Amend&gt;</w:t>
      </w:r>
    </w:p>
    <w:p w14:paraId="03F2100F"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41</w:t>
      </w:r>
      <w:r w:rsidRPr="00C20F09">
        <w:rPr>
          <w:rStyle w:val="HideTWBExt"/>
        </w:rPr>
        <w:t>&lt;/NumAm&gt;</w:t>
      </w:r>
    </w:p>
    <w:p w14:paraId="785EBCDA" w14:textId="77777777" w:rsidR="00F2273D" w:rsidRPr="00C20F09" w:rsidRDefault="00A54733">
      <w:pPr>
        <w:pStyle w:val="NormalBold"/>
      </w:pPr>
      <w:r w:rsidRPr="00C20F09">
        <w:rPr>
          <w:rStyle w:val="HideTWBExt"/>
          <w:b w:val="0"/>
        </w:rPr>
        <w:t>&lt;RepeatBlock-By&gt;&lt;Members&gt;</w:t>
      </w:r>
      <w:r w:rsidRPr="00C20F09">
        <w:t>Carlo Fidanza</w:t>
      </w:r>
      <w:r w:rsidRPr="00C20F09">
        <w:rPr>
          <w:rStyle w:val="HideTWBExt"/>
          <w:b w:val="0"/>
        </w:rPr>
        <w:t>&lt;/Members&gt;</w:t>
      </w:r>
    </w:p>
    <w:p w14:paraId="657FFA3E" w14:textId="77777777" w:rsidR="00F2273D" w:rsidRPr="00C20F09" w:rsidRDefault="00A54733">
      <w:pPr>
        <w:pStyle w:val="NormalBold"/>
      </w:pPr>
      <w:r w:rsidRPr="00C20F09">
        <w:rPr>
          <w:rStyle w:val="HideTWBExt"/>
          <w:b w:val="0"/>
        </w:rPr>
        <w:t>&lt;/RepeatBlock-By&gt;</w:t>
      </w:r>
    </w:p>
    <w:p w14:paraId="79B010E2"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7284B1AC" w14:textId="77777777" w:rsidR="00F2273D" w:rsidRPr="00C20F09" w:rsidRDefault="00A54733">
      <w:pPr>
        <w:pStyle w:val="NormalBold"/>
      </w:pPr>
      <w:r w:rsidRPr="00C20F09">
        <w:rPr>
          <w:rStyle w:val="HideTWBExt"/>
        </w:rPr>
        <w:t>&lt;Article&gt;</w:t>
      </w:r>
      <w:r w:rsidRPr="00C20F09">
        <w:t>Considerando G</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29439B46" w14:textId="77777777">
        <w:trPr>
          <w:trHeight w:hRule="exact" w:val="240"/>
          <w:jc w:val="center"/>
        </w:trPr>
        <w:tc>
          <w:tcPr>
            <w:tcW w:w="9752" w:type="dxa"/>
            <w:gridSpan w:val="2"/>
            <w:tcBorders>
              <w:top w:val="nil"/>
              <w:left w:val="nil"/>
              <w:bottom w:val="nil"/>
              <w:right w:val="nil"/>
            </w:tcBorders>
          </w:tcPr>
          <w:p w14:paraId="67A11230" w14:textId="77777777" w:rsidR="00F2273D" w:rsidRPr="00C20F09" w:rsidRDefault="00F2273D"/>
        </w:tc>
      </w:tr>
      <w:tr w:rsidR="00F2273D" w:rsidRPr="00C20F09" w14:paraId="567CAE35" w14:textId="77777777">
        <w:trPr>
          <w:trHeight w:val="240"/>
          <w:jc w:val="center"/>
        </w:trPr>
        <w:tc>
          <w:tcPr>
            <w:tcW w:w="4876" w:type="dxa"/>
            <w:tcBorders>
              <w:top w:val="nil"/>
              <w:left w:val="nil"/>
              <w:bottom w:val="nil"/>
              <w:right w:val="nil"/>
            </w:tcBorders>
          </w:tcPr>
          <w:p w14:paraId="21A88C1F"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5A1443DF" w14:textId="77777777" w:rsidR="00F2273D" w:rsidRPr="00C20F09" w:rsidRDefault="00A54733">
            <w:pPr>
              <w:pStyle w:val="AmColumnHeading"/>
            </w:pPr>
            <w:r w:rsidRPr="00C20F09">
              <w:t>Alteração</w:t>
            </w:r>
          </w:p>
        </w:tc>
      </w:tr>
      <w:tr w:rsidR="00F2273D" w:rsidRPr="00C20F09" w14:paraId="35155889" w14:textId="77777777">
        <w:trPr>
          <w:jc w:val="center"/>
        </w:trPr>
        <w:tc>
          <w:tcPr>
            <w:tcW w:w="4876" w:type="dxa"/>
            <w:tcBorders>
              <w:top w:val="nil"/>
              <w:left w:val="nil"/>
              <w:bottom w:val="nil"/>
              <w:right w:val="nil"/>
            </w:tcBorders>
          </w:tcPr>
          <w:p w14:paraId="08340C30" w14:textId="77777777" w:rsidR="00F2273D" w:rsidRPr="00C20F09" w:rsidRDefault="00A54733">
            <w:pPr>
              <w:pStyle w:val="Normal6a"/>
            </w:pPr>
            <w:r w:rsidRPr="00C20F09">
              <w:lastRenderedPageBreak/>
              <w:t>G.</w:t>
            </w:r>
            <w:r w:rsidRPr="00C20F09">
              <w:tab/>
              <w:t xml:space="preserve">Considerando que a </w:t>
            </w:r>
            <w:r w:rsidRPr="00C20F09">
              <w:t>autonomia estratégica nos domínios regulamentar e tecnológico se reveste de uma importância crucial para a UE, mantendo simultaneamente uma parceria transatlântica forte e o respeito pela soberania;</w:t>
            </w:r>
          </w:p>
        </w:tc>
        <w:tc>
          <w:tcPr>
            <w:tcW w:w="4876" w:type="dxa"/>
            <w:tcBorders>
              <w:top w:val="nil"/>
              <w:left w:val="nil"/>
              <w:bottom w:val="nil"/>
              <w:right w:val="nil"/>
            </w:tcBorders>
          </w:tcPr>
          <w:p w14:paraId="4FC43440" w14:textId="76E02EC7" w:rsidR="00F2273D" w:rsidRPr="00C20F09" w:rsidRDefault="00A54733">
            <w:pPr>
              <w:pStyle w:val="Normal6a"/>
            </w:pPr>
            <w:r w:rsidRPr="00C20F09">
              <w:t>G.</w:t>
            </w:r>
            <w:r w:rsidRPr="00C20F09">
              <w:tab/>
              <w:t xml:space="preserve">Considerando que a autonomia estratégica nos </w:t>
            </w:r>
            <w:r w:rsidRPr="00C20F09">
              <w:t xml:space="preserve">domínios regulamentar e tecnológico se reveste de uma importância crucial para a UE, mantendo simultaneamente uma parceria transatlântica forte e o respeito pela soberania; </w:t>
            </w:r>
            <w:r w:rsidRPr="00C20F09">
              <w:rPr>
                <w:b/>
                <w:i/>
              </w:rPr>
              <w:t xml:space="preserve">que a UE, </w:t>
            </w:r>
            <w:proofErr w:type="gramStart"/>
            <w:r w:rsidRPr="00C20F09">
              <w:rPr>
                <w:b/>
                <w:i/>
              </w:rPr>
              <w:t>ao mesmo tempo que</w:t>
            </w:r>
            <w:proofErr w:type="gramEnd"/>
            <w:r w:rsidRPr="00C20F09">
              <w:rPr>
                <w:b/>
                <w:i/>
              </w:rPr>
              <w:t xml:space="preserve"> tentava reforçar a sua autonomia estratégica, fez escolhas industriais que a vincularam à China, tornando</w:t>
            </w:r>
            <w:r>
              <w:rPr>
                <w:b/>
                <w:i/>
              </w:rPr>
              <w:noBreakHyphen/>
            </w:r>
            <w:r w:rsidRPr="00C20F09">
              <w:rPr>
                <w:b/>
                <w:i/>
              </w:rPr>
              <w:t>se paradoxalmente fornecedora da competitividade chinesa contra a própria Europa e os Estados Unidos;</w:t>
            </w:r>
          </w:p>
        </w:tc>
      </w:tr>
    </w:tbl>
    <w:p w14:paraId="0EF25F15"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03365DE8" w14:textId="77777777" w:rsidR="00F2273D" w:rsidRPr="00C20F09" w:rsidRDefault="00A54733">
      <w:r w:rsidRPr="00C20F09">
        <w:rPr>
          <w:rStyle w:val="HideTWBExt"/>
        </w:rPr>
        <w:t>&lt;/Amend&gt;</w:t>
      </w:r>
    </w:p>
    <w:p w14:paraId="57BD4660"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42</w:t>
      </w:r>
      <w:r w:rsidRPr="00C20F09">
        <w:rPr>
          <w:rStyle w:val="HideTWBExt"/>
        </w:rPr>
        <w:t>&lt;/NumAm&gt;</w:t>
      </w:r>
    </w:p>
    <w:p w14:paraId="1341BA74" w14:textId="7B05CDA6" w:rsidR="00F2273D" w:rsidRPr="00C20F09" w:rsidRDefault="00A54733">
      <w:pPr>
        <w:pStyle w:val="NormalBold"/>
      </w:pPr>
      <w:r w:rsidRPr="00C20F09">
        <w:rPr>
          <w:rStyle w:val="HideTWBExt"/>
          <w:b w:val="0"/>
        </w:rPr>
        <w:t>&lt;RepeatBlock-By&gt;&lt;Members&gt;</w:t>
      </w:r>
      <w:r w:rsidRPr="00C20F09">
        <w:t>Jordan Bardella, Pierre</w:t>
      </w:r>
      <w:r>
        <w:noBreakHyphen/>
      </w:r>
      <w:r w:rsidRPr="00C20F09">
        <w:t>Romain Thionnet, Matthieu Valet</w:t>
      </w:r>
      <w:r w:rsidRPr="00C20F09">
        <w:rPr>
          <w:rStyle w:val="HideTWBExt"/>
          <w:b w:val="0"/>
        </w:rPr>
        <w:t>&lt;/Members&gt;</w:t>
      </w:r>
    </w:p>
    <w:p w14:paraId="5B9ABBFF" w14:textId="77777777" w:rsidR="00F2273D" w:rsidRPr="00C20F09" w:rsidRDefault="00A54733">
      <w:pPr>
        <w:pStyle w:val="NormalBold"/>
      </w:pPr>
      <w:r w:rsidRPr="00C20F09">
        <w:rPr>
          <w:rStyle w:val="HideTWBExt"/>
          <w:b w:val="0"/>
        </w:rPr>
        <w:t>&lt;/RepeatBlock-By&gt;</w:t>
      </w:r>
    </w:p>
    <w:p w14:paraId="5A2B06E4"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3FB45030" w14:textId="77777777" w:rsidR="00F2273D" w:rsidRPr="00C20F09" w:rsidRDefault="00A54733">
      <w:pPr>
        <w:pStyle w:val="NormalBold"/>
      </w:pPr>
      <w:r w:rsidRPr="00C20F09">
        <w:rPr>
          <w:rStyle w:val="HideTWBExt"/>
        </w:rPr>
        <w:t>&lt;Article&gt;</w:t>
      </w:r>
      <w:r w:rsidRPr="00C20F09">
        <w:t>Considerando G</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40AC8D0F" w14:textId="77777777">
        <w:trPr>
          <w:trHeight w:hRule="exact" w:val="240"/>
          <w:jc w:val="center"/>
        </w:trPr>
        <w:tc>
          <w:tcPr>
            <w:tcW w:w="9752" w:type="dxa"/>
            <w:gridSpan w:val="2"/>
            <w:tcBorders>
              <w:top w:val="nil"/>
              <w:left w:val="nil"/>
              <w:bottom w:val="nil"/>
              <w:right w:val="nil"/>
            </w:tcBorders>
          </w:tcPr>
          <w:p w14:paraId="037528D8" w14:textId="77777777" w:rsidR="00F2273D" w:rsidRPr="00C20F09" w:rsidRDefault="00F2273D"/>
        </w:tc>
      </w:tr>
      <w:tr w:rsidR="00F2273D" w:rsidRPr="00C20F09" w14:paraId="75016A73" w14:textId="77777777">
        <w:trPr>
          <w:trHeight w:val="240"/>
          <w:jc w:val="center"/>
        </w:trPr>
        <w:tc>
          <w:tcPr>
            <w:tcW w:w="4876" w:type="dxa"/>
            <w:tcBorders>
              <w:top w:val="nil"/>
              <w:left w:val="nil"/>
              <w:bottom w:val="nil"/>
              <w:right w:val="nil"/>
            </w:tcBorders>
          </w:tcPr>
          <w:p w14:paraId="36AC40D5"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093FF0B1" w14:textId="77777777" w:rsidR="00F2273D" w:rsidRPr="00C20F09" w:rsidRDefault="00A54733">
            <w:pPr>
              <w:pStyle w:val="AmColumnHeading"/>
            </w:pPr>
            <w:r w:rsidRPr="00C20F09">
              <w:t>Alteração</w:t>
            </w:r>
          </w:p>
        </w:tc>
      </w:tr>
      <w:tr w:rsidR="00F2273D" w:rsidRPr="00C20F09" w14:paraId="5A8E762E" w14:textId="77777777">
        <w:trPr>
          <w:jc w:val="center"/>
        </w:trPr>
        <w:tc>
          <w:tcPr>
            <w:tcW w:w="4876" w:type="dxa"/>
            <w:tcBorders>
              <w:top w:val="nil"/>
              <w:left w:val="nil"/>
              <w:bottom w:val="nil"/>
              <w:right w:val="nil"/>
            </w:tcBorders>
          </w:tcPr>
          <w:p w14:paraId="525DA7CD" w14:textId="77777777" w:rsidR="00F2273D" w:rsidRPr="00C20F09" w:rsidRDefault="00A54733">
            <w:pPr>
              <w:pStyle w:val="Normal6a"/>
            </w:pPr>
            <w:r w:rsidRPr="00C20F09">
              <w:t>G.</w:t>
            </w:r>
            <w:r w:rsidRPr="00C20F09">
              <w:tab/>
            </w:r>
            <w:r w:rsidRPr="00C20F09">
              <w:t xml:space="preserve">Considerando que a autonomia estratégica nos domínios </w:t>
            </w:r>
            <w:r w:rsidRPr="00C20F09">
              <w:rPr>
                <w:b/>
                <w:i/>
              </w:rPr>
              <w:t>regulamentar e</w:t>
            </w:r>
            <w:r w:rsidRPr="00C20F09">
              <w:t xml:space="preserve"> tecnológico se reveste de uma importância crucial para a UE, mantendo simultaneamente uma parceria transatlântica forte e o respeito pela soberania;</w:t>
            </w:r>
          </w:p>
        </w:tc>
        <w:tc>
          <w:tcPr>
            <w:tcW w:w="4876" w:type="dxa"/>
            <w:tcBorders>
              <w:top w:val="nil"/>
              <w:left w:val="nil"/>
              <w:bottom w:val="nil"/>
              <w:right w:val="nil"/>
            </w:tcBorders>
          </w:tcPr>
          <w:p w14:paraId="6DFB3E35" w14:textId="77777777" w:rsidR="00F2273D" w:rsidRPr="00C20F09" w:rsidRDefault="00A54733">
            <w:pPr>
              <w:pStyle w:val="Normal6a"/>
            </w:pPr>
            <w:r w:rsidRPr="00C20F09">
              <w:t>G.</w:t>
            </w:r>
            <w:r w:rsidRPr="00C20F09">
              <w:tab/>
              <w:t xml:space="preserve">Considerando que a autonomia estratégica nos domínios </w:t>
            </w:r>
            <w:r w:rsidRPr="00C20F09">
              <w:rPr>
                <w:b/>
                <w:i/>
              </w:rPr>
              <w:t>económico, industrial,</w:t>
            </w:r>
            <w:r w:rsidRPr="00C20F09">
              <w:t xml:space="preserve"> tecnológico</w:t>
            </w:r>
            <w:r w:rsidRPr="00C20F09">
              <w:rPr>
                <w:b/>
                <w:i/>
              </w:rPr>
              <w:t>, da defesa e regulamentar</w:t>
            </w:r>
            <w:r w:rsidRPr="00C20F09">
              <w:t xml:space="preserve"> se reveste de uma importância crucial para a UE, mantendo simultaneamente uma parceria transatlântica forte e o respeito pela soberania;</w:t>
            </w:r>
          </w:p>
        </w:tc>
      </w:tr>
    </w:tbl>
    <w:p w14:paraId="2658B787" w14:textId="77777777" w:rsidR="00F2273D" w:rsidRPr="00A54733" w:rsidRDefault="00A54733">
      <w:pPr>
        <w:pStyle w:val="AmOrLang"/>
        <w:rPr>
          <w:lang w:val="fr-BE"/>
        </w:rPr>
      </w:pPr>
      <w:r w:rsidRPr="00A54733">
        <w:rPr>
          <w:lang w:val="fr-BE"/>
        </w:rPr>
        <w:t xml:space="preserve">Or. </w:t>
      </w:r>
      <w:r w:rsidRPr="00A54733">
        <w:rPr>
          <w:rStyle w:val="HideTWBExt"/>
          <w:lang w:val="fr-BE"/>
        </w:rPr>
        <w:t>&lt;Original&gt;</w:t>
      </w:r>
      <w:r w:rsidRPr="00A54733">
        <w:rPr>
          <w:rStyle w:val="HideTWBInt"/>
          <w:lang w:val="fr-BE"/>
        </w:rPr>
        <w:t>{EN}</w:t>
      </w:r>
      <w:r w:rsidRPr="00A54733">
        <w:rPr>
          <w:lang w:val="fr-BE"/>
        </w:rPr>
        <w:t>en</w:t>
      </w:r>
      <w:r w:rsidRPr="00A54733">
        <w:rPr>
          <w:rStyle w:val="HideTWBExt"/>
          <w:lang w:val="fr-BE"/>
        </w:rPr>
        <w:t>&lt;/Original&gt;</w:t>
      </w:r>
    </w:p>
    <w:p w14:paraId="34857057" w14:textId="77777777" w:rsidR="00F2273D" w:rsidRPr="00A54733" w:rsidRDefault="00A54733">
      <w:pPr>
        <w:rPr>
          <w:lang w:val="fr-BE"/>
        </w:rPr>
      </w:pPr>
      <w:r w:rsidRPr="00A54733">
        <w:rPr>
          <w:rStyle w:val="HideTWBExt"/>
          <w:lang w:val="fr-BE"/>
        </w:rPr>
        <w:t>&lt;/Amend&gt;</w:t>
      </w:r>
    </w:p>
    <w:p w14:paraId="7E337937" w14:textId="77777777" w:rsidR="00F2273D" w:rsidRPr="00A54733" w:rsidRDefault="00A54733">
      <w:pPr>
        <w:pStyle w:val="AmNumberTabs"/>
        <w:rPr>
          <w:lang w:val="fr-BE"/>
        </w:rPr>
      </w:pPr>
      <w:r w:rsidRPr="00A54733">
        <w:rPr>
          <w:rStyle w:val="HideTWBExt"/>
          <w:lang w:val="fr-BE"/>
        </w:rPr>
        <w:t>&lt;Amend&gt;</w:t>
      </w:r>
      <w:r w:rsidRPr="00A54733">
        <w:rPr>
          <w:lang w:val="fr-BE"/>
        </w:rPr>
        <w:t>Alteração</w:t>
      </w:r>
      <w:r w:rsidRPr="00A54733">
        <w:rPr>
          <w:lang w:val="fr-BE"/>
        </w:rPr>
        <w:tab/>
      </w:r>
      <w:r w:rsidRPr="00A54733">
        <w:rPr>
          <w:lang w:val="fr-BE"/>
        </w:rPr>
        <w:tab/>
      </w:r>
      <w:r w:rsidRPr="00A54733">
        <w:rPr>
          <w:rStyle w:val="HideTWBExt"/>
          <w:lang w:val="fr-BE"/>
        </w:rPr>
        <w:t>&lt;NumAm&gt;</w:t>
      </w:r>
      <w:r w:rsidRPr="00A54733">
        <w:rPr>
          <w:lang w:val="fr-BE"/>
        </w:rPr>
        <w:t>43</w:t>
      </w:r>
      <w:r w:rsidRPr="00A54733">
        <w:rPr>
          <w:rStyle w:val="HideTWBExt"/>
          <w:lang w:val="fr-BE"/>
        </w:rPr>
        <w:t>&lt;/NumAm&gt;</w:t>
      </w:r>
    </w:p>
    <w:p w14:paraId="17BE3B5A" w14:textId="77777777" w:rsidR="00F2273D" w:rsidRPr="00A54733" w:rsidRDefault="00A54733">
      <w:pPr>
        <w:pStyle w:val="NormalBold"/>
        <w:rPr>
          <w:lang w:val="fr-BE"/>
        </w:rPr>
      </w:pPr>
      <w:r w:rsidRPr="00A54733">
        <w:rPr>
          <w:rStyle w:val="HideTWBExt"/>
          <w:b w:val="0"/>
          <w:lang w:val="fr-BE"/>
        </w:rPr>
        <w:t>&lt;RepeatBlock-By&gt;&lt;Members&gt;</w:t>
      </w:r>
      <w:r w:rsidRPr="00A54733">
        <w:rPr>
          <w:lang w:val="fr-BE"/>
        </w:rPr>
        <w:t>Nathalie Loiseau</w:t>
      </w:r>
      <w:r w:rsidRPr="00A54733">
        <w:rPr>
          <w:rStyle w:val="HideTWBExt"/>
          <w:b w:val="0"/>
          <w:lang w:val="fr-BE"/>
        </w:rPr>
        <w:t>&lt;/Members&gt;</w:t>
      </w:r>
    </w:p>
    <w:p w14:paraId="77F7B5A5" w14:textId="77777777" w:rsidR="00F2273D" w:rsidRPr="00A54733" w:rsidRDefault="00A54733">
      <w:pPr>
        <w:pStyle w:val="NormalBold"/>
        <w:rPr>
          <w:lang w:val="fr-BE"/>
        </w:rPr>
      </w:pPr>
      <w:r w:rsidRPr="00A54733">
        <w:rPr>
          <w:rStyle w:val="HideTWBExt"/>
          <w:b w:val="0"/>
          <w:lang w:val="fr-BE"/>
        </w:rPr>
        <w:t>&lt;/RepeatBlock-By&gt;</w:t>
      </w:r>
    </w:p>
    <w:p w14:paraId="750085DB"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301C19C5" w14:textId="77777777" w:rsidR="00F2273D" w:rsidRPr="00C20F09" w:rsidRDefault="00A54733">
      <w:pPr>
        <w:pStyle w:val="NormalBold"/>
      </w:pPr>
      <w:r w:rsidRPr="00C20F09">
        <w:rPr>
          <w:rStyle w:val="HideTWBExt"/>
        </w:rPr>
        <w:t>&lt;Article&gt;</w:t>
      </w:r>
      <w:r w:rsidRPr="00C20F09">
        <w:t>Considerando G</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6F140BF8" w14:textId="77777777">
        <w:trPr>
          <w:trHeight w:hRule="exact" w:val="240"/>
          <w:jc w:val="center"/>
        </w:trPr>
        <w:tc>
          <w:tcPr>
            <w:tcW w:w="9752" w:type="dxa"/>
            <w:gridSpan w:val="2"/>
            <w:tcBorders>
              <w:top w:val="nil"/>
              <w:left w:val="nil"/>
              <w:bottom w:val="nil"/>
              <w:right w:val="nil"/>
            </w:tcBorders>
          </w:tcPr>
          <w:p w14:paraId="4115741B" w14:textId="77777777" w:rsidR="00F2273D" w:rsidRPr="00C20F09" w:rsidRDefault="00F2273D"/>
        </w:tc>
      </w:tr>
      <w:tr w:rsidR="00F2273D" w:rsidRPr="00C20F09" w14:paraId="4B2DB213" w14:textId="77777777">
        <w:trPr>
          <w:trHeight w:val="240"/>
          <w:jc w:val="center"/>
        </w:trPr>
        <w:tc>
          <w:tcPr>
            <w:tcW w:w="4876" w:type="dxa"/>
            <w:tcBorders>
              <w:top w:val="nil"/>
              <w:left w:val="nil"/>
              <w:bottom w:val="nil"/>
              <w:right w:val="nil"/>
            </w:tcBorders>
          </w:tcPr>
          <w:p w14:paraId="6F1C12F7"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231080E6" w14:textId="77777777" w:rsidR="00F2273D" w:rsidRPr="00C20F09" w:rsidRDefault="00A54733">
            <w:pPr>
              <w:pStyle w:val="AmColumnHeading"/>
            </w:pPr>
            <w:r w:rsidRPr="00C20F09">
              <w:t>Alteração</w:t>
            </w:r>
          </w:p>
        </w:tc>
      </w:tr>
      <w:tr w:rsidR="00F2273D" w:rsidRPr="00C20F09" w14:paraId="094D45D2" w14:textId="77777777">
        <w:trPr>
          <w:jc w:val="center"/>
        </w:trPr>
        <w:tc>
          <w:tcPr>
            <w:tcW w:w="4876" w:type="dxa"/>
            <w:tcBorders>
              <w:top w:val="nil"/>
              <w:left w:val="nil"/>
              <w:bottom w:val="nil"/>
              <w:right w:val="nil"/>
            </w:tcBorders>
          </w:tcPr>
          <w:p w14:paraId="3315576C" w14:textId="77777777" w:rsidR="00F2273D" w:rsidRPr="00C20F09" w:rsidRDefault="00A54733">
            <w:pPr>
              <w:pStyle w:val="Normal6a"/>
            </w:pPr>
            <w:r w:rsidRPr="00C20F09">
              <w:t>G.</w:t>
            </w:r>
            <w:r w:rsidRPr="00C20F09">
              <w:tab/>
            </w:r>
            <w:r w:rsidRPr="00C20F09">
              <w:t xml:space="preserve">Considerando que a autonomia </w:t>
            </w:r>
            <w:r w:rsidRPr="00C20F09">
              <w:lastRenderedPageBreak/>
              <w:t xml:space="preserve">estratégica nos domínios regulamentar e tecnológico se reveste de uma importância crucial para a UE, </w:t>
            </w:r>
            <w:r w:rsidRPr="00C20F09">
              <w:rPr>
                <w:b/>
                <w:i/>
              </w:rPr>
              <w:t>mantendo simultaneamente</w:t>
            </w:r>
            <w:r w:rsidRPr="00C20F09">
              <w:t xml:space="preserve"> uma parceria transatlântica forte e </w:t>
            </w:r>
            <w:r w:rsidRPr="00C20F09">
              <w:rPr>
                <w:b/>
                <w:bCs/>
                <w:i/>
                <w:iCs/>
              </w:rPr>
              <w:t>o</w:t>
            </w:r>
            <w:r w:rsidRPr="00C20F09">
              <w:t xml:space="preserve"> respeito pela soberania;</w:t>
            </w:r>
          </w:p>
        </w:tc>
        <w:tc>
          <w:tcPr>
            <w:tcW w:w="4876" w:type="dxa"/>
            <w:tcBorders>
              <w:top w:val="nil"/>
              <w:left w:val="nil"/>
              <w:bottom w:val="nil"/>
              <w:right w:val="nil"/>
            </w:tcBorders>
          </w:tcPr>
          <w:p w14:paraId="54C79FE0" w14:textId="77777777" w:rsidR="00F2273D" w:rsidRPr="00C20F09" w:rsidRDefault="00A54733">
            <w:pPr>
              <w:pStyle w:val="Normal6a"/>
            </w:pPr>
            <w:r w:rsidRPr="00C20F09">
              <w:lastRenderedPageBreak/>
              <w:t>G.</w:t>
            </w:r>
            <w:r w:rsidRPr="00C20F09">
              <w:tab/>
              <w:t xml:space="preserve">Considerando que a autonomia </w:t>
            </w:r>
            <w:r w:rsidRPr="00C20F09">
              <w:lastRenderedPageBreak/>
              <w:t xml:space="preserve">estratégica nos domínios regulamentar e tecnológico se reveste de uma importância crucial para a UE, </w:t>
            </w:r>
            <w:r w:rsidRPr="00C20F09">
              <w:rPr>
                <w:b/>
                <w:i/>
              </w:rPr>
              <w:t>tal como a manutenção de</w:t>
            </w:r>
            <w:r w:rsidRPr="00C20F09">
              <w:t xml:space="preserve"> uma parceria transatlântica forte e </w:t>
            </w:r>
            <w:r w:rsidRPr="00C20F09">
              <w:rPr>
                <w:b/>
                <w:i/>
              </w:rPr>
              <w:t>a defesa do</w:t>
            </w:r>
            <w:r w:rsidRPr="00C20F09">
              <w:t xml:space="preserve"> respeito pela soberania;</w:t>
            </w:r>
          </w:p>
        </w:tc>
      </w:tr>
    </w:tbl>
    <w:p w14:paraId="747C3CE9"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5D39BC9D" w14:textId="77777777" w:rsidR="00F2273D" w:rsidRPr="00C20F09" w:rsidRDefault="00A54733">
      <w:r w:rsidRPr="00C20F09">
        <w:rPr>
          <w:rStyle w:val="HideTWBExt"/>
        </w:rPr>
        <w:t>&lt;/Amend&gt;</w:t>
      </w:r>
    </w:p>
    <w:p w14:paraId="0B05CA8D"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44</w:t>
      </w:r>
      <w:r w:rsidRPr="00C20F09">
        <w:rPr>
          <w:rStyle w:val="HideTWBExt"/>
        </w:rPr>
        <w:t>&lt;/NumAm&gt;</w:t>
      </w:r>
    </w:p>
    <w:p w14:paraId="78382BD5" w14:textId="77777777" w:rsidR="00F2273D" w:rsidRPr="00C20F09" w:rsidRDefault="00A54733">
      <w:pPr>
        <w:pStyle w:val="NormalBold"/>
      </w:pPr>
      <w:r w:rsidRPr="00C20F09">
        <w:rPr>
          <w:rStyle w:val="HideTWBExt"/>
          <w:b w:val="0"/>
        </w:rPr>
        <w:t>&lt;RepeatBlock-By&gt;&lt;Members&gt;</w:t>
      </w:r>
      <w:r w:rsidRPr="00C20F09">
        <w:t>Adam Bielan</w:t>
      </w:r>
      <w:r w:rsidRPr="00C20F09">
        <w:rPr>
          <w:rStyle w:val="HideTWBExt"/>
          <w:b w:val="0"/>
        </w:rPr>
        <w:t>&lt;/Members&gt;</w:t>
      </w:r>
    </w:p>
    <w:p w14:paraId="1DF67574" w14:textId="77777777" w:rsidR="00F2273D" w:rsidRPr="00C20F09" w:rsidRDefault="00A54733">
      <w:r w:rsidRPr="00C20F09">
        <w:rPr>
          <w:rStyle w:val="HideTWBExt"/>
        </w:rPr>
        <w:t>&lt;AuNomDe&gt;</w:t>
      </w:r>
      <w:r w:rsidRPr="00C20F09">
        <w:rPr>
          <w:rStyle w:val="HideTWBInt"/>
          <w:color w:val="auto"/>
        </w:rPr>
        <w:t>{ECR}</w:t>
      </w:r>
      <w:r w:rsidRPr="00C20F09">
        <w:t>em nome do Grupo ECR</w:t>
      </w:r>
      <w:r w:rsidRPr="00C20F09">
        <w:rPr>
          <w:rStyle w:val="HideTWBExt"/>
        </w:rPr>
        <w:t>&lt;/AuNomDe&gt;</w:t>
      </w:r>
    </w:p>
    <w:p w14:paraId="1304AC59" w14:textId="77777777" w:rsidR="00F2273D" w:rsidRPr="00C20F09" w:rsidRDefault="00A54733">
      <w:pPr>
        <w:pStyle w:val="NormalBold"/>
      </w:pPr>
      <w:r w:rsidRPr="00C20F09">
        <w:rPr>
          <w:rStyle w:val="HideTWBExt"/>
          <w:b w:val="0"/>
        </w:rPr>
        <w:t>&lt;/RepeatBlock-By&gt;</w:t>
      </w:r>
    </w:p>
    <w:p w14:paraId="35549791"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09476939" w14:textId="77777777" w:rsidR="00F2273D" w:rsidRPr="00C20F09" w:rsidRDefault="00A54733">
      <w:pPr>
        <w:pStyle w:val="NormalBold"/>
      </w:pPr>
      <w:r w:rsidRPr="00C20F09">
        <w:rPr>
          <w:rStyle w:val="HideTWBExt"/>
        </w:rPr>
        <w:t>&lt;Article&gt;</w:t>
      </w:r>
      <w:r w:rsidRPr="00C20F09">
        <w:t>Considerando G</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74A0D0B2" w14:textId="77777777">
        <w:trPr>
          <w:trHeight w:hRule="exact" w:val="240"/>
          <w:jc w:val="center"/>
        </w:trPr>
        <w:tc>
          <w:tcPr>
            <w:tcW w:w="9752" w:type="dxa"/>
            <w:gridSpan w:val="2"/>
            <w:tcBorders>
              <w:top w:val="nil"/>
              <w:left w:val="nil"/>
              <w:bottom w:val="nil"/>
              <w:right w:val="nil"/>
            </w:tcBorders>
          </w:tcPr>
          <w:p w14:paraId="139C777E" w14:textId="77777777" w:rsidR="00F2273D" w:rsidRPr="00C20F09" w:rsidRDefault="00F2273D"/>
        </w:tc>
      </w:tr>
      <w:tr w:rsidR="00F2273D" w:rsidRPr="00C20F09" w14:paraId="788D2E10" w14:textId="77777777">
        <w:trPr>
          <w:trHeight w:val="240"/>
          <w:jc w:val="center"/>
        </w:trPr>
        <w:tc>
          <w:tcPr>
            <w:tcW w:w="4876" w:type="dxa"/>
            <w:tcBorders>
              <w:top w:val="nil"/>
              <w:left w:val="nil"/>
              <w:bottom w:val="nil"/>
              <w:right w:val="nil"/>
            </w:tcBorders>
          </w:tcPr>
          <w:p w14:paraId="58733825"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573DCA77" w14:textId="77777777" w:rsidR="00F2273D" w:rsidRPr="00C20F09" w:rsidRDefault="00A54733">
            <w:pPr>
              <w:pStyle w:val="AmColumnHeading"/>
            </w:pPr>
            <w:r w:rsidRPr="00C20F09">
              <w:t>Alteração</w:t>
            </w:r>
          </w:p>
        </w:tc>
      </w:tr>
      <w:tr w:rsidR="00F2273D" w:rsidRPr="00C20F09" w14:paraId="4C7ABF4B" w14:textId="77777777">
        <w:trPr>
          <w:jc w:val="center"/>
        </w:trPr>
        <w:tc>
          <w:tcPr>
            <w:tcW w:w="4876" w:type="dxa"/>
            <w:tcBorders>
              <w:top w:val="nil"/>
              <w:left w:val="nil"/>
              <w:bottom w:val="nil"/>
              <w:right w:val="nil"/>
            </w:tcBorders>
          </w:tcPr>
          <w:p w14:paraId="5B2D1F29" w14:textId="77777777" w:rsidR="00F2273D" w:rsidRPr="00C20F09" w:rsidRDefault="00A54733">
            <w:pPr>
              <w:pStyle w:val="Normal6a"/>
            </w:pPr>
            <w:r w:rsidRPr="00C20F09">
              <w:t>G.</w:t>
            </w:r>
            <w:r w:rsidRPr="00C20F09">
              <w:tab/>
            </w:r>
            <w:r w:rsidRPr="00C20F09">
              <w:t xml:space="preserve">Considerando que </w:t>
            </w:r>
            <w:r w:rsidRPr="00C20F09">
              <w:rPr>
                <w:b/>
                <w:i/>
              </w:rPr>
              <w:t>a autonomia estratégica nos domínios regulamentar e tecnológico</w:t>
            </w:r>
            <w:r w:rsidRPr="00C20F09">
              <w:t xml:space="preserve"> se reveste de uma importância crucial </w:t>
            </w:r>
            <w:r w:rsidRPr="00C20F09">
              <w:rPr>
                <w:b/>
                <w:i/>
              </w:rPr>
              <w:t>para a UE</w:t>
            </w:r>
            <w:r w:rsidRPr="00C20F09">
              <w:t>, mantendo simultaneamente uma parceria transatlântica forte e o respeito pela soberania;</w:t>
            </w:r>
          </w:p>
        </w:tc>
        <w:tc>
          <w:tcPr>
            <w:tcW w:w="4876" w:type="dxa"/>
            <w:tcBorders>
              <w:top w:val="nil"/>
              <w:left w:val="nil"/>
              <w:bottom w:val="nil"/>
              <w:right w:val="nil"/>
            </w:tcBorders>
          </w:tcPr>
          <w:p w14:paraId="6D1151C4" w14:textId="77777777" w:rsidR="00F2273D" w:rsidRPr="00C20F09" w:rsidRDefault="00A54733">
            <w:pPr>
              <w:pStyle w:val="Normal6a"/>
            </w:pPr>
            <w:r w:rsidRPr="00C20F09">
              <w:t>G.</w:t>
            </w:r>
            <w:r w:rsidRPr="00C20F09">
              <w:tab/>
              <w:t xml:space="preserve">Considerando que </w:t>
            </w:r>
            <w:r w:rsidRPr="00C20F09">
              <w:rPr>
                <w:b/>
                <w:i/>
              </w:rPr>
              <w:t xml:space="preserve">o reforço da </w:t>
            </w:r>
            <w:r w:rsidRPr="00C20F09">
              <w:rPr>
                <w:b/>
                <w:i/>
              </w:rPr>
              <w:t>resiliência da UE</w:t>
            </w:r>
            <w:r w:rsidRPr="00C20F09">
              <w:t xml:space="preserve"> se reveste de uma importância crucial, mantendo simultaneamente uma parceria transatlântica forte e o respeito pela soberania</w:t>
            </w:r>
            <w:r w:rsidRPr="00C20F09">
              <w:rPr>
                <w:b/>
                <w:i/>
              </w:rPr>
              <w:t>, o que reflete a importância do aliado mais próximo da UE</w:t>
            </w:r>
            <w:r w:rsidRPr="00C20F09">
              <w:t>;</w:t>
            </w:r>
          </w:p>
        </w:tc>
      </w:tr>
    </w:tbl>
    <w:p w14:paraId="1C097A16"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329D6FAA" w14:textId="77777777" w:rsidR="00F2273D" w:rsidRPr="00C20F09" w:rsidRDefault="00A54733">
      <w:r w:rsidRPr="00C20F09">
        <w:rPr>
          <w:rStyle w:val="HideTWBExt"/>
        </w:rPr>
        <w:t>&lt;/Amend&gt;</w:t>
      </w:r>
    </w:p>
    <w:p w14:paraId="5CD1A625"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45</w:t>
      </w:r>
      <w:r w:rsidRPr="00C20F09">
        <w:rPr>
          <w:rStyle w:val="HideTWBExt"/>
        </w:rPr>
        <w:t>&lt;/NumAm&gt;</w:t>
      </w:r>
    </w:p>
    <w:p w14:paraId="71DFCE07" w14:textId="77777777" w:rsidR="00F2273D" w:rsidRPr="00C20F09" w:rsidRDefault="00A54733">
      <w:pPr>
        <w:pStyle w:val="NormalBold"/>
      </w:pPr>
      <w:r w:rsidRPr="00C20F09">
        <w:rPr>
          <w:rStyle w:val="HideTWBExt"/>
          <w:b w:val="0"/>
        </w:rPr>
        <w:t>&lt;RepeatBlock-By&gt;&lt;Members&gt;</w:t>
      </w:r>
      <w:r w:rsidRPr="00C20F09">
        <w:t>Arkadiusz Mularczyk</w:t>
      </w:r>
      <w:r w:rsidRPr="00C20F09">
        <w:rPr>
          <w:rStyle w:val="HideTWBExt"/>
          <w:b w:val="0"/>
        </w:rPr>
        <w:t>&lt;/Members&gt;</w:t>
      </w:r>
    </w:p>
    <w:p w14:paraId="31EFD4A9" w14:textId="77777777" w:rsidR="00F2273D" w:rsidRPr="00C20F09" w:rsidRDefault="00A54733">
      <w:pPr>
        <w:pStyle w:val="NormalBold"/>
      </w:pPr>
      <w:r w:rsidRPr="00C20F09">
        <w:rPr>
          <w:rStyle w:val="HideTWBExt"/>
          <w:b w:val="0"/>
        </w:rPr>
        <w:t>&lt;/RepeatBlock-By&gt;</w:t>
      </w:r>
    </w:p>
    <w:p w14:paraId="58BE2372"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1162B445" w14:textId="77777777" w:rsidR="00F2273D" w:rsidRPr="00C20F09" w:rsidRDefault="00A54733">
      <w:pPr>
        <w:pStyle w:val="NormalBold"/>
      </w:pPr>
      <w:r w:rsidRPr="00C20F09">
        <w:rPr>
          <w:rStyle w:val="HideTWBExt"/>
        </w:rPr>
        <w:t>&lt;Article&gt;</w:t>
      </w:r>
      <w:r w:rsidRPr="00C20F09">
        <w:t>Considerando G</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2DF56C77" w14:textId="77777777">
        <w:trPr>
          <w:trHeight w:hRule="exact" w:val="240"/>
          <w:jc w:val="center"/>
        </w:trPr>
        <w:tc>
          <w:tcPr>
            <w:tcW w:w="9752" w:type="dxa"/>
            <w:gridSpan w:val="2"/>
            <w:tcBorders>
              <w:top w:val="nil"/>
              <w:left w:val="nil"/>
              <w:bottom w:val="nil"/>
              <w:right w:val="nil"/>
            </w:tcBorders>
          </w:tcPr>
          <w:p w14:paraId="12AA651B" w14:textId="77777777" w:rsidR="00F2273D" w:rsidRPr="00C20F09" w:rsidRDefault="00F2273D"/>
        </w:tc>
      </w:tr>
      <w:tr w:rsidR="00F2273D" w:rsidRPr="00C20F09" w14:paraId="4BA87AAF" w14:textId="77777777">
        <w:trPr>
          <w:trHeight w:val="240"/>
          <w:jc w:val="center"/>
        </w:trPr>
        <w:tc>
          <w:tcPr>
            <w:tcW w:w="4876" w:type="dxa"/>
            <w:tcBorders>
              <w:top w:val="nil"/>
              <w:left w:val="nil"/>
              <w:bottom w:val="nil"/>
              <w:right w:val="nil"/>
            </w:tcBorders>
          </w:tcPr>
          <w:p w14:paraId="3B4ED8CA"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5ADF82C4" w14:textId="77777777" w:rsidR="00F2273D" w:rsidRPr="00C20F09" w:rsidRDefault="00A54733">
            <w:pPr>
              <w:pStyle w:val="AmColumnHeading"/>
            </w:pPr>
            <w:r w:rsidRPr="00C20F09">
              <w:t>Alteração</w:t>
            </w:r>
          </w:p>
        </w:tc>
      </w:tr>
      <w:tr w:rsidR="00F2273D" w:rsidRPr="00C20F09" w14:paraId="10D10780" w14:textId="77777777">
        <w:trPr>
          <w:jc w:val="center"/>
        </w:trPr>
        <w:tc>
          <w:tcPr>
            <w:tcW w:w="4876" w:type="dxa"/>
            <w:tcBorders>
              <w:top w:val="nil"/>
              <w:left w:val="nil"/>
              <w:bottom w:val="nil"/>
              <w:right w:val="nil"/>
            </w:tcBorders>
          </w:tcPr>
          <w:p w14:paraId="1977717B" w14:textId="77777777" w:rsidR="00F2273D" w:rsidRPr="00C20F09" w:rsidRDefault="00A54733">
            <w:pPr>
              <w:pStyle w:val="Normal6a"/>
            </w:pPr>
            <w:r w:rsidRPr="00C20F09">
              <w:t>G.</w:t>
            </w:r>
            <w:r w:rsidRPr="00C20F09">
              <w:tab/>
              <w:t xml:space="preserve">Considerando que a </w:t>
            </w:r>
            <w:r w:rsidRPr="00C20F09">
              <w:rPr>
                <w:b/>
                <w:i/>
              </w:rPr>
              <w:t xml:space="preserve">autonomia </w:t>
            </w:r>
            <w:r w:rsidRPr="00C20F09">
              <w:rPr>
                <w:b/>
                <w:i/>
              </w:rPr>
              <w:t>estratégica</w:t>
            </w:r>
            <w:r w:rsidRPr="00C20F09">
              <w:t xml:space="preserve"> nos domínios regulamentar e tecnológico se reveste de uma importância crucial para a UE</w:t>
            </w:r>
            <w:r w:rsidRPr="00C20F09">
              <w:rPr>
                <w:b/>
                <w:i/>
              </w:rPr>
              <w:t>, mantendo simultaneamente uma parceria transatlântica forte e o respeito pela soberania</w:t>
            </w:r>
            <w:r w:rsidRPr="00C20F09">
              <w:t>;</w:t>
            </w:r>
          </w:p>
        </w:tc>
        <w:tc>
          <w:tcPr>
            <w:tcW w:w="4876" w:type="dxa"/>
            <w:tcBorders>
              <w:top w:val="nil"/>
              <w:left w:val="nil"/>
              <w:bottom w:val="nil"/>
              <w:right w:val="nil"/>
            </w:tcBorders>
          </w:tcPr>
          <w:p w14:paraId="1649305C" w14:textId="77777777" w:rsidR="00F2273D" w:rsidRPr="00C20F09" w:rsidRDefault="00A54733">
            <w:pPr>
              <w:pStyle w:val="Normal6a"/>
            </w:pPr>
            <w:r w:rsidRPr="00C20F09">
              <w:t>G.</w:t>
            </w:r>
            <w:r w:rsidRPr="00C20F09">
              <w:tab/>
              <w:t xml:space="preserve">Considerando que a </w:t>
            </w:r>
            <w:r w:rsidRPr="00C20F09">
              <w:rPr>
                <w:b/>
                <w:i/>
              </w:rPr>
              <w:t>manutenção de uma forte parceria transatlântica e do respeito pela soberania</w:t>
            </w:r>
            <w:r w:rsidRPr="00C20F09">
              <w:t xml:space="preserve"> nos domínios regulamentar e tecnológico se reveste de uma importância crucial para a UE;</w:t>
            </w:r>
          </w:p>
        </w:tc>
      </w:tr>
    </w:tbl>
    <w:p w14:paraId="3E197751"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720332A4" w14:textId="77777777" w:rsidR="00F2273D" w:rsidRPr="00C20F09" w:rsidRDefault="00A54733">
      <w:r w:rsidRPr="00C20F09">
        <w:rPr>
          <w:rStyle w:val="HideTWBExt"/>
        </w:rPr>
        <w:lastRenderedPageBreak/>
        <w:t>&lt;/Amend&gt;</w:t>
      </w:r>
    </w:p>
    <w:p w14:paraId="7FBAC412"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46</w:t>
      </w:r>
      <w:r w:rsidRPr="00C20F09">
        <w:rPr>
          <w:rStyle w:val="HideTWBExt"/>
        </w:rPr>
        <w:t>&lt;/NumAm&gt;</w:t>
      </w:r>
    </w:p>
    <w:p w14:paraId="3B00E88A" w14:textId="77777777" w:rsidR="00F2273D" w:rsidRPr="00C20F09" w:rsidRDefault="00A54733">
      <w:pPr>
        <w:pStyle w:val="NormalBold"/>
      </w:pPr>
      <w:r w:rsidRPr="00C20F09">
        <w:rPr>
          <w:rStyle w:val="HideTWBExt"/>
          <w:b w:val="0"/>
        </w:rPr>
        <w:t>&lt;RepeatBlock-By&gt;&lt;Members&gt;</w:t>
      </w:r>
      <w:r w:rsidRPr="00C20F09">
        <w:t>Christophe Gomart</w:t>
      </w:r>
      <w:r w:rsidRPr="00C20F09">
        <w:rPr>
          <w:rStyle w:val="HideTWBExt"/>
          <w:b w:val="0"/>
        </w:rPr>
        <w:t>&lt;/Members&gt;</w:t>
      </w:r>
    </w:p>
    <w:p w14:paraId="2CE5D5AB" w14:textId="77777777" w:rsidR="00F2273D" w:rsidRPr="00C20F09" w:rsidRDefault="00A54733">
      <w:pPr>
        <w:pStyle w:val="NormalBold"/>
      </w:pPr>
      <w:r w:rsidRPr="00C20F09">
        <w:rPr>
          <w:rStyle w:val="HideTWBExt"/>
          <w:b w:val="0"/>
        </w:rPr>
        <w:t>&lt;/RepeatBlock-By&gt;</w:t>
      </w:r>
    </w:p>
    <w:p w14:paraId="0842CB4E"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057E1C12" w14:textId="77777777" w:rsidR="00F2273D" w:rsidRPr="00C20F09" w:rsidRDefault="00A54733">
      <w:pPr>
        <w:pStyle w:val="NormalBold"/>
      </w:pPr>
      <w:r w:rsidRPr="00C20F09">
        <w:rPr>
          <w:rStyle w:val="HideTWBExt"/>
        </w:rPr>
        <w:t>&lt;Article&gt;</w:t>
      </w:r>
      <w:r w:rsidRPr="00C20F09">
        <w:t>Considerando G</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0A003808" w14:textId="77777777">
        <w:trPr>
          <w:trHeight w:hRule="exact" w:val="240"/>
          <w:jc w:val="center"/>
        </w:trPr>
        <w:tc>
          <w:tcPr>
            <w:tcW w:w="9752" w:type="dxa"/>
            <w:gridSpan w:val="2"/>
            <w:tcBorders>
              <w:top w:val="nil"/>
              <w:left w:val="nil"/>
              <w:bottom w:val="nil"/>
              <w:right w:val="nil"/>
            </w:tcBorders>
          </w:tcPr>
          <w:p w14:paraId="5207A2DF" w14:textId="77777777" w:rsidR="00F2273D" w:rsidRPr="00C20F09" w:rsidRDefault="00F2273D"/>
        </w:tc>
      </w:tr>
      <w:tr w:rsidR="00F2273D" w:rsidRPr="00C20F09" w14:paraId="1A1F69FD" w14:textId="77777777">
        <w:trPr>
          <w:trHeight w:val="240"/>
          <w:jc w:val="center"/>
        </w:trPr>
        <w:tc>
          <w:tcPr>
            <w:tcW w:w="4876" w:type="dxa"/>
            <w:tcBorders>
              <w:top w:val="nil"/>
              <w:left w:val="nil"/>
              <w:bottom w:val="nil"/>
              <w:right w:val="nil"/>
            </w:tcBorders>
          </w:tcPr>
          <w:p w14:paraId="4572376A"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49C4B34D" w14:textId="77777777" w:rsidR="00F2273D" w:rsidRPr="00C20F09" w:rsidRDefault="00A54733">
            <w:pPr>
              <w:pStyle w:val="AmColumnHeading"/>
            </w:pPr>
            <w:r w:rsidRPr="00C20F09">
              <w:t>Alteração</w:t>
            </w:r>
          </w:p>
        </w:tc>
      </w:tr>
      <w:tr w:rsidR="00F2273D" w:rsidRPr="00C20F09" w14:paraId="09655F70" w14:textId="77777777">
        <w:trPr>
          <w:jc w:val="center"/>
        </w:trPr>
        <w:tc>
          <w:tcPr>
            <w:tcW w:w="4876" w:type="dxa"/>
            <w:tcBorders>
              <w:top w:val="nil"/>
              <w:left w:val="nil"/>
              <w:bottom w:val="nil"/>
              <w:right w:val="nil"/>
            </w:tcBorders>
          </w:tcPr>
          <w:p w14:paraId="4231E0A8" w14:textId="77777777" w:rsidR="00F2273D" w:rsidRPr="00C20F09" w:rsidRDefault="00A54733">
            <w:pPr>
              <w:pStyle w:val="Normal6a"/>
            </w:pPr>
            <w:r w:rsidRPr="00C20F09">
              <w:t>G.</w:t>
            </w:r>
            <w:r w:rsidRPr="00C20F09">
              <w:tab/>
              <w:t xml:space="preserve">Considerando que a autonomia estratégica </w:t>
            </w:r>
            <w:r w:rsidRPr="00C20F09">
              <w:rPr>
                <w:b/>
                <w:i/>
              </w:rPr>
              <w:t>nos domínios regulamentar e tecnológico</w:t>
            </w:r>
            <w:r w:rsidRPr="00C20F09">
              <w:t xml:space="preserve"> se reveste de uma importância crucial para a UE, mantendo simultaneamente uma parceria transatlântica forte e </w:t>
            </w:r>
            <w:r w:rsidRPr="00C20F09">
              <w:rPr>
                <w:b/>
                <w:i/>
              </w:rPr>
              <w:t>o respeito pela</w:t>
            </w:r>
            <w:r w:rsidRPr="00C20F09">
              <w:t xml:space="preserve"> soberania;</w:t>
            </w:r>
          </w:p>
        </w:tc>
        <w:tc>
          <w:tcPr>
            <w:tcW w:w="4876" w:type="dxa"/>
            <w:tcBorders>
              <w:top w:val="nil"/>
              <w:left w:val="nil"/>
              <w:bottom w:val="nil"/>
              <w:right w:val="nil"/>
            </w:tcBorders>
          </w:tcPr>
          <w:p w14:paraId="0E846D64" w14:textId="669CE97E" w:rsidR="00F2273D" w:rsidRPr="00C20F09" w:rsidRDefault="00A54733">
            <w:pPr>
              <w:pStyle w:val="Normal6a"/>
            </w:pPr>
            <w:r w:rsidRPr="00C20F09">
              <w:t>G.</w:t>
            </w:r>
            <w:r w:rsidRPr="00C20F09">
              <w:tab/>
              <w:t xml:space="preserve">Considerando que a autonomia estratégica se reveste de uma importância crucial para a UE, mantendo simultaneamente uma parceria transatlântica forte e </w:t>
            </w:r>
            <w:r w:rsidRPr="00C20F09">
              <w:rPr>
                <w:b/>
                <w:i/>
              </w:rPr>
              <w:t>respeitando a</w:t>
            </w:r>
            <w:r w:rsidRPr="00C20F09">
              <w:t xml:space="preserve"> soberania </w:t>
            </w:r>
            <w:r w:rsidRPr="00C20F09">
              <w:rPr>
                <w:b/>
                <w:bCs/>
                <w:i/>
                <w:iCs/>
              </w:rPr>
              <w:t>dos Estados</w:t>
            </w:r>
            <w:r>
              <w:rPr>
                <w:b/>
                <w:bCs/>
                <w:i/>
                <w:iCs/>
              </w:rPr>
              <w:noBreakHyphen/>
            </w:r>
            <w:r w:rsidRPr="00C20F09">
              <w:rPr>
                <w:b/>
                <w:bCs/>
                <w:i/>
                <w:iCs/>
              </w:rPr>
              <w:t>Membros da UE</w:t>
            </w:r>
            <w:r w:rsidRPr="00C20F09">
              <w:t>;</w:t>
            </w:r>
          </w:p>
        </w:tc>
      </w:tr>
    </w:tbl>
    <w:p w14:paraId="110AF174"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6BDDB798" w14:textId="77777777" w:rsidR="00F2273D" w:rsidRPr="00C20F09" w:rsidRDefault="00A54733">
      <w:r w:rsidRPr="00C20F09">
        <w:rPr>
          <w:rStyle w:val="HideTWBExt"/>
        </w:rPr>
        <w:t>&lt;/Amend&gt;</w:t>
      </w:r>
    </w:p>
    <w:p w14:paraId="33D934DC"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47</w:t>
      </w:r>
      <w:r w:rsidRPr="00C20F09">
        <w:rPr>
          <w:rStyle w:val="HideTWBExt"/>
        </w:rPr>
        <w:t>&lt;/NumAm&gt;</w:t>
      </w:r>
    </w:p>
    <w:p w14:paraId="2ECDB277" w14:textId="77777777" w:rsidR="00F2273D" w:rsidRPr="00C20F09" w:rsidRDefault="00A54733">
      <w:pPr>
        <w:pStyle w:val="NormalBold"/>
      </w:pPr>
      <w:r w:rsidRPr="00C20F09">
        <w:rPr>
          <w:rStyle w:val="HideTWBExt"/>
          <w:b w:val="0"/>
        </w:rPr>
        <w:t>&lt;RepeatBlock-By&gt;&lt;Members&gt;</w:t>
      </w:r>
      <w:r w:rsidRPr="00C20F09">
        <w:t>Michał Szczerba</w:t>
      </w:r>
      <w:r w:rsidRPr="00C20F09">
        <w:rPr>
          <w:rStyle w:val="HideTWBExt"/>
          <w:b w:val="0"/>
        </w:rPr>
        <w:t>&lt;/Members&gt;</w:t>
      </w:r>
    </w:p>
    <w:p w14:paraId="24445134" w14:textId="77777777" w:rsidR="00F2273D" w:rsidRPr="00C20F09" w:rsidRDefault="00A54733">
      <w:pPr>
        <w:pStyle w:val="NormalBold"/>
      </w:pPr>
      <w:r w:rsidRPr="00C20F09">
        <w:rPr>
          <w:rStyle w:val="HideTWBExt"/>
          <w:b w:val="0"/>
        </w:rPr>
        <w:t>&lt;/RepeatBlock-By&gt;</w:t>
      </w:r>
    </w:p>
    <w:p w14:paraId="6BEC06CA"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58CD577C" w14:textId="77777777" w:rsidR="00F2273D" w:rsidRPr="00C20F09" w:rsidRDefault="00A54733">
      <w:pPr>
        <w:pStyle w:val="NormalBold"/>
      </w:pPr>
      <w:r w:rsidRPr="00C20F09">
        <w:rPr>
          <w:rStyle w:val="HideTWBExt"/>
        </w:rPr>
        <w:t>&lt;Article&gt;</w:t>
      </w:r>
      <w:r w:rsidRPr="00C20F09">
        <w:t>Considerando H</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5F3EEEA6" w14:textId="77777777">
        <w:trPr>
          <w:trHeight w:hRule="exact" w:val="240"/>
          <w:jc w:val="center"/>
        </w:trPr>
        <w:tc>
          <w:tcPr>
            <w:tcW w:w="9752" w:type="dxa"/>
            <w:gridSpan w:val="2"/>
            <w:tcBorders>
              <w:top w:val="nil"/>
              <w:left w:val="nil"/>
              <w:bottom w:val="nil"/>
              <w:right w:val="nil"/>
            </w:tcBorders>
          </w:tcPr>
          <w:p w14:paraId="58A223A9" w14:textId="77777777" w:rsidR="00F2273D" w:rsidRPr="00C20F09" w:rsidRDefault="00F2273D"/>
        </w:tc>
      </w:tr>
      <w:tr w:rsidR="00F2273D" w:rsidRPr="00C20F09" w14:paraId="0C9A1CF6" w14:textId="77777777">
        <w:trPr>
          <w:trHeight w:val="240"/>
          <w:jc w:val="center"/>
        </w:trPr>
        <w:tc>
          <w:tcPr>
            <w:tcW w:w="4876" w:type="dxa"/>
            <w:tcBorders>
              <w:top w:val="nil"/>
              <w:left w:val="nil"/>
              <w:bottom w:val="nil"/>
              <w:right w:val="nil"/>
            </w:tcBorders>
          </w:tcPr>
          <w:p w14:paraId="0C56317F"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61B58AC9" w14:textId="77777777" w:rsidR="00F2273D" w:rsidRPr="00C20F09" w:rsidRDefault="00A54733">
            <w:pPr>
              <w:pStyle w:val="AmColumnHeading"/>
            </w:pPr>
            <w:r w:rsidRPr="00C20F09">
              <w:t>Alteração</w:t>
            </w:r>
          </w:p>
        </w:tc>
      </w:tr>
      <w:tr w:rsidR="00F2273D" w:rsidRPr="00C20F09" w14:paraId="49D86793" w14:textId="77777777">
        <w:trPr>
          <w:jc w:val="center"/>
        </w:trPr>
        <w:tc>
          <w:tcPr>
            <w:tcW w:w="4876" w:type="dxa"/>
            <w:tcBorders>
              <w:top w:val="nil"/>
              <w:left w:val="nil"/>
              <w:bottom w:val="nil"/>
              <w:right w:val="nil"/>
            </w:tcBorders>
          </w:tcPr>
          <w:p w14:paraId="0F55B7FA" w14:textId="77777777" w:rsidR="00F2273D" w:rsidRPr="00C20F09" w:rsidRDefault="00A54733">
            <w:pPr>
              <w:pStyle w:val="Normal6a"/>
            </w:pPr>
            <w:r w:rsidRPr="00C20F09">
              <w:t>H.</w:t>
            </w:r>
            <w:r w:rsidRPr="00C20F09">
              <w:tab/>
              <w:t>Considerando que os crescentes desafios geopolíticos colocados pela emergência de potências mundiais e regionais, designadamente a Rússia, o Irão e a China, exigem uma abordagem transatlântica coordenada e estratégica;</w:t>
            </w:r>
          </w:p>
        </w:tc>
        <w:tc>
          <w:tcPr>
            <w:tcW w:w="4876" w:type="dxa"/>
            <w:tcBorders>
              <w:top w:val="nil"/>
              <w:left w:val="nil"/>
              <w:bottom w:val="nil"/>
              <w:right w:val="nil"/>
            </w:tcBorders>
          </w:tcPr>
          <w:p w14:paraId="667FA48B" w14:textId="6C4ED113" w:rsidR="00F2273D" w:rsidRPr="00C20F09" w:rsidRDefault="00A54733">
            <w:pPr>
              <w:pStyle w:val="Normal6a"/>
            </w:pPr>
            <w:r w:rsidRPr="00C20F09">
              <w:t>H.</w:t>
            </w:r>
            <w:r w:rsidRPr="00C20F09">
              <w:tab/>
            </w:r>
            <w:r w:rsidRPr="00C20F09">
              <w:t xml:space="preserve">Considerando que os crescentes desafios geopolíticos colocados pela emergência de potências mundiais e regionais, designadamente a Rússia, o Irão e a China, exigem uma abordagem transatlântica coordenada e estratégica; </w:t>
            </w:r>
            <w:r w:rsidRPr="00C20F09">
              <w:rPr>
                <w:b/>
                <w:i/>
              </w:rPr>
              <w:t>que as ações agressivas da Rússia, incluindo atos de subversão — como casos documentados de patrocínio de incêndios criminosos, ciberataques e campanhas de desinformação — bem como o seu posicionamento militar ao longo do flanco oriental da NATO, constituem uma ameaça direta à segurança da UE</w:t>
            </w:r>
            <w:r w:rsidRPr="00C20F09">
              <w:rPr>
                <w:b/>
                <w:i/>
              </w:rPr>
              <w:t xml:space="preserve"> e dos seus Estados</w:t>
            </w:r>
            <w:r>
              <w:rPr>
                <w:b/>
                <w:i/>
              </w:rPr>
              <w:noBreakHyphen/>
            </w:r>
            <w:r w:rsidRPr="00C20F09">
              <w:rPr>
                <w:b/>
                <w:i/>
              </w:rPr>
              <w:t>Membros;</w:t>
            </w:r>
          </w:p>
        </w:tc>
      </w:tr>
    </w:tbl>
    <w:p w14:paraId="0E0A4EA4"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3C77B40F" w14:textId="77777777" w:rsidR="00F2273D" w:rsidRPr="00C20F09" w:rsidRDefault="00A54733">
      <w:r w:rsidRPr="00C20F09">
        <w:rPr>
          <w:rStyle w:val="HideTWBExt"/>
        </w:rPr>
        <w:t>&lt;/Amend&gt;</w:t>
      </w:r>
    </w:p>
    <w:p w14:paraId="57436C0E" w14:textId="77777777" w:rsidR="00F2273D" w:rsidRPr="00C20F09" w:rsidRDefault="00A54733">
      <w:pPr>
        <w:pStyle w:val="AmNumberTabs"/>
      </w:pPr>
      <w:r w:rsidRPr="00C20F09">
        <w:rPr>
          <w:rStyle w:val="HideTWBExt"/>
        </w:rPr>
        <w:lastRenderedPageBreak/>
        <w:t>&lt;Amend&gt;</w:t>
      </w:r>
      <w:r w:rsidRPr="00C20F09">
        <w:t>Alteração</w:t>
      </w:r>
      <w:r w:rsidRPr="00C20F09">
        <w:tab/>
      </w:r>
      <w:r w:rsidRPr="00C20F09">
        <w:tab/>
      </w:r>
      <w:r w:rsidRPr="00C20F09">
        <w:rPr>
          <w:rStyle w:val="HideTWBExt"/>
        </w:rPr>
        <w:t>&lt;NumAm&gt;</w:t>
      </w:r>
      <w:r w:rsidRPr="00C20F09">
        <w:t>48</w:t>
      </w:r>
      <w:r w:rsidRPr="00C20F09">
        <w:rPr>
          <w:rStyle w:val="HideTWBExt"/>
        </w:rPr>
        <w:t>&lt;/NumAm&gt;</w:t>
      </w:r>
    </w:p>
    <w:p w14:paraId="50952F4D" w14:textId="77777777" w:rsidR="00F2273D" w:rsidRPr="00C20F09" w:rsidRDefault="00A54733">
      <w:pPr>
        <w:pStyle w:val="NormalBold"/>
      </w:pPr>
      <w:r w:rsidRPr="00C20F09">
        <w:rPr>
          <w:rStyle w:val="HideTWBExt"/>
          <w:b w:val="0"/>
        </w:rPr>
        <w:t>&lt;RepeatBlock-By&gt;&lt;Members&gt;</w:t>
      </w:r>
      <w:r w:rsidRPr="00C20F09">
        <w:t>Loucas Fourlas</w:t>
      </w:r>
      <w:r w:rsidRPr="00C20F09">
        <w:rPr>
          <w:rStyle w:val="HideTWBExt"/>
          <w:b w:val="0"/>
        </w:rPr>
        <w:t>&lt;/Members&gt;</w:t>
      </w:r>
    </w:p>
    <w:p w14:paraId="06446B20" w14:textId="77777777" w:rsidR="00F2273D" w:rsidRPr="00C20F09" w:rsidRDefault="00A54733">
      <w:pPr>
        <w:pStyle w:val="NormalBold"/>
      </w:pPr>
      <w:r w:rsidRPr="00C20F09">
        <w:rPr>
          <w:rStyle w:val="HideTWBExt"/>
          <w:b w:val="0"/>
        </w:rPr>
        <w:t>&lt;/RepeatBlock-By&gt;</w:t>
      </w:r>
    </w:p>
    <w:p w14:paraId="09CE6F6A"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4F94DF3E" w14:textId="77777777" w:rsidR="00F2273D" w:rsidRPr="00C20F09" w:rsidRDefault="00A54733">
      <w:pPr>
        <w:pStyle w:val="NormalBold"/>
      </w:pPr>
      <w:r w:rsidRPr="00C20F09">
        <w:rPr>
          <w:rStyle w:val="HideTWBExt"/>
        </w:rPr>
        <w:t>&lt;Article&gt;</w:t>
      </w:r>
      <w:r w:rsidRPr="00C20F09">
        <w:t>Considerando H</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0203C0F3" w14:textId="77777777">
        <w:trPr>
          <w:trHeight w:hRule="exact" w:val="240"/>
          <w:jc w:val="center"/>
        </w:trPr>
        <w:tc>
          <w:tcPr>
            <w:tcW w:w="9752" w:type="dxa"/>
            <w:gridSpan w:val="2"/>
            <w:tcBorders>
              <w:top w:val="nil"/>
              <w:left w:val="nil"/>
              <w:bottom w:val="nil"/>
              <w:right w:val="nil"/>
            </w:tcBorders>
          </w:tcPr>
          <w:p w14:paraId="1D452E09" w14:textId="77777777" w:rsidR="00F2273D" w:rsidRPr="00C20F09" w:rsidRDefault="00F2273D"/>
        </w:tc>
      </w:tr>
      <w:tr w:rsidR="00F2273D" w:rsidRPr="00C20F09" w14:paraId="78AAD377" w14:textId="77777777">
        <w:trPr>
          <w:trHeight w:val="240"/>
          <w:jc w:val="center"/>
        </w:trPr>
        <w:tc>
          <w:tcPr>
            <w:tcW w:w="4876" w:type="dxa"/>
            <w:tcBorders>
              <w:top w:val="nil"/>
              <w:left w:val="nil"/>
              <w:bottom w:val="nil"/>
              <w:right w:val="nil"/>
            </w:tcBorders>
          </w:tcPr>
          <w:p w14:paraId="650DEE29"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62768A77" w14:textId="77777777" w:rsidR="00F2273D" w:rsidRPr="00C20F09" w:rsidRDefault="00A54733">
            <w:pPr>
              <w:pStyle w:val="AmColumnHeading"/>
            </w:pPr>
            <w:r w:rsidRPr="00C20F09">
              <w:t>Alteração</w:t>
            </w:r>
          </w:p>
        </w:tc>
      </w:tr>
      <w:tr w:rsidR="00F2273D" w:rsidRPr="00C20F09" w14:paraId="383F272F" w14:textId="77777777">
        <w:trPr>
          <w:jc w:val="center"/>
        </w:trPr>
        <w:tc>
          <w:tcPr>
            <w:tcW w:w="4876" w:type="dxa"/>
            <w:tcBorders>
              <w:top w:val="nil"/>
              <w:left w:val="nil"/>
              <w:bottom w:val="nil"/>
              <w:right w:val="nil"/>
            </w:tcBorders>
          </w:tcPr>
          <w:p w14:paraId="4C7F6D12" w14:textId="77777777" w:rsidR="00F2273D" w:rsidRPr="00C20F09" w:rsidRDefault="00A54733">
            <w:pPr>
              <w:pStyle w:val="Normal6a"/>
            </w:pPr>
            <w:r w:rsidRPr="00C20F09">
              <w:t>H.</w:t>
            </w:r>
            <w:r w:rsidRPr="00C20F09">
              <w:tab/>
              <w:t>Considerando que os crescentes desafios geopolíticos colocados pela emergência de potências mundiais e regionais, designadamente a Rússia, o Irão e a China, exigem uma abordagem transatlântica coordenada e estratégica;</w:t>
            </w:r>
          </w:p>
        </w:tc>
        <w:tc>
          <w:tcPr>
            <w:tcW w:w="4876" w:type="dxa"/>
            <w:tcBorders>
              <w:top w:val="nil"/>
              <w:left w:val="nil"/>
              <w:bottom w:val="nil"/>
              <w:right w:val="nil"/>
            </w:tcBorders>
          </w:tcPr>
          <w:p w14:paraId="4F883AA8" w14:textId="713542A1" w:rsidR="00F2273D" w:rsidRPr="00C20F09" w:rsidRDefault="00A54733">
            <w:pPr>
              <w:pStyle w:val="Normal6a"/>
            </w:pPr>
            <w:r w:rsidRPr="00C20F09">
              <w:t>H.</w:t>
            </w:r>
            <w:r w:rsidRPr="00C20F09">
              <w:tab/>
              <w:t>Considerando que os crescentes desafios geopolíticos colocados pela emergência de potências mundiais e regionais, designadamente a Rússia, o Irão e a China, exigem uma abordagem transatlântica coordenada e estratégica;</w:t>
            </w:r>
            <w:r w:rsidRPr="00C20F09">
              <w:rPr>
                <w:b/>
                <w:i/>
              </w:rPr>
              <w:t> que aborda simultaneamente as atividades desestabilizadoras dos intervenientes regionais no Mediterrâneo Oriental e no Médio Oriente, incluindo as violações persistentes do direito internacional e dos direitos soberanos dos Estados</w:t>
            </w:r>
            <w:r>
              <w:rPr>
                <w:b/>
                <w:i/>
              </w:rPr>
              <w:noBreakHyphen/>
            </w:r>
            <w:r w:rsidRPr="00C20F09">
              <w:rPr>
                <w:b/>
                <w:i/>
              </w:rPr>
              <w:t>Membros da UE;</w:t>
            </w:r>
          </w:p>
        </w:tc>
      </w:tr>
    </w:tbl>
    <w:p w14:paraId="69CEFBFB"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44A5B815" w14:textId="77777777" w:rsidR="00F2273D" w:rsidRPr="00C20F09" w:rsidRDefault="00A54733">
      <w:r w:rsidRPr="00C20F09">
        <w:rPr>
          <w:rStyle w:val="HideTWBExt"/>
        </w:rPr>
        <w:t>&lt;/Amend&gt;</w:t>
      </w:r>
    </w:p>
    <w:p w14:paraId="2493C6B0"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49</w:t>
      </w:r>
      <w:r w:rsidRPr="00C20F09">
        <w:rPr>
          <w:rStyle w:val="HideTWBExt"/>
        </w:rPr>
        <w:t>&lt;/NumAm&gt;</w:t>
      </w:r>
    </w:p>
    <w:p w14:paraId="543A053C" w14:textId="77777777" w:rsidR="00F2273D" w:rsidRPr="00C20F09" w:rsidRDefault="00A54733">
      <w:pPr>
        <w:pStyle w:val="NormalBold"/>
      </w:pPr>
      <w:r w:rsidRPr="00C20F09">
        <w:rPr>
          <w:rStyle w:val="HideTWBExt"/>
          <w:b w:val="0"/>
        </w:rPr>
        <w:t>&lt;RepeatBlock-By&gt;&lt;Members&gt;</w:t>
      </w:r>
      <w:r w:rsidRPr="00C20F09">
        <w:t>Engin Eroglu</w:t>
      </w:r>
      <w:r w:rsidRPr="00C20F09">
        <w:rPr>
          <w:rStyle w:val="HideTWBExt"/>
          <w:b w:val="0"/>
        </w:rPr>
        <w:t>&lt;/Members&gt;</w:t>
      </w:r>
    </w:p>
    <w:p w14:paraId="50E7AA95" w14:textId="77777777" w:rsidR="00F2273D" w:rsidRPr="00C20F09" w:rsidRDefault="00A54733">
      <w:pPr>
        <w:pStyle w:val="NormalBold"/>
      </w:pPr>
      <w:r w:rsidRPr="00C20F09">
        <w:rPr>
          <w:rStyle w:val="HideTWBExt"/>
          <w:b w:val="0"/>
        </w:rPr>
        <w:t>&lt;/RepeatBlock-By&gt;</w:t>
      </w:r>
    </w:p>
    <w:p w14:paraId="62880386"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16FC0D04" w14:textId="77777777" w:rsidR="00F2273D" w:rsidRPr="00C20F09" w:rsidRDefault="00A54733">
      <w:pPr>
        <w:pStyle w:val="NormalBold"/>
      </w:pPr>
      <w:r w:rsidRPr="00C20F09">
        <w:rPr>
          <w:rStyle w:val="HideTWBExt"/>
        </w:rPr>
        <w:t>&lt;Article&gt;</w:t>
      </w:r>
      <w:r w:rsidRPr="00C20F09">
        <w:t>Considerando H</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3C84705E" w14:textId="77777777">
        <w:trPr>
          <w:trHeight w:hRule="exact" w:val="240"/>
          <w:jc w:val="center"/>
        </w:trPr>
        <w:tc>
          <w:tcPr>
            <w:tcW w:w="9752" w:type="dxa"/>
            <w:gridSpan w:val="2"/>
            <w:tcBorders>
              <w:top w:val="nil"/>
              <w:left w:val="nil"/>
              <w:bottom w:val="nil"/>
              <w:right w:val="nil"/>
            </w:tcBorders>
          </w:tcPr>
          <w:p w14:paraId="5E8C040E" w14:textId="77777777" w:rsidR="00F2273D" w:rsidRPr="00C20F09" w:rsidRDefault="00F2273D"/>
        </w:tc>
      </w:tr>
      <w:tr w:rsidR="00F2273D" w:rsidRPr="00C20F09" w14:paraId="0612DFC8" w14:textId="77777777">
        <w:trPr>
          <w:trHeight w:val="240"/>
          <w:jc w:val="center"/>
        </w:trPr>
        <w:tc>
          <w:tcPr>
            <w:tcW w:w="4876" w:type="dxa"/>
            <w:tcBorders>
              <w:top w:val="nil"/>
              <w:left w:val="nil"/>
              <w:bottom w:val="nil"/>
              <w:right w:val="nil"/>
            </w:tcBorders>
          </w:tcPr>
          <w:p w14:paraId="3FD7937A"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4C41742E" w14:textId="77777777" w:rsidR="00F2273D" w:rsidRPr="00C20F09" w:rsidRDefault="00A54733">
            <w:pPr>
              <w:pStyle w:val="AmColumnHeading"/>
            </w:pPr>
            <w:r w:rsidRPr="00C20F09">
              <w:t>Alteração</w:t>
            </w:r>
          </w:p>
        </w:tc>
      </w:tr>
      <w:tr w:rsidR="00F2273D" w:rsidRPr="00C20F09" w14:paraId="11B938DB" w14:textId="77777777">
        <w:trPr>
          <w:jc w:val="center"/>
        </w:trPr>
        <w:tc>
          <w:tcPr>
            <w:tcW w:w="4876" w:type="dxa"/>
            <w:tcBorders>
              <w:top w:val="nil"/>
              <w:left w:val="nil"/>
              <w:bottom w:val="nil"/>
              <w:right w:val="nil"/>
            </w:tcBorders>
          </w:tcPr>
          <w:p w14:paraId="1D1FB1AF" w14:textId="77777777" w:rsidR="00F2273D" w:rsidRPr="00C20F09" w:rsidRDefault="00A54733">
            <w:pPr>
              <w:pStyle w:val="Normal6a"/>
            </w:pPr>
            <w:r w:rsidRPr="00C20F09">
              <w:t>H.</w:t>
            </w:r>
            <w:r w:rsidRPr="00C20F09">
              <w:tab/>
              <w:t xml:space="preserve">Considerando que os </w:t>
            </w:r>
            <w:r w:rsidRPr="00C20F09">
              <w:t>crescentes desafios geopolíticos colocados pela emergência de potências mundiais e regionais, designadamente a Rússia, o Irão e a China, exigem uma abordagem transatlântica coordenada e estratégica;</w:t>
            </w:r>
          </w:p>
        </w:tc>
        <w:tc>
          <w:tcPr>
            <w:tcW w:w="4876" w:type="dxa"/>
            <w:tcBorders>
              <w:top w:val="nil"/>
              <w:left w:val="nil"/>
              <w:bottom w:val="nil"/>
              <w:right w:val="nil"/>
            </w:tcBorders>
          </w:tcPr>
          <w:p w14:paraId="63F038A0" w14:textId="77777777" w:rsidR="00F2273D" w:rsidRPr="00C20F09" w:rsidRDefault="00A54733">
            <w:pPr>
              <w:pStyle w:val="Normal6a"/>
            </w:pPr>
            <w:r w:rsidRPr="00C20F09">
              <w:t>H.</w:t>
            </w:r>
            <w:r w:rsidRPr="00C20F09">
              <w:tab/>
              <w:t xml:space="preserve">Considerando que os crescentes desafios geopolíticos colocados pela emergência de potências mundiais e regionais, </w:t>
            </w:r>
            <w:r w:rsidRPr="00C20F09">
              <w:rPr>
                <w:b/>
                <w:i/>
              </w:rPr>
              <w:t>bem como a coordenação entre países autocráticos revisionistas,</w:t>
            </w:r>
            <w:r w:rsidRPr="00C20F09">
              <w:t xml:space="preserve"> designadamente a Rússia</w:t>
            </w:r>
            <w:r w:rsidRPr="00C20F09">
              <w:rPr>
                <w:b/>
                <w:i/>
              </w:rPr>
              <w:t>, a Coreia do Norte</w:t>
            </w:r>
            <w:r w:rsidRPr="00C20F09">
              <w:t>, o Irão e a China, exigem uma abordagem transatlântica coordenada e estratégica;</w:t>
            </w:r>
          </w:p>
        </w:tc>
      </w:tr>
    </w:tbl>
    <w:p w14:paraId="09C6DE29" w14:textId="77777777" w:rsidR="00F2273D" w:rsidRPr="00A54733" w:rsidRDefault="00A54733">
      <w:pPr>
        <w:pStyle w:val="AmOrLang"/>
        <w:rPr>
          <w:lang w:val="fr-BE"/>
        </w:rPr>
      </w:pPr>
      <w:r w:rsidRPr="00A54733">
        <w:rPr>
          <w:lang w:val="fr-BE"/>
        </w:rPr>
        <w:t xml:space="preserve">Or. </w:t>
      </w:r>
      <w:r w:rsidRPr="00A54733">
        <w:rPr>
          <w:rStyle w:val="HideTWBExt"/>
          <w:lang w:val="fr-BE"/>
        </w:rPr>
        <w:t>&lt;Original&gt;</w:t>
      </w:r>
      <w:r w:rsidRPr="00A54733">
        <w:rPr>
          <w:rStyle w:val="HideTWBInt"/>
          <w:lang w:val="fr-BE"/>
        </w:rPr>
        <w:t>{EN}</w:t>
      </w:r>
      <w:r w:rsidRPr="00A54733">
        <w:rPr>
          <w:lang w:val="fr-BE"/>
        </w:rPr>
        <w:t>en</w:t>
      </w:r>
      <w:r w:rsidRPr="00A54733">
        <w:rPr>
          <w:rStyle w:val="HideTWBExt"/>
          <w:lang w:val="fr-BE"/>
        </w:rPr>
        <w:t>&lt;/Original&gt;</w:t>
      </w:r>
    </w:p>
    <w:p w14:paraId="2D459201" w14:textId="77777777" w:rsidR="00F2273D" w:rsidRPr="00A54733" w:rsidRDefault="00A54733">
      <w:pPr>
        <w:rPr>
          <w:lang w:val="fr-BE"/>
        </w:rPr>
      </w:pPr>
      <w:r w:rsidRPr="00A54733">
        <w:rPr>
          <w:rStyle w:val="HideTWBExt"/>
          <w:lang w:val="fr-BE"/>
        </w:rPr>
        <w:t>&lt;/Amend&gt;</w:t>
      </w:r>
    </w:p>
    <w:p w14:paraId="60FEF24C" w14:textId="77777777" w:rsidR="00F2273D" w:rsidRPr="00A54733" w:rsidRDefault="00A54733">
      <w:pPr>
        <w:pStyle w:val="AmNumberTabs"/>
        <w:rPr>
          <w:lang w:val="fr-BE"/>
        </w:rPr>
      </w:pPr>
      <w:r w:rsidRPr="00A54733">
        <w:rPr>
          <w:rStyle w:val="HideTWBExt"/>
          <w:lang w:val="fr-BE"/>
        </w:rPr>
        <w:t>&lt;Amend&gt;</w:t>
      </w:r>
      <w:r w:rsidRPr="00A54733">
        <w:rPr>
          <w:lang w:val="fr-BE"/>
        </w:rPr>
        <w:t>Alteração</w:t>
      </w:r>
      <w:r w:rsidRPr="00A54733">
        <w:rPr>
          <w:lang w:val="fr-BE"/>
        </w:rPr>
        <w:tab/>
      </w:r>
      <w:r w:rsidRPr="00A54733">
        <w:rPr>
          <w:lang w:val="fr-BE"/>
        </w:rPr>
        <w:tab/>
      </w:r>
      <w:r w:rsidRPr="00A54733">
        <w:rPr>
          <w:rStyle w:val="HideTWBExt"/>
          <w:lang w:val="fr-BE"/>
        </w:rPr>
        <w:t>&lt;NumAm&gt;</w:t>
      </w:r>
      <w:r w:rsidRPr="00A54733">
        <w:rPr>
          <w:lang w:val="fr-BE"/>
        </w:rPr>
        <w:t>50</w:t>
      </w:r>
      <w:r w:rsidRPr="00A54733">
        <w:rPr>
          <w:rStyle w:val="HideTWBExt"/>
          <w:lang w:val="fr-BE"/>
        </w:rPr>
        <w:t>&lt;/NumAm&gt;</w:t>
      </w:r>
    </w:p>
    <w:p w14:paraId="2FA247D2" w14:textId="77777777" w:rsidR="00F2273D" w:rsidRPr="00A54733" w:rsidRDefault="00A54733">
      <w:pPr>
        <w:pStyle w:val="NormalBold"/>
        <w:rPr>
          <w:lang w:val="fr-BE"/>
        </w:rPr>
      </w:pPr>
      <w:r w:rsidRPr="00A54733">
        <w:rPr>
          <w:rStyle w:val="HideTWBExt"/>
          <w:b w:val="0"/>
          <w:lang w:val="fr-BE"/>
        </w:rPr>
        <w:lastRenderedPageBreak/>
        <w:t>&lt;RepeatBlock-By&gt;&lt;Members&gt;</w:t>
      </w:r>
      <w:r w:rsidRPr="00A54733">
        <w:rPr>
          <w:lang w:val="fr-BE"/>
        </w:rPr>
        <w:t>Nathalie Loiseau</w:t>
      </w:r>
      <w:r w:rsidRPr="00A54733">
        <w:rPr>
          <w:rStyle w:val="HideTWBExt"/>
          <w:b w:val="0"/>
          <w:lang w:val="fr-BE"/>
        </w:rPr>
        <w:t>&lt;/Members&gt;</w:t>
      </w:r>
    </w:p>
    <w:p w14:paraId="7FAA0094" w14:textId="77777777" w:rsidR="00F2273D" w:rsidRPr="00A54733" w:rsidRDefault="00A54733">
      <w:pPr>
        <w:pStyle w:val="NormalBold"/>
        <w:rPr>
          <w:lang w:val="fr-BE"/>
        </w:rPr>
      </w:pPr>
      <w:r w:rsidRPr="00A54733">
        <w:rPr>
          <w:rStyle w:val="HideTWBExt"/>
          <w:b w:val="0"/>
          <w:lang w:val="fr-BE"/>
        </w:rPr>
        <w:t>&lt;/RepeatBlock-By&gt;</w:t>
      </w:r>
    </w:p>
    <w:p w14:paraId="37E51DEF"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6BBA3084" w14:textId="77777777" w:rsidR="00F2273D" w:rsidRPr="00C20F09" w:rsidRDefault="00A54733">
      <w:pPr>
        <w:pStyle w:val="NormalBold"/>
      </w:pPr>
      <w:r w:rsidRPr="00C20F09">
        <w:rPr>
          <w:rStyle w:val="HideTWBExt"/>
        </w:rPr>
        <w:t>&lt;Article&gt;</w:t>
      </w:r>
      <w:r w:rsidRPr="00C20F09">
        <w:t>Considerando H</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29743FF2" w14:textId="77777777">
        <w:trPr>
          <w:trHeight w:hRule="exact" w:val="240"/>
          <w:jc w:val="center"/>
        </w:trPr>
        <w:tc>
          <w:tcPr>
            <w:tcW w:w="9752" w:type="dxa"/>
            <w:gridSpan w:val="2"/>
            <w:tcBorders>
              <w:top w:val="nil"/>
              <w:left w:val="nil"/>
              <w:bottom w:val="nil"/>
              <w:right w:val="nil"/>
            </w:tcBorders>
          </w:tcPr>
          <w:p w14:paraId="60E417DC" w14:textId="77777777" w:rsidR="00F2273D" w:rsidRPr="00C20F09" w:rsidRDefault="00F2273D"/>
        </w:tc>
      </w:tr>
      <w:tr w:rsidR="00F2273D" w:rsidRPr="00C20F09" w14:paraId="3D73A764" w14:textId="77777777">
        <w:trPr>
          <w:trHeight w:val="240"/>
          <w:jc w:val="center"/>
        </w:trPr>
        <w:tc>
          <w:tcPr>
            <w:tcW w:w="4876" w:type="dxa"/>
            <w:tcBorders>
              <w:top w:val="nil"/>
              <w:left w:val="nil"/>
              <w:bottom w:val="nil"/>
              <w:right w:val="nil"/>
            </w:tcBorders>
          </w:tcPr>
          <w:p w14:paraId="6BC5E567"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21FE8CFE" w14:textId="77777777" w:rsidR="00F2273D" w:rsidRPr="00C20F09" w:rsidRDefault="00A54733">
            <w:pPr>
              <w:pStyle w:val="AmColumnHeading"/>
            </w:pPr>
            <w:r w:rsidRPr="00C20F09">
              <w:t>Alteração</w:t>
            </w:r>
          </w:p>
        </w:tc>
      </w:tr>
      <w:tr w:rsidR="00F2273D" w:rsidRPr="00C20F09" w14:paraId="59E54F08" w14:textId="77777777">
        <w:trPr>
          <w:jc w:val="center"/>
        </w:trPr>
        <w:tc>
          <w:tcPr>
            <w:tcW w:w="4876" w:type="dxa"/>
            <w:tcBorders>
              <w:top w:val="nil"/>
              <w:left w:val="nil"/>
              <w:bottom w:val="nil"/>
              <w:right w:val="nil"/>
            </w:tcBorders>
          </w:tcPr>
          <w:p w14:paraId="18E98D3C" w14:textId="77777777" w:rsidR="00F2273D" w:rsidRPr="00C20F09" w:rsidRDefault="00A54733">
            <w:pPr>
              <w:pStyle w:val="Normal6a"/>
            </w:pPr>
            <w:r w:rsidRPr="00C20F09">
              <w:t>H.</w:t>
            </w:r>
            <w:r w:rsidRPr="00C20F09">
              <w:tab/>
              <w:t xml:space="preserve">Considerando que </w:t>
            </w:r>
            <w:r w:rsidRPr="00C20F09">
              <w:rPr>
                <w:b/>
                <w:i/>
              </w:rPr>
              <w:t>os crescentes desafios geopolíticos colocados pela</w:t>
            </w:r>
            <w:r w:rsidRPr="00C20F09">
              <w:t xml:space="preserve"> emergência de potências mundiais e regionais, designadamente a Rússia, o Irão e a China</w:t>
            </w:r>
            <w:r w:rsidRPr="00C20F09">
              <w:rPr>
                <w:b/>
                <w:i/>
              </w:rPr>
              <w:t>,</w:t>
            </w:r>
            <w:r w:rsidRPr="00C20F09">
              <w:t xml:space="preserve"> exigem uma abordagem transatlântica coordenada e estratégica;</w:t>
            </w:r>
          </w:p>
        </w:tc>
        <w:tc>
          <w:tcPr>
            <w:tcW w:w="4876" w:type="dxa"/>
            <w:tcBorders>
              <w:top w:val="nil"/>
              <w:left w:val="nil"/>
              <w:bottom w:val="nil"/>
              <w:right w:val="nil"/>
            </w:tcBorders>
          </w:tcPr>
          <w:p w14:paraId="52DBEB78" w14:textId="77777777" w:rsidR="00F2273D" w:rsidRPr="00C20F09" w:rsidRDefault="00A54733">
            <w:pPr>
              <w:pStyle w:val="Normal6a"/>
            </w:pPr>
            <w:r w:rsidRPr="00C20F09">
              <w:t>H.</w:t>
            </w:r>
            <w:r w:rsidRPr="00C20F09">
              <w:tab/>
            </w:r>
            <w:r w:rsidRPr="00C20F09">
              <w:t xml:space="preserve">Considerando que </w:t>
            </w:r>
            <w:r w:rsidRPr="00C20F09">
              <w:rPr>
                <w:b/>
                <w:bCs/>
                <w:i/>
                <w:iCs/>
              </w:rPr>
              <w:t>a</w:t>
            </w:r>
            <w:r w:rsidRPr="00C20F09">
              <w:t xml:space="preserve"> emergência de potências mundiais e regionais, designadamente a Rússia, o Irão e a China, </w:t>
            </w:r>
            <w:r w:rsidRPr="00C20F09">
              <w:rPr>
                <w:b/>
                <w:i/>
              </w:rPr>
              <w:t>e as suas ambições revisionistas colocam desafios geopolíticos crescentes que</w:t>
            </w:r>
            <w:r w:rsidRPr="00C20F09">
              <w:t xml:space="preserve"> exigem uma abordagem transatlântica coordenada</w:t>
            </w:r>
            <w:r w:rsidRPr="00C20F09">
              <w:rPr>
                <w:b/>
                <w:i/>
              </w:rPr>
              <w:t>, lúcida</w:t>
            </w:r>
            <w:r w:rsidRPr="00C20F09">
              <w:t xml:space="preserve"> e estratégica;</w:t>
            </w:r>
          </w:p>
        </w:tc>
      </w:tr>
    </w:tbl>
    <w:p w14:paraId="4D15CA16"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57F68236" w14:textId="77777777" w:rsidR="00F2273D" w:rsidRPr="00C20F09" w:rsidRDefault="00A54733">
      <w:r w:rsidRPr="00C20F09">
        <w:rPr>
          <w:rStyle w:val="HideTWBExt"/>
        </w:rPr>
        <w:t>&lt;/Amend&gt;</w:t>
      </w:r>
    </w:p>
    <w:p w14:paraId="26EE31C1"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51</w:t>
      </w:r>
      <w:r w:rsidRPr="00C20F09">
        <w:rPr>
          <w:rStyle w:val="HideTWBExt"/>
        </w:rPr>
        <w:t>&lt;/NumAm&gt;</w:t>
      </w:r>
    </w:p>
    <w:p w14:paraId="1AF76E51" w14:textId="77777777" w:rsidR="00F2273D" w:rsidRPr="00C20F09" w:rsidRDefault="00A54733">
      <w:pPr>
        <w:pStyle w:val="NormalBold"/>
      </w:pPr>
      <w:r w:rsidRPr="00C20F09">
        <w:rPr>
          <w:rStyle w:val="HideTWBExt"/>
          <w:b w:val="0"/>
        </w:rPr>
        <w:t>&lt;RepeatBlock-By&gt;&lt;Members&gt;</w:t>
      </w:r>
      <w:r w:rsidRPr="00C20F09">
        <w:t>Sebastiaan Stöteler</w:t>
      </w:r>
      <w:r w:rsidRPr="00C20F09">
        <w:rPr>
          <w:rStyle w:val="HideTWBExt"/>
          <w:b w:val="0"/>
        </w:rPr>
        <w:t>&lt;/Members&gt;</w:t>
      </w:r>
    </w:p>
    <w:p w14:paraId="214FCB8E" w14:textId="77777777" w:rsidR="00F2273D" w:rsidRPr="00C20F09" w:rsidRDefault="00A54733">
      <w:pPr>
        <w:pStyle w:val="NormalBold"/>
      </w:pPr>
      <w:r w:rsidRPr="00C20F09">
        <w:rPr>
          <w:rStyle w:val="HideTWBExt"/>
          <w:b w:val="0"/>
        </w:rPr>
        <w:t>&lt;/RepeatBlock-By&gt;</w:t>
      </w:r>
    </w:p>
    <w:p w14:paraId="0D40CDEC"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0A288737" w14:textId="77777777" w:rsidR="00F2273D" w:rsidRPr="00C20F09" w:rsidRDefault="00A54733">
      <w:pPr>
        <w:pStyle w:val="NormalBold"/>
      </w:pPr>
      <w:r w:rsidRPr="00C20F09">
        <w:rPr>
          <w:rStyle w:val="HideTWBExt"/>
        </w:rPr>
        <w:t>&lt;Article&gt;</w:t>
      </w:r>
      <w:r w:rsidRPr="00C20F09">
        <w:t>Considerando H</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2EFC63A6" w14:textId="77777777">
        <w:trPr>
          <w:trHeight w:hRule="exact" w:val="240"/>
          <w:jc w:val="center"/>
        </w:trPr>
        <w:tc>
          <w:tcPr>
            <w:tcW w:w="9752" w:type="dxa"/>
            <w:gridSpan w:val="2"/>
            <w:tcBorders>
              <w:top w:val="nil"/>
              <w:left w:val="nil"/>
              <w:bottom w:val="nil"/>
              <w:right w:val="nil"/>
            </w:tcBorders>
          </w:tcPr>
          <w:p w14:paraId="4FD81076" w14:textId="77777777" w:rsidR="00F2273D" w:rsidRPr="00C20F09" w:rsidRDefault="00F2273D"/>
        </w:tc>
      </w:tr>
      <w:tr w:rsidR="00F2273D" w:rsidRPr="00C20F09" w14:paraId="611D1CBD" w14:textId="77777777">
        <w:trPr>
          <w:trHeight w:val="240"/>
          <w:jc w:val="center"/>
        </w:trPr>
        <w:tc>
          <w:tcPr>
            <w:tcW w:w="4876" w:type="dxa"/>
            <w:tcBorders>
              <w:top w:val="nil"/>
              <w:left w:val="nil"/>
              <w:bottom w:val="nil"/>
              <w:right w:val="nil"/>
            </w:tcBorders>
          </w:tcPr>
          <w:p w14:paraId="2387968C" w14:textId="77777777" w:rsidR="00F2273D" w:rsidRPr="00C20F09" w:rsidRDefault="00A54733">
            <w:pPr>
              <w:pStyle w:val="AmColumnHeading"/>
            </w:pPr>
            <w:r w:rsidRPr="00C20F09">
              <w:t xml:space="preserve">Proposta de </w:t>
            </w:r>
            <w:r w:rsidRPr="00C20F09">
              <w:t>resolução</w:t>
            </w:r>
          </w:p>
        </w:tc>
        <w:tc>
          <w:tcPr>
            <w:tcW w:w="4876" w:type="dxa"/>
            <w:tcBorders>
              <w:top w:val="nil"/>
              <w:left w:val="nil"/>
              <w:bottom w:val="nil"/>
              <w:right w:val="nil"/>
            </w:tcBorders>
          </w:tcPr>
          <w:p w14:paraId="23A73807" w14:textId="77777777" w:rsidR="00F2273D" w:rsidRPr="00C20F09" w:rsidRDefault="00A54733">
            <w:pPr>
              <w:pStyle w:val="AmColumnHeading"/>
            </w:pPr>
            <w:r w:rsidRPr="00C20F09">
              <w:t>Alteração</w:t>
            </w:r>
          </w:p>
        </w:tc>
      </w:tr>
      <w:tr w:rsidR="00F2273D" w:rsidRPr="00C20F09" w14:paraId="4E695879" w14:textId="77777777">
        <w:trPr>
          <w:jc w:val="center"/>
        </w:trPr>
        <w:tc>
          <w:tcPr>
            <w:tcW w:w="4876" w:type="dxa"/>
            <w:tcBorders>
              <w:top w:val="nil"/>
              <w:left w:val="nil"/>
              <w:bottom w:val="nil"/>
              <w:right w:val="nil"/>
            </w:tcBorders>
          </w:tcPr>
          <w:p w14:paraId="34E46157" w14:textId="77777777" w:rsidR="00F2273D" w:rsidRPr="00C20F09" w:rsidRDefault="00A54733">
            <w:pPr>
              <w:pStyle w:val="Normal6a"/>
            </w:pPr>
            <w:r w:rsidRPr="00C20F09">
              <w:t>H.</w:t>
            </w:r>
            <w:r w:rsidRPr="00C20F09">
              <w:tab/>
              <w:t xml:space="preserve">Considerando que os crescentes desafios geopolíticos colocados pela emergência de potências mundiais e regionais, designadamente a Rússia, o Irão </w:t>
            </w:r>
            <w:r w:rsidRPr="00C20F09">
              <w:rPr>
                <w:b/>
                <w:i/>
              </w:rPr>
              <w:t>e</w:t>
            </w:r>
            <w:r w:rsidRPr="00C20F09">
              <w:t xml:space="preserve"> a China, exigem uma abordagem transatlântica coordenada e estratégica;</w:t>
            </w:r>
          </w:p>
        </w:tc>
        <w:tc>
          <w:tcPr>
            <w:tcW w:w="4876" w:type="dxa"/>
            <w:tcBorders>
              <w:top w:val="nil"/>
              <w:left w:val="nil"/>
              <w:bottom w:val="nil"/>
              <w:right w:val="nil"/>
            </w:tcBorders>
          </w:tcPr>
          <w:p w14:paraId="387728EA" w14:textId="77777777" w:rsidR="00F2273D" w:rsidRPr="00C20F09" w:rsidRDefault="00A54733">
            <w:pPr>
              <w:pStyle w:val="Normal6a"/>
            </w:pPr>
            <w:r w:rsidRPr="00C20F09">
              <w:t>H.</w:t>
            </w:r>
            <w:r w:rsidRPr="00C20F09">
              <w:tab/>
              <w:t>Considerando que os crescentes desafios geopolíticos colocados pela emergência de potências mundiais e regionais, designadamente a Rússia, o Irão</w:t>
            </w:r>
            <w:r w:rsidRPr="00C20F09">
              <w:rPr>
                <w:b/>
                <w:i/>
              </w:rPr>
              <w:t>,</w:t>
            </w:r>
            <w:r w:rsidRPr="00C20F09">
              <w:t xml:space="preserve"> a China </w:t>
            </w:r>
            <w:r w:rsidRPr="00C20F09">
              <w:rPr>
                <w:b/>
                <w:i/>
              </w:rPr>
              <w:t>e a Coreia do Norte</w:t>
            </w:r>
            <w:r w:rsidRPr="00C20F09">
              <w:t>, exigem uma abordagem transatlântica coordenada e estratégica;</w:t>
            </w:r>
          </w:p>
        </w:tc>
      </w:tr>
    </w:tbl>
    <w:p w14:paraId="3A73EE07"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0C7F54BE" w14:textId="77777777" w:rsidR="00F2273D" w:rsidRPr="00C20F09" w:rsidRDefault="00A54733">
      <w:r w:rsidRPr="00C20F09">
        <w:rPr>
          <w:rStyle w:val="HideTWBExt"/>
        </w:rPr>
        <w:t>&lt;/Amend&gt;</w:t>
      </w:r>
    </w:p>
    <w:p w14:paraId="0BE2BA78"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52</w:t>
      </w:r>
      <w:r w:rsidRPr="00C20F09">
        <w:rPr>
          <w:rStyle w:val="HideTWBExt"/>
        </w:rPr>
        <w:t>&lt;/NumAm&gt;</w:t>
      </w:r>
    </w:p>
    <w:p w14:paraId="14183EF9" w14:textId="77777777" w:rsidR="00F2273D" w:rsidRPr="00C20F09" w:rsidRDefault="00A54733">
      <w:pPr>
        <w:pStyle w:val="NormalBold"/>
      </w:pPr>
      <w:r w:rsidRPr="00C20F09">
        <w:rPr>
          <w:rStyle w:val="HideTWBExt"/>
          <w:b w:val="0"/>
        </w:rPr>
        <w:t>&lt;RepeatBlock-By&gt;&lt;Members&gt;</w:t>
      </w:r>
      <w:r w:rsidRPr="00C20F09">
        <w:t>Miriam Lexmann</w:t>
      </w:r>
      <w:r w:rsidRPr="00C20F09">
        <w:rPr>
          <w:rStyle w:val="HideTWBExt"/>
          <w:b w:val="0"/>
        </w:rPr>
        <w:t>&lt;/Members&gt;</w:t>
      </w:r>
    </w:p>
    <w:p w14:paraId="0134A4D6" w14:textId="77777777" w:rsidR="00F2273D" w:rsidRPr="00C20F09" w:rsidRDefault="00A54733">
      <w:pPr>
        <w:pStyle w:val="NormalBold"/>
      </w:pPr>
      <w:r w:rsidRPr="00C20F09">
        <w:rPr>
          <w:rStyle w:val="HideTWBExt"/>
          <w:b w:val="0"/>
        </w:rPr>
        <w:t>&lt;/RepeatBlock-By&gt;</w:t>
      </w:r>
    </w:p>
    <w:p w14:paraId="5BA45911"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4AF9CB46" w14:textId="77777777" w:rsidR="00F2273D" w:rsidRPr="00C20F09" w:rsidRDefault="00A54733">
      <w:pPr>
        <w:pStyle w:val="NormalBold"/>
      </w:pPr>
      <w:r w:rsidRPr="00C20F09">
        <w:rPr>
          <w:rStyle w:val="HideTWBExt"/>
        </w:rPr>
        <w:t>&lt;Article&gt;</w:t>
      </w:r>
      <w:r w:rsidRPr="00C20F09">
        <w:t>Considerando H</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2A5DE581" w14:textId="77777777">
        <w:trPr>
          <w:trHeight w:hRule="exact" w:val="240"/>
          <w:jc w:val="center"/>
        </w:trPr>
        <w:tc>
          <w:tcPr>
            <w:tcW w:w="9752" w:type="dxa"/>
            <w:gridSpan w:val="2"/>
            <w:tcBorders>
              <w:top w:val="nil"/>
              <w:left w:val="nil"/>
              <w:bottom w:val="nil"/>
              <w:right w:val="nil"/>
            </w:tcBorders>
          </w:tcPr>
          <w:p w14:paraId="6BF82986" w14:textId="77777777" w:rsidR="00F2273D" w:rsidRPr="00C20F09" w:rsidRDefault="00F2273D"/>
        </w:tc>
      </w:tr>
      <w:tr w:rsidR="00F2273D" w:rsidRPr="00C20F09" w14:paraId="0FB2DFE8" w14:textId="77777777">
        <w:trPr>
          <w:trHeight w:val="240"/>
          <w:jc w:val="center"/>
        </w:trPr>
        <w:tc>
          <w:tcPr>
            <w:tcW w:w="4876" w:type="dxa"/>
            <w:tcBorders>
              <w:top w:val="nil"/>
              <w:left w:val="nil"/>
              <w:bottom w:val="nil"/>
              <w:right w:val="nil"/>
            </w:tcBorders>
          </w:tcPr>
          <w:p w14:paraId="6F3A4806"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29E9F6EE" w14:textId="77777777" w:rsidR="00F2273D" w:rsidRPr="00C20F09" w:rsidRDefault="00A54733">
            <w:pPr>
              <w:pStyle w:val="AmColumnHeading"/>
            </w:pPr>
            <w:r w:rsidRPr="00C20F09">
              <w:t>Alteração</w:t>
            </w:r>
          </w:p>
        </w:tc>
      </w:tr>
      <w:tr w:rsidR="00F2273D" w:rsidRPr="00C20F09" w14:paraId="1D64C89E" w14:textId="77777777">
        <w:trPr>
          <w:jc w:val="center"/>
        </w:trPr>
        <w:tc>
          <w:tcPr>
            <w:tcW w:w="4876" w:type="dxa"/>
            <w:tcBorders>
              <w:top w:val="nil"/>
              <w:left w:val="nil"/>
              <w:bottom w:val="nil"/>
              <w:right w:val="nil"/>
            </w:tcBorders>
          </w:tcPr>
          <w:p w14:paraId="5C4479C8" w14:textId="77777777" w:rsidR="00F2273D" w:rsidRPr="00C20F09" w:rsidRDefault="00A54733">
            <w:pPr>
              <w:pStyle w:val="Normal6a"/>
            </w:pPr>
            <w:r w:rsidRPr="00C20F09">
              <w:t>H.</w:t>
            </w:r>
            <w:r w:rsidRPr="00C20F09">
              <w:tab/>
            </w:r>
            <w:r w:rsidRPr="00C20F09">
              <w:t xml:space="preserve">Considerando que os crescentes desafios geopolíticos colocados pela </w:t>
            </w:r>
            <w:r w:rsidRPr="00C20F09">
              <w:lastRenderedPageBreak/>
              <w:t xml:space="preserve">emergência de </w:t>
            </w:r>
            <w:r w:rsidRPr="00C20F09">
              <w:rPr>
                <w:b/>
                <w:i/>
              </w:rPr>
              <w:t>potências mundiais e regionais</w:t>
            </w:r>
            <w:r w:rsidRPr="00C20F09">
              <w:t>, designadamente a Rússia, o Irão e a China, exigem uma abordagem transatlântica coordenada e estratégica;</w:t>
            </w:r>
          </w:p>
        </w:tc>
        <w:tc>
          <w:tcPr>
            <w:tcW w:w="4876" w:type="dxa"/>
            <w:tcBorders>
              <w:top w:val="nil"/>
              <w:left w:val="nil"/>
              <w:bottom w:val="nil"/>
              <w:right w:val="nil"/>
            </w:tcBorders>
          </w:tcPr>
          <w:p w14:paraId="4A00D7D4" w14:textId="77777777" w:rsidR="00F2273D" w:rsidRPr="00C20F09" w:rsidRDefault="00A54733">
            <w:pPr>
              <w:pStyle w:val="Normal6a"/>
            </w:pPr>
            <w:r w:rsidRPr="00C20F09">
              <w:lastRenderedPageBreak/>
              <w:t>H.</w:t>
            </w:r>
            <w:r w:rsidRPr="00C20F09">
              <w:tab/>
              <w:t xml:space="preserve">Considerando que os crescentes desafios geopolíticos colocados pela </w:t>
            </w:r>
            <w:r w:rsidRPr="00C20F09">
              <w:lastRenderedPageBreak/>
              <w:t xml:space="preserve">emergência de </w:t>
            </w:r>
            <w:r w:rsidRPr="00C20F09">
              <w:rPr>
                <w:b/>
                <w:i/>
              </w:rPr>
              <w:t>regimes totalitários</w:t>
            </w:r>
            <w:r w:rsidRPr="00C20F09">
              <w:t>, designadamente a Rússia, o Irão e a China, exigem uma abordagem transatlântica coordenada e estratégica;</w:t>
            </w:r>
          </w:p>
        </w:tc>
      </w:tr>
    </w:tbl>
    <w:p w14:paraId="3E711EC1" w14:textId="77777777" w:rsidR="00F2273D" w:rsidRPr="00A54733" w:rsidRDefault="00A54733">
      <w:pPr>
        <w:pStyle w:val="AmOrLang"/>
        <w:rPr>
          <w:lang w:val="da-DK"/>
        </w:rPr>
      </w:pPr>
      <w:r w:rsidRPr="00A54733">
        <w:rPr>
          <w:lang w:val="da-DK"/>
        </w:rPr>
        <w:lastRenderedPageBreak/>
        <w:t xml:space="preserve">Or. </w:t>
      </w:r>
      <w:r w:rsidRPr="00A54733">
        <w:rPr>
          <w:rStyle w:val="HideTWBExt"/>
          <w:lang w:val="da-DK"/>
        </w:rPr>
        <w:t>&lt;Original&gt;</w:t>
      </w:r>
      <w:r w:rsidRPr="00A54733">
        <w:rPr>
          <w:rStyle w:val="HideTWBInt"/>
          <w:lang w:val="da-DK"/>
        </w:rPr>
        <w:t>{EN}</w:t>
      </w:r>
      <w:r w:rsidRPr="00A54733">
        <w:rPr>
          <w:lang w:val="da-DK"/>
        </w:rPr>
        <w:t>en</w:t>
      </w:r>
      <w:r w:rsidRPr="00A54733">
        <w:rPr>
          <w:rStyle w:val="HideTWBExt"/>
          <w:lang w:val="da-DK"/>
        </w:rPr>
        <w:t>&lt;/Original&gt;</w:t>
      </w:r>
    </w:p>
    <w:p w14:paraId="14B5A549" w14:textId="77777777" w:rsidR="00F2273D" w:rsidRPr="00A54733" w:rsidRDefault="00A54733">
      <w:pPr>
        <w:rPr>
          <w:lang w:val="da-DK"/>
        </w:rPr>
      </w:pPr>
      <w:r w:rsidRPr="00A54733">
        <w:rPr>
          <w:rStyle w:val="HideTWBExt"/>
          <w:lang w:val="da-DK"/>
        </w:rPr>
        <w:t>&lt;/Amend&gt;</w:t>
      </w:r>
    </w:p>
    <w:p w14:paraId="1792ACD3" w14:textId="77777777" w:rsidR="00F2273D" w:rsidRPr="00A54733" w:rsidRDefault="00A54733">
      <w:pPr>
        <w:pStyle w:val="AmNumberTabs"/>
        <w:rPr>
          <w:lang w:val="da-DK"/>
        </w:rPr>
      </w:pPr>
      <w:r w:rsidRPr="00A54733">
        <w:rPr>
          <w:rStyle w:val="HideTWBExt"/>
          <w:lang w:val="da-DK"/>
        </w:rPr>
        <w:t>&lt;Amend&gt;</w:t>
      </w:r>
      <w:r w:rsidRPr="00A54733">
        <w:rPr>
          <w:lang w:val="da-DK"/>
        </w:rPr>
        <w:t>Alteração</w:t>
      </w:r>
      <w:r w:rsidRPr="00A54733">
        <w:rPr>
          <w:lang w:val="da-DK"/>
        </w:rPr>
        <w:tab/>
      </w:r>
      <w:r w:rsidRPr="00A54733">
        <w:rPr>
          <w:lang w:val="da-DK"/>
        </w:rPr>
        <w:tab/>
      </w:r>
      <w:r w:rsidRPr="00A54733">
        <w:rPr>
          <w:rStyle w:val="HideTWBExt"/>
          <w:lang w:val="da-DK"/>
        </w:rPr>
        <w:t>&lt;NumAm&gt;</w:t>
      </w:r>
      <w:r w:rsidRPr="00A54733">
        <w:rPr>
          <w:lang w:val="da-DK"/>
        </w:rPr>
        <w:t>53</w:t>
      </w:r>
      <w:r w:rsidRPr="00A54733">
        <w:rPr>
          <w:rStyle w:val="HideTWBExt"/>
          <w:lang w:val="da-DK"/>
        </w:rPr>
        <w:t>&lt;/NumAm&gt;</w:t>
      </w:r>
    </w:p>
    <w:p w14:paraId="70FCE32E" w14:textId="77777777" w:rsidR="00F2273D" w:rsidRPr="00A54733" w:rsidRDefault="00A54733">
      <w:pPr>
        <w:pStyle w:val="NormalBold"/>
        <w:rPr>
          <w:lang w:val="da-DK"/>
        </w:rPr>
      </w:pPr>
      <w:r w:rsidRPr="00A54733">
        <w:rPr>
          <w:rStyle w:val="HideTWBExt"/>
          <w:b w:val="0"/>
          <w:lang w:val="da-DK"/>
        </w:rPr>
        <w:t>&lt;RepeatBlock-By&gt;&lt;Members&gt;</w:t>
      </w:r>
      <w:r w:rsidRPr="00A54733">
        <w:rPr>
          <w:lang w:val="da-DK"/>
        </w:rPr>
        <w:t>Eszter Lakos</w:t>
      </w:r>
      <w:r w:rsidRPr="00A54733">
        <w:rPr>
          <w:rStyle w:val="HideTWBExt"/>
          <w:b w:val="0"/>
          <w:lang w:val="da-DK"/>
        </w:rPr>
        <w:t>&lt;/Members&gt;</w:t>
      </w:r>
    </w:p>
    <w:p w14:paraId="30A45552" w14:textId="77777777" w:rsidR="00F2273D" w:rsidRPr="00A54733" w:rsidRDefault="00A54733">
      <w:pPr>
        <w:pStyle w:val="NormalBold"/>
        <w:rPr>
          <w:lang w:val="da-DK"/>
        </w:rPr>
      </w:pPr>
      <w:r w:rsidRPr="00A54733">
        <w:rPr>
          <w:rStyle w:val="HideTWBExt"/>
          <w:b w:val="0"/>
          <w:lang w:val="da-DK"/>
        </w:rPr>
        <w:t>&lt;/RepeatBlock-By&gt;</w:t>
      </w:r>
    </w:p>
    <w:p w14:paraId="2B69FD23"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1C20F318" w14:textId="686E1DFB" w:rsidR="00F2273D" w:rsidRPr="00C20F09" w:rsidRDefault="00A54733">
      <w:pPr>
        <w:pStyle w:val="NormalBold"/>
      </w:pPr>
      <w:r w:rsidRPr="00C20F09">
        <w:rPr>
          <w:rStyle w:val="HideTWBExt"/>
        </w:rPr>
        <w:t>&lt;Article&gt;</w:t>
      </w:r>
      <w:r w:rsidRPr="00C20F09">
        <w:t>Considerando H</w:t>
      </w:r>
      <w:r>
        <w:noBreakHyphen/>
      </w:r>
      <w:r w:rsidRPr="00C20F09">
        <w:t>A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15C0C679" w14:textId="77777777">
        <w:trPr>
          <w:trHeight w:hRule="exact" w:val="240"/>
          <w:jc w:val="center"/>
        </w:trPr>
        <w:tc>
          <w:tcPr>
            <w:tcW w:w="9752" w:type="dxa"/>
            <w:gridSpan w:val="2"/>
            <w:tcBorders>
              <w:top w:val="nil"/>
              <w:left w:val="nil"/>
              <w:bottom w:val="nil"/>
              <w:right w:val="nil"/>
            </w:tcBorders>
          </w:tcPr>
          <w:p w14:paraId="371AAF38" w14:textId="77777777" w:rsidR="00F2273D" w:rsidRPr="00C20F09" w:rsidRDefault="00F2273D"/>
        </w:tc>
      </w:tr>
      <w:tr w:rsidR="00F2273D" w:rsidRPr="00C20F09" w14:paraId="2C7A3C86" w14:textId="77777777">
        <w:trPr>
          <w:trHeight w:val="240"/>
          <w:jc w:val="center"/>
        </w:trPr>
        <w:tc>
          <w:tcPr>
            <w:tcW w:w="4876" w:type="dxa"/>
            <w:tcBorders>
              <w:top w:val="nil"/>
              <w:left w:val="nil"/>
              <w:bottom w:val="nil"/>
              <w:right w:val="nil"/>
            </w:tcBorders>
          </w:tcPr>
          <w:p w14:paraId="1F8ABC3E"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2864576A" w14:textId="77777777" w:rsidR="00F2273D" w:rsidRPr="00C20F09" w:rsidRDefault="00A54733">
            <w:pPr>
              <w:pStyle w:val="AmColumnHeading"/>
            </w:pPr>
            <w:r w:rsidRPr="00C20F09">
              <w:t>Alteração</w:t>
            </w:r>
          </w:p>
        </w:tc>
      </w:tr>
      <w:tr w:rsidR="00F2273D" w:rsidRPr="00C20F09" w14:paraId="56714FBF" w14:textId="77777777">
        <w:trPr>
          <w:jc w:val="center"/>
        </w:trPr>
        <w:tc>
          <w:tcPr>
            <w:tcW w:w="4876" w:type="dxa"/>
            <w:tcBorders>
              <w:top w:val="nil"/>
              <w:left w:val="nil"/>
              <w:bottom w:val="nil"/>
              <w:right w:val="nil"/>
            </w:tcBorders>
          </w:tcPr>
          <w:p w14:paraId="6870B14D" w14:textId="77777777" w:rsidR="00F2273D" w:rsidRPr="00C20F09" w:rsidRDefault="00F2273D">
            <w:pPr>
              <w:pStyle w:val="Normal6a"/>
            </w:pPr>
          </w:p>
        </w:tc>
        <w:tc>
          <w:tcPr>
            <w:tcW w:w="4876" w:type="dxa"/>
            <w:tcBorders>
              <w:top w:val="nil"/>
              <w:left w:val="nil"/>
              <w:bottom w:val="nil"/>
              <w:right w:val="nil"/>
            </w:tcBorders>
          </w:tcPr>
          <w:p w14:paraId="464EC1E5" w14:textId="315C9F12" w:rsidR="00F2273D" w:rsidRPr="00C20F09" w:rsidRDefault="00A54733">
            <w:pPr>
              <w:pStyle w:val="Normal6a"/>
            </w:pPr>
            <w:r w:rsidRPr="00C20F09">
              <w:rPr>
                <w:b/>
                <w:i/>
              </w:rPr>
              <w:t>H</w:t>
            </w:r>
            <w:r>
              <w:rPr>
                <w:b/>
                <w:i/>
              </w:rPr>
              <w:noBreakHyphen/>
            </w:r>
            <w:r w:rsidRPr="00C20F09">
              <w:rPr>
                <w:b/>
                <w:i/>
              </w:rPr>
              <w:t>A.</w:t>
            </w:r>
            <w:r w:rsidRPr="00C20F09">
              <w:tab/>
            </w:r>
            <w:r w:rsidRPr="00C20F09">
              <w:rPr>
                <w:b/>
                <w:i/>
              </w:rPr>
              <w:t>Considerando que a UE, os seus Estados</w:t>
            </w:r>
            <w:r>
              <w:rPr>
                <w:b/>
                <w:i/>
              </w:rPr>
              <w:noBreakHyphen/>
            </w:r>
            <w:r w:rsidRPr="00C20F09">
              <w:rPr>
                <w:b/>
                <w:i/>
              </w:rPr>
              <w:t xml:space="preserve">Membros e os EUA </w:t>
            </w:r>
            <w:r w:rsidRPr="00C20F09">
              <w:rPr>
                <w:b/>
                <w:i/>
              </w:rPr>
              <w:t>enfrentam ameaças híbridas semelhantes e persistentes, incluindo campanhas de manipulação da informação e ingerência por parte de agentes estrangeiros (FIMI) e outras tentativas de influenciar o funcionamento democrático dos nossos países, nomeadamente através da interferência eleitoral; que tanto as eleições europeias como as eleições presidenciais norte</w:t>
            </w:r>
            <w:r>
              <w:rPr>
                <w:b/>
                <w:i/>
              </w:rPr>
              <w:noBreakHyphen/>
            </w:r>
            <w:r w:rsidRPr="00C20F09">
              <w:rPr>
                <w:b/>
                <w:i/>
              </w:rPr>
              <w:t>americanas de 2024 foram objeto de tentativas coordenadas de influenciar o comportamento dos eleitores através de operações como a rede de clonagem dos meios de comunicação social «Doppelgänger», apoiada pela Rússia;</w:t>
            </w:r>
          </w:p>
        </w:tc>
      </w:tr>
    </w:tbl>
    <w:p w14:paraId="540D3F42"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1B409DE5" w14:textId="77777777" w:rsidR="00F2273D" w:rsidRPr="00C20F09" w:rsidRDefault="00A54733">
      <w:r w:rsidRPr="00C20F09">
        <w:rPr>
          <w:rStyle w:val="HideTWBExt"/>
        </w:rPr>
        <w:t>&lt;/Amend&gt;</w:t>
      </w:r>
    </w:p>
    <w:p w14:paraId="18F628A5"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54</w:t>
      </w:r>
      <w:r w:rsidRPr="00C20F09">
        <w:rPr>
          <w:rStyle w:val="HideTWBExt"/>
        </w:rPr>
        <w:t>&lt;/NumAm&gt;</w:t>
      </w:r>
    </w:p>
    <w:p w14:paraId="3681FC3D" w14:textId="77777777" w:rsidR="00F2273D" w:rsidRPr="00C20F09" w:rsidRDefault="00A54733">
      <w:pPr>
        <w:pStyle w:val="NormalBold"/>
      </w:pPr>
      <w:r w:rsidRPr="00C20F09">
        <w:rPr>
          <w:rStyle w:val="HideTWBExt"/>
          <w:b w:val="0"/>
        </w:rPr>
        <w:t>&lt;RepeatBlock-By&gt;&lt;Members&gt;</w:t>
      </w:r>
      <w:r w:rsidRPr="00C20F09">
        <w:t>Arkadiusz Mularczyk</w:t>
      </w:r>
      <w:r w:rsidRPr="00C20F09">
        <w:rPr>
          <w:rStyle w:val="HideTWBExt"/>
          <w:b w:val="0"/>
        </w:rPr>
        <w:t>&lt;/Members&gt;</w:t>
      </w:r>
    </w:p>
    <w:p w14:paraId="33B66FC6" w14:textId="77777777" w:rsidR="00F2273D" w:rsidRPr="00C20F09" w:rsidRDefault="00A54733">
      <w:pPr>
        <w:pStyle w:val="NormalBold"/>
      </w:pPr>
      <w:r w:rsidRPr="00C20F09">
        <w:rPr>
          <w:rStyle w:val="HideTWBExt"/>
          <w:b w:val="0"/>
        </w:rPr>
        <w:t>&lt;/RepeatBlock-By&gt;</w:t>
      </w:r>
    </w:p>
    <w:p w14:paraId="78EAE0EF"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65C42124" w14:textId="01F00D11" w:rsidR="00F2273D" w:rsidRPr="00C20F09" w:rsidRDefault="00A54733">
      <w:pPr>
        <w:pStyle w:val="NormalBold"/>
      </w:pPr>
      <w:r w:rsidRPr="00C20F09">
        <w:rPr>
          <w:rStyle w:val="HideTWBExt"/>
        </w:rPr>
        <w:t>&lt;Article&gt;</w:t>
      </w:r>
      <w:r w:rsidRPr="00C20F09">
        <w:t>Considerando H</w:t>
      </w:r>
      <w:r>
        <w:noBreakHyphen/>
      </w:r>
      <w:r w:rsidRPr="00C20F09">
        <w:t>A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79FD656B" w14:textId="77777777">
        <w:trPr>
          <w:trHeight w:hRule="exact" w:val="240"/>
          <w:jc w:val="center"/>
        </w:trPr>
        <w:tc>
          <w:tcPr>
            <w:tcW w:w="9752" w:type="dxa"/>
            <w:gridSpan w:val="2"/>
            <w:tcBorders>
              <w:top w:val="nil"/>
              <w:left w:val="nil"/>
              <w:bottom w:val="nil"/>
              <w:right w:val="nil"/>
            </w:tcBorders>
          </w:tcPr>
          <w:p w14:paraId="303846B5" w14:textId="77777777" w:rsidR="00F2273D" w:rsidRPr="00C20F09" w:rsidRDefault="00F2273D"/>
        </w:tc>
      </w:tr>
      <w:tr w:rsidR="00F2273D" w:rsidRPr="00C20F09" w14:paraId="53B4CB8F" w14:textId="77777777">
        <w:trPr>
          <w:trHeight w:val="240"/>
          <w:jc w:val="center"/>
        </w:trPr>
        <w:tc>
          <w:tcPr>
            <w:tcW w:w="4876" w:type="dxa"/>
            <w:tcBorders>
              <w:top w:val="nil"/>
              <w:left w:val="nil"/>
              <w:bottom w:val="nil"/>
              <w:right w:val="nil"/>
            </w:tcBorders>
          </w:tcPr>
          <w:p w14:paraId="0928A7A5"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77B41C76" w14:textId="77777777" w:rsidR="00F2273D" w:rsidRPr="00C20F09" w:rsidRDefault="00A54733">
            <w:pPr>
              <w:pStyle w:val="AmColumnHeading"/>
            </w:pPr>
            <w:r w:rsidRPr="00C20F09">
              <w:t>Alteração</w:t>
            </w:r>
          </w:p>
        </w:tc>
      </w:tr>
      <w:tr w:rsidR="00F2273D" w:rsidRPr="00C20F09" w14:paraId="00FCB8FC" w14:textId="77777777">
        <w:trPr>
          <w:jc w:val="center"/>
        </w:trPr>
        <w:tc>
          <w:tcPr>
            <w:tcW w:w="4876" w:type="dxa"/>
            <w:tcBorders>
              <w:top w:val="nil"/>
              <w:left w:val="nil"/>
              <w:bottom w:val="nil"/>
              <w:right w:val="nil"/>
            </w:tcBorders>
          </w:tcPr>
          <w:p w14:paraId="59F20DFB" w14:textId="77777777" w:rsidR="00F2273D" w:rsidRPr="00C20F09" w:rsidRDefault="00F2273D">
            <w:pPr>
              <w:pStyle w:val="Normal6a"/>
            </w:pPr>
          </w:p>
        </w:tc>
        <w:tc>
          <w:tcPr>
            <w:tcW w:w="4876" w:type="dxa"/>
            <w:tcBorders>
              <w:top w:val="nil"/>
              <w:left w:val="nil"/>
              <w:bottom w:val="nil"/>
              <w:right w:val="nil"/>
            </w:tcBorders>
          </w:tcPr>
          <w:p w14:paraId="360F38A4" w14:textId="2259D029" w:rsidR="00F2273D" w:rsidRPr="00C20F09" w:rsidRDefault="00A54733">
            <w:pPr>
              <w:pStyle w:val="Normal6a"/>
            </w:pPr>
            <w:r w:rsidRPr="00C20F09">
              <w:rPr>
                <w:b/>
                <w:i/>
              </w:rPr>
              <w:t>H</w:t>
            </w:r>
            <w:r>
              <w:rPr>
                <w:b/>
                <w:i/>
              </w:rPr>
              <w:noBreakHyphen/>
            </w:r>
            <w:r w:rsidRPr="00C20F09">
              <w:rPr>
                <w:b/>
                <w:i/>
              </w:rPr>
              <w:t>A.</w:t>
            </w:r>
            <w:r w:rsidRPr="00C20F09">
              <w:tab/>
            </w:r>
            <w:r w:rsidRPr="00C20F09">
              <w:rPr>
                <w:b/>
                <w:i/>
              </w:rPr>
              <w:t xml:space="preserve">Considerando que os crescentes desafios geopolíticos e de segurança pública colocados pelo aumento da migração descontrolada, não fiscalizada e ilegal exigem uma </w:t>
            </w:r>
            <w:r w:rsidRPr="00C20F09">
              <w:rPr>
                <w:b/>
                <w:i/>
              </w:rPr>
              <w:t>abordagem transatlântica coordenada e estratégica;</w:t>
            </w:r>
          </w:p>
        </w:tc>
      </w:tr>
    </w:tbl>
    <w:p w14:paraId="7A514102"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1A37E30A" w14:textId="77777777" w:rsidR="00F2273D" w:rsidRPr="00C20F09" w:rsidRDefault="00A54733">
      <w:r w:rsidRPr="00C20F09">
        <w:rPr>
          <w:rStyle w:val="HideTWBExt"/>
        </w:rPr>
        <w:t>&lt;/Amend&gt;</w:t>
      </w:r>
    </w:p>
    <w:p w14:paraId="6D0DB8A4"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55</w:t>
      </w:r>
      <w:r w:rsidRPr="00C20F09">
        <w:rPr>
          <w:rStyle w:val="HideTWBExt"/>
        </w:rPr>
        <w:t>&lt;/NumAm&gt;</w:t>
      </w:r>
    </w:p>
    <w:p w14:paraId="42716CC1" w14:textId="77777777" w:rsidR="00F2273D" w:rsidRPr="00C20F09" w:rsidRDefault="00A54733">
      <w:pPr>
        <w:pStyle w:val="NormalBold"/>
      </w:pPr>
      <w:r w:rsidRPr="00C20F09">
        <w:rPr>
          <w:rStyle w:val="HideTWBExt"/>
          <w:b w:val="0"/>
        </w:rPr>
        <w:t>&lt;RepeatBlock-By&gt;&lt;Members&gt;</w:t>
      </w:r>
      <w:r w:rsidRPr="00C20F09">
        <w:t>Sebastiaan Stöteler, Kinga Gál</w:t>
      </w:r>
      <w:r w:rsidRPr="00C20F09">
        <w:rPr>
          <w:rStyle w:val="HideTWBExt"/>
          <w:b w:val="0"/>
        </w:rPr>
        <w:t>&lt;/Members&gt;</w:t>
      </w:r>
    </w:p>
    <w:p w14:paraId="146607A6" w14:textId="77777777" w:rsidR="00F2273D" w:rsidRPr="00C20F09" w:rsidRDefault="00A54733">
      <w:pPr>
        <w:pStyle w:val="NormalBold"/>
      </w:pPr>
      <w:r w:rsidRPr="00C20F09">
        <w:rPr>
          <w:rStyle w:val="HideTWBExt"/>
          <w:b w:val="0"/>
        </w:rPr>
        <w:t>&lt;/RepeatBlock-By&gt;</w:t>
      </w:r>
    </w:p>
    <w:p w14:paraId="2940357C"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1F50A925" w14:textId="342ED526" w:rsidR="00F2273D" w:rsidRPr="00C20F09" w:rsidRDefault="00A54733">
      <w:pPr>
        <w:pStyle w:val="NormalBold"/>
      </w:pPr>
      <w:r w:rsidRPr="00C20F09">
        <w:rPr>
          <w:rStyle w:val="HideTWBExt"/>
        </w:rPr>
        <w:t>&lt;Article&gt;</w:t>
      </w:r>
      <w:r w:rsidRPr="00C20F09">
        <w:t>Considerando H</w:t>
      </w:r>
      <w:r>
        <w:noBreakHyphen/>
      </w:r>
      <w:r w:rsidRPr="00C20F09">
        <w:t>A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62A502F1" w14:textId="77777777">
        <w:trPr>
          <w:trHeight w:hRule="exact" w:val="240"/>
          <w:jc w:val="center"/>
        </w:trPr>
        <w:tc>
          <w:tcPr>
            <w:tcW w:w="9752" w:type="dxa"/>
            <w:gridSpan w:val="2"/>
            <w:tcBorders>
              <w:top w:val="nil"/>
              <w:left w:val="nil"/>
              <w:bottom w:val="nil"/>
              <w:right w:val="nil"/>
            </w:tcBorders>
          </w:tcPr>
          <w:p w14:paraId="7475B4C6" w14:textId="77777777" w:rsidR="00F2273D" w:rsidRPr="00C20F09" w:rsidRDefault="00F2273D"/>
        </w:tc>
      </w:tr>
      <w:tr w:rsidR="00F2273D" w:rsidRPr="00C20F09" w14:paraId="45D6629E" w14:textId="77777777">
        <w:trPr>
          <w:trHeight w:val="240"/>
          <w:jc w:val="center"/>
        </w:trPr>
        <w:tc>
          <w:tcPr>
            <w:tcW w:w="4876" w:type="dxa"/>
            <w:tcBorders>
              <w:top w:val="nil"/>
              <w:left w:val="nil"/>
              <w:bottom w:val="nil"/>
              <w:right w:val="nil"/>
            </w:tcBorders>
          </w:tcPr>
          <w:p w14:paraId="6F6ED0DB"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094F64B0" w14:textId="77777777" w:rsidR="00F2273D" w:rsidRPr="00C20F09" w:rsidRDefault="00A54733">
            <w:pPr>
              <w:pStyle w:val="AmColumnHeading"/>
            </w:pPr>
            <w:r w:rsidRPr="00C20F09">
              <w:t>Alteração</w:t>
            </w:r>
          </w:p>
        </w:tc>
      </w:tr>
      <w:tr w:rsidR="00F2273D" w:rsidRPr="00C20F09" w14:paraId="157203B2" w14:textId="77777777">
        <w:trPr>
          <w:jc w:val="center"/>
        </w:trPr>
        <w:tc>
          <w:tcPr>
            <w:tcW w:w="4876" w:type="dxa"/>
            <w:tcBorders>
              <w:top w:val="nil"/>
              <w:left w:val="nil"/>
              <w:bottom w:val="nil"/>
              <w:right w:val="nil"/>
            </w:tcBorders>
          </w:tcPr>
          <w:p w14:paraId="4C922775" w14:textId="77777777" w:rsidR="00F2273D" w:rsidRPr="00C20F09" w:rsidRDefault="00F2273D">
            <w:pPr>
              <w:pStyle w:val="Normal6a"/>
            </w:pPr>
          </w:p>
        </w:tc>
        <w:tc>
          <w:tcPr>
            <w:tcW w:w="4876" w:type="dxa"/>
            <w:tcBorders>
              <w:top w:val="nil"/>
              <w:left w:val="nil"/>
              <w:bottom w:val="nil"/>
              <w:right w:val="nil"/>
            </w:tcBorders>
          </w:tcPr>
          <w:p w14:paraId="1E00881A" w14:textId="1B3D7035" w:rsidR="00F2273D" w:rsidRPr="00C20F09" w:rsidRDefault="00A54733">
            <w:pPr>
              <w:pStyle w:val="Normal6a"/>
            </w:pPr>
            <w:r w:rsidRPr="00C20F09">
              <w:rPr>
                <w:b/>
                <w:i/>
              </w:rPr>
              <w:t>H</w:t>
            </w:r>
            <w:r>
              <w:rPr>
                <w:b/>
                <w:i/>
              </w:rPr>
              <w:noBreakHyphen/>
            </w:r>
            <w:r w:rsidRPr="00C20F09">
              <w:rPr>
                <w:b/>
                <w:i/>
              </w:rPr>
              <w:t>A.</w:t>
            </w:r>
            <w:r w:rsidRPr="00C20F09">
              <w:tab/>
            </w:r>
            <w:r w:rsidRPr="00C20F09">
              <w:rPr>
                <w:b/>
                <w:i/>
              </w:rPr>
              <w:t>Considerando que a administração norte</w:t>
            </w:r>
            <w:r>
              <w:rPr>
                <w:b/>
                <w:i/>
              </w:rPr>
              <w:noBreakHyphen/>
            </w:r>
            <w:r w:rsidRPr="00C20F09">
              <w:rPr>
                <w:b/>
                <w:i/>
              </w:rPr>
              <w:t xml:space="preserve">americana desempenhou um papel importante e fundamental no Médio Oriente, em especial atendendo aos Acordos de </w:t>
            </w:r>
            <w:r w:rsidRPr="00C20F09">
              <w:rPr>
                <w:b/>
                <w:i/>
              </w:rPr>
              <w:t>Abraão;</w:t>
            </w:r>
          </w:p>
        </w:tc>
      </w:tr>
    </w:tbl>
    <w:p w14:paraId="52048A9F"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1346D021" w14:textId="77777777" w:rsidR="00F2273D" w:rsidRPr="00C20F09" w:rsidRDefault="00A54733">
      <w:r w:rsidRPr="00C20F09">
        <w:rPr>
          <w:rStyle w:val="HideTWBExt"/>
        </w:rPr>
        <w:t>&lt;/Amend&gt;</w:t>
      </w:r>
    </w:p>
    <w:p w14:paraId="1EAB37B7"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56</w:t>
      </w:r>
      <w:r w:rsidRPr="00C20F09">
        <w:rPr>
          <w:rStyle w:val="HideTWBExt"/>
        </w:rPr>
        <w:t>&lt;/NumAm&gt;</w:t>
      </w:r>
    </w:p>
    <w:p w14:paraId="29852406" w14:textId="77777777" w:rsidR="00F2273D" w:rsidRPr="00C20F09" w:rsidRDefault="00A54733">
      <w:pPr>
        <w:pStyle w:val="NormalBold"/>
      </w:pPr>
      <w:r w:rsidRPr="00C20F09">
        <w:rPr>
          <w:rStyle w:val="HideTWBExt"/>
          <w:b w:val="0"/>
        </w:rPr>
        <w:t>&lt;RepeatBlock-By&gt;&lt;Members&gt;</w:t>
      </w:r>
      <w:r w:rsidRPr="00C20F09">
        <w:t>Adam Bielan</w:t>
      </w:r>
      <w:r w:rsidRPr="00C20F09">
        <w:rPr>
          <w:rStyle w:val="HideTWBExt"/>
          <w:b w:val="0"/>
        </w:rPr>
        <w:t>&lt;/Members&gt;</w:t>
      </w:r>
    </w:p>
    <w:p w14:paraId="73C3CB06" w14:textId="77777777" w:rsidR="00F2273D" w:rsidRPr="00C20F09" w:rsidRDefault="00A54733">
      <w:r w:rsidRPr="00C20F09">
        <w:rPr>
          <w:rStyle w:val="HideTWBExt"/>
        </w:rPr>
        <w:t>&lt;AuNomDe&gt;</w:t>
      </w:r>
      <w:r w:rsidRPr="00C20F09">
        <w:rPr>
          <w:rStyle w:val="HideTWBInt"/>
          <w:color w:val="auto"/>
        </w:rPr>
        <w:t>{ECR}</w:t>
      </w:r>
      <w:r w:rsidRPr="00C20F09">
        <w:t>em nome do Grupo ECR</w:t>
      </w:r>
      <w:r w:rsidRPr="00C20F09">
        <w:rPr>
          <w:rStyle w:val="HideTWBExt"/>
        </w:rPr>
        <w:t>&lt;/AuNomDe&gt;</w:t>
      </w:r>
    </w:p>
    <w:p w14:paraId="3950A502" w14:textId="77777777" w:rsidR="00F2273D" w:rsidRPr="00C20F09" w:rsidRDefault="00A54733">
      <w:pPr>
        <w:pStyle w:val="NormalBold"/>
      </w:pPr>
      <w:r w:rsidRPr="00C20F09">
        <w:rPr>
          <w:rStyle w:val="HideTWBExt"/>
          <w:b w:val="0"/>
        </w:rPr>
        <w:t>&lt;/RepeatBlock-By&gt;</w:t>
      </w:r>
    </w:p>
    <w:p w14:paraId="65D71311"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07036F1C" w14:textId="77777777" w:rsidR="00F2273D" w:rsidRPr="00C20F09" w:rsidRDefault="00A54733">
      <w:pPr>
        <w:pStyle w:val="NormalBold"/>
      </w:pPr>
      <w:r w:rsidRPr="00C20F09">
        <w:rPr>
          <w:rStyle w:val="HideTWBExt"/>
        </w:rPr>
        <w:t>&lt;Article&gt;</w:t>
      </w:r>
      <w:r w:rsidRPr="00C20F09">
        <w:t>Considerando I</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506A2D44" w14:textId="77777777">
        <w:trPr>
          <w:trHeight w:hRule="exact" w:val="240"/>
          <w:jc w:val="center"/>
        </w:trPr>
        <w:tc>
          <w:tcPr>
            <w:tcW w:w="9752" w:type="dxa"/>
            <w:gridSpan w:val="2"/>
            <w:tcBorders>
              <w:top w:val="nil"/>
              <w:left w:val="nil"/>
              <w:bottom w:val="nil"/>
              <w:right w:val="nil"/>
            </w:tcBorders>
          </w:tcPr>
          <w:p w14:paraId="29CA4949" w14:textId="77777777" w:rsidR="00F2273D" w:rsidRPr="00C20F09" w:rsidRDefault="00F2273D"/>
        </w:tc>
      </w:tr>
      <w:tr w:rsidR="00F2273D" w:rsidRPr="00C20F09" w14:paraId="52721C23" w14:textId="77777777">
        <w:trPr>
          <w:trHeight w:val="240"/>
          <w:jc w:val="center"/>
        </w:trPr>
        <w:tc>
          <w:tcPr>
            <w:tcW w:w="4876" w:type="dxa"/>
            <w:tcBorders>
              <w:top w:val="nil"/>
              <w:left w:val="nil"/>
              <w:bottom w:val="nil"/>
              <w:right w:val="nil"/>
            </w:tcBorders>
          </w:tcPr>
          <w:p w14:paraId="145768F1"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786193DA" w14:textId="77777777" w:rsidR="00F2273D" w:rsidRPr="00C20F09" w:rsidRDefault="00A54733">
            <w:pPr>
              <w:pStyle w:val="AmColumnHeading"/>
            </w:pPr>
            <w:r w:rsidRPr="00C20F09">
              <w:t>Alteração</w:t>
            </w:r>
          </w:p>
        </w:tc>
      </w:tr>
      <w:tr w:rsidR="00F2273D" w:rsidRPr="00C20F09" w14:paraId="1DE06BD8" w14:textId="77777777">
        <w:trPr>
          <w:jc w:val="center"/>
        </w:trPr>
        <w:tc>
          <w:tcPr>
            <w:tcW w:w="4876" w:type="dxa"/>
            <w:tcBorders>
              <w:top w:val="nil"/>
              <w:left w:val="nil"/>
              <w:bottom w:val="nil"/>
              <w:right w:val="nil"/>
            </w:tcBorders>
          </w:tcPr>
          <w:p w14:paraId="7EAE53FC" w14:textId="77777777" w:rsidR="00F2273D" w:rsidRPr="00C20F09" w:rsidRDefault="00A54733">
            <w:pPr>
              <w:pStyle w:val="Normal6a"/>
            </w:pPr>
            <w:r w:rsidRPr="00C20F09">
              <w:t>I.</w:t>
            </w:r>
            <w:r w:rsidRPr="00C20F09">
              <w:tab/>
              <w:t xml:space="preserve">Considerando que a profunda interdependência económica entre a UE e os EUA, que constitui a maior parceria comercial e de investimento a nível mundial, continua a ser um </w:t>
            </w:r>
            <w:r w:rsidRPr="00C20F09">
              <w:t>propulsor vital da estabilidade e do crescimento económicos no mundo;</w:t>
            </w:r>
          </w:p>
        </w:tc>
        <w:tc>
          <w:tcPr>
            <w:tcW w:w="4876" w:type="dxa"/>
            <w:tcBorders>
              <w:top w:val="nil"/>
              <w:left w:val="nil"/>
              <w:bottom w:val="nil"/>
              <w:right w:val="nil"/>
            </w:tcBorders>
          </w:tcPr>
          <w:p w14:paraId="00D8F29F" w14:textId="77777777" w:rsidR="00F2273D" w:rsidRPr="00C20F09" w:rsidRDefault="00A54733">
            <w:pPr>
              <w:pStyle w:val="Normal6a"/>
            </w:pPr>
            <w:r w:rsidRPr="00C20F09">
              <w:t>I.</w:t>
            </w:r>
            <w:r w:rsidRPr="00C20F09">
              <w:tab/>
              <w:t xml:space="preserve">Considerando que a profunda interdependência económica entre a UE e os EUA, que constitui a maior parceria comercial e de investimento a nível mundial, continua a ser um propulsor vital da </w:t>
            </w:r>
            <w:r w:rsidRPr="00C20F09">
              <w:rPr>
                <w:b/>
                <w:i/>
              </w:rPr>
              <w:t>segurança, da</w:t>
            </w:r>
            <w:r w:rsidRPr="00C20F09">
              <w:t xml:space="preserve"> estabilidade e do crescimento económicos no mundo; </w:t>
            </w:r>
            <w:r w:rsidRPr="00C20F09">
              <w:rPr>
                <w:b/>
                <w:i/>
              </w:rPr>
              <w:t xml:space="preserve">que, juntos, representam quase 30 % do comércio de mercadorias e serviços a nível mundial e 43 % do PIB mundial. que essa parceria é extremamente </w:t>
            </w:r>
            <w:r w:rsidRPr="00C20F09">
              <w:rPr>
                <w:b/>
                <w:i/>
              </w:rPr>
              <w:lastRenderedPageBreak/>
              <w:t>importante e que não é possível substituir o seu valor;</w:t>
            </w:r>
          </w:p>
        </w:tc>
      </w:tr>
    </w:tbl>
    <w:p w14:paraId="45960C25"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285CC225" w14:textId="77777777" w:rsidR="00F2273D" w:rsidRPr="00C20F09" w:rsidRDefault="00A54733">
      <w:r w:rsidRPr="00C20F09">
        <w:rPr>
          <w:rStyle w:val="HideTWBExt"/>
        </w:rPr>
        <w:t>&lt;/Amend&gt;</w:t>
      </w:r>
    </w:p>
    <w:p w14:paraId="0990C762"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57</w:t>
      </w:r>
      <w:r w:rsidRPr="00C20F09">
        <w:rPr>
          <w:rStyle w:val="HideTWBExt"/>
        </w:rPr>
        <w:t>&lt;/NumAm&gt;</w:t>
      </w:r>
    </w:p>
    <w:p w14:paraId="123DA816" w14:textId="77777777" w:rsidR="00F2273D" w:rsidRPr="00C20F09" w:rsidRDefault="00A54733">
      <w:pPr>
        <w:pStyle w:val="NormalBold"/>
      </w:pPr>
      <w:r w:rsidRPr="00C20F09">
        <w:rPr>
          <w:rStyle w:val="HideTWBExt"/>
          <w:b w:val="0"/>
        </w:rPr>
        <w:t>&lt;RepeatBlock-By&gt;&lt;Members&gt;</w:t>
      </w:r>
      <w:r w:rsidRPr="00C20F09">
        <w:t>Tonino Picula</w:t>
      </w:r>
      <w:r w:rsidRPr="00C20F09">
        <w:rPr>
          <w:rStyle w:val="HideTWBExt"/>
          <w:b w:val="0"/>
        </w:rPr>
        <w:t>&lt;/Members&gt;</w:t>
      </w:r>
    </w:p>
    <w:p w14:paraId="62661148" w14:textId="77777777" w:rsidR="00F2273D" w:rsidRPr="00C20F09" w:rsidRDefault="00A54733">
      <w:pPr>
        <w:pStyle w:val="NormalBold"/>
      </w:pPr>
      <w:r w:rsidRPr="00C20F09">
        <w:rPr>
          <w:rStyle w:val="HideTWBExt"/>
          <w:b w:val="0"/>
        </w:rPr>
        <w:t>&lt;/RepeatBlock-By&gt;</w:t>
      </w:r>
    </w:p>
    <w:p w14:paraId="00B1E754"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440431C5" w14:textId="77777777" w:rsidR="00F2273D" w:rsidRPr="00C20F09" w:rsidRDefault="00A54733">
      <w:pPr>
        <w:pStyle w:val="NormalBold"/>
      </w:pPr>
      <w:r w:rsidRPr="00C20F09">
        <w:rPr>
          <w:rStyle w:val="HideTWBExt"/>
        </w:rPr>
        <w:t>&lt;Article&gt;</w:t>
      </w:r>
      <w:r w:rsidRPr="00C20F09">
        <w:t>Considerando I</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51EFF078" w14:textId="77777777">
        <w:trPr>
          <w:trHeight w:hRule="exact" w:val="240"/>
          <w:jc w:val="center"/>
        </w:trPr>
        <w:tc>
          <w:tcPr>
            <w:tcW w:w="9752" w:type="dxa"/>
            <w:gridSpan w:val="2"/>
            <w:tcBorders>
              <w:top w:val="nil"/>
              <w:left w:val="nil"/>
              <w:bottom w:val="nil"/>
              <w:right w:val="nil"/>
            </w:tcBorders>
          </w:tcPr>
          <w:p w14:paraId="6FF62B81" w14:textId="77777777" w:rsidR="00F2273D" w:rsidRPr="00C20F09" w:rsidRDefault="00F2273D"/>
        </w:tc>
      </w:tr>
      <w:tr w:rsidR="00F2273D" w:rsidRPr="00C20F09" w14:paraId="2C84A83E" w14:textId="77777777">
        <w:trPr>
          <w:trHeight w:val="240"/>
          <w:jc w:val="center"/>
        </w:trPr>
        <w:tc>
          <w:tcPr>
            <w:tcW w:w="4876" w:type="dxa"/>
            <w:tcBorders>
              <w:top w:val="nil"/>
              <w:left w:val="nil"/>
              <w:bottom w:val="nil"/>
              <w:right w:val="nil"/>
            </w:tcBorders>
          </w:tcPr>
          <w:p w14:paraId="7CE90820"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12E9C058" w14:textId="77777777" w:rsidR="00F2273D" w:rsidRPr="00C20F09" w:rsidRDefault="00A54733">
            <w:pPr>
              <w:pStyle w:val="AmColumnHeading"/>
            </w:pPr>
            <w:r w:rsidRPr="00C20F09">
              <w:t>Alteração</w:t>
            </w:r>
          </w:p>
        </w:tc>
      </w:tr>
      <w:tr w:rsidR="00F2273D" w:rsidRPr="00C20F09" w14:paraId="367F89E1" w14:textId="77777777">
        <w:trPr>
          <w:jc w:val="center"/>
        </w:trPr>
        <w:tc>
          <w:tcPr>
            <w:tcW w:w="4876" w:type="dxa"/>
            <w:tcBorders>
              <w:top w:val="nil"/>
              <w:left w:val="nil"/>
              <w:bottom w:val="nil"/>
              <w:right w:val="nil"/>
            </w:tcBorders>
          </w:tcPr>
          <w:p w14:paraId="783715CE" w14:textId="77777777" w:rsidR="00F2273D" w:rsidRPr="00C20F09" w:rsidRDefault="00A54733">
            <w:pPr>
              <w:pStyle w:val="Normal6a"/>
            </w:pPr>
            <w:r w:rsidRPr="00C20F09">
              <w:t>I.</w:t>
            </w:r>
            <w:r w:rsidRPr="00C20F09">
              <w:tab/>
              <w:t xml:space="preserve">Considerando que a profunda interdependência económica entre a UE e os EUA, que constitui a maior parceria comercial e de investimento a nível mundial, continua a ser um propulsor vital da estabilidade e </w:t>
            </w:r>
            <w:r w:rsidRPr="00C20F09">
              <w:rPr>
                <w:b/>
                <w:bCs/>
                <w:i/>
                <w:iCs/>
              </w:rPr>
              <w:t>do</w:t>
            </w:r>
            <w:r w:rsidRPr="00C20F09">
              <w:t xml:space="preserve"> crescimento económicos no mundo;</w:t>
            </w:r>
          </w:p>
        </w:tc>
        <w:tc>
          <w:tcPr>
            <w:tcW w:w="4876" w:type="dxa"/>
            <w:tcBorders>
              <w:top w:val="nil"/>
              <w:left w:val="nil"/>
              <w:bottom w:val="nil"/>
              <w:right w:val="nil"/>
            </w:tcBorders>
          </w:tcPr>
          <w:p w14:paraId="744C8462" w14:textId="77777777" w:rsidR="00F2273D" w:rsidRPr="00C20F09" w:rsidRDefault="00A54733">
            <w:pPr>
              <w:pStyle w:val="Normal6a"/>
            </w:pPr>
            <w:r w:rsidRPr="00C20F09">
              <w:t>I.</w:t>
            </w:r>
            <w:r w:rsidRPr="00C20F09">
              <w:tab/>
              <w:t xml:space="preserve">Considerando que a profunda interdependência económica entre a UE e os EUA, que constitui a maior parceria comercial e de investimento a nível mundial, continua a ser um propulsor vital da </w:t>
            </w:r>
            <w:r w:rsidRPr="00C20F09">
              <w:rPr>
                <w:b/>
                <w:i/>
              </w:rPr>
              <w:t>prosperidade económica em ambos os lados do Atlântico e contribui para a</w:t>
            </w:r>
            <w:r w:rsidRPr="00C20F09">
              <w:t xml:space="preserve"> estabilidade e </w:t>
            </w:r>
            <w:r w:rsidRPr="00C20F09">
              <w:rPr>
                <w:b/>
                <w:bCs/>
                <w:i/>
                <w:iCs/>
              </w:rPr>
              <w:t>o</w:t>
            </w:r>
            <w:r w:rsidRPr="00C20F09">
              <w:t xml:space="preserve"> crescimento económicos no mundo;</w:t>
            </w:r>
          </w:p>
        </w:tc>
      </w:tr>
    </w:tbl>
    <w:p w14:paraId="55D95454"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0D850152" w14:textId="77777777" w:rsidR="00F2273D" w:rsidRPr="00C20F09" w:rsidRDefault="00A54733">
      <w:r w:rsidRPr="00C20F09">
        <w:rPr>
          <w:rStyle w:val="HideTWBExt"/>
        </w:rPr>
        <w:t>&lt;/Amend&gt;</w:t>
      </w:r>
    </w:p>
    <w:p w14:paraId="4290625B"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58</w:t>
      </w:r>
      <w:r w:rsidRPr="00C20F09">
        <w:rPr>
          <w:rStyle w:val="HideTWBExt"/>
        </w:rPr>
        <w:t>&lt;/NumAm&gt;</w:t>
      </w:r>
    </w:p>
    <w:p w14:paraId="381A2669" w14:textId="77777777" w:rsidR="00F2273D" w:rsidRPr="00C20F09" w:rsidRDefault="00A54733">
      <w:pPr>
        <w:pStyle w:val="NormalBold"/>
      </w:pPr>
      <w:r w:rsidRPr="00C20F09">
        <w:rPr>
          <w:rStyle w:val="HideTWBExt"/>
          <w:b w:val="0"/>
        </w:rPr>
        <w:t>&lt;RepeatBlock-By&gt;&lt;Members&gt;</w:t>
      </w:r>
      <w:r w:rsidRPr="00C20F09">
        <w:t>Hilde Vautmans</w:t>
      </w:r>
      <w:r w:rsidRPr="00C20F09">
        <w:rPr>
          <w:rStyle w:val="HideTWBExt"/>
          <w:b w:val="0"/>
        </w:rPr>
        <w:t>&lt;/Members&gt;</w:t>
      </w:r>
    </w:p>
    <w:p w14:paraId="5E404C74" w14:textId="77777777" w:rsidR="00F2273D" w:rsidRPr="00C20F09" w:rsidRDefault="00A54733">
      <w:pPr>
        <w:pStyle w:val="NormalBold"/>
      </w:pPr>
      <w:r w:rsidRPr="00C20F09">
        <w:rPr>
          <w:rStyle w:val="HideTWBExt"/>
          <w:b w:val="0"/>
        </w:rPr>
        <w:t>&lt;/RepeatBlock-By&gt;</w:t>
      </w:r>
    </w:p>
    <w:p w14:paraId="63C1F4D3" w14:textId="77777777" w:rsidR="00F2273D" w:rsidRPr="00C20F09" w:rsidRDefault="00A54733">
      <w:pPr>
        <w:pStyle w:val="NormalBold"/>
      </w:pPr>
      <w:r w:rsidRPr="00C20F09">
        <w:rPr>
          <w:rStyle w:val="HideTWBExt"/>
        </w:rPr>
        <w:t>&lt;DocAmend&gt;</w:t>
      </w:r>
      <w:r w:rsidRPr="00C20F09">
        <w:t xml:space="preserve">Proposta de </w:t>
      </w:r>
      <w:r w:rsidRPr="00C20F09">
        <w:t>resolução</w:t>
      </w:r>
      <w:r w:rsidRPr="00C20F09">
        <w:rPr>
          <w:rStyle w:val="HideTWBExt"/>
        </w:rPr>
        <w:t>&lt;/DocAmend&gt;</w:t>
      </w:r>
    </w:p>
    <w:p w14:paraId="22DA3811" w14:textId="77777777" w:rsidR="00F2273D" w:rsidRPr="00C20F09" w:rsidRDefault="00A54733">
      <w:pPr>
        <w:pStyle w:val="NormalBold"/>
      </w:pPr>
      <w:r w:rsidRPr="00C20F09">
        <w:rPr>
          <w:rStyle w:val="HideTWBExt"/>
        </w:rPr>
        <w:t>&lt;Article&gt;</w:t>
      </w:r>
      <w:r w:rsidRPr="00C20F09">
        <w:t>Considerando I</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77582991" w14:textId="77777777">
        <w:trPr>
          <w:trHeight w:hRule="exact" w:val="240"/>
          <w:jc w:val="center"/>
        </w:trPr>
        <w:tc>
          <w:tcPr>
            <w:tcW w:w="9752" w:type="dxa"/>
            <w:gridSpan w:val="2"/>
            <w:tcBorders>
              <w:top w:val="nil"/>
              <w:left w:val="nil"/>
              <w:bottom w:val="nil"/>
              <w:right w:val="nil"/>
            </w:tcBorders>
          </w:tcPr>
          <w:p w14:paraId="28A5AFDB" w14:textId="77777777" w:rsidR="00F2273D" w:rsidRPr="00C20F09" w:rsidRDefault="00F2273D"/>
        </w:tc>
      </w:tr>
      <w:tr w:rsidR="00F2273D" w:rsidRPr="00C20F09" w14:paraId="3CD90B39" w14:textId="77777777">
        <w:trPr>
          <w:trHeight w:val="240"/>
          <w:jc w:val="center"/>
        </w:trPr>
        <w:tc>
          <w:tcPr>
            <w:tcW w:w="4876" w:type="dxa"/>
            <w:tcBorders>
              <w:top w:val="nil"/>
              <w:left w:val="nil"/>
              <w:bottom w:val="nil"/>
              <w:right w:val="nil"/>
            </w:tcBorders>
          </w:tcPr>
          <w:p w14:paraId="0C3F84AF"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7BD1DB5A" w14:textId="77777777" w:rsidR="00F2273D" w:rsidRPr="00C20F09" w:rsidRDefault="00A54733">
            <w:pPr>
              <w:pStyle w:val="AmColumnHeading"/>
            </w:pPr>
            <w:r w:rsidRPr="00C20F09">
              <w:t>Alteração</w:t>
            </w:r>
          </w:p>
        </w:tc>
      </w:tr>
      <w:tr w:rsidR="00F2273D" w:rsidRPr="00C20F09" w14:paraId="6D262932" w14:textId="77777777">
        <w:trPr>
          <w:jc w:val="center"/>
        </w:trPr>
        <w:tc>
          <w:tcPr>
            <w:tcW w:w="4876" w:type="dxa"/>
            <w:tcBorders>
              <w:top w:val="nil"/>
              <w:left w:val="nil"/>
              <w:bottom w:val="nil"/>
              <w:right w:val="nil"/>
            </w:tcBorders>
          </w:tcPr>
          <w:p w14:paraId="6D90698A" w14:textId="77777777" w:rsidR="00F2273D" w:rsidRPr="00C20F09" w:rsidRDefault="00A54733">
            <w:pPr>
              <w:pStyle w:val="Normal6a"/>
            </w:pPr>
            <w:r w:rsidRPr="00C20F09">
              <w:t>I.</w:t>
            </w:r>
            <w:r w:rsidRPr="00C20F09">
              <w:tab/>
            </w:r>
            <w:r w:rsidRPr="00C20F09">
              <w:t xml:space="preserve">Considerando que a profunda interdependência económica entre a UE e os EUA, que constitui a maior parceria comercial e de investimento a nível mundial, </w:t>
            </w:r>
            <w:r w:rsidRPr="00C20F09">
              <w:rPr>
                <w:b/>
                <w:i/>
              </w:rPr>
              <w:t>continua a ser</w:t>
            </w:r>
            <w:r w:rsidRPr="00C20F09">
              <w:t xml:space="preserve"> um propulsor vital da estabilidade e do crescimento económicos no mundo;</w:t>
            </w:r>
          </w:p>
        </w:tc>
        <w:tc>
          <w:tcPr>
            <w:tcW w:w="4876" w:type="dxa"/>
            <w:tcBorders>
              <w:top w:val="nil"/>
              <w:left w:val="nil"/>
              <w:bottom w:val="nil"/>
              <w:right w:val="nil"/>
            </w:tcBorders>
          </w:tcPr>
          <w:p w14:paraId="582DB92F" w14:textId="77777777" w:rsidR="00F2273D" w:rsidRPr="00C20F09" w:rsidRDefault="00A54733">
            <w:pPr>
              <w:pStyle w:val="Normal6a"/>
            </w:pPr>
            <w:r w:rsidRPr="00C20F09">
              <w:t>I.</w:t>
            </w:r>
            <w:r w:rsidRPr="00C20F09">
              <w:tab/>
              <w:t xml:space="preserve">Considerando que a profunda interdependência económica entre a UE e os EUA, que constitui a maior parceria comercial e de investimento a nível mundial, </w:t>
            </w:r>
            <w:r w:rsidRPr="00C20F09">
              <w:rPr>
                <w:b/>
                <w:i/>
              </w:rPr>
              <w:t>foi</w:t>
            </w:r>
            <w:r w:rsidRPr="00C20F09">
              <w:t xml:space="preserve"> um propulsor vital da estabilidade e do crescimento económicos no mundo</w:t>
            </w:r>
            <w:r w:rsidRPr="00C20F09">
              <w:rPr>
                <w:b/>
                <w:i/>
              </w:rPr>
              <w:t>, e que se encontra atualmente gravemente ameaçada</w:t>
            </w:r>
            <w:r w:rsidRPr="00C20F09">
              <w:t>;</w:t>
            </w:r>
          </w:p>
        </w:tc>
      </w:tr>
    </w:tbl>
    <w:p w14:paraId="6C075D4B"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71930971" w14:textId="77777777" w:rsidR="00F2273D" w:rsidRPr="00C20F09" w:rsidRDefault="00A54733">
      <w:r w:rsidRPr="00C20F09">
        <w:rPr>
          <w:rStyle w:val="HideTWBExt"/>
        </w:rPr>
        <w:t>&lt;/Amend&gt;</w:t>
      </w:r>
    </w:p>
    <w:p w14:paraId="30DE365A" w14:textId="77777777" w:rsidR="00F2273D" w:rsidRPr="00C20F09" w:rsidRDefault="00A54733">
      <w:pPr>
        <w:pStyle w:val="AmNumberTabs"/>
      </w:pPr>
      <w:r w:rsidRPr="00C20F09">
        <w:rPr>
          <w:rStyle w:val="HideTWBExt"/>
        </w:rPr>
        <w:lastRenderedPageBreak/>
        <w:t>&lt;Amend&gt;</w:t>
      </w:r>
      <w:r w:rsidRPr="00C20F09">
        <w:t>Alteração</w:t>
      </w:r>
      <w:r w:rsidRPr="00C20F09">
        <w:tab/>
      </w:r>
      <w:r w:rsidRPr="00C20F09">
        <w:tab/>
      </w:r>
      <w:r w:rsidRPr="00C20F09">
        <w:rPr>
          <w:rStyle w:val="HideTWBExt"/>
        </w:rPr>
        <w:t>&lt;NumAm&gt;</w:t>
      </w:r>
      <w:r w:rsidRPr="00C20F09">
        <w:t>59</w:t>
      </w:r>
      <w:r w:rsidRPr="00C20F09">
        <w:rPr>
          <w:rStyle w:val="HideTWBExt"/>
        </w:rPr>
        <w:t>&lt;/NumAm&gt;</w:t>
      </w:r>
    </w:p>
    <w:p w14:paraId="57D7EFBD" w14:textId="77777777" w:rsidR="00F2273D" w:rsidRPr="00C20F09" w:rsidRDefault="00A54733">
      <w:pPr>
        <w:pStyle w:val="NormalBold"/>
      </w:pPr>
      <w:r w:rsidRPr="00C20F09">
        <w:rPr>
          <w:rStyle w:val="HideTWBExt"/>
          <w:b w:val="0"/>
        </w:rPr>
        <w:t>&lt;RepeatBlock-By&gt;&lt;Members&gt;</w:t>
      </w:r>
      <w:r w:rsidRPr="00C20F09">
        <w:t>Sergey Lagodinsky</w:t>
      </w:r>
      <w:r w:rsidRPr="00C20F09">
        <w:rPr>
          <w:rStyle w:val="HideTWBExt"/>
          <w:b w:val="0"/>
        </w:rPr>
        <w:t>&lt;/Members&gt;</w:t>
      </w:r>
    </w:p>
    <w:p w14:paraId="121505B9" w14:textId="77777777" w:rsidR="00F2273D" w:rsidRPr="00C20F09" w:rsidRDefault="00A54733">
      <w:r w:rsidRPr="00C20F09">
        <w:rPr>
          <w:rStyle w:val="HideTWBExt"/>
        </w:rPr>
        <w:t>&lt;AuNomDe&gt;</w:t>
      </w:r>
      <w:r w:rsidRPr="00C20F09">
        <w:rPr>
          <w:rStyle w:val="HideTWBInt"/>
          <w:color w:val="auto"/>
        </w:rPr>
        <w:t>{Verts/ALE}</w:t>
      </w:r>
      <w:r w:rsidRPr="00C20F09">
        <w:t>em nome do Grupo Verts/ALE</w:t>
      </w:r>
      <w:r w:rsidRPr="00C20F09">
        <w:rPr>
          <w:rStyle w:val="HideTWBExt"/>
        </w:rPr>
        <w:t>&lt;/AuNomDe&gt;</w:t>
      </w:r>
    </w:p>
    <w:p w14:paraId="4B893870" w14:textId="77777777" w:rsidR="00F2273D" w:rsidRPr="00C20F09" w:rsidRDefault="00A54733">
      <w:pPr>
        <w:pStyle w:val="NormalBold"/>
      </w:pPr>
      <w:r w:rsidRPr="00C20F09">
        <w:rPr>
          <w:rStyle w:val="HideTWBExt"/>
          <w:b w:val="0"/>
        </w:rPr>
        <w:t>&lt;/RepeatBlock-By&gt;</w:t>
      </w:r>
    </w:p>
    <w:p w14:paraId="6A46FD4C"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407039EE" w14:textId="77777777" w:rsidR="00F2273D" w:rsidRPr="00C20F09" w:rsidRDefault="00A54733">
      <w:pPr>
        <w:pStyle w:val="NormalBold"/>
      </w:pPr>
      <w:r w:rsidRPr="00C20F09">
        <w:rPr>
          <w:rStyle w:val="HideTWBExt"/>
        </w:rPr>
        <w:t>&lt;Article&gt;</w:t>
      </w:r>
      <w:r w:rsidRPr="00C20F09">
        <w:t>Considerando I</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28962FBE" w14:textId="77777777">
        <w:trPr>
          <w:trHeight w:hRule="exact" w:val="240"/>
          <w:jc w:val="center"/>
        </w:trPr>
        <w:tc>
          <w:tcPr>
            <w:tcW w:w="9752" w:type="dxa"/>
            <w:gridSpan w:val="2"/>
            <w:tcBorders>
              <w:top w:val="nil"/>
              <w:left w:val="nil"/>
              <w:bottom w:val="nil"/>
              <w:right w:val="nil"/>
            </w:tcBorders>
          </w:tcPr>
          <w:p w14:paraId="2C6B39D3" w14:textId="77777777" w:rsidR="00F2273D" w:rsidRPr="00C20F09" w:rsidRDefault="00F2273D"/>
        </w:tc>
      </w:tr>
      <w:tr w:rsidR="00F2273D" w:rsidRPr="00C20F09" w14:paraId="3E71F525" w14:textId="77777777">
        <w:trPr>
          <w:trHeight w:val="240"/>
          <w:jc w:val="center"/>
        </w:trPr>
        <w:tc>
          <w:tcPr>
            <w:tcW w:w="4876" w:type="dxa"/>
            <w:tcBorders>
              <w:top w:val="nil"/>
              <w:left w:val="nil"/>
              <w:bottom w:val="nil"/>
              <w:right w:val="nil"/>
            </w:tcBorders>
          </w:tcPr>
          <w:p w14:paraId="24B24891"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6696B385" w14:textId="77777777" w:rsidR="00F2273D" w:rsidRPr="00C20F09" w:rsidRDefault="00A54733">
            <w:pPr>
              <w:pStyle w:val="AmColumnHeading"/>
            </w:pPr>
            <w:r w:rsidRPr="00C20F09">
              <w:t>Alteração</w:t>
            </w:r>
          </w:p>
        </w:tc>
      </w:tr>
      <w:tr w:rsidR="00F2273D" w:rsidRPr="00C20F09" w14:paraId="1E585E30" w14:textId="77777777">
        <w:trPr>
          <w:jc w:val="center"/>
        </w:trPr>
        <w:tc>
          <w:tcPr>
            <w:tcW w:w="4876" w:type="dxa"/>
            <w:tcBorders>
              <w:top w:val="nil"/>
              <w:left w:val="nil"/>
              <w:bottom w:val="nil"/>
              <w:right w:val="nil"/>
            </w:tcBorders>
          </w:tcPr>
          <w:p w14:paraId="34D661A3" w14:textId="77777777" w:rsidR="00F2273D" w:rsidRPr="00C20F09" w:rsidRDefault="00A54733">
            <w:pPr>
              <w:pStyle w:val="Normal6a"/>
            </w:pPr>
            <w:r w:rsidRPr="00C20F09">
              <w:t>I.</w:t>
            </w:r>
            <w:r w:rsidRPr="00C20F09">
              <w:tab/>
            </w:r>
            <w:r w:rsidRPr="00C20F09">
              <w:t xml:space="preserve">Considerando que a profunda interdependência económica entre a UE e os EUA, que constitui a maior parceria comercial e de investimento a nível mundial, </w:t>
            </w:r>
            <w:r w:rsidRPr="00C20F09">
              <w:rPr>
                <w:b/>
                <w:i/>
              </w:rPr>
              <w:t>continua</w:t>
            </w:r>
            <w:r w:rsidRPr="00C20F09">
              <w:t xml:space="preserve"> a ser um propulsor vital da estabilidade e do crescimento económicos no mundo;</w:t>
            </w:r>
          </w:p>
        </w:tc>
        <w:tc>
          <w:tcPr>
            <w:tcW w:w="4876" w:type="dxa"/>
            <w:tcBorders>
              <w:top w:val="nil"/>
              <w:left w:val="nil"/>
              <w:bottom w:val="nil"/>
              <w:right w:val="nil"/>
            </w:tcBorders>
          </w:tcPr>
          <w:p w14:paraId="1F6C71D9" w14:textId="77777777" w:rsidR="00F2273D" w:rsidRPr="00C20F09" w:rsidRDefault="00A54733">
            <w:pPr>
              <w:pStyle w:val="Normal6a"/>
            </w:pPr>
            <w:r w:rsidRPr="00C20F09">
              <w:t>I.</w:t>
            </w:r>
            <w:r w:rsidRPr="00C20F09">
              <w:tab/>
              <w:t xml:space="preserve">Considerando que a profunda interdependência económica entre a UE e os EUA, que constitui a maior parceria comercial e de investimento a nível mundial, </w:t>
            </w:r>
            <w:r w:rsidRPr="00C20F09">
              <w:rPr>
                <w:b/>
                <w:i/>
              </w:rPr>
              <w:t>pode continuar</w:t>
            </w:r>
            <w:r w:rsidRPr="00C20F09">
              <w:t xml:space="preserve"> a ser um propulsor vital da estabilidade e do crescimento económicos no mundo;</w:t>
            </w:r>
          </w:p>
        </w:tc>
      </w:tr>
    </w:tbl>
    <w:p w14:paraId="3F220E6F"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18909E9B" w14:textId="77777777" w:rsidR="00F2273D" w:rsidRPr="00C20F09" w:rsidRDefault="00A54733">
      <w:r w:rsidRPr="00C20F09">
        <w:rPr>
          <w:rStyle w:val="HideTWBExt"/>
        </w:rPr>
        <w:t>&lt;/Amend&gt;</w:t>
      </w:r>
    </w:p>
    <w:p w14:paraId="7F215175"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60</w:t>
      </w:r>
      <w:r w:rsidRPr="00C20F09">
        <w:rPr>
          <w:rStyle w:val="HideTWBExt"/>
        </w:rPr>
        <w:t>&lt;/NumAm&gt;</w:t>
      </w:r>
    </w:p>
    <w:p w14:paraId="3C3EFBB3" w14:textId="543A7595" w:rsidR="00F2273D" w:rsidRPr="00C20F09" w:rsidRDefault="00A54733">
      <w:pPr>
        <w:pStyle w:val="NormalBold"/>
      </w:pPr>
      <w:r w:rsidRPr="00C20F09">
        <w:rPr>
          <w:rStyle w:val="HideTWBExt"/>
          <w:b w:val="0"/>
        </w:rPr>
        <w:t>&lt;RepeatBlock-By&gt;&lt;Members&gt;</w:t>
      </w:r>
      <w:r w:rsidRPr="00C20F09">
        <w:t>Jordan Bardella, Pierre</w:t>
      </w:r>
      <w:r>
        <w:noBreakHyphen/>
      </w:r>
      <w:r w:rsidRPr="00C20F09">
        <w:t>Romain Thionnet, Matthieu Valet</w:t>
      </w:r>
      <w:r w:rsidRPr="00C20F09">
        <w:rPr>
          <w:rStyle w:val="HideTWBExt"/>
          <w:b w:val="0"/>
        </w:rPr>
        <w:t>&lt;/Members&gt;</w:t>
      </w:r>
    </w:p>
    <w:p w14:paraId="574AE827" w14:textId="77777777" w:rsidR="00F2273D" w:rsidRPr="00C20F09" w:rsidRDefault="00A54733">
      <w:pPr>
        <w:pStyle w:val="NormalBold"/>
      </w:pPr>
      <w:r w:rsidRPr="00C20F09">
        <w:rPr>
          <w:rStyle w:val="HideTWBExt"/>
          <w:b w:val="0"/>
        </w:rPr>
        <w:t>&lt;/RepeatBlock-By&gt;</w:t>
      </w:r>
    </w:p>
    <w:p w14:paraId="6FB9101C"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29ABEA40" w14:textId="474416DE" w:rsidR="00F2273D" w:rsidRPr="00C20F09" w:rsidRDefault="00A54733">
      <w:pPr>
        <w:pStyle w:val="NormalBold"/>
      </w:pPr>
      <w:r w:rsidRPr="00C20F09">
        <w:rPr>
          <w:rStyle w:val="HideTWBExt"/>
        </w:rPr>
        <w:t>&lt;Article&gt;</w:t>
      </w:r>
      <w:r w:rsidRPr="00C20F09">
        <w:t>Considerando I</w:t>
      </w:r>
      <w:r>
        <w:noBreakHyphen/>
      </w:r>
      <w:r w:rsidRPr="00C20F09">
        <w:t>A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7CB4F953" w14:textId="77777777">
        <w:trPr>
          <w:trHeight w:hRule="exact" w:val="240"/>
          <w:jc w:val="center"/>
        </w:trPr>
        <w:tc>
          <w:tcPr>
            <w:tcW w:w="9752" w:type="dxa"/>
            <w:gridSpan w:val="2"/>
            <w:tcBorders>
              <w:top w:val="nil"/>
              <w:left w:val="nil"/>
              <w:bottom w:val="nil"/>
              <w:right w:val="nil"/>
            </w:tcBorders>
          </w:tcPr>
          <w:p w14:paraId="43465844" w14:textId="77777777" w:rsidR="00F2273D" w:rsidRPr="00C20F09" w:rsidRDefault="00F2273D"/>
        </w:tc>
      </w:tr>
      <w:tr w:rsidR="00F2273D" w:rsidRPr="00C20F09" w14:paraId="369C373F" w14:textId="77777777">
        <w:trPr>
          <w:trHeight w:val="240"/>
          <w:jc w:val="center"/>
        </w:trPr>
        <w:tc>
          <w:tcPr>
            <w:tcW w:w="4876" w:type="dxa"/>
            <w:tcBorders>
              <w:top w:val="nil"/>
              <w:left w:val="nil"/>
              <w:bottom w:val="nil"/>
              <w:right w:val="nil"/>
            </w:tcBorders>
          </w:tcPr>
          <w:p w14:paraId="45CDD013"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03B44A8A" w14:textId="77777777" w:rsidR="00F2273D" w:rsidRPr="00C20F09" w:rsidRDefault="00A54733">
            <w:pPr>
              <w:pStyle w:val="AmColumnHeading"/>
            </w:pPr>
            <w:r w:rsidRPr="00C20F09">
              <w:t>Alteração</w:t>
            </w:r>
          </w:p>
        </w:tc>
      </w:tr>
      <w:tr w:rsidR="00F2273D" w:rsidRPr="00C20F09" w14:paraId="6570BC30" w14:textId="77777777">
        <w:trPr>
          <w:jc w:val="center"/>
        </w:trPr>
        <w:tc>
          <w:tcPr>
            <w:tcW w:w="4876" w:type="dxa"/>
            <w:tcBorders>
              <w:top w:val="nil"/>
              <w:left w:val="nil"/>
              <w:bottom w:val="nil"/>
              <w:right w:val="nil"/>
            </w:tcBorders>
          </w:tcPr>
          <w:p w14:paraId="22003EAF" w14:textId="77777777" w:rsidR="00F2273D" w:rsidRPr="00C20F09" w:rsidRDefault="00F2273D">
            <w:pPr>
              <w:pStyle w:val="Normal6a"/>
            </w:pPr>
          </w:p>
        </w:tc>
        <w:tc>
          <w:tcPr>
            <w:tcW w:w="4876" w:type="dxa"/>
            <w:tcBorders>
              <w:top w:val="nil"/>
              <w:left w:val="nil"/>
              <w:bottom w:val="nil"/>
              <w:right w:val="nil"/>
            </w:tcBorders>
          </w:tcPr>
          <w:p w14:paraId="7E718E65" w14:textId="73FC909E" w:rsidR="00F2273D" w:rsidRPr="00C20F09" w:rsidRDefault="00A54733">
            <w:pPr>
              <w:pStyle w:val="Normal6a"/>
            </w:pPr>
            <w:r w:rsidRPr="00C20F09">
              <w:rPr>
                <w:b/>
                <w:i/>
              </w:rPr>
              <w:t>I</w:t>
            </w:r>
            <w:r>
              <w:rPr>
                <w:b/>
                <w:i/>
              </w:rPr>
              <w:noBreakHyphen/>
            </w:r>
            <w:r w:rsidRPr="00C20F09">
              <w:rPr>
                <w:b/>
                <w:i/>
              </w:rPr>
              <w:t>A.</w:t>
            </w:r>
            <w:r w:rsidRPr="00C20F09">
              <w:tab/>
            </w:r>
            <w:r w:rsidRPr="00C20F09">
              <w:rPr>
                <w:b/>
                <w:i/>
              </w:rPr>
              <w:t>Considerando que o recente anúncio de medidas comerciais unilaterais pelos Estados Unidos, visando setores económicos europeus fundamentais, suscita sérias preocupações quanto à assimetria das relações económicas transatlânticas e exige uma resposta mais forte, unida e assertiva da UE para defender os seus interesses;</w:t>
            </w:r>
          </w:p>
        </w:tc>
      </w:tr>
    </w:tbl>
    <w:p w14:paraId="30F07540"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13CEDCBD" w14:textId="77777777" w:rsidR="00F2273D" w:rsidRPr="00C20F09" w:rsidRDefault="00A54733">
      <w:r w:rsidRPr="00C20F09">
        <w:rPr>
          <w:rStyle w:val="HideTWBExt"/>
        </w:rPr>
        <w:t>&lt;/Amend&gt;</w:t>
      </w:r>
    </w:p>
    <w:p w14:paraId="01F6F2E4"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61</w:t>
      </w:r>
      <w:r w:rsidRPr="00C20F09">
        <w:rPr>
          <w:rStyle w:val="HideTWBExt"/>
        </w:rPr>
        <w:t>&lt;/NumAm&gt;</w:t>
      </w:r>
    </w:p>
    <w:p w14:paraId="79D0B917" w14:textId="5E1B6D36" w:rsidR="00F2273D" w:rsidRPr="00C20F09" w:rsidRDefault="00A54733">
      <w:pPr>
        <w:pStyle w:val="NormalBold"/>
      </w:pPr>
      <w:r w:rsidRPr="00C20F09">
        <w:rPr>
          <w:rStyle w:val="HideTWBExt"/>
          <w:b w:val="0"/>
        </w:rPr>
        <w:t>&lt;RepeatBlock-By&gt;&lt;Members&gt;</w:t>
      </w:r>
      <w:r w:rsidRPr="00C20F09">
        <w:t>Jordan Bardella, Pierre</w:t>
      </w:r>
      <w:r>
        <w:noBreakHyphen/>
      </w:r>
      <w:r w:rsidRPr="00C20F09">
        <w:t xml:space="preserve">Romain Thionnet, </w:t>
      </w:r>
      <w:r w:rsidRPr="00C20F09">
        <w:t>Matthieu Valet</w:t>
      </w:r>
      <w:r w:rsidRPr="00C20F09">
        <w:rPr>
          <w:rStyle w:val="HideTWBExt"/>
          <w:b w:val="0"/>
        </w:rPr>
        <w:t>&lt;/Members&gt;</w:t>
      </w:r>
    </w:p>
    <w:p w14:paraId="5759A443" w14:textId="77777777" w:rsidR="00F2273D" w:rsidRPr="00C20F09" w:rsidRDefault="00A54733">
      <w:pPr>
        <w:pStyle w:val="NormalBold"/>
      </w:pPr>
      <w:r w:rsidRPr="00C20F09">
        <w:rPr>
          <w:rStyle w:val="HideTWBExt"/>
          <w:b w:val="0"/>
        </w:rPr>
        <w:t>&lt;/RepeatBlock-By&gt;</w:t>
      </w:r>
    </w:p>
    <w:p w14:paraId="24FF8751" w14:textId="77777777" w:rsidR="00F2273D" w:rsidRPr="00C20F09" w:rsidRDefault="00A54733">
      <w:pPr>
        <w:pStyle w:val="NormalBold"/>
      </w:pPr>
      <w:r w:rsidRPr="00C20F09">
        <w:rPr>
          <w:rStyle w:val="HideTWBExt"/>
        </w:rPr>
        <w:lastRenderedPageBreak/>
        <w:t>&lt;DocAmend&gt;</w:t>
      </w:r>
      <w:r w:rsidRPr="00C20F09">
        <w:t>Proposta de resolução</w:t>
      </w:r>
      <w:r w:rsidRPr="00C20F09">
        <w:rPr>
          <w:rStyle w:val="HideTWBExt"/>
        </w:rPr>
        <w:t>&lt;/DocAmend&gt;</w:t>
      </w:r>
    </w:p>
    <w:p w14:paraId="79F6F441" w14:textId="0680F9A6" w:rsidR="00F2273D" w:rsidRPr="00C20F09" w:rsidRDefault="00A54733">
      <w:pPr>
        <w:pStyle w:val="NormalBold"/>
      </w:pPr>
      <w:r w:rsidRPr="00C20F09">
        <w:rPr>
          <w:rStyle w:val="HideTWBExt"/>
        </w:rPr>
        <w:t>&lt;Article&gt;</w:t>
      </w:r>
      <w:r w:rsidRPr="00C20F09">
        <w:t>Considerando I</w:t>
      </w:r>
      <w:r>
        <w:noBreakHyphen/>
      </w:r>
      <w:r w:rsidRPr="00C20F09">
        <w:t>B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752FCD88" w14:textId="77777777">
        <w:trPr>
          <w:trHeight w:hRule="exact" w:val="240"/>
          <w:jc w:val="center"/>
        </w:trPr>
        <w:tc>
          <w:tcPr>
            <w:tcW w:w="9752" w:type="dxa"/>
            <w:gridSpan w:val="2"/>
            <w:tcBorders>
              <w:top w:val="nil"/>
              <w:left w:val="nil"/>
              <w:bottom w:val="nil"/>
              <w:right w:val="nil"/>
            </w:tcBorders>
          </w:tcPr>
          <w:p w14:paraId="12056CE8" w14:textId="77777777" w:rsidR="00F2273D" w:rsidRPr="00C20F09" w:rsidRDefault="00F2273D"/>
        </w:tc>
      </w:tr>
      <w:tr w:rsidR="00F2273D" w:rsidRPr="00C20F09" w14:paraId="1402D3E3" w14:textId="77777777">
        <w:trPr>
          <w:trHeight w:val="240"/>
          <w:jc w:val="center"/>
        </w:trPr>
        <w:tc>
          <w:tcPr>
            <w:tcW w:w="4876" w:type="dxa"/>
            <w:tcBorders>
              <w:top w:val="nil"/>
              <w:left w:val="nil"/>
              <w:bottom w:val="nil"/>
              <w:right w:val="nil"/>
            </w:tcBorders>
          </w:tcPr>
          <w:p w14:paraId="45ECBEA9"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265B34BC" w14:textId="77777777" w:rsidR="00F2273D" w:rsidRPr="00C20F09" w:rsidRDefault="00A54733">
            <w:pPr>
              <w:pStyle w:val="AmColumnHeading"/>
            </w:pPr>
            <w:r w:rsidRPr="00C20F09">
              <w:t>Alteração</w:t>
            </w:r>
          </w:p>
        </w:tc>
      </w:tr>
      <w:tr w:rsidR="00F2273D" w:rsidRPr="00C20F09" w14:paraId="4C771A10" w14:textId="77777777">
        <w:trPr>
          <w:jc w:val="center"/>
        </w:trPr>
        <w:tc>
          <w:tcPr>
            <w:tcW w:w="4876" w:type="dxa"/>
            <w:tcBorders>
              <w:top w:val="nil"/>
              <w:left w:val="nil"/>
              <w:bottom w:val="nil"/>
              <w:right w:val="nil"/>
            </w:tcBorders>
          </w:tcPr>
          <w:p w14:paraId="4B8758CC" w14:textId="77777777" w:rsidR="00F2273D" w:rsidRPr="00C20F09" w:rsidRDefault="00F2273D">
            <w:pPr>
              <w:pStyle w:val="Normal6a"/>
            </w:pPr>
          </w:p>
        </w:tc>
        <w:tc>
          <w:tcPr>
            <w:tcW w:w="4876" w:type="dxa"/>
            <w:tcBorders>
              <w:top w:val="nil"/>
              <w:left w:val="nil"/>
              <w:bottom w:val="nil"/>
              <w:right w:val="nil"/>
            </w:tcBorders>
          </w:tcPr>
          <w:p w14:paraId="22665FD4" w14:textId="407CD757" w:rsidR="00F2273D" w:rsidRPr="00C20F09" w:rsidRDefault="00A54733">
            <w:pPr>
              <w:pStyle w:val="Normal6a"/>
            </w:pPr>
            <w:r w:rsidRPr="00C20F09">
              <w:rPr>
                <w:b/>
                <w:i/>
              </w:rPr>
              <w:t>I</w:t>
            </w:r>
            <w:r>
              <w:rPr>
                <w:b/>
                <w:i/>
              </w:rPr>
              <w:noBreakHyphen/>
            </w:r>
            <w:r w:rsidRPr="00C20F09">
              <w:rPr>
                <w:b/>
                <w:i/>
              </w:rPr>
              <w:t>B.</w:t>
            </w:r>
            <w:r w:rsidRPr="00C20F09">
              <w:tab/>
            </w:r>
            <w:r w:rsidRPr="00C20F09">
              <w:rPr>
                <w:b/>
                <w:i/>
              </w:rPr>
              <w:t xml:space="preserve">Considerando que o acordo comercial recentemente anunciado entre a UE e os EUA </w:t>
            </w:r>
            <w:r w:rsidRPr="00C20F09">
              <w:rPr>
                <w:b/>
                <w:i/>
              </w:rPr>
              <w:t>suscita sérias preocupações quanto à capacidade da União para defender os seus interesses estratégicos e económicos no contexto de negociações comerciais assimétricas; que o resultado reflete um desequilíbrio pautal e estratégico em detrimento da soberania da União nos principais setores industriais e energéticos; que o processo conducente a este acordo carecia de uma consulta transparente com o Parlamento Europeu e do apoio explícito dos Estados</w:t>
            </w:r>
            <w:r>
              <w:rPr>
                <w:b/>
                <w:i/>
              </w:rPr>
              <w:noBreakHyphen/>
            </w:r>
            <w:r w:rsidRPr="00C20F09">
              <w:rPr>
                <w:b/>
                <w:i/>
              </w:rPr>
              <w:t>Membros;</w:t>
            </w:r>
          </w:p>
        </w:tc>
      </w:tr>
    </w:tbl>
    <w:p w14:paraId="102FADAF"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1026CC33" w14:textId="77777777" w:rsidR="00F2273D" w:rsidRPr="00C20F09" w:rsidRDefault="00A54733">
      <w:r w:rsidRPr="00C20F09">
        <w:rPr>
          <w:rStyle w:val="HideTWBExt"/>
        </w:rPr>
        <w:t>&lt;/Amend&gt;</w:t>
      </w:r>
    </w:p>
    <w:p w14:paraId="3B7467CA"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62</w:t>
      </w:r>
      <w:r w:rsidRPr="00C20F09">
        <w:rPr>
          <w:rStyle w:val="HideTWBExt"/>
        </w:rPr>
        <w:t>&lt;/NumAm&gt;</w:t>
      </w:r>
    </w:p>
    <w:p w14:paraId="7BBE911D" w14:textId="023BFE7A" w:rsidR="00F2273D" w:rsidRPr="00C20F09" w:rsidRDefault="00A54733">
      <w:pPr>
        <w:pStyle w:val="NormalBold"/>
      </w:pPr>
      <w:r w:rsidRPr="00C20F09">
        <w:rPr>
          <w:rStyle w:val="HideTWBExt"/>
          <w:b w:val="0"/>
        </w:rPr>
        <w:t>&lt;RepeatBlock-By&gt;&lt;Members&gt;</w:t>
      </w:r>
      <w:r w:rsidRPr="00C20F09">
        <w:t>Jordan Bardella, Pierre</w:t>
      </w:r>
      <w:r>
        <w:noBreakHyphen/>
      </w:r>
      <w:r w:rsidRPr="00C20F09">
        <w:t>Romain Thionnet, Matthieu Valet</w:t>
      </w:r>
      <w:r w:rsidRPr="00C20F09">
        <w:rPr>
          <w:rStyle w:val="HideTWBExt"/>
          <w:b w:val="0"/>
        </w:rPr>
        <w:t>&lt;/Members&gt;</w:t>
      </w:r>
    </w:p>
    <w:p w14:paraId="58D1F27B" w14:textId="77777777" w:rsidR="00F2273D" w:rsidRPr="00C20F09" w:rsidRDefault="00A54733">
      <w:pPr>
        <w:pStyle w:val="NormalBold"/>
      </w:pPr>
      <w:r w:rsidRPr="00C20F09">
        <w:rPr>
          <w:rStyle w:val="HideTWBExt"/>
          <w:b w:val="0"/>
        </w:rPr>
        <w:t>&lt;/RepeatBlock-By&gt;</w:t>
      </w:r>
    </w:p>
    <w:p w14:paraId="095036B9"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6550091B" w14:textId="1B71AABF" w:rsidR="00F2273D" w:rsidRPr="00C20F09" w:rsidRDefault="00A54733">
      <w:pPr>
        <w:pStyle w:val="NormalBold"/>
      </w:pPr>
      <w:r w:rsidRPr="00C20F09">
        <w:rPr>
          <w:rStyle w:val="HideTWBExt"/>
        </w:rPr>
        <w:t>&lt;Article&gt;</w:t>
      </w:r>
      <w:r w:rsidRPr="00C20F09">
        <w:t>Considerando I</w:t>
      </w:r>
      <w:r>
        <w:noBreakHyphen/>
      </w:r>
      <w:r w:rsidRPr="00C20F09">
        <w:t>C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515A7392" w14:textId="77777777">
        <w:trPr>
          <w:trHeight w:hRule="exact" w:val="240"/>
          <w:jc w:val="center"/>
        </w:trPr>
        <w:tc>
          <w:tcPr>
            <w:tcW w:w="9752" w:type="dxa"/>
            <w:gridSpan w:val="2"/>
            <w:tcBorders>
              <w:top w:val="nil"/>
              <w:left w:val="nil"/>
              <w:bottom w:val="nil"/>
              <w:right w:val="nil"/>
            </w:tcBorders>
          </w:tcPr>
          <w:p w14:paraId="4A7A4FF6" w14:textId="77777777" w:rsidR="00F2273D" w:rsidRPr="00C20F09" w:rsidRDefault="00F2273D"/>
        </w:tc>
      </w:tr>
      <w:tr w:rsidR="00F2273D" w:rsidRPr="00C20F09" w14:paraId="31DCDFFB" w14:textId="77777777">
        <w:trPr>
          <w:trHeight w:val="240"/>
          <w:jc w:val="center"/>
        </w:trPr>
        <w:tc>
          <w:tcPr>
            <w:tcW w:w="4876" w:type="dxa"/>
            <w:tcBorders>
              <w:top w:val="nil"/>
              <w:left w:val="nil"/>
              <w:bottom w:val="nil"/>
              <w:right w:val="nil"/>
            </w:tcBorders>
          </w:tcPr>
          <w:p w14:paraId="161094C3"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1527C5D3" w14:textId="77777777" w:rsidR="00F2273D" w:rsidRPr="00C20F09" w:rsidRDefault="00A54733">
            <w:pPr>
              <w:pStyle w:val="AmColumnHeading"/>
            </w:pPr>
            <w:r w:rsidRPr="00C20F09">
              <w:t>Alteração</w:t>
            </w:r>
          </w:p>
        </w:tc>
      </w:tr>
      <w:tr w:rsidR="00F2273D" w:rsidRPr="00C20F09" w14:paraId="169D4ABC" w14:textId="77777777">
        <w:trPr>
          <w:jc w:val="center"/>
        </w:trPr>
        <w:tc>
          <w:tcPr>
            <w:tcW w:w="4876" w:type="dxa"/>
            <w:tcBorders>
              <w:top w:val="nil"/>
              <w:left w:val="nil"/>
              <w:bottom w:val="nil"/>
              <w:right w:val="nil"/>
            </w:tcBorders>
          </w:tcPr>
          <w:p w14:paraId="01898019" w14:textId="77777777" w:rsidR="00F2273D" w:rsidRPr="00C20F09" w:rsidRDefault="00F2273D">
            <w:pPr>
              <w:pStyle w:val="Normal6a"/>
            </w:pPr>
          </w:p>
        </w:tc>
        <w:tc>
          <w:tcPr>
            <w:tcW w:w="4876" w:type="dxa"/>
            <w:tcBorders>
              <w:top w:val="nil"/>
              <w:left w:val="nil"/>
              <w:bottom w:val="nil"/>
              <w:right w:val="nil"/>
            </w:tcBorders>
          </w:tcPr>
          <w:p w14:paraId="1303DF61" w14:textId="44A07D0F" w:rsidR="00F2273D" w:rsidRPr="00C20F09" w:rsidRDefault="00A54733">
            <w:pPr>
              <w:pStyle w:val="Normal6a"/>
            </w:pPr>
            <w:r w:rsidRPr="00C20F09">
              <w:rPr>
                <w:b/>
                <w:i/>
              </w:rPr>
              <w:t>I</w:t>
            </w:r>
            <w:r>
              <w:rPr>
                <w:b/>
                <w:i/>
              </w:rPr>
              <w:noBreakHyphen/>
            </w:r>
            <w:r w:rsidRPr="00C20F09">
              <w:rPr>
                <w:b/>
                <w:i/>
              </w:rPr>
              <w:t>C.</w:t>
            </w:r>
            <w:r w:rsidRPr="00C20F09">
              <w:tab/>
            </w:r>
            <w:r w:rsidRPr="00C20F09">
              <w:rPr>
                <w:b/>
                <w:i/>
              </w:rPr>
              <w:t>Considerando que este acordo beneficia desproporcionadamente um número limitado de setores industriais em determinados Estados</w:t>
            </w:r>
            <w:r>
              <w:rPr>
                <w:b/>
                <w:i/>
              </w:rPr>
              <w:noBreakHyphen/>
            </w:r>
            <w:r w:rsidRPr="00C20F09">
              <w:rPr>
                <w:b/>
                <w:i/>
              </w:rPr>
              <w:t xml:space="preserve">Membros, expondo simultaneamente a maioria das economias da União a uma maior vulnerabilidade económica e </w:t>
            </w:r>
            <w:r w:rsidRPr="00C20F09">
              <w:rPr>
                <w:b/>
                <w:i/>
              </w:rPr>
              <w:t>dependência em relação aos Estados Unidos; que esse desequilíbrio compromete o objetivo de uma parceria transatlântica justa e equitativa que sirva os interesses coletivos da União;</w:t>
            </w:r>
          </w:p>
        </w:tc>
      </w:tr>
    </w:tbl>
    <w:p w14:paraId="2B48B9A5"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2006B8A3" w14:textId="77777777" w:rsidR="00F2273D" w:rsidRPr="00C20F09" w:rsidRDefault="00A54733">
      <w:r w:rsidRPr="00C20F09">
        <w:rPr>
          <w:rStyle w:val="HideTWBExt"/>
        </w:rPr>
        <w:lastRenderedPageBreak/>
        <w:t>&lt;/Amend&gt;</w:t>
      </w:r>
    </w:p>
    <w:p w14:paraId="3CE5FE33"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63</w:t>
      </w:r>
      <w:r w:rsidRPr="00C20F09">
        <w:rPr>
          <w:rStyle w:val="HideTWBExt"/>
        </w:rPr>
        <w:t>&lt;/NumAm&gt;</w:t>
      </w:r>
    </w:p>
    <w:p w14:paraId="5E55B677" w14:textId="4EBD60BE" w:rsidR="00F2273D" w:rsidRPr="00C20F09" w:rsidRDefault="00A54733">
      <w:pPr>
        <w:pStyle w:val="NormalBold"/>
      </w:pPr>
      <w:r w:rsidRPr="00C20F09">
        <w:rPr>
          <w:rStyle w:val="HideTWBExt"/>
          <w:b w:val="0"/>
        </w:rPr>
        <w:t>&lt;RepeatBlock-By&gt;&lt;Members&gt;</w:t>
      </w:r>
      <w:r w:rsidRPr="00C20F09">
        <w:t>Jordan Bardella, Pierre</w:t>
      </w:r>
      <w:r>
        <w:noBreakHyphen/>
      </w:r>
      <w:r w:rsidRPr="00C20F09">
        <w:t>Romain Thionnet, Matthieu Valet</w:t>
      </w:r>
      <w:r w:rsidRPr="00C20F09">
        <w:rPr>
          <w:rStyle w:val="HideTWBExt"/>
          <w:b w:val="0"/>
        </w:rPr>
        <w:t>&lt;/Members&gt;</w:t>
      </w:r>
    </w:p>
    <w:p w14:paraId="1945E3C7" w14:textId="77777777" w:rsidR="00F2273D" w:rsidRPr="00C20F09" w:rsidRDefault="00A54733">
      <w:pPr>
        <w:pStyle w:val="NormalBold"/>
      </w:pPr>
      <w:r w:rsidRPr="00C20F09">
        <w:rPr>
          <w:rStyle w:val="HideTWBExt"/>
          <w:b w:val="0"/>
        </w:rPr>
        <w:t>&lt;/RepeatBlock-By&gt;</w:t>
      </w:r>
    </w:p>
    <w:p w14:paraId="293FF607"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15CE2EE1" w14:textId="60B5F9E2" w:rsidR="00F2273D" w:rsidRPr="00C20F09" w:rsidRDefault="00A54733">
      <w:pPr>
        <w:pStyle w:val="NormalBold"/>
      </w:pPr>
      <w:r w:rsidRPr="00C20F09">
        <w:rPr>
          <w:rStyle w:val="HideTWBExt"/>
        </w:rPr>
        <w:t>&lt;Article&gt;</w:t>
      </w:r>
      <w:r w:rsidRPr="00C20F09">
        <w:t>Considerando I</w:t>
      </w:r>
      <w:r>
        <w:noBreakHyphen/>
      </w:r>
      <w:r w:rsidRPr="00C20F09">
        <w:t>D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0B71E134" w14:textId="77777777">
        <w:trPr>
          <w:trHeight w:hRule="exact" w:val="240"/>
          <w:jc w:val="center"/>
        </w:trPr>
        <w:tc>
          <w:tcPr>
            <w:tcW w:w="9752" w:type="dxa"/>
            <w:gridSpan w:val="2"/>
            <w:tcBorders>
              <w:top w:val="nil"/>
              <w:left w:val="nil"/>
              <w:bottom w:val="nil"/>
              <w:right w:val="nil"/>
            </w:tcBorders>
          </w:tcPr>
          <w:p w14:paraId="21E93A64" w14:textId="77777777" w:rsidR="00F2273D" w:rsidRPr="00C20F09" w:rsidRDefault="00F2273D"/>
        </w:tc>
      </w:tr>
      <w:tr w:rsidR="00F2273D" w:rsidRPr="00C20F09" w14:paraId="39803995" w14:textId="77777777">
        <w:trPr>
          <w:trHeight w:val="240"/>
          <w:jc w:val="center"/>
        </w:trPr>
        <w:tc>
          <w:tcPr>
            <w:tcW w:w="4876" w:type="dxa"/>
            <w:tcBorders>
              <w:top w:val="nil"/>
              <w:left w:val="nil"/>
              <w:bottom w:val="nil"/>
              <w:right w:val="nil"/>
            </w:tcBorders>
          </w:tcPr>
          <w:p w14:paraId="2AD93752"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6A2C1DCD" w14:textId="77777777" w:rsidR="00F2273D" w:rsidRPr="00C20F09" w:rsidRDefault="00A54733">
            <w:pPr>
              <w:pStyle w:val="AmColumnHeading"/>
            </w:pPr>
            <w:r w:rsidRPr="00C20F09">
              <w:t>Alteração</w:t>
            </w:r>
          </w:p>
        </w:tc>
      </w:tr>
      <w:tr w:rsidR="00F2273D" w:rsidRPr="00C20F09" w14:paraId="0262D616" w14:textId="77777777">
        <w:trPr>
          <w:jc w:val="center"/>
        </w:trPr>
        <w:tc>
          <w:tcPr>
            <w:tcW w:w="4876" w:type="dxa"/>
            <w:tcBorders>
              <w:top w:val="nil"/>
              <w:left w:val="nil"/>
              <w:bottom w:val="nil"/>
              <w:right w:val="nil"/>
            </w:tcBorders>
          </w:tcPr>
          <w:p w14:paraId="072DE97E" w14:textId="77777777" w:rsidR="00F2273D" w:rsidRPr="00C20F09" w:rsidRDefault="00F2273D">
            <w:pPr>
              <w:pStyle w:val="Normal6a"/>
            </w:pPr>
          </w:p>
        </w:tc>
        <w:tc>
          <w:tcPr>
            <w:tcW w:w="4876" w:type="dxa"/>
            <w:tcBorders>
              <w:top w:val="nil"/>
              <w:left w:val="nil"/>
              <w:bottom w:val="nil"/>
              <w:right w:val="nil"/>
            </w:tcBorders>
          </w:tcPr>
          <w:p w14:paraId="07632A85" w14:textId="7B089433" w:rsidR="00F2273D" w:rsidRPr="00C20F09" w:rsidRDefault="00A54733">
            <w:pPr>
              <w:pStyle w:val="Normal6a"/>
            </w:pPr>
            <w:r w:rsidRPr="00C20F09">
              <w:rPr>
                <w:b/>
                <w:i/>
              </w:rPr>
              <w:t>I</w:t>
            </w:r>
            <w:r>
              <w:rPr>
                <w:b/>
                <w:i/>
              </w:rPr>
              <w:noBreakHyphen/>
            </w:r>
            <w:r w:rsidRPr="00C20F09">
              <w:rPr>
                <w:b/>
                <w:i/>
              </w:rPr>
              <w:t>D.</w:t>
            </w:r>
            <w:r w:rsidRPr="00C20F09">
              <w:tab/>
            </w:r>
            <w:r w:rsidRPr="00C20F09">
              <w:rPr>
                <w:b/>
                <w:i/>
              </w:rPr>
              <w:t>Considerando que as circunstâncias da negociação deste acordo suscitam preocupações legítimas quanto ao dever da Comissão Europeia de agir com transparência, lealdade e em defesa do interesse geral da União; que assegurar a plena responsabilização perante o Parlamento Europeu é essencial para preservar o equilíbrio institucional e a legitimidade dos compromissos transatlânticos;</w:t>
            </w:r>
          </w:p>
        </w:tc>
      </w:tr>
    </w:tbl>
    <w:p w14:paraId="24BBAC16"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4EC59445" w14:textId="77777777" w:rsidR="00F2273D" w:rsidRPr="00C20F09" w:rsidRDefault="00A54733">
      <w:r w:rsidRPr="00C20F09">
        <w:rPr>
          <w:rStyle w:val="HideTWBExt"/>
        </w:rPr>
        <w:t>&lt;/Amend&gt;</w:t>
      </w:r>
    </w:p>
    <w:p w14:paraId="0CD60877"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64</w:t>
      </w:r>
      <w:r w:rsidRPr="00C20F09">
        <w:rPr>
          <w:rStyle w:val="HideTWBExt"/>
        </w:rPr>
        <w:t>&lt;/NumAm&gt;</w:t>
      </w:r>
    </w:p>
    <w:p w14:paraId="0A0F7834" w14:textId="5C3D2879" w:rsidR="00F2273D" w:rsidRPr="00C20F09" w:rsidRDefault="00A54733">
      <w:pPr>
        <w:pStyle w:val="NormalBold"/>
      </w:pPr>
      <w:r w:rsidRPr="00C20F09">
        <w:rPr>
          <w:rStyle w:val="HideTWBExt"/>
          <w:b w:val="0"/>
        </w:rPr>
        <w:t>&lt;RepeatBlock-By&gt;&lt;Members&gt;</w:t>
      </w:r>
      <w:r w:rsidRPr="00C20F09">
        <w:t xml:space="preserve">Jordan Bardella, </w:t>
      </w:r>
      <w:r w:rsidRPr="00C20F09">
        <w:t>Pierre</w:t>
      </w:r>
      <w:r>
        <w:noBreakHyphen/>
      </w:r>
      <w:r w:rsidRPr="00C20F09">
        <w:t>Romain Thionnet, Matthieu Valet</w:t>
      </w:r>
      <w:r w:rsidRPr="00C20F09">
        <w:rPr>
          <w:rStyle w:val="HideTWBExt"/>
          <w:b w:val="0"/>
        </w:rPr>
        <w:t>&lt;/Members&gt;</w:t>
      </w:r>
    </w:p>
    <w:p w14:paraId="0E83147F" w14:textId="77777777" w:rsidR="00F2273D" w:rsidRPr="00C20F09" w:rsidRDefault="00A54733">
      <w:pPr>
        <w:pStyle w:val="NormalBold"/>
      </w:pPr>
      <w:r w:rsidRPr="00C20F09">
        <w:rPr>
          <w:rStyle w:val="HideTWBExt"/>
          <w:b w:val="0"/>
        </w:rPr>
        <w:t>&lt;/RepeatBlock-By&gt;</w:t>
      </w:r>
    </w:p>
    <w:p w14:paraId="55B6090D"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43862B69" w14:textId="7BF57B5A" w:rsidR="00F2273D" w:rsidRPr="00C20F09" w:rsidRDefault="00A54733">
      <w:pPr>
        <w:pStyle w:val="NormalBold"/>
      </w:pPr>
      <w:r w:rsidRPr="00C20F09">
        <w:rPr>
          <w:rStyle w:val="HideTWBExt"/>
        </w:rPr>
        <w:t>&lt;Article&gt;</w:t>
      </w:r>
      <w:r w:rsidRPr="00C20F09">
        <w:t>Considerando I</w:t>
      </w:r>
      <w:r>
        <w:noBreakHyphen/>
      </w:r>
      <w:r w:rsidRPr="00C20F09">
        <w:t>E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5C645B37" w14:textId="77777777">
        <w:trPr>
          <w:trHeight w:hRule="exact" w:val="240"/>
          <w:jc w:val="center"/>
        </w:trPr>
        <w:tc>
          <w:tcPr>
            <w:tcW w:w="9752" w:type="dxa"/>
            <w:gridSpan w:val="2"/>
            <w:tcBorders>
              <w:top w:val="nil"/>
              <w:left w:val="nil"/>
              <w:bottom w:val="nil"/>
              <w:right w:val="nil"/>
            </w:tcBorders>
          </w:tcPr>
          <w:p w14:paraId="0D3C465F" w14:textId="77777777" w:rsidR="00F2273D" w:rsidRPr="00C20F09" w:rsidRDefault="00F2273D"/>
        </w:tc>
      </w:tr>
      <w:tr w:rsidR="00F2273D" w:rsidRPr="00C20F09" w14:paraId="6710220A" w14:textId="77777777">
        <w:trPr>
          <w:trHeight w:val="240"/>
          <w:jc w:val="center"/>
        </w:trPr>
        <w:tc>
          <w:tcPr>
            <w:tcW w:w="4876" w:type="dxa"/>
            <w:tcBorders>
              <w:top w:val="nil"/>
              <w:left w:val="nil"/>
              <w:bottom w:val="nil"/>
              <w:right w:val="nil"/>
            </w:tcBorders>
          </w:tcPr>
          <w:p w14:paraId="110C295F"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1A9BD391" w14:textId="77777777" w:rsidR="00F2273D" w:rsidRPr="00C20F09" w:rsidRDefault="00A54733">
            <w:pPr>
              <w:pStyle w:val="AmColumnHeading"/>
            </w:pPr>
            <w:r w:rsidRPr="00C20F09">
              <w:t>Alteração</w:t>
            </w:r>
          </w:p>
        </w:tc>
      </w:tr>
      <w:tr w:rsidR="00F2273D" w:rsidRPr="00C20F09" w14:paraId="646F0050" w14:textId="77777777">
        <w:trPr>
          <w:jc w:val="center"/>
        </w:trPr>
        <w:tc>
          <w:tcPr>
            <w:tcW w:w="4876" w:type="dxa"/>
            <w:tcBorders>
              <w:top w:val="nil"/>
              <w:left w:val="nil"/>
              <w:bottom w:val="nil"/>
              <w:right w:val="nil"/>
            </w:tcBorders>
          </w:tcPr>
          <w:p w14:paraId="70F6B498" w14:textId="77777777" w:rsidR="00F2273D" w:rsidRPr="00C20F09" w:rsidRDefault="00F2273D">
            <w:pPr>
              <w:pStyle w:val="Normal6a"/>
            </w:pPr>
          </w:p>
        </w:tc>
        <w:tc>
          <w:tcPr>
            <w:tcW w:w="4876" w:type="dxa"/>
            <w:tcBorders>
              <w:top w:val="nil"/>
              <w:left w:val="nil"/>
              <w:bottom w:val="nil"/>
              <w:right w:val="nil"/>
            </w:tcBorders>
          </w:tcPr>
          <w:p w14:paraId="437B18B0" w14:textId="36194FDC" w:rsidR="00F2273D" w:rsidRPr="00C20F09" w:rsidRDefault="00A54733">
            <w:pPr>
              <w:pStyle w:val="Normal6a"/>
            </w:pPr>
            <w:r w:rsidRPr="00C20F09">
              <w:rPr>
                <w:b/>
                <w:i/>
              </w:rPr>
              <w:t>I</w:t>
            </w:r>
            <w:r>
              <w:rPr>
                <w:b/>
                <w:i/>
              </w:rPr>
              <w:noBreakHyphen/>
            </w:r>
            <w:r w:rsidRPr="00C20F09">
              <w:rPr>
                <w:b/>
                <w:i/>
              </w:rPr>
              <w:t>E.</w:t>
            </w:r>
            <w:r w:rsidRPr="00C20F09">
              <w:tab/>
            </w:r>
            <w:r w:rsidRPr="00C20F09">
              <w:rPr>
                <w:b/>
                <w:i/>
              </w:rPr>
              <w:t xml:space="preserve">Considerando que a força da União Europeia na cena </w:t>
            </w:r>
            <w:r w:rsidRPr="00C20F09">
              <w:rPr>
                <w:b/>
                <w:i/>
              </w:rPr>
              <w:t>internacional deve assentar numa visão estratégica clara e na defesa eficaz dos seus interesses económicos; que as recentes negociações comerciais evidenciaram uma incapacidade preocupante da União para se afirmar como um interveniente coeso e autónomo na ordem económica mundial;</w:t>
            </w:r>
          </w:p>
        </w:tc>
      </w:tr>
    </w:tbl>
    <w:p w14:paraId="116BD7E1"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71458BE8" w14:textId="77777777" w:rsidR="00F2273D" w:rsidRPr="00C20F09" w:rsidRDefault="00A54733">
      <w:r w:rsidRPr="00C20F09">
        <w:rPr>
          <w:rStyle w:val="HideTWBExt"/>
        </w:rPr>
        <w:lastRenderedPageBreak/>
        <w:t>&lt;/Amend&gt;</w:t>
      </w:r>
    </w:p>
    <w:p w14:paraId="141533D4"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65</w:t>
      </w:r>
      <w:r w:rsidRPr="00C20F09">
        <w:rPr>
          <w:rStyle w:val="HideTWBExt"/>
        </w:rPr>
        <w:t>&lt;/NumAm&gt;</w:t>
      </w:r>
    </w:p>
    <w:p w14:paraId="0C71F8E7" w14:textId="5E274B21" w:rsidR="00F2273D" w:rsidRPr="00C20F09" w:rsidRDefault="00A54733">
      <w:pPr>
        <w:pStyle w:val="NormalBold"/>
      </w:pPr>
      <w:r w:rsidRPr="00C20F09">
        <w:rPr>
          <w:rStyle w:val="HideTWBExt"/>
          <w:b w:val="0"/>
        </w:rPr>
        <w:t>&lt;RepeatBlock-By&gt;&lt;Members&gt;</w:t>
      </w:r>
      <w:r w:rsidRPr="00C20F09">
        <w:t>Jordan Bardella, Pierre</w:t>
      </w:r>
      <w:r>
        <w:noBreakHyphen/>
      </w:r>
      <w:r w:rsidRPr="00C20F09">
        <w:t>Romain Thionnet, Matthieu Valet</w:t>
      </w:r>
      <w:r w:rsidRPr="00C20F09">
        <w:rPr>
          <w:rStyle w:val="HideTWBExt"/>
          <w:b w:val="0"/>
        </w:rPr>
        <w:t>&lt;/Members&gt;</w:t>
      </w:r>
    </w:p>
    <w:p w14:paraId="0B6661D4" w14:textId="77777777" w:rsidR="00F2273D" w:rsidRPr="00C20F09" w:rsidRDefault="00A54733">
      <w:pPr>
        <w:pStyle w:val="NormalBold"/>
      </w:pPr>
      <w:r w:rsidRPr="00C20F09">
        <w:rPr>
          <w:rStyle w:val="HideTWBExt"/>
          <w:b w:val="0"/>
        </w:rPr>
        <w:t>&lt;/RepeatBlock-By&gt;</w:t>
      </w:r>
    </w:p>
    <w:p w14:paraId="71C3C66C"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7EA01737" w14:textId="79461573" w:rsidR="00F2273D" w:rsidRPr="00C20F09" w:rsidRDefault="00A54733">
      <w:pPr>
        <w:pStyle w:val="NormalBold"/>
      </w:pPr>
      <w:r w:rsidRPr="00C20F09">
        <w:rPr>
          <w:rStyle w:val="HideTWBExt"/>
        </w:rPr>
        <w:t>&lt;Article&gt;</w:t>
      </w:r>
      <w:r w:rsidRPr="00C20F09">
        <w:t>Considerando I</w:t>
      </w:r>
      <w:r>
        <w:noBreakHyphen/>
      </w:r>
      <w:r w:rsidRPr="00C20F09">
        <w:t>F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5D0304F6" w14:textId="77777777">
        <w:trPr>
          <w:trHeight w:hRule="exact" w:val="240"/>
          <w:jc w:val="center"/>
        </w:trPr>
        <w:tc>
          <w:tcPr>
            <w:tcW w:w="9752" w:type="dxa"/>
            <w:gridSpan w:val="2"/>
            <w:tcBorders>
              <w:top w:val="nil"/>
              <w:left w:val="nil"/>
              <w:bottom w:val="nil"/>
              <w:right w:val="nil"/>
            </w:tcBorders>
          </w:tcPr>
          <w:p w14:paraId="5EA78E18" w14:textId="77777777" w:rsidR="00F2273D" w:rsidRPr="00C20F09" w:rsidRDefault="00F2273D"/>
        </w:tc>
      </w:tr>
      <w:tr w:rsidR="00F2273D" w:rsidRPr="00C20F09" w14:paraId="297A14A9" w14:textId="77777777">
        <w:trPr>
          <w:trHeight w:val="240"/>
          <w:jc w:val="center"/>
        </w:trPr>
        <w:tc>
          <w:tcPr>
            <w:tcW w:w="4876" w:type="dxa"/>
            <w:tcBorders>
              <w:top w:val="nil"/>
              <w:left w:val="nil"/>
              <w:bottom w:val="nil"/>
              <w:right w:val="nil"/>
            </w:tcBorders>
          </w:tcPr>
          <w:p w14:paraId="57E22DD4"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1B04FD67" w14:textId="77777777" w:rsidR="00F2273D" w:rsidRPr="00C20F09" w:rsidRDefault="00A54733">
            <w:pPr>
              <w:pStyle w:val="AmColumnHeading"/>
            </w:pPr>
            <w:r w:rsidRPr="00C20F09">
              <w:t>Alteração</w:t>
            </w:r>
          </w:p>
        </w:tc>
      </w:tr>
      <w:tr w:rsidR="00F2273D" w:rsidRPr="00C20F09" w14:paraId="0A7A06CD" w14:textId="77777777">
        <w:trPr>
          <w:jc w:val="center"/>
        </w:trPr>
        <w:tc>
          <w:tcPr>
            <w:tcW w:w="4876" w:type="dxa"/>
            <w:tcBorders>
              <w:top w:val="nil"/>
              <w:left w:val="nil"/>
              <w:bottom w:val="nil"/>
              <w:right w:val="nil"/>
            </w:tcBorders>
          </w:tcPr>
          <w:p w14:paraId="4B7772BB" w14:textId="77777777" w:rsidR="00F2273D" w:rsidRPr="00C20F09" w:rsidRDefault="00F2273D">
            <w:pPr>
              <w:pStyle w:val="Normal6a"/>
            </w:pPr>
          </w:p>
        </w:tc>
        <w:tc>
          <w:tcPr>
            <w:tcW w:w="4876" w:type="dxa"/>
            <w:tcBorders>
              <w:top w:val="nil"/>
              <w:left w:val="nil"/>
              <w:bottom w:val="nil"/>
              <w:right w:val="nil"/>
            </w:tcBorders>
          </w:tcPr>
          <w:p w14:paraId="407959E2" w14:textId="1434E6F6" w:rsidR="00F2273D" w:rsidRPr="00C20F09" w:rsidRDefault="00A54733">
            <w:pPr>
              <w:pStyle w:val="Normal6a"/>
            </w:pPr>
            <w:r w:rsidRPr="00C20F09">
              <w:rPr>
                <w:b/>
                <w:i/>
              </w:rPr>
              <w:t>I</w:t>
            </w:r>
            <w:r>
              <w:rPr>
                <w:b/>
                <w:i/>
              </w:rPr>
              <w:noBreakHyphen/>
            </w:r>
            <w:r w:rsidRPr="00C20F09">
              <w:rPr>
                <w:b/>
                <w:i/>
              </w:rPr>
              <w:t>F.</w:t>
            </w:r>
            <w:r w:rsidRPr="00C20F09">
              <w:tab/>
            </w:r>
            <w:r w:rsidRPr="00C20F09">
              <w:rPr>
                <w:b/>
                <w:i/>
              </w:rPr>
              <w:t xml:space="preserve">Considerando que os persistentes desequilíbrios estruturais nas relações comerciais transatlânticas, em especial a assimetria das medidas pautais, correm o </w:t>
            </w:r>
            <w:r w:rsidRPr="00C20F09">
              <w:rPr>
                <w:b/>
                <w:i/>
              </w:rPr>
              <w:t>risco de consolidar um modelo em que a União Europeia renuncia ao controlo da sua soberania industrial e tecnológica, em detrimento da sua autonomia estratégica a longo prazo;</w:t>
            </w:r>
          </w:p>
        </w:tc>
      </w:tr>
    </w:tbl>
    <w:p w14:paraId="066395D5"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3577B810" w14:textId="77777777" w:rsidR="00F2273D" w:rsidRPr="00C20F09" w:rsidRDefault="00A54733">
      <w:r w:rsidRPr="00C20F09">
        <w:rPr>
          <w:rStyle w:val="HideTWBExt"/>
        </w:rPr>
        <w:t>&lt;/Amend&gt;</w:t>
      </w:r>
    </w:p>
    <w:p w14:paraId="4CDD13AE"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66</w:t>
      </w:r>
      <w:r w:rsidRPr="00C20F09">
        <w:rPr>
          <w:rStyle w:val="HideTWBExt"/>
        </w:rPr>
        <w:t>&lt;/NumAm&gt;</w:t>
      </w:r>
    </w:p>
    <w:p w14:paraId="5848DA31" w14:textId="60ED07B6" w:rsidR="00F2273D" w:rsidRPr="00C20F09" w:rsidRDefault="00A54733">
      <w:pPr>
        <w:pStyle w:val="NormalBold"/>
      </w:pPr>
      <w:r w:rsidRPr="00C20F09">
        <w:rPr>
          <w:rStyle w:val="HideTWBExt"/>
          <w:b w:val="0"/>
        </w:rPr>
        <w:t>&lt;RepeatBlock-By&gt;&lt;Members&gt;</w:t>
      </w:r>
      <w:r w:rsidRPr="00C20F09">
        <w:t>Jordan Bardella, Pierre</w:t>
      </w:r>
      <w:r>
        <w:noBreakHyphen/>
      </w:r>
      <w:r w:rsidRPr="00C20F09">
        <w:t>Romain Thionnet, Matthieu Valet</w:t>
      </w:r>
      <w:r w:rsidRPr="00C20F09">
        <w:rPr>
          <w:rStyle w:val="HideTWBExt"/>
          <w:b w:val="0"/>
        </w:rPr>
        <w:t>&lt;/Members&gt;</w:t>
      </w:r>
    </w:p>
    <w:p w14:paraId="7DE77DC9" w14:textId="77777777" w:rsidR="00F2273D" w:rsidRPr="00C20F09" w:rsidRDefault="00A54733">
      <w:pPr>
        <w:pStyle w:val="NormalBold"/>
      </w:pPr>
      <w:r w:rsidRPr="00C20F09">
        <w:rPr>
          <w:rStyle w:val="HideTWBExt"/>
          <w:b w:val="0"/>
        </w:rPr>
        <w:t>&lt;/RepeatBlock-By&gt;</w:t>
      </w:r>
    </w:p>
    <w:p w14:paraId="34D18F1E"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666C388E" w14:textId="77777777" w:rsidR="00F2273D" w:rsidRPr="00C20F09" w:rsidRDefault="00A54733">
      <w:pPr>
        <w:pStyle w:val="NormalBold"/>
      </w:pPr>
      <w:r w:rsidRPr="00C20F09">
        <w:rPr>
          <w:rStyle w:val="HideTWBExt"/>
        </w:rPr>
        <w:t>&lt;Article&gt;</w:t>
      </w:r>
      <w:r w:rsidRPr="00C20F09">
        <w:t>N.º 1</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215FA943" w14:textId="77777777">
        <w:trPr>
          <w:trHeight w:hRule="exact" w:val="240"/>
          <w:jc w:val="center"/>
        </w:trPr>
        <w:tc>
          <w:tcPr>
            <w:tcW w:w="9752" w:type="dxa"/>
            <w:gridSpan w:val="2"/>
            <w:tcBorders>
              <w:top w:val="nil"/>
              <w:left w:val="nil"/>
              <w:bottom w:val="nil"/>
              <w:right w:val="nil"/>
            </w:tcBorders>
          </w:tcPr>
          <w:p w14:paraId="60C28470" w14:textId="77777777" w:rsidR="00F2273D" w:rsidRPr="00C20F09" w:rsidRDefault="00F2273D"/>
        </w:tc>
      </w:tr>
      <w:tr w:rsidR="00F2273D" w:rsidRPr="00C20F09" w14:paraId="486FF701" w14:textId="77777777">
        <w:trPr>
          <w:trHeight w:val="240"/>
          <w:jc w:val="center"/>
        </w:trPr>
        <w:tc>
          <w:tcPr>
            <w:tcW w:w="4876" w:type="dxa"/>
            <w:tcBorders>
              <w:top w:val="nil"/>
              <w:left w:val="nil"/>
              <w:bottom w:val="nil"/>
              <w:right w:val="nil"/>
            </w:tcBorders>
          </w:tcPr>
          <w:p w14:paraId="6DED2A62"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3E7FD089" w14:textId="77777777" w:rsidR="00F2273D" w:rsidRPr="00C20F09" w:rsidRDefault="00A54733">
            <w:pPr>
              <w:pStyle w:val="AmColumnHeading"/>
            </w:pPr>
            <w:r w:rsidRPr="00C20F09">
              <w:t>Alteração</w:t>
            </w:r>
          </w:p>
        </w:tc>
      </w:tr>
      <w:tr w:rsidR="00F2273D" w:rsidRPr="00C20F09" w14:paraId="16296240" w14:textId="77777777">
        <w:trPr>
          <w:jc w:val="center"/>
        </w:trPr>
        <w:tc>
          <w:tcPr>
            <w:tcW w:w="4876" w:type="dxa"/>
            <w:tcBorders>
              <w:top w:val="nil"/>
              <w:left w:val="nil"/>
              <w:bottom w:val="nil"/>
              <w:right w:val="nil"/>
            </w:tcBorders>
          </w:tcPr>
          <w:p w14:paraId="0A63B609" w14:textId="77777777" w:rsidR="00F2273D" w:rsidRPr="00C20F09" w:rsidRDefault="00A54733">
            <w:pPr>
              <w:pStyle w:val="Normal6a"/>
            </w:pPr>
            <w:r w:rsidRPr="00C20F09">
              <w:t>1.</w:t>
            </w:r>
            <w:r w:rsidRPr="00C20F09">
              <w:tab/>
              <w:t xml:space="preserve">Solicita uma abordagem mais </w:t>
            </w:r>
            <w:r w:rsidRPr="00C20F09">
              <w:t>coordenada, coerente e prospetiva por parte da UE em relação à parceria estratégica com os EUA e que se centre nos objetivos a curto e médio prazo, a fim de construir uma relação resiliente e preparada para o futuro, capaz de responder eficazmente à evolução das realidades mundiais e aos desafios emergentes;</w:t>
            </w:r>
          </w:p>
        </w:tc>
        <w:tc>
          <w:tcPr>
            <w:tcW w:w="4876" w:type="dxa"/>
            <w:tcBorders>
              <w:top w:val="nil"/>
              <w:left w:val="nil"/>
              <w:bottom w:val="nil"/>
              <w:right w:val="nil"/>
            </w:tcBorders>
          </w:tcPr>
          <w:p w14:paraId="2E4B347D" w14:textId="77777777" w:rsidR="00F2273D" w:rsidRPr="00C20F09" w:rsidRDefault="00A54733">
            <w:pPr>
              <w:pStyle w:val="Normal6a"/>
            </w:pPr>
            <w:r w:rsidRPr="00C20F09">
              <w:t>1.</w:t>
            </w:r>
            <w:r w:rsidRPr="00C20F09">
              <w:tab/>
              <w:t>Solicita uma abordagem mais coordenada, coerente e prospetiva por parte da UE em relação à parceria estratégica com os EUA</w:t>
            </w:r>
            <w:r w:rsidRPr="00C20F09">
              <w:rPr>
                <w:b/>
                <w:i/>
              </w:rPr>
              <w:t>, preservando e afirmando plenamente a soberania e a autonomia estratégica da UE,</w:t>
            </w:r>
            <w:r w:rsidRPr="00C20F09">
              <w:t xml:space="preserve"> e que se centre nos objetivos a curto e médio prazo, a fim de construir uma relação resiliente e preparada para o futuro, capaz de responder eficazmente à evolução das realidades mundiais e aos desafios emergentes;</w:t>
            </w:r>
          </w:p>
        </w:tc>
      </w:tr>
    </w:tbl>
    <w:p w14:paraId="4CAAE5A0"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533803B0" w14:textId="77777777" w:rsidR="00F2273D" w:rsidRPr="00C20F09" w:rsidRDefault="00A54733">
      <w:r w:rsidRPr="00C20F09">
        <w:rPr>
          <w:rStyle w:val="HideTWBExt"/>
        </w:rPr>
        <w:t>&lt;/Amend&gt;</w:t>
      </w:r>
    </w:p>
    <w:p w14:paraId="26F26B9A" w14:textId="77777777" w:rsidR="00F2273D" w:rsidRPr="00C20F09" w:rsidRDefault="00A54733">
      <w:pPr>
        <w:pStyle w:val="AmNumberTabs"/>
      </w:pPr>
      <w:r w:rsidRPr="00C20F09">
        <w:rPr>
          <w:rStyle w:val="HideTWBExt"/>
        </w:rPr>
        <w:lastRenderedPageBreak/>
        <w:t>&lt;Amend&gt;</w:t>
      </w:r>
      <w:r w:rsidRPr="00C20F09">
        <w:t>Alteração</w:t>
      </w:r>
      <w:r w:rsidRPr="00C20F09">
        <w:tab/>
      </w:r>
      <w:r w:rsidRPr="00C20F09">
        <w:tab/>
      </w:r>
      <w:r w:rsidRPr="00C20F09">
        <w:rPr>
          <w:rStyle w:val="HideTWBExt"/>
        </w:rPr>
        <w:t>&lt;NumAm&gt;</w:t>
      </w:r>
      <w:r w:rsidRPr="00C20F09">
        <w:t>67</w:t>
      </w:r>
      <w:r w:rsidRPr="00C20F09">
        <w:rPr>
          <w:rStyle w:val="HideTWBExt"/>
        </w:rPr>
        <w:t>&lt;/NumAm&gt;</w:t>
      </w:r>
    </w:p>
    <w:p w14:paraId="3D16C5AB" w14:textId="77777777" w:rsidR="00F2273D" w:rsidRPr="00C20F09" w:rsidRDefault="00A54733">
      <w:pPr>
        <w:pStyle w:val="NormalBold"/>
      </w:pPr>
      <w:r w:rsidRPr="00C20F09">
        <w:rPr>
          <w:rStyle w:val="HideTWBExt"/>
          <w:b w:val="0"/>
        </w:rPr>
        <w:t>&lt;RepeatBlock-By&gt;&lt;Members&gt;</w:t>
      </w:r>
      <w:r w:rsidRPr="00C20F09">
        <w:t>Sergey Lagodinsky</w:t>
      </w:r>
      <w:r w:rsidRPr="00C20F09">
        <w:rPr>
          <w:rStyle w:val="HideTWBExt"/>
          <w:b w:val="0"/>
        </w:rPr>
        <w:t>&lt;/Members&gt;</w:t>
      </w:r>
    </w:p>
    <w:p w14:paraId="2DA9F8FB" w14:textId="77777777" w:rsidR="00F2273D" w:rsidRPr="00C20F09" w:rsidRDefault="00A54733">
      <w:r w:rsidRPr="00C20F09">
        <w:rPr>
          <w:rStyle w:val="HideTWBExt"/>
        </w:rPr>
        <w:t>&lt;AuNomDe&gt;</w:t>
      </w:r>
      <w:r w:rsidRPr="00C20F09">
        <w:rPr>
          <w:rStyle w:val="HideTWBInt"/>
          <w:color w:val="auto"/>
        </w:rPr>
        <w:t>{Verts/ALE}</w:t>
      </w:r>
      <w:r w:rsidRPr="00C20F09">
        <w:t>em nome do Grupo Verts/ALE</w:t>
      </w:r>
      <w:r w:rsidRPr="00C20F09">
        <w:rPr>
          <w:rStyle w:val="HideTWBExt"/>
        </w:rPr>
        <w:t>&lt;/AuNomDe&gt;</w:t>
      </w:r>
    </w:p>
    <w:p w14:paraId="6CC17013" w14:textId="77777777" w:rsidR="00F2273D" w:rsidRPr="00C20F09" w:rsidRDefault="00A54733">
      <w:pPr>
        <w:pStyle w:val="NormalBold"/>
      </w:pPr>
      <w:r w:rsidRPr="00C20F09">
        <w:rPr>
          <w:rStyle w:val="HideTWBExt"/>
          <w:b w:val="0"/>
        </w:rPr>
        <w:t>&lt;/RepeatBlock-By&gt;</w:t>
      </w:r>
    </w:p>
    <w:p w14:paraId="53F58043"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0C4671D2" w14:textId="77777777" w:rsidR="00F2273D" w:rsidRPr="00C20F09" w:rsidRDefault="00A54733">
      <w:pPr>
        <w:pStyle w:val="NormalBold"/>
      </w:pPr>
      <w:r w:rsidRPr="00C20F09">
        <w:rPr>
          <w:rStyle w:val="HideTWBExt"/>
        </w:rPr>
        <w:t>&lt;Article&gt;</w:t>
      </w:r>
      <w:r w:rsidRPr="00C20F09">
        <w:t>N.º 1</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7B707317" w14:textId="77777777">
        <w:trPr>
          <w:trHeight w:hRule="exact" w:val="240"/>
          <w:jc w:val="center"/>
        </w:trPr>
        <w:tc>
          <w:tcPr>
            <w:tcW w:w="9752" w:type="dxa"/>
            <w:gridSpan w:val="2"/>
            <w:tcBorders>
              <w:top w:val="nil"/>
              <w:left w:val="nil"/>
              <w:bottom w:val="nil"/>
              <w:right w:val="nil"/>
            </w:tcBorders>
          </w:tcPr>
          <w:p w14:paraId="058932D9" w14:textId="77777777" w:rsidR="00F2273D" w:rsidRPr="00C20F09" w:rsidRDefault="00F2273D"/>
        </w:tc>
      </w:tr>
      <w:tr w:rsidR="00F2273D" w:rsidRPr="00C20F09" w14:paraId="2A15CC4E" w14:textId="77777777">
        <w:trPr>
          <w:trHeight w:val="240"/>
          <w:jc w:val="center"/>
        </w:trPr>
        <w:tc>
          <w:tcPr>
            <w:tcW w:w="4876" w:type="dxa"/>
            <w:tcBorders>
              <w:top w:val="nil"/>
              <w:left w:val="nil"/>
              <w:bottom w:val="nil"/>
              <w:right w:val="nil"/>
            </w:tcBorders>
          </w:tcPr>
          <w:p w14:paraId="23FC2567"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1B33B790" w14:textId="77777777" w:rsidR="00F2273D" w:rsidRPr="00C20F09" w:rsidRDefault="00A54733">
            <w:pPr>
              <w:pStyle w:val="AmColumnHeading"/>
            </w:pPr>
            <w:r w:rsidRPr="00C20F09">
              <w:t>Alteração</w:t>
            </w:r>
          </w:p>
        </w:tc>
      </w:tr>
      <w:tr w:rsidR="00F2273D" w:rsidRPr="00C20F09" w14:paraId="5021A34C" w14:textId="77777777">
        <w:trPr>
          <w:jc w:val="center"/>
        </w:trPr>
        <w:tc>
          <w:tcPr>
            <w:tcW w:w="4876" w:type="dxa"/>
            <w:tcBorders>
              <w:top w:val="nil"/>
              <w:left w:val="nil"/>
              <w:bottom w:val="nil"/>
              <w:right w:val="nil"/>
            </w:tcBorders>
          </w:tcPr>
          <w:p w14:paraId="214BA0A2" w14:textId="77777777" w:rsidR="00F2273D" w:rsidRPr="00C20F09" w:rsidRDefault="00A54733">
            <w:pPr>
              <w:pStyle w:val="Normal6a"/>
            </w:pPr>
            <w:r w:rsidRPr="00C20F09">
              <w:t>1.</w:t>
            </w:r>
            <w:r w:rsidRPr="00C20F09">
              <w:tab/>
              <w:t xml:space="preserve">Solicita uma abordagem mais coordenada, coerente e prospetiva por parte da UE em relação à parceria estratégica com os EUA e que se centre nos objetivos a curto e médio prazo, a fim de construir uma </w:t>
            </w:r>
            <w:r w:rsidRPr="00C20F09">
              <w:t>relação resiliente e preparada para o futuro, capaz de responder eficazmente à evolução das realidades mundiais e aos desafios emergentes;</w:t>
            </w:r>
          </w:p>
        </w:tc>
        <w:tc>
          <w:tcPr>
            <w:tcW w:w="4876" w:type="dxa"/>
            <w:tcBorders>
              <w:top w:val="nil"/>
              <w:left w:val="nil"/>
              <w:bottom w:val="nil"/>
              <w:right w:val="nil"/>
            </w:tcBorders>
          </w:tcPr>
          <w:p w14:paraId="6D5E2796" w14:textId="77777777" w:rsidR="00F2273D" w:rsidRPr="00C20F09" w:rsidRDefault="00A54733">
            <w:pPr>
              <w:pStyle w:val="Normal6a"/>
            </w:pPr>
            <w:r w:rsidRPr="00C20F09">
              <w:t>1.</w:t>
            </w:r>
            <w:r w:rsidRPr="00C20F09">
              <w:tab/>
              <w:t>Solicita uma abordagem mais coordenada, coerente e prospetiva por parte da UE em relação à parceria estratégica com os EUA e que se centre nos objetivos a curto e médio prazo, a fim de construir uma relação resiliente e preparada para o futuro, capaz de responder eficazmente à evolução das realidades mundiais e aos desafios emergentes</w:t>
            </w:r>
            <w:r w:rsidRPr="00C20F09">
              <w:rPr>
                <w:b/>
                <w:bCs/>
                <w:i/>
                <w:iCs/>
              </w:rPr>
              <w:t>,</w:t>
            </w:r>
            <w:r w:rsidRPr="00C20F09">
              <w:t xml:space="preserve"> </w:t>
            </w:r>
            <w:r w:rsidRPr="00C20F09">
              <w:rPr>
                <w:b/>
                <w:i/>
              </w:rPr>
              <w:t>assentando estrategicamente nos pontos fortes e nas capacidades próprias da Europa</w:t>
            </w:r>
            <w:r w:rsidRPr="00C20F09">
              <w:t>;</w:t>
            </w:r>
          </w:p>
        </w:tc>
      </w:tr>
    </w:tbl>
    <w:p w14:paraId="3582738D"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6897B300" w14:textId="77777777" w:rsidR="00F2273D" w:rsidRPr="00C20F09" w:rsidRDefault="00A54733">
      <w:r w:rsidRPr="00C20F09">
        <w:rPr>
          <w:rStyle w:val="HideTWBExt"/>
        </w:rPr>
        <w:t>&lt;/Amend&gt;</w:t>
      </w:r>
    </w:p>
    <w:p w14:paraId="1EBAEB7B"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68</w:t>
      </w:r>
      <w:r w:rsidRPr="00C20F09">
        <w:rPr>
          <w:rStyle w:val="HideTWBExt"/>
        </w:rPr>
        <w:t>&lt;/NumAm&gt;</w:t>
      </w:r>
    </w:p>
    <w:p w14:paraId="03E8976B" w14:textId="77777777" w:rsidR="00F2273D" w:rsidRPr="00C20F09" w:rsidRDefault="00A54733">
      <w:pPr>
        <w:pStyle w:val="NormalBold"/>
      </w:pPr>
      <w:r w:rsidRPr="00C20F09">
        <w:rPr>
          <w:rStyle w:val="HideTWBExt"/>
          <w:b w:val="0"/>
        </w:rPr>
        <w:t>&lt;RepeatBlock-By&gt;&lt;Members&gt;</w:t>
      </w:r>
      <w:r w:rsidRPr="00C20F09">
        <w:t>Sebastiaan Stöteler</w:t>
      </w:r>
      <w:r w:rsidRPr="00C20F09">
        <w:rPr>
          <w:rStyle w:val="HideTWBExt"/>
          <w:b w:val="0"/>
        </w:rPr>
        <w:t>&lt;/Members&gt;</w:t>
      </w:r>
    </w:p>
    <w:p w14:paraId="0D058D29" w14:textId="77777777" w:rsidR="00F2273D" w:rsidRPr="00C20F09" w:rsidRDefault="00A54733">
      <w:pPr>
        <w:pStyle w:val="NormalBold"/>
      </w:pPr>
      <w:r w:rsidRPr="00C20F09">
        <w:rPr>
          <w:rStyle w:val="HideTWBExt"/>
          <w:b w:val="0"/>
        </w:rPr>
        <w:t>&lt;/RepeatBlock-By&gt;</w:t>
      </w:r>
    </w:p>
    <w:p w14:paraId="29051498"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42F3D59F" w14:textId="77777777" w:rsidR="00F2273D" w:rsidRPr="00C20F09" w:rsidRDefault="00A54733">
      <w:pPr>
        <w:pStyle w:val="NormalBold"/>
      </w:pPr>
      <w:r w:rsidRPr="00C20F09">
        <w:rPr>
          <w:rStyle w:val="HideTWBExt"/>
        </w:rPr>
        <w:t>&lt;Article&gt;</w:t>
      </w:r>
      <w:r w:rsidRPr="00C20F09">
        <w:t>N.º 1</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6BF7432C" w14:textId="77777777">
        <w:trPr>
          <w:trHeight w:hRule="exact" w:val="240"/>
          <w:jc w:val="center"/>
        </w:trPr>
        <w:tc>
          <w:tcPr>
            <w:tcW w:w="9752" w:type="dxa"/>
            <w:gridSpan w:val="2"/>
            <w:tcBorders>
              <w:top w:val="nil"/>
              <w:left w:val="nil"/>
              <w:bottom w:val="nil"/>
              <w:right w:val="nil"/>
            </w:tcBorders>
          </w:tcPr>
          <w:p w14:paraId="1F571CC4" w14:textId="77777777" w:rsidR="00F2273D" w:rsidRPr="00C20F09" w:rsidRDefault="00F2273D"/>
        </w:tc>
      </w:tr>
      <w:tr w:rsidR="00F2273D" w:rsidRPr="00C20F09" w14:paraId="324BF0E8" w14:textId="77777777">
        <w:trPr>
          <w:trHeight w:val="240"/>
          <w:jc w:val="center"/>
        </w:trPr>
        <w:tc>
          <w:tcPr>
            <w:tcW w:w="4876" w:type="dxa"/>
            <w:tcBorders>
              <w:top w:val="nil"/>
              <w:left w:val="nil"/>
              <w:bottom w:val="nil"/>
              <w:right w:val="nil"/>
            </w:tcBorders>
          </w:tcPr>
          <w:p w14:paraId="07D8E321"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268E0B15" w14:textId="77777777" w:rsidR="00F2273D" w:rsidRPr="00C20F09" w:rsidRDefault="00A54733">
            <w:pPr>
              <w:pStyle w:val="AmColumnHeading"/>
            </w:pPr>
            <w:r w:rsidRPr="00C20F09">
              <w:t>Alteração</w:t>
            </w:r>
          </w:p>
        </w:tc>
      </w:tr>
      <w:tr w:rsidR="00F2273D" w:rsidRPr="00C20F09" w14:paraId="386A3F3E" w14:textId="77777777">
        <w:trPr>
          <w:jc w:val="center"/>
        </w:trPr>
        <w:tc>
          <w:tcPr>
            <w:tcW w:w="4876" w:type="dxa"/>
            <w:tcBorders>
              <w:top w:val="nil"/>
              <w:left w:val="nil"/>
              <w:bottom w:val="nil"/>
              <w:right w:val="nil"/>
            </w:tcBorders>
          </w:tcPr>
          <w:p w14:paraId="2665CAAD" w14:textId="77777777" w:rsidR="00F2273D" w:rsidRPr="00C20F09" w:rsidRDefault="00A54733">
            <w:pPr>
              <w:pStyle w:val="Normal6a"/>
            </w:pPr>
            <w:r w:rsidRPr="00C20F09">
              <w:t>1.</w:t>
            </w:r>
            <w:r w:rsidRPr="00C20F09">
              <w:tab/>
              <w:t xml:space="preserve">Solicita uma abordagem mais coordenada, coerente e prospetiva por parte da UE em relação à parceria estratégica com os EUA e que se centre nos objetivos a curto e médio prazo, a fim de construir uma relação resiliente e preparada para o futuro, capaz de responder eficazmente à evolução das realidades mundiais </w:t>
            </w:r>
            <w:r w:rsidRPr="00C20F09">
              <w:rPr>
                <w:b/>
                <w:i/>
              </w:rPr>
              <w:t>e</w:t>
            </w:r>
            <w:r w:rsidRPr="00C20F09">
              <w:t xml:space="preserve"> aos desafios emergentes;</w:t>
            </w:r>
          </w:p>
        </w:tc>
        <w:tc>
          <w:tcPr>
            <w:tcW w:w="4876" w:type="dxa"/>
            <w:tcBorders>
              <w:top w:val="nil"/>
              <w:left w:val="nil"/>
              <w:bottom w:val="nil"/>
              <w:right w:val="nil"/>
            </w:tcBorders>
          </w:tcPr>
          <w:p w14:paraId="2A1D12E2" w14:textId="77777777" w:rsidR="00F2273D" w:rsidRPr="00C20F09" w:rsidRDefault="00A54733">
            <w:pPr>
              <w:pStyle w:val="Normal6a"/>
            </w:pPr>
            <w:r w:rsidRPr="00C20F09">
              <w:t>1.</w:t>
            </w:r>
            <w:r w:rsidRPr="00C20F09">
              <w:tab/>
              <w:t xml:space="preserve">Solicita uma abordagem mais coordenada, coerente e prospetiva por parte da UE em relação à parceria </w:t>
            </w:r>
            <w:r w:rsidRPr="00C20F09">
              <w:t>estratégica com os EUA e que se centre nos objetivos a curto e médio prazo, a fim de construir uma relação resiliente e preparada para o futuro, capaz de responder eficazmente à evolução das realidades mundiais</w:t>
            </w:r>
            <w:r w:rsidRPr="00C20F09">
              <w:rPr>
                <w:b/>
                <w:i/>
              </w:rPr>
              <w:t>,</w:t>
            </w:r>
            <w:r w:rsidRPr="00C20F09">
              <w:t xml:space="preserve"> aos desafios emergentes </w:t>
            </w:r>
            <w:r w:rsidRPr="00C20F09">
              <w:rPr>
                <w:b/>
                <w:i/>
              </w:rPr>
              <w:t>e oportunidades</w:t>
            </w:r>
            <w:r w:rsidRPr="00C20F09">
              <w:t xml:space="preserve"> emergentes;</w:t>
            </w:r>
          </w:p>
        </w:tc>
      </w:tr>
    </w:tbl>
    <w:p w14:paraId="5F0910E0"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79D95C08" w14:textId="77777777" w:rsidR="00F2273D" w:rsidRPr="00C20F09" w:rsidRDefault="00A54733">
      <w:r w:rsidRPr="00C20F09">
        <w:rPr>
          <w:rStyle w:val="HideTWBExt"/>
        </w:rPr>
        <w:t>&lt;/Amend&gt;</w:t>
      </w:r>
    </w:p>
    <w:p w14:paraId="22AC8602"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69</w:t>
      </w:r>
      <w:r w:rsidRPr="00C20F09">
        <w:rPr>
          <w:rStyle w:val="HideTWBExt"/>
        </w:rPr>
        <w:t>&lt;/NumAm&gt;</w:t>
      </w:r>
    </w:p>
    <w:p w14:paraId="4F9DD22B" w14:textId="77777777" w:rsidR="00F2273D" w:rsidRPr="00C20F09" w:rsidRDefault="00A54733">
      <w:pPr>
        <w:pStyle w:val="NormalBold"/>
      </w:pPr>
      <w:r w:rsidRPr="00C20F09">
        <w:rPr>
          <w:rStyle w:val="HideTWBExt"/>
          <w:b w:val="0"/>
        </w:rPr>
        <w:lastRenderedPageBreak/>
        <w:t>&lt;RepeatBlock-By&gt;&lt;Members&gt;</w:t>
      </w:r>
      <w:r w:rsidRPr="00C20F09">
        <w:t>Carlo Fidanza</w:t>
      </w:r>
      <w:r w:rsidRPr="00C20F09">
        <w:rPr>
          <w:rStyle w:val="HideTWBExt"/>
          <w:b w:val="0"/>
        </w:rPr>
        <w:t>&lt;/Members&gt;</w:t>
      </w:r>
    </w:p>
    <w:p w14:paraId="7494947C" w14:textId="77777777" w:rsidR="00F2273D" w:rsidRPr="00C20F09" w:rsidRDefault="00A54733">
      <w:pPr>
        <w:pStyle w:val="NormalBold"/>
      </w:pPr>
      <w:r w:rsidRPr="00C20F09">
        <w:rPr>
          <w:rStyle w:val="HideTWBExt"/>
          <w:b w:val="0"/>
        </w:rPr>
        <w:t>&lt;/RepeatBlock-By&gt;</w:t>
      </w:r>
    </w:p>
    <w:p w14:paraId="03114339"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484CA405" w14:textId="77777777" w:rsidR="00F2273D" w:rsidRPr="00C20F09" w:rsidRDefault="00A54733">
      <w:pPr>
        <w:pStyle w:val="NormalBold"/>
      </w:pPr>
      <w:r w:rsidRPr="00C20F09">
        <w:rPr>
          <w:rStyle w:val="HideTWBExt"/>
        </w:rPr>
        <w:t>&lt;Article&gt;</w:t>
      </w:r>
      <w:r w:rsidRPr="00C20F09">
        <w:t>N.º 1</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27A05F22" w14:textId="77777777">
        <w:trPr>
          <w:trHeight w:hRule="exact" w:val="240"/>
          <w:jc w:val="center"/>
        </w:trPr>
        <w:tc>
          <w:tcPr>
            <w:tcW w:w="9752" w:type="dxa"/>
            <w:gridSpan w:val="2"/>
            <w:tcBorders>
              <w:top w:val="nil"/>
              <w:left w:val="nil"/>
              <w:bottom w:val="nil"/>
              <w:right w:val="nil"/>
            </w:tcBorders>
          </w:tcPr>
          <w:p w14:paraId="3F3D2424" w14:textId="77777777" w:rsidR="00F2273D" w:rsidRPr="00C20F09" w:rsidRDefault="00F2273D"/>
        </w:tc>
      </w:tr>
      <w:tr w:rsidR="00F2273D" w:rsidRPr="00C20F09" w14:paraId="525E833D" w14:textId="77777777">
        <w:trPr>
          <w:trHeight w:val="240"/>
          <w:jc w:val="center"/>
        </w:trPr>
        <w:tc>
          <w:tcPr>
            <w:tcW w:w="4876" w:type="dxa"/>
            <w:tcBorders>
              <w:top w:val="nil"/>
              <w:left w:val="nil"/>
              <w:bottom w:val="nil"/>
              <w:right w:val="nil"/>
            </w:tcBorders>
          </w:tcPr>
          <w:p w14:paraId="4E6E5DF6"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7B17928F" w14:textId="77777777" w:rsidR="00F2273D" w:rsidRPr="00C20F09" w:rsidRDefault="00A54733">
            <w:pPr>
              <w:pStyle w:val="AmColumnHeading"/>
            </w:pPr>
            <w:r w:rsidRPr="00C20F09">
              <w:t>Alteração</w:t>
            </w:r>
          </w:p>
        </w:tc>
      </w:tr>
      <w:tr w:rsidR="00F2273D" w:rsidRPr="00C20F09" w14:paraId="726DD442" w14:textId="77777777">
        <w:trPr>
          <w:jc w:val="center"/>
        </w:trPr>
        <w:tc>
          <w:tcPr>
            <w:tcW w:w="4876" w:type="dxa"/>
            <w:tcBorders>
              <w:top w:val="nil"/>
              <w:left w:val="nil"/>
              <w:bottom w:val="nil"/>
              <w:right w:val="nil"/>
            </w:tcBorders>
          </w:tcPr>
          <w:p w14:paraId="0EDDAEC7" w14:textId="77777777" w:rsidR="00F2273D" w:rsidRPr="00C20F09" w:rsidRDefault="00A54733">
            <w:pPr>
              <w:pStyle w:val="Normal6a"/>
            </w:pPr>
            <w:r w:rsidRPr="00C20F09">
              <w:t>1.</w:t>
            </w:r>
            <w:r w:rsidRPr="00C20F09">
              <w:tab/>
              <w:t xml:space="preserve">Solicita uma abordagem mais coordenada, coerente e prospetiva por parte da UE em relação à parceria estratégica com os EUA e que se centre nos objetivos a curto e médio prazo, a fim de construir uma relação resiliente e preparada para o futuro, capaz de responder eficazmente à evolução das realidades mundiais </w:t>
            </w:r>
            <w:r w:rsidRPr="00C20F09">
              <w:rPr>
                <w:b/>
                <w:i/>
              </w:rPr>
              <w:t>e</w:t>
            </w:r>
            <w:r w:rsidRPr="00C20F09">
              <w:t xml:space="preserve"> aos desafios emergentes;</w:t>
            </w:r>
          </w:p>
        </w:tc>
        <w:tc>
          <w:tcPr>
            <w:tcW w:w="4876" w:type="dxa"/>
            <w:tcBorders>
              <w:top w:val="nil"/>
              <w:left w:val="nil"/>
              <w:bottom w:val="nil"/>
              <w:right w:val="nil"/>
            </w:tcBorders>
          </w:tcPr>
          <w:p w14:paraId="6986C62E" w14:textId="77777777" w:rsidR="00F2273D" w:rsidRPr="00C20F09" w:rsidRDefault="00A54733">
            <w:pPr>
              <w:pStyle w:val="Normal6a"/>
            </w:pPr>
            <w:r w:rsidRPr="00C20F09">
              <w:t>1.</w:t>
            </w:r>
            <w:r w:rsidRPr="00C20F09">
              <w:tab/>
              <w:t>Solicita uma abordagem mais coordenada, coerente e prospetiva por parte da UE em relação à parceria estratégica com os EUA e que se centre nos objetivos a curto e médio prazo, a fim de construir uma relação resiliente e preparada para o futuro, capaz de responder eficazmente à evolução das realidades mundiais</w:t>
            </w:r>
            <w:r w:rsidRPr="00C20F09">
              <w:rPr>
                <w:b/>
                <w:i/>
              </w:rPr>
              <w:t>,</w:t>
            </w:r>
            <w:r w:rsidRPr="00C20F09">
              <w:t xml:space="preserve"> aos desafios </w:t>
            </w:r>
            <w:r w:rsidRPr="00C20F09">
              <w:rPr>
                <w:b/>
                <w:i/>
              </w:rPr>
              <w:t>e ameaças</w:t>
            </w:r>
            <w:r w:rsidRPr="00C20F09">
              <w:t xml:space="preserve"> emergentes;</w:t>
            </w:r>
          </w:p>
        </w:tc>
      </w:tr>
    </w:tbl>
    <w:p w14:paraId="7A74EA59"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724F5AA1" w14:textId="77777777" w:rsidR="00F2273D" w:rsidRPr="00C20F09" w:rsidRDefault="00A54733">
      <w:r w:rsidRPr="00C20F09">
        <w:rPr>
          <w:rStyle w:val="HideTWBExt"/>
        </w:rPr>
        <w:t>&lt;/Amend&gt;</w:t>
      </w:r>
    </w:p>
    <w:p w14:paraId="6954CDE5"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70</w:t>
      </w:r>
      <w:r w:rsidRPr="00C20F09">
        <w:rPr>
          <w:rStyle w:val="HideTWBExt"/>
        </w:rPr>
        <w:t>&lt;/NumAm&gt;</w:t>
      </w:r>
    </w:p>
    <w:p w14:paraId="756BAA52" w14:textId="77777777" w:rsidR="00F2273D" w:rsidRPr="00C20F09" w:rsidRDefault="00A54733">
      <w:pPr>
        <w:pStyle w:val="NormalBold"/>
      </w:pPr>
      <w:r w:rsidRPr="00C20F09">
        <w:rPr>
          <w:rStyle w:val="HideTWBExt"/>
          <w:b w:val="0"/>
        </w:rPr>
        <w:t>&lt;RepeatBlock-By&gt;&lt;Members&gt;</w:t>
      </w:r>
      <w:r w:rsidRPr="00C20F09">
        <w:t>Adam Bielan</w:t>
      </w:r>
      <w:r w:rsidRPr="00C20F09">
        <w:rPr>
          <w:rStyle w:val="HideTWBExt"/>
          <w:b w:val="0"/>
        </w:rPr>
        <w:t>&lt;/Members&gt;</w:t>
      </w:r>
    </w:p>
    <w:p w14:paraId="3E720DB7" w14:textId="77777777" w:rsidR="00F2273D" w:rsidRPr="00C20F09" w:rsidRDefault="00A54733">
      <w:r w:rsidRPr="00C20F09">
        <w:rPr>
          <w:rStyle w:val="HideTWBExt"/>
        </w:rPr>
        <w:t>&lt;AuNomDe&gt;</w:t>
      </w:r>
      <w:r w:rsidRPr="00C20F09">
        <w:rPr>
          <w:rStyle w:val="HideTWBInt"/>
          <w:color w:val="auto"/>
        </w:rPr>
        <w:t>{ECR}</w:t>
      </w:r>
      <w:r w:rsidRPr="00C20F09">
        <w:t>em nome do Grupo ECR</w:t>
      </w:r>
      <w:r w:rsidRPr="00C20F09">
        <w:rPr>
          <w:rStyle w:val="HideTWBExt"/>
        </w:rPr>
        <w:t>&lt;/AuNomDe&gt;</w:t>
      </w:r>
    </w:p>
    <w:p w14:paraId="3884FE1F" w14:textId="77777777" w:rsidR="00F2273D" w:rsidRPr="00C20F09" w:rsidRDefault="00A54733">
      <w:pPr>
        <w:pStyle w:val="NormalBold"/>
      </w:pPr>
      <w:r w:rsidRPr="00C20F09">
        <w:rPr>
          <w:rStyle w:val="HideTWBExt"/>
          <w:b w:val="0"/>
        </w:rPr>
        <w:t>&lt;/RepeatBlock-By&gt;</w:t>
      </w:r>
    </w:p>
    <w:p w14:paraId="6115C087"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1A87F002" w14:textId="77777777" w:rsidR="00F2273D" w:rsidRPr="00C20F09" w:rsidRDefault="00A54733">
      <w:pPr>
        <w:pStyle w:val="NormalBold"/>
      </w:pPr>
      <w:r w:rsidRPr="00C20F09">
        <w:rPr>
          <w:rStyle w:val="HideTWBExt"/>
        </w:rPr>
        <w:t>&lt;Article&gt;</w:t>
      </w:r>
      <w:r w:rsidRPr="00C20F09">
        <w:t>N.º 1</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20D548BE" w14:textId="77777777">
        <w:trPr>
          <w:trHeight w:hRule="exact" w:val="240"/>
          <w:jc w:val="center"/>
        </w:trPr>
        <w:tc>
          <w:tcPr>
            <w:tcW w:w="9752" w:type="dxa"/>
            <w:gridSpan w:val="2"/>
            <w:tcBorders>
              <w:top w:val="nil"/>
              <w:left w:val="nil"/>
              <w:bottom w:val="nil"/>
              <w:right w:val="nil"/>
            </w:tcBorders>
          </w:tcPr>
          <w:p w14:paraId="6C0F44F4" w14:textId="77777777" w:rsidR="00F2273D" w:rsidRPr="00C20F09" w:rsidRDefault="00F2273D"/>
        </w:tc>
      </w:tr>
      <w:tr w:rsidR="00F2273D" w:rsidRPr="00C20F09" w14:paraId="0FEF0842" w14:textId="77777777">
        <w:trPr>
          <w:trHeight w:val="240"/>
          <w:jc w:val="center"/>
        </w:trPr>
        <w:tc>
          <w:tcPr>
            <w:tcW w:w="4876" w:type="dxa"/>
            <w:tcBorders>
              <w:top w:val="nil"/>
              <w:left w:val="nil"/>
              <w:bottom w:val="nil"/>
              <w:right w:val="nil"/>
            </w:tcBorders>
          </w:tcPr>
          <w:p w14:paraId="31545D7E"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0C9374A8" w14:textId="77777777" w:rsidR="00F2273D" w:rsidRPr="00C20F09" w:rsidRDefault="00A54733">
            <w:pPr>
              <w:pStyle w:val="AmColumnHeading"/>
            </w:pPr>
            <w:r w:rsidRPr="00C20F09">
              <w:t>Alteração</w:t>
            </w:r>
          </w:p>
        </w:tc>
      </w:tr>
      <w:tr w:rsidR="00F2273D" w:rsidRPr="00C20F09" w14:paraId="556B8C47" w14:textId="77777777">
        <w:trPr>
          <w:jc w:val="center"/>
        </w:trPr>
        <w:tc>
          <w:tcPr>
            <w:tcW w:w="4876" w:type="dxa"/>
            <w:tcBorders>
              <w:top w:val="nil"/>
              <w:left w:val="nil"/>
              <w:bottom w:val="nil"/>
              <w:right w:val="nil"/>
            </w:tcBorders>
          </w:tcPr>
          <w:p w14:paraId="601C7A6E" w14:textId="77777777" w:rsidR="00F2273D" w:rsidRPr="00C20F09" w:rsidRDefault="00A54733">
            <w:pPr>
              <w:pStyle w:val="Normal6a"/>
            </w:pPr>
            <w:r w:rsidRPr="00C20F09">
              <w:t>1.</w:t>
            </w:r>
            <w:r w:rsidRPr="00C20F09">
              <w:tab/>
            </w:r>
            <w:r w:rsidRPr="00C20F09">
              <w:t xml:space="preserve">Solicita uma abordagem mais coordenada, coerente e prospetiva por parte da UE em relação à parceria estratégica com os EUA e que se centre </w:t>
            </w:r>
            <w:r w:rsidRPr="00C20F09">
              <w:rPr>
                <w:b/>
                <w:i/>
              </w:rPr>
              <w:t>nos</w:t>
            </w:r>
            <w:r w:rsidRPr="00C20F09">
              <w:t xml:space="preserve"> objetivos a curto </w:t>
            </w:r>
            <w:r w:rsidRPr="00C20F09">
              <w:rPr>
                <w:b/>
                <w:i/>
              </w:rPr>
              <w:t>e</w:t>
            </w:r>
            <w:r w:rsidRPr="00C20F09">
              <w:t xml:space="preserve"> médio prazo, a fim de construir uma relação resiliente e preparada para o futuro, capaz de responder eficazmente à evolução das realidades mundiais e aos desafios emergentes;</w:t>
            </w:r>
          </w:p>
        </w:tc>
        <w:tc>
          <w:tcPr>
            <w:tcW w:w="4876" w:type="dxa"/>
            <w:tcBorders>
              <w:top w:val="nil"/>
              <w:left w:val="nil"/>
              <w:bottom w:val="nil"/>
              <w:right w:val="nil"/>
            </w:tcBorders>
          </w:tcPr>
          <w:p w14:paraId="3F91BF7A" w14:textId="77777777" w:rsidR="00F2273D" w:rsidRPr="00C20F09" w:rsidRDefault="00A54733">
            <w:pPr>
              <w:pStyle w:val="Normal6a"/>
            </w:pPr>
            <w:r w:rsidRPr="00C20F09">
              <w:t>1.</w:t>
            </w:r>
            <w:r w:rsidRPr="00C20F09">
              <w:tab/>
              <w:t xml:space="preserve">Solicita uma abordagem mais coordenada, coerente e prospetiva por parte da UE em relação à parceria estratégica com os EUA e que se centre </w:t>
            </w:r>
            <w:r w:rsidRPr="00C20F09">
              <w:rPr>
                <w:b/>
                <w:i/>
              </w:rPr>
              <w:t>em todos os</w:t>
            </w:r>
            <w:r w:rsidRPr="00C20F09">
              <w:t xml:space="preserve"> objetivos a curto</w:t>
            </w:r>
            <w:r w:rsidRPr="00C20F09">
              <w:rPr>
                <w:b/>
                <w:bCs/>
                <w:i/>
                <w:iCs/>
              </w:rPr>
              <w:t>,</w:t>
            </w:r>
            <w:r w:rsidRPr="00C20F09">
              <w:t xml:space="preserve"> médio </w:t>
            </w:r>
            <w:r w:rsidRPr="00C20F09">
              <w:rPr>
                <w:b/>
                <w:i/>
              </w:rPr>
              <w:t>e longo</w:t>
            </w:r>
            <w:r w:rsidRPr="00C20F09">
              <w:t xml:space="preserve"> prazo, a fim de construir uma relação resiliente e preparada para o futuro, capaz de responder eficazmente à evolução das realidades mundiais e aos desafios emergentes;</w:t>
            </w:r>
          </w:p>
        </w:tc>
      </w:tr>
    </w:tbl>
    <w:p w14:paraId="19F15B48"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5B47AAAD" w14:textId="77777777" w:rsidR="00F2273D" w:rsidRPr="00C20F09" w:rsidRDefault="00A54733">
      <w:r w:rsidRPr="00C20F09">
        <w:rPr>
          <w:rStyle w:val="HideTWBExt"/>
        </w:rPr>
        <w:t>&lt;/Amend&gt;</w:t>
      </w:r>
    </w:p>
    <w:p w14:paraId="676BA0A9"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71</w:t>
      </w:r>
      <w:r w:rsidRPr="00C20F09">
        <w:rPr>
          <w:rStyle w:val="HideTWBExt"/>
        </w:rPr>
        <w:t>&lt;/NumAm&gt;</w:t>
      </w:r>
    </w:p>
    <w:p w14:paraId="26FF703A" w14:textId="77777777" w:rsidR="00F2273D" w:rsidRPr="00C20F09" w:rsidRDefault="00A54733">
      <w:pPr>
        <w:pStyle w:val="NormalBold"/>
      </w:pPr>
      <w:r w:rsidRPr="00C20F09">
        <w:rPr>
          <w:rStyle w:val="HideTWBExt"/>
          <w:b w:val="0"/>
        </w:rPr>
        <w:t>&lt;RepeatBlock-By&gt;&lt;Members&gt;</w:t>
      </w:r>
      <w:r w:rsidRPr="00C20F09">
        <w:t>Francisco José Millán Mon</w:t>
      </w:r>
      <w:r w:rsidRPr="00C20F09">
        <w:rPr>
          <w:rStyle w:val="HideTWBExt"/>
          <w:b w:val="0"/>
        </w:rPr>
        <w:t>&lt;/Members&gt;</w:t>
      </w:r>
    </w:p>
    <w:p w14:paraId="30812C13" w14:textId="77777777" w:rsidR="00F2273D" w:rsidRPr="00C20F09" w:rsidRDefault="00A54733">
      <w:pPr>
        <w:pStyle w:val="NormalBold"/>
      </w:pPr>
      <w:r w:rsidRPr="00C20F09">
        <w:rPr>
          <w:rStyle w:val="HideTWBExt"/>
          <w:b w:val="0"/>
        </w:rPr>
        <w:t>&lt;/RepeatBlock-By&gt;</w:t>
      </w:r>
    </w:p>
    <w:p w14:paraId="6684A7EC"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0A2AEC78" w14:textId="77777777" w:rsidR="00F2273D" w:rsidRPr="00C20F09" w:rsidRDefault="00A54733">
      <w:pPr>
        <w:pStyle w:val="NormalBold"/>
      </w:pPr>
      <w:r w:rsidRPr="00C20F09">
        <w:rPr>
          <w:rStyle w:val="HideTWBExt"/>
        </w:rPr>
        <w:lastRenderedPageBreak/>
        <w:t>&lt;Article&gt;</w:t>
      </w:r>
      <w:r w:rsidRPr="00C20F09">
        <w:t>N.º 2</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41C292DC" w14:textId="77777777">
        <w:trPr>
          <w:trHeight w:hRule="exact" w:val="240"/>
          <w:jc w:val="center"/>
        </w:trPr>
        <w:tc>
          <w:tcPr>
            <w:tcW w:w="9752" w:type="dxa"/>
            <w:gridSpan w:val="2"/>
            <w:tcBorders>
              <w:top w:val="nil"/>
              <w:left w:val="nil"/>
              <w:bottom w:val="nil"/>
              <w:right w:val="nil"/>
            </w:tcBorders>
          </w:tcPr>
          <w:p w14:paraId="2BBE6201" w14:textId="77777777" w:rsidR="00F2273D" w:rsidRPr="00C20F09" w:rsidRDefault="00F2273D"/>
        </w:tc>
      </w:tr>
      <w:tr w:rsidR="00F2273D" w:rsidRPr="00C20F09" w14:paraId="6D182ABE" w14:textId="77777777">
        <w:trPr>
          <w:trHeight w:val="240"/>
          <w:jc w:val="center"/>
        </w:trPr>
        <w:tc>
          <w:tcPr>
            <w:tcW w:w="4876" w:type="dxa"/>
            <w:tcBorders>
              <w:top w:val="nil"/>
              <w:left w:val="nil"/>
              <w:bottom w:val="nil"/>
              <w:right w:val="nil"/>
            </w:tcBorders>
          </w:tcPr>
          <w:p w14:paraId="6088DB3C"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7D4F7A6A" w14:textId="77777777" w:rsidR="00F2273D" w:rsidRPr="00C20F09" w:rsidRDefault="00A54733">
            <w:pPr>
              <w:pStyle w:val="AmColumnHeading"/>
            </w:pPr>
            <w:r w:rsidRPr="00C20F09">
              <w:t>Alteração</w:t>
            </w:r>
          </w:p>
        </w:tc>
      </w:tr>
      <w:tr w:rsidR="00F2273D" w:rsidRPr="00C20F09" w14:paraId="00C07BD8" w14:textId="77777777">
        <w:trPr>
          <w:jc w:val="center"/>
        </w:trPr>
        <w:tc>
          <w:tcPr>
            <w:tcW w:w="4876" w:type="dxa"/>
            <w:tcBorders>
              <w:top w:val="nil"/>
              <w:left w:val="nil"/>
              <w:bottom w:val="nil"/>
              <w:right w:val="nil"/>
            </w:tcBorders>
          </w:tcPr>
          <w:p w14:paraId="532CAD23" w14:textId="77777777" w:rsidR="00F2273D" w:rsidRPr="00C20F09" w:rsidRDefault="00A54733">
            <w:pPr>
              <w:pStyle w:val="Normal6a"/>
            </w:pPr>
            <w:r w:rsidRPr="00C20F09">
              <w:t>2.</w:t>
            </w:r>
            <w:r w:rsidRPr="00C20F09">
              <w:tab/>
              <w:t xml:space="preserve">Apela ao estabelecimento e à manutenção de diálogos </w:t>
            </w:r>
            <w:r w:rsidRPr="00C20F09">
              <w:t>estratégicos contínuos e de alto nível entre a UE e os EUA para afrontar os principais pontos de viragem e desafios da relação, com especial destaque para o comércio, a segurança e as ameaças geopolíticas emergentes; salienta que a Europa deve desempenhar um papel proativo e responsável nas suas próprias políticas de segurança e defesa, em estreita cooperação com os EUA e a NATO;</w:t>
            </w:r>
          </w:p>
        </w:tc>
        <w:tc>
          <w:tcPr>
            <w:tcW w:w="4876" w:type="dxa"/>
            <w:tcBorders>
              <w:top w:val="nil"/>
              <w:left w:val="nil"/>
              <w:bottom w:val="nil"/>
              <w:right w:val="nil"/>
            </w:tcBorders>
          </w:tcPr>
          <w:p w14:paraId="73FB0A21" w14:textId="77777777" w:rsidR="00F2273D" w:rsidRPr="00C20F09" w:rsidRDefault="00A54733">
            <w:pPr>
              <w:pStyle w:val="Normal6a"/>
            </w:pPr>
            <w:r w:rsidRPr="00C20F09">
              <w:t>2.</w:t>
            </w:r>
            <w:r w:rsidRPr="00C20F09">
              <w:tab/>
              <w:t xml:space="preserve">Apela ao estabelecimento e à manutenção de diálogos estratégicos contínuos e de alto nível entre a UE e os EUA para </w:t>
            </w:r>
            <w:r w:rsidRPr="00C20F09">
              <w:t xml:space="preserve">afrontar os principais pontos de viragem e desafios da relação, com especial destaque para o comércio, a segurança e as ameaças geopolíticas emergentes; </w:t>
            </w:r>
            <w:r w:rsidRPr="00C20F09">
              <w:rPr>
                <w:b/>
                <w:i/>
              </w:rPr>
              <w:t>recorda que este Parlamento apoiou a criação de um Conselho Político Transatlântico destinado à consulta e à coordenação sistemáticas da política externa e de segurança, que deverá ser chefiado pelo AR/VP e pelo Secretário de Estado dos EUA e apoiado por contactos regulares com os dirigentes políticos;</w:t>
            </w:r>
            <w:r w:rsidRPr="00C20F09">
              <w:t xml:space="preserve"> salienta que a Europa deve desempenhar um papel proativ</w:t>
            </w:r>
            <w:r w:rsidRPr="00C20F09">
              <w:t>o e responsável nas suas próprias políticas de segurança e defesa, em estreita cooperação com os EUA e a NATO;</w:t>
            </w:r>
          </w:p>
        </w:tc>
      </w:tr>
    </w:tbl>
    <w:p w14:paraId="735BB7A7"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20A165A0" w14:textId="77777777" w:rsidR="00F2273D" w:rsidRPr="00C20F09" w:rsidRDefault="00A54733">
      <w:r w:rsidRPr="00C20F09">
        <w:rPr>
          <w:rStyle w:val="HideTWBExt"/>
        </w:rPr>
        <w:t>&lt;/Amend&gt;</w:t>
      </w:r>
    </w:p>
    <w:p w14:paraId="6AC475FA"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72</w:t>
      </w:r>
      <w:r w:rsidRPr="00C20F09">
        <w:rPr>
          <w:rStyle w:val="HideTWBExt"/>
        </w:rPr>
        <w:t>&lt;/NumAm&gt;</w:t>
      </w:r>
    </w:p>
    <w:p w14:paraId="0DEEE345" w14:textId="77777777" w:rsidR="00F2273D" w:rsidRPr="00C20F09" w:rsidRDefault="00A54733">
      <w:pPr>
        <w:pStyle w:val="NormalBold"/>
      </w:pPr>
      <w:r w:rsidRPr="00C20F09">
        <w:rPr>
          <w:rStyle w:val="HideTWBExt"/>
          <w:b w:val="0"/>
        </w:rPr>
        <w:t>&lt;RepeatBlock-By&gt;&lt;Members&gt;</w:t>
      </w:r>
      <w:r w:rsidRPr="00C20F09">
        <w:t>Sergey Lagodinsky</w:t>
      </w:r>
      <w:r w:rsidRPr="00C20F09">
        <w:rPr>
          <w:rStyle w:val="HideTWBExt"/>
          <w:b w:val="0"/>
        </w:rPr>
        <w:t>&lt;/Members&gt;</w:t>
      </w:r>
    </w:p>
    <w:p w14:paraId="209193AD" w14:textId="77777777" w:rsidR="00F2273D" w:rsidRPr="00C20F09" w:rsidRDefault="00A54733">
      <w:r w:rsidRPr="00C20F09">
        <w:rPr>
          <w:rStyle w:val="HideTWBExt"/>
        </w:rPr>
        <w:t>&lt;AuNomDe&gt;</w:t>
      </w:r>
      <w:r w:rsidRPr="00C20F09">
        <w:rPr>
          <w:rStyle w:val="HideTWBInt"/>
          <w:color w:val="auto"/>
        </w:rPr>
        <w:t>{Verts/ALE}</w:t>
      </w:r>
      <w:r w:rsidRPr="00C20F09">
        <w:t>em nome do Grupo Verts/ALE</w:t>
      </w:r>
      <w:r w:rsidRPr="00C20F09">
        <w:rPr>
          <w:rStyle w:val="HideTWBExt"/>
        </w:rPr>
        <w:t>&lt;/AuNomDe&gt;</w:t>
      </w:r>
    </w:p>
    <w:p w14:paraId="0BDB23E0" w14:textId="77777777" w:rsidR="00F2273D" w:rsidRPr="00C20F09" w:rsidRDefault="00A54733">
      <w:pPr>
        <w:pStyle w:val="NormalBold"/>
      </w:pPr>
      <w:r w:rsidRPr="00C20F09">
        <w:rPr>
          <w:rStyle w:val="HideTWBExt"/>
          <w:b w:val="0"/>
        </w:rPr>
        <w:t>&lt;/RepeatBlock-By&gt;</w:t>
      </w:r>
    </w:p>
    <w:p w14:paraId="70FBFB8C"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0DEE2C63" w14:textId="77777777" w:rsidR="00F2273D" w:rsidRPr="00C20F09" w:rsidRDefault="00A54733">
      <w:pPr>
        <w:pStyle w:val="NormalBold"/>
      </w:pPr>
      <w:r w:rsidRPr="00C20F09">
        <w:rPr>
          <w:rStyle w:val="HideTWBExt"/>
        </w:rPr>
        <w:t>&lt;Article&gt;</w:t>
      </w:r>
      <w:r w:rsidRPr="00C20F09">
        <w:t>N.º 2</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275DF5CA" w14:textId="77777777">
        <w:trPr>
          <w:trHeight w:hRule="exact" w:val="240"/>
          <w:jc w:val="center"/>
        </w:trPr>
        <w:tc>
          <w:tcPr>
            <w:tcW w:w="9752" w:type="dxa"/>
            <w:gridSpan w:val="2"/>
            <w:tcBorders>
              <w:top w:val="nil"/>
              <w:left w:val="nil"/>
              <w:bottom w:val="nil"/>
              <w:right w:val="nil"/>
            </w:tcBorders>
          </w:tcPr>
          <w:p w14:paraId="052995A1" w14:textId="77777777" w:rsidR="00F2273D" w:rsidRPr="00C20F09" w:rsidRDefault="00F2273D"/>
        </w:tc>
      </w:tr>
      <w:tr w:rsidR="00F2273D" w:rsidRPr="00C20F09" w14:paraId="22406EA8" w14:textId="77777777">
        <w:trPr>
          <w:trHeight w:val="240"/>
          <w:jc w:val="center"/>
        </w:trPr>
        <w:tc>
          <w:tcPr>
            <w:tcW w:w="4876" w:type="dxa"/>
            <w:tcBorders>
              <w:top w:val="nil"/>
              <w:left w:val="nil"/>
              <w:bottom w:val="nil"/>
              <w:right w:val="nil"/>
            </w:tcBorders>
          </w:tcPr>
          <w:p w14:paraId="5AAB17FA"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70C3CA9A" w14:textId="77777777" w:rsidR="00F2273D" w:rsidRPr="00C20F09" w:rsidRDefault="00A54733">
            <w:pPr>
              <w:pStyle w:val="AmColumnHeading"/>
            </w:pPr>
            <w:r w:rsidRPr="00C20F09">
              <w:t>Alteração</w:t>
            </w:r>
          </w:p>
        </w:tc>
      </w:tr>
      <w:tr w:rsidR="00F2273D" w:rsidRPr="00C20F09" w14:paraId="2B864FF5" w14:textId="77777777">
        <w:trPr>
          <w:jc w:val="center"/>
        </w:trPr>
        <w:tc>
          <w:tcPr>
            <w:tcW w:w="4876" w:type="dxa"/>
            <w:tcBorders>
              <w:top w:val="nil"/>
              <w:left w:val="nil"/>
              <w:bottom w:val="nil"/>
              <w:right w:val="nil"/>
            </w:tcBorders>
          </w:tcPr>
          <w:p w14:paraId="1CE1EE7D" w14:textId="77777777" w:rsidR="00F2273D" w:rsidRPr="00C20F09" w:rsidRDefault="00A54733">
            <w:pPr>
              <w:pStyle w:val="Normal6a"/>
            </w:pPr>
            <w:r w:rsidRPr="00C20F09">
              <w:t>2.</w:t>
            </w:r>
            <w:r w:rsidRPr="00C20F09">
              <w:tab/>
              <w:t xml:space="preserve">Apela ao estabelecimento e à manutenção de diálogos estratégicos contínuos e de alto </w:t>
            </w:r>
            <w:r w:rsidRPr="00C20F09">
              <w:t xml:space="preserve">nível entre a UE e os EUA para afrontar os principais pontos de viragem e desafios da relação, com especial destaque para o comércio, a segurança e as ameaças geopolíticas emergentes; salienta que a Europa deve desempenhar um papel proativo e responsável nas suas próprias políticas de segurança e defesa, </w:t>
            </w:r>
            <w:r w:rsidRPr="00C20F09">
              <w:rPr>
                <w:b/>
                <w:i/>
              </w:rPr>
              <w:t>em estreita</w:t>
            </w:r>
            <w:r w:rsidRPr="00C20F09">
              <w:t xml:space="preserve"> cooperação </w:t>
            </w:r>
            <w:r w:rsidRPr="00C20F09">
              <w:rPr>
                <w:b/>
                <w:i/>
              </w:rPr>
              <w:lastRenderedPageBreak/>
              <w:t>com os EUA e a NATO</w:t>
            </w:r>
            <w:r w:rsidRPr="00C20F09">
              <w:t>;</w:t>
            </w:r>
          </w:p>
        </w:tc>
        <w:tc>
          <w:tcPr>
            <w:tcW w:w="4876" w:type="dxa"/>
            <w:tcBorders>
              <w:top w:val="nil"/>
              <w:left w:val="nil"/>
              <w:bottom w:val="nil"/>
              <w:right w:val="nil"/>
            </w:tcBorders>
          </w:tcPr>
          <w:p w14:paraId="2286E184" w14:textId="41140E9D" w:rsidR="00F2273D" w:rsidRPr="00C20F09" w:rsidRDefault="00A54733">
            <w:pPr>
              <w:pStyle w:val="Normal6a"/>
            </w:pPr>
            <w:r w:rsidRPr="00C20F09">
              <w:lastRenderedPageBreak/>
              <w:t>2.</w:t>
            </w:r>
            <w:r w:rsidRPr="00C20F09">
              <w:tab/>
              <w:t xml:space="preserve">Apela ao estabelecimento e à manutenção de diálogos estratégicos contínuos e de alto nível entre a UE e os EUA para afrontar os principais pontos de </w:t>
            </w:r>
            <w:r w:rsidRPr="00C20F09">
              <w:t>viragem e desafios da relação, com especial destaque para o comércio, a segurança e as ameaças geopolíticas emergentes</w:t>
            </w:r>
            <w:r w:rsidRPr="00C20F09">
              <w:rPr>
                <w:b/>
                <w:i/>
              </w:rPr>
              <w:t xml:space="preserve">, bem como em domínios críticos como a proteção do ambiente e o Estado de direito, alargando simultaneamente a coordenação com os </w:t>
            </w:r>
            <w:r w:rsidRPr="00C20F09">
              <w:rPr>
                <w:b/>
                <w:i/>
              </w:rPr>
              <w:lastRenderedPageBreak/>
              <w:t>intervenientes subnacionais e não governamentais</w:t>
            </w:r>
            <w:r w:rsidRPr="00C20F09">
              <w:t xml:space="preserve">; salienta que a Europa deve desempenhar um papel proativo e responsável nas suas próprias políticas de segurança e defesa, </w:t>
            </w:r>
            <w:r w:rsidRPr="00C20F09">
              <w:rPr>
                <w:b/>
                <w:i/>
              </w:rPr>
              <w:t>reforçando o pilar europeu da NATO, bem como a</w:t>
            </w:r>
            <w:r w:rsidRPr="00C20F09">
              <w:t xml:space="preserve"> cooperação </w:t>
            </w:r>
            <w:r w:rsidRPr="00C20F09">
              <w:rPr>
                <w:b/>
                <w:bCs/>
                <w:i/>
                <w:iCs/>
              </w:rPr>
              <w:t>UE</w:t>
            </w:r>
            <w:r>
              <w:rPr>
                <w:b/>
                <w:bCs/>
                <w:i/>
                <w:iCs/>
              </w:rPr>
              <w:noBreakHyphen/>
            </w:r>
            <w:r w:rsidRPr="00C20F09">
              <w:rPr>
                <w:b/>
                <w:bCs/>
                <w:i/>
                <w:iCs/>
              </w:rPr>
              <w:t>NATO</w:t>
            </w:r>
            <w:r w:rsidRPr="00C20F09">
              <w:t>;</w:t>
            </w:r>
          </w:p>
        </w:tc>
      </w:tr>
    </w:tbl>
    <w:p w14:paraId="5AB63D06"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1C4FF2E9" w14:textId="77777777" w:rsidR="00F2273D" w:rsidRPr="00C20F09" w:rsidRDefault="00A54733">
      <w:r w:rsidRPr="00C20F09">
        <w:rPr>
          <w:rStyle w:val="HideTWBExt"/>
        </w:rPr>
        <w:t>&lt;/Amend&gt;</w:t>
      </w:r>
    </w:p>
    <w:p w14:paraId="4226A56B"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73</w:t>
      </w:r>
      <w:r w:rsidRPr="00C20F09">
        <w:rPr>
          <w:rStyle w:val="HideTWBExt"/>
        </w:rPr>
        <w:t>&lt;/NumAm&gt;</w:t>
      </w:r>
    </w:p>
    <w:p w14:paraId="5FA4CC5E" w14:textId="77777777" w:rsidR="00F2273D" w:rsidRPr="00C20F09" w:rsidRDefault="00A54733">
      <w:pPr>
        <w:pStyle w:val="NormalBold"/>
      </w:pPr>
      <w:r w:rsidRPr="00C20F09">
        <w:rPr>
          <w:rStyle w:val="HideTWBExt"/>
          <w:b w:val="0"/>
        </w:rPr>
        <w:t>&lt;RepeatBlock-By&gt;&lt;Members&gt;</w:t>
      </w:r>
      <w:r w:rsidRPr="00C20F09">
        <w:t>Loucas Fourlas</w:t>
      </w:r>
      <w:r w:rsidRPr="00C20F09">
        <w:rPr>
          <w:rStyle w:val="HideTWBExt"/>
          <w:b w:val="0"/>
        </w:rPr>
        <w:t>&lt;/Members&gt;</w:t>
      </w:r>
    </w:p>
    <w:p w14:paraId="50410B76" w14:textId="77777777" w:rsidR="00F2273D" w:rsidRPr="00C20F09" w:rsidRDefault="00A54733">
      <w:pPr>
        <w:pStyle w:val="NormalBold"/>
      </w:pPr>
      <w:r w:rsidRPr="00C20F09">
        <w:rPr>
          <w:rStyle w:val="HideTWBExt"/>
          <w:b w:val="0"/>
        </w:rPr>
        <w:t>&lt;/RepeatBlock-By&gt;</w:t>
      </w:r>
    </w:p>
    <w:p w14:paraId="6A619B7C"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3D96DA49" w14:textId="77777777" w:rsidR="00F2273D" w:rsidRPr="00C20F09" w:rsidRDefault="00A54733">
      <w:pPr>
        <w:pStyle w:val="NormalBold"/>
      </w:pPr>
      <w:r w:rsidRPr="00C20F09">
        <w:rPr>
          <w:rStyle w:val="HideTWBExt"/>
        </w:rPr>
        <w:t>&lt;Article&gt;</w:t>
      </w:r>
      <w:r w:rsidRPr="00C20F09">
        <w:t>N.º 2</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58FBFFAA" w14:textId="77777777">
        <w:trPr>
          <w:trHeight w:hRule="exact" w:val="240"/>
          <w:jc w:val="center"/>
        </w:trPr>
        <w:tc>
          <w:tcPr>
            <w:tcW w:w="9752" w:type="dxa"/>
            <w:gridSpan w:val="2"/>
            <w:tcBorders>
              <w:top w:val="nil"/>
              <w:left w:val="nil"/>
              <w:bottom w:val="nil"/>
              <w:right w:val="nil"/>
            </w:tcBorders>
          </w:tcPr>
          <w:p w14:paraId="5F40EE1F" w14:textId="77777777" w:rsidR="00F2273D" w:rsidRPr="00C20F09" w:rsidRDefault="00F2273D"/>
        </w:tc>
      </w:tr>
      <w:tr w:rsidR="00F2273D" w:rsidRPr="00C20F09" w14:paraId="780B81B2" w14:textId="77777777">
        <w:trPr>
          <w:trHeight w:val="240"/>
          <w:jc w:val="center"/>
        </w:trPr>
        <w:tc>
          <w:tcPr>
            <w:tcW w:w="4876" w:type="dxa"/>
            <w:tcBorders>
              <w:top w:val="nil"/>
              <w:left w:val="nil"/>
              <w:bottom w:val="nil"/>
              <w:right w:val="nil"/>
            </w:tcBorders>
          </w:tcPr>
          <w:p w14:paraId="568C05E2"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54CA82DF" w14:textId="77777777" w:rsidR="00F2273D" w:rsidRPr="00C20F09" w:rsidRDefault="00A54733">
            <w:pPr>
              <w:pStyle w:val="AmColumnHeading"/>
            </w:pPr>
            <w:r w:rsidRPr="00C20F09">
              <w:t>Alteração</w:t>
            </w:r>
          </w:p>
        </w:tc>
      </w:tr>
      <w:tr w:rsidR="00F2273D" w:rsidRPr="00C20F09" w14:paraId="6C82EDA3" w14:textId="77777777">
        <w:trPr>
          <w:jc w:val="center"/>
        </w:trPr>
        <w:tc>
          <w:tcPr>
            <w:tcW w:w="4876" w:type="dxa"/>
            <w:tcBorders>
              <w:top w:val="nil"/>
              <w:left w:val="nil"/>
              <w:bottom w:val="nil"/>
              <w:right w:val="nil"/>
            </w:tcBorders>
          </w:tcPr>
          <w:p w14:paraId="6C7B7DF3" w14:textId="77777777" w:rsidR="00F2273D" w:rsidRPr="00C20F09" w:rsidRDefault="00A54733">
            <w:pPr>
              <w:pStyle w:val="Normal6a"/>
            </w:pPr>
            <w:r w:rsidRPr="00C20F09">
              <w:t>2.</w:t>
            </w:r>
            <w:r w:rsidRPr="00C20F09">
              <w:tab/>
              <w:t xml:space="preserve">Apela ao </w:t>
            </w:r>
            <w:r w:rsidRPr="00C20F09">
              <w:t>estabelecimento e à manutenção de diálogos estratégicos contínuos e de alto nível entre a UE e os EUA para afrontar os principais pontos de viragem e desafios da relação, com especial destaque para o comércio, a segurança e as ameaças geopolíticas emergentes; salienta que a Europa deve desempenhar um papel proativo e responsável nas suas próprias políticas de segurança e defesa, em estreita cooperação com os EUA e a NATO;</w:t>
            </w:r>
          </w:p>
        </w:tc>
        <w:tc>
          <w:tcPr>
            <w:tcW w:w="4876" w:type="dxa"/>
            <w:tcBorders>
              <w:top w:val="nil"/>
              <w:left w:val="nil"/>
              <w:bottom w:val="nil"/>
              <w:right w:val="nil"/>
            </w:tcBorders>
          </w:tcPr>
          <w:p w14:paraId="589BCFE2" w14:textId="77777777" w:rsidR="00F2273D" w:rsidRPr="00C20F09" w:rsidRDefault="00A54733">
            <w:pPr>
              <w:pStyle w:val="Normal6a"/>
            </w:pPr>
            <w:r w:rsidRPr="00C20F09">
              <w:t>2.</w:t>
            </w:r>
            <w:r w:rsidRPr="00C20F09">
              <w:tab/>
              <w:t>Apela ao estabelecimento e à manutenção de diálogos estratégicos contínuos e de alto nível entre a UE e os EUA para afrontar os principais pontos de viragem e desafios da relação, com especial destaque para o comércio, a segurança e as ameaças geopolíticas emergentes; salienta que a Europa deve desempenhar um papel proativo e responsável nas suas próprias políticas de segurança e defesa, em estreita cooperação com os EUA e a NATO</w:t>
            </w:r>
            <w:r w:rsidRPr="00C20F09">
              <w:rPr>
                <w:b/>
                <w:bCs/>
                <w:i/>
                <w:iCs/>
              </w:rPr>
              <w:t>,</w:t>
            </w:r>
            <w:r w:rsidRPr="00C20F09">
              <w:rPr>
                <w:b/>
                <w:i/>
              </w:rPr>
              <w:t xml:space="preserve"> incluindo o reforço da cooperação em matéria de segurança e estabilidade na </w:t>
            </w:r>
            <w:r w:rsidRPr="00C20F09">
              <w:rPr>
                <w:b/>
                <w:i/>
              </w:rPr>
              <w:t>região do Mediterrâneo Oriental, que se reveste de importância estratégica para a UE e os parceiros transatlânticos</w:t>
            </w:r>
            <w:r w:rsidRPr="00C20F09">
              <w:t>;</w:t>
            </w:r>
          </w:p>
        </w:tc>
      </w:tr>
    </w:tbl>
    <w:p w14:paraId="75E36C90"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30C8D550" w14:textId="77777777" w:rsidR="00F2273D" w:rsidRPr="00C20F09" w:rsidRDefault="00A54733">
      <w:r w:rsidRPr="00C20F09">
        <w:rPr>
          <w:rStyle w:val="HideTWBExt"/>
        </w:rPr>
        <w:t>&lt;/Amend&gt;</w:t>
      </w:r>
    </w:p>
    <w:p w14:paraId="23AC216D"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74</w:t>
      </w:r>
      <w:r w:rsidRPr="00C20F09">
        <w:rPr>
          <w:rStyle w:val="HideTWBExt"/>
        </w:rPr>
        <w:t>&lt;/NumAm&gt;</w:t>
      </w:r>
    </w:p>
    <w:p w14:paraId="1D8B1164" w14:textId="29D34787" w:rsidR="00F2273D" w:rsidRPr="00C20F09" w:rsidRDefault="00A54733">
      <w:pPr>
        <w:pStyle w:val="NormalBold"/>
      </w:pPr>
      <w:r w:rsidRPr="00C20F09">
        <w:rPr>
          <w:rStyle w:val="HideTWBExt"/>
          <w:b w:val="0"/>
        </w:rPr>
        <w:t>&lt;RepeatBlock-By&gt;&lt;Members&gt;</w:t>
      </w:r>
      <w:r w:rsidRPr="00C20F09">
        <w:t>Dan Barna, Lucia Yar, Marie</w:t>
      </w:r>
      <w:r>
        <w:noBreakHyphen/>
      </w:r>
      <w:r w:rsidRPr="00C20F09">
        <w:t>Agnes Strack</w:t>
      </w:r>
      <w:r>
        <w:noBreakHyphen/>
      </w:r>
      <w:r w:rsidRPr="00C20F09">
        <w:t>Zimmermann, Engin Eroglu, Bernard Guetta</w:t>
      </w:r>
      <w:r w:rsidRPr="00C20F09">
        <w:rPr>
          <w:rStyle w:val="HideTWBExt"/>
          <w:b w:val="0"/>
        </w:rPr>
        <w:t>&lt;/Members&gt;</w:t>
      </w:r>
    </w:p>
    <w:p w14:paraId="7B26E50B" w14:textId="77777777" w:rsidR="00F2273D" w:rsidRPr="00C20F09" w:rsidRDefault="00A54733">
      <w:pPr>
        <w:pStyle w:val="NormalBold"/>
      </w:pPr>
      <w:r w:rsidRPr="00C20F09">
        <w:rPr>
          <w:rStyle w:val="HideTWBExt"/>
          <w:b w:val="0"/>
        </w:rPr>
        <w:t>&lt;/RepeatBlock-By&gt;</w:t>
      </w:r>
    </w:p>
    <w:p w14:paraId="1E2DCE49"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5E4F8096" w14:textId="77777777" w:rsidR="00F2273D" w:rsidRPr="00C20F09" w:rsidRDefault="00A54733">
      <w:pPr>
        <w:pStyle w:val="NormalBold"/>
      </w:pPr>
      <w:r w:rsidRPr="00C20F09">
        <w:rPr>
          <w:rStyle w:val="HideTWBExt"/>
        </w:rPr>
        <w:t>&lt;Article&gt;</w:t>
      </w:r>
      <w:r w:rsidRPr="00C20F09">
        <w:t>N.º 2</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77C1FF77" w14:textId="77777777">
        <w:trPr>
          <w:trHeight w:hRule="exact" w:val="240"/>
          <w:jc w:val="center"/>
        </w:trPr>
        <w:tc>
          <w:tcPr>
            <w:tcW w:w="9752" w:type="dxa"/>
            <w:gridSpan w:val="2"/>
            <w:tcBorders>
              <w:top w:val="nil"/>
              <w:left w:val="nil"/>
              <w:bottom w:val="nil"/>
              <w:right w:val="nil"/>
            </w:tcBorders>
          </w:tcPr>
          <w:p w14:paraId="2B04F1EE" w14:textId="77777777" w:rsidR="00F2273D" w:rsidRPr="00C20F09" w:rsidRDefault="00F2273D"/>
        </w:tc>
      </w:tr>
      <w:tr w:rsidR="00F2273D" w:rsidRPr="00C20F09" w14:paraId="180029D9" w14:textId="77777777">
        <w:trPr>
          <w:trHeight w:val="240"/>
          <w:jc w:val="center"/>
        </w:trPr>
        <w:tc>
          <w:tcPr>
            <w:tcW w:w="4876" w:type="dxa"/>
            <w:tcBorders>
              <w:top w:val="nil"/>
              <w:left w:val="nil"/>
              <w:bottom w:val="nil"/>
              <w:right w:val="nil"/>
            </w:tcBorders>
          </w:tcPr>
          <w:p w14:paraId="6872676C" w14:textId="77777777" w:rsidR="00F2273D" w:rsidRPr="00C20F09" w:rsidRDefault="00A54733">
            <w:pPr>
              <w:pStyle w:val="AmColumnHeading"/>
            </w:pPr>
            <w:r w:rsidRPr="00C20F09">
              <w:lastRenderedPageBreak/>
              <w:t>Proposta de resolução</w:t>
            </w:r>
          </w:p>
        </w:tc>
        <w:tc>
          <w:tcPr>
            <w:tcW w:w="4876" w:type="dxa"/>
            <w:tcBorders>
              <w:top w:val="nil"/>
              <w:left w:val="nil"/>
              <w:bottom w:val="nil"/>
              <w:right w:val="nil"/>
            </w:tcBorders>
          </w:tcPr>
          <w:p w14:paraId="07F6895B" w14:textId="77777777" w:rsidR="00F2273D" w:rsidRPr="00C20F09" w:rsidRDefault="00A54733">
            <w:pPr>
              <w:pStyle w:val="AmColumnHeading"/>
            </w:pPr>
            <w:r w:rsidRPr="00C20F09">
              <w:t>Alteração</w:t>
            </w:r>
          </w:p>
        </w:tc>
      </w:tr>
      <w:tr w:rsidR="00F2273D" w:rsidRPr="00C20F09" w14:paraId="778BA400" w14:textId="77777777">
        <w:trPr>
          <w:jc w:val="center"/>
        </w:trPr>
        <w:tc>
          <w:tcPr>
            <w:tcW w:w="4876" w:type="dxa"/>
            <w:tcBorders>
              <w:top w:val="nil"/>
              <w:left w:val="nil"/>
              <w:bottom w:val="nil"/>
              <w:right w:val="nil"/>
            </w:tcBorders>
          </w:tcPr>
          <w:p w14:paraId="59522FBD" w14:textId="77777777" w:rsidR="00F2273D" w:rsidRPr="00C20F09" w:rsidRDefault="00A54733">
            <w:pPr>
              <w:pStyle w:val="Normal6a"/>
            </w:pPr>
            <w:r w:rsidRPr="00C20F09">
              <w:t>2.</w:t>
            </w:r>
            <w:r w:rsidRPr="00C20F09">
              <w:tab/>
              <w:t xml:space="preserve">Apela ao estabelecimento e à manutenção de diálogos estratégicos contínuos e de alto nível entre a UE e os EUA para afrontar os </w:t>
            </w:r>
            <w:r w:rsidRPr="00C20F09">
              <w:t>principais pontos de viragem e desafios da relação, com especial destaque para o comércio, a segurança e as ameaças geopolíticas emergentes; salienta que a Europa deve desempenhar um papel proativo e responsável nas suas próprias políticas de segurança e defesa, em estreita cooperação com os EUA e a NATO;</w:t>
            </w:r>
          </w:p>
        </w:tc>
        <w:tc>
          <w:tcPr>
            <w:tcW w:w="4876" w:type="dxa"/>
            <w:tcBorders>
              <w:top w:val="nil"/>
              <w:left w:val="nil"/>
              <w:bottom w:val="nil"/>
              <w:right w:val="nil"/>
            </w:tcBorders>
          </w:tcPr>
          <w:p w14:paraId="40FE518F" w14:textId="77777777" w:rsidR="00F2273D" w:rsidRPr="00C20F09" w:rsidRDefault="00A54733">
            <w:pPr>
              <w:pStyle w:val="Normal6a"/>
            </w:pPr>
            <w:r w:rsidRPr="00C20F09">
              <w:t>2.</w:t>
            </w:r>
            <w:r w:rsidRPr="00C20F09">
              <w:tab/>
              <w:t xml:space="preserve">Apela ao estabelecimento e à manutenção de diálogos estratégicos contínuos e de alto nível entre a UE e os EUA para afrontar os principais pontos de viragem e desafios da relação, com especial </w:t>
            </w:r>
            <w:r w:rsidRPr="00C20F09">
              <w:t xml:space="preserve">destaque para o comércio, a segurança e as ameaças geopolíticas emergentes; </w:t>
            </w:r>
            <w:r w:rsidRPr="00C20F09">
              <w:rPr>
                <w:b/>
                <w:i/>
              </w:rPr>
              <w:t>sublinha que a parceria transatlântica constitui o eixo central do mundo livre e continua a ser indispensável para manter a ordem mundial liberal;</w:t>
            </w:r>
            <w:r w:rsidRPr="00C20F09">
              <w:t xml:space="preserve"> salienta que a Europa deve desempenhar um papel proativo e responsável nas suas próprias políticas de segurança e defesa, em estreita cooperação com os EUA e a NATO;</w:t>
            </w:r>
          </w:p>
        </w:tc>
      </w:tr>
    </w:tbl>
    <w:p w14:paraId="431F9806"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2E17FA1E" w14:textId="77777777" w:rsidR="00F2273D" w:rsidRPr="00C20F09" w:rsidRDefault="00A54733">
      <w:r w:rsidRPr="00C20F09">
        <w:rPr>
          <w:rStyle w:val="HideTWBExt"/>
        </w:rPr>
        <w:t>&lt;/Amend&gt;</w:t>
      </w:r>
    </w:p>
    <w:p w14:paraId="68E325DD"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75</w:t>
      </w:r>
      <w:r w:rsidRPr="00C20F09">
        <w:rPr>
          <w:rStyle w:val="HideTWBExt"/>
        </w:rPr>
        <w:t>&lt;/NumAm&gt;</w:t>
      </w:r>
    </w:p>
    <w:p w14:paraId="6D308EBC" w14:textId="77777777" w:rsidR="00F2273D" w:rsidRPr="00C20F09" w:rsidRDefault="00A54733">
      <w:pPr>
        <w:pStyle w:val="NormalBold"/>
      </w:pPr>
      <w:r w:rsidRPr="00C20F09">
        <w:rPr>
          <w:rStyle w:val="HideTWBExt"/>
          <w:b w:val="0"/>
        </w:rPr>
        <w:t>&lt;RepeatBlock-By&gt;&lt;Members&gt;</w:t>
      </w:r>
      <w:r w:rsidRPr="00C20F09">
        <w:t>Željana Zovko</w:t>
      </w:r>
      <w:r w:rsidRPr="00C20F09">
        <w:rPr>
          <w:rStyle w:val="HideTWBExt"/>
          <w:b w:val="0"/>
        </w:rPr>
        <w:t>&lt;/Members&gt;</w:t>
      </w:r>
    </w:p>
    <w:p w14:paraId="7AE0C15F" w14:textId="77777777" w:rsidR="00F2273D" w:rsidRPr="00C20F09" w:rsidRDefault="00A54733">
      <w:pPr>
        <w:pStyle w:val="NormalBold"/>
      </w:pPr>
      <w:r w:rsidRPr="00C20F09">
        <w:rPr>
          <w:rStyle w:val="HideTWBExt"/>
          <w:b w:val="0"/>
        </w:rPr>
        <w:t>&lt;/RepeatBlock-By&gt;</w:t>
      </w:r>
    </w:p>
    <w:p w14:paraId="1B675C1D"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67458F16" w14:textId="77777777" w:rsidR="00F2273D" w:rsidRPr="00C20F09" w:rsidRDefault="00A54733">
      <w:pPr>
        <w:pStyle w:val="NormalBold"/>
      </w:pPr>
      <w:r w:rsidRPr="00C20F09">
        <w:rPr>
          <w:rStyle w:val="HideTWBExt"/>
        </w:rPr>
        <w:t>&lt;Article&gt;</w:t>
      </w:r>
      <w:r w:rsidRPr="00C20F09">
        <w:t>N.º 2</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7AEE648D" w14:textId="77777777">
        <w:trPr>
          <w:trHeight w:hRule="exact" w:val="240"/>
          <w:jc w:val="center"/>
        </w:trPr>
        <w:tc>
          <w:tcPr>
            <w:tcW w:w="9752" w:type="dxa"/>
            <w:gridSpan w:val="2"/>
            <w:tcBorders>
              <w:top w:val="nil"/>
              <w:left w:val="nil"/>
              <w:bottom w:val="nil"/>
              <w:right w:val="nil"/>
            </w:tcBorders>
          </w:tcPr>
          <w:p w14:paraId="728F34ED" w14:textId="77777777" w:rsidR="00F2273D" w:rsidRPr="00C20F09" w:rsidRDefault="00F2273D"/>
        </w:tc>
      </w:tr>
      <w:tr w:rsidR="00F2273D" w:rsidRPr="00C20F09" w14:paraId="5B2A0CBA" w14:textId="77777777">
        <w:trPr>
          <w:trHeight w:val="240"/>
          <w:jc w:val="center"/>
        </w:trPr>
        <w:tc>
          <w:tcPr>
            <w:tcW w:w="4876" w:type="dxa"/>
            <w:tcBorders>
              <w:top w:val="nil"/>
              <w:left w:val="nil"/>
              <w:bottom w:val="nil"/>
              <w:right w:val="nil"/>
            </w:tcBorders>
          </w:tcPr>
          <w:p w14:paraId="26946A30"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26BA7BBF" w14:textId="77777777" w:rsidR="00F2273D" w:rsidRPr="00C20F09" w:rsidRDefault="00A54733">
            <w:pPr>
              <w:pStyle w:val="AmColumnHeading"/>
            </w:pPr>
            <w:r w:rsidRPr="00C20F09">
              <w:t>Alteração</w:t>
            </w:r>
          </w:p>
        </w:tc>
      </w:tr>
      <w:tr w:rsidR="00F2273D" w:rsidRPr="00C20F09" w14:paraId="32D45A78" w14:textId="77777777">
        <w:trPr>
          <w:jc w:val="center"/>
        </w:trPr>
        <w:tc>
          <w:tcPr>
            <w:tcW w:w="4876" w:type="dxa"/>
            <w:tcBorders>
              <w:top w:val="nil"/>
              <w:left w:val="nil"/>
              <w:bottom w:val="nil"/>
              <w:right w:val="nil"/>
            </w:tcBorders>
          </w:tcPr>
          <w:p w14:paraId="77371A34" w14:textId="77777777" w:rsidR="00F2273D" w:rsidRPr="00C20F09" w:rsidRDefault="00A54733">
            <w:pPr>
              <w:pStyle w:val="Normal6a"/>
            </w:pPr>
            <w:r w:rsidRPr="00C20F09">
              <w:t>2.</w:t>
            </w:r>
            <w:r w:rsidRPr="00C20F09">
              <w:tab/>
              <w:t xml:space="preserve">Apela ao estabelecimento e à manutenção de diálogos estratégicos contínuos e de alto nível entre a UE e os EUA para </w:t>
            </w:r>
            <w:r w:rsidRPr="00C20F09">
              <w:t>afrontar os principais pontos de viragem e desafios da relação, com especial destaque para o comércio, a segurança e as ameaças geopolíticas emergentes; salienta que a Europa deve desempenhar um papel proativo e responsável nas suas próprias políticas de segurança e defesa, em estreita cooperação com os EUA e a NATO;</w:t>
            </w:r>
          </w:p>
        </w:tc>
        <w:tc>
          <w:tcPr>
            <w:tcW w:w="4876" w:type="dxa"/>
            <w:tcBorders>
              <w:top w:val="nil"/>
              <w:left w:val="nil"/>
              <w:bottom w:val="nil"/>
              <w:right w:val="nil"/>
            </w:tcBorders>
          </w:tcPr>
          <w:p w14:paraId="17F5268B" w14:textId="287BE9AA" w:rsidR="00F2273D" w:rsidRPr="00C20F09" w:rsidRDefault="00A54733">
            <w:pPr>
              <w:pStyle w:val="Normal6a"/>
            </w:pPr>
            <w:r w:rsidRPr="00C20F09">
              <w:t>2.</w:t>
            </w:r>
            <w:r w:rsidRPr="00C20F09">
              <w:tab/>
              <w:t xml:space="preserve">Apela ao estabelecimento e à manutenção de diálogos estratégicos contínuos e de alto nível entre a UE e os EUA para afrontar os principais pontos de viragem e desafios da relação, com especial destaque para o comércio, a segurança e as ameaças geopolíticas emergentes; salienta que a Europa deve desempenhar um papel proativo e responsável nas suas próprias políticas de segurança e defesa, em estreita cooperação com os EUA e a NATO; </w:t>
            </w:r>
            <w:r w:rsidRPr="00C20F09">
              <w:rPr>
                <w:b/>
                <w:i/>
              </w:rPr>
              <w:t>frisa que o pilar europeu da NATO pode tornar</w:t>
            </w:r>
            <w:r>
              <w:rPr>
                <w:b/>
                <w:i/>
              </w:rPr>
              <w:noBreakHyphen/>
            </w:r>
            <w:r w:rsidRPr="00C20F09">
              <w:rPr>
                <w:b/>
                <w:i/>
              </w:rPr>
              <w:t>se robusto dentro de alguns anos, mas que se tornará muito mais forte com uma cooperação estreita com os Estados Unidos;</w:t>
            </w:r>
          </w:p>
        </w:tc>
      </w:tr>
    </w:tbl>
    <w:p w14:paraId="179F7B5F"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5C4CB3D1" w14:textId="77777777" w:rsidR="00F2273D" w:rsidRPr="00C20F09" w:rsidRDefault="00A54733">
      <w:r w:rsidRPr="00C20F09">
        <w:rPr>
          <w:rStyle w:val="HideTWBExt"/>
        </w:rPr>
        <w:t>&lt;/Amend&gt;</w:t>
      </w:r>
    </w:p>
    <w:p w14:paraId="059B3DA2"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76</w:t>
      </w:r>
      <w:r w:rsidRPr="00C20F09">
        <w:rPr>
          <w:rStyle w:val="HideTWBExt"/>
        </w:rPr>
        <w:t>&lt;/NumAm&gt;</w:t>
      </w:r>
    </w:p>
    <w:p w14:paraId="2F982820" w14:textId="77777777" w:rsidR="00F2273D" w:rsidRPr="00C20F09" w:rsidRDefault="00A54733">
      <w:pPr>
        <w:pStyle w:val="NormalBold"/>
      </w:pPr>
      <w:r w:rsidRPr="00C20F09">
        <w:rPr>
          <w:rStyle w:val="HideTWBExt"/>
          <w:b w:val="0"/>
        </w:rPr>
        <w:t>&lt;RepeatBlock-By&gt;&lt;Members&gt;</w:t>
      </w:r>
      <w:r w:rsidRPr="00C20F09">
        <w:t>Hilde Vautmans</w:t>
      </w:r>
      <w:r w:rsidRPr="00C20F09">
        <w:rPr>
          <w:rStyle w:val="HideTWBExt"/>
          <w:b w:val="0"/>
        </w:rPr>
        <w:t>&lt;/Members&gt;</w:t>
      </w:r>
    </w:p>
    <w:p w14:paraId="7B4816E8" w14:textId="77777777" w:rsidR="00F2273D" w:rsidRPr="00C20F09" w:rsidRDefault="00A54733">
      <w:pPr>
        <w:pStyle w:val="NormalBold"/>
      </w:pPr>
      <w:r w:rsidRPr="00C20F09">
        <w:rPr>
          <w:rStyle w:val="HideTWBExt"/>
          <w:b w:val="0"/>
        </w:rPr>
        <w:t>&lt;/RepeatBlock-By&gt;</w:t>
      </w:r>
    </w:p>
    <w:p w14:paraId="17A3C6D5"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010F994C" w14:textId="77777777" w:rsidR="00F2273D" w:rsidRPr="00C20F09" w:rsidRDefault="00A54733">
      <w:pPr>
        <w:pStyle w:val="NormalBold"/>
      </w:pPr>
      <w:r w:rsidRPr="00C20F09">
        <w:rPr>
          <w:rStyle w:val="HideTWBExt"/>
        </w:rPr>
        <w:t>&lt;Article&gt;</w:t>
      </w:r>
      <w:r w:rsidRPr="00C20F09">
        <w:t>N.º 2</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06157DAE" w14:textId="77777777">
        <w:trPr>
          <w:trHeight w:hRule="exact" w:val="240"/>
          <w:jc w:val="center"/>
        </w:trPr>
        <w:tc>
          <w:tcPr>
            <w:tcW w:w="9752" w:type="dxa"/>
            <w:gridSpan w:val="2"/>
            <w:tcBorders>
              <w:top w:val="nil"/>
              <w:left w:val="nil"/>
              <w:bottom w:val="nil"/>
              <w:right w:val="nil"/>
            </w:tcBorders>
          </w:tcPr>
          <w:p w14:paraId="4E78A9C3" w14:textId="77777777" w:rsidR="00F2273D" w:rsidRPr="00C20F09" w:rsidRDefault="00F2273D"/>
        </w:tc>
      </w:tr>
      <w:tr w:rsidR="00F2273D" w:rsidRPr="00C20F09" w14:paraId="7670DB7D" w14:textId="77777777">
        <w:trPr>
          <w:trHeight w:val="240"/>
          <w:jc w:val="center"/>
        </w:trPr>
        <w:tc>
          <w:tcPr>
            <w:tcW w:w="4876" w:type="dxa"/>
            <w:tcBorders>
              <w:top w:val="nil"/>
              <w:left w:val="nil"/>
              <w:bottom w:val="nil"/>
              <w:right w:val="nil"/>
            </w:tcBorders>
          </w:tcPr>
          <w:p w14:paraId="01832101"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1E95DDF6" w14:textId="77777777" w:rsidR="00F2273D" w:rsidRPr="00C20F09" w:rsidRDefault="00A54733">
            <w:pPr>
              <w:pStyle w:val="AmColumnHeading"/>
            </w:pPr>
            <w:r w:rsidRPr="00C20F09">
              <w:t>Alteração</w:t>
            </w:r>
          </w:p>
        </w:tc>
      </w:tr>
      <w:tr w:rsidR="00F2273D" w:rsidRPr="00C20F09" w14:paraId="65630F6E" w14:textId="77777777">
        <w:trPr>
          <w:jc w:val="center"/>
        </w:trPr>
        <w:tc>
          <w:tcPr>
            <w:tcW w:w="4876" w:type="dxa"/>
            <w:tcBorders>
              <w:top w:val="nil"/>
              <w:left w:val="nil"/>
              <w:bottom w:val="nil"/>
              <w:right w:val="nil"/>
            </w:tcBorders>
          </w:tcPr>
          <w:p w14:paraId="62A14DCC" w14:textId="77777777" w:rsidR="00F2273D" w:rsidRPr="00C20F09" w:rsidRDefault="00A54733">
            <w:pPr>
              <w:pStyle w:val="Normal6a"/>
            </w:pPr>
            <w:r w:rsidRPr="00C20F09">
              <w:t>2.</w:t>
            </w:r>
            <w:r w:rsidRPr="00C20F09">
              <w:tab/>
              <w:t xml:space="preserve">Apela ao estabelecimento e à manutenção de diálogos estratégicos </w:t>
            </w:r>
            <w:r w:rsidRPr="00C20F09">
              <w:t>contínuos e de alto nível entre a UE e os EUA para afrontar os principais pontos de viragem e desafios da relação, com especial destaque para o comércio, a segurança e as ameaças geopolíticas emergentes; salienta que a Europa deve desempenhar um papel proativo e responsável nas suas próprias políticas de segurança e defesa, em estreita cooperação com os EUA e a NATO;</w:t>
            </w:r>
          </w:p>
        </w:tc>
        <w:tc>
          <w:tcPr>
            <w:tcW w:w="4876" w:type="dxa"/>
            <w:tcBorders>
              <w:top w:val="nil"/>
              <w:left w:val="nil"/>
              <w:bottom w:val="nil"/>
              <w:right w:val="nil"/>
            </w:tcBorders>
          </w:tcPr>
          <w:p w14:paraId="6132653F" w14:textId="77777777" w:rsidR="00F2273D" w:rsidRPr="00C20F09" w:rsidRDefault="00A54733">
            <w:pPr>
              <w:pStyle w:val="Normal6a"/>
            </w:pPr>
            <w:r w:rsidRPr="00C20F09">
              <w:t>2.</w:t>
            </w:r>
            <w:r w:rsidRPr="00C20F09">
              <w:tab/>
              <w:t>Apela ao estabelecimento e à manutenção de diálogos estratégicos contínuos e de alto nível entre a UE e os EUA para afrontar os principais pontos de viragem e desafios da relação, com especial destaque para o comércio, a segurança e as ameaças geopolíticas emergentes; salienta que a Europa deve desempenhar um papel proativo e responsável nas suas próprias políticas de segurança e defesa, em estreita cooperação com os EUA e a NATO, dando especial atenção ao facto de assumir a liderança em negociações de paz</w:t>
            </w:r>
            <w:r w:rsidRPr="00C20F09">
              <w:rPr>
                <w:b/>
                <w:i/>
              </w:rPr>
              <w:t>, reforçando simultaneamente a sua autonomia estratégica para garantir a resiliência face a eventuais mudanças na política externa dos EUA</w:t>
            </w:r>
            <w:r w:rsidRPr="00C20F09">
              <w:t>;</w:t>
            </w:r>
          </w:p>
        </w:tc>
      </w:tr>
    </w:tbl>
    <w:p w14:paraId="2453DE3B"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40814D28" w14:textId="77777777" w:rsidR="00F2273D" w:rsidRPr="00C20F09" w:rsidRDefault="00A54733">
      <w:r w:rsidRPr="00C20F09">
        <w:rPr>
          <w:rStyle w:val="HideTWBExt"/>
        </w:rPr>
        <w:t>&lt;/Amend&gt;</w:t>
      </w:r>
    </w:p>
    <w:p w14:paraId="3B79DB90"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77</w:t>
      </w:r>
      <w:r w:rsidRPr="00C20F09">
        <w:rPr>
          <w:rStyle w:val="HideTWBExt"/>
        </w:rPr>
        <w:t>&lt;/NumAm&gt;</w:t>
      </w:r>
    </w:p>
    <w:p w14:paraId="4CE8E998" w14:textId="77777777" w:rsidR="00F2273D" w:rsidRPr="00C20F09" w:rsidRDefault="00A54733">
      <w:pPr>
        <w:pStyle w:val="NormalBold"/>
      </w:pPr>
      <w:r w:rsidRPr="00C20F09">
        <w:rPr>
          <w:rStyle w:val="HideTWBExt"/>
          <w:b w:val="0"/>
        </w:rPr>
        <w:t>&lt;RepeatBlock-By&gt;&lt;Members&gt;</w:t>
      </w:r>
      <w:r w:rsidRPr="00C20F09">
        <w:t>Adam Bielan</w:t>
      </w:r>
      <w:r w:rsidRPr="00C20F09">
        <w:rPr>
          <w:rStyle w:val="HideTWBExt"/>
          <w:b w:val="0"/>
        </w:rPr>
        <w:t>&lt;/Members&gt;</w:t>
      </w:r>
    </w:p>
    <w:p w14:paraId="1E565499" w14:textId="77777777" w:rsidR="00F2273D" w:rsidRPr="00C20F09" w:rsidRDefault="00A54733">
      <w:r w:rsidRPr="00C20F09">
        <w:rPr>
          <w:rStyle w:val="HideTWBExt"/>
        </w:rPr>
        <w:t>&lt;AuNomDe&gt;</w:t>
      </w:r>
      <w:r w:rsidRPr="00C20F09">
        <w:rPr>
          <w:rStyle w:val="HideTWBInt"/>
          <w:color w:val="auto"/>
        </w:rPr>
        <w:t>{ECR}</w:t>
      </w:r>
      <w:r w:rsidRPr="00C20F09">
        <w:t>em nome do Grupo ECR</w:t>
      </w:r>
      <w:r w:rsidRPr="00C20F09">
        <w:rPr>
          <w:rStyle w:val="HideTWBExt"/>
        </w:rPr>
        <w:t>&lt;/AuNomDe&gt;</w:t>
      </w:r>
    </w:p>
    <w:p w14:paraId="70F82607" w14:textId="77777777" w:rsidR="00F2273D" w:rsidRPr="00C20F09" w:rsidRDefault="00A54733">
      <w:pPr>
        <w:pStyle w:val="NormalBold"/>
      </w:pPr>
      <w:r w:rsidRPr="00C20F09">
        <w:rPr>
          <w:rStyle w:val="HideTWBExt"/>
          <w:b w:val="0"/>
        </w:rPr>
        <w:t>&lt;/RepeatBlock-By&gt;</w:t>
      </w:r>
    </w:p>
    <w:p w14:paraId="7AD7E070"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46CA194E" w14:textId="77777777" w:rsidR="00F2273D" w:rsidRPr="00C20F09" w:rsidRDefault="00A54733">
      <w:pPr>
        <w:pStyle w:val="NormalBold"/>
      </w:pPr>
      <w:r w:rsidRPr="00C20F09">
        <w:rPr>
          <w:rStyle w:val="HideTWBExt"/>
        </w:rPr>
        <w:t>&lt;Article&gt;</w:t>
      </w:r>
      <w:r w:rsidRPr="00C20F09">
        <w:t>N.º 2</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07A7D282" w14:textId="77777777">
        <w:trPr>
          <w:trHeight w:hRule="exact" w:val="240"/>
          <w:jc w:val="center"/>
        </w:trPr>
        <w:tc>
          <w:tcPr>
            <w:tcW w:w="9752" w:type="dxa"/>
            <w:gridSpan w:val="2"/>
            <w:tcBorders>
              <w:top w:val="nil"/>
              <w:left w:val="nil"/>
              <w:bottom w:val="nil"/>
              <w:right w:val="nil"/>
            </w:tcBorders>
          </w:tcPr>
          <w:p w14:paraId="52399F79" w14:textId="77777777" w:rsidR="00F2273D" w:rsidRPr="00C20F09" w:rsidRDefault="00F2273D"/>
        </w:tc>
      </w:tr>
      <w:tr w:rsidR="00F2273D" w:rsidRPr="00C20F09" w14:paraId="3F0DBAEA" w14:textId="77777777">
        <w:trPr>
          <w:trHeight w:val="240"/>
          <w:jc w:val="center"/>
        </w:trPr>
        <w:tc>
          <w:tcPr>
            <w:tcW w:w="4876" w:type="dxa"/>
            <w:tcBorders>
              <w:top w:val="nil"/>
              <w:left w:val="nil"/>
              <w:bottom w:val="nil"/>
              <w:right w:val="nil"/>
            </w:tcBorders>
          </w:tcPr>
          <w:p w14:paraId="4C4367C5"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50F0C04A" w14:textId="77777777" w:rsidR="00F2273D" w:rsidRPr="00C20F09" w:rsidRDefault="00A54733">
            <w:pPr>
              <w:pStyle w:val="AmColumnHeading"/>
            </w:pPr>
            <w:r w:rsidRPr="00C20F09">
              <w:t>Alteração</w:t>
            </w:r>
          </w:p>
        </w:tc>
      </w:tr>
      <w:tr w:rsidR="00F2273D" w:rsidRPr="00C20F09" w14:paraId="5887D2CA" w14:textId="77777777">
        <w:trPr>
          <w:jc w:val="center"/>
        </w:trPr>
        <w:tc>
          <w:tcPr>
            <w:tcW w:w="4876" w:type="dxa"/>
            <w:tcBorders>
              <w:top w:val="nil"/>
              <w:left w:val="nil"/>
              <w:bottom w:val="nil"/>
              <w:right w:val="nil"/>
            </w:tcBorders>
          </w:tcPr>
          <w:p w14:paraId="0CC8694B" w14:textId="77777777" w:rsidR="00F2273D" w:rsidRPr="00C20F09" w:rsidRDefault="00A54733">
            <w:pPr>
              <w:pStyle w:val="Normal6a"/>
            </w:pPr>
            <w:r w:rsidRPr="00C20F09">
              <w:t>2.</w:t>
            </w:r>
            <w:r w:rsidRPr="00C20F09">
              <w:tab/>
              <w:t xml:space="preserve">Apela ao estabelecimento e à manutenção de diálogos estratégicos contínuos e de alto nível entre a UE e os EUA para afrontar os principais pontos de viragem e desafios da relação, com </w:t>
            </w:r>
            <w:r w:rsidRPr="00C20F09">
              <w:lastRenderedPageBreak/>
              <w:t xml:space="preserve">especial </w:t>
            </w:r>
            <w:r w:rsidRPr="00C20F09">
              <w:t>destaque para o comércio, a segurança e as ameaças geopolíticas emergentes; salienta que a Europa deve desempenhar um papel proativo e responsável nas suas próprias políticas de segurança e defesa, em estreita cooperação com os EUA e a NATO;</w:t>
            </w:r>
          </w:p>
        </w:tc>
        <w:tc>
          <w:tcPr>
            <w:tcW w:w="4876" w:type="dxa"/>
            <w:tcBorders>
              <w:top w:val="nil"/>
              <w:left w:val="nil"/>
              <w:bottom w:val="nil"/>
              <w:right w:val="nil"/>
            </w:tcBorders>
          </w:tcPr>
          <w:p w14:paraId="7F7C2441" w14:textId="77777777" w:rsidR="00F2273D" w:rsidRPr="00C20F09" w:rsidRDefault="00A54733">
            <w:pPr>
              <w:pStyle w:val="Normal6a"/>
            </w:pPr>
            <w:r w:rsidRPr="00C20F09">
              <w:lastRenderedPageBreak/>
              <w:t>2.</w:t>
            </w:r>
            <w:r w:rsidRPr="00C20F09">
              <w:tab/>
              <w:t xml:space="preserve">Apela ao estabelecimento e à manutenção de diálogos estratégicos contínuos e de alto nível entre a UE e os EUA para afrontar os principais pontos de viragem e desafios da relação, com </w:t>
            </w:r>
            <w:r w:rsidRPr="00C20F09">
              <w:lastRenderedPageBreak/>
              <w:t>especial destaque para o comércio, a segurança</w:t>
            </w:r>
            <w:r w:rsidRPr="00C20F09">
              <w:rPr>
                <w:b/>
                <w:i/>
              </w:rPr>
              <w:t>, a tecnologia, a energia</w:t>
            </w:r>
            <w:r w:rsidRPr="00C20F09">
              <w:t xml:space="preserve"> e as ameaças geopolíticas emergentes; salienta que a Europa deve desempenhar um papel proativo e responsável nas suas próprias políticas de segurança e defesa, em estreita cooperação com os EUA e a NATO;</w:t>
            </w:r>
          </w:p>
        </w:tc>
      </w:tr>
    </w:tbl>
    <w:p w14:paraId="6DAE6EEA"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57E1F78D" w14:textId="77777777" w:rsidR="00F2273D" w:rsidRPr="00C20F09" w:rsidRDefault="00A54733">
      <w:r w:rsidRPr="00C20F09">
        <w:rPr>
          <w:rStyle w:val="HideTWBExt"/>
        </w:rPr>
        <w:t>&lt;/Amend&gt;</w:t>
      </w:r>
    </w:p>
    <w:p w14:paraId="12E2AF79"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78</w:t>
      </w:r>
      <w:r w:rsidRPr="00C20F09">
        <w:rPr>
          <w:rStyle w:val="HideTWBExt"/>
        </w:rPr>
        <w:t>&lt;/NumAm&gt;</w:t>
      </w:r>
    </w:p>
    <w:p w14:paraId="1D7260DE" w14:textId="77777777" w:rsidR="00F2273D" w:rsidRPr="00C20F09" w:rsidRDefault="00A54733">
      <w:pPr>
        <w:pStyle w:val="NormalBold"/>
      </w:pPr>
      <w:r w:rsidRPr="00C20F09">
        <w:rPr>
          <w:rStyle w:val="HideTWBExt"/>
          <w:b w:val="0"/>
        </w:rPr>
        <w:t>&lt;RepeatBlock-By&gt;&lt;Members&gt;</w:t>
      </w:r>
      <w:r w:rsidRPr="00C20F09">
        <w:t>Engin Eroglu</w:t>
      </w:r>
      <w:r w:rsidRPr="00C20F09">
        <w:rPr>
          <w:rStyle w:val="HideTWBExt"/>
          <w:b w:val="0"/>
        </w:rPr>
        <w:t>&lt;/Members&gt;</w:t>
      </w:r>
    </w:p>
    <w:p w14:paraId="47FAE90F" w14:textId="77777777" w:rsidR="00F2273D" w:rsidRPr="00C20F09" w:rsidRDefault="00A54733">
      <w:pPr>
        <w:pStyle w:val="NormalBold"/>
      </w:pPr>
      <w:r w:rsidRPr="00C20F09">
        <w:rPr>
          <w:rStyle w:val="HideTWBExt"/>
          <w:b w:val="0"/>
        </w:rPr>
        <w:t>&lt;/RepeatBlock-By&gt;</w:t>
      </w:r>
    </w:p>
    <w:p w14:paraId="7FCBB811"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4561594A" w14:textId="77777777" w:rsidR="00F2273D" w:rsidRPr="00C20F09" w:rsidRDefault="00A54733">
      <w:pPr>
        <w:pStyle w:val="NormalBold"/>
      </w:pPr>
      <w:r w:rsidRPr="00C20F09">
        <w:rPr>
          <w:rStyle w:val="HideTWBExt"/>
        </w:rPr>
        <w:t>&lt;Article&gt;</w:t>
      </w:r>
      <w:r w:rsidRPr="00C20F09">
        <w:t>N.º 2</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3F14A216" w14:textId="77777777">
        <w:trPr>
          <w:trHeight w:hRule="exact" w:val="240"/>
          <w:jc w:val="center"/>
        </w:trPr>
        <w:tc>
          <w:tcPr>
            <w:tcW w:w="9752" w:type="dxa"/>
            <w:gridSpan w:val="2"/>
            <w:tcBorders>
              <w:top w:val="nil"/>
              <w:left w:val="nil"/>
              <w:bottom w:val="nil"/>
              <w:right w:val="nil"/>
            </w:tcBorders>
          </w:tcPr>
          <w:p w14:paraId="42AB4220" w14:textId="77777777" w:rsidR="00F2273D" w:rsidRPr="00C20F09" w:rsidRDefault="00F2273D"/>
        </w:tc>
      </w:tr>
      <w:tr w:rsidR="00F2273D" w:rsidRPr="00C20F09" w14:paraId="24AD4806" w14:textId="77777777">
        <w:trPr>
          <w:trHeight w:val="240"/>
          <w:jc w:val="center"/>
        </w:trPr>
        <w:tc>
          <w:tcPr>
            <w:tcW w:w="4876" w:type="dxa"/>
            <w:tcBorders>
              <w:top w:val="nil"/>
              <w:left w:val="nil"/>
              <w:bottom w:val="nil"/>
              <w:right w:val="nil"/>
            </w:tcBorders>
          </w:tcPr>
          <w:p w14:paraId="159B0561"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772A167A" w14:textId="77777777" w:rsidR="00F2273D" w:rsidRPr="00C20F09" w:rsidRDefault="00A54733">
            <w:pPr>
              <w:pStyle w:val="AmColumnHeading"/>
            </w:pPr>
            <w:r w:rsidRPr="00C20F09">
              <w:t>Alteração</w:t>
            </w:r>
          </w:p>
        </w:tc>
      </w:tr>
      <w:tr w:rsidR="00F2273D" w:rsidRPr="00C20F09" w14:paraId="0556FA2B" w14:textId="77777777">
        <w:trPr>
          <w:jc w:val="center"/>
        </w:trPr>
        <w:tc>
          <w:tcPr>
            <w:tcW w:w="4876" w:type="dxa"/>
            <w:tcBorders>
              <w:top w:val="nil"/>
              <w:left w:val="nil"/>
              <w:bottom w:val="nil"/>
              <w:right w:val="nil"/>
            </w:tcBorders>
          </w:tcPr>
          <w:p w14:paraId="26B0D1D8" w14:textId="77777777" w:rsidR="00F2273D" w:rsidRPr="00C20F09" w:rsidRDefault="00A54733">
            <w:pPr>
              <w:pStyle w:val="Normal6a"/>
            </w:pPr>
            <w:r w:rsidRPr="00C20F09">
              <w:t>2.</w:t>
            </w:r>
            <w:r w:rsidRPr="00C20F09">
              <w:tab/>
              <w:t xml:space="preserve">Apela ao estabelecimento e à manutenção de diálogos </w:t>
            </w:r>
            <w:r w:rsidRPr="00C20F09">
              <w:t>estratégicos contínuos e de alto nível entre a UE e os EUA para afrontar os principais pontos de viragem e desafios da relação, com especial destaque para o comércio, a segurança e as ameaças geopolíticas emergentes; salienta que a Europa deve desempenhar um papel proativo e responsável nas suas próprias políticas de segurança e defesa, em estreita cooperação com os EUA e a NATO;</w:t>
            </w:r>
          </w:p>
        </w:tc>
        <w:tc>
          <w:tcPr>
            <w:tcW w:w="4876" w:type="dxa"/>
            <w:tcBorders>
              <w:top w:val="nil"/>
              <w:left w:val="nil"/>
              <w:bottom w:val="nil"/>
              <w:right w:val="nil"/>
            </w:tcBorders>
          </w:tcPr>
          <w:p w14:paraId="686EFFC4" w14:textId="77777777" w:rsidR="00F2273D" w:rsidRPr="00C20F09" w:rsidRDefault="00A54733">
            <w:pPr>
              <w:pStyle w:val="Normal6a"/>
            </w:pPr>
            <w:r w:rsidRPr="00C20F09">
              <w:t>2.</w:t>
            </w:r>
            <w:r w:rsidRPr="00C20F09">
              <w:tab/>
              <w:t xml:space="preserve">Apela ao estabelecimento e à manutenção de diálogos estratégicos contínuos e de alto nível entre a UE e os EUA para afrontar os principais pontos de viragem e desafios da relação, com especial destaque para o comércio </w:t>
            </w:r>
            <w:r w:rsidRPr="00C20F09">
              <w:rPr>
                <w:b/>
                <w:i/>
              </w:rPr>
              <w:t>e a tecnologia</w:t>
            </w:r>
            <w:r w:rsidRPr="00C20F09">
              <w:t>, a segurança e as ameaças geopolíticas emergentes; salienta que a Europa deve desempenhar um papel proativo e responsável nas suas próprias políticas de segurança e defesa, em estreita cooperação com os EUA e a NATO;</w:t>
            </w:r>
          </w:p>
        </w:tc>
      </w:tr>
    </w:tbl>
    <w:p w14:paraId="74C7EFAD"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3542B88F" w14:textId="77777777" w:rsidR="00F2273D" w:rsidRPr="00C20F09" w:rsidRDefault="00A54733">
      <w:r w:rsidRPr="00C20F09">
        <w:rPr>
          <w:rStyle w:val="HideTWBExt"/>
        </w:rPr>
        <w:t>&lt;/Amend&gt;</w:t>
      </w:r>
    </w:p>
    <w:p w14:paraId="5BAF1167"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79</w:t>
      </w:r>
      <w:r w:rsidRPr="00C20F09">
        <w:rPr>
          <w:rStyle w:val="HideTWBExt"/>
        </w:rPr>
        <w:t>&lt;/NumAm&gt;</w:t>
      </w:r>
    </w:p>
    <w:p w14:paraId="663B72E2" w14:textId="77777777" w:rsidR="00F2273D" w:rsidRPr="00C20F09" w:rsidRDefault="00A54733">
      <w:pPr>
        <w:pStyle w:val="NormalBold"/>
      </w:pPr>
      <w:r w:rsidRPr="00C20F09">
        <w:rPr>
          <w:rStyle w:val="HideTWBExt"/>
          <w:b w:val="0"/>
        </w:rPr>
        <w:t>&lt;RepeatBlock-By&gt;&lt;Members&gt;</w:t>
      </w:r>
      <w:r w:rsidRPr="00C20F09">
        <w:t>Cristian Terheş</w:t>
      </w:r>
      <w:r w:rsidRPr="00C20F09">
        <w:rPr>
          <w:rStyle w:val="HideTWBExt"/>
          <w:b w:val="0"/>
        </w:rPr>
        <w:t>&lt;/Members&gt;</w:t>
      </w:r>
    </w:p>
    <w:p w14:paraId="11B33979" w14:textId="77777777" w:rsidR="00F2273D" w:rsidRPr="00C20F09" w:rsidRDefault="00A54733">
      <w:pPr>
        <w:pStyle w:val="NormalBold"/>
      </w:pPr>
      <w:r w:rsidRPr="00C20F09">
        <w:rPr>
          <w:rStyle w:val="HideTWBExt"/>
          <w:b w:val="0"/>
        </w:rPr>
        <w:t>&lt;/RepeatBlock-By&gt;</w:t>
      </w:r>
    </w:p>
    <w:p w14:paraId="23B0839E"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45B601C4" w14:textId="43B3B720" w:rsidR="00F2273D" w:rsidRPr="00C20F09" w:rsidRDefault="00A54733">
      <w:pPr>
        <w:pStyle w:val="NormalBold"/>
      </w:pPr>
      <w:r w:rsidRPr="00C20F09">
        <w:rPr>
          <w:rStyle w:val="HideTWBExt"/>
        </w:rPr>
        <w:t>&lt;Article&gt;</w:t>
      </w:r>
      <w:r w:rsidRPr="00C20F09">
        <w:t>N.º 2</w:t>
      </w:r>
      <w:r>
        <w:noBreakHyphen/>
      </w:r>
      <w:r w:rsidRPr="00C20F09">
        <w:t>A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16232552" w14:textId="77777777">
        <w:trPr>
          <w:trHeight w:hRule="exact" w:val="240"/>
          <w:jc w:val="center"/>
        </w:trPr>
        <w:tc>
          <w:tcPr>
            <w:tcW w:w="9752" w:type="dxa"/>
            <w:gridSpan w:val="2"/>
            <w:tcBorders>
              <w:top w:val="nil"/>
              <w:left w:val="nil"/>
              <w:bottom w:val="nil"/>
              <w:right w:val="nil"/>
            </w:tcBorders>
          </w:tcPr>
          <w:p w14:paraId="726E8CF9" w14:textId="77777777" w:rsidR="00F2273D" w:rsidRPr="00C20F09" w:rsidRDefault="00F2273D"/>
        </w:tc>
      </w:tr>
      <w:tr w:rsidR="00F2273D" w:rsidRPr="00C20F09" w14:paraId="261BD8EC" w14:textId="77777777">
        <w:trPr>
          <w:trHeight w:val="240"/>
          <w:jc w:val="center"/>
        </w:trPr>
        <w:tc>
          <w:tcPr>
            <w:tcW w:w="4876" w:type="dxa"/>
            <w:tcBorders>
              <w:top w:val="nil"/>
              <w:left w:val="nil"/>
              <w:bottom w:val="nil"/>
              <w:right w:val="nil"/>
            </w:tcBorders>
          </w:tcPr>
          <w:p w14:paraId="5D5B6DD0"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1790B927" w14:textId="77777777" w:rsidR="00F2273D" w:rsidRPr="00C20F09" w:rsidRDefault="00A54733">
            <w:pPr>
              <w:pStyle w:val="AmColumnHeading"/>
            </w:pPr>
            <w:r w:rsidRPr="00C20F09">
              <w:t>Alteração</w:t>
            </w:r>
          </w:p>
        </w:tc>
      </w:tr>
      <w:tr w:rsidR="00F2273D" w:rsidRPr="00C20F09" w14:paraId="73CD6884" w14:textId="77777777">
        <w:trPr>
          <w:jc w:val="center"/>
        </w:trPr>
        <w:tc>
          <w:tcPr>
            <w:tcW w:w="4876" w:type="dxa"/>
            <w:tcBorders>
              <w:top w:val="nil"/>
              <w:left w:val="nil"/>
              <w:bottom w:val="nil"/>
              <w:right w:val="nil"/>
            </w:tcBorders>
          </w:tcPr>
          <w:p w14:paraId="155DA1B7" w14:textId="77777777" w:rsidR="00F2273D" w:rsidRPr="00C20F09" w:rsidRDefault="00F2273D">
            <w:pPr>
              <w:pStyle w:val="Normal6a"/>
            </w:pPr>
          </w:p>
        </w:tc>
        <w:tc>
          <w:tcPr>
            <w:tcW w:w="4876" w:type="dxa"/>
            <w:tcBorders>
              <w:top w:val="nil"/>
              <w:left w:val="nil"/>
              <w:bottom w:val="nil"/>
              <w:right w:val="nil"/>
            </w:tcBorders>
          </w:tcPr>
          <w:p w14:paraId="4411A400" w14:textId="4709B98E" w:rsidR="00F2273D" w:rsidRPr="00C20F09" w:rsidRDefault="00A54733">
            <w:pPr>
              <w:pStyle w:val="Normal6a"/>
            </w:pPr>
            <w:r w:rsidRPr="00C20F09">
              <w:rPr>
                <w:b/>
                <w:i/>
              </w:rPr>
              <w:t>2</w:t>
            </w:r>
            <w:r>
              <w:rPr>
                <w:b/>
                <w:i/>
              </w:rPr>
              <w:noBreakHyphen/>
            </w:r>
            <w:r w:rsidRPr="00C20F09">
              <w:rPr>
                <w:b/>
                <w:i/>
              </w:rPr>
              <w:t>A.</w:t>
            </w:r>
            <w:r w:rsidRPr="00C20F09">
              <w:tab/>
            </w:r>
            <w:r w:rsidRPr="00C20F09">
              <w:rPr>
                <w:b/>
                <w:i/>
              </w:rPr>
              <w:t>Reconhece a parceria estratégica entre a União Europeia, os seus Estados</w:t>
            </w:r>
            <w:r>
              <w:rPr>
                <w:b/>
                <w:i/>
              </w:rPr>
              <w:noBreakHyphen/>
            </w:r>
            <w:r w:rsidRPr="00C20F09">
              <w:rPr>
                <w:b/>
                <w:i/>
              </w:rPr>
              <w:t xml:space="preserve">Membros e os Estados Unidos, que assenta numa história comum e em </w:t>
            </w:r>
            <w:r w:rsidRPr="00C20F09">
              <w:rPr>
                <w:b/>
                <w:i/>
              </w:rPr>
              <w:lastRenderedPageBreak/>
              <w:t xml:space="preserve">valores </w:t>
            </w:r>
            <w:r w:rsidRPr="00C20F09">
              <w:rPr>
                <w:b/>
                <w:i/>
              </w:rPr>
              <w:t>democráticos comuns; salienta que os Estados Unidos desempenharam um papel histórico fundamental no apoio à criação da Comunidade Europeia do Carvão e do Aço, que mais tarde evoluiu para a União Europeia; frisa que, apesar de enfrentar desafios, a parceria transatlântica deve permanecer inabalável e resiliente, preservando a sua posição como a aliança mais forte e duradoura do mundo;</w:t>
            </w:r>
          </w:p>
        </w:tc>
      </w:tr>
    </w:tbl>
    <w:p w14:paraId="2A2F8BF6"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7D192784" w14:textId="77777777" w:rsidR="00F2273D" w:rsidRPr="00C20F09" w:rsidRDefault="00A54733">
      <w:r w:rsidRPr="00C20F09">
        <w:rPr>
          <w:rStyle w:val="HideTWBExt"/>
        </w:rPr>
        <w:t>&lt;/Amend&gt;</w:t>
      </w:r>
    </w:p>
    <w:p w14:paraId="490DFA46"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80</w:t>
      </w:r>
      <w:r w:rsidRPr="00C20F09">
        <w:rPr>
          <w:rStyle w:val="HideTWBExt"/>
        </w:rPr>
        <w:t>&lt;/NumAm&gt;</w:t>
      </w:r>
    </w:p>
    <w:p w14:paraId="38472B11" w14:textId="77777777" w:rsidR="00F2273D" w:rsidRPr="00C20F09" w:rsidRDefault="00A54733">
      <w:pPr>
        <w:pStyle w:val="NormalBold"/>
      </w:pPr>
      <w:r w:rsidRPr="00C20F09">
        <w:rPr>
          <w:rStyle w:val="HideTWBExt"/>
          <w:b w:val="0"/>
        </w:rPr>
        <w:t>&lt;RepeatBlock-By&gt;&lt;Members&gt;</w:t>
      </w:r>
      <w:r w:rsidRPr="00C20F09">
        <w:t>Francisco José Millán Mon</w:t>
      </w:r>
      <w:r w:rsidRPr="00C20F09">
        <w:rPr>
          <w:rStyle w:val="HideTWBExt"/>
          <w:b w:val="0"/>
        </w:rPr>
        <w:t>&lt;/Members&gt;</w:t>
      </w:r>
    </w:p>
    <w:p w14:paraId="1D4C0AA3" w14:textId="77777777" w:rsidR="00F2273D" w:rsidRPr="00C20F09" w:rsidRDefault="00A54733">
      <w:pPr>
        <w:pStyle w:val="NormalBold"/>
      </w:pPr>
      <w:r w:rsidRPr="00C20F09">
        <w:rPr>
          <w:rStyle w:val="HideTWBExt"/>
          <w:b w:val="0"/>
        </w:rPr>
        <w:t>&lt;/RepeatBlock-By&gt;</w:t>
      </w:r>
    </w:p>
    <w:p w14:paraId="0940D26E"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16D576D1" w14:textId="03F675E2" w:rsidR="00F2273D" w:rsidRPr="00C20F09" w:rsidRDefault="00A54733">
      <w:pPr>
        <w:pStyle w:val="NormalBold"/>
      </w:pPr>
      <w:r w:rsidRPr="00C20F09">
        <w:rPr>
          <w:rStyle w:val="HideTWBExt"/>
        </w:rPr>
        <w:t>&lt;Article&gt;</w:t>
      </w:r>
      <w:r w:rsidRPr="00C20F09">
        <w:t>N.º 2</w:t>
      </w:r>
      <w:r>
        <w:noBreakHyphen/>
      </w:r>
      <w:r w:rsidRPr="00C20F09">
        <w:t>A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15081BA4" w14:textId="77777777">
        <w:trPr>
          <w:trHeight w:hRule="exact" w:val="240"/>
          <w:jc w:val="center"/>
        </w:trPr>
        <w:tc>
          <w:tcPr>
            <w:tcW w:w="9752" w:type="dxa"/>
            <w:gridSpan w:val="2"/>
            <w:tcBorders>
              <w:top w:val="nil"/>
              <w:left w:val="nil"/>
              <w:bottom w:val="nil"/>
              <w:right w:val="nil"/>
            </w:tcBorders>
          </w:tcPr>
          <w:p w14:paraId="163BF3E3" w14:textId="77777777" w:rsidR="00F2273D" w:rsidRPr="00C20F09" w:rsidRDefault="00F2273D"/>
        </w:tc>
      </w:tr>
      <w:tr w:rsidR="00F2273D" w:rsidRPr="00C20F09" w14:paraId="5A507BF7" w14:textId="77777777">
        <w:trPr>
          <w:trHeight w:val="240"/>
          <w:jc w:val="center"/>
        </w:trPr>
        <w:tc>
          <w:tcPr>
            <w:tcW w:w="4876" w:type="dxa"/>
            <w:tcBorders>
              <w:top w:val="nil"/>
              <w:left w:val="nil"/>
              <w:bottom w:val="nil"/>
              <w:right w:val="nil"/>
            </w:tcBorders>
          </w:tcPr>
          <w:p w14:paraId="731923B0"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267B1139" w14:textId="77777777" w:rsidR="00F2273D" w:rsidRPr="00C20F09" w:rsidRDefault="00A54733">
            <w:pPr>
              <w:pStyle w:val="AmColumnHeading"/>
            </w:pPr>
            <w:r w:rsidRPr="00C20F09">
              <w:t>Alteração</w:t>
            </w:r>
          </w:p>
        </w:tc>
      </w:tr>
      <w:tr w:rsidR="00F2273D" w:rsidRPr="00C20F09" w14:paraId="5BFF38F0" w14:textId="77777777">
        <w:trPr>
          <w:jc w:val="center"/>
        </w:trPr>
        <w:tc>
          <w:tcPr>
            <w:tcW w:w="4876" w:type="dxa"/>
            <w:tcBorders>
              <w:top w:val="nil"/>
              <w:left w:val="nil"/>
              <w:bottom w:val="nil"/>
              <w:right w:val="nil"/>
            </w:tcBorders>
          </w:tcPr>
          <w:p w14:paraId="5CB09EC7" w14:textId="77777777" w:rsidR="00F2273D" w:rsidRPr="00C20F09" w:rsidRDefault="00F2273D">
            <w:pPr>
              <w:pStyle w:val="Normal6a"/>
            </w:pPr>
          </w:p>
        </w:tc>
        <w:tc>
          <w:tcPr>
            <w:tcW w:w="4876" w:type="dxa"/>
            <w:tcBorders>
              <w:top w:val="nil"/>
              <w:left w:val="nil"/>
              <w:bottom w:val="nil"/>
              <w:right w:val="nil"/>
            </w:tcBorders>
          </w:tcPr>
          <w:p w14:paraId="7EC80F48" w14:textId="5E0C4932" w:rsidR="00F2273D" w:rsidRPr="00C20F09" w:rsidRDefault="00A54733">
            <w:pPr>
              <w:pStyle w:val="Normal6a"/>
            </w:pPr>
            <w:r w:rsidRPr="00C20F09">
              <w:rPr>
                <w:b/>
                <w:i/>
              </w:rPr>
              <w:t>2</w:t>
            </w:r>
            <w:r>
              <w:rPr>
                <w:b/>
                <w:i/>
              </w:rPr>
              <w:noBreakHyphen/>
            </w:r>
            <w:r w:rsidRPr="00C20F09">
              <w:rPr>
                <w:b/>
                <w:i/>
              </w:rPr>
              <w:t>A.</w:t>
            </w:r>
            <w:r w:rsidRPr="00C20F09">
              <w:tab/>
            </w:r>
            <w:r w:rsidRPr="00C20F09">
              <w:rPr>
                <w:b/>
                <w:i/>
              </w:rPr>
              <w:t>Considera que as cimeiras UE</w:t>
            </w:r>
            <w:r>
              <w:rPr>
                <w:b/>
                <w:i/>
              </w:rPr>
              <w:noBreakHyphen/>
            </w:r>
            <w:r w:rsidRPr="00C20F09">
              <w:rPr>
                <w:b/>
                <w:i/>
              </w:rPr>
              <w:t>EUA devem voltar a realizar</w:t>
            </w:r>
            <w:r>
              <w:rPr>
                <w:b/>
                <w:i/>
              </w:rPr>
              <w:noBreakHyphen/>
            </w:r>
            <w:r w:rsidRPr="00C20F09">
              <w:rPr>
                <w:b/>
                <w:i/>
              </w:rPr>
              <w:t xml:space="preserve">se regularmente, pelo menos uma vez por ano, </w:t>
            </w:r>
            <w:r w:rsidRPr="00C20F09">
              <w:rPr>
                <w:b/>
                <w:i/>
              </w:rPr>
              <w:t>pois podem constituir um impulso decisivo para o aprofundamento das relações bilaterais;</w:t>
            </w:r>
          </w:p>
        </w:tc>
      </w:tr>
    </w:tbl>
    <w:p w14:paraId="69382BB9"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2AF23E90" w14:textId="77777777" w:rsidR="00F2273D" w:rsidRPr="00C20F09" w:rsidRDefault="00A54733">
      <w:r w:rsidRPr="00C20F09">
        <w:rPr>
          <w:rStyle w:val="HideTWBExt"/>
        </w:rPr>
        <w:t>&lt;/Amend&gt;</w:t>
      </w:r>
    </w:p>
    <w:p w14:paraId="2A56D26F"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81</w:t>
      </w:r>
      <w:r w:rsidRPr="00C20F09">
        <w:rPr>
          <w:rStyle w:val="HideTWBExt"/>
        </w:rPr>
        <w:t>&lt;/NumAm&gt;</w:t>
      </w:r>
    </w:p>
    <w:p w14:paraId="5FD3C809" w14:textId="77777777" w:rsidR="00F2273D" w:rsidRPr="00C20F09" w:rsidRDefault="00A54733">
      <w:pPr>
        <w:pStyle w:val="NormalBold"/>
      </w:pPr>
      <w:r w:rsidRPr="00C20F09">
        <w:rPr>
          <w:rStyle w:val="HideTWBExt"/>
          <w:b w:val="0"/>
        </w:rPr>
        <w:t>&lt;RepeatBlock-By&gt;&lt;Members&gt;</w:t>
      </w:r>
      <w:r w:rsidRPr="00C20F09">
        <w:t>Cristian Terheş</w:t>
      </w:r>
      <w:r w:rsidRPr="00C20F09">
        <w:rPr>
          <w:rStyle w:val="HideTWBExt"/>
          <w:b w:val="0"/>
        </w:rPr>
        <w:t>&lt;/Members&gt;</w:t>
      </w:r>
    </w:p>
    <w:p w14:paraId="5AADE7B2" w14:textId="77777777" w:rsidR="00F2273D" w:rsidRPr="00C20F09" w:rsidRDefault="00A54733">
      <w:pPr>
        <w:pStyle w:val="NormalBold"/>
      </w:pPr>
      <w:r w:rsidRPr="00C20F09">
        <w:rPr>
          <w:rStyle w:val="HideTWBExt"/>
          <w:b w:val="0"/>
        </w:rPr>
        <w:t>&lt;/RepeatBlock-By&gt;</w:t>
      </w:r>
    </w:p>
    <w:p w14:paraId="5C9E7D1E"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4732BF7D" w14:textId="58D44C79" w:rsidR="00F2273D" w:rsidRPr="00C20F09" w:rsidRDefault="00A54733">
      <w:pPr>
        <w:pStyle w:val="NormalBold"/>
      </w:pPr>
      <w:r w:rsidRPr="00C20F09">
        <w:rPr>
          <w:rStyle w:val="HideTWBExt"/>
        </w:rPr>
        <w:t>&lt;Article&gt;</w:t>
      </w:r>
      <w:r w:rsidRPr="00C20F09">
        <w:t>N.º 2</w:t>
      </w:r>
      <w:r>
        <w:noBreakHyphen/>
      </w:r>
      <w:r w:rsidRPr="00C20F09">
        <w:t>B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0679CA8D" w14:textId="77777777">
        <w:trPr>
          <w:trHeight w:hRule="exact" w:val="240"/>
          <w:jc w:val="center"/>
        </w:trPr>
        <w:tc>
          <w:tcPr>
            <w:tcW w:w="9752" w:type="dxa"/>
            <w:gridSpan w:val="2"/>
            <w:tcBorders>
              <w:top w:val="nil"/>
              <w:left w:val="nil"/>
              <w:bottom w:val="nil"/>
              <w:right w:val="nil"/>
            </w:tcBorders>
          </w:tcPr>
          <w:p w14:paraId="00E90537" w14:textId="77777777" w:rsidR="00F2273D" w:rsidRPr="00C20F09" w:rsidRDefault="00F2273D"/>
        </w:tc>
      </w:tr>
      <w:tr w:rsidR="00F2273D" w:rsidRPr="00C20F09" w14:paraId="3ED353F2" w14:textId="77777777">
        <w:trPr>
          <w:trHeight w:val="240"/>
          <w:jc w:val="center"/>
        </w:trPr>
        <w:tc>
          <w:tcPr>
            <w:tcW w:w="4876" w:type="dxa"/>
            <w:tcBorders>
              <w:top w:val="nil"/>
              <w:left w:val="nil"/>
              <w:bottom w:val="nil"/>
              <w:right w:val="nil"/>
            </w:tcBorders>
          </w:tcPr>
          <w:p w14:paraId="095C4637"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33FE536D" w14:textId="77777777" w:rsidR="00F2273D" w:rsidRPr="00C20F09" w:rsidRDefault="00A54733">
            <w:pPr>
              <w:pStyle w:val="AmColumnHeading"/>
            </w:pPr>
            <w:r w:rsidRPr="00C20F09">
              <w:t>Alteração</w:t>
            </w:r>
          </w:p>
        </w:tc>
      </w:tr>
      <w:tr w:rsidR="00F2273D" w:rsidRPr="00C20F09" w14:paraId="380D9B85" w14:textId="77777777">
        <w:trPr>
          <w:jc w:val="center"/>
        </w:trPr>
        <w:tc>
          <w:tcPr>
            <w:tcW w:w="4876" w:type="dxa"/>
            <w:tcBorders>
              <w:top w:val="nil"/>
              <w:left w:val="nil"/>
              <w:bottom w:val="nil"/>
              <w:right w:val="nil"/>
            </w:tcBorders>
          </w:tcPr>
          <w:p w14:paraId="4C4844AD" w14:textId="77777777" w:rsidR="00F2273D" w:rsidRPr="00C20F09" w:rsidRDefault="00F2273D">
            <w:pPr>
              <w:pStyle w:val="Normal6a"/>
            </w:pPr>
          </w:p>
        </w:tc>
        <w:tc>
          <w:tcPr>
            <w:tcW w:w="4876" w:type="dxa"/>
            <w:tcBorders>
              <w:top w:val="nil"/>
              <w:left w:val="nil"/>
              <w:bottom w:val="nil"/>
              <w:right w:val="nil"/>
            </w:tcBorders>
          </w:tcPr>
          <w:p w14:paraId="0B7F91EB" w14:textId="3CF324DC" w:rsidR="00F2273D" w:rsidRPr="00C20F09" w:rsidRDefault="00A54733">
            <w:pPr>
              <w:pStyle w:val="Normal6a"/>
            </w:pPr>
            <w:r w:rsidRPr="00C20F09">
              <w:rPr>
                <w:b/>
                <w:i/>
              </w:rPr>
              <w:t>2</w:t>
            </w:r>
            <w:r>
              <w:rPr>
                <w:b/>
                <w:i/>
              </w:rPr>
              <w:noBreakHyphen/>
            </w:r>
            <w:r w:rsidRPr="00C20F09">
              <w:rPr>
                <w:b/>
                <w:i/>
              </w:rPr>
              <w:t>B.</w:t>
            </w:r>
            <w:r w:rsidRPr="00C20F09">
              <w:tab/>
            </w:r>
            <w:r w:rsidRPr="00C20F09">
              <w:rPr>
                <w:b/>
                <w:i/>
              </w:rPr>
              <w:t xml:space="preserve">Salienta que a UE e os EUA mantêm uma das parcerias bilaterais mais influentes e estratégicas a nível mundial, enraizada em valores partilhados e </w:t>
            </w:r>
            <w:r w:rsidRPr="00C20F09">
              <w:rPr>
                <w:b/>
                <w:i/>
              </w:rPr>
              <w:t xml:space="preserve">interesses mútuos; insta a UE a reforçar ativamente esta relação, promovendo os </w:t>
            </w:r>
            <w:r w:rsidRPr="00C20F09">
              <w:rPr>
                <w:b/>
                <w:i/>
              </w:rPr>
              <w:lastRenderedPageBreak/>
              <w:t>esforços de colaboração em matéria de segurança e defesa, reforçando o comércio transatlântico e abordando em conjunto os desafios globais;</w:t>
            </w:r>
          </w:p>
        </w:tc>
      </w:tr>
    </w:tbl>
    <w:p w14:paraId="7D140B2A"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04FD3FE6" w14:textId="77777777" w:rsidR="00F2273D" w:rsidRPr="00C20F09" w:rsidRDefault="00A54733">
      <w:r w:rsidRPr="00C20F09">
        <w:rPr>
          <w:rStyle w:val="HideTWBExt"/>
        </w:rPr>
        <w:t>&lt;/Amend&gt;</w:t>
      </w:r>
    </w:p>
    <w:p w14:paraId="028914EE"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82</w:t>
      </w:r>
      <w:r w:rsidRPr="00C20F09">
        <w:rPr>
          <w:rStyle w:val="HideTWBExt"/>
        </w:rPr>
        <w:t>&lt;/NumAm&gt;</w:t>
      </w:r>
    </w:p>
    <w:p w14:paraId="5FF48EAE" w14:textId="77777777" w:rsidR="00F2273D" w:rsidRPr="00C20F09" w:rsidRDefault="00A54733">
      <w:pPr>
        <w:pStyle w:val="NormalBold"/>
      </w:pPr>
      <w:r w:rsidRPr="00C20F09">
        <w:rPr>
          <w:rStyle w:val="HideTWBExt"/>
          <w:b w:val="0"/>
        </w:rPr>
        <w:t>&lt;RepeatBlock-By&gt;&lt;Members&gt;</w:t>
      </w:r>
      <w:r w:rsidRPr="00C20F09">
        <w:t>Cristian Terheş</w:t>
      </w:r>
      <w:r w:rsidRPr="00C20F09">
        <w:rPr>
          <w:rStyle w:val="HideTWBExt"/>
          <w:b w:val="0"/>
        </w:rPr>
        <w:t>&lt;/Members&gt;</w:t>
      </w:r>
    </w:p>
    <w:p w14:paraId="44128719" w14:textId="77777777" w:rsidR="00F2273D" w:rsidRPr="00C20F09" w:rsidRDefault="00A54733">
      <w:pPr>
        <w:pStyle w:val="NormalBold"/>
      </w:pPr>
      <w:r w:rsidRPr="00C20F09">
        <w:rPr>
          <w:rStyle w:val="HideTWBExt"/>
          <w:b w:val="0"/>
        </w:rPr>
        <w:t>&lt;/RepeatBlock-By&gt;</w:t>
      </w:r>
    </w:p>
    <w:p w14:paraId="15D5AB6B"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411DD979" w14:textId="0086D90F" w:rsidR="00F2273D" w:rsidRPr="00C20F09" w:rsidRDefault="00A54733">
      <w:pPr>
        <w:pStyle w:val="NormalBold"/>
      </w:pPr>
      <w:r w:rsidRPr="00C20F09">
        <w:rPr>
          <w:rStyle w:val="HideTWBExt"/>
        </w:rPr>
        <w:t>&lt;Article&gt;</w:t>
      </w:r>
      <w:r w:rsidRPr="00C20F09">
        <w:t>N.º 2</w:t>
      </w:r>
      <w:r>
        <w:noBreakHyphen/>
      </w:r>
      <w:r w:rsidRPr="00C20F09">
        <w:t>C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20BD237D" w14:textId="77777777">
        <w:trPr>
          <w:trHeight w:hRule="exact" w:val="240"/>
          <w:jc w:val="center"/>
        </w:trPr>
        <w:tc>
          <w:tcPr>
            <w:tcW w:w="9752" w:type="dxa"/>
            <w:gridSpan w:val="2"/>
            <w:tcBorders>
              <w:top w:val="nil"/>
              <w:left w:val="nil"/>
              <w:bottom w:val="nil"/>
              <w:right w:val="nil"/>
            </w:tcBorders>
          </w:tcPr>
          <w:p w14:paraId="312CDA3D" w14:textId="77777777" w:rsidR="00F2273D" w:rsidRPr="00C20F09" w:rsidRDefault="00F2273D"/>
        </w:tc>
      </w:tr>
      <w:tr w:rsidR="00F2273D" w:rsidRPr="00C20F09" w14:paraId="3096D9BD" w14:textId="77777777">
        <w:trPr>
          <w:trHeight w:val="240"/>
          <w:jc w:val="center"/>
        </w:trPr>
        <w:tc>
          <w:tcPr>
            <w:tcW w:w="4876" w:type="dxa"/>
            <w:tcBorders>
              <w:top w:val="nil"/>
              <w:left w:val="nil"/>
              <w:bottom w:val="nil"/>
              <w:right w:val="nil"/>
            </w:tcBorders>
          </w:tcPr>
          <w:p w14:paraId="13073746"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16E02923" w14:textId="77777777" w:rsidR="00F2273D" w:rsidRPr="00C20F09" w:rsidRDefault="00A54733">
            <w:pPr>
              <w:pStyle w:val="AmColumnHeading"/>
            </w:pPr>
            <w:r w:rsidRPr="00C20F09">
              <w:t>Alteração</w:t>
            </w:r>
          </w:p>
        </w:tc>
      </w:tr>
      <w:tr w:rsidR="00F2273D" w:rsidRPr="00C20F09" w14:paraId="3AC35E74" w14:textId="77777777">
        <w:trPr>
          <w:jc w:val="center"/>
        </w:trPr>
        <w:tc>
          <w:tcPr>
            <w:tcW w:w="4876" w:type="dxa"/>
            <w:tcBorders>
              <w:top w:val="nil"/>
              <w:left w:val="nil"/>
              <w:bottom w:val="nil"/>
              <w:right w:val="nil"/>
            </w:tcBorders>
          </w:tcPr>
          <w:p w14:paraId="262C0014" w14:textId="77777777" w:rsidR="00F2273D" w:rsidRPr="00C20F09" w:rsidRDefault="00F2273D">
            <w:pPr>
              <w:pStyle w:val="Normal6a"/>
            </w:pPr>
          </w:p>
        </w:tc>
        <w:tc>
          <w:tcPr>
            <w:tcW w:w="4876" w:type="dxa"/>
            <w:tcBorders>
              <w:top w:val="nil"/>
              <w:left w:val="nil"/>
              <w:bottom w:val="nil"/>
              <w:right w:val="nil"/>
            </w:tcBorders>
          </w:tcPr>
          <w:p w14:paraId="010BBFA2" w14:textId="06520444" w:rsidR="00F2273D" w:rsidRPr="00C20F09" w:rsidRDefault="00A54733">
            <w:pPr>
              <w:pStyle w:val="Normal6a"/>
            </w:pPr>
            <w:r w:rsidRPr="00C20F09">
              <w:rPr>
                <w:b/>
                <w:i/>
              </w:rPr>
              <w:t>2</w:t>
            </w:r>
            <w:r>
              <w:rPr>
                <w:b/>
                <w:i/>
              </w:rPr>
              <w:noBreakHyphen/>
            </w:r>
            <w:r w:rsidRPr="00C20F09">
              <w:rPr>
                <w:b/>
                <w:i/>
              </w:rPr>
              <w:t>C.</w:t>
            </w:r>
            <w:r w:rsidRPr="00C20F09">
              <w:tab/>
            </w:r>
            <w:r w:rsidRPr="00C20F09">
              <w:rPr>
                <w:b/>
                <w:i/>
              </w:rPr>
              <w:t>Salienta que a solidez dos laços transatlânticos depende de uma União Europeia forte e determinada; insta a UE a reforçar as suas capacidades de defesa e a Política Comum de Segurança e Defesa, mantendo simultaneamente uma estreita cooperação com os Estados Unidos e os seus principais aliados;</w:t>
            </w:r>
          </w:p>
        </w:tc>
      </w:tr>
    </w:tbl>
    <w:p w14:paraId="740B4F3F"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70EC17A6" w14:textId="77777777" w:rsidR="00F2273D" w:rsidRPr="00C20F09" w:rsidRDefault="00A54733">
      <w:r w:rsidRPr="00C20F09">
        <w:rPr>
          <w:rStyle w:val="HideTWBExt"/>
        </w:rPr>
        <w:t>&lt;/Amend&gt;</w:t>
      </w:r>
    </w:p>
    <w:p w14:paraId="2C542D92"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83</w:t>
      </w:r>
      <w:r w:rsidRPr="00C20F09">
        <w:rPr>
          <w:rStyle w:val="HideTWBExt"/>
        </w:rPr>
        <w:t>&lt;/NumAm&gt;</w:t>
      </w:r>
    </w:p>
    <w:p w14:paraId="34651407" w14:textId="77777777" w:rsidR="00F2273D" w:rsidRPr="00C20F09" w:rsidRDefault="00A54733">
      <w:pPr>
        <w:pStyle w:val="NormalBold"/>
      </w:pPr>
      <w:r w:rsidRPr="00C20F09">
        <w:rPr>
          <w:rStyle w:val="HideTWBExt"/>
          <w:b w:val="0"/>
        </w:rPr>
        <w:t>&lt;RepeatBlock-By&gt;&lt;Members&gt;</w:t>
      </w:r>
      <w:r w:rsidRPr="00C20F09">
        <w:t>Cristian Terheş</w:t>
      </w:r>
      <w:r w:rsidRPr="00C20F09">
        <w:rPr>
          <w:rStyle w:val="HideTWBExt"/>
          <w:b w:val="0"/>
        </w:rPr>
        <w:t>&lt;/Members&gt;</w:t>
      </w:r>
    </w:p>
    <w:p w14:paraId="24BE3027" w14:textId="77777777" w:rsidR="00F2273D" w:rsidRPr="00C20F09" w:rsidRDefault="00A54733">
      <w:pPr>
        <w:pStyle w:val="NormalBold"/>
      </w:pPr>
      <w:r w:rsidRPr="00C20F09">
        <w:rPr>
          <w:rStyle w:val="HideTWBExt"/>
          <w:b w:val="0"/>
        </w:rPr>
        <w:t>&lt;/RepeatBlock-By&gt;</w:t>
      </w:r>
    </w:p>
    <w:p w14:paraId="2F4A1951"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48BA0766" w14:textId="58A9A1F7" w:rsidR="00F2273D" w:rsidRPr="00C20F09" w:rsidRDefault="00A54733">
      <w:pPr>
        <w:pStyle w:val="NormalBold"/>
      </w:pPr>
      <w:r w:rsidRPr="00C20F09">
        <w:rPr>
          <w:rStyle w:val="HideTWBExt"/>
        </w:rPr>
        <w:t>&lt;Article&gt;</w:t>
      </w:r>
      <w:r w:rsidRPr="00C20F09">
        <w:t>N.º 2</w:t>
      </w:r>
      <w:r>
        <w:noBreakHyphen/>
      </w:r>
      <w:r w:rsidRPr="00C20F09">
        <w:t xml:space="preserve">D </w:t>
      </w:r>
      <w:r w:rsidRPr="00C20F09">
        <w:t>(novo)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4E431E1E" w14:textId="77777777">
        <w:trPr>
          <w:trHeight w:hRule="exact" w:val="240"/>
          <w:jc w:val="center"/>
        </w:trPr>
        <w:tc>
          <w:tcPr>
            <w:tcW w:w="9752" w:type="dxa"/>
            <w:gridSpan w:val="2"/>
            <w:tcBorders>
              <w:top w:val="nil"/>
              <w:left w:val="nil"/>
              <w:bottom w:val="nil"/>
              <w:right w:val="nil"/>
            </w:tcBorders>
          </w:tcPr>
          <w:p w14:paraId="23BABF21" w14:textId="77777777" w:rsidR="00F2273D" w:rsidRPr="00C20F09" w:rsidRDefault="00F2273D"/>
        </w:tc>
      </w:tr>
      <w:tr w:rsidR="00F2273D" w:rsidRPr="00C20F09" w14:paraId="0354E8AE" w14:textId="77777777">
        <w:trPr>
          <w:trHeight w:val="240"/>
          <w:jc w:val="center"/>
        </w:trPr>
        <w:tc>
          <w:tcPr>
            <w:tcW w:w="4876" w:type="dxa"/>
            <w:tcBorders>
              <w:top w:val="nil"/>
              <w:left w:val="nil"/>
              <w:bottom w:val="nil"/>
              <w:right w:val="nil"/>
            </w:tcBorders>
          </w:tcPr>
          <w:p w14:paraId="7FE74986"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66FC97B5" w14:textId="77777777" w:rsidR="00F2273D" w:rsidRPr="00C20F09" w:rsidRDefault="00A54733">
            <w:pPr>
              <w:pStyle w:val="AmColumnHeading"/>
            </w:pPr>
            <w:r w:rsidRPr="00C20F09">
              <w:t>Alteração</w:t>
            </w:r>
          </w:p>
        </w:tc>
      </w:tr>
      <w:tr w:rsidR="00F2273D" w:rsidRPr="00C20F09" w14:paraId="7A182FE9" w14:textId="77777777">
        <w:trPr>
          <w:jc w:val="center"/>
        </w:trPr>
        <w:tc>
          <w:tcPr>
            <w:tcW w:w="4876" w:type="dxa"/>
            <w:tcBorders>
              <w:top w:val="nil"/>
              <w:left w:val="nil"/>
              <w:bottom w:val="nil"/>
              <w:right w:val="nil"/>
            </w:tcBorders>
          </w:tcPr>
          <w:p w14:paraId="6B6EFA3B" w14:textId="77777777" w:rsidR="00F2273D" w:rsidRPr="00C20F09" w:rsidRDefault="00F2273D">
            <w:pPr>
              <w:pStyle w:val="Normal6a"/>
            </w:pPr>
          </w:p>
        </w:tc>
        <w:tc>
          <w:tcPr>
            <w:tcW w:w="4876" w:type="dxa"/>
            <w:tcBorders>
              <w:top w:val="nil"/>
              <w:left w:val="nil"/>
              <w:bottom w:val="nil"/>
              <w:right w:val="nil"/>
            </w:tcBorders>
          </w:tcPr>
          <w:p w14:paraId="1B828AEC" w14:textId="01FE769D" w:rsidR="00F2273D" w:rsidRPr="00C20F09" w:rsidRDefault="00A54733">
            <w:pPr>
              <w:pStyle w:val="Normal6a"/>
            </w:pPr>
            <w:r w:rsidRPr="00C20F09">
              <w:rPr>
                <w:b/>
                <w:i/>
              </w:rPr>
              <w:t>2</w:t>
            </w:r>
            <w:r>
              <w:rPr>
                <w:b/>
                <w:i/>
              </w:rPr>
              <w:noBreakHyphen/>
            </w:r>
            <w:r w:rsidRPr="00C20F09">
              <w:rPr>
                <w:b/>
                <w:i/>
              </w:rPr>
              <w:t>D.</w:t>
            </w:r>
            <w:r w:rsidRPr="00C20F09">
              <w:tab/>
            </w:r>
            <w:r w:rsidRPr="00C20F09">
              <w:rPr>
                <w:b/>
                <w:i/>
              </w:rPr>
              <w:t>Recorda o papel vital do Plano Marshall dos Estados Unidos no apoio à recuperação da Europa no pós</w:t>
            </w:r>
            <w:r>
              <w:rPr>
                <w:b/>
                <w:i/>
              </w:rPr>
              <w:noBreakHyphen/>
            </w:r>
            <w:r w:rsidRPr="00C20F09">
              <w:rPr>
                <w:b/>
                <w:i/>
              </w:rPr>
              <w:t xml:space="preserve">guerra e na promoção da estabilidade, do desenvolvimento económico e da cooperação </w:t>
            </w:r>
            <w:r w:rsidRPr="00C20F09">
              <w:rPr>
                <w:b/>
                <w:i/>
              </w:rPr>
              <w:t>transatlântica, sublinhando a sua relevância duradoura enquanto modelo de solidariedade e parceria estratégica;</w:t>
            </w:r>
          </w:p>
        </w:tc>
      </w:tr>
    </w:tbl>
    <w:p w14:paraId="0CF2F5FC"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5FD36D3B" w14:textId="77777777" w:rsidR="00F2273D" w:rsidRPr="00C20F09" w:rsidRDefault="00A54733">
      <w:r w:rsidRPr="00C20F09">
        <w:rPr>
          <w:rStyle w:val="HideTWBExt"/>
        </w:rPr>
        <w:lastRenderedPageBreak/>
        <w:t>&lt;/Amend&gt;</w:t>
      </w:r>
    </w:p>
    <w:p w14:paraId="4D126279"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84</w:t>
      </w:r>
      <w:r w:rsidRPr="00C20F09">
        <w:rPr>
          <w:rStyle w:val="HideTWBExt"/>
        </w:rPr>
        <w:t>&lt;/NumAm&gt;</w:t>
      </w:r>
    </w:p>
    <w:p w14:paraId="5558A754" w14:textId="77777777" w:rsidR="00F2273D" w:rsidRPr="00C20F09" w:rsidRDefault="00A54733">
      <w:pPr>
        <w:pStyle w:val="NormalBold"/>
      </w:pPr>
      <w:r w:rsidRPr="00C20F09">
        <w:rPr>
          <w:rStyle w:val="HideTWBExt"/>
          <w:b w:val="0"/>
        </w:rPr>
        <w:t>&lt;RepeatBlock-By&gt;&lt;Members&gt;</w:t>
      </w:r>
      <w:r w:rsidRPr="00C20F09">
        <w:t>Christophe Gomart</w:t>
      </w:r>
      <w:r w:rsidRPr="00C20F09">
        <w:rPr>
          <w:rStyle w:val="HideTWBExt"/>
          <w:b w:val="0"/>
        </w:rPr>
        <w:t>&lt;/Members&gt;</w:t>
      </w:r>
    </w:p>
    <w:p w14:paraId="45182685" w14:textId="77777777" w:rsidR="00F2273D" w:rsidRPr="00C20F09" w:rsidRDefault="00A54733">
      <w:pPr>
        <w:pStyle w:val="NormalBold"/>
      </w:pPr>
      <w:r w:rsidRPr="00C20F09">
        <w:rPr>
          <w:rStyle w:val="HideTWBExt"/>
          <w:b w:val="0"/>
        </w:rPr>
        <w:t>&lt;/RepeatBlock-By&gt;</w:t>
      </w:r>
    </w:p>
    <w:p w14:paraId="4A8A9076"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40D4D808" w14:textId="77777777" w:rsidR="00F2273D" w:rsidRPr="00C20F09" w:rsidRDefault="00A54733">
      <w:pPr>
        <w:pStyle w:val="NormalBold"/>
      </w:pPr>
      <w:r w:rsidRPr="00C20F09">
        <w:rPr>
          <w:rStyle w:val="HideTWBExt"/>
        </w:rPr>
        <w:t>&lt;Article&gt;</w:t>
      </w:r>
      <w:r w:rsidRPr="00C20F09">
        <w:t>N.º 3</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38819AF9" w14:textId="77777777">
        <w:trPr>
          <w:trHeight w:hRule="exact" w:val="240"/>
          <w:jc w:val="center"/>
        </w:trPr>
        <w:tc>
          <w:tcPr>
            <w:tcW w:w="9752" w:type="dxa"/>
            <w:gridSpan w:val="2"/>
            <w:tcBorders>
              <w:top w:val="nil"/>
              <w:left w:val="nil"/>
              <w:bottom w:val="nil"/>
              <w:right w:val="nil"/>
            </w:tcBorders>
          </w:tcPr>
          <w:p w14:paraId="40708A97" w14:textId="77777777" w:rsidR="00F2273D" w:rsidRPr="00C20F09" w:rsidRDefault="00F2273D"/>
        </w:tc>
      </w:tr>
      <w:tr w:rsidR="00F2273D" w:rsidRPr="00C20F09" w14:paraId="65FB2669" w14:textId="77777777">
        <w:trPr>
          <w:trHeight w:val="240"/>
          <w:jc w:val="center"/>
        </w:trPr>
        <w:tc>
          <w:tcPr>
            <w:tcW w:w="4876" w:type="dxa"/>
            <w:tcBorders>
              <w:top w:val="nil"/>
              <w:left w:val="nil"/>
              <w:bottom w:val="nil"/>
              <w:right w:val="nil"/>
            </w:tcBorders>
          </w:tcPr>
          <w:p w14:paraId="5F230D4F"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5EC27B25" w14:textId="77777777" w:rsidR="00F2273D" w:rsidRPr="00C20F09" w:rsidRDefault="00A54733">
            <w:pPr>
              <w:pStyle w:val="AmColumnHeading"/>
            </w:pPr>
            <w:r w:rsidRPr="00C20F09">
              <w:t>Alteração</w:t>
            </w:r>
          </w:p>
        </w:tc>
      </w:tr>
      <w:tr w:rsidR="00F2273D" w:rsidRPr="00C20F09" w14:paraId="3168B227" w14:textId="77777777">
        <w:trPr>
          <w:jc w:val="center"/>
        </w:trPr>
        <w:tc>
          <w:tcPr>
            <w:tcW w:w="4876" w:type="dxa"/>
            <w:tcBorders>
              <w:top w:val="nil"/>
              <w:left w:val="nil"/>
              <w:bottom w:val="nil"/>
              <w:right w:val="nil"/>
            </w:tcBorders>
          </w:tcPr>
          <w:p w14:paraId="6EFD8087" w14:textId="77777777" w:rsidR="00F2273D" w:rsidRPr="00C20F09" w:rsidRDefault="00A54733">
            <w:pPr>
              <w:pStyle w:val="Normal6a"/>
            </w:pPr>
            <w:r w:rsidRPr="00C20F09">
              <w:rPr>
                <w:b/>
                <w:i/>
              </w:rPr>
              <w:t>3.</w:t>
            </w:r>
            <w:r w:rsidRPr="00C20F09">
              <w:tab/>
            </w:r>
            <w:r w:rsidRPr="00C20F09">
              <w:rPr>
                <w:b/>
                <w:i/>
              </w:rPr>
              <w:t xml:space="preserve">Reconhece o papel de liderança, tanto no passado como no presente, dos EUA nos assuntos mundiais e incentiva os EUA a </w:t>
            </w:r>
            <w:r w:rsidRPr="00C20F09">
              <w:rPr>
                <w:b/>
                <w:i/>
              </w:rPr>
              <w:t>continuarem a apoiar a segurança europeia, nomeadamente através da presença militar; está firmemente convicto de que uma cooperação estreita, dada a ameaça constante por parte de regimes maliciosos, será benéfica para ambas as partes;</w:t>
            </w:r>
          </w:p>
        </w:tc>
        <w:tc>
          <w:tcPr>
            <w:tcW w:w="4876" w:type="dxa"/>
            <w:tcBorders>
              <w:top w:val="nil"/>
              <w:left w:val="nil"/>
              <w:bottom w:val="nil"/>
              <w:right w:val="nil"/>
            </w:tcBorders>
          </w:tcPr>
          <w:p w14:paraId="0E38BAF3" w14:textId="77777777" w:rsidR="00F2273D" w:rsidRPr="00C20F09" w:rsidRDefault="00A54733">
            <w:pPr>
              <w:pStyle w:val="Normal6a"/>
            </w:pPr>
            <w:r w:rsidRPr="00C20F09">
              <w:rPr>
                <w:b/>
                <w:i/>
              </w:rPr>
              <w:t>Suprimido</w:t>
            </w:r>
          </w:p>
        </w:tc>
      </w:tr>
    </w:tbl>
    <w:p w14:paraId="18874CA6"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199444EA" w14:textId="77777777" w:rsidR="00F2273D" w:rsidRPr="00C20F09" w:rsidRDefault="00A54733">
      <w:r w:rsidRPr="00C20F09">
        <w:rPr>
          <w:rStyle w:val="HideTWBExt"/>
        </w:rPr>
        <w:t>&lt;/Amend&gt;</w:t>
      </w:r>
    </w:p>
    <w:p w14:paraId="682478DB"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85</w:t>
      </w:r>
      <w:r w:rsidRPr="00C20F09">
        <w:rPr>
          <w:rStyle w:val="HideTWBExt"/>
        </w:rPr>
        <w:t>&lt;/NumAm&gt;</w:t>
      </w:r>
    </w:p>
    <w:p w14:paraId="5A3D5E12" w14:textId="77777777" w:rsidR="00F2273D" w:rsidRPr="00C20F09" w:rsidRDefault="00A54733">
      <w:pPr>
        <w:pStyle w:val="NormalBold"/>
      </w:pPr>
      <w:r w:rsidRPr="00C20F09">
        <w:rPr>
          <w:rStyle w:val="HideTWBExt"/>
          <w:b w:val="0"/>
        </w:rPr>
        <w:t>&lt;RepeatBlock-By&gt;&lt;Members&gt;</w:t>
      </w:r>
      <w:r w:rsidRPr="00C20F09">
        <w:t>Adam Bielan</w:t>
      </w:r>
      <w:r w:rsidRPr="00C20F09">
        <w:rPr>
          <w:rStyle w:val="HideTWBExt"/>
          <w:b w:val="0"/>
        </w:rPr>
        <w:t>&lt;/Members&gt;</w:t>
      </w:r>
    </w:p>
    <w:p w14:paraId="7F4EC3AF" w14:textId="77777777" w:rsidR="00F2273D" w:rsidRPr="00C20F09" w:rsidRDefault="00A54733">
      <w:r w:rsidRPr="00C20F09">
        <w:rPr>
          <w:rStyle w:val="HideTWBExt"/>
        </w:rPr>
        <w:t>&lt;AuNomDe&gt;</w:t>
      </w:r>
      <w:r w:rsidRPr="00C20F09">
        <w:rPr>
          <w:rStyle w:val="HideTWBInt"/>
          <w:color w:val="auto"/>
        </w:rPr>
        <w:t>{ECR}</w:t>
      </w:r>
      <w:r w:rsidRPr="00C20F09">
        <w:t>em nome do Grupo ECR</w:t>
      </w:r>
      <w:r w:rsidRPr="00C20F09">
        <w:rPr>
          <w:rStyle w:val="HideTWBExt"/>
        </w:rPr>
        <w:t>&lt;/AuNomDe&gt;</w:t>
      </w:r>
    </w:p>
    <w:p w14:paraId="0BB6070A" w14:textId="77777777" w:rsidR="00F2273D" w:rsidRPr="00C20F09" w:rsidRDefault="00A54733">
      <w:pPr>
        <w:pStyle w:val="NormalBold"/>
      </w:pPr>
      <w:r w:rsidRPr="00C20F09">
        <w:rPr>
          <w:rStyle w:val="HideTWBExt"/>
          <w:b w:val="0"/>
        </w:rPr>
        <w:t>&lt;/RepeatBlock-By&gt;</w:t>
      </w:r>
    </w:p>
    <w:p w14:paraId="6138C4DA"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59E4BE34" w14:textId="77777777" w:rsidR="00F2273D" w:rsidRPr="00C20F09" w:rsidRDefault="00A54733">
      <w:pPr>
        <w:pStyle w:val="NormalBold"/>
      </w:pPr>
      <w:r w:rsidRPr="00C20F09">
        <w:rPr>
          <w:rStyle w:val="HideTWBExt"/>
        </w:rPr>
        <w:t>&lt;Article&gt;</w:t>
      </w:r>
      <w:r w:rsidRPr="00C20F09">
        <w:t>N.º 3</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3AB70466" w14:textId="77777777">
        <w:trPr>
          <w:trHeight w:hRule="exact" w:val="240"/>
          <w:jc w:val="center"/>
        </w:trPr>
        <w:tc>
          <w:tcPr>
            <w:tcW w:w="9752" w:type="dxa"/>
            <w:gridSpan w:val="2"/>
            <w:tcBorders>
              <w:top w:val="nil"/>
              <w:left w:val="nil"/>
              <w:bottom w:val="nil"/>
              <w:right w:val="nil"/>
            </w:tcBorders>
          </w:tcPr>
          <w:p w14:paraId="3761B705" w14:textId="77777777" w:rsidR="00F2273D" w:rsidRPr="00C20F09" w:rsidRDefault="00F2273D"/>
        </w:tc>
      </w:tr>
      <w:tr w:rsidR="00F2273D" w:rsidRPr="00C20F09" w14:paraId="1EABE6E2" w14:textId="77777777">
        <w:trPr>
          <w:trHeight w:val="240"/>
          <w:jc w:val="center"/>
        </w:trPr>
        <w:tc>
          <w:tcPr>
            <w:tcW w:w="4876" w:type="dxa"/>
            <w:tcBorders>
              <w:top w:val="nil"/>
              <w:left w:val="nil"/>
              <w:bottom w:val="nil"/>
              <w:right w:val="nil"/>
            </w:tcBorders>
          </w:tcPr>
          <w:p w14:paraId="1A307EC5"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517C0A81" w14:textId="77777777" w:rsidR="00F2273D" w:rsidRPr="00C20F09" w:rsidRDefault="00A54733">
            <w:pPr>
              <w:pStyle w:val="AmColumnHeading"/>
            </w:pPr>
            <w:r w:rsidRPr="00C20F09">
              <w:t>Alteração</w:t>
            </w:r>
          </w:p>
        </w:tc>
      </w:tr>
      <w:tr w:rsidR="00F2273D" w:rsidRPr="00C20F09" w14:paraId="6F2DAB22" w14:textId="77777777">
        <w:trPr>
          <w:jc w:val="center"/>
        </w:trPr>
        <w:tc>
          <w:tcPr>
            <w:tcW w:w="4876" w:type="dxa"/>
            <w:tcBorders>
              <w:top w:val="nil"/>
              <w:left w:val="nil"/>
              <w:bottom w:val="nil"/>
              <w:right w:val="nil"/>
            </w:tcBorders>
          </w:tcPr>
          <w:p w14:paraId="43C534C8" w14:textId="77777777" w:rsidR="00F2273D" w:rsidRPr="00C20F09" w:rsidRDefault="00A54733">
            <w:pPr>
              <w:pStyle w:val="Normal6a"/>
            </w:pPr>
            <w:r w:rsidRPr="00C20F09">
              <w:t>3.</w:t>
            </w:r>
            <w:r w:rsidRPr="00C20F09">
              <w:tab/>
              <w:t xml:space="preserve">Reconhece o papel de liderança, tanto no passado como no presente, dos EUA nos assuntos mundiais e incentiva os EUA a continuarem a apoiar a segurança europeia, nomeadamente através da presença militar; está firmemente convicto de que </w:t>
            </w:r>
            <w:r w:rsidRPr="00C20F09">
              <w:rPr>
                <w:b/>
                <w:i/>
              </w:rPr>
              <w:t>uma</w:t>
            </w:r>
            <w:r w:rsidRPr="00C20F09">
              <w:t xml:space="preserve"> cooperação </w:t>
            </w:r>
            <w:r w:rsidRPr="00C20F09">
              <w:rPr>
                <w:b/>
                <w:i/>
              </w:rPr>
              <w:t>estreita</w:t>
            </w:r>
            <w:r w:rsidRPr="00C20F09">
              <w:t xml:space="preserve">, dada a ameaça constante por parte de regimes maliciosos, </w:t>
            </w:r>
            <w:r w:rsidRPr="00C20F09">
              <w:rPr>
                <w:b/>
                <w:i/>
              </w:rPr>
              <w:t>será benéfica</w:t>
            </w:r>
            <w:r w:rsidRPr="00C20F09">
              <w:t xml:space="preserve"> para ambas as partes;</w:t>
            </w:r>
          </w:p>
        </w:tc>
        <w:tc>
          <w:tcPr>
            <w:tcW w:w="4876" w:type="dxa"/>
            <w:tcBorders>
              <w:top w:val="nil"/>
              <w:left w:val="nil"/>
              <w:bottom w:val="nil"/>
              <w:right w:val="nil"/>
            </w:tcBorders>
          </w:tcPr>
          <w:p w14:paraId="7F86BDD6" w14:textId="77777777" w:rsidR="00F2273D" w:rsidRPr="00C20F09" w:rsidRDefault="00A54733">
            <w:pPr>
              <w:pStyle w:val="Normal6a"/>
            </w:pPr>
            <w:r w:rsidRPr="00C20F09">
              <w:t>3.</w:t>
            </w:r>
            <w:r w:rsidRPr="00C20F09">
              <w:tab/>
              <w:t>Reconhece o papel de liderança, tanto no passado como no presente, dos EUA nos assuntos mundiais e incentiva os EUA a continuarem a apoiar a segurança europeia</w:t>
            </w:r>
            <w:r w:rsidRPr="00C20F09">
              <w:rPr>
                <w:b/>
                <w:i/>
              </w:rPr>
              <w:t>; valoriza e apoia firmemente a continuação do empenhamento dos EUA na segurança europeia</w:t>
            </w:r>
            <w:r w:rsidRPr="00C20F09">
              <w:t xml:space="preserve">, nomeadamente através da </w:t>
            </w:r>
            <w:r w:rsidRPr="00C20F09">
              <w:rPr>
                <w:b/>
                <w:i/>
              </w:rPr>
              <w:t>sua</w:t>
            </w:r>
            <w:r w:rsidRPr="00C20F09">
              <w:t xml:space="preserve"> presença militar</w:t>
            </w:r>
            <w:r w:rsidRPr="00C20F09">
              <w:rPr>
                <w:b/>
                <w:i/>
              </w:rPr>
              <w:t>, e sublinha o papel essencial dessa presença para o futuro da segurança europeia, incluindo no flanco oriental</w:t>
            </w:r>
            <w:r w:rsidRPr="00C20F09">
              <w:t xml:space="preserve">; está firmemente convicto de que </w:t>
            </w:r>
            <w:r w:rsidRPr="00C20F09">
              <w:rPr>
                <w:b/>
                <w:bCs/>
                <w:i/>
                <w:iCs/>
              </w:rPr>
              <w:t>o aprofundamento da</w:t>
            </w:r>
            <w:r w:rsidRPr="00C20F09">
              <w:t xml:space="preserve"> cooperação </w:t>
            </w:r>
            <w:r w:rsidRPr="00C20F09">
              <w:rPr>
                <w:b/>
                <w:i/>
              </w:rPr>
              <w:t>transatlântica</w:t>
            </w:r>
            <w:r w:rsidRPr="00C20F09">
              <w:t>, dada a ameaça constante p</w:t>
            </w:r>
            <w:r w:rsidRPr="00C20F09">
              <w:t xml:space="preserve">or parte de regimes maliciosos, </w:t>
            </w:r>
            <w:r w:rsidRPr="00C20F09">
              <w:rPr>
                <w:b/>
                <w:i/>
              </w:rPr>
              <w:t>é de importância estratégica e benéfico</w:t>
            </w:r>
            <w:r w:rsidRPr="00C20F09">
              <w:t xml:space="preserve"> </w:t>
            </w:r>
            <w:r w:rsidRPr="00C20F09">
              <w:lastRenderedPageBreak/>
              <w:t>para ambas as partes;</w:t>
            </w:r>
          </w:p>
        </w:tc>
      </w:tr>
    </w:tbl>
    <w:p w14:paraId="460B22E0"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3445B807" w14:textId="77777777" w:rsidR="00F2273D" w:rsidRPr="00C20F09" w:rsidRDefault="00A54733">
      <w:r w:rsidRPr="00C20F09">
        <w:rPr>
          <w:rStyle w:val="HideTWBExt"/>
        </w:rPr>
        <w:t>&lt;/Amend&gt;</w:t>
      </w:r>
    </w:p>
    <w:p w14:paraId="71B1B769"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86</w:t>
      </w:r>
      <w:r w:rsidRPr="00C20F09">
        <w:rPr>
          <w:rStyle w:val="HideTWBExt"/>
        </w:rPr>
        <w:t>&lt;/NumAm&gt;</w:t>
      </w:r>
    </w:p>
    <w:p w14:paraId="49D6334D" w14:textId="77777777" w:rsidR="00F2273D" w:rsidRPr="00C20F09" w:rsidRDefault="00A54733">
      <w:pPr>
        <w:pStyle w:val="NormalBold"/>
      </w:pPr>
      <w:r w:rsidRPr="00C20F09">
        <w:rPr>
          <w:rStyle w:val="HideTWBExt"/>
          <w:b w:val="0"/>
        </w:rPr>
        <w:t>&lt;RepeatBlock-By&gt;&lt;Members&gt;</w:t>
      </w:r>
      <w:r w:rsidRPr="00C20F09">
        <w:t>Tonino Picula</w:t>
      </w:r>
      <w:r w:rsidRPr="00C20F09">
        <w:rPr>
          <w:rStyle w:val="HideTWBExt"/>
          <w:b w:val="0"/>
        </w:rPr>
        <w:t>&lt;/Members&gt;</w:t>
      </w:r>
    </w:p>
    <w:p w14:paraId="397AEA10" w14:textId="77777777" w:rsidR="00F2273D" w:rsidRPr="00C20F09" w:rsidRDefault="00A54733">
      <w:pPr>
        <w:pStyle w:val="NormalBold"/>
      </w:pPr>
      <w:r w:rsidRPr="00C20F09">
        <w:rPr>
          <w:rStyle w:val="HideTWBExt"/>
          <w:b w:val="0"/>
        </w:rPr>
        <w:t>&lt;/RepeatBlock-By&gt;</w:t>
      </w:r>
    </w:p>
    <w:p w14:paraId="3B724087"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29225748" w14:textId="77777777" w:rsidR="00F2273D" w:rsidRPr="00C20F09" w:rsidRDefault="00A54733">
      <w:pPr>
        <w:pStyle w:val="NormalBold"/>
      </w:pPr>
      <w:r w:rsidRPr="00C20F09">
        <w:rPr>
          <w:rStyle w:val="HideTWBExt"/>
        </w:rPr>
        <w:t>&lt;Article&gt;</w:t>
      </w:r>
      <w:r w:rsidRPr="00C20F09">
        <w:t>N.º 3</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01DF48D3" w14:textId="77777777">
        <w:trPr>
          <w:trHeight w:hRule="exact" w:val="240"/>
          <w:jc w:val="center"/>
        </w:trPr>
        <w:tc>
          <w:tcPr>
            <w:tcW w:w="9752" w:type="dxa"/>
            <w:gridSpan w:val="2"/>
            <w:tcBorders>
              <w:top w:val="nil"/>
              <w:left w:val="nil"/>
              <w:bottom w:val="nil"/>
              <w:right w:val="nil"/>
            </w:tcBorders>
          </w:tcPr>
          <w:p w14:paraId="257B2FA3" w14:textId="77777777" w:rsidR="00F2273D" w:rsidRPr="00C20F09" w:rsidRDefault="00F2273D"/>
        </w:tc>
      </w:tr>
      <w:tr w:rsidR="00F2273D" w:rsidRPr="00C20F09" w14:paraId="48DEF63D" w14:textId="77777777">
        <w:trPr>
          <w:trHeight w:val="240"/>
          <w:jc w:val="center"/>
        </w:trPr>
        <w:tc>
          <w:tcPr>
            <w:tcW w:w="4876" w:type="dxa"/>
            <w:tcBorders>
              <w:top w:val="nil"/>
              <w:left w:val="nil"/>
              <w:bottom w:val="nil"/>
              <w:right w:val="nil"/>
            </w:tcBorders>
          </w:tcPr>
          <w:p w14:paraId="6DF97A80"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16DD7505" w14:textId="77777777" w:rsidR="00F2273D" w:rsidRPr="00C20F09" w:rsidRDefault="00A54733">
            <w:pPr>
              <w:pStyle w:val="AmColumnHeading"/>
            </w:pPr>
            <w:r w:rsidRPr="00C20F09">
              <w:t>Alteração</w:t>
            </w:r>
          </w:p>
        </w:tc>
      </w:tr>
      <w:tr w:rsidR="00F2273D" w:rsidRPr="00C20F09" w14:paraId="24F3BE57" w14:textId="77777777">
        <w:trPr>
          <w:jc w:val="center"/>
        </w:trPr>
        <w:tc>
          <w:tcPr>
            <w:tcW w:w="4876" w:type="dxa"/>
            <w:tcBorders>
              <w:top w:val="nil"/>
              <w:left w:val="nil"/>
              <w:bottom w:val="nil"/>
              <w:right w:val="nil"/>
            </w:tcBorders>
          </w:tcPr>
          <w:p w14:paraId="2C996F8F" w14:textId="77777777" w:rsidR="00F2273D" w:rsidRPr="00C20F09" w:rsidRDefault="00A54733">
            <w:pPr>
              <w:pStyle w:val="Normal6a"/>
            </w:pPr>
            <w:r w:rsidRPr="00C20F09">
              <w:t>3.</w:t>
            </w:r>
            <w:r w:rsidRPr="00C20F09">
              <w:tab/>
              <w:t xml:space="preserve">Reconhece o papel de </w:t>
            </w:r>
            <w:r w:rsidRPr="00C20F09">
              <w:t>liderança</w:t>
            </w:r>
            <w:r w:rsidRPr="00C20F09">
              <w:rPr>
                <w:b/>
                <w:i/>
              </w:rPr>
              <w:t>, tanto no passado como no presente,</w:t>
            </w:r>
            <w:r w:rsidRPr="00C20F09">
              <w:t xml:space="preserve"> dos EUA nos assuntos mundiais </w:t>
            </w:r>
            <w:r w:rsidRPr="00C20F09">
              <w:rPr>
                <w:b/>
                <w:i/>
              </w:rPr>
              <w:t>e</w:t>
            </w:r>
            <w:r w:rsidRPr="00C20F09">
              <w:t xml:space="preserve"> incentiva os EUA a continuarem a apoiar a segurança europeia, nomeadamente através da presença militar; está firmemente convicto de que uma cooperação estreita, dada a ameaça constante por parte de regimes maliciosos, será benéfica para ambas as partes;</w:t>
            </w:r>
          </w:p>
        </w:tc>
        <w:tc>
          <w:tcPr>
            <w:tcW w:w="4876" w:type="dxa"/>
            <w:tcBorders>
              <w:top w:val="nil"/>
              <w:left w:val="nil"/>
              <w:bottom w:val="nil"/>
              <w:right w:val="nil"/>
            </w:tcBorders>
          </w:tcPr>
          <w:p w14:paraId="15597BEC" w14:textId="77777777" w:rsidR="00F2273D" w:rsidRPr="00C20F09" w:rsidRDefault="00A54733">
            <w:pPr>
              <w:pStyle w:val="Normal6a"/>
            </w:pPr>
            <w:r w:rsidRPr="00C20F09">
              <w:t>3.</w:t>
            </w:r>
            <w:r w:rsidRPr="00C20F09">
              <w:tab/>
              <w:t xml:space="preserve">Reconhece o papel </w:t>
            </w:r>
            <w:r w:rsidRPr="00C20F09">
              <w:rPr>
                <w:b/>
                <w:bCs/>
                <w:i/>
                <w:iCs/>
              </w:rPr>
              <w:t>histórico</w:t>
            </w:r>
            <w:r w:rsidRPr="00C20F09">
              <w:t xml:space="preserve"> de liderança dos EUA nos assuntos mundiais</w:t>
            </w:r>
            <w:r w:rsidRPr="00C20F09">
              <w:rPr>
                <w:b/>
                <w:i/>
              </w:rPr>
              <w:t xml:space="preserve">, baseado no seu apoio inabalável à segurança no continente europeu, na sua forte presença nas </w:t>
            </w:r>
            <w:r w:rsidRPr="00C20F09">
              <w:rPr>
                <w:b/>
                <w:i/>
              </w:rPr>
              <w:t>organizações internacionais e nas suas importantes contribuições para a cooperação multilateral;</w:t>
            </w:r>
            <w:r w:rsidRPr="00C20F09">
              <w:t xml:space="preserve"> incentiva</w:t>
            </w:r>
            <w:r w:rsidRPr="00C20F09">
              <w:rPr>
                <w:b/>
                <w:i/>
              </w:rPr>
              <w:t>, por conseguinte,</w:t>
            </w:r>
            <w:r w:rsidRPr="00C20F09">
              <w:t xml:space="preserve"> os EUA a continuarem a apoiar a segurança europeia, nomeadamente através da </w:t>
            </w:r>
            <w:r w:rsidRPr="00C20F09">
              <w:rPr>
                <w:b/>
                <w:i/>
              </w:rPr>
              <w:t>manutenção da sua</w:t>
            </w:r>
            <w:r w:rsidRPr="00C20F09">
              <w:t xml:space="preserve"> presença militar </w:t>
            </w:r>
            <w:r w:rsidRPr="00C20F09">
              <w:rPr>
                <w:b/>
                <w:i/>
              </w:rPr>
              <w:t>no continente europeu</w:t>
            </w:r>
            <w:r w:rsidRPr="00C20F09">
              <w:t>; está firmemente convicto de que uma cooperação estreita, dada a ameaça constante por parte de regimes maliciosos, será benéfica para ambas as partes;</w:t>
            </w:r>
          </w:p>
        </w:tc>
      </w:tr>
    </w:tbl>
    <w:p w14:paraId="35D9CC86"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7F87FE01" w14:textId="77777777" w:rsidR="00F2273D" w:rsidRPr="00C20F09" w:rsidRDefault="00A54733">
      <w:r w:rsidRPr="00C20F09">
        <w:rPr>
          <w:rStyle w:val="HideTWBExt"/>
        </w:rPr>
        <w:t>&lt;/Amend&gt;</w:t>
      </w:r>
    </w:p>
    <w:p w14:paraId="1F285797"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87</w:t>
      </w:r>
      <w:r w:rsidRPr="00C20F09">
        <w:rPr>
          <w:rStyle w:val="HideTWBExt"/>
        </w:rPr>
        <w:t>&lt;/NumAm&gt;</w:t>
      </w:r>
    </w:p>
    <w:p w14:paraId="69B4ECA2" w14:textId="77777777" w:rsidR="00F2273D" w:rsidRPr="00C20F09" w:rsidRDefault="00A54733">
      <w:pPr>
        <w:pStyle w:val="NormalBold"/>
      </w:pPr>
      <w:r w:rsidRPr="00C20F09">
        <w:rPr>
          <w:rStyle w:val="HideTWBExt"/>
          <w:b w:val="0"/>
        </w:rPr>
        <w:t>&lt;RepeatBlock-By&gt;&lt;Members&gt;</w:t>
      </w:r>
      <w:r w:rsidRPr="00C20F09">
        <w:t>Carlo Fidanza</w:t>
      </w:r>
      <w:r w:rsidRPr="00C20F09">
        <w:rPr>
          <w:rStyle w:val="HideTWBExt"/>
          <w:b w:val="0"/>
        </w:rPr>
        <w:t>&lt;/Members&gt;</w:t>
      </w:r>
    </w:p>
    <w:p w14:paraId="5CE6E634" w14:textId="77777777" w:rsidR="00F2273D" w:rsidRPr="00C20F09" w:rsidRDefault="00A54733">
      <w:pPr>
        <w:pStyle w:val="NormalBold"/>
      </w:pPr>
      <w:r w:rsidRPr="00C20F09">
        <w:rPr>
          <w:rStyle w:val="HideTWBExt"/>
          <w:b w:val="0"/>
        </w:rPr>
        <w:t>&lt;/RepeatBlock-By&gt;</w:t>
      </w:r>
    </w:p>
    <w:p w14:paraId="211A538D"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0A0408F7" w14:textId="77777777" w:rsidR="00F2273D" w:rsidRPr="00C20F09" w:rsidRDefault="00A54733">
      <w:pPr>
        <w:pStyle w:val="NormalBold"/>
      </w:pPr>
      <w:r w:rsidRPr="00C20F09">
        <w:rPr>
          <w:rStyle w:val="HideTWBExt"/>
        </w:rPr>
        <w:t>&lt;Article&gt;</w:t>
      </w:r>
      <w:r w:rsidRPr="00C20F09">
        <w:t>N.º 3</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2C048A11" w14:textId="77777777">
        <w:trPr>
          <w:trHeight w:hRule="exact" w:val="240"/>
          <w:jc w:val="center"/>
        </w:trPr>
        <w:tc>
          <w:tcPr>
            <w:tcW w:w="9752" w:type="dxa"/>
            <w:gridSpan w:val="2"/>
            <w:tcBorders>
              <w:top w:val="nil"/>
              <w:left w:val="nil"/>
              <w:bottom w:val="nil"/>
              <w:right w:val="nil"/>
            </w:tcBorders>
          </w:tcPr>
          <w:p w14:paraId="57D89CCF" w14:textId="77777777" w:rsidR="00F2273D" w:rsidRPr="00C20F09" w:rsidRDefault="00F2273D"/>
        </w:tc>
      </w:tr>
      <w:tr w:rsidR="00F2273D" w:rsidRPr="00C20F09" w14:paraId="2541B029" w14:textId="77777777">
        <w:trPr>
          <w:trHeight w:val="240"/>
          <w:jc w:val="center"/>
        </w:trPr>
        <w:tc>
          <w:tcPr>
            <w:tcW w:w="4876" w:type="dxa"/>
            <w:tcBorders>
              <w:top w:val="nil"/>
              <w:left w:val="nil"/>
              <w:bottom w:val="nil"/>
              <w:right w:val="nil"/>
            </w:tcBorders>
          </w:tcPr>
          <w:p w14:paraId="453171FC"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14EEB926" w14:textId="77777777" w:rsidR="00F2273D" w:rsidRPr="00C20F09" w:rsidRDefault="00A54733">
            <w:pPr>
              <w:pStyle w:val="AmColumnHeading"/>
            </w:pPr>
            <w:r w:rsidRPr="00C20F09">
              <w:t>Alteração</w:t>
            </w:r>
          </w:p>
        </w:tc>
      </w:tr>
      <w:tr w:rsidR="00F2273D" w:rsidRPr="00C20F09" w14:paraId="1D60FA37" w14:textId="77777777">
        <w:trPr>
          <w:jc w:val="center"/>
        </w:trPr>
        <w:tc>
          <w:tcPr>
            <w:tcW w:w="4876" w:type="dxa"/>
            <w:tcBorders>
              <w:top w:val="nil"/>
              <w:left w:val="nil"/>
              <w:bottom w:val="nil"/>
              <w:right w:val="nil"/>
            </w:tcBorders>
          </w:tcPr>
          <w:p w14:paraId="640FE810" w14:textId="77777777" w:rsidR="00F2273D" w:rsidRPr="00C20F09" w:rsidRDefault="00A54733">
            <w:pPr>
              <w:pStyle w:val="Normal6a"/>
            </w:pPr>
            <w:r w:rsidRPr="00C20F09">
              <w:t>3.</w:t>
            </w:r>
            <w:r w:rsidRPr="00C20F09">
              <w:tab/>
              <w:t xml:space="preserve">Reconhece o papel de liderança, tanto no passado como no presente, dos EUA nos assuntos mundiais e </w:t>
            </w:r>
            <w:r w:rsidRPr="00C20F09">
              <w:t xml:space="preserve">incentiva os EUA a continuarem a apoiar a segurança europeia, nomeadamente através da presença militar; está firmemente convicto </w:t>
            </w:r>
            <w:r w:rsidRPr="00C20F09">
              <w:lastRenderedPageBreak/>
              <w:t>de que uma cooperação estreita, dada a ameaça constante por parte de regimes maliciosos, será benéfica para ambas as partes;</w:t>
            </w:r>
          </w:p>
        </w:tc>
        <w:tc>
          <w:tcPr>
            <w:tcW w:w="4876" w:type="dxa"/>
            <w:tcBorders>
              <w:top w:val="nil"/>
              <w:left w:val="nil"/>
              <w:bottom w:val="nil"/>
              <w:right w:val="nil"/>
            </w:tcBorders>
          </w:tcPr>
          <w:p w14:paraId="51469F7A" w14:textId="77777777" w:rsidR="00F2273D" w:rsidRPr="00C20F09" w:rsidRDefault="00A54733">
            <w:pPr>
              <w:pStyle w:val="Normal6a"/>
            </w:pPr>
            <w:r w:rsidRPr="00C20F09">
              <w:lastRenderedPageBreak/>
              <w:t>3.</w:t>
            </w:r>
            <w:r w:rsidRPr="00C20F09">
              <w:tab/>
              <w:t xml:space="preserve">Reconhece o papel de liderança, tanto no passado como no presente, dos EUA nos assuntos mundiais e incentiva os EUA a continuarem a apoiar a segurança europeia, nomeadamente através da presença militar; está firmemente convicto </w:t>
            </w:r>
            <w:r w:rsidRPr="00C20F09">
              <w:lastRenderedPageBreak/>
              <w:t xml:space="preserve">de que uma cooperação estreita, dada a ameaça constante por parte de regimes maliciosos, será benéfica para ambas as partes; </w:t>
            </w:r>
            <w:r w:rsidRPr="00C20F09">
              <w:rPr>
                <w:b/>
                <w:i/>
              </w:rPr>
              <w:t>sublinha que a prevenção de divisões no Ocidente e na aliança transatlântica continua a ser da maior importância, uma vez que qualquer divisão do Ocidente nos</w:t>
            </w:r>
            <w:r w:rsidRPr="00C20F09">
              <w:rPr>
                <w:b/>
                <w:i/>
              </w:rPr>
              <w:t xml:space="preserve"> torna a todos mais fracos e beneficia os nossos inimigos, rivais e concorrentes;</w:t>
            </w:r>
          </w:p>
        </w:tc>
      </w:tr>
    </w:tbl>
    <w:p w14:paraId="2C6BE33A"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41F8FA57" w14:textId="77777777" w:rsidR="00F2273D" w:rsidRPr="00C20F09" w:rsidRDefault="00A54733">
      <w:r w:rsidRPr="00C20F09">
        <w:rPr>
          <w:rStyle w:val="HideTWBExt"/>
        </w:rPr>
        <w:t>&lt;/Amend&gt;</w:t>
      </w:r>
    </w:p>
    <w:p w14:paraId="07A8C662"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88</w:t>
      </w:r>
      <w:r w:rsidRPr="00C20F09">
        <w:rPr>
          <w:rStyle w:val="HideTWBExt"/>
        </w:rPr>
        <w:t>&lt;/NumAm&gt;</w:t>
      </w:r>
    </w:p>
    <w:p w14:paraId="70CF4ADB" w14:textId="4F1073CD" w:rsidR="00F2273D" w:rsidRPr="00C20F09" w:rsidRDefault="00A54733">
      <w:pPr>
        <w:pStyle w:val="NormalBold"/>
      </w:pPr>
      <w:r w:rsidRPr="00C20F09">
        <w:rPr>
          <w:rStyle w:val="HideTWBExt"/>
          <w:b w:val="0"/>
        </w:rPr>
        <w:t>&lt;RepeatBlock-By&gt;&lt;Members&gt;</w:t>
      </w:r>
      <w:r w:rsidRPr="00C20F09">
        <w:t>Jordan Bardella, Pierre</w:t>
      </w:r>
      <w:r>
        <w:noBreakHyphen/>
      </w:r>
      <w:r w:rsidRPr="00C20F09">
        <w:t>Romain Thionnet, Matthieu Valet</w:t>
      </w:r>
      <w:r w:rsidRPr="00C20F09">
        <w:rPr>
          <w:rStyle w:val="HideTWBExt"/>
          <w:b w:val="0"/>
        </w:rPr>
        <w:t>&lt;/Members&gt;</w:t>
      </w:r>
    </w:p>
    <w:p w14:paraId="5B77A8AC" w14:textId="77777777" w:rsidR="00F2273D" w:rsidRPr="00C20F09" w:rsidRDefault="00A54733">
      <w:pPr>
        <w:pStyle w:val="NormalBold"/>
      </w:pPr>
      <w:r w:rsidRPr="00C20F09">
        <w:rPr>
          <w:rStyle w:val="HideTWBExt"/>
          <w:b w:val="0"/>
        </w:rPr>
        <w:t>&lt;/RepeatBlock-By&gt;</w:t>
      </w:r>
    </w:p>
    <w:p w14:paraId="188EA4BB"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33525008" w14:textId="77777777" w:rsidR="00F2273D" w:rsidRPr="00C20F09" w:rsidRDefault="00A54733">
      <w:pPr>
        <w:pStyle w:val="NormalBold"/>
      </w:pPr>
      <w:r w:rsidRPr="00C20F09">
        <w:rPr>
          <w:rStyle w:val="HideTWBExt"/>
        </w:rPr>
        <w:t>&lt;Article&gt;</w:t>
      </w:r>
      <w:r w:rsidRPr="00C20F09">
        <w:t>N.º 3</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4691537D" w14:textId="77777777">
        <w:trPr>
          <w:trHeight w:hRule="exact" w:val="240"/>
          <w:jc w:val="center"/>
        </w:trPr>
        <w:tc>
          <w:tcPr>
            <w:tcW w:w="9752" w:type="dxa"/>
            <w:gridSpan w:val="2"/>
            <w:tcBorders>
              <w:top w:val="nil"/>
              <w:left w:val="nil"/>
              <w:bottom w:val="nil"/>
              <w:right w:val="nil"/>
            </w:tcBorders>
          </w:tcPr>
          <w:p w14:paraId="77D52249" w14:textId="77777777" w:rsidR="00F2273D" w:rsidRPr="00C20F09" w:rsidRDefault="00F2273D"/>
        </w:tc>
      </w:tr>
      <w:tr w:rsidR="00F2273D" w:rsidRPr="00C20F09" w14:paraId="7DBFE0EF" w14:textId="77777777">
        <w:trPr>
          <w:trHeight w:val="240"/>
          <w:jc w:val="center"/>
        </w:trPr>
        <w:tc>
          <w:tcPr>
            <w:tcW w:w="4876" w:type="dxa"/>
            <w:tcBorders>
              <w:top w:val="nil"/>
              <w:left w:val="nil"/>
              <w:bottom w:val="nil"/>
              <w:right w:val="nil"/>
            </w:tcBorders>
          </w:tcPr>
          <w:p w14:paraId="503CBDBF"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45483256" w14:textId="77777777" w:rsidR="00F2273D" w:rsidRPr="00C20F09" w:rsidRDefault="00A54733">
            <w:pPr>
              <w:pStyle w:val="AmColumnHeading"/>
            </w:pPr>
            <w:r w:rsidRPr="00C20F09">
              <w:t>Alteração</w:t>
            </w:r>
          </w:p>
        </w:tc>
      </w:tr>
      <w:tr w:rsidR="00F2273D" w:rsidRPr="00C20F09" w14:paraId="1B527663" w14:textId="77777777">
        <w:trPr>
          <w:jc w:val="center"/>
        </w:trPr>
        <w:tc>
          <w:tcPr>
            <w:tcW w:w="4876" w:type="dxa"/>
            <w:tcBorders>
              <w:top w:val="nil"/>
              <w:left w:val="nil"/>
              <w:bottom w:val="nil"/>
              <w:right w:val="nil"/>
            </w:tcBorders>
          </w:tcPr>
          <w:p w14:paraId="45252CE8" w14:textId="77777777" w:rsidR="00F2273D" w:rsidRPr="00C20F09" w:rsidRDefault="00A54733">
            <w:pPr>
              <w:pStyle w:val="Normal6a"/>
            </w:pPr>
            <w:r w:rsidRPr="00C20F09">
              <w:t>3.</w:t>
            </w:r>
            <w:r w:rsidRPr="00C20F09">
              <w:tab/>
              <w:t xml:space="preserve">Reconhece o papel de liderança, tanto no passado como no presente, dos EUA nos assuntos mundiais e incentiva os EUA a </w:t>
            </w:r>
            <w:r w:rsidRPr="00C20F09">
              <w:t>continuarem a apoiar a segurança europeia, nomeadamente através da presença militar; está firmemente convicto de que uma cooperação estreita, dada a ameaça constante por parte de regimes maliciosos, será benéfica para ambas as partes;</w:t>
            </w:r>
          </w:p>
        </w:tc>
        <w:tc>
          <w:tcPr>
            <w:tcW w:w="4876" w:type="dxa"/>
            <w:tcBorders>
              <w:top w:val="nil"/>
              <w:left w:val="nil"/>
              <w:bottom w:val="nil"/>
              <w:right w:val="nil"/>
            </w:tcBorders>
          </w:tcPr>
          <w:p w14:paraId="3E389254" w14:textId="77777777" w:rsidR="00F2273D" w:rsidRPr="00C20F09" w:rsidRDefault="00A54733">
            <w:pPr>
              <w:pStyle w:val="Normal6a"/>
            </w:pPr>
            <w:r w:rsidRPr="00C20F09">
              <w:t>3.</w:t>
            </w:r>
            <w:r w:rsidRPr="00C20F09">
              <w:tab/>
              <w:t xml:space="preserve">Reconhece o papel de liderança, tanto no passado como no presente, dos EUA nos assuntos mundiais e incentiva os EUA a continuarem a apoiar a segurança europeia, nomeadamente através da presença militar; </w:t>
            </w:r>
            <w:r w:rsidRPr="00C20F09">
              <w:rPr>
                <w:b/>
                <w:i/>
              </w:rPr>
              <w:t>salienta a necessidade urgente de a Europa reduzir a sua dependência militar dos EUA através do desenvolvimento de capacidades de defesa autónomas;</w:t>
            </w:r>
            <w:r w:rsidRPr="00C20F09">
              <w:t xml:space="preserve"> está firmemente convicto de que uma cooperação estreita, dada a ameaça constante por parte de regimes maliciosos, será benéfica para ambas as partes;</w:t>
            </w:r>
          </w:p>
        </w:tc>
      </w:tr>
    </w:tbl>
    <w:p w14:paraId="45946D96"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6A3CE11E" w14:textId="77777777" w:rsidR="00F2273D" w:rsidRPr="00C20F09" w:rsidRDefault="00A54733">
      <w:r w:rsidRPr="00C20F09">
        <w:rPr>
          <w:rStyle w:val="HideTWBExt"/>
        </w:rPr>
        <w:t>&lt;/Amend&gt;</w:t>
      </w:r>
    </w:p>
    <w:p w14:paraId="3C951CA2"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89</w:t>
      </w:r>
      <w:r w:rsidRPr="00C20F09">
        <w:rPr>
          <w:rStyle w:val="HideTWBExt"/>
        </w:rPr>
        <w:t>&lt;/NumAm&gt;</w:t>
      </w:r>
    </w:p>
    <w:p w14:paraId="3F78396F" w14:textId="77777777" w:rsidR="00F2273D" w:rsidRPr="00C20F09" w:rsidRDefault="00A54733">
      <w:pPr>
        <w:pStyle w:val="NormalBold"/>
      </w:pPr>
      <w:r w:rsidRPr="00C20F09">
        <w:rPr>
          <w:rStyle w:val="HideTWBExt"/>
          <w:b w:val="0"/>
        </w:rPr>
        <w:t>&lt;RepeatBlock-By&gt;&lt;Members&gt;</w:t>
      </w:r>
      <w:r w:rsidRPr="00C20F09">
        <w:t>Engin Eroglu</w:t>
      </w:r>
      <w:r w:rsidRPr="00C20F09">
        <w:rPr>
          <w:rStyle w:val="HideTWBExt"/>
          <w:b w:val="0"/>
        </w:rPr>
        <w:t>&lt;/Members&gt;</w:t>
      </w:r>
    </w:p>
    <w:p w14:paraId="02403537" w14:textId="77777777" w:rsidR="00F2273D" w:rsidRPr="00C20F09" w:rsidRDefault="00A54733">
      <w:pPr>
        <w:pStyle w:val="NormalBold"/>
      </w:pPr>
      <w:r w:rsidRPr="00C20F09">
        <w:rPr>
          <w:rStyle w:val="HideTWBExt"/>
          <w:b w:val="0"/>
        </w:rPr>
        <w:t>&lt;/RepeatBlock-By&gt;</w:t>
      </w:r>
    </w:p>
    <w:p w14:paraId="744622F1"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41B77EF3" w14:textId="77777777" w:rsidR="00F2273D" w:rsidRPr="00C20F09" w:rsidRDefault="00A54733">
      <w:pPr>
        <w:pStyle w:val="NormalBold"/>
      </w:pPr>
      <w:r w:rsidRPr="00C20F09">
        <w:rPr>
          <w:rStyle w:val="HideTWBExt"/>
        </w:rPr>
        <w:t>&lt;Article&gt;</w:t>
      </w:r>
      <w:r w:rsidRPr="00C20F09">
        <w:t>N.º 3</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5E243E35" w14:textId="77777777">
        <w:trPr>
          <w:trHeight w:hRule="exact" w:val="240"/>
          <w:jc w:val="center"/>
        </w:trPr>
        <w:tc>
          <w:tcPr>
            <w:tcW w:w="9752" w:type="dxa"/>
            <w:gridSpan w:val="2"/>
            <w:tcBorders>
              <w:top w:val="nil"/>
              <w:left w:val="nil"/>
              <w:bottom w:val="nil"/>
              <w:right w:val="nil"/>
            </w:tcBorders>
          </w:tcPr>
          <w:p w14:paraId="378E0360" w14:textId="77777777" w:rsidR="00F2273D" w:rsidRPr="00C20F09" w:rsidRDefault="00F2273D"/>
        </w:tc>
      </w:tr>
      <w:tr w:rsidR="00F2273D" w:rsidRPr="00C20F09" w14:paraId="6F90EBFA" w14:textId="77777777">
        <w:trPr>
          <w:trHeight w:val="240"/>
          <w:jc w:val="center"/>
        </w:trPr>
        <w:tc>
          <w:tcPr>
            <w:tcW w:w="4876" w:type="dxa"/>
            <w:tcBorders>
              <w:top w:val="nil"/>
              <w:left w:val="nil"/>
              <w:bottom w:val="nil"/>
              <w:right w:val="nil"/>
            </w:tcBorders>
          </w:tcPr>
          <w:p w14:paraId="2F736A45" w14:textId="77777777" w:rsidR="00F2273D" w:rsidRPr="00C20F09" w:rsidRDefault="00A54733">
            <w:pPr>
              <w:pStyle w:val="AmColumnHeading"/>
            </w:pPr>
            <w:r w:rsidRPr="00C20F09">
              <w:lastRenderedPageBreak/>
              <w:t>Proposta de resolução</w:t>
            </w:r>
          </w:p>
        </w:tc>
        <w:tc>
          <w:tcPr>
            <w:tcW w:w="4876" w:type="dxa"/>
            <w:tcBorders>
              <w:top w:val="nil"/>
              <w:left w:val="nil"/>
              <w:bottom w:val="nil"/>
              <w:right w:val="nil"/>
            </w:tcBorders>
          </w:tcPr>
          <w:p w14:paraId="79C0ABEF" w14:textId="77777777" w:rsidR="00F2273D" w:rsidRPr="00C20F09" w:rsidRDefault="00A54733">
            <w:pPr>
              <w:pStyle w:val="AmColumnHeading"/>
            </w:pPr>
            <w:r w:rsidRPr="00C20F09">
              <w:t>Alteração</w:t>
            </w:r>
          </w:p>
        </w:tc>
      </w:tr>
      <w:tr w:rsidR="00F2273D" w:rsidRPr="00C20F09" w14:paraId="257CC28D" w14:textId="77777777">
        <w:trPr>
          <w:jc w:val="center"/>
        </w:trPr>
        <w:tc>
          <w:tcPr>
            <w:tcW w:w="4876" w:type="dxa"/>
            <w:tcBorders>
              <w:top w:val="nil"/>
              <w:left w:val="nil"/>
              <w:bottom w:val="nil"/>
              <w:right w:val="nil"/>
            </w:tcBorders>
          </w:tcPr>
          <w:p w14:paraId="25B9D546" w14:textId="77777777" w:rsidR="00F2273D" w:rsidRPr="00C20F09" w:rsidRDefault="00A54733">
            <w:pPr>
              <w:pStyle w:val="Normal6a"/>
            </w:pPr>
            <w:r w:rsidRPr="00C20F09">
              <w:t>3.</w:t>
            </w:r>
            <w:r w:rsidRPr="00C20F09">
              <w:tab/>
            </w:r>
            <w:r w:rsidRPr="00C20F09">
              <w:t xml:space="preserve">Reconhece o papel de liderança, tanto no passado como no presente, dos EUA nos assuntos mundiais e incentiva os EUA a </w:t>
            </w:r>
            <w:r w:rsidRPr="00C20F09">
              <w:rPr>
                <w:b/>
                <w:i/>
              </w:rPr>
              <w:t>continuarem a apoiar</w:t>
            </w:r>
            <w:r w:rsidRPr="00C20F09">
              <w:t xml:space="preserve"> a segurança europeia, nomeadamente através da presença militar; está firmemente convicto de que uma cooperação estreita</w:t>
            </w:r>
            <w:r w:rsidRPr="00C20F09">
              <w:rPr>
                <w:b/>
                <w:i/>
              </w:rPr>
              <w:t>, dada a ameaça constante por parte de regimes maliciosos,</w:t>
            </w:r>
            <w:r w:rsidRPr="00C20F09">
              <w:t xml:space="preserve"> será benéfica para ambas as partes;</w:t>
            </w:r>
          </w:p>
        </w:tc>
        <w:tc>
          <w:tcPr>
            <w:tcW w:w="4876" w:type="dxa"/>
            <w:tcBorders>
              <w:top w:val="nil"/>
              <w:left w:val="nil"/>
              <w:bottom w:val="nil"/>
              <w:right w:val="nil"/>
            </w:tcBorders>
          </w:tcPr>
          <w:p w14:paraId="6537B738" w14:textId="758FD912" w:rsidR="00F2273D" w:rsidRPr="00C20F09" w:rsidRDefault="00A54733">
            <w:pPr>
              <w:pStyle w:val="Normal6a"/>
            </w:pPr>
            <w:r w:rsidRPr="00C20F09">
              <w:t>3.</w:t>
            </w:r>
            <w:r w:rsidRPr="00C20F09">
              <w:tab/>
            </w:r>
            <w:r w:rsidRPr="00C20F09">
              <w:t xml:space="preserve">Reconhece o papel de liderança, tanto no passado como no presente, dos EUA nos assuntos mundiais e </w:t>
            </w:r>
            <w:r w:rsidRPr="00C20F09">
              <w:rPr>
                <w:b/>
                <w:i/>
              </w:rPr>
              <w:t>considera que um continente europeu pacífico e estável é do interesse dos EUA;</w:t>
            </w:r>
            <w:r w:rsidRPr="00C20F09">
              <w:t xml:space="preserve"> incentiva</w:t>
            </w:r>
            <w:r w:rsidRPr="00C20F09">
              <w:rPr>
                <w:b/>
                <w:bCs/>
                <w:i/>
                <w:iCs/>
              </w:rPr>
              <w:t>, portanto,</w:t>
            </w:r>
            <w:r w:rsidRPr="00C20F09">
              <w:t xml:space="preserve"> os EUA a </w:t>
            </w:r>
            <w:r w:rsidRPr="00C20F09">
              <w:rPr>
                <w:b/>
                <w:i/>
              </w:rPr>
              <w:t>cooperarem com os parceiros europeus para alcançar</w:t>
            </w:r>
            <w:r w:rsidRPr="00C20F09">
              <w:t xml:space="preserve"> a segurança europeia, nomeadamente através da presença militar </w:t>
            </w:r>
            <w:r w:rsidRPr="00C20F09">
              <w:rPr>
                <w:b/>
                <w:i/>
              </w:rPr>
              <w:t>norte</w:t>
            </w:r>
            <w:r>
              <w:rPr>
                <w:b/>
                <w:i/>
              </w:rPr>
              <w:noBreakHyphen/>
            </w:r>
            <w:r w:rsidRPr="00C20F09">
              <w:rPr>
                <w:b/>
                <w:i/>
              </w:rPr>
              <w:t>americana</w:t>
            </w:r>
            <w:r w:rsidRPr="00C20F09">
              <w:t xml:space="preserve">; está firmemente convicto de que uma cooperação estreita </w:t>
            </w:r>
            <w:r w:rsidRPr="00C20F09">
              <w:rPr>
                <w:b/>
                <w:i/>
              </w:rPr>
              <w:t>na luta contra as ameaças comuns à segurança</w:t>
            </w:r>
            <w:r w:rsidRPr="00C20F09">
              <w:t xml:space="preserve"> será benéfica para ambas as partes;</w:t>
            </w:r>
          </w:p>
        </w:tc>
      </w:tr>
    </w:tbl>
    <w:p w14:paraId="3E406195"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46EC5A1C" w14:textId="77777777" w:rsidR="00F2273D" w:rsidRPr="00C20F09" w:rsidRDefault="00A54733">
      <w:r w:rsidRPr="00C20F09">
        <w:rPr>
          <w:rStyle w:val="HideTWBExt"/>
        </w:rPr>
        <w:t>&lt;/Amend&gt;</w:t>
      </w:r>
    </w:p>
    <w:p w14:paraId="7449BADC"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90</w:t>
      </w:r>
      <w:r w:rsidRPr="00C20F09">
        <w:rPr>
          <w:rStyle w:val="HideTWBExt"/>
        </w:rPr>
        <w:t>&lt;/NumAm&gt;</w:t>
      </w:r>
    </w:p>
    <w:p w14:paraId="4B929031" w14:textId="77777777" w:rsidR="00F2273D" w:rsidRPr="00C20F09" w:rsidRDefault="00A54733">
      <w:pPr>
        <w:pStyle w:val="NormalBold"/>
      </w:pPr>
      <w:r w:rsidRPr="00C20F09">
        <w:rPr>
          <w:rStyle w:val="HideTWBExt"/>
          <w:b w:val="0"/>
        </w:rPr>
        <w:t>&lt;RepeatBlock-By&gt;&lt;Members&gt;</w:t>
      </w:r>
      <w:r w:rsidRPr="00C20F09">
        <w:t>Nathalie Loiseau</w:t>
      </w:r>
      <w:r w:rsidRPr="00C20F09">
        <w:rPr>
          <w:rStyle w:val="HideTWBExt"/>
          <w:b w:val="0"/>
        </w:rPr>
        <w:t>&lt;/Members&gt;</w:t>
      </w:r>
    </w:p>
    <w:p w14:paraId="50B294D2" w14:textId="77777777" w:rsidR="00F2273D" w:rsidRPr="00C20F09" w:rsidRDefault="00A54733">
      <w:pPr>
        <w:pStyle w:val="NormalBold"/>
      </w:pPr>
      <w:r w:rsidRPr="00C20F09">
        <w:rPr>
          <w:rStyle w:val="HideTWBExt"/>
          <w:b w:val="0"/>
        </w:rPr>
        <w:t>&lt;/RepeatBlock-By&gt;</w:t>
      </w:r>
    </w:p>
    <w:p w14:paraId="6E042124"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2F784EA7" w14:textId="77777777" w:rsidR="00F2273D" w:rsidRPr="00C20F09" w:rsidRDefault="00A54733">
      <w:pPr>
        <w:pStyle w:val="NormalBold"/>
      </w:pPr>
      <w:r w:rsidRPr="00C20F09">
        <w:rPr>
          <w:rStyle w:val="HideTWBExt"/>
        </w:rPr>
        <w:t>&lt;Article&gt;</w:t>
      </w:r>
      <w:r w:rsidRPr="00C20F09">
        <w:t>N.º 3</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5B935FEC" w14:textId="77777777">
        <w:trPr>
          <w:trHeight w:hRule="exact" w:val="240"/>
          <w:jc w:val="center"/>
        </w:trPr>
        <w:tc>
          <w:tcPr>
            <w:tcW w:w="9752" w:type="dxa"/>
            <w:gridSpan w:val="2"/>
            <w:tcBorders>
              <w:top w:val="nil"/>
              <w:left w:val="nil"/>
              <w:bottom w:val="nil"/>
              <w:right w:val="nil"/>
            </w:tcBorders>
          </w:tcPr>
          <w:p w14:paraId="356E17CA" w14:textId="77777777" w:rsidR="00F2273D" w:rsidRPr="00C20F09" w:rsidRDefault="00F2273D"/>
        </w:tc>
      </w:tr>
      <w:tr w:rsidR="00F2273D" w:rsidRPr="00C20F09" w14:paraId="3AE42F8B" w14:textId="77777777">
        <w:trPr>
          <w:trHeight w:val="240"/>
          <w:jc w:val="center"/>
        </w:trPr>
        <w:tc>
          <w:tcPr>
            <w:tcW w:w="4876" w:type="dxa"/>
            <w:tcBorders>
              <w:top w:val="nil"/>
              <w:left w:val="nil"/>
              <w:bottom w:val="nil"/>
              <w:right w:val="nil"/>
            </w:tcBorders>
          </w:tcPr>
          <w:p w14:paraId="3FD3BBC6"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38D76901" w14:textId="77777777" w:rsidR="00F2273D" w:rsidRPr="00C20F09" w:rsidRDefault="00A54733">
            <w:pPr>
              <w:pStyle w:val="AmColumnHeading"/>
            </w:pPr>
            <w:r w:rsidRPr="00C20F09">
              <w:t>Alteração</w:t>
            </w:r>
          </w:p>
        </w:tc>
      </w:tr>
      <w:tr w:rsidR="00F2273D" w:rsidRPr="00C20F09" w14:paraId="1AB1D19A" w14:textId="77777777">
        <w:trPr>
          <w:jc w:val="center"/>
        </w:trPr>
        <w:tc>
          <w:tcPr>
            <w:tcW w:w="4876" w:type="dxa"/>
            <w:tcBorders>
              <w:top w:val="nil"/>
              <w:left w:val="nil"/>
              <w:bottom w:val="nil"/>
              <w:right w:val="nil"/>
            </w:tcBorders>
          </w:tcPr>
          <w:p w14:paraId="5F00BBB7" w14:textId="77777777" w:rsidR="00F2273D" w:rsidRPr="00C20F09" w:rsidRDefault="00A54733">
            <w:pPr>
              <w:pStyle w:val="Normal6a"/>
            </w:pPr>
            <w:r w:rsidRPr="00C20F09">
              <w:t>3.</w:t>
            </w:r>
            <w:r w:rsidRPr="00C20F09">
              <w:tab/>
            </w:r>
            <w:r w:rsidRPr="00C20F09">
              <w:rPr>
                <w:b/>
                <w:i/>
              </w:rPr>
              <w:t xml:space="preserve">Reconhece o papel de </w:t>
            </w:r>
            <w:r w:rsidRPr="00C20F09">
              <w:rPr>
                <w:b/>
                <w:i/>
              </w:rPr>
              <w:t>liderança, tanto no passado como no presente, dos EUA nos assuntos mundiais e</w:t>
            </w:r>
            <w:r w:rsidRPr="00C20F09">
              <w:t xml:space="preserve"> incentiva </w:t>
            </w:r>
            <w:r w:rsidRPr="00C20F09">
              <w:rPr>
                <w:b/>
                <w:i/>
              </w:rPr>
              <w:t>os EUA</w:t>
            </w:r>
            <w:r w:rsidRPr="00C20F09">
              <w:t xml:space="preserve"> a </w:t>
            </w:r>
            <w:r w:rsidRPr="00C20F09">
              <w:rPr>
                <w:b/>
                <w:bCs/>
                <w:i/>
                <w:iCs/>
              </w:rPr>
              <w:t>continuarem</w:t>
            </w:r>
            <w:r w:rsidRPr="00C20F09">
              <w:t xml:space="preserve"> a </w:t>
            </w:r>
            <w:r w:rsidRPr="00C20F09">
              <w:rPr>
                <w:b/>
                <w:i/>
              </w:rPr>
              <w:t>apoiar</w:t>
            </w:r>
            <w:r w:rsidRPr="00C20F09">
              <w:t xml:space="preserve"> a segurança </w:t>
            </w:r>
            <w:r w:rsidRPr="00C20F09">
              <w:rPr>
                <w:b/>
                <w:bCs/>
                <w:i/>
                <w:iCs/>
              </w:rPr>
              <w:t>europeia</w:t>
            </w:r>
            <w:r w:rsidRPr="00C20F09">
              <w:t>, nomeadamente através da presença militar; está firmemente convicto de que uma cooperação estreita, dada a ameaça constante por parte de regimes maliciosos, será benéfica para ambas as partes;</w:t>
            </w:r>
          </w:p>
        </w:tc>
        <w:tc>
          <w:tcPr>
            <w:tcW w:w="4876" w:type="dxa"/>
            <w:tcBorders>
              <w:top w:val="nil"/>
              <w:left w:val="nil"/>
              <w:bottom w:val="nil"/>
              <w:right w:val="nil"/>
            </w:tcBorders>
          </w:tcPr>
          <w:p w14:paraId="3A2E3B9D" w14:textId="77777777" w:rsidR="00F2273D" w:rsidRPr="00C20F09" w:rsidRDefault="00A54733">
            <w:pPr>
              <w:pStyle w:val="Normal6a"/>
            </w:pPr>
            <w:r w:rsidRPr="00C20F09">
              <w:t>3.</w:t>
            </w:r>
            <w:r w:rsidRPr="00C20F09">
              <w:tab/>
              <w:t xml:space="preserve">Incentiva </w:t>
            </w:r>
            <w:r w:rsidRPr="00C20F09">
              <w:rPr>
                <w:b/>
                <w:i/>
              </w:rPr>
              <w:t>a UE</w:t>
            </w:r>
            <w:r w:rsidRPr="00C20F09">
              <w:t xml:space="preserve"> a </w:t>
            </w:r>
            <w:r w:rsidRPr="00C20F09">
              <w:rPr>
                <w:b/>
                <w:bCs/>
                <w:i/>
                <w:iCs/>
              </w:rPr>
              <w:t>continuar</w:t>
            </w:r>
            <w:r w:rsidRPr="00C20F09">
              <w:t xml:space="preserve"> a </w:t>
            </w:r>
            <w:r w:rsidRPr="00C20F09">
              <w:rPr>
                <w:b/>
                <w:i/>
              </w:rPr>
              <w:t>dialogar e</w:t>
            </w:r>
            <w:r w:rsidRPr="00C20F09">
              <w:t xml:space="preserve"> a </w:t>
            </w:r>
            <w:r w:rsidRPr="00C20F09">
              <w:rPr>
                <w:b/>
                <w:bCs/>
                <w:i/>
                <w:iCs/>
              </w:rPr>
              <w:t>estabelecer parcerias com os EUA sobre os interesses de</w:t>
            </w:r>
            <w:r w:rsidRPr="00C20F09">
              <w:t xml:space="preserve"> segurança </w:t>
            </w:r>
            <w:r w:rsidRPr="00C20F09">
              <w:rPr>
                <w:b/>
                <w:i/>
              </w:rPr>
              <w:t>comuns</w:t>
            </w:r>
            <w:r w:rsidRPr="00C20F09">
              <w:t xml:space="preserve">, nomeadamente através da </w:t>
            </w:r>
            <w:r w:rsidRPr="00C20F09">
              <w:rPr>
                <w:b/>
                <w:i/>
              </w:rPr>
              <w:t>continuação da</w:t>
            </w:r>
            <w:r w:rsidRPr="00C20F09">
              <w:t xml:space="preserve"> presença militar dos EUA </w:t>
            </w:r>
            <w:r w:rsidRPr="00C20F09">
              <w:rPr>
                <w:b/>
                <w:i/>
              </w:rPr>
              <w:t>na Europa</w:t>
            </w:r>
            <w:r w:rsidRPr="00C20F09">
              <w:t>; está firmemente convicto de que uma cooperação estreita, dada a ameaça constante por parte de regimes maliciosos, será benéfica para ambas as partes</w:t>
            </w:r>
            <w:r w:rsidRPr="00C20F09">
              <w:rPr>
                <w:b/>
                <w:i/>
              </w:rPr>
              <w:t>, desde que respeite plenamente a soberania e os interesses estratégicos da UE</w:t>
            </w:r>
            <w:r w:rsidRPr="00C20F09">
              <w:t>;</w:t>
            </w:r>
          </w:p>
        </w:tc>
      </w:tr>
    </w:tbl>
    <w:p w14:paraId="32C2B313"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725CA73B" w14:textId="77777777" w:rsidR="00F2273D" w:rsidRPr="00C20F09" w:rsidRDefault="00A54733">
      <w:r w:rsidRPr="00C20F09">
        <w:rPr>
          <w:rStyle w:val="HideTWBExt"/>
        </w:rPr>
        <w:t>&lt;/Amend&gt;</w:t>
      </w:r>
    </w:p>
    <w:p w14:paraId="67887FA3"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91</w:t>
      </w:r>
      <w:r w:rsidRPr="00C20F09">
        <w:rPr>
          <w:rStyle w:val="HideTWBExt"/>
        </w:rPr>
        <w:t>&lt;/NumAm&gt;</w:t>
      </w:r>
    </w:p>
    <w:p w14:paraId="7A957E22" w14:textId="77777777" w:rsidR="00F2273D" w:rsidRPr="00C20F09" w:rsidRDefault="00A54733">
      <w:pPr>
        <w:pStyle w:val="NormalBold"/>
      </w:pPr>
      <w:r w:rsidRPr="00C20F09">
        <w:rPr>
          <w:rStyle w:val="HideTWBExt"/>
          <w:b w:val="0"/>
        </w:rPr>
        <w:t>&lt;RepeatBlock-By&gt;&lt;Members&gt;</w:t>
      </w:r>
      <w:r w:rsidRPr="00C20F09">
        <w:t>Sergey Lagodinsky</w:t>
      </w:r>
      <w:r w:rsidRPr="00C20F09">
        <w:rPr>
          <w:rStyle w:val="HideTWBExt"/>
          <w:b w:val="0"/>
        </w:rPr>
        <w:t>&lt;/Members&gt;</w:t>
      </w:r>
    </w:p>
    <w:p w14:paraId="5414CA19" w14:textId="77777777" w:rsidR="00F2273D" w:rsidRPr="00C20F09" w:rsidRDefault="00A54733">
      <w:r w:rsidRPr="00C20F09">
        <w:rPr>
          <w:rStyle w:val="HideTWBExt"/>
        </w:rPr>
        <w:t>&lt;AuNomDe&gt;</w:t>
      </w:r>
      <w:r w:rsidRPr="00C20F09">
        <w:rPr>
          <w:rStyle w:val="HideTWBInt"/>
          <w:color w:val="auto"/>
        </w:rPr>
        <w:t>{Verts/ALE}</w:t>
      </w:r>
      <w:r w:rsidRPr="00C20F09">
        <w:t>em nome do Grupo Verts/ALE</w:t>
      </w:r>
      <w:r w:rsidRPr="00C20F09">
        <w:rPr>
          <w:rStyle w:val="HideTWBExt"/>
        </w:rPr>
        <w:t>&lt;/AuNomDe&gt;</w:t>
      </w:r>
    </w:p>
    <w:p w14:paraId="3C9A02B7" w14:textId="77777777" w:rsidR="00F2273D" w:rsidRPr="00C20F09" w:rsidRDefault="00A54733">
      <w:pPr>
        <w:pStyle w:val="NormalBold"/>
      </w:pPr>
      <w:r w:rsidRPr="00C20F09">
        <w:rPr>
          <w:rStyle w:val="HideTWBExt"/>
          <w:b w:val="0"/>
        </w:rPr>
        <w:t>&lt;/RepeatBlock-By&gt;</w:t>
      </w:r>
    </w:p>
    <w:p w14:paraId="7B66F3F4" w14:textId="77777777" w:rsidR="00F2273D" w:rsidRPr="00C20F09" w:rsidRDefault="00A54733">
      <w:pPr>
        <w:pStyle w:val="NormalBold"/>
      </w:pPr>
      <w:r w:rsidRPr="00C20F09">
        <w:rPr>
          <w:rStyle w:val="HideTWBExt"/>
        </w:rPr>
        <w:lastRenderedPageBreak/>
        <w:t>&lt;DocAmend&gt;</w:t>
      </w:r>
      <w:r w:rsidRPr="00C20F09">
        <w:t>Proposta de resolução</w:t>
      </w:r>
      <w:r w:rsidRPr="00C20F09">
        <w:rPr>
          <w:rStyle w:val="HideTWBExt"/>
        </w:rPr>
        <w:t>&lt;/DocAmend&gt;</w:t>
      </w:r>
    </w:p>
    <w:p w14:paraId="37A9D0CD" w14:textId="77777777" w:rsidR="00F2273D" w:rsidRPr="00C20F09" w:rsidRDefault="00A54733">
      <w:pPr>
        <w:pStyle w:val="NormalBold"/>
      </w:pPr>
      <w:r w:rsidRPr="00C20F09">
        <w:rPr>
          <w:rStyle w:val="HideTWBExt"/>
        </w:rPr>
        <w:t>&lt;Article&gt;</w:t>
      </w:r>
      <w:r w:rsidRPr="00C20F09">
        <w:t>N.º 3</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32D97B9E" w14:textId="77777777">
        <w:trPr>
          <w:trHeight w:hRule="exact" w:val="240"/>
          <w:jc w:val="center"/>
        </w:trPr>
        <w:tc>
          <w:tcPr>
            <w:tcW w:w="9752" w:type="dxa"/>
            <w:gridSpan w:val="2"/>
            <w:tcBorders>
              <w:top w:val="nil"/>
              <w:left w:val="nil"/>
              <w:bottom w:val="nil"/>
              <w:right w:val="nil"/>
            </w:tcBorders>
          </w:tcPr>
          <w:p w14:paraId="08BC1760" w14:textId="77777777" w:rsidR="00F2273D" w:rsidRPr="00C20F09" w:rsidRDefault="00F2273D"/>
        </w:tc>
      </w:tr>
      <w:tr w:rsidR="00F2273D" w:rsidRPr="00C20F09" w14:paraId="1DFFAE24" w14:textId="77777777">
        <w:trPr>
          <w:trHeight w:val="240"/>
          <w:jc w:val="center"/>
        </w:trPr>
        <w:tc>
          <w:tcPr>
            <w:tcW w:w="4876" w:type="dxa"/>
            <w:tcBorders>
              <w:top w:val="nil"/>
              <w:left w:val="nil"/>
              <w:bottom w:val="nil"/>
              <w:right w:val="nil"/>
            </w:tcBorders>
          </w:tcPr>
          <w:p w14:paraId="5C6829A6"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2312A990" w14:textId="77777777" w:rsidR="00F2273D" w:rsidRPr="00C20F09" w:rsidRDefault="00A54733">
            <w:pPr>
              <w:pStyle w:val="AmColumnHeading"/>
            </w:pPr>
            <w:r w:rsidRPr="00C20F09">
              <w:t>Alteração</w:t>
            </w:r>
          </w:p>
        </w:tc>
      </w:tr>
      <w:tr w:rsidR="00F2273D" w:rsidRPr="00C20F09" w14:paraId="49050F45" w14:textId="77777777">
        <w:trPr>
          <w:jc w:val="center"/>
        </w:trPr>
        <w:tc>
          <w:tcPr>
            <w:tcW w:w="4876" w:type="dxa"/>
            <w:tcBorders>
              <w:top w:val="nil"/>
              <w:left w:val="nil"/>
              <w:bottom w:val="nil"/>
              <w:right w:val="nil"/>
            </w:tcBorders>
          </w:tcPr>
          <w:p w14:paraId="74C850B9" w14:textId="77777777" w:rsidR="00F2273D" w:rsidRPr="00C20F09" w:rsidRDefault="00A54733">
            <w:pPr>
              <w:pStyle w:val="Normal6a"/>
            </w:pPr>
            <w:r w:rsidRPr="00C20F09">
              <w:t>3.</w:t>
            </w:r>
            <w:r w:rsidRPr="00C20F09">
              <w:tab/>
              <w:t>Reconhece o papel de liderança</w:t>
            </w:r>
            <w:r w:rsidRPr="00C20F09">
              <w:rPr>
                <w:b/>
                <w:i/>
              </w:rPr>
              <w:t>, tanto no passado como no presente, dos EUA nos assuntos mundiais e incentiva os EUA a continuarem a apoiar a</w:t>
            </w:r>
            <w:r w:rsidRPr="00C20F09">
              <w:t xml:space="preserve"> segurança </w:t>
            </w:r>
            <w:r w:rsidRPr="00C20F09">
              <w:rPr>
                <w:b/>
                <w:i/>
              </w:rPr>
              <w:t>europeia</w:t>
            </w:r>
            <w:r w:rsidRPr="00C20F09">
              <w:t xml:space="preserve">, nomeadamente através da </w:t>
            </w:r>
            <w:r w:rsidRPr="00C20F09">
              <w:t xml:space="preserve">presença militar; </w:t>
            </w:r>
            <w:r w:rsidRPr="00C20F09">
              <w:rPr>
                <w:b/>
                <w:i/>
              </w:rPr>
              <w:t>está firmemente convicto de que uma cooperação estreita, dada a ameaça constante por parte de regimes maliciosos, será benéfica para ambas as partes;</w:t>
            </w:r>
          </w:p>
        </w:tc>
        <w:tc>
          <w:tcPr>
            <w:tcW w:w="4876" w:type="dxa"/>
            <w:tcBorders>
              <w:top w:val="nil"/>
              <w:left w:val="nil"/>
              <w:bottom w:val="nil"/>
              <w:right w:val="nil"/>
            </w:tcBorders>
          </w:tcPr>
          <w:p w14:paraId="43CDCB82" w14:textId="77777777" w:rsidR="00F2273D" w:rsidRPr="00C20F09" w:rsidRDefault="00A54733">
            <w:pPr>
              <w:pStyle w:val="Normal6a"/>
            </w:pPr>
            <w:r w:rsidRPr="00C20F09">
              <w:t>3.</w:t>
            </w:r>
            <w:r w:rsidRPr="00C20F09">
              <w:tab/>
              <w:t xml:space="preserve">Reconhece o papel de liderança </w:t>
            </w:r>
            <w:r w:rsidRPr="00C20F09">
              <w:rPr>
                <w:b/>
                <w:i/>
              </w:rPr>
              <w:t>que os Estados Unidos desempenharam na criação e no apoio à ordem mundial multilateral e que continuam a desempenhar no apoio à</w:t>
            </w:r>
            <w:r w:rsidRPr="00C20F09">
              <w:t xml:space="preserve"> segurança </w:t>
            </w:r>
            <w:r w:rsidRPr="00C20F09">
              <w:rPr>
                <w:b/>
                <w:i/>
              </w:rPr>
              <w:t>e à paz na Europa</w:t>
            </w:r>
            <w:r w:rsidRPr="00C20F09">
              <w:t xml:space="preserve">, nomeadamente através da presença militar </w:t>
            </w:r>
            <w:r w:rsidRPr="00C20F09">
              <w:rPr>
                <w:b/>
                <w:i/>
              </w:rPr>
              <w:t>na Europa</w:t>
            </w:r>
            <w:r w:rsidRPr="00C20F09">
              <w:t>; </w:t>
            </w:r>
          </w:p>
        </w:tc>
      </w:tr>
    </w:tbl>
    <w:p w14:paraId="6227AA1F"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26B66239" w14:textId="77777777" w:rsidR="00F2273D" w:rsidRPr="00C20F09" w:rsidRDefault="00A54733">
      <w:r w:rsidRPr="00C20F09">
        <w:rPr>
          <w:rStyle w:val="HideTWBExt"/>
        </w:rPr>
        <w:t>&lt;/Amend&gt;</w:t>
      </w:r>
    </w:p>
    <w:p w14:paraId="3DE2DAF5"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92</w:t>
      </w:r>
      <w:r w:rsidRPr="00C20F09">
        <w:rPr>
          <w:rStyle w:val="HideTWBExt"/>
        </w:rPr>
        <w:t>&lt;/NumAm&gt;</w:t>
      </w:r>
    </w:p>
    <w:p w14:paraId="42F6AFF6" w14:textId="77777777" w:rsidR="00F2273D" w:rsidRPr="00C20F09" w:rsidRDefault="00A54733">
      <w:pPr>
        <w:pStyle w:val="NormalBold"/>
      </w:pPr>
      <w:r w:rsidRPr="00C20F09">
        <w:rPr>
          <w:rStyle w:val="HideTWBExt"/>
          <w:b w:val="0"/>
        </w:rPr>
        <w:t>&lt;RepeatBlock-By&gt;&lt;Members&gt;</w:t>
      </w:r>
      <w:r w:rsidRPr="00C20F09">
        <w:t>Sebastiaan Stöteler</w:t>
      </w:r>
      <w:r w:rsidRPr="00C20F09">
        <w:rPr>
          <w:rStyle w:val="HideTWBExt"/>
          <w:b w:val="0"/>
        </w:rPr>
        <w:t>&lt;/Members&gt;</w:t>
      </w:r>
    </w:p>
    <w:p w14:paraId="0CC94ABC" w14:textId="77777777" w:rsidR="00F2273D" w:rsidRPr="00C20F09" w:rsidRDefault="00A54733">
      <w:pPr>
        <w:pStyle w:val="NormalBold"/>
      </w:pPr>
      <w:r w:rsidRPr="00C20F09">
        <w:rPr>
          <w:rStyle w:val="HideTWBExt"/>
          <w:b w:val="0"/>
        </w:rPr>
        <w:t>&lt;/RepeatBlock-By&gt;</w:t>
      </w:r>
    </w:p>
    <w:p w14:paraId="2144C406"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6620D6B8" w14:textId="77777777" w:rsidR="00F2273D" w:rsidRPr="00C20F09" w:rsidRDefault="00A54733">
      <w:pPr>
        <w:pStyle w:val="NormalBold"/>
      </w:pPr>
      <w:r w:rsidRPr="00C20F09">
        <w:rPr>
          <w:rStyle w:val="HideTWBExt"/>
        </w:rPr>
        <w:t>&lt;Article&gt;</w:t>
      </w:r>
      <w:r w:rsidRPr="00C20F09">
        <w:t>N.º 3</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150B1A8E" w14:textId="77777777">
        <w:trPr>
          <w:trHeight w:hRule="exact" w:val="240"/>
          <w:jc w:val="center"/>
        </w:trPr>
        <w:tc>
          <w:tcPr>
            <w:tcW w:w="9752" w:type="dxa"/>
            <w:gridSpan w:val="2"/>
            <w:tcBorders>
              <w:top w:val="nil"/>
              <w:left w:val="nil"/>
              <w:bottom w:val="nil"/>
              <w:right w:val="nil"/>
            </w:tcBorders>
          </w:tcPr>
          <w:p w14:paraId="14DA480F" w14:textId="77777777" w:rsidR="00F2273D" w:rsidRPr="00C20F09" w:rsidRDefault="00F2273D"/>
        </w:tc>
      </w:tr>
      <w:tr w:rsidR="00F2273D" w:rsidRPr="00C20F09" w14:paraId="29475938" w14:textId="77777777">
        <w:trPr>
          <w:trHeight w:val="240"/>
          <w:jc w:val="center"/>
        </w:trPr>
        <w:tc>
          <w:tcPr>
            <w:tcW w:w="4876" w:type="dxa"/>
            <w:tcBorders>
              <w:top w:val="nil"/>
              <w:left w:val="nil"/>
              <w:bottom w:val="nil"/>
              <w:right w:val="nil"/>
            </w:tcBorders>
          </w:tcPr>
          <w:p w14:paraId="6606686A"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1EE09881" w14:textId="77777777" w:rsidR="00F2273D" w:rsidRPr="00C20F09" w:rsidRDefault="00A54733">
            <w:pPr>
              <w:pStyle w:val="AmColumnHeading"/>
            </w:pPr>
            <w:r w:rsidRPr="00C20F09">
              <w:t>Alteração</w:t>
            </w:r>
          </w:p>
        </w:tc>
      </w:tr>
      <w:tr w:rsidR="00F2273D" w:rsidRPr="00C20F09" w14:paraId="3182789E" w14:textId="77777777">
        <w:trPr>
          <w:jc w:val="center"/>
        </w:trPr>
        <w:tc>
          <w:tcPr>
            <w:tcW w:w="4876" w:type="dxa"/>
            <w:tcBorders>
              <w:top w:val="nil"/>
              <w:left w:val="nil"/>
              <w:bottom w:val="nil"/>
              <w:right w:val="nil"/>
            </w:tcBorders>
          </w:tcPr>
          <w:p w14:paraId="31367058" w14:textId="77777777" w:rsidR="00F2273D" w:rsidRPr="00C20F09" w:rsidRDefault="00A54733">
            <w:pPr>
              <w:pStyle w:val="Normal6a"/>
            </w:pPr>
            <w:r w:rsidRPr="00C20F09">
              <w:t>3.</w:t>
            </w:r>
            <w:r w:rsidRPr="00C20F09">
              <w:tab/>
            </w:r>
            <w:r w:rsidRPr="00C20F09">
              <w:t xml:space="preserve">Reconhece o papel de liderança, tanto no passado como no presente, dos EUA nos assuntos mundiais e incentiva os EUA a continuarem a apoiar a segurança europeia, nomeadamente </w:t>
            </w:r>
            <w:r w:rsidRPr="00C20F09">
              <w:rPr>
                <w:b/>
                <w:i/>
              </w:rPr>
              <w:t>através da</w:t>
            </w:r>
            <w:r w:rsidRPr="00C20F09">
              <w:t xml:space="preserve"> presença militar; está firmemente convicto de que uma cooperação estreita, dada a ameaça constante por parte de regimes maliciosos, será benéfica para ambas as partes;</w:t>
            </w:r>
          </w:p>
        </w:tc>
        <w:tc>
          <w:tcPr>
            <w:tcW w:w="4876" w:type="dxa"/>
            <w:tcBorders>
              <w:top w:val="nil"/>
              <w:left w:val="nil"/>
              <w:bottom w:val="nil"/>
              <w:right w:val="nil"/>
            </w:tcBorders>
          </w:tcPr>
          <w:p w14:paraId="10809FE3" w14:textId="77777777" w:rsidR="00F2273D" w:rsidRPr="00C20F09" w:rsidRDefault="00A54733">
            <w:pPr>
              <w:pStyle w:val="Normal6a"/>
            </w:pPr>
            <w:r w:rsidRPr="00C20F09">
              <w:t>3.</w:t>
            </w:r>
            <w:r w:rsidRPr="00C20F09">
              <w:tab/>
            </w:r>
            <w:r w:rsidRPr="00C20F09">
              <w:t xml:space="preserve">Reconhece o papel de liderança, tanto no passado como no presente, dos EUA nos assuntos mundiais e incentiva os EUA a continuarem a apoiar a segurança europeia, nomeadamente </w:t>
            </w:r>
            <w:r w:rsidRPr="00C20F09">
              <w:rPr>
                <w:b/>
                <w:i/>
              </w:rPr>
              <w:t>as vendas militares estrangeiras, o comércio de defesa e a</w:t>
            </w:r>
            <w:r w:rsidRPr="00C20F09">
              <w:t xml:space="preserve"> presença militar; está firmemente convicto de que uma cooperação estreita, dada a ameaça constante por parte de regimes maliciosos, será benéfica para ambas as partes;</w:t>
            </w:r>
          </w:p>
        </w:tc>
      </w:tr>
    </w:tbl>
    <w:p w14:paraId="755A253B"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1E532E7D" w14:textId="77777777" w:rsidR="00F2273D" w:rsidRPr="00C20F09" w:rsidRDefault="00A54733">
      <w:r w:rsidRPr="00C20F09">
        <w:rPr>
          <w:rStyle w:val="HideTWBExt"/>
        </w:rPr>
        <w:t>&lt;/Amend&gt;</w:t>
      </w:r>
    </w:p>
    <w:p w14:paraId="782B342B"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93</w:t>
      </w:r>
      <w:r w:rsidRPr="00C20F09">
        <w:rPr>
          <w:rStyle w:val="HideTWBExt"/>
        </w:rPr>
        <w:t>&lt;/NumAm&gt;</w:t>
      </w:r>
    </w:p>
    <w:p w14:paraId="2C7D4FC1" w14:textId="77777777" w:rsidR="00F2273D" w:rsidRPr="00C20F09" w:rsidRDefault="00A54733">
      <w:pPr>
        <w:pStyle w:val="NormalBold"/>
      </w:pPr>
      <w:r w:rsidRPr="00C20F09">
        <w:rPr>
          <w:rStyle w:val="HideTWBExt"/>
          <w:b w:val="0"/>
        </w:rPr>
        <w:t>&lt;RepeatBlock-By&gt;&lt;Members&gt;</w:t>
      </w:r>
      <w:r w:rsidRPr="00C20F09">
        <w:t xml:space="preserve">Hilde </w:t>
      </w:r>
      <w:r w:rsidRPr="00C20F09">
        <w:t>Vautmans</w:t>
      </w:r>
      <w:r w:rsidRPr="00C20F09">
        <w:rPr>
          <w:rStyle w:val="HideTWBExt"/>
          <w:b w:val="0"/>
        </w:rPr>
        <w:t>&lt;/Members&gt;</w:t>
      </w:r>
    </w:p>
    <w:p w14:paraId="5E697BF3" w14:textId="77777777" w:rsidR="00F2273D" w:rsidRPr="00C20F09" w:rsidRDefault="00A54733">
      <w:pPr>
        <w:pStyle w:val="NormalBold"/>
      </w:pPr>
      <w:r w:rsidRPr="00C20F09">
        <w:rPr>
          <w:rStyle w:val="HideTWBExt"/>
          <w:b w:val="0"/>
        </w:rPr>
        <w:t>&lt;/RepeatBlock-By&gt;</w:t>
      </w:r>
    </w:p>
    <w:p w14:paraId="0FC4F525"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11FD3415" w14:textId="77777777" w:rsidR="00F2273D" w:rsidRPr="00C20F09" w:rsidRDefault="00A54733">
      <w:pPr>
        <w:pStyle w:val="NormalBold"/>
      </w:pPr>
      <w:r w:rsidRPr="00C20F09">
        <w:rPr>
          <w:rStyle w:val="HideTWBExt"/>
        </w:rPr>
        <w:t>&lt;Article&gt;</w:t>
      </w:r>
      <w:r w:rsidRPr="00C20F09">
        <w:t>N.º 3</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25BBE0AA" w14:textId="77777777">
        <w:trPr>
          <w:trHeight w:hRule="exact" w:val="240"/>
          <w:jc w:val="center"/>
        </w:trPr>
        <w:tc>
          <w:tcPr>
            <w:tcW w:w="9752" w:type="dxa"/>
            <w:gridSpan w:val="2"/>
            <w:tcBorders>
              <w:top w:val="nil"/>
              <w:left w:val="nil"/>
              <w:bottom w:val="nil"/>
              <w:right w:val="nil"/>
            </w:tcBorders>
          </w:tcPr>
          <w:p w14:paraId="39C3C07A" w14:textId="77777777" w:rsidR="00F2273D" w:rsidRPr="00C20F09" w:rsidRDefault="00F2273D"/>
        </w:tc>
      </w:tr>
      <w:tr w:rsidR="00F2273D" w:rsidRPr="00C20F09" w14:paraId="6D5D6A58" w14:textId="77777777">
        <w:trPr>
          <w:trHeight w:val="240"/>
          <w:jc w:val="center"/>
        </w:trPr>
        <w:tc>
          <w:tcPr>
            <w:tcW w:w="4876" w:type="dxa"/>
            <w:tcBorders>
              <w:top w:val="nil"/>
              <w:left w:val="nil"/>
              <w:bottom w:val="nil"/>
              <w:right w:val="nil"/>
            </w:tcBorders>
          </w:tcPr>
          <w:p w14:paraId="33A69327"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18681E41" w14:textId="77777777" w:rsidR="00F2273D" w:rsidRPr="00C20F09" w:rsidRDefault="00A54733">
            <w:pPr>
              <w:pStyle w:val="AmColumnHeading"/>
            </w:pPr>
            <w:r w:rsidRPr="00C20F09">
              <w:t>Alteração</w:t>
            </w:r>
          </w:p>
        </w:tc>
      </w:tr>
      <w:tr w:rsidR="00F2273D" w:rsidRPr="00C20F09" w14:paraId="109E4B09" w14:textId="77777777">
        <w:trPr>
          <w:jc w:val="center"/>
        </w:trPr>
        <w:tc>
          <w:tcPr>
            <w:tcW w:w="4876" w:type="dxa"/>
            <w:tcBorders>
              <w:top w:val="nil"/>
              <w:left w:val="nil"/>
              <w:bottom w:val="nil"/>
              <w:right w:val="nil"/>
            </w:tcBorders>
          </w:tcPr>
          <w:p w14:paraId="33C59DCB" w14:textId="77777777" w:rsidR="00F2273D" w:rsidRPr="00C20F09" w:rsidRDefault="00A54733">
            <w:pPr>
              <w:pStyle w:val="Normal6a"/>
            </w:pPr>
            <w:r w:rsidRPr="00C20F09">
              <w:t>3.</w:t>
            </w:r>
            <w:r w:rsidRPr="00C20F09">
              <w:tab/>
            </w:r>
            <w:r w:rsidRPr="00C20F09">
              <w:rPr>
                <w:b/>
                <w:i/>
              </w:rPr>
              <w:t>Reconhece o papel de liderança, tanto no passado como no presente, dos EUA nos assuntos mundiais e</w:t>
            </w:r>
            <w:r w:rsidRPr="00C20F09">
              <w:t xml:space="preserve"> incentiva os EUA a continuarem a </w:t>
            </w:r>
            <w:r w:rsidRPr="00C20F09">
              <w:rPr>
                <w:b/>
                <w:i/>
              </w:rPr>
              <w:t>apoiar a</w:t>
            </w:r>
            <w:r w:rsidRPr="00C20F09">
              <w:t xml:space="preserve"> segurança europeia, nomeadamente através da presença militar; está firmemente convicto de que uma cooperação estreita, dada a ameaça constante por parte de regimes maliciosos, será benéfica para ambas as partes;</w:t>
            </w:r>
          </w:p>
        </w:tc>
        <w:tc>
          <w:tcPr>
            <w:tcW w:w="4876" w:type="dxa"/>
            <w:tcBorders>
              <w:top w:val="nil"/>
              <w:left w:val="nil"/>
              <w:bottom w:val="nil"/>
              <w:right w:val="nil"/>
            </w:tcBorders>
          </w:tcPr>
          <w:p w14:paraId="3F4336E8" w14:textId="77777777" w:rsidR="00F2273D" w:rsidRPr="00C20F09" w:rsidRDefault="00A54733">
            <w:pPr>
              <w:pStyle w:val="Normal6a"/>
            </w:pPr>
            <w:r w:rsidRPr="00C20F09">
              <w:t>3.</w:t>
            </w:r>
            <w:r w:rsidRPr="00C20F09">
              <w:tab/>
              <w:t xml:space="preserve">Incentiva os EUA a continuarem a </w:t>
            </w:r>
            <w:r w:rsidRPr="00C20F09">
              <w:rPr>
                <w:b/>
                <w:i/>
              </w:rPr>
              <w:t>investir na</w:t>
            </w:r>
            <w:r w:rsidRPr="00C20F09">
              <w:t xml:space="preserve"> segurança europeia, nomeadamente através da presença militar; está firmemente convicto de que uma cooperação estreita, dada a ameaça constante por parte de regimes maliciosos, será benéfica para ambas as partes</w:t>
            </w:r>
            <w:r w:rsidRPr="00C20F09">
              <w:rPr>
                <w:b/>
                <w:i/>
              </w:rPr>
              <w:t>, desde que a Europa também desenvolva uma maior capacidade militar para atuar de forma independente quando necessário</w:t>
            </w:r>
            <w:r w:rsidRPr="00C20F09">
              <w:t>;</w:t>
            </w:r>
          </w:p>
        </w:tc>
      </w:tr>
    </w:tbl>
    <w:p w14:paraId="23B14933"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6351F474" w14:textId="77777777" w:rsidR="00F2273D" w:rsidRPr="00C20F09" w:rsidRDefault="00A54733">
      <w:r w:rsidRPr="00C20F09">
        <w:rPr>
          <w:rStyle w:val="HideTWBExt"/>
        </w:rPr>
        <w:t>&lt;/Amend&gt;</w:t>
      </w:r>
    </w:p>
    <w:p w14:paraId="5A1BF88E"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94</w:t>
      </w:r>
      <w:r w:rsidRPr="00C20F09">
        <w:rPr>
          <w:rStyle w:val="HideTWBExt"/>
        </w:rPr>
        <w:t>&lt;/NumAm&gt;</w:t>
      </w:r>
    </w:p>
    <w:p w14:paraId="7E1B476F" w14:textId="77777777" w:rsidR="00F2273D" w:rsidRPr="00C20F09" w:rsidRDefault="00A54733">
      <w:pPr>
        <w:pStyle w:val="NormalBold"/>
      </w:pPr>
      <w:r w:rsidRPr="00C20F09">
        <w:rPr>
          <w:rStyle w:val="HideTWBExt"/>
          <w:b w:val="0"/>
        </w:rPr>
        <w:t>&lt;RepeatBlock-By&gt;&lt;Members&gt;</w:t>
      </w:r>
      <w:r w:rsidRPr="00C20F09">
        <w:t>Tonino Picula</w:t>
      </w:r>
      <w:r w:rsidRPr="00C20F09">
        <w:rPr>
          <w:rStyle w:val="HideTWBExt"/>
          <w:b w:val="0"/>
        </w:rPr>
        <w:t>&lt;/Members&gt;</w:t>
      </w:r>
    </w:p>
    <w:p w14:paraId="77906415" w14:textId="77777777" w:rsidR="00F2273D" w:rsidRPr="00C20F09" w:rsidRDefault="00A54733">
      <w:pPr>
        <w:pStyle w:val="NormalBold"/>
      </w:pPr>
      <w:r w:rsidRPr="00C20F09">
        <w:rPr>
          <w:rStyle w:val="HideTWBExt"/>
          <w:b w:val="0"/>
        </w:rPr>
        <w:t>&lt;/RepeatBlock-By&gt;</w:t>
      </w:r>
    </w:p>
    <w:p w14:paraId="795C7615"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6B2AF897" w14:textId="77777777" w:rsidR="00F2273D" w:rsidRPr="00C20F09" w:rsidRDefault="00A54733">
      <w:pPr>
        <w:pStyle w:val="NormalBold"/>
      </w:pPr>
      <w:r w:rsidRPr="00C20F09">
        <w:rPr>
          <w:rStyle w:val="HideTWBExt"/>
        </w:rPr>
        <w:t>&lt;Article&gt;</w:t>
      </w:r>
      <w:r w:rsidRPr="00C20F09">
        <w:t>N.º 3 – ponto 1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241AA476" w14:textId="77777777">
        <w:trPr>
          <w:trHeight w:hRule="exact" w:val="240"/>
          <w:jc w:val="center"/>
        </w:trPr>
        <w:tc>
          <w:tcPr>
            <w:tcW w:w="9752" w:type="dxa"/>
            <w:gridSpan w:val="2"/>
            <w:tcBorders>
              <w:top w:val="nil"/>
              <w:left w:val="nil"/>
              <w:bottom w:val="nil"/>
              <w:right w:val="nil"/>
            </w:tcBorders>
          </w:tcPr>
          <w:p w14:paraId="6A8FA786" w14:textId="77777777" w:rsidR="00F2273D" w:rsidRPr="00C20F09" w:rsidRDefault="00F2273D"/>
        </w:tc>
      </w:tr>
      <w:tr w:rsidR="00F2273D" w:rsidRPr="00C20F09" w14:paraId="78C6E0CC" w14:textId="77777777">
        <w:trPr>
          <w:trHeight w:val="240"/>
          <w:jc w:val="center"/>
        </w:trPr>
        <w:tc>
          <w:tcPr>
            <w:tcW w:w="4876" w:type="dxa"/>
            <w:tcBorders>
              <w:top w:val="nil"/>
              <w:left w:val="nil"/>
              <w:bottom w:val="nil"/>
              <w:right w:val="nil"/>
            </w:tcBorders>
          </w:tcPr>
          <w:p w14:paraId="2D24021C"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5971AB56" w14:textId="77777777" w:rsidR="00F2273D" w:rsidRPr="00C20F09" w:rsidRDefault="00A54733">
            <w:pPr>
              <w:pStyle w:val="AmColumnHeading"/>
            </w:pPr>
            <w:r w:rsidRPr="00C20F09">
              <w:t>Alteração</w:t>
            </w:r>
          </w:p>
        </w:tc>
      </w:tr>
      <w:tr w:rsidR="00F2273D" w:rsidRPr="00C20F09" w14:paraId="3F198CA8" w14:textId="77777777">
        <w:trPr>
          <w:jc w:val="center"/>
        </w:trPr>
        <w:tc>
          <w:tcPr>
            <w:tcW w:w="4876" w:type="dxa"/>
            <w:tcBorders>
              <w:top w:val="nil"/>
              <w:left w:val="nil"/>
              <w:bottom w:val="nil"/>
              <w:right w:val="nil"/>
            </w:tcBorders>
          </w:tcPr>
          <w:p w14:paraId="00AAFB28" w14:textId="77777777" w:rsidR="00F2273D" w:rsidRPr="00C20F09" w:rsidRDefault="00F2273D">
            <w:pPr>
              <w:pStyle w:val="Normal6a"/>
            </w:pPr>
          </w:p>
        </w:tc>
        <w:tc>
          <w:tcPr>
            <w:tcW w:w="4876" w:type="dxa"/>
            <w:tcBorders>
              <w:top w:val="nil"/>
              <w:left w:val="nil"/>
              <w:bottom w:val="nil"/>
              <w:right w:val="nil"/>
            </w:tcBorders>
          </w:tcPr>
          <w:p w14:paraId="3A71E98D" w14:textId="77777777" w:rsidR="00F2273D" w:rsidRPr="00C20F09" w:rsidRDefault="00A54733">
            <w:pPr>
              <w:pStyle w:val="Normal6a"/>
            </w:pPr>
            <w:r w:rsidRPr="00C20F09">
              <w:rPr>
                <w:b/>
                <w:i/>
              </w:rPr>
              <w:t>(1)</w:t>
            </w:r>
            <w:r w:rsidRPr="00C20F09">
              <w:tab/>
            </w:r>
            <w:r w:rsidRPr="00C20F09">
              <w:rPr>
                <w:b/>
                <w:i/>
              </w:rPr>
              <w:t xml:space="preserve">Incentiva a Câmara dos Representantes a criar uma delegação permanente do Congresso para o </w:t>
            </w:r>
            <w:r w:rsidRPr="00C20F09">
              <w:rPr>
                <w:b/>
                <w:i/>
              </w:rPr>
              <w:t>Diálogo Transatlântico entre Legisladores (DTL), em conformidade com a declaração conjunta de 1999 sobre a criação do DTL entre o Congresso dos EUA e o Parlamento Europeu, já que tal reforçaria a nossa diplomacia parlamentar transatlântica, bem como a nossa capacidade de diálogo político e cooperação;</w:t>
            </w:r>
          </w:p>
        </w:tc>
      </w:tr>
    </w:tbl>
    <w:p w14:paraId="5235E471"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7889B3F7" w14:textId="77777777" w:rsidR="00F2273D" w:rsidRPr="00C20F09" w:rsidRDefault="00A54733">
      <w:r w:rsidRPr="00C20F09">
        <w:rPr>
          <w:rStyle w:val="HideTWBExt"/>
        </w:rPr>
        <w:t>&lt;/Amend&gt;</w:t>
      </w:r>
    </w:p>
    <w:p w14:paraId="55CA00AB"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95</w:t>
      </w:r>
      <w:r w:rsidRPr="00C20F09">
        <w:rPr>
          <w:rStyle w:val="HideTWBExt"/>
        </w:rPr>
        <w:t>&lt;/NumAm&gt;</w:t>
      </w:r>
    </w:p>
    <w:p w14:paraId="4188765D" w14:textId="71A74480" w:rsidR="00F2273D" w:rsidRPr="00C20F09" w:rsidRDefault="00A54733">
      <w:pPr>
        <w:pStyle w:val="NormalBold"/>
      </w:pPr>
      <w:r w:rsidRPr="00C20F09">
        <w:rPr>
          <w:rStyle w:val="HideTWBExt"/>
          <w:b w:val="0"/>
        </w:rPr>
        <w:t>&lt;RepeatBlock-By&gt;&lt;Members&gt;</w:t>
      </w:r>
      <w:r w:rsidRPr="00C20F09">
        <w:t>Dan Barna, Lucia Yar, Marie</w:t>
      </w:r>
      <w:r>
        <w:noBreakHyphen/>
      </w:r>
      <w:r w:rsidRPr="00C20F09">
        <w:t>Agnes Strack</w:t>
      </w:r>
      <w:r>
        <w:noBreakHyphen/>
      </w:r>
      <w:r w:rsidRPr="00C20F09">
        <w:t>Zimmermann, Engin Eroglu</w:t>
      </w:r>
      <w:r w:rsidRPr="00C20F09">
        <w:rPr>
          <w:rStyle w:val="HideTWBExt"/>
          <w:b w:val="0"/>
        </w:rPr>
        <w:t>&lt;/Members&gt;</w:t>
      </w:r>
    </w:p>
    <w:p w14:paraId="2B31AA40" w14:textId="77777777" w:rsidR="00F2273D" w:rsidRPr="00C20F09" w:rsidRDefault="00A54733">
      <w:pPr>
        <w:pStyle w:val="NormalBold"/>
      </w:pPr>
      <w:r w:rsidRPr="00C20F09">
        <w:rPr>
          <w:rStyle w:val="HideTWBExt"/>
          <w:b w:val="0"/>
        </w:rPr>
        <w:t>&lt;/RepeatBlock-By&gt;</w:t>
      </w:r>
    </w:p>
    <w:p w14:paraId="2B5D1246"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2C92C3AC" w14:textId="32F29C9A" w:rsidR="00F2273D" w:rsidRPr="00C20F09" w:rsidRDefault="00A54733">
      <w:pPr>
        <w:pStyle w:val="NormalBold"/>
      </w:pPr>
      <w:r w:rsidRPr="00C20F09">
        <w:rPr>
          <w:rStyle w:val="HideTWBExt"/>
        </w:rPr>
        <w:t>&lt;Article&gt;</w:t>
      </w:r>
      <w:r w:rsidRPr="00C20F09">
        <w:t>N.º 3</w:t>
      </w:r>
      <w:r>
        <w:noBreakHyphen/>
      </w:r>
      <w:r w:rsidRPr="00C20F09">
        <w:t>A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0A4CFA3E" w14:textId="77777777">
        <w:trPr>
          <w:trHeight w:hRule="exact" w:val="240"/>
          <w:jc w:val="center"/>
        </w:trPr>
        <w:tc>
          <w:tcPr>
            <w:tcW w:w="9752" w:type="dxa"/>
            <w:gridSpan w:val="2"/>
            <w:tcBorders>
              <w:top w:val="nil"/>
              <w:left w:val="nil"/>
              <w:bottom w:val="nil"/>
              <w:right w:val="nil"/>
            </w:tcBorders>
          </w:tcPr>
          <w:p w14:paraId="156978D3" w14:textId="77777777" w:rsidR="00F2273D" w:rsidRPr="00C20F09" w:rsidRDefault="00F2273D"/>
        </w:tc>
      </w:tr>
      <w:tr w:rsidR="00F2273D" w:rsidRPr="00C20F09" w14:paraId="6AE1F1D6" w14:textId="77777777">
        <w:trPr>
          <w:trHeight w:val="240"/>
          <w:jc w:val="center"/>
        </w:trPr>
        <w:tc>
          <w:tcPr>
            <w:tcW w:w="4876" w:type="dxa"/>
            <w:tcBorders>
              <w:top w:val="nil"/>
              <w:left w:val="nil"/>
              <w:bottom w:val="nil"/>
              <w:right w:val="nil"/>
            </w:tcBorders>
          </w:tcPr>
          <w:p w14:paraId="4628C9DB"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25D4AC47" w14:textId="77777777" w:rsidR="00F2273D" w:rsidRPr="00C20F09" w:rsidRDefault="00A54733">
            <w:pPr>
              <w:pStyle w:val="AmColumnHeading"/>
            </w:pPr>
            <w:r w:rsidRPr="00C20F09">
              <w:t>Alteração</w:t>
            </w:r>
          </w:p>
        </w:tc>
      </w:tr>
      <w:tr w:rsidR="00F2273D" w:rsidRPr="00C20F09" w14:paraId="7928D67D" w14:textId="77777777">
        <w:trPr>
          <w:jc w:val="center"/>
        </w:trPr>
        <w:tc>
          <w:tcPr>
            <w:tcW w:w="4876" w:type="dxa"/>
            <w:tcBorders>
              <w:top w:val="nil"/>
              <w:left w:val="nil"/>
              <w:bottom w:val="nil"/>
              <w:right w:val="nil"/>
            </w:tcBorders>
          </w:tcPr>
          <w:p w14:paraId="79079AF8" w14:textId="77777777" w:rsidR="00F2273D" w:rsidRPr="00C20F09" w:rsidRDefault="00F2273D">
            <w:pPr>
              <w:pStyle w:val="Normal6a"/>
            </w:pPr>
          </w:p>
        </w:tc>
        <w:tc>
          <w:tcPr>
            <w:tcW w:w="4876" w:type="dxa"/>
            <w:tcBorders>
              <w:top w:val="nil"/>
              <w:left w:val="nil"/>
              <w:bottom w:val="nil"/>
              <w:right w:val="nil"/>
            </w:tcBorders>
          </w:tcPr>
          <w:p w14:paraId="33D12297" w14:textId="3F7A83BE" w:rsidR="00F2273D" w:rsidRPr="00C20F09" w:rsidRDefault="00A54733">
            <w:pPr>
              <w:pStyle w:val="Normal6a"/>
            </w:pPr>
            <w:r w:rsidRPr="00C20F09">
              <w:rPr>
                <w:b/>
                <w:i/>
              </w:rPr>
              <w:t>3</w:t>
            </w:r>
            <w:r>
              <w:rPr>
                <w:b/>
                <w:i/>
              </w:rPr>
              <w:noBreakHyphen/>
            </w:r>
            <w:r w:rsidRPr="00C20F09">
              <w:rPr>
                <w:b/>
                <w:i/>
              </w:rPr>
              <w:t>A.</w:t>
            </w:r>
            <w:r w:rsidRPr="00C20F09">
              <w:tab/>
            </w:r>
            <w:r w:rsidRPr="00C20F09">
              <w:rPr>
                <w:b/>
                <w:i/>
              </w:rPr>
              <w:t>Reconhece e congratula</w:t>
            </w:r>
            <w:r>
              <w:rPr>
                <w:b/>
                <w:i/>
              </w:rPr>
              <w:noBreakHyphen/>
            </w:r>
            <w:r w:rsidRPr="00C20F09">
              <w:rPr>
                <w:b/>
                <w:i/>
              </w:rPr>
              <w:t xml:space="preserve">se com o importante papel dos EUA na manutenção da segurança e da estabilidade na </w:t>
            </w:r>
            <w:r w:rsidRPr="00C20F09">
              <w:rPr>
                <w:b/>
                <w:i/>
              </w:rPr>
              <w:t>vizinhança da UE, incluindo os Balcãs Ocidentais, a Ucrânia, a República da Moldávia e a região do Cáucaso Meridional; salienta que a UE e os EUA têm um interesse comum em combater as ações desestabilizadoras dos regimes estrangeiros maliciosos nestes países, incluindo a interferência nos processos eleitorais; congratula</w:t>
            </w:r>
            <w:r>
              <w:rPr>
                <w:b/>
                <w:i/>
              </w:rPr>
              <w:noBreakHyphen/>
            </w:r>
            <w:r w:rsidRPr="00C20F09">
              <w:rPr>
                <w:b/>
                <w:i/>
              </w:rPr>
              <w:t>se com a assinatura da Declaração Conjunta entre a República da Arménia, a República do Azerbaijão e os EUA como uma etapa fundamental no processo de normalização e incentiva a cooperação UE</w:t>
            </w:r>
            <w:r>
              <w:rPr>
                <w:b/>
                <w:i/>
              </w:rPr>
              <w:noBreakHyphen/>
            </w:r>
            <w:r w:rsidRPr="00C20F09">
              <w:rPr>
                <w:b/>
                <w:i/>
              </w:rPr>
              <w:t>EUA no projeto de infraestruturas conexo;</w:t>
            </w:r>
          </w:p>
        </w:tc>
      </w:tr>
    </w:tbl>
    <w:p w14:paraId="2EB97F3C"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1D52E429" w14:textId="77777777" w:rsidR="00F2273D" w:rsidRPr="00C20F09" w:rsidRDefault="00A54733">
      <w:r w:rsidRPr="00C20F09">
        <w:rPr>
          <w:rStyle w:val="HideTWBExt"/>
        </w:rPr>
        <w:t>&lt;/Amend&gt;</w:t>
      </w:r>
    </w:p>
    <w:p w14:paraId="1007B7B0"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96</w:t>
      </w:r>
      <w:r w:rsidRPr="00C20F09">
        <w:rPr>
          <w:rStyle w:val="HideTWBExt"/>
        </w:rPr>
        <w:t>&lt;/NumAm&gt;</w:t>
      </w:r>
    </w:p>
    <w:p w14:paraId="131E96A9" w14:textId="77777777" w:rsidR="00F2273D" w:rsidRPr="00C20F09" w:rsidRDefault="00A54733">
      <w:pPr>
        <w:pStyle w:val="NormalBold"/>
      </w:pPr>
      <w:r w:rsidRPr="00C20F09">
        <w:rPr>
          <w:rStyle w:val="HideTWBExt"/>
          <w:b w:val="0"/>
        </w:rPr>
        <w:t>&lt;RepeatBlock-By&gt;&lt;Members&gt;</w:t>
      </w:r>
      <w:r w:rsidRPr="00C20F09">
        <w:t>Arkadiusz Mularczyk</w:t>
      </w:r>
      <w:r w:rsidRPr="00C20F09">
        <w:rPr>
          <w:rStyle w:val="HideTWBExt"/>
          <w:b w:val="0"/>
        </w:rPr>
        <w:t>&lt;/Members&gt;</w:t>
      </w:r>
    </w:p>
    <w:p w14:paraId="17867BF5" w14:textId="77777777" w:rsidR="00F2273D" w:rsidRPr="00C20F09" w:rsidRDefault="00A54733">
      <w:pPr>
        <w:pStyle w:val="NormalBold"/>
      </w:pPr>
      <w:r w:rsidRPr="00C20F09">
        <w:rPr>
          <w:rStyle w:val="HideTWBExt"/>
          <w:b w:val="0"/>
        </w:rPr>
        <w:t>&lt;/RepeatBlock-By&gt;</w:t>
      </w:r>
    </w:p>
    <w:p w14:paraId="1D4E2013"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593149F9" w14:textId="2108632F" w:rsidR="00F2273D" w:rsidRPr="00C20F09" w:rsidRDefault="00A54733">
      <w:pPr>
        <w:pStyle w:val="NormalBold"/>
      </w:pPr>
      <w:r w:rsidRPr="00C20F09">
        <w:rPr>
          <w:rStyle w:val="HideTWBExt"/>
        </w:rPr>
        <w:t>&lt;Article&gt;</w:t>
      </w:r>
      <w:r w:rsidRPr="00C20F09">
        <w:t>N.º 3</w:t>
      </w:r>
      <w:r>
        <w:noBreakHyphen/>
      </w:r>
      <w:r w:rsidRPr="00C20F09">
        <w:t>A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533864D8" w14:textId="77777777">
        <w:trPr>
          <w:trHeight w:hRule="exact" w:val="240"/>
          <w:jc w:val="center"/>
        </w:trPr>
        <w:tc>
          <w:tcPr>
            <w:tcW w:w="9752" w:type="dxa"/>
            <w:gridSpan w:val="2"/>
            <w:tcBorders>
              <w:top w:val="nil"/>
              <w:left w:val="nil"/>
              <w:bottom w:val="nil"/>
              <w:right w:val="nil"/>
            </w:tcBorders>
          </w:tcPr>
          <w:p w14:paraId="52EFC3D3" w14:textId="77777777" w:rsidR="00F2273D" w:rsidRPr="00C20F09" w:rsidRDefault="00F2273D"/>
        </w:tc>
      </w:tr>
      <w:tr w:rsidR="00F2273D" w:rsidRPr="00C20F09" w14:paraId="0D3082DA" w14:textId="77777777">
        <w:trPr>
          <w:trHeight w:val="240"/>
          <w:jc w:val="center"/>
        </w:trPr>
        <w:tc>
          <w:tcPr>
            <w:tcW w:w="4876" w:type="dxa"/>
            <w:tcBorders>
              <w:top w:val="nil"/>
              <w:left w:val="nil"/>
              <w:bottom w:val="nil"/>
              <w:right w:val="nil"/>
            </w:tcBorders>
          </w:tcPr>
          <w:p w14:paraId="3581A197"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4920DFA4" w14:textId="77777777" w:rsidR="00F2273D" w:rsidRPr="00C20F09" w:rsidRDefault="00A54733">
            <w:pPr>
              <w:pStyle w:val="AmColumnHeading"/>
            </w:pPr>
            <w:r w:rsidRPr="00C20F09">
              <w:t>Alteração</w:t>
            </w:r>
          </w:p>
        </w:tc>
      </w:tr>
      <w:tr w:rsidR="00F2273D" w:rsidRPr="00C20F09" w14:paraId="47791792" w14:textId="77777777">
        <w:trPr>
          <w:jc w:val="center"/>
        </w:trPr>
        <w:tc>
          <w:tcPr>
            <w:tcW w:w="4876" w:type="dxa"/>
            <w:tcBorders>
              <w:top w:val="nil"/>
              <w:left w:val="nil"/>
              <w:bottom w:val="nil"/>
              <w:right w:val="nil"/>
            </w:tcBorders>
          </w:tcPr>
          <w:p w14:paraId="1918AABB" w14:textId="77777777" w:rsidR="00F2273D" w:rsidRPr="00C20F09" w:rsidRDefault="00F2273D">
            <w:pPr>
              <w:pStyle w:val="Normal6a"/>
            </w:pPr>
          </w:p>
        </w:tc>
        <w:tc>
          <w:tcPr>
            <w:tcW w:w="4876" w:type="dxa"/>
            <w:tcBorders>
              <w:top w:val="nil"/>
              <w:left w:val="nil"/>
              <w:bottom w:val="nil"/>
              <w:right w:val="nil"/>
            </w:tcBorders>
          </w:tcPr>
          <w:p w14:paraId="625A90FD" w14:textId="61CEFE9C" w:rsidR="00F2273D" w:rsidRPr="00C20F09" w:rsidRDefault="00A54733">
            <w:pPr>
              <w:pStyle w:val="Normal6a"/>
            </w:pPr>
            <w:r w:rsidRPr="00C20F09">
              <w:rPr>
                <w:b/>
                <w:i/>
              </w:rPr>
              <w:t>3</w:t>
            </w:r>
            <w:r>
              <w:rPr>
                <w:b/>
                <w:i/>
              </w:rPr>
              <w:noBreakHyphen/>
            </w:r>
            <w:r w:rsidRPr="00C20F09">
              <w:rPr>
                <w:b/>
                <w:i/>
              </w:rPr>
              <w:t>A.</w:t>
            </w:r>
            <w:r w:rsidRPr="00C20F09">
              <w:tab/>
            </w:r>
            <w:r w:rsidRPr="00C20F09">
              <w:rPr>
                <w:b/>
                <w:i/>
              </w:rPr>
              <w:t xml:space="preserve">Reconhece que os encontros com migrantes em situação irregular na fronteira sul dos Estados Unidos se encontram em níveis historicamente baixos, o que é atribuído à ação rápida e decisiva da </w:t>
            </w:r>
            <w:r w:rsidRPr="00C20F09">
              <w:rPr>
                <w:b/>
                <w:i/>
              </w:rPr>
              <w:t>atual administração, centrada na aplicação da lei em matéria de fronteiras e imigração e na comunicação política pertinente, que dissuade potenciais migrantes irregulares e traficantes de seres humanos de tentarem entrar ilegalmente nos Estados Unidos;</w:t>
            </w:r>
          </w:p>
        </w:tc>
      </w:tr>
    </w:tbl>
    <w:p w14:paraId="0B8A17D4"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4BC0E70C" w14:textId="77777777" w:rsidR="00F2273D" w:rsidRPr="00C20F09" w:rsidRDefault="00A54733">
      <w:r w:rsidRPr="00C20F09">
        <w:rPr>
          <w:rStyle w:val="HideTWBExt"/>
        </w:rPr>
        <w:t>&lt;/Amend&gt;</w:t>
      </w:r>
    </w:p>
    <w:p w14:paraId="426C98B1"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97</w:t>
      </w:r>
      <w:r w:rsidRPr="00C20F09">
        <w:rPr>
          <w:rStyle w:val="HideTWBExt"/>
        </w:rPr>
        <w:t>&lt;/NumAm&gt;</w:t>
      </w:r>
    </w:p>
    <w:p w14:paraId="5B2A9644" w14:textId="77777777" w:rsidR="00F2273D" w:rsidRPr="00C20F09" w:rsidRDefault="00A54733">
      <w:pPr>
        <w:pStyle w:val="NormalBold"/>
      </w:pPr>
      <w:r w:rsidRPr="00C20F09">
        <w:rPr>
          <w:rStyle w:val="HideTWBExt"/>
          <w:b w:val="0"/>
        </w:rPr>
        <w:t>&lt;RepeatBlock-By&gt;&lt;Members&gt;</w:t>
      </w:r>
      <w:r w:rsidRPr="00C20F09">
        <w:t>Cristian Terheş</w:t>
      </w:r>
      <w:r w:rsidRPr="00C20F09">
        <w:rPr>
          <w:rStyle w:val="HideTWBExt"/>
          <w:b w:val="0"/>
        </w:rPr>
        <w:t>&lt;/Members&gt;</w:t>
      </w:r>
    </w:p>
    <w:p w14:paraId="0BD391FD" w14:textId="77777777" w:rsidR="00F2273D" w:rsidRPr="00C20F09" w:rsidRDefault="00A54733">
      <w:pPr>
        <w:pStyle w:val="NormalBold"/>
      </w:pPr>
      <w:r w:rsidRPr="00C20F09">
        <w:rPr>
          <w:rStyle w:val="HideTWBExt"/>
          <w:b w:val="0"/>
        </w:rPr>
        <w:t>&lt;/RepeatBlock-By&gt;</w:t>
      </w:r>
    </w:p>
    <w:p w14:paraId="4E943DDF"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28167F3C" w14:textId="7B2402E4" w:rsidR="00F2273D" w:rsidRPr="00C20F09" w:rsidRDefault="00A54733">
      <w:pPr>
        <w:pStyle w:val="NormalBold"/>
      </w:pPr>
      <w:r w:rsidRPr="00C20F09">
        <w:rPr>
          <w:rStyle w:val="HideTWBExt"/>
        </w:rPr>
        <w:t>&lt;Article&gt;</w:t>
      </w:r>
      <w:r w:rsidRPr="00C20F09">
        <w:t>N.º 3</w:t>
      </w:r>
      <w:r>
        <w:noBreakHyphen/>
      </w:r>
      <w:r w:rsidRPr="00C20F09">
        <w:t>A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0600B5AD" w14:textId="77777777">
        <w:trPr>
          <w:trHeight w:hRule="exact" w:val="240"/>
          <w:jc w:val="center"/>
        </w:trPr>
        <w:tc>
          <w:tcPr>
            <w:tcW w:w="9752" w:type="dxa"/>
            <w:gridSpan w:val="2"/>
            <w:tcBorders>
              <w:top w:val="nil"/>
              <w:left w:val="nil"/>
              <w:bottom w:val="nil"/>
              <w:right w:val="nil"/>
            </w:tcBorders>
          </w:tcPr>
          <w:p w14:paraId="021BF7DE" w14:textId="77777777" w:rsidR="00F2273D" w:rsidRPr="00C20F09" w:rsidRDefault="00F2273D"/>
        </w:tc>
      </w:tr>
      <w:tr w:rsidR="00F2273D" w:rsidRPr="00C20F09" w14:paraId="17167E68" w14:textId="77777777">
        <w:trPr>
          <w:trHeight w:val="240"/>
          <w:jc w:val="center"/>
        </w:trPr>
        <w:tc>
          <w:tcPr>
            <w:tcW w:w="4876" w:type="dxa"/>
            <w:tcBorders>
              <w:top w:val="nil"/>
              <w:left w:val="nil"/>
              <w:bottom w:val="nil"/>
              <w:right w:val="nil"/>
            </w:tcBorders>
          </w:tcPr>
          <w:p w14:paraId="64465FE6"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7AD9F846" w14:textId="77777777" w:rsidR="00F2273D" w:rsidRPr="00C20F09" w:rsidRDefault="00A54733">
            <w:pPr>
              <w:pStyle w:val="AmColumnHeading"/>
            </w:pPr>
            <w:r w:rsidRPr="00C20F09">
              <w:t>Alteração</w:t>
            </w:r>
          </w:p>
        </w:tc>
      </w:tr>
      <w:tr w:rsidR="00F2273D" w:rsidRPr="00C20F09" w14:paraId="4AE802CC" w14:textId="77777777">
        <w:trPr>
          <w:jc w:val="center"/>
        </w:trPr>
        <w:tc>
          <w:tcPr>
            <w:tcW w:w="4876" w:type="dxa"/>
            <w:tcBorders>
              <w:top w:val="nil"/>
              <w:left w:val="nil"/>
              <w:bottom w:val="nil"/>
              <w:right w:val="nil"/>
            </w:tcBorders>
          </w:tcPr>
          <w:p w14:paraId="54FC21B0" w14:textId="77777777" w:rsidR="00F2273D" w:rsidRPr="00C20F09" w:rsidRDefault="00F2273D">
            <w:pPr>
              <w:pStyle w:val="Normal6a"/>
            </w:pPr>
          </w:p>
        </w:tc>
        <w:tc>
          <w:tcPr>
            <w:tcW w:w="4876" w:type="dxa"/>
            <w:tcBorders>
              <w:top w:val="nil"/>
              <w:left w:val="nil"/>
              <w:bottom w:val="nil"/>
              <w:right w:val="nil"/>
            </w:tcBorders>
          </w:tcPr>
          <w:p w14:paraId="67A548D5" w14:textId="3D3E4212" w:rsidR="00F2273D" w:rsidRPr="00C20F09" w:rsidRDefault="00A54733">
            <w:pPr>
              <w:pStyle w:val="Normal6a"/>
            </w:pPr>
            <w:r w:rsidRPr="00C20F09">
              <w:rPr>
                <w:b/>
                <w:i/>
              </w:rPr>
              <w:t>3</w:t>
            </w:r>
            <w:r>
              <w:rPr>
                <w:b/>
                <w:i/>
              </w:rPr>
              <w:noBreakHyphen/>
            </w:r>
            <w:r w:rsidRPr="00C20F09">
              <w:rPr>
                <w:b/>
                <w:i/>
              </w:rPr>
              <w:t>A.</w:t>
            </w:r>
            <w:r w:rsidRPr="00C20F09">
              <w:tab/>
            </w:r>
            <w:r w:rsidRPr="00C20F09">
              <w:rPr>
                <w:b/>
                <w:i/>
              </w:rPr>
              <w:t>Preconiza o reforço da cooperação entre a União Europeia e os Estados Unidos na região do Ártico, reconhecendo a sua crescente importância geopolítica, ambiental e económica; sublinha a necessidade de uma ação coordenada para garantir que o Ártico continue a ser uma zona de paz, de estabilidade e de diálogo internacional construtivo;</w:t>
            </w:r>
          </w:p>
        </w:tc>
      </w:tr>
    </w:tbl>
    <w:p w14:paraId="41C029C5"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040F465C" w14:textId="77777777" w:rsidR="00F2273D" w:rsidRPr="00C20F09" w:rsidRDefault="00A54733">
      <w:r w:rsidRPr="00C20F09">
        <w:rPr>
          <w:rStyle w:val="HideTWBExt"/>
        </w:rPr>
        <w:t>&lt;/Amend&gt;</w:t>
      </w:r>
    </w:p>
    <w:p w14:paraId="590AD817"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98</w:t>
      </w:r>
      <w:r w:rsidRPr="00C20F09">
        <w:rPr>
          <w:rStyle w:val="HideTWBExt"/>
        </w:rPr>
        <w:t>&lt;/NumAm&gt;</w:t>
      </w:r>
    </w:p>
    <w:p w14:paraId="1010CBB1" w14:textId="77777777" w:rsidR="00F2273D" w:rsidRPr="00C20F09" w:rsidRDefault="00A54733">
      <w:pPr>
        <w:pStyle w:val="NormalBold"/>
      </w:pPr>
      <w:r w:rsidRPr="00C20F09">
        <w:rPr>
          <w:rStyle w:val="HideTWBExt"/>
          <w:b w:val="0"/>
        </w:rPr>
        <w:t>&lt;RepeatBlock-By&gt;&lt;Members&gt;</w:t>
      </w:r>
      <w:r w:rsidRPr="00C20F09">
        <w:t>Nathalie Loiseau</w:t>
      </w:r>
      <w:r w:rsidRPr="00C20F09">
        <w:rPr>
          <w:rStyle w:val="HideTWBExt"/>
          <w:b w:val="0"/>
        </w:rPr>
        <w:t>&lt;/Members&gt;</w:t>
      </w:r>
    </w:p>
    <w:p w14:paraId="6F62F6E7" w14:textId="77777777" w:rsidR="00F2273D" w:rsidRPr="00C20F09" w:rsidRDefault="00A54733">
      <w:pPr>
        <w:pStyle w:val="NormalBold"/>
      </w:pPr>
      <w:r w:rsidRPr="00C20F09">
        <w:rPr>
          <w:rStyle w:val="HideTWBExt"/>
          <w:b w:val="0"/>
        </w:rPr>
        <w:t>&lt;/RepeatBlock-By&gt;</w:t>
      </w:r>
    </w:p>
    <w:p w14:paraId="42A6DF33"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16CD74EE" w14:textId="062B4B2F" w:rsidR="00F2273D" w:rsidRPr="00C20F09" w:rsidRDefault="00A54733">
      <w:pPr>
        <w:pStyle w:val="NormalBold"/>
      </w:pPr>
      <w:r w:rsidRPr="00C20F09">
        <w:rPr>
          <w:rStyle w:val="HideTWBExt"/>
        </w:rPr>
        <w:t>&lt;Article&gt;</w:t>
      </w:r>
      <w:r w:rsidRPr="00C20F09">
        <w:t>N.º 3</w:t>
      </w:r>
      <w:r>
        <w:noBreakHyphen/>
      </w:r>
      <w:r w:rsidRPr="00C20F09">
        <w:t>A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4F2ADBD4" w14:textId="77777777">
        <w:trPr>
          <w:trHeight w:hRule="exact" w:val="240"/>
          <w:jc w:val="center"/>
        </w:trPr>
        <w:tc>
          <w:tcPr>
            <w:tcW w:w="9752" w:type="dxa"/>
            <w:gridSpan w:val="2"/>
            <w:tcBorders>
              <w:top w:val="nil"/>
              <w:left w:val="nil"/>
              <w:bottom w:val="nil"/>
              <w:right w:val="nil"/>
            </w:tcBorders>
          </w:tcPr>
          <w:p w14:paraId="630B9A49" w14:textId="77777777" w:rsidR="00F2273D" w:rsidRPr="00C20F09" w:rsidRDefault="00F2273D"/>
        </w:tc>
      </w:tr>
      <w:tr w:rsidR="00F2273D" w:rsidRPr="00C20F09" w14:paraId="3E325E8F" w14:textId="77777777">
        <w:trPr>
          <w:trHeight w:val="240"/>
          <w:jc w:val="center"/>
        </w:trPr>
        <w:tc>
          <w:tcPr>
            <w:tcW w:w="4876" w:type="dxa"/>
            <w:tcBorders>
              <w:top w:val="nil"/>
              <w:left w:val="nil"/>
              <w:bottom w:val="nil"/>
              <w:right w:val="nil"/>
            </w:tcBorders>
          </w:tcPr>
          <w:p w14:paraId="3A4030C7"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4B9C1730" w14:textId="77777777" w:rsidR="00F2273D" w:rsidRPr="00C20F09" w:rsidRDefault="00A54733">
            <w:pPr>
              <w:pStyle w:val="AmColumnHeading"/>
            </w:pPr>
            <w:r w:rsidRPr="00C20F09">
              <w:t>Alteração</w:t>
            </w:r>
          </w:p>
        </w:tc>
      </w:tr>
      <w:tr w:rsidR="00F2273D" w:rsidRPr="00C20F09" w14:paraId="39E16E1A" w14:textId="77777777">
        <w:trPr>
          <w:jc w:val="center"/>
        </w:trPr>
        <w:tc>
          <w:tcPr>
            <w:tcW w:w="4876" w:type="dxa"/>
            <w:tcBorders>
              <w:top w:val="nil"/>
              <w:left w:val="nil"/>
              <w:bottom w:val="nil"/>
              <w:right w:val="nil"/>
            </w:tcBorders>
          </w:tcPr>
          <w:p w14:paraId="2D6270C9" w14:textId="77777777" w:rsidR="00F2273D" w:rsidRPr="00C20F09" w:rsidRDefault="00F2273D">
            <w:pPr>
              <w:pStyle w:val="Normal6a"/>
            </w:pPr>
          </w:p>
        </w:tc>
        <w:tc>
          <w:tcPr>
            <w:tcW w:w="4876" w:type="dxa"/>
            <w:tcBorders>
              <w:top w:val="nil"/>
              <w:left w:val="nil"/>
              <w:bottom w:val="nil"/>
              <w:right w:val="nil"/>
            </w:tcBorders>
          </w:tcPr>
          <w:p w14:paraId="348DAAE2" w14:textId="257C9DC3" w:rsidR="00F2273D" w:rsidRPr="00C20F09" w:rsidRDefault="00A54733">
            <w:pPr>
              <w:pStyle w:val="Normal6a"/>
            </w:pPr>
            <w:r w:rsidRPr="00C20F09">
              <w:rPr>
                <w:b/>
                <w:i/>
              </w:rPr>
              <w:t>3</w:t>
            </w:r>
            <w:r>
              <w:rPr>
                <w:b/>
                <w:i/>
              </w:rPr>
              <w:noBreakHyphen/>
            </w:r>
            <w:r w:rsidRPr="00C20F09">
              <w:rPr>
                <w:b/>
                <w:i/>
              </w:rPr>
              <w:t>A.</w:t>
            </w:r>
            <w:r w:rsidRPr="00C20F09">
              <w:tab/>
            </w:r>
            <w:r w:rsidRPr="00C20F09">
              <w:rPr>
                <w:b/>
                <w:i/>
              </w:rPr>
              <w:t xml:space="preserve">Reitera a plena solidariedade da UE para com a Gronelândia e o seu apoio inabalável à soberania e à </w:t>
            </w:r>
            <w:r w:rsidRPr="00C20F09">
              <w:rPr>
                <w:b/>
                <w:i/>
              </w:rPr>
              <w:t>integridade territorial da mesma, tendo em conta as repetidas declarações do presidente dos EUA relativas ao seu objetivo de aquisição da Gronelândia pelos EUA;</w:t>
            </w:r>
          </w:p>
        </w:tc>
      </w:tr>
    </w:tbl>
    <w:p w14:paraId="1849B8A9"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5F3DDD5F" w14:textId="77777777" w:rsidR="00F2273D" w:rsidRPr="00C20F09" w:rsidRDefault="00A54733">
      <w:r w:rsidRPr="00C20F09">
        <w:rPr>
          <w:rStyle w:val="HideTWBExt"/>
        </w:rPr>
        <w:t>&lt;/Amend&gt;</w:t>
      </w:r>
    </w:p>
    <w:p w14:paraId="63626545"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99</w:t>
      </w:r>
      <w:r w:rsidRPr="00C20F09">
        <w:rPr>
          <w:rStyle w:val="HideTWBExt"/>
        </w:rPr>
        <w:t>&lt;/NumAm&gt;</w:t>
      </w:r>
    </w:p>
    <w:p w14:paraId="50D3E726" w14:textId="77777777" w:rsidR="00F2273D" w:rsidRPr="00A54733" w:rsidRDefault="00A54733">
      <w:pPr>
        <w:pStyle w:val="NormalBold"/>
        <w:rPr>
          <w:lang w:val="it-IT"/>
        </w:rPr>
      </w:pPr>
      <w:r w:rsidRPr="00A54733">
        <w:rPr>
          <w:rStyle w:val="HideTWBExt"/>
          <w:b w:val="0"/>
          <w:lang w:val="it-IT"/>
        </w:rPr>
        <w:t>&lt;RepeatBlock-By&gt;&lt;Members&gt;</w:t>
      </w:r>
      <w:r w:rsidRPr="00A54733">
        <w:rPr>
          <w:lang w:val="it-IT"/>
        </w:rPr>
        <w:t>Marc Botenga, Rima Hassan, Danilo Della Valle</w:t>
      </w:r>
      <w:r w:rsidRPr="00A54733">
        <w:rPr>
          <w:rStyle w:val="HideTWBExt"/>
          <w:b w:val="0"/>
          <w:lang w:val="it-IT"/>
        </w:rPr>
        <w:t>&lt;/Members&gt;</w:t>
      </w:r>
    </w:p>
    <w:p w14:paraId="6C5789E6" w14:textId="77777777" w:rsidR="00F2273D" w:rsidRPr="00C20F09" w:rsidRDefault="00A54733">
      <w:r w:rsidRPr="00C20F09">
        <w:rPr>
          <w:rStyle w:val="HideTWBExt"/>
        </w:rPr>
        <w:t>&lt;AuNomDe&gt;</w:t>
      </w:r>
      <w:r w:rsidRPr="00C20F09">
        <w:rPr>
          <w:rStyle w:val="HideTWBInt"/>
          <w:color w:val="auto"/>
        </w:rPr>
        <w:t>{The Left}</w:t>
      </w:r>
      <w:r w:rsidRPr="00C20F09">
        <w:t>em nome do Grupo The Left</w:t>
      </w:r>
      <w:r w:rsidRPr="00C20F09">
        <w:rPr>
          <w:rStyle w:val="HideTWBExt"/>
        </w:rPr>
        <w:t>&lt;/AuNomDe&gt;</w:t>
      </w:r>
    </w:p>
    <w:p w14:paraId="75522860" w14:textId="77777777" w:rsidR="00F2273D" w:rsidRPr="00C20F09" w:rsidRDefault="00A54733">
      <w:pPr>
        <w:pStyle w:val="NormalBold"/>
      </w:pPr>
      <w:r w:rsidRPr="00C20F09">
        <w:rPr>
          <w:rStyle w:val="HideTWBExt"/>
          <w:b w:val="0"/>
        </w:rPr>
        <w:lastRenderedPageBreak/>
        <w:t>&lt;/RepeatBlock-By&gt;</w:t>
      </w:r>
    </w:p>
    <w:p w14:paraId="6BE3D366"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1E31D8E2" w14:textId="499F5699" w:rsidR="00F2273D" w:rsidRPr="00C20F09" w:rsidRDefault="00A54733">
      <w:pPr>
        <w:pStyle w:val="NormalBold"/>
      </w:pPr>
      <w:r w:rsidRPr="00C20F09">
        <w:rPr>
          <w:rStyle w:val="HideTWBExt"/>
        </w:rPr>
        <w:t>&lt;Article&gt;</w:t>
      </w:r>
      <w:r w:rsidRPr="00C20F09">
        <w:t>N.º 3</w:t>
      </w:r>
      <w:r>
        <w:noBreakHyphen/>
      </w:r>
      <w:r w:rsidRPr="00C20F09">
        <w:t>B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0EDABCAE" w14:textId="77777777">
        <w:trPr>
          <w:trHeight w:hRule="exact" w:val="240"/>
          <w:jc w:val="center"/>
        </w:trPr>
        <w:tc>
          <w:tcPr>
            <w:tcW w:w="9752" w:type="dxa"/>
            <w:gridSpan w:val="2"/>
            <w:tcBorders>
              <w:top w:val="nil"/>
              <w:left w:val="nil"/>
              <w:bottom w:val="nil"/>
              <w:right w:val="nil"/>
            </w:tcBorders>
          </w:tcPr>
          <w:p w14:paraId="795A0E12" w14:textId="77777777" w:rsidR="00F2273D" w:rsidRPr="00C20F09" w:rsidRDefault="00F2273D"/>
        </w:tc>
      </w:tr>
      <w:tr w:rsidR="00F2273D" w:rsidRPr="00C20F09" w14:paraId="336FFA99" w14:textId="77777777">
        <w:trPr>
          <w:trHeight w:val="240"/>
          <w:jc w:val="center"/>
        </w:trPr>
        <w:tc>
          <w:tcPr>
            <w:tcW w:w="4876" w:type="dxa"/>
            <w:tcBorders>
              <w:top w:val="nil"/>
              <w:left w:val="nil"/>
              <w:bottom w:val="nil"/>
              <w:right w:val="nil"/>
            </w:tcBorders>
          </w:tcPr>
          <w:p w14:paraId="788527AA"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274F9766" w14:textId="77777777" w:rsidR="00F2273D" w:rsidRPr="00C20F09" w:rsidRDefault="00A54733">
            <w:pPr>
              <w:pStyle w:val="AmColumnHeading"/>
            </w:pPr>
            <w:r w:rsidRPr="00C20F09">
              <w:t>Alteração</w:t>
            </w:r>
          </w:p>
        </w:tc>
      </w:tr>
      <w:tr w:rsidR="00F2273D" w:rsidRPr="00C20F09" w14:paraId="44595027" w14:textId="77777777">
        <w:trPr>
          <w:jc w:val="center"/>
        </w:trPr>
        <w:tc>
          <w:tcPr>
            <w:tcW w:w="4876" w:type="dxa"/>
            <w:tcBorders>
              <w:top w:val="nil"/>
              <w:left w:val="nil"/>
              <w:bottom w:val="nil"/>
              <w:right w:val="nil"/>
            </w:tcBorders>
          </w:tcPr>
          <w:p w14:paraId="69ED918D" w14:textId="77777777" w:rsidR="00F2273D" w:rsidRPr="00C20F09" w:rsidRDefault="00F2273D">
            <w:pPr>
              <w:pStyle w:val="Normal6a"/>
            </w:pPr>
          </w:p>
        </w:tc>
        <w:tc>
          <w:tcPr>
            <w:tcW w:w="4876" w:type="dxa"/>
            <w:tcBorders>
              <w:top w:val="nil"/>
              <w:left w:val="nil"/>
              <w:bottom w:val="nil"/>
              <w:right w:val="nil"/>
            </w:tcBorders>
          </w:tcPr>
          <w:p w14:paraId="59F5C37C" w14:textId="51CA3E91" w:rsidR="00F2273D" w:rsidRPr="00C20F09" w:rsidRDefault="00A54733">
            <w:pPr>
              <w:pStyle w:val="Normal6a"/>
            </w:pPr>
            <w:r w:rsidRPr="00C20F09">
              <w:rPr>
                <w:b/>
                <w:i/>
              </w:rPr>
              <w:t>3</w:t>
            </w:r>
            <w:r>
              <w:rPr>
                <w:b/>
                <w:i/>
              </w:rPr>
              <w:noBreakHyphen/>
            </w:r>
            <w:r w:rsidRPr="00C20F09">
              <w:rPr>
                <w:b/>
                <w:i/>
              </w:rPr>
              <w:t>B.</w:t>
            </w:r>
            <w:r w:rsidRPr="00C20F09">
              <w:tab/>
            </w:r>
            <w:r w:rsidRPr="00C20F09">
              <w:rPr>
                <w:b/>
                <w:i/>
              </w:rPr>
              <w:t>Manifesta profunda preocupação com as notícias que sugerem que o atual presidente dos EUA reivindicou a autoria da destruição, em 2022, de infraestruturas energéticas críticas da UE; insta a Comissão e os Estados</w:t>
            </w:r>
            <w:r>
              <w:rPr>
                <w:b/>
                <w:i/>
              </w:rPr>
              <w:noBreakHyphen/>
            </w:r>
            <w:r w:rsidRPr="00C20F09">
              <w:rPr>
                <w:b/>
                <w:i/>
              </w:rPr>
              <w:t>Membros a solicitarem esclarecimentos à administração norte</w:t>
            </w:r>
            <w:r>
              <w:rPr>
                <w:b/>
                <w:i/>
              </w:rPr>
              <w:noBreakHyphen/>
            </w:r>
            <w:r w:rsidRPr="00C20F09">
              <w:rPr>
                <w:b/>
                <w:i/>
              </w:rPr>
              <w:t>americana;</w:t>
            </w:r>
          </w:p>
        </w:tc>
      </w:tr>
    </w:tbl>
    <w:p w14:paraId="3164B56C"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7F90AE1F" w14:textId="77777777" w:rsidR="00F2273D" w:rsidRPr="00C20F09" w:rsidRDefault="00A54733">
      <w:r w:rsidRPr="00C20F09">
        <w:rPr>
          <w:rStyle w:val="HideTWBExt"/>
        </w:rPr>
        <w:t>&lt;/Amend&gt;</w:t>
      </w:r>
    </w:p>
    <w:p w14:paraId="6C74DCCF"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100</w:t>
      </w:r>
      <w:r w:rsidRPr="00C20F09">
        <w:rPr>
          <w:rStyle w:val="HideTWBExt"/>
        </w:rPr>
        <w:t>&lt;/NumAm&gt;</w:t>
      </w:r>
    </w:p>
    <w:p w14:paraId="5A47F3A6" w14:textId="77777777" w:rsidR="00F2273D" w:rsidRPr="00C20F09" w:rsidRDefault="00A54733">
      <w:pPr>
        <w:pStyle w:val="NormalBold"/>
      </w:pPr>
      <w:r w:rsidRPr="00C20F09">
        <w:rPr>
          <w:rStyle w:val="HideTWBExt"/>
          <w:b w:val="0"/>
        </w:rPr>
        <w:t>&lt;RepeatBlock-By&gt;&lt;Members&gt;</w:t>
      </w:r>
      <w:r w:rsidRPr="00C20F09">
        <w:t>Sergey Lagodinsky</w:t>
      </w:r>
      <w:r w:rsidRPr="00C20F09">
        <w:rPr>
          <w:rStyle w:val="HideTWBExt"/>
          <w:b w:val="0"/>
        </w:rPr>
        <w:t>&lt;/Members&gt;</w:t>
      </w:r>
    </w:p>
    <w:p w14:paraId="155B0A4A" w14:textId="77777777" w:rsidR="00F2273D" w:rsidRPr="00C20F09" w:rsidRDefault="00A54733">
      <w:r w:rsidRPr="00C20F09">
        <w:rPr>
          <w:rStyle w:val="HideTWBExt"/>
        </w:rPr>
        <w:t>&lt;AuNomDe&gt;</w:t>
      </w:r>
      <w:r w:rsidRPr="00C20F09">
        <w:rPr>
          <w:rStyle w:val="HideTWBInt"/>
          <w:color w:val="auto"/>
        </w:rPr>
        <w:t>{Verts/ALE}</w:t>
      </w:r>
      <w:r w:rsidRPr="00C20F09">
        <w:t>em nome do Grupo Verts/ALE</w:t>
      </w:r>
      <w:r w:rsidRPr="00C20F09">
        <w:rPr>
          <w:rStyle w:val="HideTWBExt"/>
        </w:rPr>
        <w:t>&lt;/AuNomDe&gt;</w:t>
      </w:r>
    </w:p>
    <w:p w14:paraId="60A66A55" w14:textId="77777777" w:rsidR="00F2273D" w:rsidRPr="00C20F09" w:rsidRDefault="00A54733">
      <w:pPr>
        <w:pStyle w:val="NormalBold"/>
      </w:pPr>
      <w:r w:rsidRPr="00C20F09">
        <w:rPr>
          <w:rStyle w:val="HideTWBExt"/>
          <w:b w:val="0"/>
        </w:rPr>
        <w:t>&lt;/RepeatBlock-By&gt;</w:t>
      </w:r>
    </w:p>
    <w:p w14:paraId="6B4A3A95"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19B66210" w14:textId="77777777" w:rsidR="00F2273D" w:rsidRPr="00C20F09" w:rsidRDefault="00A54733">
      <w:pPr>
        <w:pStyle w:val="NormalBold"/>
      </w:pPr>
      <w:r w:rsidRPr="00C20F09">
        <w:rPr>
          <w:rStyle w:val="HideTWBExt"/>
        </w:rPr>
        <w:t>&lt;Article&gt;</w:t>
      </w:r>
      <w:r w:rsidRPr="00C20F09">
        <w:t>N.º 4</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245AD296" w14:textId="77777777">
        <w:trPr>
          <w:trHeight w:hRule="exact" w:val="240"/>
          <w:jc w:val="center"/>
        </w:trPr>
        <w:tc>
          <w:tcPr>
            <w:tcW w:w="9752" w:type="dxa"/>
            <w:gridSpan w:val="2"/>
            <w:tcBorders>
              <w:top w:val="nil"/>
              <w:left w:val="nil"/>
              <w:bottom w:val="nil"/>
              <w:right w:val="nil"/>
            </w:tcBorders>
          </w:tcPr>
          <w:p w14:paraId="04DCC413" w14:textId="77777777" w:rsidR="00F2273D" w:rsidRPr="00C20F09" w:rsidRDefault="00F2273D"/>
        </w:tc>
      </w:tr>
      <w:tr w:rsidR="00F2273D" w:rsidRPr="00C20F09" w14:paraId="2FA1E6C5" w14:textId="77777777">
        <w:trPr>
          <w:trHeight w:val="240"/>
          <w:jc w:val="center"/>
        </w:trPr>
        <w:tc>
          <w:tcPr>
            <w:tcW w:w="4876" w:type="dxa"/>
            <w:tcBorders>
              <w:top w:val="nil"/>
              <w:left w:val="nil"/>
              <w:bottom w:val="nil"/>
              <w:right w:val="nil"/>
            </w:tcBorders>
          </w:tcPr>
          <w:p w14:paraId="4B4D9B7C"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7B52B976" w14:textId="77777777" w:rsidR="00F2273D" w:rsidRPr="00C20F09" w:rsidRDefault="00A54733">
            <w:pPr>
              <w:pStyle w:val="AmColumnHeading"/>
            </w:pPr>
            <w:r w:rsidRPr="00C20F09">
              <w:t>Alteração</w:t>
            </w:r>
          </w:p>
        </w:tc>
      </w:tr>
      <w:tr w:rsidR="00F2273D" w:rsidRPr="00C20F09" w14:paraId="765C714A" w14:textId="77777777">
        <w:trPr>
          <w:jc w:val="center"/>
        </w:trPr>
        <w:tc>
          <w:tcPr>
            <w:tcW w:w="4876" w:type="dxa"/>
            <w:tcBorders>
              <w:top w:val="nil"/>
              <w:left w:val="nil"/>
              <w:bottom w:val="nil"/>
              <w:right w:val="nil"/>
            </w:tcBorders>
          </w:tcPr>
          <w:p w14:paraId="711ED3A1" w14:textId="77777777" w:rsidR="00F2273D" w:rsidRPr="00C20F09" w:rsidRDefault="00A54733">
            <w:pPr>
              <w:pStyle w:val="Normal6a"/>
            </w:pPr>
            <w:r w:rsidRPr="00C20F09">
              <w:t>4.</w:t>
            </w:r>
            <w:r w:rsidRPr="00C20F09">
              <w:tab/>
              <w:t xml:space="preserve">Reitera a condenação conjunta por parte da UE e dos EUA </w:t>
            </w:r>
            <w:r w:rsidRPr="00C20F09">
              <w:rPr>
                <w:b/>
                <w:i/>
              </w:rPr>
              <w:t>da influência maliciosa e hostil</w:t>
            </w:r>
            <w:r w:rsidRPr="00C20F09">
              <w:t xml:space="preserve"> do Irão no Médio Oriente, nomeadamente o seu apoio aos hediondos ataques terroristas perpetrados pelo Hamas, em 7 de outubro de 2023, contra Israel, bem como o apoio ativo do Irão a terroristas no mundo inteiro; sublinha o </w:t>
            </w:r>
            <w:r w:rsidRPr="00C20F09">
              <w:rPr>
                <w:b/>
                <w:i/>
              </w:rPr>
              <w:t>enorme</w:t>
            </w:r>
            <w:r w:rsidRPr="00C20F09">
              <w:t xml:space="preserve"> perigo </w:t>
            </w:r>
            <w:r w:rsidRPr="00C20F09">
              <w:rPr>
                <w:b/>
                <w:i/>
              </w:rPr>
              <w:t>que o</w:t>
            </w:r>
            <w:r w:rsidRPr="00C20F09">
              <w:t xml:space="preserve"> programa nuclear iraniano </w:t>
            </w:r>
            <w:r w:rsidRPr="00C20F09">
              <w:rPr>
                <w:b/>
                <w:i/>
              </w:rPr>
              <w:t>representa para a</w:t>
            </w:r>
            <w:r w:rsidRPr="00C20F09">
              <w:t xml:space="preserve"> segurança comum;</w:t>
            </w:r>
          </w:p>
        </w:tc>
        <w:tc>
          <w:tcPr>
            <w:tcW w:w="4876" w:type="dxa"/>
            <w:tcBorders>
              <w:top w:val="nil"/>
              <w:left w:val="nil"/>
              <w:bottom w:val="nil"/>
              <w:right w:val="nil"/>
            </w:tcBorders>
          </w:tcPr>
          <w:p w14:paraId="46A9ACF1" w14:textId="60F71A1C" w:rsidR="00F2273D" w:rsidRPr="00C20F09" w:rsidRDefault="00A54733">
            <w:pPr>
              <w:pStyle w:val="Normal6a"/>
            </w:pPr>
            <w:r w:rsidRPr="00C20F09">
              <w:t>4.</w:t>
            </w:r>
            <w:r w:rsidRPr="00C20F09">
              <w:tab/>
              <w:t xml:space="preserve">Reitera a condenação conjunta da UE e dos EUA </w:t>
            </w:r>
            <w:r w:rsidRPr="00C20F09">
              <w:rPr>
                <w:b/>
                <w:i/>
              </w:rPr>
              <w:t>do papel desestabilizador</w:t>
            </w:r>
            <w:r w:rsidRPr="00C20F09">
              <w:t xml:space="preserve"> do Irão no Médio Oriente </w:t>
            </w:r>
            <w:r w:rsidRPr="00C20F09">
              <w:rPr>
                <w:b/>
                <w:i/>
              </w:rPr>
              <w:t>e na região do Golfo,</w:t>
            </w:r>
            <w:r w:rsidRPr="00C20F09">
              <w:t xml:space="preserve"> nomeadamente o seu apoio </w:t>
            </w:r>
            <w:r w:rsidRPr="00C20F09">
              <w:rPr>
                <w:b/>
                <w:i/>
              </w:rPr>
              <w:t>ao regime de Assad na Síria e</w:t>
            </w:r>
            <w:r w:rsidRPr="00C20F09">
              <w:t xml:space="preserve"> aos hediondos ataques terroristas perpetrados pelo Hamas, em 7 de outubro de 2023, contra Israel, bem como o apoio ativo do Irão a terroristas no mundo inteiro; sublinha o perigo </w:t>
            </w:r>
            <w:r w:rsidRPr="00C20F09">
              <w:rPr>
                <w:b/>
                <w:i/>
              </w:rPr>
              <w:t>da proliferação nuclear e incentiva o regresso aos esforços diplomáticos entre a UE e os EUA para resolver o problema do</w:t>
            </w:r>
            <w:r w:rsidRPr="00C20F09">
              <w:t xml:space="preserve"> programa nuclear iraniano </w:t>
            </w:r>
            <w:r w:rsidRPr="00C20F09">
              <w:rPr>
                <w:b/>
                <w:i/>
              </w:rPr>
              <w:t>e da</w:t>
            </w:r>
            <w:r w:rsidRPr="00C20F09">
              <w:t xml:space="preserve"> segura</w:t>
            </w:r>
            <w:r w:rsidRPr="00C20F09">
              <w:t xml:space="preserve">nça comum; </w:t>
            </w:r>
            <w:r w:rsidRPr="00C20F09">
              <w:rPr>
                <w:b/>
                <w:i/>
              </w:rPr>
              <w:t>condena a comunicação destrutiva da administração norte</w:t>
            </w:r>
            <w:r>
              <w:rPr>
                <w:b/>
                <w:i/>
              </w:rPr>
              <w:noBreakHyphen/>
            </w:r>
            <w:r w:rsidRPr="00C20F09">
              <w:rPr>
                <w:b/>
                <w:i/>
              </w:rPr>
              <w:t xml:space="preserve">americana no que se refere à possível transferência forçada da população de Gaza, bem como a sua atitude permissiva em relação aos crimes de guerra cometidos pelo governo israelita em Gaza e às suas políticas ilegais e </w:t>
            </w:r>
            <w:r w:rsidRPr="00C20F09">
              <w:rPr>
                <w:b/>
                <w:i/>
              </w:rPr>
              <w:lastRenderedPageBreak/>
              <w:t>criminosas na Cisjordânia;</w:t>
            </w:r>
          </w:p>
        </w:tc>
      </w:tr>
    </w:tbl>
    <w:p w14:paraId="5373189F"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0184659B" w14:textId="77777777" w:rsidR="00F2273D" w:rsidRPr="00C20F09" w:rsidRDefault="00A54733">
      <w:r w:rsidRPr="00C20F09">
        <w:rPr>
          <w:rStyle w:val="HideTWBExt"/>
        </w:rPr>
        <w:t>&lt;/Amend&gt;</w:t>
      </w:r>
    </w:p>
    <w:p w14:paraId="4F3A969E"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101</w:t>
      </w:r>
      <w:r w:rsidRPr="00C20F09">
        <w:rPr>
          <w:rStyle w:val="HideTWBExt"/>
        </w:rPr>
        <w:t>&lt;/NumAm&gt;</w:t>
      </w:r>
    </w:p>
    <w:p w14:paraId="15B104CB" w14:textId="77777777" w:rsidR="00F2273D" w:rsidRPr="00C20F09" w:rsidRDefault="00A54733">
      <w:pPr>
        <w:pStyle w:val="NormalBold"/>
      </w:pPr>
      <w:r w:rsidRPr="00C20F09">
        <w:rPr>
          <w:rStyle w:val="HideTWBExt"/>
          <w:b w:val="0"/>
        </w:rPr>
        <w:t>&lt;RepeatBlock-By&gt;&lt;Members&gt;</w:t>
      </w:r>
      <w:r w:rsidRPr="00C20F09">
        <w:t>Sebastiaan Stöteler</w:t>
      </w:r>
      <w:r w:rsidRPr="00C20F09">
        <w:rPr>
          <w:rStyle w:val="HideTWBExt"/>
          <w:b w:val="0"/>
        </w:rPr>
        <w:t>&lt;/Members&gt;</w:t>
      </w:r>
    </w:p>
    <w:p w14:paraId="43119312" w14:textId="77777777" w:rsidR="00F2273D" w:rsidRPr="00C20F09" w:rsidRDefault="00A54733">
      <w:pPr>
        <w:pStyle w:val="NormalBold"/>
      </w:pPr>
      <w:r w:rsidRPr="00C20F09">
        <w:rPr>
          <w:rStyle w:val="HideTWBExt"/>
          <w:b w:val="0"/>
        </w:rPr>
        <w:t>&lt;/RepeatBlock-By&gt;</w:t>
      </w:r>
    </w:p>
    <w:p w14:paraId="144403A4"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104C65DA" w14:textId="77777777" w:rsidR="00F2273D" w:rsidRPr="00C20F09" w:rsidRDefault="00A54733">
      <w:pPr>
        <w:pStyle w:val="NormalBold"/>
      </w:pPr>
      <w:r w:rsidRPr="00C20F09">
        <w:rPr>
          <w:rStyle w:val="HideTWBExt"/>
        </w:rPr>
        <w:t>&lt;Article&gt;</w:t>
      </w:r>
      <w:r w:rsidRPr="00C20F09">
        <w:t>N.º 4</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4247C07F" w14:textId="77777777">
        <w:trPr>
          <w:trHeight w:hRule="exact" w:val="240"/>
          <w:jc w:val="center"/>
        </w:trPr>
        <w:tc>
          <w:tcPr>
            <w:tcW w:w="9752" w:type="dxa"/>
            <w:gridSpan w:val="2"/>
            <w:tcBorders>
              <w:top w:val="nil"/>
              <w:left w:val="nil"/>
              <w:bottom w:val="nil"/>
              <w:right w:val="nil"/>
            </w:tcBorders>
          </w:tcPr>
          <w:p w14:paraId="5DEC034E" w14:textId="77777777" w:rsidR="00F2273D" w:rsidRPr="00C20F09" w:rsidRDefault="00F2273D"/>
        </w:tc>
      </w:tr>
      <w:tr w:rsidR="00F2273D" w:rsidRPr="00C20F09" w14:paraId="6E307E3C" w14:textId="77777777">
        <w:trPr>
          <w:trHeight w:val="240"/>
          <w:jc w:val="center"/>
        </w:trPr>
        <w:tc>
          <w:tcPr>
            <w:tcW w:w="4876" w:type="dxa"/>
            <w:tcBorders>
              <w:top w:val="nil"/>
              <w:left w:val="nil"/>
              <w:bottom w:val="nil"/>
              <w:right w:val="nil"/>
            </w:tcBorders>
          </w:tcPr>
          <w:p w14:paraId="55B096F6"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729C3880" w14:textId="77777777" w:rsidR="00F2273D" w:rsidRPr="00C20F09" w:rsidRDefault="00A54733">
            <w:pPr>
              <w:pStyle w:val="AmColumnHeading"/>
            </w:pPr>
            <w:r w:rsidRPr="00C20F09">
              <w:t>Alteração</w:t>
            </w:r>
          </w:p>
        </w:tc>
      </w:tr>
      <w:tr w:rsidR="00F2273D" w:rsidRPr="00C20F09" w14:paraId="4498C9DB" w14:textId="77777777">
        <w:trPr>
          <w:jc w:val="center"/>
        </w:trPr>
        <w:tc>
          <w:tcPr>
            <w:tcW w:w="4876" w:type="dxa"/>
            <w:tcBorders>
              <w:top w:val="nil"/>
              <w:left w:val="nil"/>
              <w:bottom w:val="nil"/>
              <w:right w:val="nil"/>
            </w:tcBorders>
          </w:tcPr>
          <w:p w14:paraId="5567A7D3" w14:textId="77777777" w:rsidR="00F2273D" w:rsidRPr="00C20F09" w:rsidRDefault="00A54733">
            <w:pPr>
              <w:pStyle w:val="Normal6a"/>
            </w:pPr>
            <w:r w:rsidRPr="00C20F09">
              <w:t>4.</w:t>
            </w:r>
            <w:r w:rsidRPr="00C20F09">
              <w:tab/>
              <w:t xml:space="preserve">Reitera a condenação conjunta por parte da UE e dos EUA da influência maliciosa e hostil do Irão no Médio Oriente, nomeadamente o seu apoio aos hediondos ataques terroristas perpetrados pelo Hamas, em 7 de outubro de 2023, contra Israel, bem como o apoio ativo do Irão a terroristas no mundo inteiro; sublinha o enorme perigo que o </w:t>
            </w:r>
            <w:r w:rsidRPr="00C20F09">
              <w:rPr>
                <w:b/>
                <w:bCs/>
                <w:i/>
                <w:iCs/>
              </w:rPr>
              <w:t>programa</w:t>
            </w:r>
            <w:r w:rsidRPr="00C20F09">
              <w:t xml:space="preserve"> nuclear iraniano </w:t>
            </w:r>
            <w:r w:rsidRPr="00C20F09">
              <w:rPr>
                <w:b/>
                <w:i/>
              </w:rPr>
              <w:t>representa</w:t>
            </w:r>
            <w:r w:rsidRPr="00C20F09">
              <w:t xml:space="preserve"> para a segurança comum;</w:t>
            </w:r>
          </w:p>
        </w:tc>
        <w:tc>
          <w:tcPr>
            <w:tcW w:w="4876" w:type="dxa"/>
            <w:tcBorders>
              <w:top w:val="nil"/>
              <w:left w:val="nil"/>
              <w:bottom w:val="nil"/>
              <w:right w:val="nil"/>
            </w:tcBorders>
          </w:tcPr>
          <w:p w14:paraId="049E3661" w14:textId="6E58C977" w:rsidR="00F2273D" w:rsidRPr="00C20F09" w:rsidRDefault="00A54733">
            <w:pPr>
              <w:pStyle w:val="Normal6a"/>
            </w:pPr>
            <w:r w:rsidRPr="00C20F09">
              <w:t>4.</w:t>
            </w:r>
            <w:r w:rsidRPr="00C20F09">
              <w:tab/>
              <w:t xml:space="preserve">Reitera a condenação conjunta por parte da UE e dos EUA da influência maliciosa e hostil do Irão no Médio Oriente, nomeadamente o seu apoio aos hediondos ataques terroristas perpetrados pelo Hamas, em 7 de outubro de 2023, contra Israel, bem </w:t>
            </w:r>
            <w:r w:rsidRPr="00C20F09">
              <w:t xml:space="preserve">como o apoio ativo do Irão a terroristas no mundo inteiro; sublinha o enorme perigo que </w:t>
            </w:r>
            <w:r w:rsidRPr="00C20F09">
              <w:rPr>
                <w:b/>
                <w:i/>
              </w:rPr>
              <w:t>os programas</w:t>
            </w:r>
            <w:r w:rsidRPr="00C20F09">
              <w:t xml:space="preserve"> nuclear</w:t>
            </w:r>
            <w:r w:rsidRPr="00C20F09">
              <w:rPr>
                <w:b/>
                <w:bCs/>
                <w:i/>
                <w:iCs/>
              </w:rPr>
              <w:t>, de mísseis e de drones iranianos representam</w:t>
            </w:r>
            <w:r w:rsidRPr="00C20F09">
              <w:t xml:space="preserve"> para a segurança comum; </w:t>
            </w:r>
            <w:r w:rsidRPr="00C20F09">
              <w:rPr>
                <w:b/>
                <w:i/>
              </w:rPr>
              <w:t xml:space="preserve">apela à exploração de formas de uma maior coordenação das sanções </w:t>
            </w:r>
            <w:r w:rsidRPr="00C20F09">
              <w:rPr>
                <w:b/>
                <w:i/>
              </w:rPr>
              <w:t>contra o Irão devido às suas violações do direito internacional, incluindo das obrigações internacionais em matéria nuclear; insta a UE a alinhar as suas sanções com as da administração norte</w:t>
            </w:r>
            <w:r>
              <w:rPr>
                <w:b/>
                <w:i/>
              </w:rPr>
              <w:noBreakHyphen/>
            </w:r>
            <w:r w:rsidRPr="00C20F09">
              <w:rPr>
                <w:b/>
                <w:i/>
              </w:rPr>
              <w:t>americana, designando tanto o Corpo de Guardas da Revolução Islâmica (IRGC) como os hutis (Ansar Allah) como organizações terroristas;</w:t>
            </w:r>
          </w:p>
        </w:tc>
      </w:tr>
    </w:tbl>
    <w:p w14:paraId="3484AD40"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60F75028" w14:textId="77777777" w:rsidR="00F2273D" w:rsidRPr="00C20F09" w:rsidRDefault="00A54733">
      <w:r w:rsidRPr="00C20F09">
        <w:rPr>
          <w:rStyle w:val="HideTWBExt"/>
        </w:rPr>
        <w:t>&lt;/Amend&gt;</w:t>
      </w:r>
    </w:p>
    <w:p w14:paraId="0ACAFB8E"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102</w:t>
      </w:r>
      <w:r w:rsidRPr="00C20F09">
        <w:rPr>
          <w:rStyle w:val="HideTWBExt"/>
        </w:rPr>
        <w:t>&lt;/NumAm&gt;</w:t>
      </w:r>
    </w:p>
    <w:p w14:paraId="28213514" w14:textId="77777777" w:rsidR="00F2273D" w:rsidRPr="00C20F09" w:rsidRDefault="00A54733">
      <w:pPr>
        <w:pStyle w:val="NormalBold"/>
      </w:pPr>
      <w:r w:rsidRPr="00C20F09">
        <w:rPr>
          <w:rStyle w:val="HideTWBExt"/>
          <w:b w:val="0"/>
        </w:rPr>
        <w:t>&lt;RepeatBlock-By&gt;&lt;Members&gt;</w:t>
      </w:r>
      <w:r w:rsidRPr="00C20F09">
        <w:t>Adam Bielan</w:t>
      </w:r>
      <w:r w:rsidRPr="00C20F09">
        <w:rPr>
          <w:rStyle w:val="HideTWBExt"/>
          <w:b w:val="0"/>
        </w:rPr>
        <w:t>&lt;/Members&gt;</w:t>
      </w:r>
    </w:p>
    <w:p w14:paraId="1CFE067A" w14:textId="77777777" w:rsidR="00F2273D" w:rsidRPr="00C20F09" w:rsidRDefault="00A54733">
      <w:r w:rsidRPr="00C20F09">
        <w:rPr>
          <w:rStyle w:val="HideTWBExt"/>
        </w:rPr>
        <w:t>&lt;AuNomDe&gt;</w:t>
      </w:r>
      <w:r w:rsidRPr="00C20F09">
        <w:rPr>
          <w:rStyle w:val="HideTWBInt"/>
          <w:color w:val="auto"/>
        </w:rPr>
        <w:t>{ECR}</w:t>
      </w:r>
      <w:r w:rsidRPr="00C20F09">
        <w:t>em nome do Grupo ECR</w:t>
      </w:r>
      <w:r w:rsidRPr="00C20F09">
        <w:rPr>
          <w:rStyle w:val="HideTWBExt"/>
        </w:rPr>
        <w:t>&lt;/AuNomDe&gt;</w:t>
      </w:r>
    </w:p>
    <w:p w14:paraId="584B315D" w14:textId="77777777" w:rsidR="00F2273D" w:rsidRPr="00C20F09" w:rsidRDefault="00A54733">
      <w:pPr>
        <w:pStyle w:val="NormalBold"/>
      </w:pPr>
      <w:r w:rsidRPr="00C20F09">
        <w:rPr>
          <w:rStyle w:val="HideTWBExt"/>
          <w:b w:val="0"/>
        </w:rPr>
        <w:t>&lt;/RepeatBlock-By&gt;</w:t>
      </w:r>
    </w:p>
    <w:p w14:paraId="57B19BB8"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53AFC100" w14:textId="77777777" w:rsidR="00F2273D" w:rsidRPr="00C20F09" w:rsidRDefault="00A54733">
      <w:pPr>
        <w:pStyle w:val="NormalBold"/>
      </w:pPr>
      <w:r w:rsidRPr="00C20F09">
        <w:rPr>
          <w:rStyle w:val="HideTWBExt"/>
        </w:rPr>
        <w:t>&lt;Article&gt;</w:t>
      </w:r>
      <w:r w:rsidRPr="00C20F09">
        <w:t>N.º 4</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50777A83" w14:textId="77777777">
        <w:trPr>
          <w:trHeight w:hRule="exact" w:val="240"/>
          <w:jc w:val="center"/>
        </w:trPr>
        <w:tc>
          <w:tcPr>
            <w:tcW w:w="9752" w:type="dxa"/>
            <w:gridSpan w:val="2"/>
            <w:tcBorders>
              <w:top w:val="nil"/>
              <w:left w:val="nil"/>
              <w:bottom w:val="nil"/>
              <w:right w:val="nil"/>
            </w:tcBorders>
          </w:tcPr>
          <w:p w14:paraId="188C1111" w14:textId="77777777" w:rsidR="00F2273D" w:rsidRPr="00C20F09" w:rsidRDefault="00F2273D"/>
        </w:tc>
      </w:tr>
      <w:tr w:rsidR="00F2273D" w:rsidRPr="00C20F09" w14:paraId="792FC85F" w14:textId="77777777">
        <w:trPr>
          <w:trHeight w:val="240"/>
          <w:jc w:val="center"/>
        </w:trPr>
        <w:tc>
          <w:tcPr>
            <w:tcW w:w="4876" w:type="dxa"/>
            <w:tcBorders>
              <w:top w:val="nil"/>
              <w:left w:val="nil"/>
              <w:bottom w:val="nil"/>
              <w:right w:val="nil"/>
            </w:tcBorders>
          </w:tcPr>
          <w:p w14:paraId="12A3DC6B" w14:textId="77777777" w:rsidR="00F2273D" w:rsidRPr="00C20F09" w:rsidRDefault="00A54733">
            <w:pPr>
              <w:pStyle w:val="AmColumnHeading"/>
            </w:pPr>
            <w:r w:rsidRPr="00C20F09">
              <w:lastRenderedPageBreak/>
              <w:t>Proposta de resolução</w:t>
            </w:r>
          </w:p>
        </w:tc>
        <w:tc>
          <w:tcPr>
            <w:tcW w:w="4876" w:type="dxa"/>
            <w:tcBorders>
              <w:top w:val="nil"/>
              <w:left w:val="nil"/>
              <w:bottom w:val="nil"/>
              <w:right w:val="nil"/>
            </w:tcBorders>
          </w:tcPr>
          <w:p w14:paraId="334BACC5" w14:textId="77777777" w:rsidR="00F2273D" w:rsidRPr="00C20F09" w:rsidRDefault="00A54733">
            <w:pPr>
              <w:pStyle w:val="AmColumnHeading"/>
            </w:pPr>
            <w:r w:rsidRPr="00C20F09">
              <w:t>Alteração</w:t>
            </w:r>
          </w:p>
        </w:tc>
      </w:tr>
      <w:tr w:rsidR="00F2273D" w:rsidRPr="00C20F09" w14:paraId="08863122" w14:textId="77777777">
        <w:trPr>
          <w:jc w:val="center"/>
        </w:trPr>
        <w:tc>
          <w:tcPr>
            <w:tcW w:w="4876" w:type="dxa"/>
            <w:tcBorders>
              <w:top w:val="nil"/>
              <w:left w:val="nil"/>
              <w:bottom w:val="nil"/>
              <w:right w:val="nil"/>
            </w:tcBorders>
          </w:tcPr>
          <w:p w14:paraId="3926D74D" w14:textId="77777777" w:rsidR="00F2273D" w:rsidRPr="00C20F09" w:rsidRDefault="00A54733">
            <w:pPr>
              <w:pStyle w:val="Normal6a"/>
            </w:pPr>
            <w:r w:rsidRPr="00C20F09">
              <w:t>4.</w:t>
            </w:r>
            <w:r w:rsidRPr="00C20F09">
              <w:tab/>
              <w:t xml:space="preserve">Reitera a condenação conjunta por parte da UE e dos EUA da influência maliciosa e hostil do Irão no Médio Oriente, nomeadamente o seu apoio aos </w:t>
            </w:r>
            <w:r w:rsidRPr="00C20F09">
              <w:t>hediondos ataques terroristas perpetrados pelo Hamas, em 7 de outubro de 2023, contra Israel, bem como o apoio ativo do Irão a terroristas no mundo inteiro; sublinha o enorme perigo que o programa nuclear iraniano representa para a segurança comum;</w:t>
            </w:r>
          </w:p>
        </w:tc>
        <w:tc>
          <w:tcPr>
            <w:tcW w:w="4876" w:type="dxa"/>
            <w:tcBorders>
              <w:top w:val="nil"/>
              <w:left w:val="nil"/>
              <w:bottom w:val="nil"/>
              <w:right w:val="nil"/>
            </w:tcBorders>
          </w:tcPr>
          <w:p w14:paraId="221E894E" w14:textId="77777777" w:rsidR="00F2273D" w:rsidRPr="00C20F09" w:rsidRDefault="00A54733">
            <w:pPr>
              <w:pStyle w:val="Normal6a"/>
            </w:pPr>
            <w:r w:rsidRPr="00C20F09">
              <w:t>4.</w:t>
            </w:r>
            <w:r w:rsidRPr="00C20F09">
              <w:tab/>
              <w:t xml:space="preserve">Reitera a condenação conjunta por parte da UE e dos EUA da influência maliciosa e hostil do Irão </w:t>
            </w:r>
            <w:r w:rsidRPr="00C20F09">
              <w:rPr>
                <w:b/>
                <w:i/>
              </w:rPr>
              <w:t>e das suas ações desestabilizadoras</w:t>
            </w:r>
            <w:r w:rsidRPr="00C20F09">
              <w:t xml:space="preserve"> no Médio Oriente, nomeadamente o seu apoio aos hediondos ataques terroristas perpetrados pelo Hamas, em 7 de outubro de 2023, contra Israel, bem como o apoio ativo do Irão a terroristas </w:t>
            </w:r>
            <w:r w:rsidRPr="00C20F09">
              <w:rPr>
                <w:b/>
                <w:i/>
              </w:rPr>
              <w:t>e a ações desestabilizadoras</w:t>
            </w:r>
            <w:r w:rsidRPr="00C20F09">
              <w:t xml:space="preserve"> no mundo inteiro; sublinha o enorme perigo que o programa nuclear iraniano representa para a segurança comum </w:t>
            </w:r>
            <w:r w:rsidRPr="00C20F09">
              <w:rPr>
                <w:b/>
                <w:i/>
              </w:rPr>
              <w:t>e mundial</w:t>
            </w:r>
            <w:r w:rsidRPr="00C20F09">
              <w:t xml:space="preserve">; </w:t>
            </w:r>
            <w:r w:rsidRPr="00C20F09">
              <w:rPr>
                <w:b/>
                <w:i/>
              </w:rPr>
              <w:t xml:space="preserve">apela a uma maior cooperação em matéria de </w:t>
            </w:r>
            <w:r w:rsidRPr="00C20F09">
              <w:rPr>
                <w:b/>
                <w:i/>
              </w:rPr>
              <w:t>luta contra o terrorismo;</w:t>
            </w:r>
          </w:p>
        </w:tc>
      </w:tr>
    </w:tbl>
    <w:p w14:paraId="1F1796E2"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6704120C" w14:textId="77777777" w:rsidR="00F2273D" w:rsidRPr="00C20F09" w:rsidRDefault="00A54733">
      <w:r w:rsidRPr="00C20F09">
        <w:rPr>
          <w:rStyle w:val="HideTWBExt"/>
        </w:rPr>
        <w:t>&lt;/Amend&gt;</w:t>
      </w:r>
    </w:p>
    <w:p w14:paraId="22354E2C"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103</w:t>
      </w:r>
      <w:r w:rsidRPr="00C20F09">
        <w:rPr>
          <w:rStyle w:val="HideTWBExt"/>
        </w:rPr>
        <w:t>&lt;/NumAm&gt;</w:t>
      </w:r>
    </w:p>
    <w:p w14:paraId="7204B277" w14:textId="77777777" w:rsidR="00F2273D" w:rsidRPr="00C20F09" w:rsidRDefault="00A54733">
      <w:pPr>
        <w:pStyle w:val="NormalBold"/>
      </w:pPr>
      <w:r w:rsidRPr="00C20F09">
        <w:rPr>
          <w:rStyle w:val="HideTWBExt"/>
          <w:b w:val="0"/>
        </w:rPr>
        <w:t>&lt;RepeatBlock-By&gt;&lt;Members&gt;</w:t>
      </w:r>
      <w:r w:rsidRPr="00C20F09">
        <w:t>Engin Eroglu</w:t>
      </w:r>
      <w:r w:rsidRPr="00C20F09">
        <w:rPr>
          <w:rStyle w:val="HideTWBExt"/>
          <w:b w:val="0"/>
        </w:rPr>
        <w:t>&lt;/Members&gt;</w:t>
      </w:r>
    </w:p>
    <w:p w14:paraId="393F802F" w14:textId="77777777" w:rsidR="00F2273D" w:rsidRPr="00C20F09" w:rsidRDefault="00A54733">
      <w:pPr>
        <w:pStyle w:val="NormalBold"/>
      </w:pPr>
      <w:r w:rsidRPr="00C20F09">
        <w:rPr>
          <w:rStyle w:val="HideTWBExt"/>
          <w:b w:val="0"/>
        </w:rPr>
        <w:t>&lt;/RepeatBlock-By&gt;</w:t>
      </w:r>
    </w:p>
    <w:p w14:paraId="542555C7"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375890CE" w14:textId="77777777" w:rsidR="00F2273D" w:rsidRPr="00C20F09" w:rsidRDefault="00A54733">
      <w:pPr>
        <w:pStyle w:val="NormalBold"/>
      </w:pPr>
      <w:r w:rsidRPr="00C20F09">
        <w:rPr>
          <w:rStyle w:val="HideTWBExt"/>
        </w:rPr>
        <w:t>&lt;Article&gt;</w:t>
      </w:r>
      <w:r w:rsidRPr="00C20F09">
        <w:t>N.º 4</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3C65BB36" w14:textId="77777777">
        <w:trPr>
          <w:trHeight w:hRule="exact" w:val="240"/>
          <w:jc w:val="center"/>
        </w:trPr>
        <w:tc>
          <w:tcPr>
            <w:tcW w:w="9752" w:type="dxa"/>
            <w:gridSpan w:val="2"/>
            <w:tcBorders>
              <w:top w:val="nil"/>
              <w:left w:val="nil"/>
              <w:bottom w:val="nil"/>
              <w:right w:val="nil"/>
            </w:tcBorders>
          </w:tcPr>
          <w:p w14:paraId="5BB7FCAF" w14:textId="77777777" w:rsidR="00F2273D" w:rsidRPr="00C20F09" w:rsidRDefault="00F2273D"/>
        </w:tc>
      </w:tr>
      <w:tr w:rsidR="00F2273D" w:rsidRPr="00C20F09" w14:paraId="0CAA63E6" w14:textId="77777777">
        <w:trPr>
          <w:trHeight w:val="240"/>
          <w:jc w:val="center"/>
        </w:trPr>
        <w:tc>
          <w:tcPr>
            <w:tcW w:w="4876" w:type="dxa"/>
            <w:tcBorders>
              <w:top w:val="nil"/>
              <w:left w:val="nil"/>
              <w:bottom w:val="nil"/>
              <w:right w:val="nil"/>
            </w:tcBorders>
          </w:tcPr>
          <w:p w14:paraId="25CBE734" w14:textId="77777777" w:rsidR="00F2273D" w:rsidRPr="00C20F09" w:rsidRDefault="00A54733">
            <w:pPr>
              <w:pStyle w:val="AmColumnHeading"/>
            </w:pPr>
            <w:r w:rsidRPr="00C20F09">
              <w:t xml:space="preserve">Proposta de </w:t>
            </w:r>
            <w:r w:rsidRPr="00C20F09">
              <w:t>resolução</w:t>
            </w:r>
          </w:p>
        </w:tc>
        <w:tc>
          <w:tcPr>
            <w:tcW w:w="4876" w:type="dxa"/>
            <w:tcBorders>
              <w:top w:val="nil"/>
              <w:left w:val="nil"/>
              <w:bottom w:val="nil"/>
              <w:right w:val="nil"/>
            </w:tcBorders>
          </w:tcPr>
          <w:p w14:paraId="1A716E8A" w14:textId="77777777" w:rsidR="00F2273D" w:rsidRPr="00C20F09" w:rsidRDefault="00A54733">
            <w:pPr>
              <w:pStyle w:val="AmColumnHeading"/>
            </w:pPr>
            <w:r w:rsidRPr="00C20F09">
              <w:t>Alteração</w:t>
            </w:r>
          </w:p>
        </w:tc>
      </w:tr>
      <w:tr w:rsidR="00F2273D" w:rsidRPr="00C20F09" w14:paraId="4C6A32FA" w14:textId="77777777">
        <w:trPr>
          <w:jc w:val="center"/>
        </w:trPr>
        <w:tc>
          <w:tcPr>
            <w:tcW w:w="4876" w:type="dxa"/>
            <w:tcBorders>
              <w:top w:val="nil"/>
              <w:left w:val="nil"/>
              <w:bottom w:val="nil"/>
              <w:right w:val="nil"/>
            </w:tcBorders>
          </w:tcPr>
          <w:p w14:paraId="7FC73821" w14:textId="77777777" w:rsidR="00F2273D" w:rsidRPr="00C20F09" w:rsidRDefault="00A54733">
            <w:pPr>
              <w:pStyle w:val="Normal6a"/>
            </w:pPr>
            <w:r w:rsidRPr="00C20F09">
              <w:t>4.</w:t>
            </w:r>
            <w:r w:rsidRPr="00C20F09">
              <w:tab/>
              <w:t xml:space="preserve">Reitera a condenação conjunta por parte da UE e dos EUA da influência maliciosa e hostil do Irão no Médio Oriente, nomeadamente o seu apoio aos hediondos ataques terroristas perpetrados pelo Hamas, em 7 de outubro de 2023, </w:t>
            </w:r>
            <w:r w:rsidRPr="00C20F09">
              <w:t>contra Israel, bem como o apoio ativo do Irão a terroristas no mundo inteiro; sublinha o enorme perigo que o programa nuclear iraniano representa para a segurança comum;</w:t>
            </w:r>
          </w:p>
        </w:tc>
        <w:tc>
          <w:tcPr>
            <w:tcW w:w="4876" w:type="dxa"/>
            <w:tcBorders>
              <w:top w:val="nil"/>
              <w:left w:val="nil"/>
              <w:bottom w:val="nil"/>
              <w:right w:val="nil"/>
            </w:tcBorders>
          </w:tcPr>
          <w:p w14:paraId="18C1586E" w14:textId="77777777" w:rsidR="00F2273D" w:rsidRPr="00C20F09" w:rsidRDefault="00A54733">
            <w:pPr>
              <w:pStyle w:val="Normal6a"/>
            </w:pPr>
            <w:r w:rsidRPr="00C20F09">
              <w:t>4.</w:t>
            </w:r>
            <w:r w:rsidRPr="00C20F09">
              <w:tab/>
              <w:t xml:space="preserve">Reitera a condenação conjunta por parte da UE e dos EUA da influência maliciosa e hostil do Irão no Médio Oriente, nomeadamente o seu apoio aos hediondos ataques terroristas perpetrados pelo Hamas, em 7 de outubro de 2023, contra Israel, bem como o apoio ativo do Irão </w:t>
            </w:r>
            <w:r w:rsidRPr="00C20F09">
              <w:rPr>
                <w:b/>
                <w:i/>
              </w:rPr>
              <w:t>ao esforço de guerra russo contra a Ucrânia e</w:t>
            </w:r>
            <w:r w:rsidRPr="00C20F09">
              <w:t xml:space="preserve"> a terroristas no mundo inteiro; sublinha o enorme perigo que o programa nuclear iraniano representa para a segurança comum;</w:t>
            </w:r>
          </w:p>
        </w:tc>
      </w:tr>
    </w:tbl>
    <w:p w14:paraId="21327172"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2736E6FA" w14:textId="77777777" w:rsidR="00F2273D" w:rsidRPr="00C20F09" w:rsidRDefault="00A54733">
      <w:r w:rsidRPr="00C20F09">
        <w:rPr>
          <w:rStyle w:val="HideTWBExt"/>
        </w:rPr>
        <w:t>&lt;/Amend&gt;</w:t>
      </w:r>
    </w:p>
    <w:p w14:paraId="0047C005"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104</w:t>
      </w:r>
      <w:r w:rsidRPr="00C20F09">
        <w:rPr>
          <w:rStyle w:val="HideTWBExt"/>
        </w:rPr>
        <w:t>&lt;/NumAm&gt;</w:t>
      </w:r>
    </w:p>
    <w:p w14:paraId="5B9E1FF6" w14:textId="77777777" w:rsidR="00F2273D" w:rsidRPr="00A54733" w:rsidRDefault="00A54733">
      <w:pPr>
        <w:pStyle w:val="NormalBold"/>
        <w:rPr>
          <w:lang w:val="de-DE"/>
        </w:rPr>
      </w:pPr>
      <w:r w:rsidRPr="00A54733">
        <w:rPr>
          <w:rStyle w:val="HideTWBExt"/>
          <w:b w:val="0"/>
          <w:lang w:val="de-DE"/>
        </w:rPr>
        <w:t>&lt;RepeatBlock-By&gt;&lt;Members&gt;</w:t>
      </w:r>
      <w:r w:rsidRPr="00A54733">
        <w:rPr>
          <w:lang w:val="de-DE"/>
        </w:rPr>
        <w:t>Hermann Tertsch, Jorge Martín Frías</w:t>
      </w:r>
      <w:r w:rsidRPr="00A54733">
        <w:rPr>
          <w:rStyle w:val="HideTWBExt"/>
          <w:b w:val="0"/>
          <w:lang w:val="de-DE"/>
        </w:rPr>
        <w:t>&lt;/Members&gt;</w:t>
      </w:r>
    </w:p>
    <w:p w14:paraId="5C3CF749" w14:textId="77777777" w:rsidR="00F2273D" w:rsidRPr="00A54733" w:rsidRDefault="00A54733">
      <w:pPr>
        <w:pStyle w:val="NormalBold"/>
        <w:rPr>
          <w:lang w:val="de-DE"/>
        </w:rPr>
      </w:pPr>
      <w:r w:rsidRPr="00A54733">
        <w:rPr>
          <w:rStyle w:val="HideTWBExt"/>
          <w:b w:val="0"/>
          <w:lang w:val="de-DE"/>
        </w:rPr>
        <w:t>&lt;/RepeatBlock-By&gt;</w:t>
      </w:r>
    </w:p>
    <w:p w14:paraId="29E7885B" w14:textId="77777777" w:rsidR="00F2273D" w:rsidRPr="00C20F09" w:rsidRDefault="00A54733">
      <w:pPr>
        <w:pStyle w:val="NormalBold"/>
      </w:pPr>
      <w:r w:rsidRPr="00C20F09">
        <w:rPr>
          <w:rStyle w:val="HideTWBExt"/>
        </w:rPr>
        <w:lastRenderedPageBreak/>
        <w:t>&lt;DocAmend&gt;</w:t>
      </w:r>
      <w:r w:rsidRPr="00C20F09">
        <w:t>Proposta de resolução</w:t>
      </w:r>
      <w:r w:rsidRPr="00C20F09">
        <w:rPr>
          <w:rStyle w:val="HideTWBExt"/>
        </w:rPr>
        <w:t>&lt;/DocAmend&gt;</w:t>
      </w:r>
    </w:p>
    <w:p w14:paraId="3266E6EC" w14:textId="2F8B42B1" w:rsidR="00F2273D" w:rsidRPr="00C20F09" w:rsidRDefault="00A54733">
      <w:pPr>
        <w:pStyle w:val="NormalBold"/>
      </w:pPr>
      <w:r w:rsidRPr="00C20F09">
        <w:rPr>
          <w:rStyle w:val="HideTWBExt"/>
        </w:rPr>
        <w:t>&lt;Article&gt;</w:t>
      </w:r>
      <w:r w:rsidRPr="00C20F09">
        <w:t>N.º 4</w:t>
      </w:r>
      <w:r>
        <w:noBreakHyphen/>
      </w:r>
      <w:r w:rsidRPr="00C20F09">
        <w:t>A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46A33E82" w14:textId="77777777">
        <w:trPr>
          <w:trHeight w:hRule="exact" w:val="240"/>
          <w:jc w:val="center"/>
        </w:trPr>
        <w:tc>
          <w:tcPr>
            <w:tcW w:w="9752" w:type="dxa"/>
            <w:gridSpan w:val="2"/>
            <w:tcBorders>
              <w:top w:val="nil"/>
              <w:left w:val="nil"/>
              <w:bottom w:val="nil"/>
              <w:right w:val="nil"/>
            </w:tcBorders>
          </w:tcPr>
          <w:p w14:paraId="30B5B9BC" w14:textId="77777777" w:rsidR="00F2273D" w:rsidRPr="00C20F09" w:rsidRDefault="00F2273D"/>
        </w:tc>
      </w:tr>
      <w:tr w:rsidR="00F2273D" w:rsidRPr="00C20F09" w14:paraId="33D3D48F" w14:textId="77777777">
        <w:trPr>
          <w:trHeight w:val="240"/>
          <w:jc w:val="center"/>
        </w:trPr>
        <w:tc>
          <w:tcPr>
            <w:tcW w:w="4876" w:type="dxa"/>
            <w:tcBorders>
              <w:top w:val="nil"/>
              <w:left w:val="nil"/>
              <w:bottom w:val="nil"/>
              <w:right w:val="nil"/>
            </w:tcBorders>
          </w:tcPr>
          <w:p w14:paraId="7FA1D990"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7F246F6E" w14:textId="77777777" w:rsidR="00F2273D" w:rsidRPr="00C20F09" w:rsidRDefault="00A54733">
            <w:pPr>
              <w:pStyle w:val="AmColumnHeading"/>
            </w:pPr>
            <w:r w:rsidRPr="00C20F09">
              <w:t>Alteração</w:t>
            </w:r>
          </w:p>
        </w:tc>
      </w:tr>
      <w:tr w:rsidR="00F2273D" w:rsidRPr="00C20F09" w14:paraId="66840FE9" w14:textId="77777777">
        <w:trPr>
          <w:jc w:val="center"/>
        </w:trPr>
        <w:tc>
          <w:tcPr>
            <w:tcW w:w="4876" w:type="dxa"/>
            <w:tcBorders>
              <w:top w:val="nil"/>
              <w:left w:val="nil"/>
              <w:bottom w:val="nil"/>
              <w:right w:val="nil"/>
            </w:tcBorders>
          </w:tcPr>
          <w:p w14:paraId="608E46B1" w14:textId="77777777" w:rsidR="00F2273D" w:rsidRPr="00C20F09" w:rsidRDefault="00F2273D">
            <w:pPr>
              <w:pStyle w:val="Normal6a"/>
            </w:pPr>
          </w:p>
        </w:tc>
        <w:tc>
          <w:tcPr>
            <w:tcW w:w="4876" w:type="dxa"/>
            <w:tcBorders>
              <w:top w:val="nil"/>
              <w:left w:val="nil"/>
              <w:bottom w:val="nil"/>
              <w:right w:val="nil"/>
            </w:tcBorders>
          </w:tcPr>
          <w:p w14:paraId="4D3ADED9" w14:textId="3661782A" w:rsidR="00F2273D" w:rsidRPr="00C20F09" w:rsidRDefault="00A54733">
            <w:pPr>
              <w:pStyle w:val="Normal6a"/>
            </w:pPr>
            <w:r w:rsidRPr="00C20F09">
              <w:rPr>
                <w:b/>
                <w:i/>
              </w:rPr>
              <w:t>4</w:t>
            </w:r>
            <w:r>
              <w:rPr>
                <w:b/>
                <w:i/>
              </w:rPr>
              <w:noBreakHyphen/>
            </w:r>
            <w:r w:rsidRPr="00C20F09">
              <w:rPr>
                <w:b/>
                <w:i/>
              </w:rPr>
              <w:t>A.</w:t>
            </w:r>
            <w:r w:rsidRPr="00C20F09">
              <w:tab/>
            </w:r>
            <w:r w:rsidRPr="00C20F09">
              <w:rPr>
                <w:b/>
                <w:i/>
              </w:rPr>
              <w:t>Congratula</w:t>
            </w:r>
            <w:r>
              <w:rPr>
                <w:b/>
                <w:i/>
              </w:rPr>
              <w:noBreakHyphen/>
            </w:r>
            <w:r w:rsidRPr="00C20F09">
              <w:rPr>
                <w:b/>
                <w:i/>
              </w:rPr>
              <w:t xml:space="preserve">se com o reforço da presença militar dos EUA nas Caraíbas; saúda todas as iniciativas levadas a cabo na </w:t>
            </w:r>
            <w:r w:rsidRPr="00C20F09">
              <w:rPr>
                <w:b/>
                <w:i/>
              </w:rPr>
              <w:t>região com o objetivo de combater redes criminosas transnacionais patrocinadas pelo Estado, como o Tren de Aragua ou o Cartel de los Soles, lideradas pelo usurpador venezuelano Nicolás Maduro; sublinha que estas redes criminosas transnacionais constituem uma ameaça tanto para a UE como para os EUA; salienta, a este respeito, a necessidade de ter em conta altos responsáveis de partidos políticos europeus no poder, conhecidos por colaborarem com estas redes criminosas em território da UE; afirma ainda que dev</w:t>
            </w:r>
            <w:r w:rsidRPr="00C20F09">
              <w:rPr>
                <w:b/>
                <w:i/>
              </w:rPr>
              <w:t>em ser envidados todos os esforços necessários para restabelecer a democracia na Venezuela e em toda a região das Caraíbas;</w:t>
            </w:r>
          </w:p>
        </w:tc>
      </w:tr>
    </w:tbl>
    <w:p w14:paraId="736338C1"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40853F85" w14:textId="77777777" w:rsidR="00F2273D" w:rsidRPr="00C20F09" w:rsidRDefault="00A54733">
      <w:r w:rsidRPr="00C20F09">
        <w:rPr>
          <w:rStyle w:val="HideTWBExt"/>
        </w:rPr>
        <w:t>&lt;/Amend&gt;</w:t>
      </w:r>
    </w:p>
    <w:p w14:paraId="52E2B173"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105</w:t>
      </w:r>
      <w:r w:rsidRPr="00C20F09">
        <w:rPr>
          <w:rStyle w:val="HideTWBExt"/>
        </w:rPr>
        <w:t>&lt;/NumAm&gt;</w:t>
      </w:r>
    </w:p>
    <w:p w14:paraId="5DBE6457" w14:textId="77777777" w:rsidR="00F2273D" w:rsidRPr="00C20F09" w:rsidRDefault="00A54733">
      <w:pPr>
        <w:pStyle w:val="NormalBold"/>
      </w:pPr>
      <w:r w:rsidRPr="00C20F09">
        <w:rPr>
          <w:rStyle w:val="HideTWBExt"/>
          <w:b w:val="0"/>
        </w:rPr>
        <w:t>&lt;RepeatBlock-By&gt;&lt;Members&gt;</w:t>
      </w:r>
      <w:r w:rsidRPr="00C20F09">
        <w:t>Nathalie Loiseau</w:t>
      </w:r>
      <w:r w:rsidRPr="00C20F09">
        <w:rPr>
          <w:rStyle w:val="HideTWBExt"/>
          <w:b w:val="0"/>
        </w:rPr>
        <w:t>&lt;/Members&gt;</w:t>
      </w:r>
    </w:p>
    <w:p w14:paraId="6C1C3618" w14:textId="77777777" w:rsidR="00F2273D" w:rsidRPr="00C20F09" w:rsidRDefault="00A54733">
      <w:pPr>
        <w:pStyle w:val="NormalBold"/>
      </w:pPr>
      <w:r w:rsidRPr="00C20F09">
        <w:rPr>
          <w:rStyle w:val="HideTWBExt"/>
          <w:b w:val="0"/>
        </w:rPr>
        <w:t>&lt;/RepeatBlock-By&gt;</w:t>
      </w:r>
    </w:p>
    <w:p w14:paraId="1154246B"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6405CD59" w14:textId="7974104F" w:rsidR="00F2273D" w:rsidRPr="00C20F09" w:rsidRDefault="00A54733">
      <w:pPr>
        <w:pStyle w:val="NormalBold"/>
      </w:pPr>
      <w:r w:rsidRPr="00C20F09">
        <w:rPr>
          <w:rStyle w:val="HideTWBExt"/>
        </w:rPr>
        <w:t>&lt;Article&gt;</w:t>
      </w:r>
      <w:r w:rsidRPr="00C20F09">
        <w:t>N.º 4</w:t>
      </w:r>
      <w:r>
        <w:noBreakHyphen/>
      </w:r>
      <w:r w:rsidRPr="00C20F09">
        <w:t>A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1D9D4C21" w14:textId="77777777">
        <w:trPr>
          <w:trHeight w:hRule="exact" w:val="240"/>
          <w:jc w:val="center"/>
        </w:trPr>
        <w:tc>
          <w:tcPr>
            <w:tcW w:w="9752" w:type="dxa"/>
            <w:gridSpan w:val="2"/>
            <w:tcBorders>
              <w:top w:val="nil"/>
              <w:left w:val="nil"/>
              <w:bottom w:val="nil"/>
              <w:right w:val="nil"/>
            </w:tcBorders>
          </w:tcPr>
          <w:p w14:paraId="4DA3BD2D" w14:textId="77777777" w:rsidR="00F2273D" w:rsidRPr="00C20F09" w:rsidRDefault="00F2273D"/>
        </w:tc>
      </w:tr>
      <w:tr w:rsidR="00F2273D" w:rsidRPr="00C20F09" w14:paraId="2142BF25" w14:textId="77777777">
        <w:trPr>
          <w:trHeight w:val="240"/>
          <w:jc w:val="center"/>
        </w:trPr>
        <w:tc>
          <w:tcPr>
            <w:tcW w:w="4876" w:type="dxa"/>
            <w:tcBorders>
              <w:top w:val="nil"/>
              <w:left w:val="nil"/>
              <w:bottom w:val="nil"/>
              <w:right w:val="nil"/>
            </w:tcBorders>
          </w:tcPr>
          <w:p w14:paraId="367E4D3B"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26658F9A" w14:textId="77777777" w:rsidR="00F2273D" w:rsidRPr="00C20F09" w:rsidRDefault="00A54733">
            <w:pPr>
              <w:pStyle w:val="AmColumnHeading"/>
            </w:pPr>
            <w:r w:rsidRPr="00C20F09">
              <w:t>Alteração</w:t>
            </w:r>
          </w:p>
        </w:tc>
      </w:tr>
      <w:tr w:rsidR="00F2273D" w:rsidRPr="00C20F09" w14:paraId="24EAFC7C" w14:textId="77777777">
        <w:trPr>
          <w:jc w:val="center"/>
        </w:trPr>
        <w:tc>
          <w:tcPr>
            <w:tcW w:w="4876" w:type="dxa"/>
            <w:tcBorders>
              <w:top w:val="nil"/>
              <w:left w:val="nil"/>
              <w:bottom w:val="nil"/>
              <w:right w:val="nil"/>
            </w:tcBorders>
          </w:tcPr>
          <w:p w14:paraId="18ABAAC3" w14:textId="77777777" w:rsidR="00F2273D" w:rsidRPr="00C20F09" w:rsidRDefault="00F2273D">
            <w:pPr>
              <w:pStyle w:val="Normal6a"/>
            </w:pPr>
          </w:p>
        </w:tc>
        <w:tc>
          <w:tcPr>
            <w:tcW w:w="4876" w:type="dxa"/>
            <w:tcBorders>
              <w:top w:val="nil"/>
              <w:left w:val="nil"/>
              <w:bottom w:val="nil"/>
              <w:right w:val="nil"/>
            </w:tcBorders>
          </w:tcPr>
          <w:p w14:paraId="0CC2B6C9" w14:textId="680F28F8" w:rsidR="00F2273D" w:rsidRPr="00C20F09" w:rsidRDefault="00A54733">
            <w:pPr>
              <w:pStyle w:val="Normal6a"/>
            </w:pPr>
            <w:r w:rsidRPr="00C20F09">
              <w:rPr>
                <w:b/>
                <w:i/>
              </w:rPr>
              <w:t>4</w:t>
            </w:r>
            <w:r>
              <w:rPr>
                <w:b/>
                <w:i/>
              </w:rPr>
              <w:noBreakHyphen/>
            </w:r>
            <w:r w:rsidRPr="00C20F09">
              <w:rPr>
                <w:b/>
                <w:i/>
              </w:rPr>
              <w:t>A.</w:t>
            </w:r>
            <w:r w:rsidRPr="00C20F09">
              <w:tab/>
            </w:r>
            <w:r w:rsidRPr="00C20F09">
              <w:rPr>
                <w:b/>
                <w:i/>
              </w:rPr>
              <w:t xml:space="preserve">Reitera a sua firme oposição a todas e quaisquer tentativas de resolver a guerra devastadora que se seguiu em Gaza e ao </w:t>
            </w:r>
            <w:r w:rsidRPr="00C20F09">
              <w:rPr>
                <w:b/>
                <w:i/>
              </w:rPr>
              <w:t xml:space="preserve">aumento dos atos de violência por parte de colonos extremistas na Cisjordânia, deslocando as populações palestinianas para o que equivaleria a uma limpeza étnica, incluindo a proposta designada por «Trump Riviera»; insta os EUA a exercerem de forma inteligente a </w:t>
            </w:r>
            <w:r w:rsidRPr="00C20F09">
              <w:rPr>
                <w:b/>
                <w:i/>
              </w:rPr>
              <w:lastRenderedPageBreak/>
              <w:t>sua influência junto do atual governo israelita, exortando</w:t>
            </w:r>
            <w:r>
              <w:rPr>
                <w:b/>
                <w:i/>
              </w:rPr>
              <w:noBreakHyphen/>
            </w:r>
            <w:r w:rsidRPr="00C20F09">
              <w:rPr>
                <w:b/>
                <w:i/>
              </w:rPr>
              <w:t>o a cessar as operações militares ilegais e desproporcionadas que conduzem a um sofrimento injustificável dos civis e a permitir urgentemente a entrada irrestrita de ajuda humanitária em Gaza;</w:t>
            </w:r>
          </w:p>
        </w:tc>
      </w:tr>
    </w:tbl>
    <w:p w14:paraId="65E4F51D"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1B9C5219" w14:textId="77777777" w:rsidR="00F2273D" w:rsidRPr="00C20F09" w:rsidRDefault="00A54733">
      <w:r w:rsidRPr="00C20F09">
        <w:rPr>
          <w:rStyle w:val="HideTWBExt"/>
        </w:rPr>
        <w:t>&lt;/Amend&gt;</w:t>
      </w:r>
    </w:p>
    <w:p w14:paraId="57064686"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106</w:t>
      </w:r>
      <w:r w:rsidRPr="00C20F09">
        <w:rPr>
          <w:rStyle w:val="HideTWBExt"/>
        </w:rPr>
        <w:t>&lt;/NumAm&gt;</w:t>
      </w:r>
    </w:p>
    <w:p w14:paraId="26CC5A6C" w14:textId="4B7093CE" w:rsidR="00F2273D" w:rsidRPr="00C20F09" w:rsidRDefault="00A54733">
      <w:pPr>
        <w:pStyle w:val="NormalBold"/>
      </w:pPr>
      <w:r w:rsidRPr="00C20F09">
        <w:rPr>
          <w:rStyle w:val="HideTWBExt"/>
          <w:b w:val="0"/>
        </w:rPr>
        <w:t>&lt;RepeatBlock-By&gt;&lt;Members&gt;</w:t>
      </w:r>
      <w:r w:rsidRPr="00C20F09">
        <w:t>Marie</w:t>
      </w:r>
      <w:r>
        <w:noBreakHyphen/>
      </w:r>
      <w:r w:rsidRPr="00C20F09">
        <w:t>Agnes Strack</w:t>
      </w:r>
      <w:r>
        <w:noBreakHyphen/>
      </w:r>
      <w:r w:rsidRPr="00C20F09">
        <w:t>Zimmermann, Michał Kobosko, Petras Auštrevičius, Lucia Yar, Dan Barna, Engin Eroglu</w:t>
      </w:r>
      <w:r w:rsidRPr="00C20F09">
        <w:rPr>
          <w:rStyle w:val="HideTWBExt"/>
          <w:b w:val="0"/>
        </w:rPr>
        <w:t>&lt;/Members&gt;</w:t>
      </w:r>
    </w:p>
    <w:p w14:paraId="08B5AF9D" w14:textId="77777777" w:rsidR="00F2273D" w:rsidRPr="00C20F09" w:rsidRDefault="00A54733">
      <w:pPr>
        <w:pStyle w:val="NormalBold"/>
      </w:pPr>
      <w:r w:rsidRPr="00C20F09">
        <w:rPr>
          <w:rStyle w:val="HideTWBExt"/>
          <w:b w:val="0"/>
        </w:rPr>
        <w:t>&lt;/RepeatBlock-By&gt;</w:t>
      </w:r>
    </w:p>
    <w:p w14:paraId="3D1ECD5D"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61B92C85" w14:textId="79FE5BA4" w:rsidR="00F2273D" w:rsidRPr="00C20F09" w:rsidRDefault="00A54733">
      <w:pPr>
        <w:pStyle w:val="NormalBold"/>
      </w:pPr>
      <w:r w:rsidRPr="00C20F09">
        <w:rPr>
          <w:rStyle w:val="HideTWBExt"/>
        </w:rPr>
        <w:t>&lt;Article&gt;</w:t>
      </w:r>
      <w:r w:rsidRPr="00C20F09">
        <w:t>N.º 4</w:t>
      </w:r>
      <w:r>
        <w:noBreakHyphen/>
      </w:r>
      <w:r w:rsidRPr="00C20F09">
        <w:t>A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18B5F6C2" w14:textId="77777777">
        <w:trPr>
          <w:trHeight w:hRule="exact" w:val="240"/>
          <w:jc w:val="center"/>
        </w:trPr>
        <w:tc>
          <w:tcPr>
            <w:tcW w:w="9752" w:type="dxa"/>
            <w:gridSpan w:val="2"/>
            <w:tcBorders>
              <w:top w:val="nil"/>
              <w:left w:val="nil"/>
              <w:bottom w:val="nil"/>
              <w:right w:val="nil"/>
            </w:tcBorders>
          </w:tcPr>
          <w:p w14:paraId="17EDCBF3" w14:textId="77777777" w:rsidR="00F2273D" w:rsidRPr="00C20F09" w:rsidRDefault="00F2273D"/>
        </w:tc>
      </w:tr>
      <w:tr w:rsidR="00F2273D" w:rsidRPr="00C20F09" w14:paraId="5DB509BA" w14:textId="77777777">
        <w:trPr>
          <w:trHeight w:val="240"/>
          <w:jc w:val="center"/>
        </w:trPr>
        <w:tc>
          <w:tcPr>
            <w:tcW w:w="4876" w:type="dxa"/>
            <w:tcBorders>
              <w:top w:val="nil"/>
              <w:left w:val="nil"/>
              <w:bottom w:val="nil"/>
              <w:right w:val="nil"/>
            </w:tcBorders>
          </w:tcPr>
          <w:p w14:paraId="17C81CE9"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7309E577" w14:textId="77777777" w:rsidR="00F2273D" w:rsidRPr="00C20F09" w:rsidRDefault="00A54733">
            <w:pPr>
              <w:pStyle w:val="AmColumnHeading"/>
            </w:pPr>
            <w:r w:rsidRPr="00C20F09">
              <w:t>Alteração</w:t>
            </w:r>
          </w:p>
        </w:tc>
      </w:tr>
      <w:tr w:rsidR="00F2273D" w:rsidRPr="00C20F09" w14:paraId="189E4695" w14:textId="77777777">
        <w:trPr>
          <w:jc w:val="center"/>
        </w:trPr>
        <w:tc>
          <w:tcPr>
            <w:tcW w:w="4876" w:type="dxa"/>
            <w:tcBorders>
              <w:top w:val="nil"/>
              <w:left w:val="nil"/>
              <w:bottom w:val="nil"/>
              <w:right w:val="nil"/>
            </w:tcBorders>
          </w:tcPr>
          <w:p w14:paraId="05431C62" w14:textId="77777777" w:rsidR="00F2273D" w:rsidRPr="00C20F09" w:rsidRDefault="00F2273D">
            <w:pPr>
              <w:pStyle w:val="Normal6a"/>
            </w:pPr>
          </w:p>
        </w:tc>
        <w:tc>
          <w:tcPr>
            <w:tcW w:w="4876" w:type="dxa"/>
            <w:tcBorders>
              <w:top w:val="nil"/>
              <w:left w:val="nil"/>
              <w:bottom w:val="nil"/>
              <w:right w:val="nil"/>
            </w:tcBorders>
          </w:tcPr>
          <w:p w14:paraId="7AA4A015" w14:textId="150EF2F5" w:rsidR="00F2273D" w:rsidRPr="00C20F09" w:rsidRDefault="00A54733">
            <w:pPr>
              <w:pStyle w:val="Normal6a"/>
            </w:pPr>
            <w:r w:rsidRPr="00C20F09">
              <w:rPr>
                <w:b/>
                <w:i/>
              </w:rPr>
              <w:t>4</w:t>
            </w:r>
            <w:r>
              <w:rPr>
                <w:b/>
                <w:i/>
              </w:rPr>
              <w:noBreakHyphen/>
            </w:r>
            <w:r w:rsidRPr="00C20F09">
              <w:rPr>
                <w:b/>
                <w:i/>
              </w:rPr>
              <w:t>A.</w:t>
            </w:r>
            <w:r w:rsidRPr="00C20F09">
              <w:tab/>
            </w:r>
            <w:r w:rsidRPr="00C20F09">
              <w:rPr>
                <w:b/>
                <w:i/>
              </w:rPr>
              <w:t>Apoia os esforços dos EUA para facilitar um cessar</w:t>
            </w:r>
            <w:r>
              <w:rPr>
                <w:b/>
                <w:i/>
              </w:rPr>
              <w:noBreakHyphen/>
            </w:r>
            <w:r w:rsidRPr="00C20F09">
              <w:rPr>
                <w:b/>
                <w:i/>
              </w:rPr>
              <w:t xml:space="preserve">fogo no Médio Oriente; contudo, sublinha que, para uma paz sustentável, é </w:t>
            </w:r>
            <w:r w:rsidRPr="00C20F09">
              <w:rPr>
                <w:b/>
                <w:i/>
              </w:rPr>
              <w:t>essencial uma solução negociada de dois Estados, com territórios nacionais claramente definidos e um governo palestiniano que exclua o Hamas, bem como a cooperação regional; exorta todas as partes a respeitarem o direito internacional; insta a um compromisso internacional renovado no sentido de alcançar uma estabilidade e segurança duradouras, tanto para israelitas como para palestinianos, bem como para toda a região;</w:t>
            </w:r>
          </w:p>
        </w:tc>
      </w:tr>
    </w:tbl>
    <w:p w14:paraId="0B068CD6"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1555A4E4" w14:textId="77777777" w:rsidR="00F2273D" w:rsidRPr="00C20F09" w:rsidRDefault="00A54733">
      <w:r w:rsidRPr="00C20F09">
        <w:rPr>
          <w:rStyle w:val="HideTWBExt"/>
        </w:rPr>
        <w:t>&lt;/Amend&gt;</w:t>
      </w:r>
    </w:p>
    <w:p w14:paraId="11A38CAF"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107</w:t>
      </w:r>
      <w:r w:rsidRPr="00C20F09">
        <w:rPr>
          <w:rStyle w:val="HideTWBExt"/>
        </w:rPr>
        <w:t>&lt;/NumAm&gt;</w:t>
      </w:r>
    </w:p>
    <w:p w14:paraId="4A58BE7C" w14:textId="77777777" w:rsidR="00F2273D" w:rsidRPr="00A54733" w:rsidRDefault="00A54733">
      <w:pPr>
        <w:pStyle w:val="NormalBold"/>
        <w:rPr>
          <w:lang w:val="it-IT"/>
        </w:rPr>
      </w:pPr>
      <w:r w:rsidRPr="00A54733">
        <w:rPr>
          <w:rStyle w:val="HideTWBExt"/>
          <w:b w:val="0"/>
          <w:lang w:val="it-IT"/>
        </w:rPr>
        <w:t>&lt;RepeatBlock-By&gt;&lt;Members&gt;</w:t>
      </w:r>
      <w:r w:rsidRPr="00A54733">
        <w:rPr>
          <w:lang w:val="it-IT"/>
        </w:rPr>
        <w:t>Marc Botenga, Rima Hassan, Danilo Della Valle</w:t>
      </w:r>
      <w:r w:rsidRPr="00A54733">
        <w:rPr>
          <w:rStyle w:val="HideTWBExt"/>
          <w:b w:val="0"/>
          <w:lang w:val="it-IT"/>
        </w:rPr>
        <w:t>&lt;/Members&gt;</w:t>
      </w:r>
    </w:p>
    <w:p w14:paraId="49907BA1" w14:textId="77777777" w:rsidR="00F2273D" w:rsidRPr="00C20F09" w:rsidRDefault="00A54733">
      <w:r w:rsidRPr="00C20F09">
        <w:rPr>
          <w:rStyle w:val="HideTWBExt"/>
        </w:rPr>
        <w:t>&lt;AuNomDe&gt;</w:t>
      </w:r>
      <w:r w:rsidRPr="00C20F09">
        <w:rPr>
          <w:rStyle w:val="HideTWBInt"/>
          <w:color w:val="auto"/>
        </w:rPr>
        <w:t>{The Left}</w:t>
      </w:r>
      <w:r w:rsidRPr="00C20F09">
        <w:t>em nome do Grupo The Left</w:t>
      </w:r>
      <w:r w:rsidRPr="00C20F09">
        <w:rPr>
          <w:rStyle w:val="HideTWBExt"/>
        </w:rPr>
        <w:t>&lt;/AuNomDe&gt;</w:t>
      </w:r>
    </w:p>
    <w:p w14:paraId="46E3AE7F" w14:textId="77777777" w:rsidR="00F2273D" w:rsidRPr="00C20F09" w:rsidRDefault="00A54733">
      <w:pPr>
        <w:pStyle w:val="NormalBold"/>
      </w:pPr>
      <w:r w:rsidRPr="00C20F09">
        <w:rPr>
          <w:rStyle w:val="HideTWBExt"/>
          <w:b w:val="0"/>
        </w:rPr>
        <w:t>&lt;/RepeatBlock-By&gt;</w:t>
      </w:r>
    </w:p>
    <w:p w14:paraId="27AA2444"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453E0E48" w14:textId="74D25AB6" w:rsidR="00F2273D" w:rsidRPr="00C20F09" w:rsidRDefault="00A54733">
      <w:pPr>
        <w:pStyle w:val="NormalBold"/>
      </w:pPr>
      <w:r w:rsidRPr="00C20F09">
        <w:rPr>
          <w:rStyle w:val="HideTWBExt"/>
        </w:rPr>
        <w:t>&lt;Article&gt;</w:t>
      </w:r>
      <w:r w:rsidRPr="00C20F09">
        <w:t>N.º 4</w:t>
      </w:r>
      <w:r>
        <w:noBreakHyphen/>
      </w:r>
      <w:r w:rsidRPr="00C20F09">
        <w:t>A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172C64BD" w14:textId="77777777">
        <w:trPr>
          <w:trHeight w:hRule="exact" w:val="240"/>
          <w:jc w:val="center"/>
        </w:trPr>
        <w:tc>
          <w:tcPr>
            <w:tcW w:w="9752" w:type="dxa"/>
            <w:gridSpan w:val="2"/>
            <w:tcBorders>
              <w:top w:val="nil"/>
              <w:left w:val="nil"/>
              <w:bottom w:val="nil"/>
              <w:right w:val="nil"/>
            </w:tcBorders>
          </w:tcPr>
          <w:p w14:paraId="78B6C83A" w14:textId="77777777" w:rsidR="00F2273D" w:rsidRPr="00C20F09" w:rsidRDefault="00F2273D"/>
        </w:tc>
      </w:tr>
      <w:tr w:rsidR="00F2273D" w:rsidRPr="00C20F09" w14:paraId="451798FE" w14:textId="77777777">
        <w:trPr>
          <w:trHeight w:val="240"/>
          <w:jc w:val="center"/>
        </w:trPr>
        <w:tc>
          <w:tcPr>
            <w:tcW w:w="4876" w:type="dxa"/>
            <w:tcBorders>
              <w:top w:val="nil"/>
              <w:left w:val="nil"/>
              <w:bottom w:val="nil"/>
              <w:right w:val="nil"/>
            </w:tcBorders>
          </w:tcPr>
          <w:p w14:paraId="1D217051" w14:textId="77777777" w:rsidR="00F2273D" w:rsidRPr="00C20F09" w:rsidRDefault="00A54733">
            <w:pPr>
              <w:pStyle w:val="AmColumnHeading"/>
            </w:pPr>
            <w:r w:rsidRPr="00C20F09">
              <w:lastRenderedPageBreak/>
              <w:t>Proposta de resolução</w:t>
            </w:r>
          </w:p>
        </w:tc>
        <w:tc>
          <w:tcPr>
            <w:tcW w:w="4876" w:type="dxa"/>
            <w:tcBorders>
              <w:top w:val="nil"/>
              <w:left w:val="nil"/>
              <w:bottom w:val="nil"/>
              <w:right w:val="nil"/>
            </w:tcBorders>
          </w:tcPr>
          <w:p w14:paraId="26DE9C1C" w14:textId="77777777" w:rsidR="00F2273D" w:rsidRPr="00C20F09" w:rsidRDefault="00A54733">
            <w:pPr>
              <w:pStyle w:val="AmColumnHeading"/>
            </w:pPr>
            <w:r w:rsidRPr="00C20F09">
              <w:t>Alteração</w:t>
            </w:r>
          </w:p>
        </w:tc>
      </w:tr>
      <w:tr w:rsidR="00F2273D" w:rsidRPr="00C20F09" w14:paraId="307577B7" w14:textId="77777777">
        <w:trPr>
          <w:jc w:val="center"/>
        </w:trPr>
        <w:tc>
          <w:tcPr>
            <w:tcW w:w="4876" w:type="dxa"/>
            <w:tcBorders>
              <w:top w:val="nil"/>
              <w:left w:val="nil"/>
              <w:bottom w:val="nil"/>
              <w:right w:val="nil"/>
            </w:tcBorders>
          </w:tcPr>
          <w:p w14:paraId="3555124E" w14:textId="77777777" w:rsidR="00F2273D" w:rsidRPr="00C20F09" w:rsidRDefault="00F2273D">
            <w:pPr>
              <w:pStyle w:val="Normal6a"/>
            </w:pPr>
          </w:p>
        </w:tc>
        <w:tc>
          <w:tcPr>
            <w:tcW w:w="4876" w:type="dxa"/>
            <w:tcBorders>
              <w:top w:val="nil"/>
              <w:left w:val="nil"/>
              <w:bottom w:val="nil"/>
              <w:right w:val="nil"/>
            </w:tcBorders>
          </w:tcPr>
          <w:p w14:paraId="1BABFF7F" w14:textId="3248691B" w:rsidR="00F2273D" w:rsidRPr="00C20F09" w:rsidRDefault="00A54733">
            <w:pPr>
              <w:pStyle w:val="Normal6a"/>
            </w:pPr>
            <w:r w:rsidRPr="00C20F09">
              <w:rPr>
                <w:b/>
                <w:i/>
              </w:rPr>
              <w:t>4</w:t>
            </w:r>
            <w:r>
              <w:rPr>
                <w:b/>
                <w:i/>
              </w:rPr>
              <w:noBreakHyphen/>
            </w:r>
            <w:r w:rsidRPr="00C20F09">
              <w:rPr>
                <w:b/>
                <w:i/>
              </w:rPr>
              <w:t>A.</w:t>
            </w:r>
            <w:r w:rsidRPr="00C20F09">
              <w:tab/>
            </w:r>
            <w:r w:rsidRPr="00C20F09">
              <w:rPr>
                <w:b/>
                <w:i/>
              </w:rPr>
              <w:t xml:space="preserve">Condena o ataque ilegal dos EUA a instalações nucleares iranianas como uma violação da Carta das Nações Unidas, bem como do artigo 15.º do Segundo Protocolo Adicional às Convenções de Genebra, de 12 de agosto de 1949, relativo à </w:t>
            </w:r>
            <w:r w:rsidRPr="00C20F09">
              <w:rPr>
                <w:b/>
                <w:i/>
              </w:rPr>
              <w:t>Proteção das Vítimas dos Conflitos Armados Não Internacionais; observa que estes ataques enfraqueceram ainda mais os esforços de não proliferação; insta a Comissão e os Estados</w:t>
            </w:r>
            <w:r>
              <w:rPr>
                <w:b/>
                <w:i/>
              </w:rPr>
              <w:noBreakHyphen/>
            </w:r>
            <w:r w:rsidRPr="00C20F09">
              <w:rPr>
                <w:b/>
                <w:i/>
              </w:rPr>
              <w:t>Membros a distanciarem</w:t>
            </w:r>
            <w:r>
              <w:rPr>
                <w:b/>
                <w:i/>
              </w:rPr>
              <w:noBreakHyphen/>
            </w:r>
            <w:r w:rsidRPr="00C20F09">
              <w:rPr>
                <w:b/>
                <w:i/>
              </w:rPr>
              <w:t>se de novas ações conducentes a uma escalada por parte dos EUA e a apresentarem alternativas diplomáticas;</w:t>
            </w:r>
          </w:p>
        </w:tc>
      </w:tr>
    </w:tbl>
    <w:p w14:paraId="257E7363"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7F1D5083" w14:textId="77777777" w:rsidR="00F2273D" w:rsidRPr="00C20F09" w:rsidRDefault="00A54733">
      <w:r w:rsidRPr="00C20F09">
        <w:rPr>
          <w:rStyle w:val="HideTWBExt"/>
        </w:rPr>
        <w:t>&lt;/Amend&gt;</w:t>
      </w:r>
    </w:p>
    <w:p w14:paraId="22A6B098"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108</w:t>
      </w:r>
      <w:r w:rsidRPr="00C20F09">
        <w:rPr>
          <w:rStyle w:val="HideTWBExt"/>
        </w:rPr>
        <w:t>&lt;/NumAm&gt;</w:t>
      </w:r>
    </w:p>
    <w:p w14:paraId="6FD18C8F" w14:textId="77777777" w:rsidR="00F2273D" w:rsidRPr="00C20F09" w:rsidRDefault="00A54733">
      <w:pPr>
        <w:pStyle w:val="NormalBold"/>
      </w:pPr>
      <w:r w:rsidRPr="00C20F09">
        <w:rPr>
          <w:rStyle w:val="HideTWBExt"/>
          <w:b w:val="0"/>
        </w:rPr>
        <w:t>&lt;RepeatBlock-By&gt;&lt;Members&gt;</w:t>
      </w:r>
      <w:r w:rsidRPr="00C20F09">
        <w:t>Sebastiaan Stöteler, Kinga Gál</w:t>
      </w:r>
      <w:r w:rsidRPr="00C20F09">
        <w:rPr>
          <w:rStyle w:val="HideTWBExt"/>
          <w:b w:val="0"/>
        </w:rPr>
        <w:t>&lt;/Members&gt;</w:t>
      </w:r>
    </w:p>
    <w:p w14:paraId="550A45E1" w14:textId="77777777" w:rsidR="00F2273D" w:rsidRPr="00C20F09" w:rsidRDefault="00A54733">
      <w:pPr>
        <w:pStyle w:val="NormalBold"/>
      </w:pPr>
      <w:r w:rsidRPr="00C20F09">
        <w:rPr>
          <w:rStyle w:val="HideTWBExt"/>
          <w:b w:val="0"/>
        </w:rPr>
        <w:t>&lt;/RepeatBlock-By&gt;</w:t>
      </w:r>
    </w:p>
    <w:p w14:paraId="0627B35D"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3C18BC78" w14:textId="37676DD8" w:rsidR="00F2273D" w:rsidRPr="00C20F09" w:rsidRDefault="00A54733">
      <w:pPr>
        <w:pStyle w:val="NormalBold"/>
      </w:pPr>
      <w:r w:rsidRPr="00C20F09">
        <w:rPr>
          <w:rStyle w:val="HideTWBExt"/>
        </w:rPr>
        <w:t>&lt;Article&gt;</w:t>
      </w:r>
      <w:r w:rsidRPr="00C20F09">
        <w:t>N.º 4</w:t>
      </w:r>
      <w:r>
        <w:noBreakHyphen/>
      </w:r>
      <w:r w:rsidRPr="00C20F09">
        <w:t>A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3EB935E9" w14:textId="77777777">
        <w:trPr>
          <w:trHeight w:hRule="exact" w:val="240"/>
          <w:jc w:val="center"/>
        </w:trPr>
        <w:tc>
          <w:tcPr>
            <w:tcW w:w="9752" w:type="dxa"/>
            <w:gridSpan w:val="2"/>
            <w:tcBorders>
              <w:top w:val="nil"/>
              <w:left w:val="nil"/>
              <w:bottom w:val="nil"/>
              <w:right w:val="nil"/>
            </w:tcBorders>
          </w:tcPr>
          <w:p w14:paraId="1C031E97" w14:textId="77777777" w:rsidR="00F2273D" w:rsidRPr="00C20F09" w:rsidRDefault="00F2273D"/>
        </w:tc>
      </w:tr>
      <w:tr w:rsidR="00F2273D" w:rsidRPr="00C20F09" w14:paraId="12D64B4D" w14:textId="77777777">
        <w:trPr>
          <w:trHeight w:val="240"/>
          <w:jc w:val="center"/>
        </w:trPr>
        <w:tc>
          <w:tcPr>
            <w:tcW w:w="4876" w:type="dxa"/>
            <w:tcBorders>
              <w:top w:val="nil"/>
              <w:left w:val="nil"/>
              <w:bottom w:val="nil"/>
              <w:right w:val="nil"/>
            </w:tcBorders>
          </w:tcPr>
          <w:p w14:paraId="6256082E"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1984B311" w14:textId="77777777" w:rsidR="00F2273D" w:rsidRPr="00C20F09" w:rsidRDefault="00A54733">
            <w:pPr>
              <w:pStyle w:val="AmColumnHeading"/>
            </w:pPr>
            <w:r w:rsidRPr="00C20F09">
              <w:t>Alteração</w:t>
            </w:r>
          </w:p>
        </w:tc>
      </w:tr>
      <w:tr w:rsidR="00F2273D" w:rsidRPr="00C20F09" w14:paraId="77AF816E" w14:textId="77777777">
        <w:trPr>
          <w:jc w:val="center"/>
        </w:trPr>
        <w:tc>
          <w:tcPr>
            <w:tcW w:w="4876" w:type="dxa"/>
            <w:tcBorders>
              <w:top w:val="nil"/>
              <w:left w:val="nil"/>
              <w:bottom w:val="nil"/>
              <w:right w:val="nil"/>
            </w:tcBorders>
          </w:tcPr>
          <w:p w14:paraId="42137E52" w14:textId="77777777" w:rsidR="00F2273D" w:rsidRPr="00C20F09" w:rsidRDefault="00F2273D">
            <w:pPr>
              <w:pStyle w:val="Normal6a"/>
            </w:pPr>
          </w:p>
        </w:tc>
        <w:tc>
          <w:tcPr>
            <w:tcW w:w="4876" w:type="dxa"/>
            <w:tcBorders>
              <w:top w:val="nil"/>
              <w:left w:val="nil"/>
              <w:bottom w:val="nil"/>
              <w:right w:val="nil"/>
            </w:tcBorders>
          </w:tcPr>
          <w:p w14:paraId="00E1F638" w14:textId="47142E67" w:rsidR="00F2273D" w:rsidRPr="00C20F09" w:rsidRDefault="00A54733">
            <w:pPr>
              <w:pStyle w:val="Normal6a"/>
            </w:pPr>
            <w:r w:rsidRPr="00C20F09">
              <w:rPr>
                <w:b/>
                <w:i/>
              </w:rPr>
              <w:t>4</w:t>
            </w:r>
            <w:r>
              <w:rPr>
                <w:b/>
                <w:i/>
              </w:rPr>
              <w:noBreakHyphen/>
            </w:r>
            <w:r w:rsidRPr="00C20F09">
              <w:rPr>
                <w:b/>
                <w:i/>
              </w:rPr>
              <w:t>A.</w:t>
            </w:r>
            <w:r w:rsidRPr="00C20F09">
              <w:tab/>
            </w:r>
            <w:r w:rsidRPr="00C20F09">
              <w:rPr>
                <w:b/>
                <w:i/>
              </w:rPr>
              <w:t>Saúda os esforços contínuos da administração norte</w:t>
            </w:r>
            <w:r>
              <w:rPr>
                <w:b/>
                <w:i/>
              </w:rPr>
              <w:noBreakHyphen/>
            </w:r>
            <w:r w:rsidRPr="00C20F09">
              <w:rPr>
                <w:b/>
                <w:i/>
              </w:rPr>
              <w:t xml:space="preserve">americana para alargar os Acordos de Abraão e apela aos países árabes e islâmicos que ainda não aderiram a que o façam o mais </w:t>
            </w:r>
            <w:r w:rsidRPr="00C20F09">
              <w:rPr>
                <w:b/>
                <w:i/>
              </w:rPr>
              <w:t>rapidamente possível; saúda igualmente os esforços contínuos da administração norte</w:t>
            </w:r>
            <w:r>
              <w:rPr>
                <w:b/>
                <w:i/>
              </w:rPr>
              <w:noBreakHyphen/>
            </w:r>
            <w:r w:rsidRPr="00C20F09">
              <w:rPr>
                <w:b/>
                <w:i/>
              </w:rPr>
              <w:t>americana para estabilizar o Médio Oriente;</w:t>
            </w:r>
          </w:p>
        </w:tc>
      </w:tr>
    </w:tbl>
    <w:p w14:paraId="230556EB"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1EE4416D" w14:textId="77777777" w:rsidR="00F2273D" w:rsidRPr="00C20F09" w:rsidRDefault="00A54733">
      <w:r w:rsidRPr="00C20F09">
        <w:rPr>
          <w:rStyle w:val="HideTWBExt"/>
        </w:rPr>
        <w:t>&lt;/Amend&gt;</w:t>
      </w:r>
    </w:p>
    <w:p w14:paraId="35AEB416"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109</w:t>
      </w:r>
      <w:r w:rsidRPr="00C20F09">
        <w:rPr>
          <w:rStyle w:val="HideTWBExt"/>
        </w:rPr>
        <w:t>&lt;/NumAm&gt;</w:t>
      </w:r>
    </w:p>
    <w:p w14:paraId="0A3F8065" w14:textId="77777777" w:rsidR="00F2273D" w:rsidRPr="00C20F09" w:rsidRDefault="00A54733">
      <w:pPr>
        <w:pStyle w:val="NormalBold"/>
      </w:pPr>
      <w:r w:rsidRPr="00C20F09">
        <w:rPr>
          <w:rStyle w:val="HideTWBExt"/>
          <w:b w:val="0"/>
        </w:rPr>
        <w:t>&lt;RepeatBlock-By&gt;&lt;Members&gt;</w:t>
      </w:r>
      <w:r w:rsidRPr="00C20F09">
        <w:t>Roberto Vannacci, Jaroslav Bžoch, Hermann Tertsch, Silvia Sardone, Susanna Ceccardi, António Tânger Corrêa, Kinga Gál, Jorge Martín Frías</w:t>
      </w:r>
      <w:r w:rsidRPr="00C20F09">
        <w:rPr>
          <w:rStyle w:val="HideTWBExt"/>
          <w:b w:val="0"/>
        </w:rPr>
        <w:t>&lt;/Members&gt;</w:t>
      </w:r>
    </w:p>
    <w:p w14:paraId="412D5259" w14:textId="77777777" w:rsidR="00F2273D" w:rsidRPr="00C20F09" w:rsidRDefault="00A54733">
      <w:pPr>
        <w:pStyle w:val="NormalBold"/>
      </w:pPr>
      <w:r w:rsidRPr="00C20F09">
        <w:rPr>
          <w:rStyle w:val="HideTWBExt"/>
          <w:b w:val="0"/>
        </w:rPr>
        <w:t>&lt;/RepeatBlock-By&gt;</w:t>
      </w:r>
    </w:p>
    <w:p w14:paraId="02BCE7E5" w14:textId="77777777" w:rsidR="00F2273D" w:rsidRPr="00C20F09" w:rsidRDefault="00A54733">
      <w:pPr>
        <w:pStyle w:val="NormalBold"/>
      </w:pPr>
      <w:r w:rsidRPr="00C20F09">
        <w:rPr>
          <w:rStyle w:val="HideTWBExt"/>
        </w:rPr>
        <w:lastRenderedPageBreak/>
        <w:t>&lt;DocAmend&gt;</w:t>
      </w:r>
      <w:r w:rsidRPr="00C20F09">
        <w:t>Proposta de resolução</w:t>
      </w:r>
      <w:r w:rsidRPr="00C20F09">
        <w:rPr>
          <w:rStyle w:val="HideTWBExt"/>
        </w:rPr>
        <w:t>&lt;/DocAmend&gt;</w:t>
      </w:r>
    </w:p>
    <w:p w14:paraId="2418DB37" w14:textId="2E0158A6" w:rsidR="00F2273D" w:rsidRPr="00C20F09" w:rsidRDefault="00A54733">
      <w:pPr>
        <w:pStyle w:val="NormalBold"/>
      </w:pPr>
      <w:r w:rsidRPr="00C20F09">
        <w:rPr>
          <w:rStyle w:val="HideTWBExt"/>
        </w:rPr>
        <w:t>&lt;Article&gt;</w:t>
      </w:r>
      <w:r w:rsidRPr="00C20F09">
        <w:t>N.º 4</w:t>
      </w:r>
      <w:r>
        <w:noBreakHyphen/>
      </w:r>
      <w:r w:rsidRPr="00C20F09">
        <w:t>A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24D823FD" w14:textId="77777777">
        <w:trPr>
          <w:trHeight w:hRule="exact" w:val="240"/>
          <w:jc w:val="center"/>
        </w:trPr>
        <w:tc>
          <w:tcPr>
            <w:tcW w:w="9752" w:type="dxa"/>
            <w:gridSpan w:val="2"/>
            <w:tcBorders>
              <w:top w:val="nil"/>
              <w:left w:val="nil"/>
              <w:bottom w:val="nil"/>
              <w:right w:val="nil"/>
            </w:tcBorders>
          </w:tcPr>
          <w:p w14:paraId="689E8819" w14:textId="77777777" w:rsidR="00F2273D" w:rsidRPr="00C20F09" w:rsidRDefault="00F2273D"/>
        </w:tc>
      </w:tr>
      <w:tr w:rsidR="00F2273D" w:rsidRPr="00C20F09" w14:paraId="29243F1B" w14:textId="77777777">
        <w:trPr>
          <w:trHeight w:val="240"/>
          <w:jc w:val="center"/>
        </w:trPr>
        <w:tc>
          <w:tcPr>
            <w:tcW w:w="4876" w:type="dxa"/>
            <w:tcBorders>
              <w:top w:val="nil"/>
              <w:left w:val="nil"/>
              <w:bottom w:val="nil"/>
              <w:right w:val="nil"/>
            </w:tcBorders>
          </w:tcPr>
          <w:p w14:paraId="12E972E3"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20E91701" w14:textId="77777777" w:rsidR="00F2273D" w:rsidRPr="00C20F09" w:rsidRDefault="00A54733">
            <w:pPr>
              <w:pStyle w:val="AmColumnHeading"/>
            </w:pPr>
            <w:r w:rsidRPr="00C20F09">
              <w:t>Alteração</w:t>
            </w:r>
          </w:p>
        </w:tc>
      </w:tr>
      <w:tr w:rsidR="00F2273D" w:rsidRPr="00C20F09" w14:paraId="523627BA" w14:textId="77777777">
        <w:trPr>
          <w:jc w:val="center"/>
        </w:trPr>
        <w:tc>
          <w:tcPr>
            <w:tcW w:w="4876" w:type="dxa"/>
            <w:tcBorders>
              <w:top w:val="nil"/>
              <w:left w:val="nil"/>
              <w:bottom w:val="nil"/>
              <w:right w:val="nil"/>
            </w:tcBorders>
          </w:tcPr>
          <w:p w14:paraId="6E95BC0F" w14:textId="77777777" w:rsidR="00F2273D" w:rsidRPr="00C20F09" w:rsidRDefault="00F2273D">
            <w:pPr>
              <w:pStyle w:val="Normal6a"/>
            </w:pPr>
          </w:p>
        </w:tc>
        <w:tc>
          <w:tcPr>
            <w:tcW w:w="4876" w:type="dxa"/>
            <w:tcBorders>
              <w:top w:val="nil"/>
              <w:left w:val="nil"/>
              <w:bottom w:val="nil"/>
              <w:right w:val="nil"/>
            </w:tcBorders>
          </w:tcPr>
          <w:p w14:paraId="015C6FB5" w14:textId="0C255D84" w:rsidR="00F2273D" w:rsidRPr="00C20F09" w:rsidRDefault="00A54733">
            <w:pPr>
              <w:pStyle w:val="Normal6a"/>
            </w:pPr>
            <w:r w:rsidRPr="00C20F09">
              <w:rPr>
                <w:b/>
                <w:i/>
              </w:rPr>
              <w:t>4</w:t>
            </w:r>
            <w:r>
              <w:rPr>
                <w:b/>
                <w:i/>
              </w:rPr>
              <w:noBreakHyphen/>
            </w:r>
            <w:r w:rsidRPr="00C20F09">
              <w:rPr>
                <w:b/>
                <w:i/>
              </w:rPr>
              <w:t>A.</w:t>
            </w:r>
            <w:r w:rsidRPr="00C20F09">
              <w:tab/>
            </w:r>
            <w:r w:rsidRPr="00C20F09">
              <w:rPr>
                <w:b/>
                <w:i/>
              </w:rPr>
              <w:t>Congratulam</w:t>
            </w:r>
            <w:r>
              <w:rPr>
                <w:b/>
                <w:i/>
              </w:rPr>
              <w:noBreakHyphen/>
            </w:r>
            <w:r w:rsidRPr="00C20F09">
              <w:rPr>
                <w:b/>
                <w:i/>
              </w:rPr>
              <w:t xml:space="preserve">se com o facto de os Estados Unidos considerarem o terrorismo islâmico como uma das principais ameaças à segurança regional do Médio Oriente e um dos maiores desafios </w:t>
            </w:r>
            <w:r w:rsidRPr="00C20F09">
              <w:rPr>
                <w:b/>
                <w:i/>
              </w:rPr>
              <w:t>geopolíticos;</w:t>
            </w:r>
          </w:p>
        </w:tc>
      </w:tr>
    </w:tbl>
    <w:p w14:paraId="029EF486"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2717717A" w14:textId="77777777" w:rsidR="00F2273D" w:rsidRPr="00C20F09" w:rsidRDefault="00A54733">
      <w:r w:rsidRPr="00C20F09">
        <w:rPr>
          <w:rStyle w:val="HideTWBExt"/>
        </w:rPr>
        <w:t>&lt;/Amend&gt;</w:t>
      </w:r>
    </w:p>
    <w:p w14:paraId="49692306"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110</w:t>
      </w:r>
      <w:r w:rsidRPr="00C20F09">
        <w:rPr>
          <w:rStyle w:val="HideTWBExt"/>
        </w:rPr>
        <w:t>&lt;/NumAm&gt;</w:t>
      </w:r>
    </w:p>
    <w:p w14:paraId="61717585" w14:textId="77777777" w:rsidR="00F2273D" w:rsidRPr="00C20F09" w:rsidRDefault="00A54733">
      <w:pPr>
        <w:pStyle w:val="NormalBold"/>
      </w:pPr>
      <w:r w:rsidRPr="00C20F09">
        <w:rPr>
          <w:rStyle w:val="HideTWBExt"/>
          <w:b w:val="0"/>
        </w:rPr>
        <w:t>&lt;RepeatBlock-By&gt;&lt;Members&gt;</w:t>
      </w:r>
      <w:r w:rsidRPr="00C20F09">
        <w:t>Roberto Vannacci, Jaroslav Bžoch, Hermann Tertsch, Silvia Sardone, Susanna Ceccardi, António Tânger Corrêa, Kinga Gál, Jorge Martín Frías</w:t>
      </w:r>
      <w:r w:rsidRPr="00C20F09">
        <w:rPr>
          <w:rStyle w:val="HideTWBExt"/>
          <w:b w:val="0"/>
        </w:rPr>
        <w:t>&lt;/Members&gt;</w:t>
      </w:r>
    </w:p>
    <w:p w14:paraId="58B64F13" w14:textId="77777777" w:rsidR="00F2273D" w:rsidRPr="00C20F09" w:rsidRDefault="00A54733">
      <w:pPr>
        <w:pStyle w:val="NormalBold"/>
      </w:pPr>
      <w:r w:rsidRPr="00C20F09">
        <w:rPr>
          <w:rStyle w:val="HideTWBExt"/>
          <w:b w:val="0"/>
        </w:rPr>
        <w:t>&lt;/RepeatBlock-By&gt;</w:t>
      </w:r>
    </w:p>
    <w:p w14:paraId="65046AFC"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758932A4" w14:textId="4A2B01A2" w:rsidR="00F2273D" w:rsidRPr="00C20F09" w:rsidRDefault="00A54733">
      <w:pPr>
        <w:pStyle w:val="NormalBold"/>
      </w:pPr>
      <w:r w:rsidRPr="00C20F09">
        <w:rPr>
          <w:rStyle w:val="HideTWBExt"/>
        </w:rPr>
        <w:t>&lt;Article&gt;</w:t>
      </w:r>
      <w:r w:rsidRPr="00C20F09">
        <w:t>N.º 4</w:t>
      </w:r>
      <w:r>
        <w:noBreakHyphen/>
      </w:r>
      <w:r w:rsidRPr="00C20F09">
        <w:t>B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69379694" w14:textId="77777777">
        <w:trPr>
          <w:trHeight w:hRule="exact" w:val="240"/>
          <w:jc w:val="center"/>
        </w:trPr>
        <w:tc>
          <w:tcPr>
            <w:tcW w:w="9752" w:type="dxa"/>
            <w:gridSpan w:val="2"/>
            <w:tcBorders>
              <w:top w:val="nil"/>
              <w:left w:val="nil"/>
              <w:bottom w:val="nil"/>
              <w:right w:val="nil"/>
            </w:tcBorders>
          </w:tcPr>
          <w:p w14:paraId="2B68A967" w14:textId="77777777" w:rsidR="00F2273D" w:rsidRPr="00C20F09" w:rsidRDefault="00F2273D"/>
        </w:tc>
      </w:tr>
      <w:tr w:rsidR="00F2273D" w:rsidRPr="00C20F09" w14:paraId="0A9A32D2" w14:textId="77777777">
        <w:trPr>
          <w:trHeight w:val="240"/>
          <w:jc w:val="center"/>
        </w:trPr>
        <w:tc>
          <w:tcPr>
            <w:tcW w:w="4876" w:type="dxa"/>
            <w:tcBorders>
              <w:top w:val="nil"/>
              <w:left w:val="nil"/>
              <w:bottom w:val="nil"/>
              <w:right w:val="nil"/>
            </w:tcBorders>
          </w:tcPr>
          <w:p w14:paraId="14989485"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3C86633F" w14:textId="77777777" w:rsidR="00F2273D" w:rsidRPr="00C20F09" w:rsidRDefault="00A54733">
            <w:pPr>
              <w:pStyle w:val="AmColumnHeading"/>
            </w:pPr>
            <w:r w:rsidRPr="00C20F09">
              <w:t>Alteração</w:t>
            </w:r>
          </w:p>
        </w:tc>
      </w:tr>
      <w:tr w:rsidR="00F2273D" w:rsidRPr="00C20F09" w14:paraId="62857BE1" w14:textId="77777777">
        <w:trPr>
          <w:jc w:val="center"/>
        </w:trPr>
        <w:tc>
          <w:tcPr>
            <w:tcW w:w="4876" w:type="dxa"/>
            <w:tcBorders>
              <w:top w:val="nil"/>
              <w:left w:val="nil"/>
              <w:bottom w:val="nil"/>
              <w:right w:val="nil"/>
            </w:tcBorders>
          </w:tcPr>
          <w:p w14:paraId="589C47FA" w14:textId="77777777" w:rsidR="00F2273D" w:rsidRPr="00C20F09" w:rsidRDefault="00F2273D">
            <w:pPr>
              <w:pStyle w:val="Normal6a"/>
            </w:pPr>
          </w:p>
        </w:tc>
        <w:tc>
          <w:tcPr>
            <w:tcW w:w="4876" w:type="dxa"/>
            <w:tcBorders>
              <w:top w:val="nil"/>
              <w:left w:val="nil"/>
              <w:bottom w:val="nil"/>
              <w:right w:val="nil"/>
            </w:tcBorders>
          </w:tcPr>
          <w:p w14:paraId="7E8229AB" w14:textId="34D381C0" w:rsidR="00F2273D" w:rsidRPr="00C20F09" w:rsidRDefault="00A54733">
            <w:pPr>
              <w:pStyle w:val="Normal6a"/>
            </w:pPr>
            <w:r w:rsidRPr="00C20F09">
              <w:rPr>
                <w:b/>
                <w:i/>
              </w:rPr>
              <w:t>4</w:t>
            </w:r>
            <w:r>
              <w:rPr>
                <w:b/>
                <w:i/>
              </w:rPr>
              <w:noBreakHyphen/>
            </w:r>
            <w:r w:rsidRPr="00C20F09">
              <w:rPr>
                <w:b/>
                <w:i/>
              </w:rPr>
              <w:t>B.</w:t>
            </w:r>
            <w:r w:rsidRPr="00C20F09">
              <w:tab/>
            </w:r>
            <w:r w:rsidRPr="00C20F09">
              <w:rPr>
                <w:b/>
                <w:i/>
              </w:rPr>
              <w:t xml:space="preserve">Recorda que os Acordos de Abraão celebrados em 13 de agosto de 2020 entre Israel, os Emirados Árabes </w:t>
            </w:r>
            <w:r w:rsidRPr="00C20F09">
              <w:rPr>
                <w:b/>
                <w:i/>
              </w:rPr>
              <w:t>Unidos, o Barém, Marrocos e os Estados Unidos estão a resistir à guerra regional e que estes países mantêm relações ativas, observando que, apesar do conflito em Gaza e das tensões na região, nenhum país signatário retirou formalmente o reconhecimento, encerrou uma embaixada ou abandonou o acordo; observa ainda que a administração Trump e os seus funcionários diplomáticos também estão a tentar incluir novos países árabes (Arábia Saudita, Líbano, Qatar) nos Acordos de Abraão;</w:t>
            </w:r>
          </w:p>
        </w:tc>
      </w:tr>
    </w:tbl>
    <w:p w14:paraId="35EE6332"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156043B1" w14:textId="77777777" w:rsidR="00F2273D" w:rsidRPr="00C20F09" w:rsidRDefault="00A54733">
      <w:r w:rsidRPr="00C20F09">
        <w:rPr>
          <w:rStyle w:val="HideTWBExt"/>
        </w:rPr>
        <w:t>&lt;/Amend&gt;</w:t>
      </w:r>
    </w:p>
    <w:p w14:paraId="29119E91"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111</w:t>
      </w:r>
      <w:r w:rsidRPr="00C20F09">
        <w:rPr>
          <w:rStyle w:val="HideTWBExt"/>
        </w:rPr>
        <w:t>&lt;/NumAm&gt;</w:t>
      </w:r>
    </w:p>
    <w:p w14:paraId="23FCDC2C" w14:textId="77777777" w:rsidR="00F2273D" w:rsidRPr="00C20F09" w:rsidRDefault="00A54733">
      <w:pPr>
        <w:pStyle w:val="NormalBold"/>
      </w:pPr>
      <w:r w:rsidRPr="00C20F09">
        <w:rPr>
          <w:rStyle w:val="HideTWBExt"/>
          <w:b w:val="0"/>
        </w:rPr>
        <w:t>&lt;RepeatBlock-By&gt;&lt;Members&gt;</w:t>
      </w:r>
      <w:r w:rsidRPr="00C20F09">
        <w:t>Nathalie Loiseau</w:t>
      </w:r>
      <w:r w:rsidRPr="00C20F09">
        <w:rPr>
          <w:rStyle w:val="HideTWBExt"/>
          <w:b w:val="0"/>
        </w:rPr>
        <w:t>&lt;/Members&gt;</w:t>
      </w:r>
    </w:p>
    <w:p w14:paraId="36974001" w14:textId="77777777" w:rsidR="00F2273D" w:rsidRPr="00C20F09" w:rsidRDefault="00A54733">
      <w:pPr>
        <w:pStyle w:val="NormalBold"/>
      </w:pPr>
      <w:r w:rsidRPr="00C20F09">
        <w:rPr>
          <w:rStyle w:val="HideTWBExt"/>
          <w:b w:val="0"/>
        </w:rPr>
        <w:lastRenderedPageBreak/>
        <w:t>&lt;/RepeatBlock-By&gt;</w:t>
      </w:r>
    </w:p>
    <w:p w14:paraId="637F2CCB"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20E65E0F" w14:textId="040D16D8" w:rsidR="00F2273D" w:rsidRPr="00C20F09" w:rsidRDefault="00A54733">
      <w:pPr>
        <w:pStyle w:val="NormalBold"/>
      </w:pPr>
      <w:r w:rsidRPr="00C20F09">
        <w:rPr>
          <w:rStyle w:val="HideTWBExt"/>
        </w:rPr>
        <w:t>&lt;Article&gt;</w:t>
      </w:r>
      <w:r w:rsidRPr="00C20F09">
        <w:t>N.º 4</w:t>
      </w:r>
      <w:r>
        <w:noBreakHyphen/>
      </w:r>
      <w:r w:rsidRPr="00C20F09">
        <w:t>B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3678F81A" w14:textId="77777777">
        <w:trPr>
          <w:trHeight w:hRule="exact" w:val="240"/>
          <w:jc w:val="center"/>
        </w:trPr>
        <w:tc>
          <w:tcPr>
            <w:tcW w:w="9752" w:type="dxa"/>
            <w:gridSpan w:val="2"/>
            <w:tcBorders>
              <w:top w:val="nil"/>
              <w:left w:val="nil"/>
              <w:bottom w:val="nil"/>
              <w:right w:val="nil"/>
            </w:tcBorders>
          </w:tcPr>
          <w:p w14:paraId="40B33805" w14:textId="77777777" w:rsidR="00F2273D" w:rsidRPr="00C20F09" w:rsidRDefault="00F2273D"/>
        </w:tc>
      </w:tr>
      <w:tr w:rsidR="00F2273D" w:rsidRPr="00C20F09" w14:paraId="0C702553" w14:textId="77777777">
        <w:trPr>
          <w:trHeight w:val="240"/>
          <w:jc w:val="center"/>
        </w:trPr>
        <w:tc>
          <w:tcPr>
            <w:tcW w:w="4876" w:type="dxa"/>
            <w:tcBorders>
              <w:top w:val="nil"/>
              <w:left w:val="nil"/>
              <w:bottom w:val="nil"/>
              <w:right w:val="nil"/>
            </w:tcBorders>
          </w:tcPr>
          <w:p w14:paraId="59D2C094"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0532E462" w14:textId="77777777" w:rsidR="00F2273D" w:rsidRPr="00C20F09" w:rsidRDefault="00A54733">
            <w:pPr>
              <w:pStyle w:val="AmColumnHeading"/>
            </w:pPr>
            <w:r w:rsidRPr="00C20F09">
              <w:t>Alteração</w:t>
            </w:r>
          </w:p>
        </w:tc>
      </w:tr>
      <w:tr w:rsidR="00F2273D" w:rsidRPr="00C20F09" w14:paraId="073BAEF0" w14:textId="77777777">
        <w:trPr>
          <w:jc w:val="center"/>
        </w:trPr>
        <w:tc>
          <w:tcPr>
            <w:tcW w:w="4876" w:type="dxa"/>
            <w:tcBorders>
              <w:top w:val="nil"/>
              <w:left w:val="nil"/>
              <w:bottom w:val="nil"/>
              <w:right w:val="nil"/>
            </w:tcBorders>
          </w:tcPr>
          <w:p w14:paraId="45548A96" w14:textId="77777777" w:rsidR="00F2273D" w:rsidRPr="00C20F09" w:rsidRDefault="00F2273D">
            <w:pPr>
              <w:pStyle w:val="Normal6a"/>
            </w:pPr>
          </w:p>
        </w:tc>
        <w:tc>
          <w:tcPr>
            <w:tcW w:w="4876" w:type="dxa"/>
            <w:tcBorders>
              <w:top w:val="nil"/>
              <w:left w:val="nil"/>
              <w:bottom w:val="nil"/>
              <w:right w:val="nil"/>
            </w:tcBorders>
          </w:tcPr>
          <w:p w14:paraId="5755877D" w14:textId="3CBC4B03" w:rsidR="00F2273D" w:rsidRPr="00C20F09" w:rsidRDefault="00A54733">
            <w:pPr>
              <w:pStyle w:val="Normal6a"/>
            </w:pPr>
            <w:r w:rsidRPr="00C20F09">
              <w:rPr>
                <w:b/>
                <w:i/>
              </w:rPr>
              <w:t>4</w:t>
            </w:r>
            <w:r>
              <w:rPr>
                <w:b/>
                <w:i/>
              </w:rPr>
              <w:noBreakHyphen/>
            </w:r>
            <w:r w:rsidRPr="00C20F09">
              <w:rPr>
                <w:b/>
                <w:i/>
              </w:rPr>
              <w:t>B.</w:t>
            </w:r>
            <w:r w:rsidRPr="00C20F09">
              <w:tab/>
            </w:r>
            <w:r w:rsidRPr="00C20F09">
              <w:rPr>
                <w:b/>
                <w:i/>
              </w:rPr>
              <w:t xml:space="preserve">Reitera a </w:t>
            </w:r>
            <w:r w:rsidRPr="00C20F09">
              <w:rPr>
                <w:b/>
                <w:i/>
              </w:rPr>
              <w:t>importância de prosseguir e reforçar conjuntamente a luta contra o Daesh no Médio Oriente, especialmente tendo em conta o atual período de transição na Síria; congratula</w:t>
            </w:r>
            <w:r>
              <w:rPr>
                <w:b/>
                <w:i/>
              </w:rPr>
              <w:noBreakHyphen/>
            </w:r>
            <w:r w:rsidRPr="00C20F09">
              <w:rPr>
                <w:b/>
                <w:i/>
              </w:rPr>
              <w:t>se com o levantamento paralelo das sanções setoriais contra a Síria pelos EUA e pela UE, bem como com os trabalhos em curso sobre a atualização das sanções das Nações Unidas; insta os EUA a ponderarem o impacto devastador que a sua retirada súbita da Síria acarretaria para a segurança na região e fora dela e a absterem</w:t>
            </w:r>
            <w:r>
              <w:rPr>
                <w:b/>
                <w:i/>
              </w:rPr>
              <w:noBreakHyphen/>
            </w:r>
            <w:r w:rsidRPr="00C20F09">
              <w:rPr>
                <w:b/>
                <w:i/>
              </w:rPr>
              <w:t>se de tal linha de ação neste contexto;</w:t>
            </w:r>
          </w:p>
        </w:tc>
      </w:tr>
    </w:tbl>
    <w:p w14:paraId="17B2EF94"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469DB1B2" w14:textId="77777777" w:rsidR="00F2273D" w:rsidRPr="00C20F09" w:rsidRDefault="00A54733">
      <w:r w:rsidRPr="00C20F09">
        <w:rPr>
          <w:rStyle w:val="HideTWBExt"/>
        </w:rPr>
        <w:t>&lt;/Amend&gt;</w:t>
      </w:r>
    </w:p>
    <w:p w14:paraId="2AB6C498"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112</w:t>
      </w:r>
      <w:r w:rsidRPr="00C20F09">
        <w:rPr>
          <w:rStyle w:val="HideTWBExt"/>
        </w:rPr>
        <w:t>&lt;/NumAm&gt;</w:t>
      </w:r>
    </w:p>
    <w:p w14:paraId="40A0C745" w14:textId="77777777" w:rsidR="00F2273D" w:rsidRPr="00C20F09" w:rsidRDefault="00A54733">
      <w:pPr>
        <w:pStyle w:val="NormalBold"/>
      </w:pPr>
      <w:r w:rsidRPr="00C20F09">
        <w:rPr>
          <w:rStyle w:val="HideTWBExt"/>
          <w:b w:val="0"/>
        </w:rPr>
        <w:t>&lt;RepeatBlock-By&gt;&lt;Members&gt;</w:t>
      </w:r>
      <w:r w:rsidRPr="00C20F09">
        <w:t>Sebastiaan Stöteler</w:t>
      </w:r>
      <w:r w:rsidRPr="00C20F09">
        <w:rPr>
          <w:rStyle w:val="HideTWBExt"/>
          <w:b w:val="0"/>
        </w:rPr>
        <w:t>&lt;/Members&gt;</w:t>
      </w:r>
    </w:p>
    <w:p w14:paraId="730989EA" w14:textId="77777777" w:rsidR="00F2273D" w:rsidRPr="00C20F09" w:rsidRDefault="00A54733">
      <w:pPr>
        <w:pStyle w:val="NormalBold"/>
      </w:pPr>
      <w:r w:rsidRPr="00C20F09">
        <w:rPr>
          <w:rStyle w:val="HideTWBExt"/>
          <w:b w:val="0"/>
        </w:rPr>
        <w:t>&lt;/RepeatBlock-By&gt;</w:t>
      </w:r>
    </w:p>
    <w:p w14:paraId="4FFCCCC5"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304877A9" w14:textId="0EA5D09B" w:rsidR="00F2273D" w:rsidRPr="00C20F09" w:rsidRDefault="00A54733">
      <w:pPr>
        <w:pStyle w:val="NormalBold"/>
      </w:pPr>
      <w:r w:rsidRPr="00C20F09">
        <w:rPr>
          <w:rStyle w:val="HideTWBExt"/>
        </w:rPr>
        <w:t>&lt;Article&gt;</w:t>
      </w:r>
      <w:r w:rsidRPr="00C20F09">
        <w:t>N.º 4</w:t>
      </w:r>
      <w:r>
        <w:noBreakHyphen/>
      </w:r>
      <w:r w:rsidRPr="00C20F09">
        <w:t>B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52B08AFF" w14:textId="77777777">
        <w:trPr>
          <w:trHeight w:hRule="exact" w:val="240"/>
          <w:jc w:val="center"/>
        </w:trPr>
        <w:tc>
          <w:tcPr>
            <w:tcW w:w="9752" w:type="dxa"/>
            <w:gridSpan w:val="2"/>
            <w:tcBorders>
              <w:top w:val="nil"/>
              <w:left w:val="nil"/>
              <w:bottom w:val="nil"/>
              <w:right w:val="nil"/>
            </w:tcBorders>
          </w:tcPr>
          <w:p w14:paraId="67235CEB" w14:textId="77777777" w:rsidR="00F2273D" w:rsidRPr="00C20F09" w:rsidRDefault="00F2273D"/>
        </w:tc>
      </w:tr>
      <w:tr w:rsidR="00F2273D" w:rsidRPr="00C20F09" w14:paraId="6FCD82F6" w14:textId="77777777">
        <w:trPr>
          <w:trHeight w:val="240"/>
          <w:jc w:val="center"/>
        </w:trPr>
        <w:tc>
          <w:tcPr>
            <w:tcW w:w="4876" w:type="dxa"/>
            <w:tcBorders>
              <w:top w:val="nil"/>
              <w:left w:val="nil"/>
              <w:bottom w:val="nil"/>
              <w:right w:val="nil"/>
            </w:tcBorders>
          </w:tcPr>
          <w:p w14:paraId="59D13A7E"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4ABDD627" w14:textId="77777777" w:rsidR="00F2273D" w:rsidRPr="00C20F09" w:rsidRDefault="00A54733">
            <w:pPr>
              <w:pStyle w:val="AmColumnHeading"/>
            </w:pPr>
            <w:r w:rsidRPr="00C20F09">
              <w:t>Alteração</w:t>
            </w:r>
          </w:p>
        </w:tc>
      </w:tr>
      <w:tr w:rsidR="00F2273D" w:rsidRPr="00C20F09" w14:paraId="30C61ED0" w14:textId="77777777">
        <w:trPr>
          <w:jc w:val="center"/>
        </w:trPr>
        <w:tc>
          <w:tcPr>
            <w:tcW w:w="4876" w:type="dxa"/>
            <w:tcBorders>
              <w:top w:val="nil"/>
              <w:left w:val="nil"/>
              <w:bottom w:val="nil"/>
              <w:right w:val="nil"/>
            </w:tcBorders>
          </w:tcPr>
          <w:p w14:paraId="3A260DAE" w14:textId="77777777" w:rsidR="00F2273D" w:rsidRPr="00C20F09" w:rsidRDefault="00F2273D">
            <w:pPr>
              <w:pStyle w:val="Normal6a"/>
            </w:pPr>
          </w:p>
        </w:tc>
        <w:tc>
          <w:tcPr>
            <w:tcW w:w="4876" w:type="dxa"/>
            <w:tcBorders>
              <w:top w:val="nil"/>
              <w:left w:val="nil"/>
              <w:bottom w:val="nil"/>
              <w:right w:val="nil"/>
            </w:tcBorders>
          </w:tcPr>
          <w:p w14:paraId="60E79EDB" w14:textId="3A4DF8B2" w:rsidR="00F2273D" w:rsidRPr="00C20F09" w:rsidRDefault="00A54733">
            <w:pPr>
              <w:pStyle w:val="Normal6a"/>
            </w:pPr>
            <w:r w:rsidRPr="00C20F09">
              <w:rPr>
                <w:b/>
                <w:i/>
              </w:rPr>
              <w:t>4</w:t>
            </w:r>
            <w:r>
              <w:rPr>
                <w:b/>
                <w:i/>
              </w:rPr>
              <w:noBreakHyphen/>
            </w:r>
            <w:r w:rsidRPr="00C20F09">
              <w:rPr>
                <w:b/>
                <w:i/>
              </w:rPr>
              <w:t>B.</w:t>
            </w:r>
            <w:r w:rsidRPr="00C20F09">
              <w:tab/>
            </w:r>
            <w:r w:rsidRPr="00C20F09">
              <w:rPr>
                <w:b/>
                <w:i/>
              </w:rPr>
              <w:t>Saúda os esforços em curso da administração norte</w:t>
            </w:r>
            <w:r>
              <w:rPr>
                <w:b/>
                <w:i/>
              </w:rPr>
              <w:noBreakHyphen/>
            </w:r>
            <w:r w:rsidRPr="00C20F09">
              <w:rPr>
                <w:b/>
                <w:i/>
              </w:rPr>
              <w:t>americana para proceder à designação da Irmandade Muçulmana como organização terrorista; apela à UE e aos Estados</w:t>
            </w:r>
            <w:r>
              <w:rPr>
                <w:b/>
                <w:i/>
              </w:rPr>
              <w:noBreakHyphen/>
            </w:r>
            <w:r w:rsidRPr="00C20F09">
              <w:rPr>
                <w:b/>
                <w:i/>
              </w:rPr>
              <w:t xml:space="preserve">Membros para que explorem medidas </w:t>
            </w:r>
            <w:r w:rsidRPr="00C20F09">
              <w:rPr>
                <w:b/>
                <w:i/>
              </w:rPr>
              <w:t>semelhantes na UE;</w:t>
            </w:r>
          </w:p>
        </w:tc>
      </w:tr>
    </w:tbl>
    <w:p w14:paraId="3B98D094"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70868E63" w14:textId="77777777" w:rsidR="00F2273D" w:rsidRPr="00C20F09" w:rsidRDefault="00A54733">
      <w:r w:rsidRPr="00C20F09">
        <w:rPr>
          <w:rStyle w:val="HideTWBExt"/>
        </w:rPr>
        <w:t>&lt;/Amend&gt;</w:t>
      </w:r>
    </w:p>
    <w:p w14:paraId="751156E2"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113</w:t>
      </w:r>
      <w:r w:rsidRPr="00C20F09">
        <w:rPr>
          <w:rStyle w:val="HideTWBExt"/>
        </w:rPr>
        <w:t>&lt;/NumAm&gt;</w:t>
      </w:r>
    </w:p>
    <w:p w14:paraId="353F2419" w14:textId="77777777" w:rsidR="00F2273D" w:rsidRPr="00C20F09" w:rsidRDefault="00A54733">
      <w:pPr>
        <w:pStyle w:val="NormalBold"/>
      </w:pPr>
      <w:r w:rsidRPr="00C20F09">
        <w:rPr>
          <w:rStyle w:val="HideTWBExt"/>
          <w:b w:val="0"/>
        </w:rPr>
        <w:t>&lt;RepeatBlock-By&gt;&lt;Members&gt;</w:t>
      </w:r>
      <w:r w:rsidRPr="00C20F09">
        <w:t xml:space="preserve">Roberto Vannacci, Jaroslav Bžoch, Hermann Tertsch, Silvia </w:t>
      </w:r>
      <w:r w:rsidRPr="00C20F09">
        <w:lastRenderedPageBreak/>
        <w:t>Sardone, Susanna Ceccardi, António Tânger Corrêa, Kinga Gál, Jorge Martín Frías</w:t>
      </w:r>
      <w:r w:rsidRPr="00C20F09">
        <w:rPr>
          <w:rStyle w:val="HideTWBExt"/>
          <w:b w:val="0"/>
        </w:rPr>
        <w:t>&lt;/Members&gt;</w:t>
      </w:r>
    </w:p>
    <w:p w14:paraId="5258A0A2" w14:textId="77777777" w:rsidR="00F2273D" w:rsidRPr="00C20F09" w:rsidRDefault="00A54733">
      <w:pPr>
        <w:pStyle w:val="NormalBold"/>
      </w:pPr>
      <w:r w:rsidRPr="00C20F09">
        <w:rPr>
          <w:rStyle w:val="HideTWBExt"/>
          <w:b w:val="0"/>
        </w:rPr>
        <w:t>&lt;/RepeatBlock-By&gt;</w:t>
      </w:r>
    </w:p>
    <w:p w14:paraId="2D17409E"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7016B819" w14:textId="33E960F8" w:rsidR="00F2273D" w:rsidRPr="00C20F09" w:rsidRDefault="00A54733">
      <w:pPr>
        <w:pStyle w:val="NormalBold"/>
      </w:pPr>
      <w:r w:rsidRPr="00C20F09">
        <w:rPr>
          <w:rStyle w:val="HideTWBExt"/>
        </w:rPr>
        <w:t>&lt;Article&gt;</w:t>
      </w:r>
      <w:r w:rsidRPr="00C20F09">
        <w:t>N.º 4</w:t>
      </w:r>
      <w:r>
        <w:noBreakHyphen/>
      </w:r>
      <w:r w:rsidRPr="00C20F09">
        <w:t>C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7CC276DA" w14:textId="77777777">
        <w:trPr>
          <w:trHeight w:hRule="exact" w:val="240"/>
          <w:jc w:val="center"/>
        </w:trPr>
        <w:tc>
          <w:tcPr>
            <w:tcW w:w="9752" w:type="dxa"/>
            <w:gridSpan w:val="2"/>
            <w:tcBorders>
              <w:top w:val="nil"/>
              <w:left w:val="nil"/>
              <w:bottom w:val="nil"/>
              <w:right w:val="nil"/>
            </w:tcBorders>
          </w:tcPr>
          <w:p w14:paraId="32A19AF5" w14:textId="77777777" w:rsidR="00F2273D" w:rsidRPr="00C20F09" w:rsidRDefault="00F2273D"/>
        </w:tc>
      </w:tr>
      <w:tr w:rsidR="00F2273D" w:rsidRPr="00C20F09" w14:paraId="248E291F" w14:textId="77777777">
        <w:trPr>
          <w:trHeight w:val="240"/>
          <w:jc w:val="center"/>
        </w:trPr>
        <w:tc>
          <w:tcPr>
            <w:tcW w:w="4876" w:type="dxa"/>
            <w:tcBorders>
              <w:top w:val="nil"/>
              <w:left w:val="nil"/>
              <w:bottom w:val="nil"/>
              <w:right w:val="nil"/>
            </w:tcBorders>
          </w:tcPr>
          <w:p w14:paraId="4B567ED5"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504C921C" w14:textId="77777777" w:rsidR="00F2273D" w:rsidRPr="00C20F09" w:rsidRDefault="00A54733">
            <w:pPr>
              <w:pStyle w:val="AmColumnHeading"/>
            </w:pPr>
            <w:r w:rsidRPr="00C20F09">
              <w:t>Alteração</w:t>
            </w:r>
          </w:p>
        </w:tc>
      </w:tr>
      <w:tr w:rsidR="00F2273D" w:rsidRPr="00C20F09" w14:paraId="1FA2E55E" w14:textId="77777777">
        <w:trPr>
          <w:jc w:val="center"/>
        </w:trPr>
        <w:tc>
          <w:tcPr>
            <w:tcW w:w="4876" w:type="dxa"/>
            <w:tcBorders>
              <w:top w:val="nil"/>
              <w:left w:val="nil"/>
              <w:bottom w:val="nil"/>
              <w:right w:val="nil"/>
            </w:tcBorders>
          </w:tcPr>
          <w:p w14:paraId="7CCC41C8" w14:textId="77777777" w:rsidR="00F2273D" w:rsidRPr="00C20F09" w:rsidRDefault="00F2273D">
            <w:pPr>
              <w:pStyle w:val="Normal6a"/>
            </w:pPr>
          </w:p>
        </w:tc>
        <w:tc>
          <w:tcPr>
            <w:tcW w:w="4876" w:type="dxa"/>
            <w:tcBorders>
              <w:top w:val="nil"/>
              <w:left w:val="nil"/>
              <w:bottom w:val="nil"/>
              <w:right w:val="nil"/>
            </w:tcBorders>
          </w:tcPr>
          <w:p w14:paraId="43048659" w14:textId="68682336" w:rsidR="00F2273D" w:rsidRPr="00C20F09" w:rsidRDefault="00A54733">
            <w:pPr>
              <w:pStyle w:val="Normal6a"/>
            </w:pPr>
            <w:r w:rsidRPr="00C20F09">
              <w:rPr>
                <w:b/>
                <w:i/>
              </w:rPr>
              <w:t>4</w:t>
            </w:r>
            <w:r>
              <w:rPr>
                <w:b/>
                <w:i/>
              </w:rPr>
              <w:noBreakHyphen/>
            </w:r>
            <w:r w:rsidRPr="00C20F09">
              <w:rPr>
                <w:b/>
                <w:i/>
              </w:rPr>
              <w:t>C.</w:t>
            </w:r>
            <w:r w:rsidRPr="00C20F09">
              <w:tab/>
            </w:r>
            <w:r w:rsidRPr="00C20F09">
              <w:rPr>
                <w:b/>
                <w:i/>
              </w:rPr>
              <w:t>Congratula</w:t>
            </w:r>
            <w:r>
              <w:rPr>
                <w:b/>
                <w:i/>
              </w:rPr>
              <w:noBreakHyphen/>
            </w:r>
            <w:r w:rsidRPr="00C20F09">
              <w:rPr>
                <w:b/>
                <w:i/>
              </w:rPr>
              <w:t xml:space="preserve">se com a estratégia multifacetada dos Estados Unidos contra o terrorismo, que abrange as </w:t>
            </w:r>
            <w:r w:rsidRPr="00C20F09">
              <w:rPr>
                <w:b/>
                <w:i/>
              </w:rPr>
              <w:t>dimensões militar, legislativa, diplomática e de informação;</w:t>
            </w:r>
          </w:p>
        </w:tc>
      </w:tr>
    </w:tbl>
    <w:p w14:paraId="4746033E"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63F72EEC" w14:textId="77777777" w:rsidR="00F2273D" w:rsidRPr="00C20F09" w:rsidRDefault="00A54733">
      <w:r w:rsidRPr="00C20F09">
        <w:rPr>
          <w:rStyle w:val="HideTWBExt"/>
        </w:rPr>
        <w:t>&lt;/Amend&gt;</w:t>
      </w:r>
    </w:p>
    <w:p w14:paraId="1CD005ED"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114</w:t>
      </w:r>
      <w:r w:rsidRPr="00C20F09">
        <w:rPr>
          <w:rStyle w:val="HideTWBExt"/>
        </w:rPr>
        <w:t>&lt;/NumAm&gt;</w:t>
      </w:r>
    </w:p>
    <w:p w14:paraId="7380280A" w14:textId="77777777" w:rsidR="00F2273D" w:rsidRPr="00C20F09" w:rsidRDefault="00A54733">
      <w:pPr>
        <w:pStyle w:val="NormalBold"/>
      </w:pPr>
      <w:r w:rsidRPr="00C20F09">
        <w:rPr>
          <w:rStyle w:val="HideTWBExt"/>
          <w:b w:val="0"/>
        </w:rPr>
        <w:t>&lt;RepeatBlock-By&gt;&lt;Members&gt;</w:t>
      </w:r>
      <w:r w:rsidRPr="00C20F09">
        <w:t>Roberto Vannacci, Jaroslav Bžoch, Hermann Tertsch, Silvia Sardone, Susanna Ceccardi, António Tânger Corrêa, Kinga Gál, Jorge Martín Frías</w:t>
      </w:r>
      <w:r w:rsidRPr="00C20F09">
        <w:rPr>
          <w:rStyle w:val="HideTWBExt"/>
          <w:b w:val="0"/>
        </w:rPr>
        <w:t>&lt;/Members&gt;</w:t>
      </w:r>
    </w:p>
    <w:p w14:paraId="168D0AC3" w14:textId="77777777" w:rsidR="00F2273D" w:rsidRPr="00C20F09" w:rsidRDefault="00A54733">
      <w:pPr>
        <w:pStyle w:val="NormalBold"/>
      </w:pPr>
      <w:r w:rsidRPr="00C20F09">
        <w:rPr>
          <w:rStyle w:val="HideTWBExt"/>
          <w:b w:val="0"/>
        </w:rPr>
        <w:t>&lt;/RepeatBlock-By&gt;</w:t>
      </w:r>
    </w:p>
    <w:p w14:paraId="3BE28985"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7CC2935F" w14:textId="08CC4324" w:rsidR="00F2273D" w:rsidRPr="00C20F09" w:rsidRDefault="00A54733">
      <w:pPr>
        <w:pStyle w:val="NormalBold"/>
      </w:pPr>
      <w:r w:rsidRPr="00C20F09">
        <w:rPr>
          <w:rStyle w:val="HideTWBExt"/>
        </w:rPr>
        <w:t>&lt;Article&gt;</w:t>
      </w:r>
      <w:r w:rsidRPr="00C20F09">
        <w:t>N.º 4</w:t>
      </w:r>
      <w:r>
        <w:noBreakHyphen/>
      </w:r>
      <w:r w:rsidRPr="00C20F09">
        <w:t>D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46783E48" w14:textId="77777777">
        <w:trPr>
          <w:trHeight w:hRule="exact" w:val="240"/>
          <w:jc w:val="center"/>
        </w:trPr>
        <w:tc>
          <w:tcPr>
            <w:tcW w:w="9752" w:type="dxa"/>
            <w:gridSpan w:val="2"/>
            <w:tcBorders>
              <w:top w:val="nil"/>
              <w:left w:val="nil"/>
              <w:bottom w:val="nil"/>
              <w:right w:val="nil"/>
            </w:tcBorders>
          </w:tcPr>
          <w:p w14:paraId="4F9C9E78" w14:textId="77777777" w:rsidR="00F2273D" w:rsidRPr="00C20F09" w:rsidRDefault="00F2273D"/>
        </w:tc>
      </w:tr>
      <w:tr w:rsidR="00F2273D" w:rsidRPr="00C20F09" w14:paraId="52C60479" w14:textId="77777777">
        <w:trPr>
          <w:trHeight w:val="240"/>
          <w:jc w:val="center"/>
        </w:trPr>
        <w:tc>
          <w:tcPr>
            <w:tcW w:w="4876" w:type="dxa"/>
            <w:tcBorders>
              <w:top w:val="nil"/>
              <w:left w:val="nil"/>
              <w:bottom w:val="nil"/>
              <w:right w:val="nil"/>
            </w:tcBorders>
          </w:tcPr>
          <w:p w14:paraId="0DFA1E16"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4F60E1DF" w14:textId="77777777" w:rsidR="00F2273D" w:rsidRPr="00C20F09" w:rsidRDefault="00A54733">
            <w:pPr>
              <w:pStyle w:val="AmColumnHeading"/>
            </w:pPr>
            <w:r w:rsidRPr="00C20F09">
              <w:t>Alteração</w:t>
            </w:r>
          </w:p>
        </w:tc>
      </w:tr>
      <w:tr w:rsidR="00F2273D" w:rsidRPr="00C20F09" w14:paraId="579A8BF4" w14:textId="77777777">
        <w:trPr>
          <w:jc w:val="center"/>
        </w:trPr>
        <w:tc>
          <w:tcPr>
            <w:tcW w:w="4876" w:type="dxa"/>
            <w:tcBorders>
              <w:top w:val="nil"/>
              <w:left w:val="nil"/>
              <w:bottom w:val="nil"/>
              <w:right w:val="nil"/>
            </w:tcBorders>
          </w:tcPr>
          <w:p w14:paraId="11A67558" w14:textId="77777777" w:rsidR="00F2273D" w:rsidRPr="00C20F09" w:rsidRDefault="00F2273D">
            <w:pPr>
              <w:pStyle w:val="Normal6a"/>
            </w:pPr>
          </w:p>
        </w:tc>
        <w:tc>
          <w:tcPr>
            <w:tcW w:w="4876" w:type="dxa"/>
            <w:tcBorders>
              <w:top w:val="nil"/>
              <w:left w:val="nil"/>
              <w:bottom w:val="nil"/>
              <w:right w:val="nil"/>
            </w:tcBorders>
          </w:tcPr>
          <w:p w14:paraId="39F06D36" w14:textId="5452DE4A" w:rsidR="00F2273D" w:rsidRPr="00C20F09" w:rsidRDefault="00A54733">
            <w:pPr>
              <w:pStyle w:val="Normal6a"/>
            </w:pPr>
            <w:r w:rsidRPr="00C20F09">
              <w:rPr>
                <w:b/>
                <w:i/>
              </w:rPr>
              <w:t>4</w:t>
            </w:r>
            <w:r>
              <w:rPr>
                <w:b/>
                <w:i/>
              </w:rPr>
              <w:noBreakHyphen/>
            </w:r>
            <w:r w:rsidRPr="00C20F09">
              <w:rPr>
                <w:b/>
                <w:i/>
              </w:rPr>
              <w:t>D.</w:t>
            </w:r>
            <w:r w:rsidRPr="00C20F09">
              <w:tab/>
            </w:r>
            <w:r w:rsidRPr="00C20F09">
              <w:rPr>
                <w:b/>
                <w:i/>
              </w:rPr>
              <w:t xml:space="preserve">Destaca as medidas legislativas e de segurança interna </w:t>
            </w:r>
            <w:r w:rsidRPr="00C20F09">
              <w:rPr>
                <w:b/>
                <w:i/>
              </w:rPr>
              <w:t>americanas que reforçaram a prevenção de atos terroristas, incluindo o reforço dos controlos nas fronteiras e nos aeroportos e a melhoria dos serviços de informações (CIA, FBI, NSA);</w:t>
            </w:r>
          </w:p>
        </w:tc>
      </w:tr>
    </w:tbl>
    <w:p w14:paraId="5EF7F996"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6A2EE98C" w14:textId="77777777" w:rsidR="00F2273D" w:rsidRPr="00C20F09" w:rsidRDefault="00A54733">
      <w:r w:rsidRPr="00C20F09">
        <w:rPr>
          <w:rStyle w:val="HideTWBExt"/>
        </w:rPr>
        <w:t>&lt;/Amend&gt;</w:t>
      </w:r>
    </w:p>
    <w:p w14:paraId="24C29BF1"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115</w:t>
      </w:r>
      <w:r w:rsidRPr="00C20F09">
        <w:rPr>
          <w:rStyle w:val="HideTWBExt"/>
        </w:rPr>
        <w:t>&lt;/NumAm&gt;</w:t>
      </w:r>
    </w:p>
    <w:p w14:paraId="58E53E99" w14:textId="77777777" w:rsidR="00F2273D" w:rsidRPr="00C20F09" w:rsidRDefault="00A54733">
      <w:pPr>
        <w:pStyle w:val="NormalBold"/>
      </w:pPr>
      <w:r w:rsidRPr="00C20F09">
        <w:rPr>
          <w:rStyle w:val="HideTWBExt"/>
          <w:b w:val="0"/>
        </w:rPr>
        <w:t>&lt;RepeatBlock-By&gt;&lt;Members&gt;</w:t>
      </w:r>
      <w:r w:rsidRPr="00C20F09">
        <w:t>Roberto Vannacci, Jaroslav Bžoch, Hermann Tertsch, Silvia Sardone, Susanna Ceccardi, António Tânger Corrêa, Jorge Martín Frías</w:t>
      </w:r>
      <w:r w:rsidRPr="00C20F09">
        <w:rPr>
          <w:rStyle w:val="HideTWBExt"/>
          <w:b w:val="0"/>
        </w:rPr>
        <w:t>&lt;/Members&gt;</w:t>
      </w:r>
    </w:p>
    <w:p w14:paraId="6D9F4973" w14:textId="77777777" w:rsidR="00F2273D" w:rsidRPr="00C20F09" w:rsidRDefault="00A54733">
      <w:pPr>
        <w:pStyle w:val="NormalBold"/>
      </w:pPr>
      <w:r w:rsidRPr="00C20F09">
        <w:rPr>
          <w:rStyle w:val="HideTWBExt"/>
          <w:b w:val="0"/>
        </w:rPr>
        <w:t>&lt;/RepeatBlock-By&gt;</w:t>
      </w:r>
    </w:p>
    <w:p w14:paraId="12D1A0C3"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0F11268B" w14:textId="07AA2F47" w:rsidR="00F2273D" w:rsidRPr="00C20F09" w:rsidRDefault="00A54733">
      <w:pPr>
        <w:pStyle w:val="NormalBold"/>
      </w:pPr>
      <w:r w:rsidRPr="00C20F09">
        <w:rPr>
          <w:rStyle w:val="HideTWBExt"/>
        </w:rPr>
        <w:t>&lt;Article&gt;</w:t>
      </w:r>
      <w:r w:rsidRPr="00C20F09">
        <w:t>N.º 4</w:t>
      </w:r>
      <w:r>
        <w:noBreakHyphen/>
      </w:r>
      <w:r w:rsidRPr="00C20F09">
        <w:t>E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4A02CB34" w14:textId="77777777">
        <w:trPr>
          <w:trHeight w:hRule="exact" w:val="240"/>
          <w:jc w:val="center"/>
        </w:trPr>
        <w:tc>
          <w:tcPr>
            <w:tcW w:w="9752" w:type="dxa"/>
            <w:gridSpan w:val="2"/>
            <w:tcBorders>
              <w:top w:val="nil"/>
              <w:left w:val="nil"/>
              <w:bottom w:val="nil"/>
              <w:right w:val="nil"/>
            </w:tcBorders>
          </w:tcPr>
          <w:p w14:paraId="200063D6" w14:textId="77777777" w:rsidR="00F2273D" w:rsidRPr="00C20F09" w:rsidRDefault="00F2273D"/>
        </w:tc>
      </w:tr>
      <w:tr w:rsidR="00F2273D" w:rsidRPr="00C20F09" w14:paraId="410D513F" w14:textId="77777777">
        <w:trPr>
          <w:trHeight w:val="240"/>
          <w:jc w:val="center"/>
        </w:trPr>
        <w:tc>
          <w:tcPr>
            <w:tcW w:w="4876" w:type="dxa"/>
            <w:tcBorders>
              <w:top w:val="nil"/>
              <w:left w:val="nil"/>
              <w:bottom w:val="nil"/>
              <w:right w:val="nil"/>
            </w:tcBorders>
          </w:tcPr>
          <w:p w14:paraId="683A6826"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23BA66FA" w14:textId="77777777" w:rsidR="00F2273D" w:rsidRPr="00C20F09" w:rsidRDefault="00A54733">
            <w:pPr>
              <w:pStyle w:val="AmColumnHeading"/>
            </w:pPr>
            <w:r w:rsidRPr="00C20F09">
              <w:t>Alteração</w:t>
            </w:r>
          </w:p>
        </w:tc>
      </w:tr>
      <w:tr w:rsidR="00F2273D" w:rsidRPr="00C20F09" w14:paraId="3053089B" w14:textId="77777777">
        <w:trPr>
          <w:jc w:val="center"/>
        </w:trPr>
        <w:tc>
          <w:tcPr>
            <w:tcW w:w="4876" w:type="dxa"/>
            <w:tcBorders>
              <w:top w:val="nil"/>
              <w:left w:val="nil"/>
              <w:bottom w:val="nil"/>
              <w:right w:val="nil"/>
            </w:tcBorders>
          </w:tcPr>
          <w:p w14:paraId="36F2C237" w14:textId="77777777" w:rsidR="00F2273D" w:rsidRPr="00C20F09" w:rsidRDefault="00F2273D">
            <w:pPr>
              <w:pStyle w:val="Normal6a"/>
            </w:pPr>
          </w:p>
        </w:tc>
        <w:tc>
          <w:tcPr>
            <w:tcW w:w="4876" w:type="dxa"/>
            <w:tcBorders>
              <w:top w:val="nil"/>
              <w:left w:val="nil"/>
              <w:bottom w:val="nil"/>
              <w:right w:val="nil"/>
            </w:tcBorders>
          </w:tcPr>
          <w:p w14:paraId="1A119A24" w14:textId="222FBD5D" w:rsidR="00F2273D" w:rsidRPr="00C20F09" w:rsidRDefault="00A54733">
            <w:pPr>
              <w:pStyle w:val="Normal6a"/>
            </w:pPr>
            <w:r w:rsidRPr="00C20F09">
              <w:rPr>
                <w:b/>
                <w:i/>
              </w:rPr>
              <w:t>4</w:t>
            </w:r>
            <w:r>
              <w:rPr>
                <w:b/>
                <w:i/>
              </w:rPr>
              <w:noBreakHyphen/>
            </w:r>
            <w:r w:rsidRPr="00C20F09">
              <w:rPr>
                <w:b/>
                <w:i/>
              </w:rPr>
              <w:t>E.</w:t>
            </w:r>
            <w:r w:rsidRPr="00C20F09">
              <w:tab/>
            </w:r>
            <w:r w:rsidRPr="00C20F09">
              <w:rPr>
                <w:b/>
                <w:i/>
              </w:rPr>
              <w:t xml:space="preserve">Sublinha a cooperação internacional dos Estados Unidos com aliados e organizações internacionais para combater o terrorismo a nível mundial, bem como a sua formação e apoio a exércitos e </w:t>
            </w:r>
            <w:r w:rsidRPr="00C20F09">
              <w:rPr>
                <w:b/>
                <w:i/>
              </w:rPr>
              <w:t>forças locais em países afetados pela ameaça terrorista;</w:t>
            </w:r>
          </w:p>
        </w:tc>
      </w:tr>
    </w:tbl>
    <w:p w14:paraId="7C7DFE9E"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089DEB36" w14:textId="77777777" w:rsidR="00F2273D" w:rsidRPr="00C20F09" w:rsidRDefault="00A54733">
      <w:r w:rsidRPr="00C20F09">
        <w:rPr>
          <w:rStyle w:val="HideTWBExt"/>
        </w:rPr>
        <w:t>&lt;/Amend&gt;</w:t>
      </w:r>
    </w:p>
    <w:p w14:paraId="2D553B2E"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116</w:t>
      </w:r>
      <w:r w:rsidRPr="00C20F09">
        <w:rPr>
          <w:rStyle w:val="HideTWBExt"/>
        </w:rPr>
        <w:t>&lt;/NumAm&gt;</w:t>
      </w:r>
    </w:p>
    <w:p w14:paraId="39CC0EE8" w14:textId="77777777" w:rsidR="00F2273D" w:rsidRPr="00C20F09" w:rsidRDefault="00A54733">
      <w:pPr>
        <w:pStyle w:val="NormalBold"/>
      </w:pPr>
      <w:r w:rsidRPr="00C20F09">
        <w:rPr>
          <w:rStyle w:val="HideTWBExt"/>
          <w:b w:val="0"/>
        </w:rPr>
        <w:t>&lt;RepeatBlock-By&gt;&lt;Members&gt;</w:t>
      </w:r>
      <w:r w:rsidRPr="00C20F09">
        <w:t>Hermann Tertsch, Jorge Martín Frías, António Tânger Corrêa</w:t>
      </w:r>
      <w:r w:rsidRPr="00C20F09">
        <w:rPr>
          <w:rStyle w:val="HideTWBExt"/>
          <w:b w:val="0"/>
        </w:rPr>
        <w:t>&lt;/Members&gt;</w:t>
      </w:r>
    </w:p>
    <w:p w14:paraId="6464A0C9" w14:textId="77777777" w:rsidR="00F2273D" w:rsidRPr="00C20F09" w:rsidRDefault="00A54733">
      <w:pPr>
        <w:pStyle w:val="NormalBold"/>
      </w:pPr>
      <w:r w:rsidRPr="00C20F09">
        <w:rPr>
          <w:rStyle w:val="HideTWBExt"/>
          <w:b w:val="0"/>
        </w:rPr>
        <w:t>&lt;/RepeatBlock-By&gt;</w:t>
      </w:r>
    </w:p>
    <w:p w14:paraId="03793C4E"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5D0B246C" w14:textId="77777777" w:rsidR="00F2273D" w:rsidRPr="00C20F09" w:rsidRDefault="00A54733">
      <w:pPr>
        <w:pStyle w:val="NormalBold"/>
      </w:pPr>
      <w:r w:rsidRPr="00C20F09">
        <w:rPr>
          <w:rStyle w:val="HideTWBExt"/>
        </w:rPr>
        <w:t>&lt;Article&gt;</w:t>
      </w:r>
      <w:r w:rsidRPr="00C20F09">
        <w:t>N.º 5</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684AC7CE" w14:textId="77777777">
        <w:trPr>
          <w:trHeight w:hRule="exact" w:val="240"/>
          <w:jc w:val="center"/>
        </w:trPr>
        <w:tc>
          <w:tcPr>
            <w:tcW w:w="9752" w:type="dxa"/>
            <w:gridSpan w:val="2"/>
            <w:tcBorders>
              <w:top w:val="nil"/>
              <w:left w:val="nil"/>
              <w:bottom w:val="nil"/>
              <w:right w:val="nil"/>
            </w:tcBorders>
          </w:tcPr>
          <w:p w14:paraId="0F8123E5" w14:textId="77777777" w:rsidR="00F2273D" w:rsidRPr="00C20F09" w:rsidRDefault="00F2273D"/>
        </w:tc>
      </w:tr>
      <w:tr w:rsidR="00F2273D" w:rsidRPr="00C20F09" w14:paraId="0A7C3ECB" w14:textId="77777777">
        <w:trPr>
          <w:trHeight w:val="240"/>
          <w:jc w:val="center"/>
        </w:trPr>
        <w:tc>
          <w:tcPr>
            <w:tcW w:w="4876" w:type="dxa"/>
            <w:tcBorders>
              <w:top w:val="nil"/>
              <w:left w:val="nil"/>
              <w:bottom w:val="nil"/>
              <w:right w:val="nil"/>
            </w:tcBorders>
          </w:tcPr>
          <w:p w14:paraId="17E00BD8"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0933276D" w14:textId="77777777" w:rsidR="00F2273D" w:rsidRPr="00C20F09" w:rsidRDefault="00A54733">
            <w:pPr>
              <w:pStyle w:val="AmColumnHeading"/>
            </w:pPr>
            <w:r w:rsidRPr="00C20F09">
              <w:t>Alteração</w:t>
            </w:r>
          </w:p>
        </w:tc>
      </w:tr>
      <w:tr w:rsidR="00F2273D" w:rsidRPr="00C20F09" w14:paraId="3A92E4F8" w14:textId="77777777">
        <w:trPr>
          <w:jc w:val="center"/>
        </w:trPr>
        <w:tc>
          <w:tcPr>
            <w:tcW w:w="4876" w:type="dxa"/>
            <w:tcBorders>
              <w:top w:val="nil"/>
              <w:left w:val="nil"/>
              <w:bottom w:val="nil"/>
              <w:right w:val="nil"/>
            </w:tcBorders>
          </w:tcPr>
          <w:p w14:paraId="5B819C14" w14:textId="77777777" w:rsidR="00F2273D" w:rsidRPr="00C20F09" w:rsidRDefault="00A54733">
            <w:pPr>
              <w:pStyle w:val="Normal6a"/>
            </w:pPr>
            <w:r w:rsidRPr="00C20F09">
              <w:rPr>
                <w:b/>
                <w:i/>
              </w:rPr>
              <w:t>5.</w:t>
            </w:r>
            <w:r w:rsidRPr="00C20F09">
              <w:tab/>
            </w:r>
            <w:r w:rsidRPr="00C20F09">
              <w:rPr>
                <w:b/>
                <w:i/>
              </w:rPr>
              <w:t>Realça a necessidade de preservar e reforçar a autonomia regulamentar da UE em domínios de intervenção críticos, apelando ao pleno respeito dos processos decisórios soberanos da UE e à integridade institucional;</w:t>
            </w:r>
          </w:p>
        </w:tc>
        <w:tc>
          <w:tcPr>
            <w:tcW w:w="4876" w:type="dxa"/>
            <w:tcBorders>
              <w:top w:val="nil"/>
              <w:left w:val="nil"/>
              <w:bottom w:val="nil"/>
              <w:right w:val="nil"/>
            </w:tcBorders>
          </w:tcPr>
          <w:p w14:paraId="164D9D29" w14:textId="77777777" w:rsidR="00F2273D" w:rsidRPr="00C20F09" w:rsidRDefault="00A54733">
            <w:pPr>
              <w:pStyle w:val="Normal6a"/>
            </w:pPr>
            <w:r w:rsidRPr="00C20F09">
              <w:rPr>
                <w:b/>
                <w:i/>
              </w:rPr>
              <w:t>Suprimido</w:t>
            </w:r>
          </w:p>
        </w:tc>
      </w:tr>
    </w:tbl>
    <w:p w14:paraId="3066C4FA"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719F7E36" w14:textId="77777777" w:rsidR="00F2273D" w:rsidRPr="00C20F09" w:rsidRDefault="00A54733">
      <w:r w:rsidRPr="00C20F09">
        <w:rPr>
          <w:rStyle w:val="HideTWBExt"/>
        </w:rPr>
        <w:t>&lt;/Amend&gt;</w:t>
      </w:r>
    </w:p>
    <w:p w14:paraId="0EB9E431"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117</w:t>
      </w:r>
      <w:r w:rsidRPr="00C20F09">
        <w:rPr>
          <w:rStyle w:val="HideTWBExt"/>
        </w:rPr>
        <w:t>&lt;/NumAm&gt;</w:t>
      </w:r>
    </w:p>
    <w:p w14:paraId="0C73E7F9" w14:textId="77777777" w:rsidR="00F2273D" w:rsidRPr="00C20F09" w:rsidRDefault="00A54733">
      <w:pPr>
        <w:pStyle w:val="NormalBold"/>
      </w:pPr>
      <w:r w:rsidRPr="00C20F09">
        <w:rPr>
          <w:rStyle w:val="HideTWBExt"/>
          <w:b w:val="0"/>
        </w:rPr>
        <w:t>&lt;RepeatBlock-By&gt;&lt;Members&gt;</w:t>
      </w:r>
      <w:r w:rsidRPr="00C20F09">
        <w:t>Arkadiusz Mularczyk</w:t>
      </w:r>
      <w:r w:rsidRPr="00C20F09">
        <w:rPr>
          <w:rStyle w:val="HideTWBExt"/>
          <w:b w:val="0"/>
        </w:rPr>
        <w:t>&lt;/Members&gt;</w:t>
      </w:r>
    </w:p>
    <w:p w14:paraId="5596E976" w14:textId="77777777" w:rsidR="00F2273D" w:rsidRPr="00C20F09" w:rsidRDefault="00A54733">
      <w:pPr>
        <w:pStyle w:val="NormalBold"/>
      </w:pPr>
      <w:r w:rsidRPr="00C20F09">
        <w:rPr>
          <w:rStyle w:val="HideTWBExt"/>
          <w:b w:val="0"/>
        </w:rPr>
        <w:t>&lt;/RepeatBlock-By&gt;</w:t>
      </w:r>
    </w:p>
    <w:p w14:paraId="198741F1"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74F96781" w14:textId="77777777" w:rsidR="00F2273D" w:rsidRPr="00C20F09" w:rsidRDefault="00A54733">
      <w:pPr>
        <w:pStyle w:val="NormalBold"/>
      </w:pPr>
      <w:r w:rsidRPr="00C20F09">
        <w:rPr>
          <w:rStyle w:val="HideTWBExt"/>
        </w:rPr>
        <w:t>&lt;Article&gt;</w:t>
      </w:r>
      <w:r w:rsidRPr="00C20F09">
        <w:t>N.º 5</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14321EF6" w14:textId="77777777">
        <w:trPr>
          <w:trHeight w:hRule="exact" w:val="240"/>
          <w:jc w:val="center"/>
        </w:trPr>
        <w:tc>
          <w:tcPr>
            <w:tcW w:w="9752" w:type="dxa"/>
            <w:gridSpan w:val="2"/>
            <w:tcBorders>
              <w:top w:val="nil"/>
              <w:left w:val="nil"/>
              <w:bottom w:val="nil"/>
              <w:right w:val="nil"/>
            </w:tcBorders>
          </w:tcPr>
          <w:p w14:paraId="1F04BF78" w14:textId="77777777" w:rsidR="00F2273D" w:rsidRPr="00C20F09" w:rsidRDefault="00F2273D"/>
        </w:tc>
      </w:tr>
      <w:tr w:rsidR="00F2273D" w:rsidRPr="00C20F09" w14:paraId="4D6188D4" w14:textId="77777777">
        <w:trPr>
          <w:trHeight w:val="240"/>
          <w:jc w:val="center"/>
        </w:trPr>
        <w:tc>
          <w:tcPr>
            <w:tcW w:w="4876" w:type="dxa"/>
            <w:tcBorders>
              <w:top w:val="nil"/>
              <w:left w:val="nil"/>
              <w:bottom w:val="nil"/>
              <w:right w:val="nil"/>
            </w:tcBorders>
          </w:tcPr>
          <w:p w14:paraId="61DA77F7"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15392C34" w14:textId="77777777" w:rsidR="00F2273D" w:rsidRPr="00C20F09" w:rsidRDefault="00A54733">
            <w:pPr>
              <w:pStyle w:val="AmColumnHeading"/>
            </w:pPr>
            <w:r w:rsidRPr="00C20F09">
              <w:t>Alteração</w:t>
            </w:r>
          </w:p>
        </w:tc>
      </w:tr>
      <w:tr w:rsidR="00F2273D" w:rsidRPr="00C20F09" w14:paraId="40B08692" w14:textId="77777777">
        <w:trPr>
          <w:jc w:val="center"/>
        </w:trPr>
        <w:tc>
          <w:tcPr>
            <w:tcW w:w="4876" w:type="dxa"/>
            <w:tcBorders>
              <w:top w:val="nil"/>
              <w:left w:val="nil"/>
              <w:bottom w:val="nil"/>
              <w:right w:val="nil"/>
            </w:tcBorders>
          </w:tcPr>
          <w:p w14:paraId="31CB00DD" w14:textId="77777777" w:rsidR="00F2273D" w:rsidRPr="00C20F09" w:rsidRDefault="00A54733">
            <w:pPr>
              <w:pStyle w:val="Normal6a"/>
            </w:pPr>
            <w:r w:rsidRPr="00C20F09">
              <w:rPr>
                <w:b/>
                <w:i/>
              </w:rPr>
              <w:t>5.</w:t>
            </w:r>
            <w:r w:rsidRPr="00C20F09">
              <w:tab/>
            </w:r>
            <w:r w:rsidRPr="00C20F09">
              <w:rPr>
                <w:b/>
                <w:i/>
              </w:rPr>
              <w:t xml:space="preserve">Realça a necessidade de preservar e reforçar a autonomia regulamentar da UE em domínios de intervenção críticos, apelando ao </w:t>
            </w:r>
            <w:r w:rsidRPr="00C20F09">
              <w:rPr>
                <w:b/>
                <w:i/>
              </w:rPr>
              <w:t>pleno respeito dos processos decisórios soberanos da UE e à integridade institucional;</w:t>
            </w:r>
          </w:p>
        </w:tc>
        <w:tc>
          <w:tcPr>
            <w:tcW w:w="4876" w:type="dxa"/>
            <w:tcBorders>
              <w:top w:val="nil"/>
              <w:left w:val="nil"/>
              <w:bottom w:val="nil"/>
              <w:right w:val="nil"/>
            </w:tcBorders>
          </w:tcPr>
          <w:p w14:paraId="53ECDB93" w14:textId="77777777" w:rsidR="00F2273D" w:rsidRPr="00C20F09" w:rsidRDefault="00A54733">
            <w:pPr>
              <w:pStyle w:val="Normal6a"/>
            </w:pPr>
            <w:r w:rsidRPr="00C20F09">
              <w:rPr>
                <w:b/>
                <w:i/>
              </w:rPr>
              <w:t>Suprimido</w:t>
            </w:r>
          </w:p>
        </w:tc>
      </w:tr>
    </w:tbl>
    <w:p w14:paraId="4F2765A8"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3573B6F9" w14:textId="77777777" w:rsidR="00F2273D" w:rsidRPr="00C20F09" w:rsidRDefault="00A54733">
      <w:r w:rsidRPr="00C20F09">
        <w:rPr>
          <w:rStyle w:val="HideTWBExt"/>
        </w:rPr>
        <w:lastRenderedPageBreak/>
        <w:t>&lt;/Amend&gt;</w:t>
      </w:r>
    </w:p>
    <w:p w14:paraId="333F393D"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118</w:t>
      </w:r>
      <w:r w:rsidRPr="00C20F09">
        <w:rPr>
          <w:rStyle w:val="HideTWBExt"/>
        </w:rPr>
        <w:t>&lt;/NumAm&gt;</w:t>
      </w:r>
    </w:p>
    <w:p w14:paraId="1B839747" w14:textId="77777777" w:rsidR="00F2273D" w:rsidRPr="00C20F09" w:rsidRDefault="00A54733">
      <w:pPr>
        <w:pStyle w:val="NormalBold"/>
      </w:pPr>
      <w:r w:rsidRPr="00C20F09">
        <w:rPr>
          <w:rStyle w:val="HideTWBExt"/>
          <w:b w:val="0"/>
        </w:rPr>
        <w:t>&lt;RepeatBlock-By&gt;&lt;Members&gt;</w:t>
      </w:r>
      <w:r w:rsidRPr="00C20F09">
        <w:t>Adam Bielan</w:t>
      </w:r>
      <w:r w:rsidRPr="00C20F09">
        <w:rPr>
          <w:rStyle w:val="HideTWBExt"/>
          <w:b w:val="0"/>
        </w:rPr>
        <w:t>&lt;/Members&gt;</w:t>
      </w:r>
    </w:p>
    <w:p w14:paraId="224F4886" w14:textId="77777777" w:rsidR="00F2273D" w:rsidRPr="00C20F09" w:rsidRDefault="00A54733">
      <w:r w:rsidRPr="00C20F09">
        <w:rPr>
          <w:rStyle w:val="HideTWBExt"/>
        </w:rPr>
        <w:t>&lt;AuNomDe&gt;</w:t>
      </w:r>
      <w:r w:rsidRPr="00C20F09">
        <w:rPr>
          <w:rStyle w:val="HideTWBInt"/>
          <w:color w:val="auto"/>
        </w:rPr>
        <w:t>{ECR}</w:t>
      </w:r>
      <w:r w:rsidRPr="00C20F09">
        <w:t xml:space="preserve">em nome do </w:t>
      </w:r>
      <w:r w:rsidRPr="00C20F09">
        <w:t>Grupo ECR</w:t>
      </w:r>
      <w:r w:rsidRPr="00C20F09">
        <w:rPr>
          <w:rStyle w:val="HideTWBExt"/>
        </w:rPr>
        <w:t>&lt;/AuNomDe&gt;</w:t>
      </w:r>
    </w:p>
    <w:p w14:paraId="569E0C54" w14:textId="77777777" w:rsidR="00F2273D" w:rsidRPr="00C20F09" w:rsidRDefault="00A54733">
      <w:pPr>
        <w:pStyle w:val="NormalBold"/>
      </w:pPr>
      <w:r w:rsidRPr="00C20F09">
        <w:rPr>
          <w:rStyle w:val="HideTWBExt"/>
          <w:b w:val="0"/>
        </w:rPr>
        <w:t>&lt;/RepeatBlock-By&gt;</w:t>
      </w:r>
    </w:p>
    <w:p w14:paraId="084BCF95"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5F672B2B" w14:textId="77777777" w:rsidR="00F2273D" w:rsidRPr="00C20F09" w:rsidRDefault="00A54733">
      <w:pPr>
        <w:pStyle w:val="NormalBold"/>
      </w:pPr>
      <w:r w:rsidRPr="00C20F09">
        <w:rPr>
          <w:rStyle w:val="HideTWBExt"/>
        </w:rPr>
        <w:t>&lt;Article&gt;</w:t>
      </w:r>
      <w:r w:rsidRPr="00C20F09">
        <w:t>N.º 5</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7821CA18" w14:textId="77777777">
        <w:trPr>
          <w:trHeight w:hRule="exact" w:val="240"/>
          <w:jc w:val="center"/>
        </w:trPr>
        <w:tc>
          <w:tcPr>
            <w:tcW w:w="9752" w:type="dxa"/>
            <w:gridSpan w:val="2"/>
            <w:tcBorders>
              <w:top w:val="nil"/>
              <w:left w:val="nil"/>
              <w:bottom w:val="nil"/>
              <w:right w:val="nil"/>
            </w:tcBorders>
          </w:tcPr>
          <w:p w14:paraId="13EFF8A0" w14:textId="77777777" w:rsidR="00F2273D" w:rsidRPr="00C20F09" w:rsidRDefault="00F2273D"/>
        </w:tc>
      </w:tr>
      <w:tr w:rsidR="00F2273D" w:rsidRPr="00C20F09" w14:paraId="6D0CF383" w14:textId="77777777">
        <w:trPr>
          <w:trHeight w:val="240"/>
          <w:jc w:val="center"/>
        </w:trPr>
        <w:tc>
          <w:tcPr>
            <w:tcW w:w="4876" w:type="dxa"/>
            <w:tcBorders>
              <w:top w:val="nil"/>
              <w:left w:val="nil"/>
              <w:bottom w:val="nil"/>
              <w:right w:val="nil"/>
            </w:tcBorders>
          </w:tcPr>
          <w:p w14:paraId="4352EEDC"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5FA23660" w14:textId="77777777" w:rsidR="00F2273D" w:rsidRPr="00C20F09" w:rsidRDefault="00A54733">
            <w:pPr>
              <w:pStyle w:val="AmColumnHeading"/>
            </w:pPr>
            <w:r w:rsidRPr="00C20F09">
              <w:t>Alteração</w:t>
            </w:r>
          </w:p>
        </w:tc>
      </w:tr>
      <w:tr w:rsidR="00F2273D" w:rsidRPr="00C20F09" w14:paraId="1ED00C2A" w14:textId="77777777">
        <w:trPr>
          <w:jc w:val="center"/>
        </w:trPr>
        <w:tc>
          <w:tcPr>
            <w:tcW w:w="4876" w:type="dxa"/>
            <w:tcBorders>
              <w:top w:val="nil"/>
              <w:left w:val="nil"/>
              <w:bottom w:val="nil"/>
              <w:right w:val="nil"/>
            </w:tcBorders>
          </w:tcPr>
          <w:p w14:paraId="24E6E559" w14:textId="77777777" w:rsidR="00F2273D" w:rsidRPr="00C20F09" w:rsidRDefault="00A54733">
            <w:pPr>
              <w:pStyle w:val="Normal6a"/>
            </w:pPr>
            <w:r w:rsidRPr="00C20F09">
              <w:rPr>
                <w:b/>
                <w:i/>
              </w:rPr>
              <w:t>5.</w:t>
            </w:r>
            <w:r w:rsidRPr="00C20F09">
              <w:tab/>
            </w:r>
            <w:r w:rsidRPr="00C20F09">
              <w:rPr>
                <w:b/>
                <w:i/>
              </w:rPr>
              <w:t xml:space="preserve">Realça a necessidade de preservar e reforçar a autonomia regulamentar da UE em domínios de </w:t>
            </w:r>
            <w:r w:rsidRPr="00C20F09">
              <w:rPr>
                <w:b/>
                <w:i/>
              </w:rPr>
              <w:t>intervenção críticos, apelando ao pleno respeito dos processos decisórios soberanos da UE e à integridade institucional;</w:t>
            </w:r>
          </w:p>
        </w:tc>
        <w:tc>
          <w:tcPr>
            <w:tcW w:w="4876" w:type="dxa"/>
            <w:tcBorders>
              <w:top w:val="nil"/>
              <w:left w:val="nil"/>
              <w:bottom w:val="nil"/>
              <w:right w:val="nil"/>
            </w:tcBorders>
          </w:tcPr>
          <w:p w14:paraId="48F94B71" w14:textId="77777777" w:rsidR="00F2273D" w:rsidRPr="00C20F09" w:rsidRDefault="00A54733">
            <w:pPr>
              <w:pStyle w:val="Normal6a"/>
            </w:pPr>
            <w:r w:rsidRPr="00C20F09">
              <w:rPr>
                <w:b/>
                <w:i/>
              </w:rPr>
              <w:t>Suprimido</w:t>
            </w:r>
          </w:p>
        </w:tc>
      </w:tr>
    </w:tbl>
    <w:p w14:paraId="2E6F6021"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01C7A6A9" w14:textId="77777777" w:rsidR="00F2273D" w:rsidRPr="00C20F09" w:rsidRDefault="00A54733">
      <w:r w:rsidRPr="00C20F09">
        <w:rPr>
          <w:rStyle w:val="HideTWBExt"/>
        </w:rPr>
        <w:t>&lt;/Amend&gt;</w:t>
      </w:r>
    </w:p>
    <w:p w14:paraId="63515E9C"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119</w:t>
      </w:r>
      <w:r w:rsidRPr="00C20F09">
        <w:rPr>
          <w:rStyle w:val="HideTWBExt"/>
        </w:rPr>
        <w:t>&lt;/NumAm&gt;</w:t>
      </w:r>
    </w:p>
    <w:p w14:paraId="43A76FE0" w14:textId="77777777" w:rsidR="00F2273D" w:rsidRPr="00C20F09" w:rsidRDefault="00A54733">
      <w:pPr>
        <w:pStyle w:val="NormalBold"/>
      </w:pPr>
      <w:r w:rsidRPr="00C20F09">
        <w:rPr>
          <w:rStyle w:val="HideTWBExt"/>
          <w:b w:val="0"/>
        </w:rPr>
        <w:t>&lt;RepeatBlock-By&gt;&lt;Members&gt;</w:t>
      </w:r>
      <w:r w:rsidRPr="00C20F09">
        <w:t>Nathalie Loiseau</w:t>
      </w:r>
      <w:r w:rsidRPr="00C20F09">
        <w:rPr>
          <w:rStyle w:val="HideTWBExt"/>
          <w:b w:val="0"/>
        </w:rPr>
        <w:t>&lt;/Members&gt;</w:t>
      </w:r>
    </w:p>
    <w:p w14:paraId="097BAFC2" w14:textId="77777777" w:rsidR="00F2273D" w:rsidRPr="00C20F09" w:rsidRDefault="00A54733">
      <w:pPr>
        <w:pStyle w:val="NormalBold"/>
      </w:pPr>
      <w:r w:rsidRPr="00C20F09">
        <w:rPr>
          <w:rStyle w:val="HideTWBExt"/>
          <w:b w:val="0"/>
        </w:rPr>
        <w:t>&lt;/RepeatBlock-By&gt;</w:t>
      </w:r>
    </w:p>
    <w:p w14:paraId="69124E9C"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7E5EAC28" w14:textId="77777777" w:rsidR="00F2273D" w:rsidRPr="00C20F09" w:rsidRDefault="00A54733">
      <w:pPr>
        <w:pStyle w:val="NormalBold"/>
      </w:pPr>
      <w:r w:rsidRPr="00C20F09">
        <w:rPr>
          <w:rStyle w:val="HideTWBExt"/>
        </w:rPr>
        <w:t>&lt;Article&gt;</w:t>
      </w:r>
      <w:r w:rsidRPr="00C20F09">
        <w:t>N.º 5</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33005C76" w14:textId="77777777">
        <w:trPr>
          <w:trHeight w:hRule="exact" w:val="240"/>
          <w:jc w:val="center"/>
        </w:trPr>
        <w:tc>
          <w:tcPr>
            <w:tcW w:w="9752" w:type="dxa"/>
            <w:gridSpan w:val="2"/>
            <w:tcBorders>
              <w:top w:val="nil"/>
              <w:left w:val="nil"/>
              <w:bottom w:val="nil"/>
              <w:right w:val="nil"/>
            </w:tcBorders>
          </w:tcPr>
          <w:p w14:paraId="10FF738B" w14:textId="77777777" w:rsidR="00F2273D" w:rsidRPr="00C20F09" w:rsidRDefault="00F2273D"/>
        </w:tc>
      </w:tr>
      <w:tr w:rsidR="00F2273D" w:rsidRPr="00C20F09" w14:paraId="27C4B2F7" w14:textId="77777777">
        <w:trPr>
          <w:trHeight w:val="240"/>
          <w:jc w:val="center"/>
        </w:trPr>
        <w:tc>
          <w:tcPr>
            <w:tcW w:w="4876" w:type="dxa"/>
            <w:tcBorders>
              <w:top w:val="nil"/>
              <w:left w:val="nil"/>
              <w:bottom w:val="nil"/>
              <w:right w:val="nil"/>
            </w:tcBorders>
          </w:tcPr>
          <w:p w14:paraId="2FE7E0DA"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6DA9D7B2" w14:textId="77777777" w:rsidR="00F2273D" w:rsidRPr="00C20F09" w:rsidRDefault="00A54733">
            <w:pPr>
              <w:pStyle w:val="AmColumnHeading"/>
            </w:pPr>
            <w:r w:rsidRPr="00C20F09">
              <w:t>Alteração</w:t>
            </w:r>
          </w:p>
        </w:tc>
      </w:tr>
      <w:tr w:rsidR="00F2273D" w:rsidRPr="00C20F09" w14:paraId="64F92A5D" w14:textId="77777777">
        <w:trPr>
          <w:jc w:val="center"/>
        </w:trPr>
        <w:tc>
          <w:tcPr>
            <w:tcW w:w="4876" w:type="dxa"/>
            <w:tcBorders>
              <w:top w:val="nil"/>
              <w:left w:val="nil"/>
              <w:bottom w:val="nil"/>
              <w:right w:val="nil"/>
            </w:tcBorders>
          </w:tcPr>
          <w:p w14:paraId="40126567" w14:textId="77777777" w:rsidR="00F2273D" w:rsidRPr="00C20F09" w:rsidRDefault="00A54733">
            <w:pPr>
              <w:pStyle w:val="Normal6a"/>
            </w:pPr>
            <w:r w:rsidRPr="00C20F09">
              <w:t>5.</w:t>
            </w:r>
            <w:r w:rsidRPr="00C20F09">
              <w:tab/>
              <w:t xml:space="preserve">Realça a necessidade de preservar e reforçar a autonomia regulamentar da UE em domínios de intervenção críticos, </w:t>
            </w:r>
            <w:r w:rsidRPr="00C20F09">
              <w:t>apelando ao pleno respeito dos processos decisórios soberanos da UE e à integridade institucional;</w:t>
            </w:r>
          </w:p>
        </w:tc>
        <w:tc>
          <w:tcPr>
            <w:tcW w:w="4876" w:type="dxa"/>
            <w:tcBorders>
              <w:top w:val="nil"/>
              <w:left w:val="nil"/>
              <w:bottom w:val="nil"/>
              <w:right w:val="nil"/>
            </w:tcBorders>
          </w:tcPr>
          <w:p w14:paraId="1CC8F8B0" w14:textId="039B19C1" w:rsidR="00F2273D" w:rsidRPr="00C20F09" w:rsidRDefault="00A54733">
            <w:pPr>
              <w:pStyle w:val="Normal6a"/>
            </w:pPr>
            <w:r w:rsidRPr="00C20F09">
              <w:t>5.</w:t>
            </w:r>
            <w:r w:rsidRPr="00C20F09">
              <w:tab/>
            </w:r>
            <w:r w:rsidRPr="00C20F09">
              <w:t xml:space="preserve">Realça a necessidade de preservar e reforçar a autonomia regulamentar da UE em </w:t>
            </w:r>
            <w:r w:rsidRPr="00C20F09">
              <w:rPr>
                <w:b/>
                <w:i/>
              </w:rPr>
              <w:t>todas as matérias, em especial nos</w:t>
            </w:r>
            <w:r w:rsidRPr="00C20F09">
              <w:t xml:space="preserve"> domínios de intervenção críticos, apelando ao pleno respeito dos processos decisórios soberanos da UE e à integridade institucional; </w:t>
            </w:r>
            <w:r w:rsidRPr="00C20F09">
              <w:rPr>
                <w:b/>
                <w:i/>
              </w:rPr>
              <w:t>a este respeito, reafirma com a maior veemência a sua posição firme em defesa de toda a legislação adotada a nível da UE em matéria digital ou de plataformas em linha de muito grande dimensão, em especial o Regulamento dos Serviços Digitais (RSD) e o Regulamento do</w:t>
            </w:r>
            <w:r w:rsidRPr="00C20F09">
              <w:rPr>
                <w:b/>
                <w:i/>
              </w:rPr>
              <w:t xml:space="preserve">s Mercados Digitais (RMD), cuja legitimidade incontestável decorre dos colegisladores da UE que atuam em nome dos europeus e que não são objeto de negociações com países terceiros; apela, uma vez mais, à plena aplicação do RSD e </w:t>
            </w:r>
            <w:r w:rsidRPr="00C20F09">
              <w:rPr>
                <w:b/>
                <w:i/>
              </w:rPr>
              <w:lastRenderedPageBreak/>
              <w:t>do RMD sem isenções ou exceções arbitrárias; recorda que as restrições constitucionais dos EUA e a sua interpretação pela atual administração norte</w:t>
            </w:r>
            <w:r>
              <w:rPr>
                <w:b/>
                <w:i/>
              </w:rPr>
              <w:noBreakHyphen/>
            </w:r>
            <w:r w:rsidRPr="00C20F09">
              <w:rPr>
                <w:b/>
                <w:i/>
              </w:rPr>
              <w:t>americana não impedem a UE de agir de forma autónoma e insiste no facto de as negociações comerciais não poderem conduzir a denominadores comuns mínimos, ao enfraquecimento da legislação da UE, à criação de novas dependências para a UE ou à concessão de vantagens a empresas de Estados terceiros em detrimento das empresas da UE;</w:t>
            </w:r>
          </w:p>
        </w:tc>
      </w:tr>
    </w:tbl>
    <w:p w14:paraId="45DB14FD"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00C11AA3" w14:textId="77777777" w:rsidR="00F2273D" w:rsidRPr="00C20F09" w:rsidRDefault="00A54733">
      <w:r w:rsidRPr="00C20F09">
        <w:rPr>
          <w:rStyle w:val="HideTWBExt"/>
        </w:rPr>
        <w:t>&lt;/Amend&gt;</w:t>
      </w:r>
    </w:p>
    <w:p w14:paraId="0B2781D6"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120</w:t>
      </w:r>
      <w:r w:rsidRPr="00C20F09">
        <w:rPr>
          <w:rStyle w:val="HideTWBExt"/>
        </w:rPr>
        <w:t>&lt;/NumAm&gt;</w:t>
      </w:r>
    </w:p>
    <w:p w14:paraId="05AC9F13" w14:textId="77777777" w:rsidR="00F2273D" w:rsidRPr="00C20F09" w:rsidRDefault="00A54733">
      <w:pPr>
        <w:pStyle w:val="NormalBold"/>
      </w:pPr>
      <w:r w:rsidRPr="00C20F09">
        <w:rPr>
          <w:rStyle w:val="HideTWBExt"/>
          <w:b w:val="0"/>
        </w:rPr>
        <w:t>&lt;RepeatBlock-By&gt;&lt;Members&gt;</w:t>
      </w:r>
      <w:r w:rsidRPr="00C20F09">
        <w:t>Marion Maréchal</w:t>
      </w:r>
      <w:r w:rsidRPr="00C20F09">
        <w:rPr>
          <w:rStyle w:val="HideTWBExt"/>
          <w:b w:val="0"/>
        </w:rPr>
        <w:t>&lt;/Members&gt;</w:t>
      </w:r>
    </w:p>
    <w:p w14:paraId="4A5F60F3" w14:textId="77777777" w:rsidR="00F2273D" w:rsidRPr="00C20F09" w:rsidRDefault="00A54733">
      <w:pPr>
        <w:pStyle w:val="NormalBold"/>
      </w:pPr>
      <w:r w:rsidRPr="00C20F09">
        <w:rPr>
          <w:rStyle w:val="HideTWBExt"/>
          <w:b w:val="0"/>
        </w:rPr>
        <w:t>&lt;/RepeatBlock-By&gt;</w:t>
      </w:r>
    </w:p>
    <w:p w14:paraId="48171F95"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3A237C6F" w14:textId="77777777" w:rsidR="00F2273D" w:rsidRPr="00C20F09" w:rsidRDefault="00A54733">
      <w:pPr>
        <w:pStyle w:val="NormalBold"/>
      </w:pPr>
      <w:r w:rsidRPr="00C20F09">
        <w:rPr>
          <w:rStyle w:val="HideTWBExt"/>
        </w:rPr>
        <w:t>&lt;Article&gt;</w:t>
      </w:r>
      <w:r w:rsidRPr="00C20F09">
        <w:t>N.º 5</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2F2CA0DE" w14:textId="77777777">
        <w:trPr>
          <w:trHeight w:hRule="exact" w:val="240"/>
          <w:jc w:val="center"/>
        </w:trPr>
        <w:tc>
          <w:tcPr>
            <w:tcW w:w="9752" w:type="dxa"/>
            <w:gridSpan w:val="2"/>
            <w:tcBorders>
              <w:top w:val="nil"/>
              <w:left w:val="nil"/>
              <w:bottom w:val="nil"/>
              <w:right w:val="nil"/>
            </w:tcBorders>
          </w:tcPr>
          <w:p w14:paraId="7E6977FA" w14:textId="77777777" w:rsidR="00F2273D" w:rsidRPr="00C20F09" w:rsidRDefault="00F2273D"/>
        </w:tc>
      </w:tr>
      <w:tr w:rsidR="00F2273D" w:rsidRPr="00C20F09" w14:paraId="195C7B11" w14:textId="77777777">
        <w:trPr>
          <w:trHeight w:val="240"/>
          <w:jc w:val="center"/>
        </w:trPr>
        <w:tc>
          <w:tcPr>
            <w:tcW w:w="4876" w:type="dxa"/>
            <w:tcBorders>
              <w:top w:val="nil"/>
              <w:left w:val="nil"/>
              <w:bottom w:val="nil"/>
              <w:right w:val="nil"/>
            </w:tcBorders>
          </w:tcPr>
          <w:p w14:paraId="5E241F9E"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2ADDC85E" w14:textId="77777777" w:rsidR="00F2273D" w:rsidRPr="00C20F09" w:rsidRDefault="00A54733">
            <w:pPr>
              <w:pStyle w:val="AmColumnHeading"/>
            </w:pPr>
            <w:r w:rsidRPr="00C20F09">
              <w:t>Alteração</w:t>
            </w:r>
          </w:p>
        </w:tc>
      </w:tr>
      <w:tr w:rsidR="00F2273D" w:rsidRPr="00C20F09" w14:paraId="542FED46" w14:textId="77777777">
        <w:trPr>
          <w:jc w:val="center"/>
        </w:trPr>
        <w:tc>
          <w:tcPr>
            <w:tcW w:w="4876" w:type="dxa"/>
            <w:tcBorders>
              <w:top w:val="nil"/>
              <w:left w:val="nil"/>
              <w:bottom w:val="nil"/>
              <w:right w:val="nil"/>
            </w:tcBorders>
          </w:tcPr>
          <w:p w14:paraId="0BEA0881" w14:textId="77777777" w:rsidR="00F2273D" w:rsidRPr="00C20F09" w:rsidRDefault="00A54733">
            <w:pPr>
              <w:pStyle w:val="Normal6a"/>
            </w:pPr>
            <w:r w:rsidRPr="00C20F09">
              <w:t>5.</w:t>
            </w:r>
            <w:r w:rsidRPr="00C20F09">
              <w:tab/>
              <w:t xml:space="preserve">Realça a necessidade de preservar e reforçar a </w:t>
            </w:r>
            <w:r w:rsidRPr="00C20F09">
              <w:t>autonomia regulamentar da UE em domínios de intervenção críticos, apelando ao pleno respeito dos processos decisórios soberanos da UE e à integridade institucional;</w:t>
            </w:r>
          </w:p>
        </w:tc>
        <w:tc>
          <w:tcPr>
            <w:tcW w:w="4876" w:type="dxa"/>
            <w:tcBorders>
              <w:top w:val="nil"/>
              <w:left w:val="nil"/>
              <w:bottom w:val="nil"/>
              <w:right w:val="nil"/>
            </w:tcBorders>
          </w:tcPr>
          <w:p w14:paraId="2C5501B9" w14:textId="77777777" w:rsidR="00F2273D" w:rsidRPr="00C20F09" w:rsidRDefault="00A54733">
            <w:pPr>
              <w:pStyle w:val="Normal6a"/>
            </w:pPr>
            <w:r w:rsidRPr="00C20F09">
              <w:t>5.</w:t>
            </w:r>
            <w:r w:rsidRPr="00C20F09">
              <w:tab/>
              <w:t xml:space="preserve">Realça a necessidade de preservar e reforçar a autonomia regulamentar da UE em domínios de intervenção críticos, apelando ao pleno respeito dos processos decisórios soberanos da UE e à integridade institucional; </w:t>
            </w:r>
            <w:r w:rsidRPr="00C20F09">
              <w:rPr>
                <w:b/>
                <w:i/>
              </w:rPr>
              <w:t>recorda que, devido à extraterritorialidade de facto de determinadas leis dos EUA, várias empresas europeias foram sujeitas a pesadas sanções e coimas impostas recentemente pelas autoridades dos EUA; insiste em que a UE deve reforçar os seus próprios instrumentos jurídicos para proteger os seus int</w:t>
            </w:r>
            <w:r w:rsidRPr="00C20F09">
              <w:rPr>
                <w:b/>
                <w:i/>
              </w:rPr>
              <w:t>eresses e os das empresas europeias;</w:t>
            </w:r>
          </w:p>
        </w:tc>
      </w:tr>
    </w:tbl>
    <w:p w14:paraId="4DAE72D1"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38779458" w14:textId="77777777" w:rsidR="00F2273D" w:rsidRPr="00C20F09" w:rsidRDefault="00A54733">
      <w:r w:rsidRPr="00C20F09">
        <w:rPr>
          <w:rStyle w:val="HideTWBExt"/>
        </w:rPr>
        <w:t>&lt;/Amend&gt;</w:t>
      </w:r>
    </w:p>
    <w:p w14:paraId="5E82B455"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121</w:t>
      </w:r>
      <w:r w:rsidRPr="00C20F09">
        <w:rPr>
          <w:rStyle w:val="HideTWBExt"/>
        </w:rPr>
        <w:t>&lt;/NumAm&gt;</w:t>
      </w:r>
    </w:p>
    <w:p w14:paraId="574CFBD7" w14:textId="77777777" w:rsidR="00F2273D" w:rsidRPr="00C20F09" w:rsidRDefault="00A54733">
      <w:pPr>
        <w:pStyle w:val="NormalBold"/>
      </w:pPr>
      <w:r w:rsidRPr="00C20F09">
        <w:rPr>
          <w:rStyle w:val="HideTWBExt"/>
          <w:b w:val="0"/>
        </w:rPr>
        <w:lastRenderedPageBreak/>
        <w:t>&lt;RepeatBlock-By&gt;&lt;Members&gt;</w:t>
      </w:r>
      <w:r w:rsidRPr="00C20F09">
        <w:t>Tonino Picula</w:t>
      </w:r>
      <w:r w:rsidRPr="00C20F09">
        <w:rPr>
          <w:rStyle w:val="HideTWBExt"/>
          <w:b w:val="0"/>
        </w:rPr>
        <w:t>&lt;/Members&gt;</w:t>
      </w:r>
    </w:p>
    <w:p w14:paraId="3F665493" w14:textId="77777777" w:rsidR="00F2273D" w:rsidRPr="00C20F09" w:rsidRDefault="00A54733">
      <w:pPr>
        <w:pStyle w:val="NormalBold"/>
      </w:pPr>
      <w:r w:rsidRPr="00C20F09">
        <w:rPr>
          <w:rStyle w:val="HideTWBExt"/>
          <w:b w:val="0"/>
        </w:rPr>
        <w:t>&lt;/RepeatBlock-By&gt;</w:t>
      </w:r>
    </w:p>
    <w:p w14:paraId="53C773B4"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25AE943D" w14:textId="77777777" w:rsidR="00F2273D" w:rsidRPr="00C20F09" w:rsidRDefault="00A54733">
      <w:pPr>
        <w:pStyle w:val="NormalBold"/>
      </w:pPr>
      <w:r w:rsidRPr="00C20F09">
        <w:rPr>
          <w:rStyle w:val="HideTWBExt"/>
        </w:rPr>
        <w:t>&lt;Article&gt;</w:t>
      </w:r>
      <w:r w:rsidRPr="00C20F09">
        <w:t>N.º 5</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16CD1CF3" w14:textId="77777777">
        <w:trPr>
          <w:trHeight w:hRule="exact" w:val="240"/>
          <w:jc w:val="center"/>
        </w:trPr>
        <w:tc>
          <w:tcPr>
            <w:tcW w:w="9752" w:type="dxa"/>
            <w:gridSpan w:val="2"/>
            <w:tcBorders>
              <w:top w:val="nil"/>
              <w:left w:val="nil"/>
              <w:bottom w:val="nil"/>
              <w:right w:val="nil"/>
            </w:tcBorders>
          </w:tcPr>
          <w:p w14:paraId="3579A574" w14:textId="77777777" w:rsidR="00F2273D" w:rsidRPr="00C20F09" w:rsidRDefault="00F2273D"/>
        </w:tc>
      </w:tr>
      <w:tr w:rsidR="00F2273D" w:rsidRPr="00C20F09" w14:paraId="2869291D" w14:textId="77777777">
        <w:trPr>
          <w:trHeight w:val="240"/>
          <w:jc w:val="center"/>
        </w:trPr>
        <w:tc>
          <w:tcPr>
            <w:tcW w:w="4876" w:type="dxa"/>
            <w:tcBorders>
              <w:top w:val="nil"/>
              <w:left w:val="nil"/>
              <w:bottom w:val="nil"/>
              <w:right w:val="nil"/>
            </w:tcBorders>
          </w:tcPr>
          <w:p w14:paraId="55DC4688"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7E8AA858" w14:textId="77777777" w:rsidR="00F2273D" w:rsidRPr="00C20F09" w:rsidRDefault="00A54733">
            <w:pPr>
              <w:pStyle w:val="AmColumnHeading"/>
            </w:pPr>
            <w:r w:rsidRPr="00C20F09">
              <w:t>Alteração</w:t>
            </w:r>
          </w:p>
        </w:tc>
      </w:tr>
      <w:tr w:rsidR="00F2273D" w:rsidRPr="00C20F09" w14:paraId="76038F7B" w14:textId="77777777">
        <w:trPr>
          <w:jc w:val="center"/>
        </w:trPr>
        <w:tc>
          <w:tcPr>
            <w:tcW w:w="4876" w:type="dxa"/>
            <w:tcBorders>
              <w:top w:val="nil"/>
              <w:left w:val="nil"/>
              <w:bottom w:val="nil"/>
              <w:right w:val="nil"/>
            </w:tcBorders>
          </w:tcPr>
          <w:p w14:paraId="655AFBCC" w14:textId="77777777" w:rsidR="00F2273D" w:rsidRPr="00C20F09" w:rsidRDefault="00A54733">
            <w:pPr>
              <w:pStyle w:val="Normal6a"/>
            </w:pPr>
            <w:r w:rsidRPr="00C20F09">
              <w:t>5.</w:t>
            </w:r>
            <w:r w:rsidRPr="00C20F09">
              <w:tab/>
              <w:t xml:space="preserve">Realça a necessidade de preservar e </w:t>
            </w:r>
            <w:r w:rsidRPr="00C20F09">
              <w:t>reforçar a autonomia regulamentar da UE em domínios de intervenção críticos, apelando ao pleno respeito dos processos decisórios soberanos da UE e à integridade institucional;</w:t>
            </w:r>
          </w:p>
        </w:tc>
        <w:tc>
          <w:tcPr>
            <w:tcW w:w="4876" w:type="dxa"/>
            <w:tcBorders>
              <w:top w:val="nil"/>
              <w:left w:val="nil"/>
              <w:bottom w:val="nil"/>
              <w:right w:val="nil"/>
            </w:tcBorders>
          </w:tcPr>
          <w:p w14:paraId="6E7ABF23" w14:textId="77777777" w:rsidR="00F2273D" w:rsidRPr="00C20F09" w:rsidRDefault="00A54733">
            <w:pPr>
              <w:pStyle w:val="Normal6a"/>
            </w:pPr>
            <w:r w:rsidRPr="00C20F09">
              <w:t>5.</w:t>
            </w:r>
            <w:r w:rsidRPr="00C20F09">
              <w:tab/>
              <w:t xml:space="preserve">Realça a necessidade de preservar e reforçar a autonomia regulamentar da UE em domínios de intervenção críticos, apelando ao pleno respeito dos processos decisórios soberanos da UE e à integridade institucional; </w:t>
            </w:r>
            <w:r w:rsidRPr="00C20F09">
              <w:rPr>
                <w:b/>
                <w:i/>
              </w:rPr>
              <w:t>continua empenhado em reforçar a responsabilização e a resiliência dos nossos sistemas democráticos;</w:t>
            </w:r>
          </w:p>
        </w:tc>
      </w:tr>
    </w:tbl>
    <w:p w14:paraId="01A465F0"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1AE74C3B" w14:textId="77777777" w:rsidR="00F2273D" w:rsidRPr="00C20F09" w:rsidRDefault="00A54733">
      <w:r w:rsidRPr="00C20F09">
        <w:rPr>
          <w:rStyle w:val="HideTWBExt"/>
        </w:rPr>
        <w:t>&lt;/Amend&gt;</w:t>
      </w:r>
    </w:p>
    <w:p w14:paraId="36643513"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122</w:t>
      </w:r>
      <w:r w:rsidRPr="00C20F09">
        <w:rPr>
          <w:rStyle w:val="HideTWBExt"/>
        </w:rPr>
        <w:t>&lt;/NumAm&gt;</w:t>
      </w:r>
    </w:p>
    <w:p w14:paraId="3D54DD60" w14:textId="77777777" w:rsidR="00F2273D" w:rsidRPr="00C20F09" w:rsidRDefault="00A54733">
      <w:pPr>
        <w:pStyle w:val="NormalBold"/>
      </w:pPr>
      <w:r w:rsidRPr="00C20F09">
        <w:rPr>
          <w:rStyle w:val="HideTWBExt"/>
          <w:b w:val="0"/>
        </w:rPr>
        <w:t>&lt;RepeatBlock-By&gt;&lt;Members&gt;</w:t>
      </w:r>
      <w:r w:rsidRPr="00C20F09">
        <w:t>Sebastiaan Stöteler, Kinga Gál</w:t>
      </w:r>
      <w:r w:rsidRPr="00C20F09">
        <w:rPr>
          <w:rStyle w:val="HideTWBExt"/>
          <w:b w:val="0"/>
        </w:rPr>
        <w:t>&lt;/Members&gt;</w:t>
      </w:r>
    </w:p>
    <w:p w14:paraId="7BBD8855" w14:textId="77777777" w:rsidR="00F2273D" w:rsidRPr="00C20F09" w:rsidRDefault="00A54733">
      <w:pPr>
        <w:pStyle w:val="NormalBold"/>
      </w:pPr>
      <w:r w:rsidRPr="00C20F09">
        <w:rPr>
          <w:rStyle w:val="HideTWBExt"/>
          <w:b w:val="0"/>
        </w:rPr>
        <w:t>&lt;/RepeatBlock-By&gt;</w:t>
      </w:r>
    </w:p>
    <w:p w14:paraId="31242AA1"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53841ECE" w14:textId="77777777" w:rsidR="00F2273D" w:rsidRPr="00C20F09" w:rsidRDefault="00A54733">
      <w:pPr>
        <w:pStyle w:val="NormalBold"/>
      </w:pPr>
      <w:r w:rsidRPr="00C20F09">
        <w:rPr>
          <w:rStyle w:val="HideTWBExt"/>
        </w:rPr>
        <w:t>&lt;Article&gt;</w:t>
      </w:r>
      <w:r w:rsidRPr="00C20F09">
        <w:t>N.º 5</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777EF5E7" w14:textId="77777777">
        <w:trPr>
          <w:trHeight w:hRule="exact" w:val="240"/>
          <w:jc w:val="center"/>
        </w:trPr>
        <w:tc>
          <w:tcPr>
            <w:tcW w:w="9752" w:type="dxa"/>
            <w:gridSpan w:val="2"/>
            <w:tcBorders>
              <w:top w:val="nil"/>
              <w:left w:val="nil"/>
              <w:bottom w:val="nil"/>
              <w:right w:val="nil"/>
            </w:tcBorders>
          </w:tcPr>
          <w:p w14:paraId="0E9EA725" w14:textId="77777777" w:rsidR="00F2273D" w:rsidRPr="00C20F09" w:rsidRDefault="00F2273D"/>
        </w:tc>
      </w:tr>
      <w:tr w:rsidR="00F2273D" w:rsidRPr="00C20F09" w14:paraId="32D04560" w14:textId="77777777">
        <w:trPr>
          <w:trHeight w:val="240"/>
          <w:jc w:val="center"/>
        </w:trPr>
        <w:tc>
          <w:tcPr>
            <w:tcW w:w="4876" w:type="dxa"/>
            <w:tcBorders>
              <w:top w:val="nil"/>
              <w:left w:val="nil"/>
              <w:bottom w:val="nil"/>
              <w:right w:val="nil"/>
            </w:tcBorders>
          </w:tcPr>
          <w:p w14:paraId="5CAC9959"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6483E40A" w14:textId="77777777" w:rsidR="00F2273D" w:rsidRPr="00C20F09" w:rsidRDefault="00A54733">
            <w:pPr>
              <w:pStyle w:val="AmColumnHeading"/>
            </w:pPr>
            <w:r w:rsidRPr="00C20F09">
              <w:t>Alteração</w:t>
            </w:r>
          </w:p>
        </w:tc>
      </w:tr>
      <w:tr w:rsidR="00F2273D" w:rsidRPr="00C20F09" w14:paraId="3A9797A6" w14:textId="77777777">
        <w:trPr>
          <w:jc w:val="center"/>
        </w:trPr>
        <w:tc>
          <w:tcPr>
            <w:tcW w:w="4876" w:type="dxa"/>
            <w:tcBorders>
              <w:top w:val="nil"/>
              <w:left w:val="nil"/>
              <w:bottom w:val="nil"/>
              <w:right w:val="nil"/>
            </w:tcBorders>
          </w:tcPr>
          <w:p w14:paraId="7B02435F" w14:textId="77777777" w:rsidR="00F2273D" w:rsidRPr="00C20F09" w:rsidRDefault="00A54733">
            <w:pPr>
              <w:pStyle w:val="Normal6a"/>
            </w:pPr>
            <w:r w:rsidRPr="00C20F09">
              <w:t>5.</w:t>
            </w:r>
            <w:r w:rsidRPr="00C20F09">
              <w:tab/>
            </w:r>
            <w:r w:rsidRPr="00C20F09">
              <w:t>Realça a necessidade de preservar e reforçar a autonomia regulamentar da UE em domínios de intervenção críticos, apelando ao pleno respeito dos processos decisórios soberanos da UE e à integridade institucional;</w:t>
            </w:r>
          </w:p>
        </w:tc>
        <w:tc>
          <w:tcPr>
            <w:tcW w:w="4876" w:type="dxa"/>
            <w:tcBorders>
              <w:top w:val="nil"/>
              <w:left w:val="nil"/>
              <w:bottom w:val="nil"/>
              <w:right w:val="nil"/>
            </w:tcBorders>
          </w:tcPr>
          <w:p w14:paraId="20DF8900" w14:textId="233D605C" w:rsidR="00F2273D" w:rsidRPr="00C20F09" w:rsidRDefault="00A54733">
            <w:pPr>
              <w:pStyle w:val="Normal6a"/>
            </w:pPr>
            <w:r w:rsidRPr="00C20F09">
              <w:t>5.</w:t>
            </w:r>
            <w:r w:rsidRPr="00C20F09">
              <w:tab/>
              <w:t xml:space="preserve">Realça a necessidade de </w:t>
            </w:r>
            <w:r w:rsidRPr="00C20F09">
              <w:t>preservar e reforçar a autonomia regulamentar da UE em domínios de intervenção críticos, apelando ao pleno respeito dos processos decisórios soberanos da UE e à integridade institucional</w:t>
            </w:r>
            <w:r w:rsidRPr="00C20F09">
              <w:rPr>
                <w:b/>
                <w:i/>
              </w:rPr>
              <w:t>, respeitando simultaneamente a soberania e a autonomia dos Estados</w:t>
            </w:r>
            <w:r>
              <w:rPr>
                <w:b/>
                <w:i/>
              </w:rPr>
              <w:noBreakHyphen/>
            </w:r>
            <w:r w:rsidRPr="00C20F09">
              <w:rPr>
                <w:b/>
                <w:i/>
              </w:rPr>
              <w:t>Membros</w:t>
            </w:r>
            <w:r w:rsidRPr="00C20F09">
              <w:t>;</w:t>
            </w:r>
          </w:p>
        </w:tc>
      </w:tr>
    </w:tbl>
    <w:p w14:paraId="64A17C31"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2226492E" w14:textId="77777777" w:rsidR="00F2273D" w:rsidRPr="00C20F09" w:rsidRDefault="00A54733">
      <w:r w:rsidRPr="00C20F09">
        <w:rPr>
          <w:rStyle w:val="HideTWBExt"/>
        </w:rPr>
        <w:t>&lt;/Amend&gt;</w:t>
      </w:r>
    </w:p>
    <w:p w14:paraId="31D23A56"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123</w:t>
      </w:r>
      <w:r w:rsidRPr="00C20F09">
        <w:rPr>
          <w:rStyle w:val="HideTWBExt"/>
        </w:rPr>
        <w:t>&lt;/NumAm&gt;</w:t>
      </w:r>
    </w:p>
    <w:p w14:paraId="6914B9CD" w14:textId="77777777" w:rsidR="00F2273D" w:rsidRPr="00C20F09" w:rsidRDefault="00A54733">
      <w:pPr>
        <w:pStyle w:val="NormalBold"/>
      </w:pPr>
      <w:r w:rsidRPr="00C20F09">
        <w:rPr>
          <w:rStyle w:val="HideTWBExt"/>
          <w:b w:val="0"/>
        </w:rPr>
        <w:t>&lt;RepeatBlock-By&gt;&lt;Members&gt;</w:t>
      </w:r>
      <w:r w:rsidRPr="00C20F09">
        <w:t>Merja Kyllönen</w:t>
      </w:r>
      <w:r w:rsidRPr="00C20F09">
        <w:rPr>
          <w:rStyle w:val="HideTWBExt"/>
          <w:b w:val="0"/>
        </w:rPr>
        <w:t>&lt;/Members&gt;</w:t>
      </w:r>
    </w:p>
    <w:p w14:paraId="5B28CF07" w14:textId="77777777" w:rsidR="00F2273D" w:rsidRPr="00C20F09" w:rsidRDefault="00A54733">
      <w:pPr>
        <w:pStyle w:val="NormalBold"/>
      </w:pPr>
      <w:r w:rsidRPr="00C20F09">
        <w:rPr>
          <w:rStyle w:val="HideTWBExt"/>
          <w:b w:val="0"/>
        </w:rPr>
        <w:t>&lt;/RepeatBlock-By&gt;</w:t>
      </w:r>
    </w:p>
    <w:p w14:paraId="479B2C6A"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2703B56D" w14:textId="77777777" w:rsidR="00F2273D" w:rsidRPr="00C20F09" w:rsidRDefault="00A54733">
      <w:pPr>
        <w:pStyle w:val="NormalBold"/>
      </w:pPr>
      <w:r w:rsidRPr="00C20F09">
        <w:rPr>
          <w:rStyle w:val="HideTWBExt"/>
        </w:rPr>
        <w:t>&lt;Article&gt;</w:t>
      </w:r>
      <w:r w:rsidRPr="00C20F09">
        <w:t>N.º 5</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3186DE05" w14:textId="77777777">
        <w:trPr>
          <w:trHeight w:hRule="exact" w:val="240"/>
          <w:jc w:val="center"/>
        </w:trPr>
        <w:tc>
          <w:tcPr>
            <w:tcW w:w="9752" w:type="dxa"/>
            <w:gridSpan w:val="2"/>
            <w:tcBorders>
              <w:top w:val="nil"/>
              <w:left w:val="nil"/>
              <w:bottom w:val="nil"/>
              <w:right w:val="nil"/>
            </w:tcBorders>
          </w:tcPr>
          <w:p w14:paraId="5453E50C" w14:textId="77777777" w:rsidR="00F2273D" w:rsidRPr="00C20F09" w:rsidRDefault="00F2273D"/>
        </w:tc>
      </w:tr>
      <w:tr w:rsidR="00F2273D" w:rsidRPr="00C20F09" w14:paraId="1518CA0D" w14:textId="77777777">
        <w:trPr>
          <w:trHeight w:val="240"/>
          <w:jc w:val="center"/>
        </w:trPr>
        <w:tc>
          <w:tcPr>
            <w:tcW w:w="4876" w:type="dxa"/>
            <w:tcBorders>
              <w:top w:val="nil"/>
              <w:left w:val="nil"/>
              <w:bottom w:val="nil"/>
              <w:right w:val="nil"/>
            </w:tcBorders>
          </w:tcPr>
          <w:p w14:paraId="1E00256F" w14:textId="77777777" w:rsidR="00F2273D" w:rsidRPr="00C20F09" w:rsidRDefault="00A54733">
            <w:pPr>
              <w:pStyle w:val="AmColumnHeading"/>
            </w:pPr>
            <w:r w:rsidRPr="00C20F09">
              <w:lastRenderedPageBreak/>
              <w:t>Proposta de resolução</w:t>
            </w:r>
          </w:p>
        </w:tc>
        <w:tc>
          <w:tcPr>
            <w:tcW w:w="4876" w:type="dxa"/>
            <w:tcBorders>
              <w:top w:val="nil"/>
              <w:left w:val="nil"/>
              <w:bottom w:val="nil"/>
              <w:right w:val="nil"/>
            </w:tcBorders>
          </w:tcPr>
          <w:p w14:paraId="06A8CEF9" w14:textId="77777777" w:rsidR="00F2273D" w:rsidRPr="00C20F09" w:rsidRDefault="00A54733">
            <w:pPr>
              <w:pStyle w:val="AmColumnHeading"/>
            </w:pPr>
            <w:r w:rsidRPr="00C20F09">
              <w:t>Alteração</w:t>
            </w:r>
          </w:p>
        </w:tc>
      </w:tr>
      <w:tr w:rsidR="00F2273D" w:rsidRPr="00C20F09" w14:paraId="42B6CA5B" w14:textId="77777777">
        <w:trPr>
          <w:jc w:val="center"/>
        </w:trPr>
        <w:tc>
          <w:tcPr>
            <w:tcW w:w="4876" w:type="dxa"/>
            <w:tcBorders>
              <w:top w:val="nil"/>
              <w:left w:val="nil"/>
              <w:bottom w:val="nil"/>
              <w:right w:val="nil"/>
            </w:tcBorders>
          </w:tcPr>
          <w:p w14:paraId="730C12E9" w14:textId="77777777" w:rsidR="00F2273D" w:rsidRPr="00C20F09" w:rsidRDefault="00A54733">
            <w:pPr>
              <w:pStyle w:val="Normal6a"/>
            </w:pPr>
            <w:r w:rsidRPr="00C20F09">
              <w:t>5.</w:t>
            </w:r>
            <w:r w:rsidRPr="00C20F09">
              <w:tab/>
              <w:t>Realça a necessidade de preservar e reforçar a autonomia regulamentar da UE em domínios de intervenção críticos, apelando ao pleno respeito dos processos decisórios soberanos da UE e à integridade institucional;</w:t>
            </w:r>
          </w:p>
        </w:tc>
        <w:tc>
          <w:tcPr>
            <w:tcW w:w="4876" w:type="dxa"/>
            <w:tcBorders>
              <w:top w:val="nil"/>
              <w:left w:val="nil"/>
              <w:bottom w:val="nil"/>
              <w:right w:val="nil"/>
            </w:tcBorders>
          </w:tcPr>
          <w:p w14:paraId="313E6BB5" w14:textId="77777777" w:rsidR="00F2273D" w:rsidRPr="00C20F09" w:rsidRDefault="00A54733">
            <w:pPr>
              <w:pStyle w:val="Normal6a"/>
            </w:pPr>
            <w:r w:rsidRPr="00C20F09">
              <w:t>5.</w:t>
            </w:r>
            <w:r w:rsidRPr="00C20F09">
              <w:tab/>
              <w:t>Realça a necessidade de preservar e reforçar a autonomia regulamentar da UE em domínios de intervenção críticos, apelando ao pleno respeito dos processos decisórios soberanos da UE e à integridade institucional</w:t>
            </w:r>
            <w:r w:rsidRPr="00C20F09">
              <w:rPr>
                <w:b/>
                <w:i/>
              </w:rPr>
              <w:t>, que não podem ser ameaçados pelo governo dos EUA</w:t>
            </w:r>
            <w:r w:rsidRPr="00C20F09">
              <w:t>;</w:t>
            </w:r>
          </w:p>
        </w:tc>
      </w:tr>
    </w:tbl>
    <w:p w14:paraId="797DE976"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6E723CFD" w14:textId="77777777" w:rsidR="00F2273D" w:rsidRPr="00C20F09" w:rsidRDefault="00A54733">
      <w:r w:rsidRPr="00C20F09">
        <w:rPr>
          <w:rStyle w:val="HideTWBExt"/>
        </w:rPr>
        <w:t>&lt;/Amend&gt;</w:t>
      </w:r>
    </w:p>
    <w:p w14:paraId="2F9AB01F"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124</w:t>
      </w:r>
      <w:r w:rsidRPr="00C20F09">
        <w:rPr>
          <w:rStyle w:val="HideTWBExt"/>
        </w:rPr>
        <w:t>&lt;/NumAm&gt;</w:t>
      </w:r>
    </w:p>
    <w:p w14:paraId="5C6352A0" w14:textId="77777777" w:rsidR="00F2273D" w:rsidRPr="00C20F09" w:rsidRDefault="00A54733">
      <w:pPr>
        <w:pStyle w:val="NormalBold"/>
      </w:pPr>
      <w:r w:rsidRPr="00C20F09">
        <w:rPr>
          <w:rStyle w:val="HideTWBExt"/>
          <w:b w:val="0"/>
        </w:rPr>
        <w:t>&lt;RepeatBlock-By&gt;&lt;Members&gt;</w:t>
      </w:r>
      <w:r w:rsidRPr="00C20F09">
        <w:t>Sergey Lagodinsky</w:t>
      </w:r>
      <w:r w:rsidRPr="00C20F09">
        <w:rPr>
          <w:rStyle w:val="HideTWBExt"/>
          <w:b w:val="0"/>
        </w:rPr>
        <w:t>&lt;/Members&gt;</w:t>
      </w:r>
    </w:p>
    <w:p w14:paraId="6965BB42" w14:textId="77777777" w:rsidR="00F2273D" w:rsidRPr="00C20F09" w:rsidRDefault="00A54733">
      <w:r w:rsidRPr="00C20F09">
        <w:rPr>
          <w:rStyle w:val="HideTWBExt"/>
        </w:rPr>
        <w:t>&lt;AuNomDe&gt;</w:t>
      </w:r>
      <w:r w:rsidRPr="00C20F09">
        <w:rPr>
          <w:rStyle w:val="HideTWBInt"/>
          <w:color w:val="auto"/>
        </w:rPr>
        <w:t>{Verts/ALE}</w:t>
      </w:r>
      <w:r w:rsidRPr="00C20F09">
        <w:t>em nome do Grupo Verts/ALE</w:t>
      </w:r>
      <w:r w:rsidRPr="00C20F09">
        <w:rPr>
          <w:rStyle w:val="HideTWBExt"/>
        </w:rPr>
        <w:t>&lt;/AuNomDe&gt;</w:t>
      </w:r>
    </w:p>
    <w:p w14:paraId="7ECDCBD5" w14:textId="77777777" w:rsidR="00F2273D" w:rsidRPr="00C20F09" w:rsidRDefault="00A54733">
      <w:pPr>
        <w:pStyle w:val="NormalBold"/>
      </w:pPr>
      <w:r w:rsidRPr="00C20F09">
        <w:rPr>
          <w:rStyle w:val="HideTWBExt"/>
          <w:b w:val="0"/>
        </w:rPr>
        <w:t>&lt;/RepeatBlock-By&gt;</w:t>
      </w:r>
    </w:p>
    <w:p w14:paraId="3811AA0F"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18B5C8B5" w14:textId="77777777" w:rsidR="00F2273D" w:rsidRPr="00C20F09" w:rsidRDefault="00A54733">
      <w:pPr>
        <w:pStyle w:val="NormalBold"/>
      </w:pPr>
      <w:r w:rsidRPr="00C20F09">
        <w:rPr>
          <w:rStyle w:val="HideTWBExt"/>
        </w:rPr>
        <w:t>&lt;Article&gt;</w:t>
      </w:r>
      <w:r w:rsidRPr="00C20F09">
        <w:t>N.º 5</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3982C717" w14:textId="77777777">
        <w:trPr>
          <w:trHeight w:hRule="exact" w:val="240"/>
          <w:jc w:val="center"/>
        </w:trPr>
        <w:tc>
          <w:tcPr>
            <w:tcW w:w="9752" w:type="dxa"/>
            <w:gridSpan w:val="2"/>
            <w:tcBorders>
              <w:top w:val="nil"/>
              <w:left w:val="nil"/>
              <w:bottom w:val="nil"/>
              <w:right w:val="nil"/>
            </w:tcBorders>
          </w:tcPr>
          <w:p w14:paraId="10E197A1" w14:textId="77777777" w:rsidR="00F2273D" w:rsidRPr="00C20F09" w:rsidRDefault="00F2273D"/>
        </w:tc>
      </w:tr>
      <w:tr w:rsidR="00F2273D" w:rsidRPr="00C20F09" w14:paraId="7DFD7FB6" w14:textId="77777777">
        <w:trPr>
          <w:trHeight w:val="240"/>
          <w:jc w:val="center"/>
        </w:trPr>
        <w:tc>
          <w:tcPr>
            <w:tcW w:w="4876" w:type="dxa"/>
            <w:tcBorders>
              <w:top w:val="nil"/>
              <w:left w:val="nil"/>
              <w:bottom w:val="nil"/>
              <w:right w:val="nil"/>
            </w:tcBorders>
          </w:tcPr>
          <w:p w14:paraId="691CA1C2"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0A76789B" w14:textId="77777777" w:rsidR="00F2273D" w:rsidRPr="00C20F09" w:rsidRDefault="00A54733">
            <w:pPr>
              <w:pStyle w:val="AmColumnHeading"/>
            </w:pPr>
            <w:r w:rsidRPr="00C20F09">
              <w:t>Alteração</w:t>
            </w:r>
          </w:p>
        </w:tc>
      </w:tr>
      <w:tr w:rsidR="00F2273D" w:rsidRPr="00C20F09" w14:paraId="022E5FFA" w14:textId="77777777">
        <w:trPr>
          <w:jc w:val="center"/>
        </w:trPr>
        <w:tc>
          <w:tcPr>
            <w:tcW w:w="4876" w:type="dxa"/>
            <w:tcBorders>
              <w:top w:val="nil"/>
              <w:left w:val="nil"/>
              <w:bottom w:val="nil"/>
              <w:right w:val="nil"/>
            </w:tcBorders>
          </w:tcPr>
          <w:p w14:paraId="01196C2C" w14:textId="77777777" w:rsidR="00F2273D" w:rsidRPr="00C20F09" w:rsidRDefault="00A54733">
            <w:pPr>
              <w:pStyle w:val="Normal6a"/>
            </w:pPr>
            <w:r w:rsidRPr="00C20F09">
              <w:t>5.</w:t>
            </w:r>
            <w:r w:rsidRPr="00C20F09">
              <w:tab/>
              <w:t xml:space="preserve">Realça a necessidade de preservar e reforçar a autonomia regulamentar da UE </w:t>
            </w:r>
            <w:r w:rsidRPr="00C20F09">
              <w:rPr>
                <w:b/>
                <w:i/>
              </w:rPr>
              <w:t>em domínios de intervenção críticos</w:t>
            </w:r>
            <w:r w:rsidRPr="00C20F09">
              <w:t xml:space="preserve">, apelando ao pleno respeito dos processos decisórios soberanos da UE e à </w:t>
            </w:r>
            <w:r w:rsidRPr="00C20F09">
              <w:t>integridade institucional;</w:t>
            </w:r>
          </w:p>
        </w:tc>
        <w:tc>
          <w:tcPr>
            <w:tcW w:w="4876" w:type="dxa"/>
            <w:tcBorders>
              <w:top w:val="nil"/>
              <w:left w:val="nil"/>
              <w:bottom w:val="nil"/>
              <w:right w:val="nil"/>
            </w:tcBorders>
          </w:tcPr>
          <w:p w14:paraId="47577B9F" w14:textId="77777777" w:rsidR="00F2273D" w:rsidRPr="00C20F09" w:rsidRDefault="00A54733">
            <w:pPr>
              <w:pStyle w:val="Normal6a"/>
            </w:pPr>
            <w:r w:rsidRPr="00C20F09">
              <w:t>5.</w:t>
            </w:r>
            <w:r w:rsidRPr="00C20F09">
              <w:tab/>
              <w:t>Realça a necessidade de preservar e reforçar a autonomia regulamentar da UE, apelando ao pleno respeito dos processos decisórios soberanos da UE e à integridade institucional;</w:t>
            </w:r>
          </w:p>
        </w:tc>
      </w:tr>
    </w:tbl>
    <w:p w14:paraId="4824B743"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43975D15" w14:textId="77777777" w:rsidR="00F2273D" w:rsidRPr="00C20F09" w:rsidRDefault="00A54733">
      <w:r w:rsidRPr="00C20F09">
        <w:rPr>
          <w:rStyle w:val="HideTWBExt"/>
        </w:rPr>
        <w:t>&lt;/Amend&gt;</w:t>
      </w:r>
    </w:p>
    <w:p w14:paraId="20DAD402"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125</w:t>
      </w:r>
      <w:r w:rsidRPr="00C20F09">
        <w:rPr>
          <w:rStyle w:val="HideTWBExt"/>
        </w:rPr>
        <w:t>&lt;/NumAm&gt;</w:t>
      </w:r>
    </w:p>
    <w:p w14:paraId="0604215A" w14:textId="77777777" w:rsidR="00F2273D" w:rsidRPr="00C20F09" w:rsidRDefault="00A54733">
      <w:pPr>
        <w:pStyle w:val="NormalBold"/>
      </w:pPr>
      <w:r w:rsidRPr="00C20F09">
        <w:rPr>
          <w:rStyle w:val="HideTWBExt"/>
          <w:b w:val="0"/>
        </w:rPr>
        <w:t>&lt;RepeatBlock-By&gt;&lt;Members&gt;</w:t>
      </w:r>
      <w:r w:rsidRPr="00C20F09">
        <w:t>Christophe Gomart</w:t>
      </w:r>
      <w:r w:rsidRPr="00C20F09">
        <w:rPr>
          <w:rStyle w:val="HideTWBExt"/>
          <w:b w:val="0"/>
        </w:rPr>
        <w:t>&lt;/Members&gt;</w:t>
      </w:r>
    </w:p>
    <w:p w14:paraId="67803E41" w14:textId="77777777" w:rsidR="00F2273D" w:rsidRPr="00C20F09" w:rsidRDefault="00A54733">
      <w:pPr>
        <w:pStyle w:val="NormalBold"/>
      </w:pPr>
      <w:r w:rsidRPr="00C20F09">
        <w:rPr>
          <w:rStyle w:val="HideTWBExt"/>
          <w:b w:val="0"/>
        </w:rPr>
        <w:t>&lt;/RepeatBlock-By&gt;</w:t>
      </w:r>
    </w:p>
    <w:p w14:paraId="3DE1252C"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015BCF7F" w14:textId="77777777" w:rsidR="00F2273D" w:rsidRPr="00C20F09" w:rsidRDefault="00A54733">
      <w:pPr>
        <w:pStyle w:val="NormalBold"/>
      </w:pPr>
      <w:r w:rsidRPr="00C20F09">
        <w:rPr>
          <w:rStyle w:val="HideTWBExt"/>
        </w:rPr>
        <w:t>&lt;Article&gt;</w:t>
      </w:r>
      <w:r w:rsidRPr="00C20F09">
        <w:t>N.º 5</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74E5B3C0" w14:textId="77777777">
        <w:trPr>
          <w:trHeight w:hRule="exact" w:val="240"/>
          <w:jc w:val="center"/>
        </w:trPr>
        <w:tc>
          <w:tcPr>
            <w:tcW w:w="9752" w:type="dxa"/>
            <w:gridSpan w:val="2"/>
            <w:tcBorders>
              <w:top w:val="nil"/>
              <w:left w:val="nil"/>
              <w:bottom w:val="nil"/>
              <w:right w:val="nil"/>
            </w:tcBorders>
          </w:tcPr>
          <w:p w14:paraId="3A33EBB1" w14:textId="77777777" w:rsidR="00F2273D" w:rsidRPr="00C20F09" w:rsidRDefault="00F2273D"/>
        </w:tc>
      </w:tr>
      <w:tr w:rsidR="00F2273D" w:rsidRPr="00C20F09" w14:paraId="4972A1A0" w14:textId="77777777">
        <w:trPr>
          <w:trHeight w:val="240"/>
          <w:jc w:val="center"/>
        </w:trPr>
        <w:tc>
          <w:tcPr>
            <w:tcW w:w="4876" w:type="dxa"/>
            <w:tcBorders>
              <w:top w:val="nil"/>
              <w:left w:val="nil"/>
              <w:bottom w:val="nil"/>
              <w:right w:val="nil"/>
            </w:tcBorders>
          </w:tcPr>
          <w:p w14:paraId="2B2DB8E0"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141A210D" w14:textId="77777777" w:rsidR="00F2273D" w:rsidRPr="00C20F09" w:rsidRDefault="00A54733">
            <w:pPr>
              <w:pStyle w:val="AmColumnHeading"/>
            </w:pPr>
            <w:r w:rsidRPr="00C20F09">
              <w:t>Alteração</w:t>
            </w:r>
          </w:p>
        </w:tc>
      </w:tr>
      <w:tr w:rsidR="00F2273D" w:rsidRPr="00C20F09" w14:paraId="76B0AF56" w14:textId="77777777">
        <w:trPr>
          <w:jc w:val="center"/>
        </w:trPr>
        <w:tc>
          <w:tcPr>
            <w:tcW w:w="4876" w:type="dxa"/>
            <w:tcBorders>
              <w:top w:val="nil"/>
              <w:left w:val="nil"/>
              <w:bottom w:val="nil"/>
              <w:right w:val="nil"/>
            </w:tcBorders>
          </w:tcPr>
          <w:p w14:paraId="4DAF4FEA" w14:textId="77777777" w:rsidR="00F2273D" w:rsidRPr="00C20F09" w:rsidRDefault="00A54733">
            <w:pPr>
              <w:pStyle w:val="Normal6a"/>
            </w:pPr>
            <w:r w:rsidRPr="00C20F09">
              <w:t>5.</w:t>
            </w:r>
            <w:r w:rsidRPr="00C20F09">
              <w:tab/>
            </w:r>
            <w:r w:rsidRPr="00C20F09">
              <w:t xml:space="preserve">Realça a necessidade de preservar e reforçar a autonomia </w:t>
            </w:r>
            <w:r w:rsidRPr="00C20F09">
              <w:rPr>
                <w:b/>
                <w:i/>
              </w:rPr>
              <w:t>regulamentar</w:t>
            </w:r>
            <w:r w:rsidRPr="00C20F09">
              <w:t xml:space="preserve"> da UE em domínios de intervenção críticos, apelando ao pleno respeito dos processos decisórios soberanos da UE e à integridade institucional;</w:t>
            </w:r>
          </w:p>
        </w:tc>
        <w:tc>
          <w:tcPr>
            <w:tcW w:w="4876" w:type="dxa"/>
            <w:tcBorders>
              <w:top w:val="nil"/>
              <w:left w:val="nil"/>
              <w:bottom w:val="nil"/>
              <w:right w:val="nil"/>
            </w:tcBorders>
          </w:tcPr>
          <w:p w14:paraId="5999A736" w14:textId="77777777" w:rsidR="00F2273D" w:rsidRPr="00C20F09" w:rsidRDefault="00A54733">
            <w:pPr>
              <w:pStyle w:val="Normal6a"/>
            </w:pPr>
            <w:r w:rsidRPr="00C20F09">
              <w:t>5.</w:t>
            </w:r>
            <w:r w:rsidRPr="00C20F09">
              <w:tab/>
              <w:t xml:space="preserve">Realça a necessidade de </w:t>
            </w:r>
            <w:r w:rsidRPr="00C20F09">
              <w:t>preservar e reforçar a autonomia da UE em domínios de intervenção críticos, apelando ao pleno respeito dos processos decisórios soberanos da UE e à integridade institucional;</w:t>
            </w:r>
          </w:p>
        </w:tc>
      </w:tr>
    </w:tbl>
    <w:p w14:paraId="73436595"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7B9D0255" w14:textId="77777777" w:rsidR="00F2273D" w:rsidRPr="00C20F09" w:rsidRDefault="00A54733">
      <w:r w:rsidRPr="00C20F09">
        <w:rPr>
          <w:rStyle w:val="HideTWBExt"/>
        </w:rPr>
        <w:t>&lt;/Amend&gt;</w:t>
      </w:r>
    </w:p>
    <w:p w14:paraId="516F64CC"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126</w:t>
      </w:r>
      <w:r w:rsidRPr="00C20F09">
        <w:rPr>
          <w:rStyle w:val="HideTWBExt"/>
        </w:rPr>
        <w:t>&lt;/NumAm&gt;</w:t>
      </w:r>
    </w:p>
    <w:p w14:paraId="397AD1EF" w14:textId="77777777" w:rsidR="00F2273D" w:rsidRPr="00C20F09" w:rsidRDefault="00A54733">
      <w:pPr>
        <w:pStyle w:val="NormalBold"/>
      </w:pPr>
      <w:r w:rsidRPr="00C20F09">
        <w:rPr>
          <w:rStyle w:val="HideTWBExt"/>
          <w:b w:val="0"/>
        </w:rPr>
        <w:t>&lt;RepeatBlock-By&gt;&lt;Members&gt;</w:t>
      </w:r>
      <w:r w:rsidRPr="00C20F09">
        <w:t>Roberto Vannacci, Jaroslav Bžoch, Hermann Tertsch, Silvia Sardone, Susanna Ceccardi, António Tânger Corrêa, Jorge Martín Frías</w:t>
      </w:r>
      <w:r w:rsidRPr="00C20F09">
        <w:rPr>
          <w:rStyle w:val="HideTWBExt"/>
          <w:b w:val="0"/>
        </w:rPr>
        <w:t>&lt;/Members&gt;</w:t>
      </w:r>
    </w:p>
    <w:p w14:paraId="37D47FE9" w14:textId="77777777" w:rsidR="00F2273D" w:rsidRPr="00C20F09" w:rsidRDefault="00A54733">
      <w:pPr>
        <w:pStyle w:val="NormalBold"/>
      </w:pPr>
      <w:r w:rsidRPr="00C20F09">
        <w:rPr>
          <w:rStyle w:val="HideTWBExt"/>
          <w:b w:val="0"/>
        </w:rPr>
        <w:t>&lt;/RepeatBlock-By&gt;</w:t>
      </w:r>
    </w:p>
    <w:p w14:paraId="6E3BEF6C"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0C5D0403" w14:textId="7E2CAAE1" w:rsidR="00F2273D" w:rsidRPr="00C20F09" w:rsidRDefault="00A54733">
      <w:pPr>
        <w:pStyle w:val="NormalBold"/>
      </w:pPr>
      <w:r w:rsidRPr="00C20F09">
        <w:rPr>
          <w:rStyle w:val="HideTWBExt"/>
        </w:rPr>
        <w:t>&lt;Article&gt;</w:t>
      </w:r>
      <w:r w:rsidRPr="00C20F09">
        <w:t>N.º 5</w:t>
      </w:r>
      <w:r>
        <w:noBreakHyphen/>
      </w:r>
      <w:r w:rsidRPr="00C20F09">
        <w:t>A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42FED684" w14:textId="77777777">
        <w:trPr>
          <w:trHeight w:hRule="exact" w:val="240"/>
          <w:jc w:val="center"/>
        </w:trPr>
        <w:tc>
          <w:tcPr>
            <w:tcW w:w="9752" w:type="dxa"/>
            <w:gridSpan w:val="2"/>
            <w:tcBorders>
              <w:top w:val="nil"/>
              <w:left w:val="nil"/>
              <w:bottom w:val="nil"/>
              <w:right w:val="nil"/>
            </w:tcBorders>
          </w:tcPr>
          <w:p w14:paraId="676FB1A4" w14:textId="77777777" w:rsidR="00F2273D" w:rsidRPr="00C20F09" w:rsidRDefault="00F2273D"/>
        </w:tc>
      </w:tr>
      <w:tr w:rsidR="00F2273D" w:rsidRPr="00C20F09" w14:paraId="25C4F3BB" w14:textId="77777777">
        <w:trPr>
          <w:trHeight w:val="240"/>
          <w:jc w:val="center"/>
        </w:trPr>
        <w:tc>
          <w:tcPr>
            <w:tcW w:w="4876" w:type="dxa"/>
            <w:tcBorders>
              <w:top w:val="nil"/>
              <w:left w:val="nil"/>
              <w:bottom w:val="nil"/>
              <w:right w:val="nil"/>
            </w:tcBorders>
          </w:tcPr>
          <w:p w14:paraId="45785C0C"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357006E3" w14:textId="77777777" w:rsidR="00F2273D" w:rsidRPr="00C20F09" w:rsidRDefault="00A54733">
            <w:pPr>
              <w:pStyle w:val="AmColumnHeading"/>
            </w:pPr>
            <w:r w:rsidRPr="00C20F09">
              <w:t>Alteração</w:t>
            </w:r>
          </w:p>
        </w:tc>
      </w:tr>
      <w:tr w:rsidR="00F2273D" w:rsidRPr="00C20F09" w14:paraId="1726A69E" w14:textId="77777777">
        <w:trPr>
          <w:jc w:val="center"/>
        </w:trPr>
        <w:tc>
          <w:tcPr>
            <w:tcW w:w="4876" w:type="dxa"/>
            <w:tcBorders>
              <w:top w:val="nil"/>
              <w:left w:val="nil"/>
              <w:bottom w:val="nil"/>
              <w:right w:val="nil"/>
            </w:tcBorders>
          </w:tcPr>
          <w:p w14:paraId="0FC7086E" w14:textId="77777777" w:rsidR="00F2273D" w:rsidRPr="00C20F09" w:rsidRDefault="00F2273D">
            <w:pPr>
              <w:pStyle w:val="Normal6a"/>
            </w:pPr>
          </w:p>
        </w:tc>
        <w:tc>
          <w:tcPr>
            <w:tcW w:w="4876" w:type="dxa"/>
            <w:tcBorders>
              <w:top w:val="nil"/>
              <w:left w:val="nil"/>
              <w:bottom w:val="nil"/>
              <w:right w:val="nil"/>
            </w:tcBorders>
          </w:tcPr>
          <w:p w14:paraId="619B1FFA" w14:textId="70283056" w:rsidR="00F2273D" w:rsidRPr="00C20F09" w:rsidRDefault="00A54733">
            <w:pPr>
              <w:pStyle w:val="Normal6a"/>
            </w:pPr>
            <w:r w:rsidRPr="00C20F09">
              <w:rPr>
                <w:b/>
                <w:i/>
              </w:rPr>
              <w:t>5</w:t>
            </w:r>
            <w:r>
              <w:rPr>
                <w:b/>
                <w:i/>
              </w:rPr>
              <w:noBreakHyphen/>
            </w:r>
            <w:r w:rsidRPr="00C20F09">
              <w:rPr>
                <w:b/>
                <w:i/>
              </w:rPr>
              <w:t>A.</w:t>
            </w:r>
            <w:r w:rsidRPr="00C20F09">
              <w:tab/>
            </w:r>
            <w:r w:rsidRPr="00C20F09">
              <w:rPr>
                <w:b/>
                <w:i/>
              </w:rPr>
              <w:t>Exorta a UE e os Estados Unidos a realizarem progressos conjuntos em domínios fundamentais de política externa, incluindo nas suas relações com a China, a vizinhança oriental e meridional da Europa, a África, a América Latina e as Caraíbas, bem como o Indo</w:t>
            </w:r>
            <w:r>
              <w:rPr>
                <w:b/>
                <w:i/>
              </w:rPr>
              <w:noBreakHyphen/>
            </w:r>
            <w:r w:rsidRPr="00C20F09">
              <w:rPr>
                <w:b/>
                <w:i/>
              </w:rPr>
              <w:t>Pacífico;</w:t>
            </w:r>
          </w:p>
        </w:tc>
      </w:tr>
    </w:tbl>
    <w:p w14:paraId="40D2CB59"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71CFE7E6" w14:textId="77777777" w:rsidR="00F2273D" w:rsidRPr="00C20F09" w:rsidRDefault="00A54733">
      <w:r w:rsidRPr="00C20F09">
        <w:rPr>
          <w:rStyle w:val="HideTWBExt"/>
        </w:rPr>
        <w:t>&lt;/Amend&gt;</w:t>
      </w:r>
    </w:p>
    <w:p w14:paraId="50006933"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127</w:t>
      </w:r>
      <w:r w:rsidRPr="00C20F09">
        <w:rPr>
          <w:rStyle w:val="HideTWBExt"/>
        </w:rPr>
        <w:t>&lt;/NumAm&gt;</w:t>
      </w:r>
    </w:p>
    <w:p w14:paraId="3AD0B31A" w14:textId="77777777" w:rsidR="00F2273D" w:rsidRPr="00A54733" w:rsidRDefault="00A54733">
      <w:pPr>
        <w:pStyle w:val="NormalBold"/>
        <w:rPr>
          <w:lang w:val="it-IT"/>
        </w:rPr>
      </w:pPr>
      <w:r w:rsidRPr="00A54733">
        <w:rPr>
          <w:rStyle w:val="HideTWBExt"/>
          <w:b w:val="0"/>
          <w:lang w:val="it-IT"/>
        </w:rPr>
        <w:t>&lt;RepeatBlock-By&gt;&lt;Members&gt;</w:t>
      </w:r>
      <w:r w:rsidRPr="00A54733">
        <w:rPr>
          <w:lang w:val="it-IT"/>
        </w:rPr>
        <w:t>Marc Botenga, Rima Hassan, Danilo Della Valle</w:t>
      </w:r>
      <w:r w:rsidRPr="00A54733">
        <w:rPr>
          <w:rStyle w:val="HideTWBExt"/>
          <w:b w:val="0"/>
          <w:lang w:val="it-IT"/>
        </w:rPr>
        <w:t>&lt;/Members&gt;</w:t>
      </w:r>
    </w:p>
    <w:p w14:paraId="7373C3A9" w14:textId="77777777" w:rsidR="00F2273D" w:rsidRPr="00C20F09" w:rsidRDefault="00A54733">
      <w:r w:rsidRPr="00C20F09">
        <w:rPr>
          <w:rStyle w:val="HideTWBExt"/>
        </w:rPr>
        <w:t>&lt;AuNomDe&gt;</w:t>
      </w:r>
      <w:r w:rsidRPr="00C20F09">
        <w:rPr>
          <w:rStyle w:val="HideTWBInt"/>
          <w:color w:val="auto"/>
        </w:rPr>
        <w:t>{The Left}</w:t>
      </w:r>
      <w:r w:rsidRPr="00C20F09">
        <w:t xml:space="preserve">em nome do Grupo The </w:t>
      </w:r>
      <w:r w:rsidRPr="00C20F09">
        <w:t>Left</w:t>
      </w:r>
      <w:r w:rsidRPr="00C20F09">
        <w:rPr>
          <w:rStyle w:val="HideTWBExt"/>
        </w:rPr>
        <w:t>&lt;/AuNomDe&gt;</w:t>
      </w:r>
    </w:p>
    <w:p w14:paraId="3B2614B8" w14:textId="77777777" w:rsidR="00F2273D" w:rsidRPr="00C20F09" w:rsidRDefault="00A54733">
      <w:pPr>
        <w:pStyle w:val="NormalBold"/>
      </w:pPr>
      <w:r w:rsidRPr="00C20F09">
        <w:rPr>
          <w:rStyle w:val="HideTWBExt"/>
          <w:b w:val="0"/>
        </w:rPr>
        <w:t>&lt;/RepeatBlock-By&gt;</w:t>
      </w:r>
    </w:p>
    <w:p w14:paraId="3EF5A718"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71180BCC" w14:textId="56C7A7A4" w:rsidR="00F2273D" w:rsidRPr="00C20F09" w:rsidRDefault="00A54733">
      <w:pPr>
        <w:pStyle w:val="NormalBold"/>
      </w:pPr>
      <w:r w:rsidRPr="00C20F09">
        <w:rPr>
          <w:rStyle w:val="HideTWBExt"/>
        </w:rPr>
        <w:t>&lt;Article&gt;</w:t>
      </w:r>
      <w:r w:rsidRPr="00C20F09">
        <w:t>N.º 5</w:t>
      </w:r>
      <w:r>
        <w:noBreakHyphen/>
      </w:r>
      <w:r w:rsidRPr="00C20F09">
        <w:t>A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31174D24" w14:textId="77777777">
        <w:trPr>
          <w:trHeight w:hRule="exact" w:val="240"/>
          <w:jc w:val="center"/>
        </w:trPr>
        <w:tc>
          <w:tcPr>
            <w:tcW w:w="9752" w:type="dxa"/>
            <w:gridSpan w:val="2"/>
            <w:tcBorders>
              <w:top w:val="nil"/>
              <w:left w:val="nil"/>
              <w:bottom w:val="nil"/>
              <w:right w:val="nil"/>
            </w:tcBorders>
          </w:tcPr>
          <w:p w14:paraId="42898745" w14:textId="77777777" w:rsidR="00F2273D" w:rsidRPr="00C20F09" w:rsidRDefault="00F2273D"/>
        </w:tc>
      </w:tr>
      <w:tr w:rsidR="00F2273D" w:rsidRPr="00C20F09" w14:paraId="2936B5C5" w14:textId="77777777">
        <w:trPr>
          <w:trHeight w:val="240"/>
          <w:jc w:val="center"/>
        </w:trPr>
        <w:tc>
          <w:tcPr>
            <w:tcW w:w="4876" w:type="dxa"/>
            <w:tcBorders>
              <w:top w:val="nil"/>
              <w:left w:val="nil"/>
              <w:bottom w:val="nil"/>
              <w:right w:val="nil"/>
            </w:tcBorders>
          </w:tcPr>
          <w:p w14:paraId="65F72735"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55A800E2" w14:textId="77777777" w:rsidR="00F2273D" w:rsidRPr="00C20F09" w:rsidRDefault="00A54733">
            <w:pPr>
              <w:pStyle w:val="AmColumnHeading"/>
            </w:pPr>
            <w:r w:rsidRPr="00C20F09">
              <w:t>Alteração</w:t>
            </w:r>
          </w:p>
        </w:tc>
      </w:tr>
      <w:tr w:rsidR="00F2273D" w:rsidRPr="00C20F09" w14:paraId="6BF1056D" w14:textId="77777777">
        <w:trPr>
          <w:jc w:val="center"/>
        </w:trPr>
        <w:tc>
          <w:tcPr>
            <w:tcW w:w="4876" w:type="dxa"/>
            <w:tcBorders>
              <w:top w:val="nil"/>
              <w:left w:val="nil"/>
              <w:bottom w:val="nil"/>
              <w:right w:val="nil"/>
            </w:tcBorders>
          </w:tcPr>
          <w:p w14:paraId="32E80DF9" w14:textId="77777777" w:rsidR="00F2273D" w:rsidRPr="00C20F09" w:rsidRDefault="00F2273D">
            <w:pPr>
              <w:pStyle w:val="Normal6a"/>
            </w:pPr>
          </w:p>
        </w:tc>
        <w:tc>
          <w:tcPr>
            <w:tcW w:w="4876" w:type="dxa"/>
            <w:tcBorders>
              <w:top w:val="nil"/>
              <w:left w:val="nil"/>
              <w:bottom w:val="nil"/>
              <w:right w:val="nil"/>
            </w:tcBorders>
          </w:tcPr>
          <w:p w14:paraId="0B6CE745" w14:textId="0564F084" w:rsidR="00F2273D" w:rsidRPr="00C20F09" w:rsidRDefault="00A54733">
            <w:pPr>
              <w:pStyle w:val="Normal6a"/>
            </w:pPr>
            <w:r w:rsidRPr="00C20F09">
              <w:rPr>
                <w:b/>
                <w:i/>
              </w:rPr>
              <w:t>5</w:t>
            </w:r>
            <w:r>
              <w:rPr>
                <w:b/>
                <w:i/>
              </w:rPr>
              <w:noBreakHyphen/>
            </w:r>
            <w:r w:rsidRPr="00C20F09">
              <w:rPr>
                <w:b/>
                <w:i/>
              </w:rPr>
              <w:t>A.</w:t>
            </w:r>
            <w:r w:rsidRPr="00C20F09">
              <w:tab/>
            </w:r>
            <w:r w:rsidRPr="00C20F09">
              <w:rPr>
                <w:b/>
                <w:i/>
              </w:rPr>
              <w:t xml:space="preserve">Considera inaceitáveis os ataques e interferências dos EUA na tomada de decisões da UE, </w:t>
            </w:r>
            <w:r w:rsidRPr="00C20F09">
              <w:rPr>
                <w:b/>
                <w:i/>
              </w:rPr>
              <w:t>nomeadamente no que diz respeito à tributação das empresas multinacionais digitais; insta a Comissão e os Estados</w:t>
            </w:r>
            <w:r>
              <w:rPr>
                <w:b/>
                <w:i/>
              </w:rPr>
              <w:noBreakHyphen/>
            </w:r>
            <w:r w:rsidRPr="00C20F09">
              <w:rPr>
                <w:b/>
                <w:i/>
              </w:rPr>
              <w:t>Membros a combaterem tais ataques;</w:t>
            </w:r>
          </w:p>
        </w:tc>
      </w:tr>
    </w:tbl>
    <w:p w14:paraId="186A0BC1"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3751A6FB" w14:textId="77777777" w:rsidR="00F2273D" w:rsidRPr="00C20F09" w:rsidRDefault="00A54733">
      <w:r w:rsidRPr="00C20F09">
        <w:rPr>
          <w:rStyle w:val="HideTWBExt"/>
        </w:rPr>
        <w:t>&lt;/Amend&gt;</w:t>
      </w:r>
    </w:p>
    <w:p w14:paraId="527FCA0B"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128</w:t>
      </w:r>
      <w:r w:rsidRPr="00C20F09">
        <w:rPr>
          <w:rStyle w:val="HideTWBExt"/>
        </w:rPr>
        <w:t>&lt;/NumAm&gt;</w:t>
      </w:r>
    </w:p>
    <w:p w14:paraId="0B76E031" w14:textId="77777777" w:rsidR="00F2273D" w:rsidRPr="00C20F09" w:rsidRDefault="00A54733">
      <w:pPr>
        <w:pStyle w:val="NormalBold"/>
      </w:pPr>
      <w:r w:rsidRPr="00C20F09">
        <w:rPr>
          <w:rStyle w:val="HideTWBExt"/>
          <w:b w:val="0"/>
        </w:rPr>
        <w:t>&lt;RepeatBlock-By&gt;&lt;Members&gt;</w:t>
      </w:r>
      <w:r w:rsidRPr="00C20F09">
        <w:t>Nathalie Loiseau</w:t>
      </w:r>
      <w:r w:rsidRPr="00C20F09">
        <w:rPr>
          <w:rStyle w:val="HideTWBExt"/>
          <w:b w:val="0"/>
        </w:rPr>
        <w:t>&lt;/Members&gt;</w:t>
      </w:r>
    </w:p>
    <w:p w14:paraId="6A836342" w14:textId="77777777" w:rsidR="00F2273D" w:rsidRPr="00C20F09" w:rsidRDefault="00A54733">
      <w:pPr>
        <w:pStyle w:val="NormalBold"/>
      </w:pPr>
      <w:r w:rsidRPr="00C20F09">
        <w:rPr>
          <w:rStyle w:val="HideTWBExt"/>
          <w:b w:val="0"/>
        </w:rPr>
        <w:lastRenderedPageBreak/>
        <w:t>&lt;/RepeatBlock-By&gt;</w:t>
      </w:r>
    </w:p>
    <w:p w14:paraId="4D83C24D"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52C1F051" w14:textId="174F2726" w:rsidR="00F2273D" w:rsidRPr="00C20F09" w:rsidRDefault="00A54733">
      <w:pPr>
        <w:pStyle w:val="NormalBold"/>
      </w:pPr>
      <w:r w:rsidRPr="00C20F09">
        <w:rPr>
          <w:rStyle w:val="HideTWBExt"/>
        </w:rPr>
        <w:t>&lt;Article&gt;</w:t>
      </w:r>
      <w:r w:rsidRPr="00C20F09">
        <w:t>N.º 5</w:t>
      </w:r>
      <w:r>
        <w:noBreakHyphen/>
      </w:r>
      <w:r w:rsidRPr="00C20F09">
        <w:t>A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64EE702E" w14:textId="77777777">
        <w:trPr>
          <w:trHeight w:hRule="exact" w:val="240"/>
          <w:jc w:val="center"/>
        </w:trPr>
        <w:tc>
          <w:tcPr>
            <w:tcW w:w="9752" w:type="dxa"/>
            <w:gridSpan w:val="2"/>
            <w:tcBorders>
              <w:top w:val="nil"/>
              <w:left w:val="nil"/>
              <w:bottom w:val="nil"/>
              <w:right w:val="nil"/>
            </w:tcBorders>
          </w:tcPr>
          <w:p w14:paraId="752D464A" w14:textId="77777777" w:rsidR="00F2273D" w:rsidRPr="00C20F09" w:rsidRDefault="00F2273D"/>
        </w:tc>
      </w:tr>
      <w:tr w:rsidR="00F2273D" w:rsidRPr="00C20F09" w14:paraId="47C59C75" w14:textId="77777777">
        <w:trPr>
          <w:trHeight w:val="240"/>
          <w:jc w:val="center"/>
        </w:trPr>
        <w:tc>
          <w:tcPr>
            <w:tcW w:w="4876" w:type="dxa"/>
            <w:tcBorders>
              <w:top w:val="nil"/>
              <w:left w:val="nil"/>
              <w:bottom w:val="nil"/>
              <w:right w:val="nil"/>
            </w:tcBorders>
          </w:tcPr>
          <w:p w14:paraId="2A5272BF"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3808E1A7" w14:textId="77777777" w:rsidR="00F2273D" w:rsidRPr="00C20F09" w:rsidRDefault="00A54733">
            <w:pPr>
              <w:pStyle w:val="AmColumnHeading"/>
            </w:pPr>
            <w:r w:rsidRPr="00C20F09">
              <w:t>Alteração</w:t>
            </w:r>
          </w:p>
        </w:tc>
      </w:tr>
      <w:tr w:rsidR="00F2273D" w:rsidRPr="00C20F09" w14:paraId="5C107C4D" w14:textId="77777777">
        <w:trPr>
          <w:jc w:val="center"/>
        </w:trPr>
        <w:tc>
          <w:tcPr>
            <w:tcW w:w="4876" w:type="dxa"/>
            <w:tcBorders>
              <w:top w:val="nil"/>
              <w:left w:val="nil"/>
              <w:bottom w:val="nil"/>
              <w:right w:val="nil"/>
            </w:tcBorders>
          </w:tcPr>
          <w:p w14:paraId="031017B7" w14:textId="77777777" w:rsidR="00F2273D" w:rsidRPr="00C20F09" w:rsidRDefault="00F2273D">
            <w:pPr>
              <w:pStyle w:val="Normal6a"/>
            </w:pPr>
          </w:p>
        </w:tc>
        <w:tc>
          <w:tcPr>
            <w:tcW w:w="4876" w:type="dxa"/>
            <w:tcBorders>
              <w:top w:val="nil"/>
              <w:left w:val="nil"/>
              <w:bottom w:val="nil"/>
              <w:right w:val="nil"/>
            </w:tcBorders>
          </w:tcPr>
          <w:p w14:paraId="1B6A677A" w14:textId="67CEDE05" w:rsidR="00F2273D" w:rsidRPr="00C20F09" w:rsidRDefault="00A54733">
            <w:pPr>
              <w:pStyle w:val="Normal6a"/>
            </w:pPr>
            <w:r w:rsidRPr="00C20F09">
              <w:rPr>
                <w:b/>
                <w:i/>
              </w:rPr>
              <w:t>5</w:t>
            </w:r>
            <w:r>
              <w:rPr>
                <w:b/>
                <w:i/>
              </w:rPr>
              <w:noBreakHyphen/>
            </w:r>
            <w:r w:rsidRPr="00C20F09">
              <w:rPr>
                <w:b/>
                <w:i/>
              </w:rPr>
              <w:t>A.</w:t>
            </w:r>
            <w:r w:rsidRPr="00C20F09">
              <w:tab/>
            </w:r>
            <w:r w:rsidRPr="00C20F09">
              <w:rPr>
                <w:b/>
                <w:i/>
              </w:rPr>
              <w:t xml:space="preserve">Desaprova firmemente as tentativas flagrantes e inaceitáveis de algumas figuras </w:t>
            </w:r>
            <w:r w:rsidRPr="00C20F09">
              <w:rPr>
                <w:b/>
                <w:i/>
              </w:rPr>
              <w:t>proeminentes dos EUA de interferir abertamente nos processos eleitorais e na vida política interna da UE e dos seus Estados</w:t>
            </w:r>
            <w:r>
              <w:rPr>
                <w:b/>
                <w:i/>
              </w:rPr>
              <w:noBreakHyphen/>
            </w:r>
            <w:r w:rsidRPr="00C20F09">
              <w:rPr>
                <w:b/>
                <w:i/>
              </w:rPr>
              <w:t>Membros;</w:t>
            </w:r>
          </w:p>
        </w:tc>
      </w:tr>
    </w:tbl>
    <w:p w14:paraId="7F7D83AA"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0D310DF7" w14:textId="77777777" w:rsidR="00F2273D" w:rsidRPr="00C20F09" w:rsidRDefault="00A54733">
      <w:r w:rsidRPr="00C20F09">
        <w:rPr>
          <w:rStyle w:val="HideTWBExt"/>
        </w:rPr>
        <w:t>&lt;/Amend&gt;</w:t>
      </w:r>
    </w:p>
    <w:p w14:paraId="2DF1844A"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129</w:t>
      </w:r>
      <w:r w:rsidRPr="00C20F09">
        <w:rPr>
          <w:rStyle w:val="HideTWBExt"/>
        </w:rPr>
        <w:t>&lt;/NumAm&gt;</w:t>
      </w:r>
    </w:p>
    <w:p w14:paraId="256CD045" w14:textId="77777777" w:rsidR="00F2273D" w:rsidRPr="00C20F09" w:rsidRDefault="00A54733">
      <w:pPr>
        <w:pStyle w:val="NormalBold"/>
      </w:pPr>
      <w:r w:rsidRPr="00C20F09">
        <w:rPr>
          <w:rStyle w:val="HideTWBExt"/>
          <w:b w:val="0"/>
        </w:rPr>
        <w:t>&lt;RepeatBlock-By&gt;&lt;Members&gt;</w:t>
      </w:r>
      <w:r w:rsidRPr="00C20F09">
        <w:t>Engin Eroglu</w:t>
      </w:r>
      <w:r w:rsidRPr="00C20F09">
        <w:rPr>
          <w:rStyle w:val="HideTWBExt"/>
          <w:b w:val="0"/>
        </w:rPr>
        <w:t>&lt;/Members&gt;</w:t>
      </w:r>
    </w:p>
    <w:p w14:paraId="5A7EA22F" w14:textId="77777777" w:rsidR="00F2273D" w:rsidRPr="00C20F09" w:rsidRDefault="00A54733">
      <w:pPr>
        <w:pStyle w:val="NormalBold"/>
      </w:pPr>
      <w:r w:rsidRPr="00C20F09">
        <w:rPr>
          <w:rStyle w:val="HideTWBExt"/>
          <w:b w:val="0"/>
        </w:rPr>
        <w:t>&lt;/RepeatBlock-By&gt;</w:t>
      </w:r>
    </w:p>
    <w:p w14:paraId="4720CAFA"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5017B3DC" w14:textId="77777777" w:rsidR="00F2273D" w:rsidRPr="00C20F09" w:rsidRDefault="00A54733">
      <w:pPr>
        <w:pStyle w:val="NormalBold"/>
      </w:pPr>
      <w:r w:rsidRPr="00C20F09">
        <w:rPr>
          <w:rStyle w:val="HideTWBExt"/>
        </w:rPr>
        <w:t>&lt;Article&gt;</w:t>
      </w:r>
      <w:r w:rsidRPr="00C20F09">
        <w:t>N.º 6</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34D436D1" w14:textId="77777777">
        <w:trPr>
          <w:trHeight w:hRule="exact" w:val="240"/>
          <w:jc w:val="center"/>
        </w:trPr>
        <w:tc>
          <w:tcPr>
            <w:tcW w:w="9752" w:type="dxa"/>
            <w:gridSpan w:val="2"/>
            <w:tcBorders>
              <w:top w:val="nil"/>
              <w:left w:val="nil"/>
              <w:bottom w:val="nil"/>
              <w:right w:val="nil"/>
            </w:tcBorders>
          </w:tcPr>
          <w:p w14:paraId="385BCCFF" w14:textId="77777777" w:rsidR="00F2273D" w:rsidRPr="00C20F09" w:rsidRDefault="00F2273D"/>
        </w:tc>
      </w:tr>
      <w:tr w:rsidR="00F2273D" w:rsidRPr="00C20F09" w14:paraId="48C2A5F7" w14:textId="77777777">
        <w:trPr>
          <w:trHeight w:val="240"/>
          <w:jc w:val="center"/>
        </w:trPr>
        <w:tc>
          <w:tcPr>
            <w:tcW w:w="4876" w:type="dxa"/>
            <w:tcBorders>
              <w:top w:val="nil"/>
              <w:left w:val="nil"/>
              <w:bottom w:val="nil"/>
              <w:right w:val="nil"/>
            </w:tcBorders>
          </w:tcPr>
          <w:p w14:paraId="4C47C425"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783C9F92" w14:textId="77777777" w:rsidR="00F2273D" w:rsidRPr="00C20F09" w:rsidRDefault="00A54733">
            <w:pPr>
              <w:pStyle w:val="AmColumnHeading"/>
            </w:pPr>
            <w:r w:rsidRPr="00C20F09">
              <w:t>Alteração</w:t>
            </w:r>
          </w:p>
        </w:tc>
      </w:tr>
      <w:tr w:rsidR="00F2273D" w:rsidRPr="00C20F09" w14:paraId="41CCE968" w14:textId="77777777">
        <w:trPr>
          <w:jc w:val="center"/>
        </w:trPr>
        <w:tc>
          <w:tcPr>
            <w:tcW w:w="4876" w:type="dxa"/>
            <w:tcBorders>
              <w:top w:val="nil"/>
              <w:left w:val="nil"/>
              <w:bottom w:val="nil"/>
              <w:right w:val="nil"/>
            </w:tcBorders>
          </w:tcPr>
          <w:p w14:paraId="6E65CD5E" w14:textId="77777777" w:rsidR="00F2273D" w:rsidRPr="00C20F09" w:rsidRDefault="00A54733">
            <w:pPr>
              <w:pStyle w:val="Normal6a"/>
            </w:pPr>
            <w:r w:rsidRPr="00C20F09">
              <w:t>6.</w:t>
            </w:r>
            <w:r w:rsidRPr="00C20F09">
              <w:tab/>
              <w:t xml:space="preserve">Insta a UE e os EUA a enfrentarem o desafio multifacetado que a China representa, sublinhando a necessidade de uma </w:t>
            </w:r>
            <w:r w:rsidRPr="00C20F09">
              <w:t>estratégia transatlântica abrangente e bem coordenada que reconheça a China como um concorrente estratégico, nomeadamente através da luta conjunta contra as operações de espionagem e de influência chinesas, continuando simultaneamente a prestar apoio à democracia de Taiwan; reconhece que a China facilita e apoia a agressão da Rússia contra a Ucrânia e as ameaças russas contra a segurança europeia e transatlântica;</w:t>
            </w:r>
          </w:p>
        </w:tc>
        <w:tc>
          <w:tcPr>
            <w:tcW w:w="4876" w:type="dxa"/>
            <w:tcBorders>
              <w:top w:val="nil"/>
              <w:left w:val="nil"/>
              <w:bottom w:val="nil"/>
              <w:right w:val="nil"/>
            </w:tcBorders>
          </w:tcPr>
          <w:p w14:paraId="52848AC8" w14:textId="09BDC27D" w:rsidR="00F2273D" w:rsidRPr="00C20F09" w:rsidRDefault="00A54733">
            <w:pPr>
              <w:pStyle w:val="Normal6a"/>
            </w:pPr>
            <w:r w:rsidRPr="00C20F09">
              <w:t>6.</w:t>
            </w:r>
            <w:r w:rsidRPr="00C20F09">
              <w:tab/>
              <w:t>Insta a UE e os EUA a enfrentarem o desafio multifacetado que a China representa, sublinhando a necessidade de uma estratégia transatlântica abrangente e bem coordenada que reconheça a China como um concorrente estratégico, nomeadamente através da luta conjunta contra as operações de espionagem e de influência chinesas, continuando simultaneamente a prestar apoio à democracia de Taiwan; reconhece que a China facilita e apoia a agressão da Rússia contra a Ucrânia e as ameaças russas contra a segurança europ</w:t>
            </w:r>
            <w:r w:rsidRPr="00C20F09">
              <w:t xml:space="preserve">eia e transatlântica; </w:t>
            </w:r>
            <w:r w:rsidRPr="00C20F09">
              <w:rPr>
                <w:b/>
                <w:i/>
              </w:rPr>
              <w:t>acolhe com agrado o crescente empenho em matéria de segurança e a presença militar dos Estados Unidos na região do Indo</w:t>
            </w:r>
            <w:r>
              <w:rPr>
                <w:b/>
                <w:i/>
              </w:rPr>
              <w:noBreakHyphen/>
            </w:r>
            <w:r w:rsidRPr="00C20F09">
              <w:rPr>
                <w:b/>
                <w:i/>
              </w:rPr>
              <w:t>Pacífico; reitera os seus apelos no sentido de uma abordagem coordenada para aprofundar a cooperação UE</w:t>
            </w:r>
            <w:r>
              <w:rPr>
                <w:b/>
                <w:i/>
              </w:rPr>
              <w:noBreakHyphen/>
            </w:r>
            <w:r w:rsidRPr="00C20F09">
              <w:rPr>
                <w:b/>
                <w:i/>
              </w:rPr>
              <w:t xml:space="preserve">EUA em questões de segurança, nomeadamente através do diálogo parlamentar transatlântico, bem como para prestar apoio à democracia de Taiwan, através da </w:t>
            </w:r>
            <w:r w:rsidRPr="00C20F09">
              <w:rPr>
                <w:b/>
                <w:i/>
              </w:rPr>
              <w:lastRenderedPageBreak/>
              <w:t>coordenação de atividades como os exercícios conjuntos de liberdade de navegação na região, a cooperação civil</w:t>
            </w:r>
            <w:r>
              <w:rPr>
                <w:b/>
                <w:i/>
              </w:rPr>
              <w:noBreakHyphen/>
            </w:r>
            <w:r w:rsidRPr="00C20F09">
              <w:rPr>
                <w:b/>
                <w:i/>
              </w:rPr>
              <w:t>militar, a proteção civil e a gestão de catástrofes, assim como as exportações de equipamento defensivo pertinente, incluindo tecnologias de comunicação e reconhecimento de ponta;</w:t>
            </w:r>
          </w:p>
        </w:tc>
      </w:tr>
    </w:tbl>
    <w:p w14:paraId="6D2310F2"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754E0FC5" w14:textId="77777777" w:rsidR="00F2273D" w:rsidRPr="00C20F09" w:rsidRDefault="00A54733">
      <w:r w:rsidRPr="00C20F09">
        <w:rPr>
          <w:rStyle w:val="HideTWBExt"/>
        </w:rPr>
        <w:t>&lt;/Amend&gt;</w:t>
      </w:r>
    </w:p>
    <w:p w14:paraId="4EBFDC25"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130</w:t>
      </w:r>
      <w:r w:rsidRPr="00C20F09">
        <w:rPr>
          <w:rStyle w:val="HideTWBExt"/>
        </w:rPr>
        <w:t>&lt;/NumAm&gt;</w:t>
      </w:r>
    </w:p>
    <w:p w14:paraId="316D60B8" w14:textId="77777777" w:rsidR="00F2273D" w:rsidRPr="00C20F09" w:rsidRDefault="00A54733">
      <w:pPr>
        <w:pStyle w:val="NormalBold"/>
      </w:pPr>
      <w:r w:rsidRPr="00C20F09">
        <w:rPr>
          <w:rStyle w:val="HideTWBExt"/>
          <w:b w:val="0"/>
        </w:rPr>
        <w:t>&lt;RepeatBlock-By&gt;&lt;Members&gt;</w:t>
      </w:r>
      <w:r w:rsidRPr="00C20F09">
        <w:t>Hermann Tertsch, Jorge Martín Frías, Jaroslav Bžoch</w:t>
      </w:r>
      <w:r w:rsidRPr="00C20F09">
        <w:rPr>
          <w:rStyle w:val="HideTWBExt"/>
          <w:b w:val="0"/>
        </w:rPr>
        <w:t>&lt;/Members&gt;</w:t>
      </w:r>
    </w:p>
    <w:p w14:paraId="4C242E30" w14:textId="77777777" w:rsidR="00F2273D" w:rsidRPr="00C20F09" w:rsidRDefault="00A54733">
      <w:pPr>
        <w:pStyle w:val="NormalBold"/>
      </w:pPr>
      <w:r w:rsidRPr="00C20F09">
        <w:rPr>
          <w:rStyle w:val="HideTWBExt"/>
          <w:b w:val="0"/>
        </w:rPr>
        <w:t>&lt;/RepeatBlock-By&gt;</w:t>
      </w:r>
    </w:p>
    <w:p w14:paraId="230CBBE2"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3A909BC7" w14:textId="77777777" w:rsidR="00F2273D" w:rsidRPr="00C20F09" w:rsidRDefault="00A54733">
      <w:pPr>
        <w:pStyle w:val="NormalBold"/>
      </w:pPr>
      <w:r w:rsidRPr="00C20F09">
        <w:rPr>
          <w:rStyle w:val="HideTWBExt"/>
        </w:rPr>
        <w:t>&lt;Article&gt;</w:t>
      </w:r>
      <w:r w:rsidRPr="00C20F09">
        <w:t>N.º 6</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307AEB64" w14:textId="77777777">
        <w:trPr>
          <w:trHeight w:hRule="exact" w:val="240"/>
          <w:jc w:val="center"/>
        </w:trPr>
        <w:tc>
          <w:tcPr>
            <w:tcW w:w="9752" w:type="dxa"/>
            <w:gridSpan w:val="2"/>
            <w:tcBorders>
              <w:top w:val="nil"/>
              <w:left w:val="nil"/>
              <w:bottom w:val="nil"/>
              <w:right w:val="nil"/>
            </w:tcBorders>
          </w:tcPr>
          <w:p w14:paraId="58B4F07E" w14:textId="77777777" w:rsidR="00F2273D" w:rsidRPr="00C20F09" w:rsidRDefault="00F2273D"/>
        </w:tc>
      </w:tr>
      <w:tr w:rsidR="00F2273D" w:rsidRPr="00C20F09" w14:paraId="55288D35" w14:textId="77777777">
        <w:trPr>
          <w:trHeight w:val="240"/>
          <w:jc w:val="center"/>
        </w:trPr>
        <w:tc>
          <w:tcPr>
            <w:tcW w:w="4876" w:type="dxa"/>
            <w:tcBorders>
              <w:top w:val="nil"/>
              <w:left w:val="nil"/>
              <w:bottom w:val="nil"/>
              <w:right w:val="nil"/>
            </w:tcBorders>
          </w:tcPr>
          <w:p w14:paraId="76A51818"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369A3679" w14:textId="77777777" w:rsidR="00F2273D" w:rsidRPr="00C20F09" w:rsidRDefault="00A54733">
            <w:pPr>
              <w:pStyle w:val="AmColumnHeading"/>
            </w:pPr>
            <w:r w:rsidRPr="00C20F09">
              <w:t>Alteração</w:t>
            </w:r>
          </w:p>
        </w:tc>
      </w:tr>
      <w:tr w:rsidR="00F2273D" w:rsidRPr="00C20F09" w14:paraId="612EFA85" w14:textId="77777777">
        <w:trPr>
          <w:jc w:val="center"/>
        </w:trPr>
        <w:tc>
          <w:tcPr>
            <w:tcW w:w="4876" w:type="dxa"/>
            <w:tcBorders>
              <w:top w:val="nil"/>
              <w:left w:val="nil"/>
              <w:bottom w:val="nil"/>
              <w:right w:val="nil"/>
            </w:tcBorders>
          </w:tcPr>
          <w:p w14:paraId="0FBE0E83" w14:textId="77777777" w:rsidR="00F2273D" w:rsidRPr="00C20F09" w:rsidRDefault="00A54733">
            <w:pPr>
              <w:pStyle w:val="Normal6a"/>
            </w:pPr>
            <w:r w:rsidRPr="00C20F09">
              <w:t>6.</w:t>
            </w:r>
            <w:r w:rsidRPr="00C20F09">
              <w:tab/>
              <w:t xml:space="preserve">Insta a UE e os EUA a enfrentarem o desafio multifacetado que a China representa, sublinhando a necessidade de uma </w:t>
            </w:r>
            <w:r w:rsidRPr="00C20F09">
              <w:t>estratégia transatlântica abrangente e bem coordenada que reconheça a China como um concorrente estratégico, nomeadamente através da luta conjunta contra as operações de espionagem e de influência chinesas, continuando simultaneamente a prestar apoio à democracia de Taiwan; reconhece que a China facilita e apoia a agressão da Rússia contra a Ucrânia e as ameaças russas contra a segurança europeia e transatlântica;</w:t>
            </w:r>
          </w:p>
        </w:tc>
        <w:tc>
          <w:tcPr>
            <w:tcW w:w="4876" w:type="dxa"/>
            <w:tcBorders>
              <w:top w:val="nil"/>
              <w:left w:val="nil"/>
              <w:bottom w:val="nil"/>
              <w:right w:val="nil"/>
            </w:tcBorders>
          </w:tcPr>
          <w:p w14:paraId="093F6C6B" w14:textId="1F21BBBD" w:rsidR="00F2273D" w:rsidRPr="00C20F09" w:rsidRDefault="00A54733">
            <w:pPr>
              <w:pStyle w:val="Normal6a"/>
            </w:pPr>
            <w:r w:rsidRPr="00C20F09">
              <w:t>6.</w:t>
            </w:r>
            <w:r w:rsidRPr="00C20F09">
              <w:tab/>
              <w:t xml:space="preserve">Insta a UE e os EUA a enfrentarem o desafio multifacetado que a China representa, sublinhando a necessidade de uma estratégia transatlântica abrangente e bem coordenada que reconheça a China como um concorrente estratégico, nomeadamente através da luta conjunta contra as operações de espionagem e de influência chinesas, continuando simultaneamente a prestar apoio à democracia de Taiwan; </w:t>
            </w:r>
            <w:r w:rsidRPr="00C20F09">
              <w:rPr>
                <w:b/>
                <w:i/>
              </w:rPr>
              <w:t>manifesta a sua preocupação, a este respeito, com a aproximação de alguns Estados</w:t>
            </w:r>
            <w:r>
              <w:rPr>
                <w:b/>
                <w:i/>
              </w:rPr>
              <w:noBreakHyphen/>
            </w:r>
            <w:r w:rsidRPr="00C20F09">
              <w:rPr>
                <w:b/>
                <w:i/>
              </w:rPr>
              <w:t xml:space="preserve">Membros à China, nomeadamente a Espanha; manifesta especial preocupação com os contratos celebrados pelo Governo espanhol com a empresa chinesa Huawei para a gestão e o armazenamento de interceções judiciais; recorda que o Governo dos EUA incluiu a Huawei e as suas filiais na sua lista de entidades sujeitas a restrições; manifesta preocupação com a aparente falta de sensibilização do Governo espanhol relativamente aos riscos para a segurança nacional decorrentes das suas relações </w:t>
            </w:r>
            <w:r w:rsidRPr="00C20F09">
              <w:rPr>
                <w:b/>
                <w:i/>
              </w:rPr>
              <w:lastRenderedPageBreak/>
              <w:t>com empresas chinesas apoia</w:t>
            </w:r>
            <w:r w:rsidRPr="00C20F09">
              <w:rPr>
                <w:b/>
                <w:i/>
              </w:rPr>
              <w:t>das pelo Estado;</w:t>
            </w:r>
            <w:r w:rsidRPr="00C20F09">
              <w:t xml:space="preserve"> reconhece que a China facilita e apoia a agressão da Rússia contra a Ucrânia e as ameaças russas contra a segurança europeia e transatlântica;</w:t>
            </w:r>
          </w:p>
        </w:tc>
      </w:tr>
    </w:tbl>
    <w:p w14:paraId="624D9C40"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56703E95" w14:textId="77777777" w:rsidR="00F2273D" w:rsidRPr="00C20F09" w:rsidRDefault="00A54733">
      <w:r w:rsidRPr="00C20F09">
        <w:rPr>
          <w:rStyle w:val="HideTWBExt"/>
        </w:rPr>
        <w:t>&lt;/Amend&gt;</w:t>
      </w:r>
    </w:p>
    <w:p w14:paraId="2B1DB338"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131</w:t>
      </w:r>
      <w:r w:rsidRPr="00C20F09">
        <w:rPr>
          <w:rStyle w:val="HideTWBExt"/>
        </w:rPr>
        <w:t>&lt;/NumAm&gt;</w:t>
      </w:r>
    </w:p>
    <w:p w14:paraId="2D71440F" w14:textId="77777777" w:rsidR="00F2273D" w:rsidRPr="00C20F09" w:rsidRDefault="00A54733">
      <w:pPr>
        <w:pStyle w:val="NormalBold"/>
      </w:pPr>
      <w:r w:rsidRPr="00C20F09">
        <w:rPr>
          <w:rStyle w:val="HideTWBExt"/>
          <w:b w:val="0"/>
        </w:rPr>
        <w:t>&lt;RepeatBlock-By&gt;&lt;Members&gt;</w:t>
      </w:r>
      <w:r w:rsidRPr="00C20F09">
        <w:t>Tonino Picula</w:t>
      </w:r>
      <w:r w:rsidRPr="00C20F09">
        <w:rPr>
          <w:rStyle w:val="HideTWBExt"/>
          <w:b w:val="0"/>
        </w:rPr>
        <w:t>&lt;/Members&gt;</w:t>
      </w:r>
    </w:p>
    <w:p w14:paraId="6D4CCFAF" w14:textId="77777777" w:rsidR="00F2273D" w:rsidRPr="00C20F09" w:rsidRDefault="00A54733">
      <w:pPr>
        <w:pStyle w:val="NormalBold"/>
      </w:pPr>
      <w:r w:rsidRPr="00C20F09">
        <w:rPr>
          <w:rStyle w:val="HideTWBExt"/>
          <w:b w:val="0"/>
        </w:rPr>
        <w:t>&lt;/RepeatBlock-By&gt;</w:t>
      </w:r>
    </w:p>
    <w:p w14:paraId="36C85D6B"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3FB49AA0" w14:textId="77777777" w:rsidR="00F2273D" w:rsidRPr="00C20F09" w:rsidRDefault="00A54733">
      <w:pPr>
        <w:pStyle w:val="NormalBold"/>
      </w:pPr>
      <w:r w:rsidRPr="00C20F09">
        <w:rPr>
          <w:rStyle w:val="HideTWBExt"/>
        </w:rPr>
        <w:t>&lt;Article&gt;</w:t>
      </w:r>
      <w:r w:rsidRPr="00C20F09">
        <w:t>N.º 6</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31886DB4" w14:textId="77777777">
        <w:trPr>
          <w:trHeight w:hRule="exact" w:val="240"/>
          <w:jc w:val="center"/>
        </w:trPr>
        <w:tc>
          <w:tcPr>
            <w:tcW w:w="9752" w:type="dxa"/>
            <w:gridSpan w:val="2"/>
            <w:tcBorders>
              <w:top w:val="nil"/>
              <w:left w:val="nil"/>
              <w:bottom w:val="nil"/>
              <w:right w:val="nil"/>
            </w:tcBorders>
          </w:tcPr>
          <w:p w14:paraId="0E9CD447" w14:textId="77777777" w:rsidR="00F2273D" w:rsidRPr="00C20F09" w:rsidRDefault="00F2273D"/>
        </w:tc>
      </w:tr>
      <w:tr w:rsidR="00F2273D" w:rsidRPr="00C20F09" w14:paraId="7658FDD3" w14:textId="77777777">
        <w:trPr>
          <w:trHeight w:val="240"/>
          <w:jc w:val="center"/>
        </w:trPr>
        <w:tc>
          <w:tcPr>
            <w:tcW w:w="4876" w:type="dxa"/>
            <w:tcBorders>
              <w:top w:val="nil"/>
              <w:left w:val="nil"/>
              <w:bottom w:val="nil"/>
              <w:right w:val="nil"/>
            </w:tcBorders>
          </w:tcPr>
          <w:p w14:paraId="59E557EC"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4E6AE827" w14:textId="77777777" w:rsidR="00F2273D" w:rsidRPr="00C20F09" w:rsidRDefault="00A54733">
            <w:pPr>
              <w:pStyle w:val="AmColumnHeading"/>
            </w:pPr>
            <w:r w:rsidRPr="00C20F09">
              <w:t>Alteração</w:t>
            </w:r>
          </w:p>
        </w:tc>
      </w:tr>
      <w:tr w:rsidR="00F2273D" w:rsidRPr="00C20F09" w14:paraId="791887D9" w14:textId="77777777">
        <w:trPr>
          <w:jc w:val="center"/>
        </w:trPr>
        <w:tc>
          <w:tcPr>
            <w:tcW w:w="4876" w:type="dxa"/>
            <w:tcBorders>
              <w:top w:val="nil"/>
              <w:left w:val="nil"/>
              <w:bottom w:val="nil"/>
              <w:right w:val="nil"/>
            </w:tcBorders>
          </w:tcPr>
          <w:p w14:paraId="4F0E89CD" w14:textId="77777777" w:rsidR="00F2273D" w:rsidRPr="00C20F09" w:rsidRDefault="00A54733">
            <w:pPr>
              <w:pStyle w:val="Normal6a"/>
            </w:pPr>
            <w:r w:rsidRPr="00C20F09">
              <w:t>6.</w:t>
            </w:r>
            <w:r w:rsidRPr="00C20F09">
              <w:tab/>
              <w:t xml:space="preserve">Insta a UE e os EUA a enfrentarem o desafio multifacetado que a China representa, sublinhando a necessidade de uma estratégia transatlântica abrangente e bem coordenada que reconheça a China como um concorrente estratégico, nomeadamente através da luta conjunta contra as operações de espionagem e de influência chinesas, continuando simultaneamente a prestar apoio à democracia de Taiwan; </w:t>
            </w:r>
            <w:r w:rsidRPr="00C20F09">
              <w:rPr>
                <w:b/>
                <w:i/>
              </w:rPr>
              <w:t>reconhece</w:t>
            </w:r>
            <w:r w:rsidRPr="00C20F09">
              <w:t xml:space="preserve"> que a China </w:t>
            </w:r>
            <w:r w:rsidRPr="00C20F09">
              <w:rPr>
                <w:b/>
                <w:i/>
              </w:rPr>
              <w:t>facilita e apoia a</w:t>
            </w:r>
            <w:r w:rsidRPr="00C20F09">
              <w:t xml:space="preserve"> agressão da Rússia contra a Ucrânia e </w:t>
            </w:r>
            <w:r w:rsidRPr="00C20F09">
              <w:rPr>
                <w:b/>
                <w:i/>
              </w:rPr>
              <w:t>as ameaças russas contra a segurança europ</w:t>
            </w:r>
            <w:r w:rsidRPr="00C20F09">
              <w:rPr>
                <w:b/>
                <w:i/>
              </w:rPr>
              <w:t>eia e transatlântica</w:t>
            </w:r>
            <w:r w:rsidRPr="00C20F09">
              <w:t>;</w:t>
            </w:r>
          </w:p>
        </w:tc>
        <w:tc>
          <w:tcPr>
            <w:tcW w:w="4876" w:type="dxa"/>
            <w:tcBorders>
              <w:top w:val="nil"/>
              <w:left w:val="nil"/>
              <w:bottom w:val="nil"/>
              <w:right w:val="nil"/>
            </w:tcBorders>
          </w:tcPr>
          <w:p w14:paraId="7BC96AF1" w14:textId="77777777" w:rsidR="00F2273D" w:rsidRPr="00C20F09" w:rsidRDefault="00A54733">
            <w:pPr>
              <w:pStyle w:val="Normal6a"/>
            </w:pPr>
            <w:r w:rsidRPr="00C20F09">
              <w:t>6.</w:t>
            </w:r>
            <w:r w:rsidRPr="00C20F09">
              <w:tab/>
              <w:t xml:space="preserve">Insta a UE e os EUA a enfrentarem o desafio multifacetado que a China representa, sublinhando a necessidade de uma estratégia transatlântica abrangente e bem coordenada que reconheça a China </w:t>
            </w:r>
            <w:r w:rsidRPr="00C20F09">
              <w:t xml:space="preserve">como um concorrente estratégico, nomeadamente através da luta conjunta contra as operações de espionagem e de influência chinesas, continuando simultaneamente a prestar apoio à democracia de Taiwan; </w:t>
            </w:r>
            <w:r w:rsidRPr="00C20F09">
              <w:rPr>
                <w:b/>
                <w:i/>
              </w:rPr>
              <w:t>sublinha a necessidade de colaborar com os parceiros regionais a fim de assegurar a liberdade de navegação no Estreito de Taiwan e nos mares da</w:t>
            </w:r>
            <w:r w:rsidRPr="00C20F09">
              <w:t xml:space="preserve"> China </w:t>
            </w:r>
            <w:r w:rsidRPr="00C20F09">
              <w:rPr>
                <w:b/>
                <w:i/>
              </w:rPr>
              <w:t>Meridional e Oriental, bem como de intensificar os esforços para manter a paz e a estabilidade no Estreito de Taiwan e de se opor a quaisquer ações unilaterais, em</w:t>
            </w:r>
            <w:r w:rsidRPr="00C20F09">
              <w:rPr>
                <w:b/>
                <w:i/>
              </w:rPr>
              <w:t xml:space="preserve"> especial quando baseadas em ameaças ou no uso da força, que comprometam a paz e a estabilidade entre os dois lados do estreito; observa</w:t>
            </w:r>
            <w:r w:rsidRPr="00C20F09">
              <w:t xml:space="preserve"> que a China </w:t>
            </w:r>
            <w:r w:rsidRPr="00C20F09">
              <w:rPr>
                <w:b/>
                <w:i/>
              </w:rPr>
              <w:t>é um dos principais facilitadores e apoiantes da guerra de</w:t>
            </w:r>
            <w:r w:rsidRPr="00C20F09">
              <w:t xml:space="preserve"> agressão da Rússia contra a Ucrânia e</w:t>
            </w:r>
            <w:r w:rsidRPr="00C20F09">
              <w:rPr>
                <w:b/>
                <w:i/>
              </w:rPr>
              <w:t>, por conseguinte, apela à China para que ponha termo ao trânsito para a Rússia de produtos de dupla utilização que estão sujeitos a sanções da UE e dos EUA em virtude desse conflito</w:t>
            </w:r>
            <w:r w:rsidRPr="00C20F09">
              <w:t>;</w:t>
            </w:r>
          </w:p>
        </w:tc>
      </w:tr>
    </w:tbl>
    <w:p w14:paraId="3D208A0A"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245C855D" w14:textId="77777777" w:rsidR="00F2273D" w:rsidRPr="00C20F09" w:rsidRDefault="00A54733">
      <w:r w:rsidRPr="00C20F09">
        <w:rPr>
          <w:rStyle w:val="HideTWBExt"/>
        </w:rPr>
        <w:t>&lt;/Amend&gt;</w:t>
      </w:r>
    </w:p>
    <w:p w14:paraId="0C751190"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132</w:t>
      </w:r>
      <w:r w:rsidRPr="00C20F09">
        <w:rPr>
          <w:rStyle w:val="HideTWBExt"/>
        </w:rPr>
        <w:t>&lt;/NumAm&gt;</w:t>
      </w:r>
    </w:p>
    <w:p w14:paraId="022F6D73" w14:textId="77777777" w:rsidR="00F2273D" w:rsidRPr="00C20F09" w:rsidRDefault="00A54733">
      <w:pPr>
        <w:pStyle w:val="NormalBold"/>
      </w:pPr>
      <w:r w:rsidRPr="00C20F09">
        <w:rPr>
          <w:rStyle w:val="HideTWBExt"/>
          <w:b w:val="0"/>
        </w:rPr>
        <w:t>&lt;RepeatBlock-By&gt;&lt;Members&gt;</w:t>
      </w:r>
      <w:r w:rsidRPr="00C20F09">
        <w:t>Sebastiaan Stöteler</w:t>
      </w:r>
      <w:r w:rsidRPr="00C20F09">
        <w:rPr>
          <w:rStyle w:val="HideTWBExt"/>
          <w:b w:val="0"/>
        </w:rPr>
        <w:t>&lt;/Members&gt;</w:t>
      </w:r>
    </w:p>
    <w:p w14:paraId="708687BA" w14:textId="77777777" w:rsidR="00F2273D" w:rsidRPr="00C20F09" w:rsidRDefault="00A54733">
      <w:pPr>
        <w:pStyle w:val="NormalBold"/>
      </w:pPr>
      <w:r w:rsidRPr="00C20F09">
        <w:rPr>
          <w:rStyle w:val="HideTWBExt"/>
          <w:b w:val="0"/>
        </w:rPr>
        <w:t>&lt;/RepeatBlock-By&gt;</w:t>
      </w:r>
    </w:p>
    <w:p w14:paraId="7411D831"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6B9FB6AD" w14:textId="77777777" w:rsidR="00F2273D" w:rsidRPr="00C20F09" w:rsidRDefault="00A54733">
      <w:pPr>
        <w:pStyle w:val="NormalBold"/>
      </w:pPr>
      <w:r w:rsidRPr="00C20F09">
        <w:rPr>
          <w:rStyle w:val="HideTWBExt"/>
        </w:rPr>
        <w:t>&lt;Article&gt;</w:t>
      </w:r>
      <w:r w:rsidRPr="00C20F09">
        <w:t>N.º 6</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6FA9AB8F" w14:textId="77777777">
        <w:trPr>
          <w:trHeight w:hRule="exact" w:val="240"/>
          <w:jc w:val="center"/>
        </w:trPr>
        <w:tc>
          <w:tcPr>
            <w:tcW w:w="9752" w:type="dxa"/>
            <w:gridSpan w:val="2"/>
            <w:tcBorders>
              <w:top w:val="nil"/>
              <w:left w:val="nil"/>
              <w:bottom w:val="nil"/>
              <w:right w:val="nil"/>
            </w:tcBorders>
          </w:tcPr>
          <w:p w14:paraId="692FF3D2" w14:textId="77777777" w:rsidR="00F2273D" w:rsidRPr="00C20F09" w:rsidRDefault="00F2273D"/>
        </w:tc>
      </w:tr>
      <w:tr w:rsidR="00F2273D" w:rsidRPr="00C20F09" w14:paraId="71A7131F" w14:textId="77777777">
        <w:trPr>
          <w:trHeight w:val="240"/>
          <w:jc w:val="center"/>
        </w:trPr>
        <w:tc>
          <w:tcPr>
            <w:tcW w:w="4876" w:type="dxa"/>
            <w:tcBorders>
              <w:top w:val="nil"/>
              <w:left w:val="nil"/>
              <w:bottom w:val="nil"/>
              <w:right w:val="nil"/>
            </w:tcBorders>
          </w:tcPr>
          <w:p w14:paraId="5B2778D8"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1453E5E4" w14:textId="77777777" w:rsidR="00F2273D" w:rsidRPr="00C20F09" w:rsidRDefault="00A54733">
            <w:pPr>
              <w:pStyle w:val="AmColumnHeading"/>
            </w:pPr>
            <w:r w:rsidRPr="00C20F09">
              <w:t>Alteração</w:t>
            </w:r>
          </w:p>
        </w:tc>
      </w:tr>
      <w:tr w:rsidR="00F2273D" w:rsidRPr="00C20F09" w14:paraId="7FE65255" w14:textId="77777777">
        <w:trPr>
          <w:jc w:val="center"/>
        </w:trPr>
        <w:tc>
          <w:tcPr>
            <w:tcW w:w="4876" w:type="dxa"/>
            <w:tcBorders>
              <w:top w:val="nil"/>
              <w:left w:val="nil"/>
              <w:bottom w:val="nil"/>
              <w:right w:val="nil"/>
            </w:tcBorders>
          </w:tcPr>
          <w:p w14:paraId="31958E6A" w14:textId="77777777" w:rsidR="00F2273D" w:rsidRPr="00C20F09" w:rsidRDefault="00A54733">
            <w:pPr>
              <w:pStyle w:val="Normal6a"/>
            </w:pPr>
            <w:r w:rsidRPr="00C20F09">
              <w:t>6.</w:t>
            </w:r>
            <w:r w:rsidRPr="00C20F09">
              <w:tab/>
            </w:r>
            <w:r w:rsidRPr="00C20F09">
              <w:t xml:space="preserve">Insta a UE e os EUA a enfrentarem o desafio multifacetado que a China representa, sublinhando a necessidade de uma estratégia transatlântica abrangente e bem coordenada que reconheça a China como um concorrente estratégico, nomeadamente através da luta conjunta contra as operações de espionagem e de influência chinesas, continuando simultaneamente a prestar apoio </w:t>
            </w:r>
            <w:r w:rsidRPr="00C20F09">
              <w:rPr>
                <w:b/>
                <w:i/>
              </w:rPr>
              <w:t>à democracia de</w:t>
            </w:r>
            <w:r w:rsidRPr="00C20F09">
              <w:t xml:space="preserve"> Taiwan; reconhece que a China facilita e apoia a agressão da Rússia contra a Ucrânia e as ameaças russas contra a segurança europe</w:t>
            </w:r>
            <w:r w:rsidRPr="00C20F09">
              <w:t>ia e transatlântica;</w:t>
            </w:r>
          </w:p>
        </w:tc>
        <w:tc>
          <w:tcPr>
            <w:tcW w:w="4876" w:type="dxa"/>
            <w:tcBorders>
              <w:top w:val="nil"/>
              <w:left w:val="nil"/>
              <w:bottom w:val="nil"/>
              <w:right w:val="nil"/>
            </w:tcBorders>
          </w:tcPr>
          <w:p w14:paraId="51853F9D" w14:textId="359D8816" w:rsidR="00F2273D" w:rsidRPr="00C20F09" w:rsidRDefault="00A54733">
            <w:pPr>
              <w:pStyle w:val="Normal6a"/>
            </w:pPr>
            <w:r w:rsidRPr="00C20F09">
              <w:t>6.</w:t>
            </w:r>
            <w:r w:rsidRPr="00C20F09">
              <w:tab/>
              <w:t xml:space="preserve">Insta a UE e os EUA a enfrentarem o desafio multifacetado que a China representa, sublinhando a necessidade de uma estratégia transatlântica abrangente e bem coordenada que reconheça a China como um concorrente estratégico, nomeadamente através da luta conjunta contra as operações de espionagem e de influência chinesas, continuando simultaneamente a prestar apoio </w:t>
            </w:r>
            <w:r w:rsidRPr="00C20F09">
              <w:rPr>
                <w:b/>
                <w:i/>
              </w:rPr>
              <w:t>a</w:t>
            </w:r>
            <w:r w:rsidRPr="00C20F09">
              <w:t xml:space="preserve"> Taiwan</w:t>
            </w:r>
            <w:r w:rsidRPr="00C20F09">
              <w:rPr>
                <w:b/>
                <w:i/>
              </w:rPr>
              <w:t>, incluindo a sua segurança e democracia; incentiva a UE e os Estados</w:t>
            </w:r>
            <w:r>
              <w:rPr>
                <w:b/>
                <w:i/>
              </w:rPr>
              <w:noBreakHyphen/>
            </w:r>
            <w:r w:rsidRPr="00C20F09">
              <w:rPr>
                <w:b/>
                <w:i/>
              </w:rPr>
              <w:t>Membros a ponderarem a realização de análises regulamentares e juridicamente obrigatórias das transações que envolvam materiais críticos, a fim de assinalar ou bloquear as vendas da China que visem comprometer a segurança da cadeia de abastecimento ou criar dependências estratégicas</w:t>
            </w:r>
            <w:r w:rsidRPr="00C20F09">
              <w:t xml:space="preserve">; reconhece que a China facilita e apoia a agressão da Rússia contra a Ucrânia e as ameaças russas contra a segurança europeia e transatlântica; </w:t>
            </w:r>
            <w:r w:rsidRPr="00C20F09">
              <w:rPr>
                <w:b/>
                <w:i/>
              </w:rPr>
              <w:t>saúda e apoia os atuais esforços da administração norte</w:t>
            </w:r>
            <w:r>
              <w:rPr>
                <w:b/>
                <w:i/>
              </w:rPr>
              <w:noBreakHyphen/>
            </w:r>
            <w:r w:rsidRPr="00C20F09">
              <w:rPr>
                <w:b/>
                <w:i/>
              </w:rPr>
              <w:t>americana para resolver a guerra da Rússia contra a Ucrânia;</w:t>
            </w:r>
          </w:p>
        </w:tc>
      </w:tr>
    </w:tbl>
    <w:p w14:paraId="41F18116"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68F20CB8" w14:textId="77777777" w:rsidR="00F2273D" w:rsidRPr="00C20F09" w:rsidRDefault="00A54733">
      <w:r w:rsidRPr="00C20F09">
        <w:rPr>
          <w:rStyle w:val="HideTWBExt"/>
        </w:rPr>
        <w:t>&lt;/Amend&gt;</w:t>
      </w:r>
    </w:p>
    <w:p w14:paraId="28DEE5FB"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133</w:t>
      </w:r>
      <w:r w:rsidRPr="00C20F09">
        <w:rPr>
          <w:rStyle w:val="HideTWBExt"/>
        </w:rPr>
        <w:t>&lt;/NumAm&gt;</w:t>
      </w:r>
    </w:p>
    <w:p w14:paraId="0A29A0AF" w14:textId="371C8707" w:rsidR="00F2273D" w:rsidRPr="00C20F09" w:rsidRDefault="00A54733">
      <w:pPr>
        <w:pStyle w:val="NormalBold"/>
      </w:pPr>
      <w:r w:rsidRPr="00C20F09">
        <w:rPr>
          <w:rStyle w:val="HideTWBExt"/>
          <w:b w:val="0"/>
        </w:rPr>
        <w:t>&lt;RepeatBlock-By&gt;&lt;Members&gt;</w:t>
      </w:r>
      <w:r w:rsidRPr="00C20F09">
        <w:t>Dan Barna, Lucia Yar, Marie</w:t>
      </w:r>
      <w:r>
        <w:noBreakHyphen/>
      </w:r>
      <w:r w:rsidRPr="00C20F09">
        <w:t>Agnes Strack</w:t>
      </w:r>
      <w:r>
        <w:noBreakHyphen/>
      </w:r>
      <w:r w:rsidRPr="00C20F09">
        <w:t>Zimmermann, Hilde Vautmans, Engin Eroglu, Bernard Guetta</w:t>
      </w:r>
      <w:r w:rsidRPr="00C20F09">
        <w:rPr>
          <w:rStyle w:val="HideTWBExt"/>
          <w:b w:val="0"/>
        </w:rPr>
        <w:t>&lt;/Members&gt;</w:t>
      </w:r>
    </w:p>
    <w:p w14:paraId="7A060C86" w14:textId="77777777" w:rsidR="00F2273D" w:rsidRPr="00C20F09" w:rsidRDefault="00A54733">
      <w:pPr>
        <w:pStyle w:val="NormalBold"/>
      </w:pPr>
      <w:r w:rsidRPr="00C20F09">
        <w:rPr>
          <w:rStyle w:val="HideTWBExt"/>
          <w:b w:val="0"/>
        </w:rPr>
        <w:t>&lt;/RepeatBlock-By&gt;</w:t>
      </w:r>
    </w:p>
    <w:p w14:paraId="551B5E4C"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15FD7FED" w14:textId="77777777" w:rsidR="00F2273D" w:rsidRPr="00C20F09" w:rsidRDefault="00A54733">
      <w:pPr>
        <w:pStyle w:val="NormalBold"/>
      </w:pPr>
      <w:r w:rsidRPr="00C20F09">
        <w:rPr>
          <w:rStyle w:val="HideTWBExt"/>
        </w:rPr>
        <w:lastRenderedPageBreak/>
        <w:t>&lt;Article&gt;</w:t>
      </w:r>
      <w:r w:rsidRPr="00C20F09">
        <w:t>N.º 6</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4E85B79E" w14:textId="77777777">
        <w:trPr>
          <w:trHeight w:hRule="exact" w:val="240"/>
          <w:jc w:val="center"/>
        </w:trPr>
        <w:tc>
          <w:tcPr>
            <w:tcW w:w="9752" w:type="dxa"/>
            <w:gridSpan w:val="2"/>
            <w:tcBorders>
              <w:top w:val="nil"/>
              <w:left w:val="nil"/>
              <w:bottom w:val="nil"/>
              <w:right w:val="nil"/>
            </w:tcBorders>
          </w:tcPr>
          <w:p w14:paraId="3921534E" w14:textId="77777777" w:rsidR="00F2273D" w:rsidRPr="00C20F09" w:rsidRDefault="00F2273D"/>
        </w:tc>
      </w:tr>
      <w:tr w:rsidR="00F2273D" w:rsidRPr="00C20F09" w14:paraId="10EECAFF" w14:textId="77777777">
        <w:trPr>
          <w:trHeight w:val="240"/>
          <w:jc w:val="center"/>
        </w:trPr>
        <w:tc>
          <w:tcPr>
            <w:tcW w:w="4876" w:type="dxa"/>
            <w:tcBorders>
              <w:top w:val="nil"/>
              <w:left w:val="nil"/>
              <w:bottom w:val="nil"/>
              <w:right w:val="nil"/>
            </w:tcBorders>
          </w:tcPr>
          <w:p w14:paraId="7AE211E5"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4DD574CD" w14:textId="77777777" w:rsidR="00F2273D" w:rsidRPr="00C20F09" w:rsidRDefault="00A54733">
            <w:pPr>
              <w:pStyle w:val="AmColumnHeading"/>
            </w:pPr>
            <w:r w:rsidRPr="00C20F09">
              <w:t>Alteração</w:t>
            </w:r>
          </w:p>
        </w:tc>
      </w:tr>
      <w:tr w:rsidR="00F2273D" w:rsidRPr="00C20F09" w14:paraId="3B7BC320" w14:textId="77777777">
        <w:trPr>
          <w:jc w:val="center"/>
        </w:trPr>
        <w:tc>
          <w:tcPr>
            <w:tcW w:w="4876" w:type="dxa"/>
            <w:tcBorders>
              <w:top w:val="nil"/>
              <w:left w:val="nil"/>
              <w:bottom w:val="nil"/>
              <w:right w:val="nil"/>
            </w:tcBorders>
          </w:tcPr>
          <w:p w14:paraId="33EE490B" w14:textId="77777777" w:rsidR="00F2273D" w:rsidRPr="00C20F09" w:rsidRDefault="00A54733">
            <w:pPr>
              <w:pStyle w:val="Normal6a"/>
            </w:pPr>
            <w:r w:rsidRPr="00C20F09">
              <w:t>6.</w:t>
            </w:r>
            <w:r w:rsidRPr="00C20F09">
              <w:tab/>
              <w:t xml:space="preserve">Insta a UE e os EUA a enfrentarem o desafio multifacetado que a China representa, sublinhando a necessidade de uma estratégia transatlântica abrangente e bem coordenada que </w:t>
            </w:r>
            <w:r w:rsidRPr="00C20F09">
              <w:t>reconheça a China como um concorrente estratégico, nomeadamente através da luta conjunta contra as operações de espionagem e de influência chinesas, continuando simultaneamente a prestar apoio à democracia de Taiwan; reconhece que a China facilita e apoia a agressão da Rússia contra a Ucrânia e as ameaças russas contra a segurança europeia e transatlântica;</w:t>
            </w:r>
          </w:p>
        </w:tc>
        <w:tc>
          <w:tcPr>
            <w:tcW w:w="4876" w:type="dxa"/>
            <w:tcBorders>
              <w:top w:val="nil"/>
              <w:left w:val="nil"/>
              <w:bottom w:val="nil"/>
              <w:right w:val="nil"/>
            </w:tcBorders>
          </w:tcPr>
          <w:p w14:paraId="5774EB82" w14:textId="77777777" w:rsidR="00F2273D" w:rsidRPr="00C20F09" w:rsidRDefault="00A54733">
            <w:pPr>
              <w:pStyle w:val="Normal6a"/>
            </w:pPr>
            <w:r w:rsidRPr="00C20F09">
              <w:t>6.</w:t>
            </w:r>
            <w:r w:rsidRPr="00C20F09">
              <w:tab/>
              <w:t xml:space="preserve">Insta a UE e os EUA a enfrentarem o desafio multifacetado que a China representa, sublinhando a necessidade de uma estratégia transatlântica abrangente e bem coordenada que reconheça a China como um concorrente estratégico </w:t>
            </w:r>
            <w:r w:rsidRPr="00C20F09">
              <w:rPr>
                <w:b/>
                <w:i/>
              </w:rPr>
              <w:t>cada vez mais assertivo</w:t>
            </w:r>
            <w:r w:rsidRPr="00C20F09">
              <w:t xml:space="preserve">, nomeadamente através da luta conjunta contra as operações de espionagem e de influência chinesas, continuando simultaneamente a prestar apoio à democracia de Taiwan; reconhece que a China facilita e apoia a agressão da Rússia contra a Ucrânia e as ameaças russas </w:t>
            </w:r>
            <w:r w:rsidRPr="00C20F09">
              <w:t xml:space="preserve">contra a segurança europeia e transatlântica; </w:t>
            </w:r>
            <w:r w:rsidRPr="00C20F09">
              <w:rPr>
                <w:b/>
                <w:i/>
              </w:rPr>
              <w:t>salienta a abordagem geopolítica e económica cada vez mais assertiva da China, incluindo a sua presença crescente na vizinhança da UE, e salienta a necessidade de a UE e os EUA enfrentarem conjuntamente as ameaças sociopolíticas e de segurança relacionadas com esta influência crescente;</w:t>
            </w:r>
          </w:p>
        </w:tc>
      </w:tr>
    </w:tbl>
    <w:p w14:paraId="15F987DB"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20DD9F3F" w14:textId="77777777" w:rsidR="00F2273D" w:rsidRPr="00C20F09" w:rsidRDefault="00A54733">
      <w:r w:rsidRPr="00C20F09">
        <w:rPr>
          <w:rStyle w:val="HideTWBExt"/>
        </w:rPr>
        <w:t>&lt;/Amend&gt;</w:t>
      </w:r>
    </w:p>
    <w:p w14:paraId="713300AF"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134</w:t>
      </w:r>
      <w:r w:rsidRPr="00C20F09">
        <w:rPr>
          <w:rStyle w:val="HideTWBExt"/>
        </w:rPr>
        <w:t>&lt;/NumAm&gt;</w:t>
      </w:r>
    </w:p>
    <w:p w14:paraId="4CAE40BF" w14:textId="77777777" w:rsidR="00F2273D" w:rsidRPr="00C20F09" w:rsidRDefault="00A54733">
      <w:pPr>
        <w:pStyle w:val="NormalBold"/>
      </w:pPr>
      <w:r w:rsidRPr="00C20F09">
        <w:rPr>
          <w:rStyle w:val="HideTWBExt"/>
          <w:b w:val="0"/>
        </w:rPr>
        <w:t>&lt;RepeatBlock-By&gt;&lt;Members&gt;</w:t>
      </w:r>
      <w:r w:rsidRPr="00C20F09">
        <w:t>Hilde Vautmans</w:t>
      </w:r>
      <w:r w:rsidRPr="00C20F09">
        <w:rPr>
          <w:rStyle w:val="HideTWBExt"/>
          <w:b w:val="0"/>
        </w:rPr>
        <w:t>&lt;/Members&gt;</w:t>
      </w:r>
    </w:p>
    <w:p w14:paraId="53F6ACF0" w14:textId="77777777" w:rsidR="00F2273D" w:rsidRPr="00C20F09" w:rsidRDefault="00A54733">
      <w:pPr>
        <w:pStyle w:val="NormalBold"/>
      </w:pPr>
      <w:r w:rsidRPr="00C20F09">
        <w:rPr>
          <w:rStyle w:val="HideTWBExt"/>
          <w:b w:val="0"/>
        </w:rPr>
        <w:t>&lt;/RepeatBlock-By&gt;</w:t>
      </w:r>
    </w:p>
    <w:p w14:paraId="39554CF4"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1875F759" w14:textId="77777777" w:rsidR="00F2273D" w:rsidRPr="00C20F09" w:rsidRDefault="00A54733">
      <w:pPr>
        <w:pStyle w:val="NormalBold"/>
      </w:pPr>
      <w:r w:rsidRPr="00C20F09">
        <w:rPr>
          <w:rStyle w:val="HideTWBExt"/>
        </w:rPr>
        <w:t>&lt;Article&gt;</w:t>
      </w:r>
      <w:r w:rsidRPr="00C20F09">
        <w:t>N.º 6</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667DE488" w14:textId="77777777">
        <w:trPr>
          <w:trHeight w:hRule="exact" w:val="240"/>
          <w:jc w:val="center"/>
        </w:trPr>
        <w:tc>
          <w:tcPr>
            <w:tcW w:w="9752" w:type="dxa"/>
            <w:gridSpan w:val="2"/>
            <w:tcBorders>
              <w:top w:val="nil"/>
              <w:left w:val="nil"/>
              <w:bottom w:val="nil"/>
              <w:right w:val="nil"/>
            </w:tcBorders>
          </w:tcPr>
          <w:p w14:paraId="009EC87C" w14:textId="77777777" w:rsidR="00F2273D" w:rsidRPr="00C20F09" w:rsidRDefault="00F2273D"/>
        </w:tc>
      </w:tr>
      <w:tr w:rsidR="00F2273D" w:rsidRPr="00C20F09" w14:paraId="330349FD" w14:textId="77777777">
        <w:trPr>
          <w:trHeight w:val="240"/>
          <w:jc w:val="center"/>
        </w:trPr>
        <w:tc>
          <w:tcPr>
            <w:tcW w:w="4876" w:type="dxa"/>
            <w:tcBorders>
              <w:top w:val="nil"/>
              <w:left w:val="nil"/>
              <w:bottom w:val="nil"/>
              <w:right w:val="nil"/>
            </w:tcBorders>
          </w:tcPr>
          <w:p w14:paraId="06B52B0C"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6F41310A" w14:textId="77777777" w:rsidR="00F2273D" w:rsidRPr="00C20F09" w:rsidRDefault="00A54733">
            <w:pPr>
              <w:pStyle w:val="AmColumnHeading"/>
            </w:pPr>
            <w:r w:rsidRPr="00C20F09">
              <w:t>Alteração</w:t>
            </w:r>
          </w:p>
        </w:tc>
      </w:tr>
      <w:tr w:rsidR="00F2273D" w:rsidRPr="00C20F09" w14:paraId="36996DF7" w14:textId="77777777">
        <w:trPr>
          <w:jc w:val="center"/>
        </w:trPr>
        <w:tc>
          <w:tcPr>
            <w:tcW w:w="4876" w:type="dxa"/>
            <w:tcBorders>
              <w:top w:val="nil"/>
              <w:left w:val="nil"/>
              <w:bottom w:val="nil"/>
              <w:right w:val="nil"/>
            </w:tcBorders>
          </w:tcPr>
          <w:p w14:paraId="203A4468" w14:textId="77777777" w:rsidR="00F2273D" w:rsidRPr="00C20F09" w:rsidRDefault="00A54733">
            <w:pPr>
              <w:pStyle w:val="Normal6a"/>
            </w:pPr>
            <w:r w:rsidRPr="00C20F09">
              <w:t>6.</w:t>
            </w:r>
            <w:r w:rsidRPr="00C20F09">
              <w:tab/>
              <w:t xml:space="preserve">Insta a UE e os EUA a enfrentarem o desafio </w:t>
            </w:r>
            <w:r w:rsidRPr="00C20F09">
              <w:t xml:space="preserve">multifacetado que a China representa, sublinhando a necessidade de uma estratégia transatlântica abrangente e bem coordenada que reconheça a China como um concorrente estratégico, nomeadamente através da luta conjunta contra as operações de espionagem e de influência chinesas, continuando </w:t>
            </w:r>
            <w:r w:rsidRPr="00C20F09">
              <w:lastRenderedPageBreak/>
              <w:t>simultaneamente a prestar apoio à democracia de Taiwan; reconhece que a China facilita e apoia a agressão da Rússia contra a Ucrânia e as ameaças russas contra a segurança europeia e transatlântica;</w:t>
            </w:r>
          </w:p>
        </w:tc>
        <w:tc>
          <w:tcPr>
            <w:tcW w:w="4876" w:type="dxa"/>
            <w:tcBorders>
              <w:top w:val="nil"/>
              <w:left w:val="nil"/>
              <w:bottom w:val="nil"/>
              <w:right w:val="nil"/>
            </w:tcBorders>
          </w:tcPr>
          <w:p w14:paraId="765F06EB" w14:textId="0D688DC2" w:rsidR="00F2273D" w:rsidRPr="00C20F09" w:rsidRDefault="00A54733">
            <w:pPr>
              <w:pStyle w:val="Normal6a"/>
            </w:pPr>
            <w:r w:rsidRPr="00C20F09">
              <w:lastRenderedPageBreak/>
              <w:t>6.</w:t>
            </w:r>
            <w:r w:rsidRPr="00C20F09">
              <w:tab/>
              <w:t xml:space="preserve">Insta a UE e os </w:t>
            </w:r>
            <w:r w:rsidRPr="00C20F09">
              <w:t xml:space="preserve">EUA a enfrentarem o desafio multifacetado que a China representa, sublinhando a necessidade de uma estratégia transatlântica abrangente e bem coordenada que reconheça a China como um concorrente estratégico, nomeadamente através da luta conjunta contra as operações de espionagem e de influência chinesas, continuando </w:t>
            </w:r>
            <w:r w:rsidRPr="00C20F09">
              <w:lastRenderedPageBreak/>
              <w:t>simultaneamente a prestar apoio à democracia de Taiwan; reconhece que a China facilita e apoia a agressão da Rússia contra a Ucrânia e as ameaças russas contra a segurança europeia e transatlânt</w:t>
            </w:r>
            <w:r w:rsidRPr="00C20F09">
              <w:t xml:space="preserve">ica; </w:t>
            </w:r>
            <w:r w:rsidRPr="00C20F09">
              <w:rPr>
                <w:b/>
                <w:i/>
              </w:rPr>
              <w:t>sublinha que uma tal estratégia transatlântica comum só poderá ter êxito se a atual administração norte</w:t>
            </w:r>
            <w:r>
              <w:rPr>
                <w:b/>
                <w:i/>
              </w:rPr>
              <w:noBreakHyphen/>
            </w:r>
            <w:r w:rsidRPr="00C20F09">
              <w:rPr>
                <w:b/>
                <w:i/>
              </w:rPr>
              <w:t>americana cessar a guerra comercial com a UE;</w:t>
            </w:r>
          </w:p>
        </w:tc>
      </w:tr>
    </w:tbl>
    <w:p w14:paraId="371C7BAA"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5AC107EA" w14:textId="77777777" w:rsidR="00F2273D" w:rsidRPr="00C20F09" w:rsidRDefault="00A54733">
      <w:r w:rsidRPr="00C20F09">
        <w:rPr>
          <w:rStyle w:val="HideTWBExt"/>
        </w:rPr>
        <w:t>&lt;/Amend&gt;</w:t>
      </w:r>
    </w:p>
    <w:p w14:paraId="3A599013"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135</w:t>
      </w:r>
      <w:r w:rsidRPr="00C20F09">
        <w:rPr>
          <w:rStyle w:val="HideTWBExt"/>
        </w:rPr>
        <w:t>&lt;/NumAm&gt;</w:t>
      </w:r>
    </w:p>
    <w:p w14:paraId="18F8EA3E" w14:textId="77777777" w:rsidR="00F2273D" w:rsidRPr="00C20F09" w:rsidRDefault="00A54733">
      <w:pPr>
        <w:pStyle w:val="NormalBold"/>
      </w:pPr>
      <w:r w:rsidRPr="00C20F09">
        <w:rPr>
          <w:rStyle w:val="HideTWBExt"/>
          <w:b w:val="0"/>
        </w:rPr>
        <w:t>&lt;RepeatBlock-By&gt;&lt;Members&gt;</w:t>
      </w:r>
      <w:r w:rsidRPr="00C20F09">
        <w:t>Engin Eroglu</w:t>
      </w:r>
      <w:r w:rsidRPr="00C20F09">
        <w:rPr>
          <w:rStyle w:val="HideTWBExt"/>
          <w:b w:val="0"/>
        </w:rPr>
        <w:t>&lt;/Members&gt;</w:t>
      </w:r>
    </w:p>
    <w:p w14:paraId="203F0EFD" w14:textId="77777777" w:rsidR="00F2273D" w:rsidRPr="00C20F09" w:rsidRDefault="00A54733">
      <w:pPr>
        <w:pStyle w:val="NormalBold"/>
      </w:pPr>
      <w:r w:rsidRPr="00C20F09">
        <w:rPr>
          <w:rStyle w:val="HideTWBExt"/>
          <w:b w:val="0"/>
        </w:rPr>
        <w:t>&lt;/RepeatBlock-By&gt;</w:t>
      </w:r>
    </w:p>
    <w:p w14:paraId="2E2EB7CF"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514E4701" w14:textId="77777777" w:rsidR="00F2273D" w:rsidRPr="00C20F09" w:rsidRDefault="00A54733">
      <w:pPr>
        <w:pStyle w:val="NormalBold"/>
      </w:pPr>
      <w:r w:rsidRPr="00C20F09">
        <w:rPr>
          <w:rStyle w:val="HideTWBExt"/>
        </w:rPr>
        <w:t>&lt;Article&gt;</w:t>
      </w:r>
      <w:r w:rsidRPr="00C20F09">
        <w:t>N.º 6</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7A6B907E" w14:textId="77777777">
        <w:trPr>
          <w:trHeight w:hRule="exact" w:val="240"/>
          <w:jc w:val="center"/>
        </w:trPr>
        <w:tc>
          <w:tcPr>
            <w:tcW w:w="9752" w:type="dxa"/>
            <w:gridSpan w:val="2"/>
            <w:tcBorders>
              <w:top w:val="nil"/>
              <w:left w:val="nil"/>
              <w:bottom w:val="nil"/>
              <w:right w:val="nil"/>
            </w:tcBorders>
          </w:tcPr>
          <w:p w14:paraId="4306E427" w14:textId="77777777" w:rsidR="00F2273D" w:rsidRPr="00C20F09" w:rsidRDefault="00F2273D"/>
        </w:tc>
      </w:tr>
      <w:tr w:rsidR="00F2273D" w:rsidRPr="00C20F09" w14:paraId="146005C5" w14:textId="77777777">
        <w:trPr>
          <w:trHeight w:val="240"/>
          <w:jc w:val="center"/>
        </w:trPr>
        <w:tc>
          <w:tcPr>
            <w:tcW w:w="4876" w:type="dxa"/>
            <w:tcBorders>
              <w:top w:val="nil"/>
              <w:left w:val="nil"/>
              <w:bottom w:val="nil"/>
              <w:right w:val="nil"/>
            </w:tcBorders>
          </w:tcPr>
          <w:p w14:paraId="0B933A4C"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2A30274A" w14:textId="77777777" w:rsidR="00F2273D" w:rsidRPr="00C20F09" w:rsidRDefault="00A54733">
            <w:pPr>
              <w:pStyle w:val="AmColumnHeading"/>
            </w:pPr>
            <w:r w:rsidRPr="00C20F09">
              <w:t>Alteração</w:t>
            </w:r>
          </w:p>
        </w:tc>
      </w:tr>
      <w:tr w:rsidR="00F2273D" w:rsidRPr="00C20F09" w14:paraId="10D982CE" w14:textId="77777777">
        <w:trPr>
          <w:jc w:val="center"/>
        </w:trPr>
        <w:tc>
          <w:tcPr>
            <w:tcW w:w="4876" w:type="dxa"/>
            <w:tcBorders>
              <w:top w:val="nil"/>
              <w:left w:val="nil"/>
              <w:bottom w:val="nil"/>
              <w:right w:val="nil"/>
            </w:tcBorders>
          </w:tcPr>
          <w:p w14:paraId="42CA1FC6" w14:textId="77777777" w:rsidR="00F2273D" w:rsidRPr="00C20F09" w:rsidRDefault="00A54733">
            <w:pPr>
              <w:pStyle w:val="Normal6a"/>
            </w:pPr>
            <w:r w:rsidRPr="00C20F09">
              <w:t>6.</w:t>
            </w:r>
            <w:r w:rsidRPr="00C20F09">
              <w:tab/>
            </w:r>
            <w:r w:rsidRPr="00C20F09">
              <w:t xml:space="preserve">Insta a UE e os EUA a enfrentarem o desafio multifacetado que a China representa, sublinhando a necessidade de uma </w:t>
            </w:r>
            <w:r w:rsidRPr="00C20F09">
              <w:rPr>
                <w:b/>
                <w:i/>
              </w:rPr>
              <w:t>estratégia</w:t>
            </w:r>
            <w:r w:rsidRPr="00C20F09">
              <w:t xml:space="preserve"> transatlântica abrangente e bem coordenada que reconheça a China como um concorrente estratégico, nomeadamente </w:t>
            </w:r>
            <w:r w:rsidRPr="00C20F09">
              <w:rPr>
                <w:b/>
                <w:i/>
              </w:rPr>
              <w:t>através da luta conjunta contra as operações de espionagem e de influência chinesas, continuando simultaneamente a prestar apoio à democracia de Taiwan</w:t>
            </w:r>
            <w:r w:rsidRPr="00C20F09">
              <w:t xml:space="preserve">; reconhece que a China facilita e apoia a </w:t>
            </w:r>
            <w:r w:rsidRPr="00C20F09">
              <w:rPr>
                <w:b/>
                <w:i/>
              </w:rPr>
              <w:t>agressão</w:t>
            </w:r>
            <w:r w:rsidRPr="00C20F09">
              <w:t xml:space="preserve"> da Rússia </w:t>
            </w:r>
            <w:r w:rsidRPr="00C20F09">
              <w:rPr>
                <w:b/>
                <w:i/>
              </w:rPr>
              <w:t>contra a</w:t>
            </w:r>
            <w:r w:rsidRPr="00C20F09">
              <w:t xml:space="preserve"> Ucrânia e as ameaças russas contra a segurança europe</w:t>
            </w:r>
            <w:r w:rsidRPr="00C20F09">
              <w:t>ia e transatlântica;</w:t>
            </w:r>
          </w:p>
        </w:tc>
        <w:tc>
          <w:tcPr>
            <w:tcW w:w="4876" w:type="dxa"/>
            <w:tcBorders>
              <w:top w:val="nil"/>
              <w:left w:val="nil"/>
              <w:bottom w:val="nil"/>
              <w:right w:val="nil"/>
            </w:tcBorders>
          </w:tcPr>
          <w:p w14:paraId="5F31B429" w14:textId="77777777" w:rsidR="00F2273D" w:rsidRPr="00C20F09" w:rsidRDefault="00A54733">
            <w:pPr>
              <w:pStyle w:val="Normal6a"/>
            </w:pPr>
            <w:r w:rsidRPr="00C20F09">
              <w:t>6.</w:t>
            </w:r>
            <w:r w:rsidRPr="00C20F09">
              <w:tab/>
              <w:t xml:space="preserve">Insta a UE e os EUA a enfrentarem o desafio multifacetado que a China representa, sublinhando a necessidade de uma </w:t>
            </w:r>
            <w:r w:rsidRPr="00C20F09">
              <w:rPr>
                <w:b/>
                <w:i/>
              </w:rPr>
              <w:t>abordagem</w:t>
            </w:r>
            <w:r w:rsidRPr="00C20F09">
              <w:t xml:space="preserve"> transatlântica abrangente e bem coordenada que reconheça a China como um concorrente estratégico, </w:t>
            </w:r>
            <w:r w:rsidRPr="00C20F09">
              <w:rPr>
                <w:b/>
                <w:i/>
              </w:rPr>
              <w:t>através de uma colaboração mais estreita em questões de interesse comum,</w:t>
            </w:r>
            <w:r w:rsidRPr="00C20F09">
              <w:t xml:space="preserve"> nomeadamente </w:t>
            </w:r>
            <w:r w:rsidRPr="00C20F09">
              <w:rPr>
                <w:b/>
                <w:i/>
              </w:rPr>
              <w:t>a segurança da cadeia de abastecimento, a cibersegurança e a desinformação, a tecnologia e os controlos das exportações, bem como a segurança marítima</w:t>
            </w:r>
            <w:r w:rsidRPr="00C20F09">
              <w:t xml:space="preserve">; reconhece que a China facilita e apoia </w:t>
            </w:r>
            <w:r w:rsidRPr="00C20F09">
              <w:rPr>
                <w:b/>
                <w:i/>
              </w:rPr>
              <w:t>de forma de</w:t>
            </w:r>
            <w:r w:rsidRPr="00C20F09">
              <w:rPr>
                <w:b/>
                <w:i/>
              </w:rPr>
              <w:t>cisiva</w:t>
            </w:r>
            <w:r w:rsidRPr="00C20F09">
              <w:t xml:space="preserve"> a </w:t>
            </w:r>
            <w:r w:rsidRPr="00C20F09">
              <w:rPr>
                <w:b/>
                <w:i/>
              </w:rPr>
              <w:t>guerra</w:t>
            </w:r>
            <w:r w:rsidRPr="00C20F09">
              <w:t xml:space="preserve"> da Rússia </w:t>
            </w:r>
            <w:r w:rsidRPr="00C20F09">
              <w:rPr>
                <w:b/>
                <w:bCs/>
                <w:i/>
                <w:iCs/>
              </w:rPr>
              <w:t>na</w:t>
            </w:r>
            <w:r w:rsidRPr="00C20F09">
              <w:t xml:space="preserve"> Ucrânia e as ameaças russas contra a segurança europeia e transatlântica;</w:t>
            </w:r>
          </w:p>
        </w:tc>
      </w:tr>
    </w:tbl>
    <w:p w14:paraId="037BE09F"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4264E7B0" w14:textId="77777777" w:rsidR="00F2273D" w:rsidRPr="00C20F09" w:rsidRDefault="00A54733">
      <w:r w:rsidRPr="00C20F09">
        <w:rPr>
          <w:rStyle w:val="HideTWBExt"/>
        </w:rPr>
        <w:t>&lt;/Amend&gt;</w:t>
      </w:r>
    </w:p>
    <w:p w14:paraId="3419200F"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136</w:t>
      </w:r>
      <w:r w:rsidRPr="00C20F09">
        <w:rPr>
          <w:rStyle w:val="HideTWBExt"/>
        </w:rPr>
        <w:t>&lt;/NumAm&gt;</w:t>
      </w:r>
    </w:p>
    <w:p w14:paraId="42EFA01D" w14:textId="77777777" w:rsidR="00F2273D" w:rsidRPr="00C20F09" w:rsidRDefault="00A54733">
      <w:pPr>
        <w:pStyle w:val="NormalBold"/>
      </w:pPr>
      <w:r w:rsidRPr="00C20F09">
        <w:rPr>
          <w:rStyle w:val="HideTWBExt"/>
          <w:b w:val="0"/>
        </w:rPr>
        <w:t>&lt;RepeatBlock-By&gt;&lt;Members&gt;</w:t>
      </w:r>
      <w:r w:rsidRPr="00C20F09">
        <w:t>Miriam Lexmann</w:t>
      </w:r>
      <w:r w:rsidRPr="00C20F09">
        <w:rPr>
          <w:rStyle w:val="HideTWBExt"/>
          <w:b w:val="0"/>
        </w:rPr>
        <w:t>&lt;/Members&gt;</w:t>
      </w:r>
    </w:p>
    <w:p w14:paraId="7DDE4901" w14:textId="77777777" w:rsidR="00F2273D" w:rsidRPr="00C20F09" w:rsidRDefault="00A54733">
      <w:pPr>
        <w:pStyle w:val="NormalBold"/>
      </w:pPr>
      <w:r w:rsidRPr="00C20F09">
        <w:rPr>
          <w:rStyle w:val="HideTWBExt"/>
          <w:b w:val="0"/>
        </w:rPr>
        <w:t>&lt;/RepeatBlock-By&gt;</w:t>
      </w:r>
    </w:p>
    <w:p w14:paraId="53A3AEB6"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497265FE" w14:textId="77777777" w:rsidR="00F2273D" w:rsidRPr="00C20F09" w:rsidRDefault="00A54733">
      <w:pPr>
        <w:pStyle w:val="NormalBold"/>
      </w:pPr>
      <w:r w:rsidRPr="00C20F09">
        <w:rPr>
          <w:rStyle w:val="HideTWBExt"/>
        </w:rPr>
        <w:t>&lt;Article&gt;</w:t>
      </w:r>
      <w:r w:rsidRPr="00C20F09">
        <w:t>N.º 6</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03B76FD8" w14:textId="77777777">
        <w:trPr>
          <w:trHeight w:hRule="exact" w:val="240"/>
          <w:jc w:val="center"/>
        </w:trPr>
        <w:tc>
          <w:tcPr>
            <w:tcW w:w="9752" w:type="dxa"/>
            <w:gridSpan w:val="2"/>
            <w:tcBorders>
              <w:top w:val="nil"/>
              <w:left w:val="nil"/>
              <w:bottom w:val="nil"/>
              <w:right w:val="nil"/>
            </w:tcBorders>
          </w:tcPr>
          <w:p w14:paraId="44BF8E00" w14:textId="77777777" w:rsidR="00F2273D" w:rsidRPr="00C20F09" w:rsidRDefault="00F2273D"/>
        </w:tc>
      </w:tr>
      <w:tr w:rsidR="00F2273D" w:rsidRPr="00C20F09" w14:paraId="7A5762CC" w14:textId="77777777">
        <w:trPr>
          <w:trHeight w:val="240"/>
          <w:jc w:val="center"/>
        </w:trPr>
        <w:tc>
          <w:tcPr>
            <w:tcW w:w="4876" w:type="dxa"/>
            <w:tcBorders>
              <w:top w:val="nil"/>
              <w:left w:val="nil"/>
              <w:bottom w:val="nil"/>
              <w:right w:val="nil"/>
            </w:tcBorders>
          </w:tcPr>
          <w:p w14:paraId="2F4A5CC7"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52D617AE" w14:textId="77777777" w:rsidR="00F2273D" w:rsidRPr="00C20F09" w:rsidRDefault="00A54733">
            <w:pPr>
              <w:pStyle w:val="AmColumnHeading"/>
            </w:pPr>
            <w:r w:rsidRPr="00C20F09">
              <w:t>Alteração</w:t>
            </w:r>
          </w:p>
        </w:tc>
      </w:tr>
      <w:tr w:rsidR="00F2273D" w:rsidRPr="00C20F09" w14:paraId="0251841E" w14:textId="77777777">
        <w:trPr>
          <w:jc w:val="center"/>
        </w:trPr>
        <w:tc>
          <w:tcPr>
            <w:tcW w:w="4876" w:type="dxa"/>
            <w:tcBorders>
              <w:top w:val="nil"/>
              <w:left w:val="nil"/>
              <w:bottom w:val="nil"/>
              <w:right w:val="nil"/>
            </w:tcBorders>
          </w:tcPr>
          <w:p w14:paraId="05761E3B" w14:textId="77777777" w:rsidR="00F2273D" w:rsidRPr="00C20F09" w:rsidRDefault="00A54733">
            <w:pPr>
              <w:pStyle w:val="Normal6a"/>
            </w:pPr>
            <w:r w:rsidRPr="00C20F09">
              <w:t>6.</w:t>
            </w:r>
            <w:r w:rsidRPr="00C20F09">
              <w:tab/>
              <w:t xml:space="preserve">Insta a UE e os EUA a enfrentarem o desafio multifacetado que a China representa, sublinhando a necessidade de uma </w:t>
            </w:r>
            <w:r w:rsidRPr="00C20F09">
              <w:t>estratégia transatlântica abrangente e bem coordenada que reconheça a China como um concorrente estratégico, nomeadamente através da luta conjunta contra as operações de espionagem e de influência chinesas, continuando simultaneamente a prestar apoio à democracia de Taiwan; reconhece que a China facilita e apoia a agressão da Rússia contra a Ucrânia e as ameaças russas contra a segurança europeia e transatlântica;</w:t>
            </w:r>
          </w:p>
        </w:tc>
        <w:tc>
          <w:tcPr>
            <w:tcW w:w="4876" w:type="dxa"/>
            <w:tcBorders>
              <w:top w:val="nil"/>
              <w:left w:val="nil"/>
              <w:bottom w:val="nil"/>
              <w:right w:val="nil"/>
            </w:tcBorders>
          </w:tcPr>
          <w:p w14:paraId="1F726320" w14:textId="77777777" w:rsidR="00F2273D" w:rsidRPr="00C20F09" w:rsidRDefault="00A54733">
            <w:pPr>
              <w:pStyle w:val="Normal6a"/>
            </w:pPr>
            <w:r w:rsidRPr="00C20F09">
              <w:t>6.</w:t>
            </w:r>
            <w:r w:rsidRPr="00C20F09">
              <w:tab/>
              <w:t>Insta a UE e os EUA</w:t>
            </w:r>
            <w:r w:rsidRPr="00C20F09">
              <w:rPr>
                <w:b/>
                <w:i/>
              </w:rPr>
              <w:t>, juntamente com os parceiros que partilham das mesmas ideias,</w:t>
            </w:r>
            <w:r w:rsidRPr="00C20F09">
              <w:t xml:space="preserve"> a enfrentarem </w:t>
            </w:r>
            <w:r w:rsidRPr="00C20F09">
              <w:rPr>
                <w:b/>
                <w:bCs/>
                <w:i/>
                <w:iCs/>
              </w:rPr>
              <w:t>conjuntamente</w:t>
            </w:r>
            <w:r w:rsidRPr="00C20F09">
              <w:t xml:space="preserve"> o desafio multifacetado que a China representa, sublinhando a necessidade de uma estratégia transatlântica abrangente e bem coordenada que reconheça a China como um concorrente estratégico, nomeadamente através da luta conjunta contra as operações de espionagem e de influência chinesas, continuando simultaneamente a prestar apoio à democracia de Taiwan; reconhece que a China facilita e apoia a agre</w:t>
            </w:r>
            <w:r w:rsidRPr="00C20F09">
              <w:t>ssão da Rússia contra a Ucrânia e as ameaças russas contra a segurança europeia e transatlântica;</w:t>
            </w:r>
          </w:p>
        </w:tc>
      </w:tr>
    </w:tbl>
    <w:p w14:paraId="0C461CF0"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78D0D2D7" w14:textId="77777777" w:rsidR="00F2273D" w:rsidRPr="00C20F09" w:rsidRDefault="00A54733">
      <w:r w:rsidRPr="00C20F09">
        <w:rPr>
          <w:rStyle w:val="HideTWBExt"/>
        </w:rPr>
        <w:t>&lt;/Amend&gt;</w:t>
      </w:r>
    </w:p>
    <w:p w14:paraId="7E358704"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137</w:t>
      </w:r>
      <w:r w:rsidRPr="00C20F09">
        <w:rPr>
          <w:rStyle w:val="HideTWBExt"/>
        </w:rPr>
        <w:t>&lt;/NumAm&gt;</w:t>
      </w:r>
    </w:p>
    <w:p w14:paraId="66899E5C" w14:textId="77777777" w:rsidR="00F2273D" w:rsidRPr="00C20F09" w:rsidRDefault="00A54733">
      <w:pPr>
        <w:pStyle w:val="NormalBold"/>
      </w:pPr>
      <w:r w:rsidRPr="00C20F09">
        <w:rPr>
          <w:rStyle w:val="HideTWBExt"/>
          <w:b w:val="0"/>
        </w:rPr>
        <w:t>&lt;RepeatBlock-By&gt;&lt;Members&gt;</w:t>
      </w:r>
      <w:r w:rsidRPr="00C20F09">
        <w:t>Sebastian Tynkkynen</w:t>
      </w:r>
      <w:r w:rsidRPr="00C20F09">
        <w:rPr>
          <w:rStyle w:val="HideTWBExt"/>
          <w:b w:val="0"/>
        </w:rPr>
        <w:t>&lt;/Members&gt;</w:t>
      </w:r>
    </w:p>
    <w:p w14:paraId="488D1DA4" w14:textId="77777777" w:rsidR="00F2273D" w:rsidRPr="00C20F09" w:rsidRDefault="00A54733">
      <w:pPr>
        <w:pStyle w:val="NormalBold"/>
      </w:pPr>
      <w:r w:rsidRPr="00C20F09">
        <w:rPr>
          <w:rStyle w:val="HideTWBExt"/>
          <w:b w:val="0"/>
        </w:rPr>
        <w:t>&lt;/RepeatBlock-By&gt;</w:t>
      </w:r>
    </w:p>
    <w:p w14:paraId="68B6FDD5"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4F34CBBD" w14:textId="77777777" w:rsidR="00F2273D" w:rsidRPr="00C20F09" w:rsidRDefault="00A54733">
      <w:pPr>
        <w:pStyle w:val="NormalBold"/>
      </w:pPr>
      <w:r w:rsidRPr="00C20F09">
        <w:rPr>
          <w:rStyle w:val="HideTWBExt"/>
        </w:rPr>
        <w:t>&lt;Article&gt;</w:t>
      </w:r>
      <w:r w:rsidRPr="00C20F09">
        <w:t>N.º 6</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36F7A7C4" w14:textId="77777777">
        <w:trPr>
          <w:trHeight w:hRule="exact" w:val="240"/>
          <w:jc w:val="center"/>
        </w:trPr>
        <w:tc>
          <w:tcPr>
            <w:tcW w:w="9752" w:type="dxa"/>
            <w:gridSpan w:val="2"/>
            <w:tcBorders>
              <w:top w:val="nil"/>
              <w:left w:val="nil"/>
              <w:bottom w:val="nil"/>
              <w:right w:val="nil"/>
            </w:tcBorders>
          </w:tcPr>
          <w:p w14:paraId="3778F910" w14:textId="77777777" w:rsidR="00F2273D" w:rsidRPr="00C20F09" w:rsidRDefault="00F2273D"/>
        </w:tc>
      </w:tr>
      <w:tr w:rsidR="00F2273D" w:rsidRPr="00C20F09" w14:paraId="708557FC" w14:textId="77777777">
        <w:trPr>
          <w:trHeight w:val="240"/>
          <w:jc w:val="center"/>
        </w:trPr>
        <w:tc>
          <w:tcPr>
            <w:tcW w:w="4876" w:type="dxa"/>
            <w:tcBorders>
              <w:top w:val="nil"/>
              <w:left w:val="nil"/>
              <w:bottom w:val="nil"/>
              <w:right w:val="nil"/>
            </w:tcBorders>
          </w:tcPr>
          <w:p w14:paraId="55EBD295" w14:textId="77777777" w:rsidR="00F2273D" w:rsidRPr="00C20F09" w:rsidRDefault="00A54733">
            <w:pPr>
              <w:pStyle w:val="AmColumnHeading"/>
            </w:pPr>
            <w:r w:rsidRPr="00C20F09">
              <w:t xml:space="preserve">Proposta de </w:t>
            </w:r>
            <w:r w:rsidRPr="00C20F09">
              <w:t>resolução</w:t>
            </w:r>
          </w:p>
        </w:tc>
        <w:tc>
          <w:tcPr>
            <w:tcW w:w="4876" w:type="dxa"/>
            <w:tcBorders>
              <w:top w:val="nil"/>
              <w:left w:val="nil"/>
              <w:bottom w:val="nil"/>
              <w:right w:val="nil"/>
            </w:tcBorders>
          </w:tcPr>
          <w:p w14:paraId="52FA89CD" w14:textId="77777777" w:rsidR="00F2273D" w:rsidRPr="00C20F09" w:rsidRDefault="00A54733">
            <w:pPr>
              <w:pStyle w:val="AmColumnHeading"/>
            </w:pPr>
            <w:r w:rsidRPr="00C20F09">
              <w:t>Alteração</w:t>
            </w:r>
          </w:p>
        </w:tc>
      </w:tr>
      <w:tr w:rsidR="00F2273D" w:rsidRPr="00C20F09" w14:paraId="09A021DD" w14:textId="77777777">
        <w:trPr>
          <w:jc w:val="center"/>
        </w:trPr>
        <w:tc>
          <w:tcPr>
            <w:tcW w:w="4876" w:type="dxa"/>
            <w:tcBorders>
              <w:top w:val="nil"/>
              <w:left w:val="nil"/>
              <w:bottom w:val="nil"/>
              <w:right w:val="nil"/>
            </w:tcBorders>
          </w:tcPr>
          <w:p w14:paraId="468D4892" w14:textId="77777777" w:rsidR="00F2273D" w:rsidRPr="00C20F09" w:rsidRDefault="00A54733">
            <w:pPr>
              <w:pStyle w:val="Normal6a"/>
            </w:pPr>
            <w:r w:rsidRPr="00C20F09">
              <w:t>6.</w:t>
            </w:r>
            <w:r w:rsidRPr="00C20F09">
              <w:tab/>
              <w:t xml:space="preserve">Insta a UE e os EUA a enfrentarem o desafio multifacetado que a China representa, sublinhando a necessidade de uma estratégia transatlântica abrangente e bem coordenada que reconheça a China como </w:t>
            </w:r>
            <w:r w:rsidRPr="00C20F09">
              <w:rPr>
                <w:b/>
                <w:i/>
              </w:rPr>
              <w:t>um concorrente estratégico</w:t>
            </w:r>
            <w:r w:rsidRPr="00C20F09">
              <w:t>, nomeadamente através da luta conjunta contra as operações de espionagem e de influência chinesas, continuando simultaneamente a prestar apoio à democracia de Taiwan; reconhece que a China facilita e apoia a agressão da Rússia contra a Ucrânia e as ameaças russas contra a segurança europ</w:t>
            </w:r>
            <w:r w:rsidRPr="00C20F09">
              <w:t>eia e transatlântica;</w:t>
            </w:r>
          </w:p>
        </w:tc>
        <w:tc>
          <w:tcPr>
            <w:tcW w:w="4876" w:type="dxa"/>
            <w:tcBorders>
              <w:top w:val="nil"/>
              <w:left w:val="nil"/>
              <w:bottom w:val="nil"/>
              <w:right w:val="nil"/>
            </w:tcBorders>
          </w:tcPr>
          <w:p w14:paraId="3525E3C7" w14:textId="77777777" w:rsidR="00F2273D" w:rsidRPr="00C20F09" w:rsidRDefault="00A54733">
            <w:pPr>
              <w:pStyle w:val="Normal6a"/>
            </w:pPr>
            <w:r w:rsidRPr="00C20F09">
              <w:t>6.</w:t>
            </w:r>
            <w:r w:rsidRPr="00C20F09">
              <w:tab/>
            </w:r>
            <w:r w:rsidRPr="00C20F09">
              <w:t xml:space="preserve">Insta a UE e os EUA a enfrentarem o desafio multifacetado que a China representa, sublinhando a necessidade de uma estratégia transatlântica abrangente e bem coordenada que reconheça a China como </w:t>
            </w:r>
            <w:r w:rsidRPr="00C20F09">
              <w:rPr>
                <w:b/>
                <w:i/>
              </w:rPr>
              <w:t>uma ameaça estratégica</w:t>
            </w:r>
            <w:r w:rsidRPr="00C20F09">
              <w:t xml:space="preserve">, nomeadamente através da luta conjunta contra </w:t>
            </w:r>
            <w:r w:rsidRPr="00C20F09">
              <w:rPr>
                <w:b/>
                <w:i/>
              </w:rPr>
              <w:t>as práticas comerciais e</w:t>
            </w:r>
            <w:r w:rsidRPr="00C20F09">
              <w:t xml:space="preserve"> as operações de espionagem e de influência chinesas, continuando simultaneamente a prestar apoio à democracia de Taiwan; reconhece que a China facilita e apoia a </w:t>
            </w:r>
            <w:r w:rsidRPr="00C20F09">
              <w:rPr>
                <w:b/>
                <w:i/>
              </w:rPr>
              <w:t>brutal guerra de</w:t>
            </w:r>
            <w:r w:rsidRPr="00C20F09">
              <w:t xml:space="preserve"> agressão da Rússia contra a Ucrânia e as am</w:t>
            </w:r>
            <w:r w:rsidRPr="00C20F09">
              <w:t>eaças russas contra a segurança europeia e transatlântica;</w:t>
            </w:r>
          </w:p>
        </w:tc>
      </w:tr>
    </w:tbl>
    <w:p w14:paraId="5F3FC338"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2C31346E" w14:textId="77777777" w:rsidR="00F2273D" w:rsidRPr="00C20F09" w:rsidRDefault="00A54733">
      <w:r w:rsidRPr="00C20F09">
        <w:rPr>
          <w:rStyle w:val="HideTWBExt"/>
        </w:rPr>
        <w:t>&lt;/Amend&gt;</w:t>
      </w:r>
    </w:p>
    <w:p w14:paraId="76B527D0"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138</w:t>
      </w:r>
      <w:r w:rsidRPr="00C20F09">
        <w:rPr>
          <w:rStyle w:val="HideTWBExt"/>
        </w:rPr>
        <w:t>&lt;/NumAm&gt;</w:t>
      </w:r>
    </w:p>
    <w:p w14:paraId="1EC55E2F" w14:textId="77777777" w:rsidR="00F2273D" w:rsidRPr="00C20F09" w:rsidRDefault="00A54733">
      <w:pPr>
        <w:pStyle w:val="NormalBold"/>
      </w:pPr>
      <w:r w:rsidRPr="00C20F09">
        <w:rPr>
          <w:rStyle w:val="HideTWBExt"/>
          <w:b w:val="0"/>
        </w:rPr>
        <w:t>&lt;RepeatBlock-By&gt;&lt;Members&gt;</w:t>
      </w:r>
      <w:r w:rsidRPr="00C20F09">
        <w:t>Rihards Kols</w:t>
      </w:r>
      <w:r w:rsidRPr="00C20F09">
        <w:rPr>
          <w:rStyle w:val="HideTWBExt"/>
          <w:b w:val="0"/>
        </w:rPr>
        <w:t>&lt;/Members&gt;</w:t>
      </w:r>
    </w:p>
    <w:p w14:paraId="14BB0239" w14:textId="77777777" w:rsidR="00F2273D" w:rsidRPr="00C20F09" w:rsidRDefault="00A54733">
      <w:pPr>
        <w:pStyle w:val="NormalBold"/>
      </w:pPr>
      <w:r w:rsidRPr="00C20F09">
        <w:rPr>
          <w:rStyle w:val="HideTWBExt"/>
          <w:b w:val="0"/>
        </w:rPr>
        <w:t>&lt;/RepeatBlock-By&gt;</w:t>
      </w:r>
    </w:p>
    <w:p w14:paraId="655113AE"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726CE548" w14:textId="77777777" w:rsidR="00F2273D" w:rsidRPr="00C20F09" w:rsidRDefault="00A54733">
      <w:pPr>
        <w:pStyle w:val="NormalBold"/>
      </w:pPr>
      <w:r w:rsidRPr="00C20F09">
        <w:rPr>
          <w:rStyle w:val="HideTWBExt"/>
        </w:rPr>
        <w:t>&lt;Article&gt;</w:t>
      </w:r>
      <w:r w:rsidRPr="00C20F09">
        <w:t>N.º 6 – ponto 1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0FCAC6F0" w14:textId="77777777">
        <w:trPr>
          <w:trHeight w:hRule="exact" w:val="240"/>
          <w:jc w:val="center"/>
        </w:trPr>
        <w:tc>
          <w:tcPr>
            <w:tcW w:w="9752" w:type="dxa"/>
            <w:gridSpan w:val="2"/>
            <w:tcBorders>
              <w:top w:val="nil"/>
              <w:left w:val="nil"/>
              <w:bottom w:val="nil"/>
              <w:right w:val="nil"/>
            </w:tcBorders>
          </w:tcPr>
          <w:p w14:paraId="56A4EAA6" w14:textId="77777777" w:rsidR="00F2273D" w:rsidRPr="00C20F09" w:rsidRDefault="00F2273D"/>
        </w:tc>
      </w:tr>
      <w:tr w:rsidR="00F2273D" w:rsidRPr="00C20F09" w14:paraId="318BED99" w14:textId="77777777">
        <w:trPr>
          <w:trHeight w:val="240"/>
          <w:jc w:val="center"/>
        </w:trPr>
        <w:tc>
          <w:tcPr>
            <w:tcW w:w="4876" w:type="dxa"/>
            <w:tcBorders>
              <w:top w:val="nil"/>
              <w:left w:val="nil"/>
              <w:bottom w:val="nil"/>
              <w:right w:val="nil"/>
            </w:tcBorders>
          </w:tcPr>
          <w:p w14:paraId="713E967D"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0920272F" w14:textId="77777777" w:rsidR="00F2273D" w:rsidRPr="00C20F09" w:rsidRDefault="00A54733">
            <w:pPr>
              <w:pStyle w:val="AmColumnHeading"/>
            </w:pPr>
            <w:r w:rsidRPr="00C20F09">
              <w:t>Alteração</w:t>
            </w:r>
          </w:p>
        </w:tc>
      </w:tr>
      <w:tr w:rsidR="00F2273D" w:rsidRPr="00C20F09" w14:paraId="69AEDE4D" w14:textId="77777777">
        <w:trPr>
          <w:jc w:val="center"/>
        </w:trPr>
        <w:tc>
          <w:tcPr>
            <w:tcW w:w="4876" w:type="dxa"/>
            <w:tcBorders>
              <w:top w:val="nil"/>
              <w:left w:val="nil"/>
              <w:bottom w:val="nil"/>
              <w:right w:val="nil"/>
            </w:tcBorders>
          </w:tcPr>
          <w:p w14:paraId="6026D0E9" w14:textId="77777777" w:rsidR="00F2273D" w:rsidRPr="00C20F09" w:rsidRDefault="00F2273D">
            <w:pPr>
              <w:pStyle w:val="Normal6a"/>
            </w:pPr>
          </w:p>
        </w:tc>
        <w:tc>
          <w:tcPr>
            <w:tcW w:w="4876" w:type="dxa"/>
            <w:tcBorders>
              <w:top w:val="nil"/>
              <w:left w:val="nil"/>
              <w:bottom w:val="nil"/>
              <w:right w:val="nil"/>
            </w:tcBorders>
          </w:tcPr>
          <w:p w14:paraId="4C295BAD" w14:textId="77777777" w:rsidR="00F2273D" w:rsidRPr="00C20F09" w:rsidRDefault="00A54733">
            <w:pPr>
              <w:pStyle w:val="Normal6a"/>
            </w:pPr>
            <w:r w:rsidRPr="00C20F09">
              <w:rPr>
                <w:b/>
                <w:i/>
              </w:rPr>
              <w:t>(1)</w:t>
            </w:r>
            <w:r w:rsidRPr="00C20F09">
              <w:tab/>
            </w:r>
            <w:r w:rsidRPr="00C20F09">
              <w:rPr>
                <w:b/>
                <w:i/>
              </w:rPr>
              <w:t xml:space="preserve">Insta a uma estreita coordenação entre a UE e os EUA para combater a influência autoritária nas instituições multilaterais, incluindo as Nações Unidas e a </w:t>
            </w:r>
            <w:r w:rsidRPr="00C20F09">
              <w:rPr>
                <w:b/>
                <w:i/>
              </w:rPr>
              <w:t>OMC; apela a esforços conjuntos para garantir que os Estados democráticos continuem a desempenhar um papel de liderança na definição de normas internacionais.</w:t>
            </w:r>
          </w:p>
        </w:tc>
      </w:tr>
    </w:tbl>
    <w:p w14:paraId="749323BC"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4BCED57D" w14:textId="77777777" w:rsidR="00F2273D" w:rsidRPr="00C20F09" w:rsidRDefault="00A54733">
      <w:r w:rsidRPr="00C20F09">
        <w:rPr>
          <w:rStyle w:val="HideTWBExt"/>
        </w:rPr>
        <w:t>&lt;/Amend&gt;</w:t>
      </w:r>
    </w:p>
    <w:p w14:paraId="58E0EF5B"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139</w:t>
      </w:r>
      <w:r w:rsidRPr="00C20F09">
        <w:rPr>
          <w:rStyle w:val="HideTWBExt"/>
        </w:rPr>
        <w:t>&lt;/NumAm&gt;</w:t>
      </w:r>
    </w:p>
    <w:p w14:paraId="484B52D2" w14:textId="77777777" w:rsidR="00F2273D" w:rsidRPr="00C20F09" w:rsidRDefault="00A54733">
      <w:pPr>
        <w:pStyle w:val="NormalBold"/>
      </w:pPr>
      <w:r w:rsidRPr="00C20F09">
        <w:rPr>
          <w:rStyle w:val="HideTWBExt"/>
          <w:b w:val="0"/>
        </w:rPr>
        <w:t>&lt;RepeatBlock-By&gt;&lt;Members&gt;</w:t>
      </w:r>
      <w:r w:rsidRPr="00C20F09">
        <w:t>Sergey Lagodinsky</w:t>
      </w:r>
      <w:r w:rsidRPr="00C20F09">
        <w:rPr>
          <w:rStyle w:val="HideTWBExt"/>
          <w:b w:val="0"/>
        </w:rPr>
        <w:t>&lt;/Members&gt;</w:t>
      </w:r>
    </w:p>
    <w:p w14:paraId="0CB51730" w14:textId="77777777" w:rsidR="00F2273D" w:rsidRPr="00C20F09" w:rsidRDefault="00A54733">
      <w:r w:rsidRPr="00C20F09">
        <w:rPr>
          <w:rStyle w:val="HideTWBExt"/>
        </w:rPr>
        <w:t>&lt;AuNomDe&gt;</w:t>
      </w:r>
      <w:r w:rsidRPr="00C20F09">
        <w:rPr>
          <w:rStyle w:val="HideTWBInt"/>
          <w:color w:val="auto"/>
        </w:rPr>
        <w:t>{Verts/ALE}</w:t>
      </w:r>
      <w:r w:rsidRPr="00C20F09">
        <w:t>em nome do Grupo Verts/ALE</w:t>
      </w:r>
      <w:r w:rsidRPr="00C20F09">
        <w:rPr>
          <w:rStyle w:val="HideTWBExt"/>
        </w:rPr>
        <w:t>&lt;/AuNomDe&gt;</w:t>
      </w:r>
    </w:p>
    <w:p w14:paraId="1A473833" w14:textId="77777777" w:rsidR="00F2273D" w:rsidRPr="00C20F09" w:rsidRDefault="00A54733">
      <w:pPr>
        <w:pStyle w:val="NormalBold"/>
      </w:pPr>
      <w:r w:rsidRPr="00C20F09">
        <w:rPr>
          <w:rStyle w:val="HideTWBExt"/>
          <w:b w:val="0"/>
        </w:rPr>
        <w:t>&lt;/RepeatBlock-By&gt;</w:t>
      </w:r>
    </w:p>
    <w:p w14:paraId="3943B300"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7536E2DC" w14:textId="1A01C354" w:rsidR="00F2273D" w:rsidRPr="00C20F09" w:rsidRDefault="00A54733">
      <w:pPr>
        <w:pStyle w:val="NormalBold"/>
      </w:pPr>
      <w:r w:rsidRPr="00C20F09">
        <w:rPr>
          <w:rStyle w:val="HideTWBExt"/>
        </w:rPr>
        <w:t>&lt;Article&gt;</w:t>
      </w:r>
      <w:r w:rsidRPr="00C20F09">
        <w:t>N.º 6</w:t>
      </w:r>
      <w:r>
        <w:noBreakHyphen/>
      </w:r>
      <w:r w:rsidRPr="00C20F09">
        <w:t>A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76BFFBCD" w14:textId="77777777">
        <w:trPr>
          <w:trHeight w:hRule="exact" w:val="240"/>
          <w:jc w:val="center"/>
        </w:trPr>
        <w:tc>
          <w:tcPr>
            <w:tcW w:w="9752" w:type="dxa"/>
            <w:gridSpan w:val="2"/>
            <w:tcBorders>
              <w:top w:val="nil"/>
              <w:left w:val="nil"/>
              <w:bottom w:val="nil"/>
              <w:right w:val="nil"/>
            </w:tcBorders>
          </w:tcPr>
          <w:p w14:paraId="55AA0649" w14:textId="77777777" w:rsidR="00F2273D" w:rsidRPr="00C20F09" w:rsidRDefault="00F2273D"/>
        </w:tc>
      </w:tr>
      <w:tr w:rsidR="00F2273D" w:rsidRPr="00C20F09" w14:paraId="3D7F5EBA" w14:textId="77777777">
        <w:trPr>
          <w:trHeight w:val="240"/>
          <w:jc w:val="center"/>
        </w:trPr>
        <w:tc>
          <w:tcPr>
            <w:tcW w:w="4876" w:type="dxa"/>
            <w:tcBorders>
              <w:top w:val="nil"/>
              <w:left w:val="nil"/>
              <w:bottom w:val="nil"/>
              <w:right w:val="nil"/>
            </w:tcBorders>
          </w:tcPr>
          <w:p w14:paraId="3E2BED25"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36358014" w14:textId="77777777" w:rsidR="00F2273D" w:rsidRPr="00C20F09" w:rsidRDefault="00A54733">
            <w:pPr>
              <w:pStyle w:val="AmColumnHeading"/>
            </w:pPr>
            <w:r w:rsidRPr="00C20F09">
              <w:t>Alteração</w:t>
            </w:r>
          </w:p>
        </w:tc>
      </w:tr>
      <w:tr w:rsidR="00F2273D" w:rsidRPr="00C20F09" w14:paraId="33E39056" w14:textId="77777777">
        <w:trPr>
          <w:jc w:val="center"/>
        </w:trPr>
        <w:tc>
          <w:tcPr>
            <w:tcW w:w="4876" w:type="dxa"/>
            <w:tcBorders>
              <w:top w:val="nil"/>
              <w:left w:val="nil"/>
              <w:bottom w:val="nil"/>
              <w:right w:val="nil"/>
            </w:tcBorders>
          </w:tcPr>
          <w:p w14:paraId="5A61C8C8" w14:textId="77777777" w:rsidR="00F2273D" w:rsidRPr="00C20F09" w:rsidRDefault="00F2273D">
            <w:pPr>
              <w:pStyle w:val="Normal6a"/>
            </w:pPr>
          </w:p>
        </w:tc>
        <w:tc>
          <w:tcPr>
            <w:tcW w:w="4876" w:type="dxa"/>
            <w:tcBorders>
              <w:top w:val="nil"/>
              <w:left w:val="nil"/>
              <w:bottom w:val="nil"/>
              <w:right w:val="nil"/>
            </w:tcBorders>
          </w:tcPr>
          <w:p w14:paraId="746077DF" w14:textId="6B18705B" w:rsidR="00F2273D" w:rsidRPr="00C20F09" w:rsidRDefault="00A54733">
            <w:pPr>
              <w:pStyle w:val="Normal6a"/>
            </w:pPr>
            <w:r w:rsidRPr="00C20F09">
              <w:rPr>
                <w:b/>
                <w:i/>
              </w:rPr>
              <w:t>6</w:t>
            </w:r>
            <w:r>
              <w:rPr>
                <w:b/>
                <w:i/>
              </w:rPr>
              <w:noBreakHyphen/>
            </w:r>
            <w:r w:rsidRPr="00C20F09">
              <w:rPr>
                <w:b/>
                <w:i/>
              </w:rPr>
              <w:t>A.</w:t>
            </w:r>
            <w:r w:rsidRPr="00C20F09">
              <w:tab/>
            </w:r>
            <w:r w:rsidRPr="00C20F09">
              <w:rPr>
                <w:b/>
                <w:i/>
              </w:rPr>
              <w:t>Observa com preocupação a falta de estratégia dos EUA em relação à China e a outros países no que diz respeito ao seu apoio ao regime na Rússia; lamenta as crescentes tendências no âmbito da política externa dos EUA para normalizar regimes autoritários e totalitários em todo o mundo;</w:t>
            </w:r>
          </w:p>
        </w:tc>
      </w:tr>
    </w:tbl>
    <w:p w14:paraId="3C25037E"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7303C0DA" w14:textId="77777777" w:rsidR="00F2273D" w:rsidRPr="00C20F09" w:rsidRDefault="00A54733">
      <w:r w:rsidRPr="00C20F09">
        <w:rPr>
          <w:rStyle w:val="HideTWBExt"/>
        </w:rPr>
        <w:t>&lt;/Amend&gt;</w:t>
      </w:r>
    </w:p>
    <w:p w14:paraId="720A615B"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140</w:t>
      </w:r>
      <w:r w:rsidRPr="00C20F09">
        <w:rPr>
          <w:rStyle w:val="HideTWBExt"/>
        </w:rPr>
        <w:t>&lt;/NumAm&gt;</w:t>
      </w:r>
    </w:p>
    <w:p w14:paraId="1345CB22" w14:textId="77777777" w:rsidR="00F2273D" w:rsidRPr="00C20F09" w:rsidRDefault="00A54733">
      <w:pPr>
        <w:pStyle w:val="NormalBold"/>
      </w:pPr>
      <w:r w:rsidRPr="00C20F09">
        <w:rPr>
          <w:rStyle w:val="HideTWBExt"/>
          <w:b w:val="0"/>
        </w:rPr>
        <w:lastRenderedPageBreak/>
        <w:t>&lt;RepeatBlock-By&gt;&lt;Members&gt;</w:t>
      </w:r>
      <w:r w:rsidRPr="00C20F09">
        <w:t>Cristian Terheş</w:t>
      </w:r>
      <w:r w:rsidRPr="00C20F09">
        <w:rPr>
          <w:rStyle w:val="HideTWBExt"/>
          <w:b w:val="0"/>
        </w:rPr>
        <w:t>&lt;/Members&gt;</w:t>
      </w:r>
    </w:p>
    <w:p w14:paraId="778EA08E" w14:textId="77777777" w:rsidR="00F2273D" w:rsidRPr="00C20F09" w:rsidRDefault="00A54733">
      <w:pPr>
        <w:pStyle w:val="NormalBold"/>
      </w:pPr>
      <w:r w:rsidRPr="00C20F09">
        <w:rPr>
          <w:rStyle w:val="HideTWBExt"/>
          <w:b w:val="0"/>
        </w:rPr>
        <w:t>&lt;/RepeatBlock-By&gt;</w:t>
      </w:r>
    </w:p>
    <w:p w14:paraId="35B2532F"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152E059F" w14:textId="1543EC37" w:rsidR="00F2273D" w:rsidRPr="00C20F09" w:rsidRDefault="00A54733">
      <w:pPr>
        <w:pStyle w:val="NormalBold"/>
      </w:pPr>
      <w:r w:rsidRPr="00C20F09">
        <w:rPr>
          <w:rStyle w:val="HideTWBExt"/>
        </w:rPr>
        <w:t>&lt;Article&gt;</w:t>
      </w:r>
      <w:r w:rsidRPr="00C20F09">
        <w:t>N.º 6</w:t>
      </w:r>
      <w:r>
        <w:noBreakHyphen/>
      </w:r>
      <w:r w:rsidRPr="00C20F09">
        <w:t>A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3C42EAC9" w14:textId="77777777">
        <w:trPr>
          <w:trHeight w:hRule="exact" w:val="240"/>
          <w:jc w:val="center"/>
        </w:trPr>
        <w:tc>
          <w:tcPr>
            <w:tcW w:w="9752" w:type="dxa"/>
            <w:gridSpan w:val="2"/>
            <w:tcBorders>
              <w:top w:val="nil"/>
              <w:left w:val="nil"/>
              <w:bottom w:val="nil"/>
              <w:right w:val="nil"/>
            </w:tcBorders>
          </w:tcPr>
          <w:p w14:paraId="219A6C8C" w14:textId="77777777" w:rsidR="00F2273D" w:rsidRPr="00C20F09" w:rsidRDefault="00F2273D"/>
        </w:tc>
      </w:tr>
      <w:tr w:rsidR="00F2273D" w:rsidRPr="00C20F09" w14:paraId="0B3AE093" w14:textId="77777777">
        <w:trPr>
          <w:trHeight w:val="240"/>
          <w:jc w:val="center"/>
        </w:trPr>
        <w:tc>
          <w:tcPr>
            <w:tcW w:w="4876" w:type="dxa"/>
            <w:tcBorders>
              <w:top w:val="nil"/>
              <w:left w:val="nil"/>
              <w:bottom w:val="nil"/>
              <w:right w:val="nil"/>
            </w:tcBorders>
          </w:tcPr>
          <w:p w14:paraId="6E35F623"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273083BE" w14:textId="77777777" w:rsidR="00F2273D" w:rsidRPr="00C20F09" w:rsidRDefault="00A54733">
            <w:pPr>
              <w:pStyle w:val="AmColumnHeading"/>
            </w:pPr>
            <w:r w:rsidRPr="00C20F09">
              <w:t>Alteração</w:t>
            </w:r>
          </w:p>
        </w:tc>
      </w:tr>
      <w:tr w:rsidR="00F2273D" w:rsidRPr="00C20F09" w14:paraId="19389BDA" w14:textId="77777777">
        <w:trPr>
          <w:jc w:val="center"/>
        </w:trPr>
        <w:tc>
          <w:tcPr>
            <w:tcW w:w="4876" w:type="dxa"/>
            <w:tcBorders>
              <w:top w:val="nil"/>
              <w:left w:val="nil"/>
              <w:bottom w:val="nil"/>
              <w:right w:val="nil"/>
            </w:tcBorders>
          </w:tcPr>
          <w:p w14:paraId="6CC624FE" w14:textId="77777777" w:rsidR="00F2273D" w:rsidRPr="00C20F09" w:rsidRDefault="00F2273D">
            <w:pPr>
              <w:pStyle w:val="Normal6a"/>
            </w:pPr>
          </w:p>
        </w:tc>
        <w:tc>
          <w:tcPr>
            <w:tcW w:w="4876" w:type="dxa"/>
            <w:tcBorders>
              <w:top w:val="nil"/>
              <w:left w:val="nil"/>
              <w:bottom w:val="nil"/>
              <w:right w:val="nil"/>
            </w:tcBorders>
          </w:tcPr>
          <w:p w14:paraId="088609F4" w14:textId="7AF5FD51" w:rsidR="00F2273D" w:rsidRPr="00C20F09" w:rsidRDefault="00A54733">
            <w:pPr>
              <w:pStyle w:val="Normal6a"/>
            </w:pPr>
            <w:r w:rsidRPr="00C20F09">
              <w:rPr>
                <w:b/>
                <w:i/>
              </w:rPr>
              <w:t>6</w:t>
            </w:r>
            <w:r>
              <w:rPr>
                <w:b/>
                <w:i/>
              </w:rPr>
              <w:noBreakHyphen/>
            </w:r>
            <w:r w:rsidRPr="00C20F09">
              <w:rPr>
                <w:b/>
                <w:i/>
              </w:rPr>
              <w:t>A.</w:t>
            </w:r>
            <w:r w:rsidRPr="00C20F09">
              <w:tab/>
            </w:r>
            <w:r w:rsidRPr="00C20F09">
              <w:rPr>
                <w:b/>
                <w:i/>
              </w:rPr>
              <w:t xml:space="preserve">Insta a UE e os EUA a reforçarem a coordenação em matéria de cibersegurança e resiliência contra ciberataques, campanhas de desinformação e sabotagens de infraestruturas críticas patrocinados por </w:t>
            </w:r>
            <w:r w:rsidRPr="00C20F09">
              <w:rPr>
                <w:b/>
                <w:i/>
              </w:rPr>
              <w:t>Estados, em especial pela Rússia e pelo Irão;</w:t>
            </w:r>
          </w:p>
        </w:tc>
      </w:tr>
    </w:tbl>
    <w:p w14:paraId="2BBFB53E"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7498C417" w14:textId="77777777" w:rsidR="00F2273D" w:rsidRPr="00C20F09" w:rsidRDefault="00A54733">
      <w:r w:rsidRPr="00C20F09">
        <w:rPr>
          <w:rStyle w:val="HideTWBExt"/>
        </w:rPr>
        <w:t>&lt;/Amend&gt;</w:t>
      </w:r>
    </w:p>
    <w:p w14:paraId="23A7ABE1"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141</w:t>
      </w:r>
      <w:r w:rsidRPr="00C20F09">
        <w:rPr>
          <w:rStyle w:val="HideTWBExt"/>
        </w:rPr>
        <w:t>&lt;/NumAm&gt;</w:t>
      </w:r>
    </w:p>
    <w:p w14:paraId="7279A496" w14:textId="77777777" w:rsidR="00F2273D" w:rsidRPr="00C20F09" w:rsidRDefault="00A54733">
      <w:pPr>
        <w:pStyle w:val="NormalBold"/>
      </w:pPr>
      <w:r w:rsidRPr="00C20F09">
        <w:rPr>
          <w:rStyle w:val="HideTWBExt"/>
          <w:b w:val="0"/>
        </w:rPr>
        <w:t>&lt;RepeatBlock-By&gt;&lt;Members&gt;</w:t>
      </w:r>
      <w:r w:rsidRPr="00C20F09">
        <w:t>Francisco José Millán Mon</w:t>
      </w:r>
      <w:r w:rsidRPr="00C20F09">
        <w:rPr>
          <w:rStyle w:val="HideTWBExt"/>
          <w:b w:val="0"/>
        </w:rPr>
        <w:t>&lt;/Members&gt;</w:t>
      </w:r>
    </w:p>
    <w:p w14:paraId="3FAC0421" w14:textId="77777777" w:rsidR="00F2273D" w:rsidRPr="00C20F09" w:rsidRDefault="00A54733">
      <w:pPr>
        <w:pStyle w:val="NormalBold"/>
      </w:pPr>
      <w:r w:rsidRPr="00C20F09">
        <w:rPr>
          <w:rStyle w:val="HideTWBExt"/>
          <w:b w:val="0"/>
        </w:rPr>
        <w:t>&lt;/RepeatBlock-By&gt;</w:t>
      </w:r>
    </w:p>
    <w:p w14:paraId="452746B9"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0ED0EDCB" w14:textId="1770F94E" w:rsidR="00F2273D" w:rsidRPr="00C20F09" w:rsidRDefault="00A54733">
      <w:pPr>
        <w:pStyle w:val="NormalBold"/>
      </w:pPr>
      <w:r w:rsidRPr="00C20F09">
        <w:rPr>
          <w:rStyle w:val="HideTWBExt"/>
        </w:rPr>
        <w:t>&lt;Article&gt;</w:t>
      </w:r>
      <w:r w:rsidRPr="00C20F09">
        <w:t>N.º 6</w:t>
      </w:r>
      <w:r>
        <w:noBreakHyphen/>
      </w:r>
      <w:r w:rsidRPr="00C20F09">
        <w:t>A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14F7ED66" w14:textId="77777777">
        <w:trPr>
          <w:trHeight w:hRule="exact" w:val="240"/>
          <w:jc w:val="center"/>
        </w:trPr>
        <w:tc>
          <w:tcPr>
            <w:tcW w:w="9752" w:type="dxa"/>
            <w:gridSpan w:val="2"/>
            <w:tcBorders>
              <w:top w:val="nil"/>
              <w:left w:val="nil"/>
              <w:bottom w:val="nil"/>
              <w:right w:val="nil"/>
            </w:tcBorders>
          </w:tcPr>
          <w:p w14:paraId="003F3C46" w14:textId="77777777" w:rsidR="00F2273D" w:rsidRPr="00C20F09" w:rsidRDefault="00F2273D"/>
        </w:tc>
      </w:tr>
      <w:tr w:rsidR="00F2273D" w:rsidRPr="00C20F09" w14:paraId="2744C15D" w14:textId="77777777">
        <w:trPr>
          <w:trHeight w:val="240"/>
          <w:jc w:val="center"/>
        </w:trPr>
        <w:tc>
          <w:tcPr>
            <w:tcW w:w="4876" w:type="dxa"/>
            <w:tcBorders>
              <w:top w:val="nil"/>
              <w:left w:val="nil"/>
              <w:bottom w:val="nil"/>
              <w:right w:val="nil"/>
            </w:tcBorders>
          </w:tcPr>
          <w:p w14:paraId="065B1CBB"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7069D607" w14:textId="77777777" w:rsidR="00F2273D" w:rsidRPr="00C20F09" w:rsidRDefault="00A54733">
            <w:pPr>
              <w:pStyle w:val="AmColumnHeading"/>
            </w:pPr>
            <w:r w:rsidRPr="00C20F09">
              <w:t>Alteração</w:t>
            </w:r>
          </w:p>
        </w:tc>
      </w:tr>
      <w:tr w:rsidR="00F2273D" w:rsidRPr="00C20F09" w14:paraId="3519304C" w14:textId="77777777">
        <w:trPr>
          <w:jc w:val="center"/>
        </w:trPr>
        <w:tc>
          <w:tcPr>
            <w:tcW w:w="4876" w:type="dxa"/>
            <w:tcBorders>
              <w:top w:val="nil"/>
              <w:left w:val="nil"/>
              <w:bottom w:val="nil"/>
              <w:right w:val="nil"/>
            </w:tcBorders>
          </w:tcPr>
          <w:p w14:paraId="13BACB5A" w14:textId="77777777" w:rsidR="00F2273D" w:rsidRPr="00C20F09" w:rsidRDefault="00F2273D">
            <w:pPr>
              <w:pStyle w:val="Normal6a"/>
            </w:pPr>
          </w:p>
        </w:tc>
        <w:tc>
          <w:tcPr>
            <w:tcW w:w="4876" w:type="dxa"/>
            <w:tcBorders>
              <w:top w:val="nil"/>
              <w:left w:val="nil"/>
              <w:bottom w:val="nil"/>
              <w:right w:val="nil"/>
            </w:tcBorders>
          </w:tcPr>
          <w:p w14:paraId="001808E0" w14:textId="2B08754B" w:rsidR="00F2273D" w:rsidRPr="00C20F09" w:rsidRDefault="00A54733">
            <w:pPr>
              <w:pStyle w:val="Normal6a"/>
            </w:pPr>
            <w:r w:rsidRPr="00C20F09">
              <w:rPr>
                <w:b/>
                <w:i/>
              </w:rPr>
              <w:t>6</w:t>
            </w:r>
            <w:r>
              <w:rPr>
                <w:b/>
                <w:i/>
              </w:rPr>
              <w:noBreakHyphen/>
            </w:r>
            <w:r w:rsidRPr="00C20F09">
              <w:rPr>
                <w:b/>
                <w:i/>
              </w:rPr>
              <w:t>A.</w:t>
            </w:r>
            <w:r w:rsidRPr="00C20F09">
              <w:tab/>
            </w:r>
            <w:r w:rsidRPr="00C20F09">
              <w:rPr>
                <w:b/>
                <w:i/>
              </w:rPr>
              <w:t xml:space="preserve">Insta os Estados Unidos e a União a cooperarem entre si e com outros países que partilham as mesmas ideias, a fim de restabelecer os direitos humanos e a democracia na Venezuela e na </w:t>
            </w:r>
            <w:r w:rsidRPr="00C20F09">
              <w:rPr>
                <w:b/>
                <w:i/>
              </w:rPr>
              <w:t>Nicarágua;</w:t>
            </w:r>
          </w:p>
        </w:tc>
      </w:tr>
    </w:tbl>
    <w:p w14:paraId="225EB2EC"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2602CAA6" w14:textId="77777777" w:rsidR="00F2273D" w:rsidRPr="00C20F09" w:rsidRDefault="00A54733">
      <w:r w:rsidRPr="00C20F09">
        <w:rPr>
          <w:rStyle w:val="HideTWBExt"/>
        </w:rPr>
        <w:t>&lt;/Amend&gt;</w:t>
      </w:r>
    </w:p>
    <w:p w14:paraId="5424FDA6"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142</w:t>
      </w:r>
      <w:r w:rsidRPr="00C20F09">
        <w:rPr>
          <w:rStyle w:val="HideTWBExt"/>
        </w:rPr>
        <w:t>&lt;/NumAm&gt;</w:t>
      </w:r>
    </w:p>
    <w:p w14:paraId="2A239DC0" w14:textId="77777777" w:rsidR="00F2273D" w:rsidRPr="00C20F09" w:rsidRDefault="00A54733">
      <w:pPr>
        <w:pStyle w:val="NormalBold"/>
      </w:pPr>
      <w:r w:rsidRPr="00C20F09">
        <w:rPr>
          <w:rStyle w:val="HideTWBExt"/>
          <w:b w:val="0"/>
        </w:rPr>
        <w:t>&lt;RepeatBlock-By&gt;&lt;Members&gt;</w:t>
      </w:r>
      <w:r w:rsidRPr="00C20F09">
        <w:t>Sergey Lagodinsky</w:t>
      </w:r>
      <w:r w:rsidRPr="00C20F09">
        <w:rPr>
          <w:rStyle w:val="HideTWBExt"/>
          <w:b w:val="0"/>
        </w:rPr>
        <w:t>&lt;/Members&gt;</w:t>
      </w:r>
    </w:p>
    <w:p w14:paraId="33679D6D" w14:textId="77777777" w:rsidR="00F2273D" w:rsidRPr="00C20F09" w:rsidRDefault="00A54733">
      <w:r w:rsidRPr="00C20F09">
        <w:rPr>
          <w:rStyle w:val="HideTWBExt"/>
        </w:rPr>
        <w:t>&lt;AuNomDe&gt;</w:t>
      </w:r>
      <w:r w:rsidRPr="00C20F09">
        <w:rPr>
          <w:rStyle w:val="HideTWBInt"/>
          <w:color w:val="auto"/>
        </w:rPr>
        <w:t>{Verts/ALE}</w:t>
      </w:r>
      <w:r w:rsidRPr="00C20F09">
        <w:t>em nome do Grupo Verts/ALE</w:t>
      </w:r>
      <w:r w:rsidRPr="00C20F09">
        <w:rPr>
          <w:rStyle w:val="HideTWBExt"/>
        </w:rPr>
        <w:t>&lt;/AuNomDe&gt;</w:t>
      </w:r>
    </w:p>
    <w:p w14:paraId="290F2DCC" w14:textId="77777777" w:rsidR="00F2273D" w:rsidRPr="00C20F09" w:rsidRDefault="00A54733">
      <w:pPr>
        <w:pStyle w:val="NormalBold"/>
      </w:pPr>
      <w:r w:rsidRPr="00C20F09">
        <w:rPr>
          <w:rStyle w:val="HideTWBExt"/>
          <w:b w:val="0"/>
        </w:rPr>
        <w:t>&lt;/RepeatBlock-By&gt;</w:t>
      </w:r>
    </w:p>
    <w:p w14:paraId="465CC4B9" w14:textId="77777777" w:rsidR="00F2273D" w:rsidRPr="00C20F09" w:rsidRDefault="00A54733">
      <w:pPr>
        <w:pStyle w:val="NormalBold"/>
      </w:pPr>
      <w:r w:rsidRPr="00C20F09">
        <w:rPr>
          <w:rStyle w:val="HideTWBExt"/>
        </w:rPr>
        <w:t>&lt;DocAmend&gt;</w:t>
      </w:r>
      <w:r w:rsidRPr="00C20F09">
        <w:t xml:space="preserve">Proposta de </w:t>
      </w:r>
      <w:r w:rsidRPr="00C20F09">
        <w:t>resolução</w:t>
      </w:r>
      <w:r w:rsidRPr="00C20F09">
        <w:rPr>
          <w:rStyle w:val="HideTWBExt"/>
        </w:rPr>
        <w:t>&lt;/DocAmend&gt;</w:t>
      </w:r>
    </w:p>
    <w:p w14:paraId="6FF3D056" w14:textId="561D59BF" w:rsidR="00F2273D" w:rsidRPr="00C20F09" w:rsidRDefault="00A54733">
      <w:pPr>
        <w:pStyle w:val="NormalBold"/>
      </w:pPr>
      <w:r w:rsidRPr="00C20F09">
        <w:rPr>
          <w:rStyle w:val="HideTWBExt"/>
        </w:rPr>
        <w:t>&lt;Article&gt;</w:t>
      </w:r>
      <w:r w:rsidRPr="00C20F09">
        <w:t>N.º 6</w:t>
      </w:r>
      <w:r>
        <w:noBreakHyphen/>
      </w:r>
      <w:r w:rsidRPr="00C20F09">
        <w:t>B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5E3EFBE3" w14:textId="77777777">
        <w:trPr>
          <w:trHeight w:hRule="exact" w:val="240"/>
          <w:jc w:val="center"/>
        </w:trPr>
        <w:tc>
          <w:tcPr>
            <w:tcW w:w="9752" w:type="dxa"/>
            <w:gridSpan w:val="2"/>
            <w:tcBorders>
              <w:top w:val="nil"/>
              <w:left w:val="nil"/>
              <w:bottom w:val="nil"/>
              <w:right w:val="nil"/>
            </w:tcBorders>
          </w:tcPr>
          <w:p w14:paraId="778C58FE" w14:textId="77777777" w:rsidR="00F2273D" w:rsidRPr="00C20F09" w:rsidRDefault="00F2273D"/>
        </w:tc>
      </w:tr>
      <w:tr w:rsidR="00F2273D" w:rsidRPr="00C20F09" w14:paraId="64C77DCF" w14:textId="77777777">
        <w:trPr>
          <w:trHeight w:val="240"/>
          <w:jc w:val="center"/>
        </w:trPr>
        <w:tc>
          <w:tcPr>
            <w:tcW w:w="4876" w:type="dxa"/>
            <w:tcBorders>
              <w:top w:val="nil"/>
              <w:left w:val="nil"/>
              <w:bottom w:val="nil"/>
              <w:right w:val="nil"/>
            </w:tcBorders>
          </w:tcPr>
          <w:p w14:paraId="315217CC"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3567A8E7" w14:textId="77777777" w:rsidR="00F2273D" w:rsidRPr="00C20F09" w:rsidRDefault="00A54733">
            <w:pPr>
              <w:pStyle w:val="AmColumnHeading"/>
            </w:pPr>
            <w:r w:rsidRPr="00C20F09">
              <w:t>Alteração</w:t>
            </w:r>
          </w:p>
        </w:tc>
      </w:tr>
      <w:tr w:rsidR="00F2273D" w:rsidRPr="00C20F09" w14:paraId="3908251E" w14:textId="77777777">
        <w:trPr>
          <w:jc w:val="center"/>
        </w:trPr>
        <w:tc>
          <w:tcPr>
            <w:tcW w:w="4876" w:type="dxa"/>
            <w:tcBorders>
              <w:top w:val="nil"/>
              <w:left w:val="nil"/>
              <w:bottom w:val="nil"/>
              <w:right w:val="nil"/>
            </w:tcBorders>
          </w:tcPr>
          <w:p w14:paraId="54324A83" w14:textId="77777777" w:rsidR="00F2273D" w:rsidRPr="00C20F09" w:rsidRDefault="00F2273D">
            <w:pPr>
              <w:pStyle w:val="Normal6a"/>
            </w:pPr>
          </w:p>
        </w:tc>
        <w:tc>
          <w:tcPr>
            <w:tcW w:w="4876" w:type="dxa"/>
            <w:tcBorders>
              <w:top w:val="nil"/>
              <w:left w:val="nil"/>
              <w:bottom w:val="nil"/>
              <w:right w:val="nil"/>
            </w:tcBorders>
          </w:tcPr>
          <w:p w14:paraId="2861550A" w14:textId="6D643E92" w:rsidR="00F2273D" w:rsidRPr="00C20F09" w:rsidRDefault="00A54733">
            <w:pPr>
              <w:pStyle w:val="Normal6a"/>
            </w:pPr>
            <w:r w:rsidRPr="00C20F09">
              <w:rPr>
                <w:b/>
                <w:i/>
              </w:rPr>
              <w:t>6</w:t>
            </w:r>
            <w:r>
              <w:rPr>
                <w:b/>
                <w:i/>
              </w:rPr>
              <w:noBreakHyphen/>
            </w:r>
            <w:r w:rsidRPr="00C20F09">
              <w:rPr>
                <w:b/>
                <w:i/>
              </w:rPr>
              <w:t>B.</w:t>
            </w:r>
            <w:r w:rsidRPr="00C20F09">
              <w:tab/>
            </w:r>
            <w:r w:rsidRPr="00C20F09">
              <w:rPr>
                <w:b/>
                <w:i/>
              </w:rPr>
              <w:t xml:space="preserve">Salienta com grande preocupação </w:t>
            </w:r>
            <w:r w:rsidRPr="00C20F09">
              <w:rPr>
                <w:b/>
                <w:i/>
              </w:rPr>
              <w:lastRenderedPageBreak/>
              <w:t xml:space="preserve">que as políticas da Administração Trump em relação à Rússia, incluindo a convocação da chamada «cimeira do Alasca» e a </w:t>
            </w:r>
            <w:r w:rsidRPr="00C20F09">
              <w:rPr>
                <w:b/>
                <w:i/>
              </w:rPr>
              <w:t>retórica permissiva da administração sobre as ações russas, corre o risco de legitimar o regime de Vladimir Putin; sublinha que tais iniciativas comprometem a posição coletiva da UE e dos EUA sobre a Rússia, enfraquecem a unidade transatlântica e incentivam o Kremlin a prosseguir a sua agressão contra a Ucrânia e a desestabilização da Europa; insta a União Europeia a manter</w:t>
            </w:r>
            <w:r>
              <w:rPr>
                <w:b/>
                <w:i/>
              </w:rPr>
              <w:noBreakHyphen/>
            </w:r>
            <w:r w:rsidRPr="00C20F09">
              <w:rPr>
                <w:b/>
                <w:i/>
              </w:rPr>
              <w:t>se firme na sua recusa em comunicar abertamente com Vladimir Putin e a coordenar</w:t>
            </w:r>
            <w:r>
              <w:rPr>
                <w:b/>
                <w:i/>
              </w:rPr>
              <w:noBreakHyphen/>
            </w:r>
            <w:r w:rsidRPr="00C20F09">
              <w:rPr>
                <w:b/>
                <w:i/>
              </w:rPr>
              <w:t>se estreitamente com os parceiros democráticos em todo o mundo para combater as tentativas de reabilitação do Kremlin.</w:t>
            </w:r>
          </w:p>
        </w:tc>
      </w:tr>
    </w:tbl>
    <w:p w14:paraId="0884CA7E"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6958E809" w14:textId="77777777" w:rsidR="00F2273D" w:rsidRPr="00C20F09" w:rsidRDefault="00A54733">
      <w:r w:rsidRPr="00C20F09">
        <w:rPr>
          <w:rStyle w:val="HideTWBExt"/>
        </w:rPr>
        <w:t>&lt;/Amend&gt;</w:t>
      </w:r>
    </w:p>
    <w:p w14:paraId="12CA9E2E"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143</w:t>
      </w:r>
      <w:r w:rsidRPr="00C20F09">
        <w:rPr>
          <w:rStyle w:val="HideTWBExt"/>
        </w:rPr>
        <w:t>&lt;/NumAm&gt;</w:t>
      </w:r>
    </w:p>
    <w:p w14:paraId="0222F653" w14:textId="77777777" w:rsidR="00F2273D" w:rsidRPr="00C20F09" w:rsidRDefault="00A54733">
      <w:pPr>
        <w:pStyle w:val="NormalBold"/>
      </w:pPr>
      <w:r w:rsidRPr="00C20F09">
        <w:rPr>
          <w:rStyle w:val="HideTWBExt"/>
          <w:b w:val="0"/>
        </w:rPr>
        <w:t>&lt;RepeatBlock-By&gt;&lt;Members&gt;</w:t>
      </w:r>
      <w:r w:rsidRPr="00C20F09">
        <w:t>Sergey Lagodinsky</w:t>
      </w:r>
      <w:r w:rsidRPr="00C20F09">
        <w:rPr>
          <w:rStyle w:val="HideTWBExt"/>
          <w:b w:val="0"/>
        </w:rPr>
        <w:t>&lt;/Members&gt;</w:t>
      </w:r>
    </w:p>
    <w:p w14:paraId="125076B1" w14:textId="77777777" w:rsidR="00F2273D" w:rsidRPr="00C20F09" w:rsidRDefault="00A54733">
      <w:r w:rsidRPr="00C20F09">
        <w:rPr>
          <w:rStyle w:val="HideTWBExt"/>
        </w:rPr>
        <w:t>&lt;AuNomDe&gt;</w:t>
      </w:r>
      <w:r w:rsidRPr="00C20F09">
        <w:rPr>
          <w:rStyle w:val="HideTWBInt"/>
          <w:color w:val="auto"/>
        </w:rPr>
        <w:t>{Verts/ALE}</w:t>
      </w:r>
      <w:r w:rsidRPr="00C20F09">
        <w:t>em nome do Grupo Verts/ALE</w:t>
      </w:r>
      <w:r w:rsidRPr="00C20F09">
        <w:rPr>
          <w:rStyle w:val="HideTWBExt"/>
        </w:rPr>
        <w:t>&lt;/AuNomDe&gt;</w:t>
      </w:r>
    </w:p>
    <w:p w14:paraId="33E6220C" w14:textId="77777777" w:rsidR="00F2273D" w:rsidRPr="00C20F09" w:rsidRDefault="00A54733">
      <w:pPr>
        <w:pStyle w:val="NormalBold"/>
      </w:pPr>
      <w:r w:rsidRPr="00C20F09">
        <w:rPr>
          <w:rStyle w:val="HideTWBExt"/>
          <w:b w:val="0"/>
        </w:rPr>
        <w:t>&lt;/RepeatBlock-By&gt;</w:t>
      </w:r>
    </w:p>
    <w:p w14:paraId="1EB4E441"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1CA54671" w14:textId="47193B85" w:rsidR="00F2273D" w:rsidRPr="00C20F09" w:rsidRDefault="00A54733">
      <w:pPr>
        <w:pStyle w:val="NormalBold"/>
      </w:pPr>
      <w:r w:rsidRPr="00C20F09">
        <w:rPr>
          <w:rStyle w:val="HideTWBExt"/>
        </w:rPr>
        <w:t>&lt;Article&gt;</w:t>
      </w:r>
      <w:r w:rsidRPr="00C20F09">
        <w:t>N.º 6</w:t>
      </w:r>
      <w:r>
        <w:noBreakHyphen/>
      </w:r>
      <w:r w:rsidRPr="00C20F09">
        <w:t>C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17B638F8" w14:textId="77777777">
        <w:trPr>
          <w:trHeight w:hRule="exact" w:val="240"/>
          <w:jc w:val="center"/>
        </w:trPr>
        <w:tc>
          <w:tcPr>
            <w:tcW w:w="9752" w:type="dxa"/>
            <w:gridSpan w:val="2"/>
            <w:tcBorders>
              <w:top w:val="nil"/>
              <w:left w:val="nil"/>
              <w:bottom w:val="nil"/>
              <w:right w:val="nil"/>
            </w:tcBorders>
          </w:tcPr>
          <w:p w14:paraId="0B8C12B4" w14:textId="77777777" w:rsidR="00F2273D" w:rsidRPr="00C20F09" w:rsidRDefault="00F2273D"/>
        </w:tc>
      </w:tr>
      <w:tr w:rsidR="00F2273D" w:rsidRPr="00C20F09" w14:paraId="24EC839E" w14:textId="77777777">
        <w:trPr>
          <w:trHeight w:val="240"/>
          <w:jc w:val="center"/>
        </w:trPr>
        <w:tc>
          <w:tcPr>
            <w:tcW w:w="4876" w:type="dxa"/>
            <w:tcBorders>
              <w:top w:val="nil"/>
              <w:left w:val="nil"/>
              <w:bottom w:val="nil"/>
              <w:right w:val="nil"/>
            </w:tcBorders>
          </w:tcPr>
          <w:p w14:paraId="44B430B3"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4FBD1C1E" w14:textId="77777777" w:rsidR="00F2273D" w:rsidRPr="00C20F09" w:rsidRDefault="00A54733">
            <w:pPr>
              <w:pStyle w:val="AmColumnHeading"/>
            </w:pPr>
            <w:r w:rsidRPr="00C20F09">
              <w:t>Alteração</w:t>
            </w:r>
          </w:p>
        </w:tc>
      </w:tr>
      <w:tr w:rsidR="00F2273D" w:rsidRPr="00C20F09" w14:paraId="68CDC83F" w14:textId="77777777">
        <w:trPr>
          <w:jc w:val="center"/>
        </w:trPr>
        <w:tc>
          <w:tcPr>
            <w:tcW w:w="4876" w:type="dxa"/>
            <w:tcBorders>
              <w:top w:val="nil"/>
              <w:left w:val="nil"/>
              <w:bottom w:val="nil"/>
              <w:right w:val="nil"/>
            </w:tcBorders>
          </w:tcPr>
          <w:p w14:paraId="2081FA46" w14:textId="77777777" w:rsidR="00F2273D" w:rsidRPr="00C20F09" w:rsidRDefault="00F2273D">
            <w:pPr>
              <w:pStyle w:val="Normal6a"/>
            </w:pPr>
          </w:p>
        </w:tc>
        <w:tc>
          <w:tcPr>
            <w:tcW w:w="4876" w:type="dxa"/>
            <w:tcBorders>
              <w:top w:val="nil"/>
              <w:left w:val="nil"/>
              <w:bottom w:val="nil"/>
              <w:right w:val="nil"/>
            </w:tcBorders>
          </w:tcPr>
          <w:p w14:paraId="356B19E9" w14:textId="498E87C9" w:rsidR="00F2273D" w:rsidRPr="00C20F09" w:rsidRDefault="00A54733">
            <w:pPr>
              <w:pStyle w:val="Normal6a"/>
            </w:pPr>
            <w:r w:rsidRPr="00C20F09">
              <w:rPr>
                <w:b/>
                <w:i/>
              </w:rPr>
              <w:t>6</w:t>
            </w:r>
            <w:r>
              <w:rPr>
                <w:b/>
                <w:i/>
              </w:rPr>
              <w:noBreakHyphen/>
            </w:r>
            <w:r w:rsidRPr="00C20F09">
              <w:rPr>
                <w:b/>
                <w:i/>
              </w:rPr>
              <w:t>C.</w:t>
            </w:r>
            <w:r w:rsidRPr="00C20F09">
              <w:tab/>
            </w:r>
            <w:r w:rsidRPr="00C20F09">
              <w:rPr>
                <w:b/>
                <w:i/>
              </w:rPr>
              <w:t xml:space="preserve">Manifesta a sua consternação com a crescente subjugação da política externa dos EUA às </w:t>
            </w:r>
            <w:r w:rsidRPr="00C20F09">
              <w:rPr>
                <w:b/>
                <w:i/>
              </w:rPr>
              <w:t>preferências e interesses individuais; salienta que tal situação levou a uma degradação da coerência institucional e da previsibilidade da ação externa dos EUA, criando incerteza para a parceria transatlântica e reforçando a necessidade de a União Europeia reforçar a sua própria autonomia estratégica, mantendo simultaneamente uma aliança estreita com os Estados Unidos.</w:t>
            </w:r>
          </w:p>
        </w:tc>
      </w:tr>
    </w:tbl>
    <w:p w14:paraId="39881977"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3545B862" w14:textId="77777777" w:rsidR="00F2273D" w:rsidRPr="00C20F09" w:rsidRDefault="00A54733">
      <w:r w:rsidRPr="00C20F09">
        <w:rPr>
          <w:rStyle w:val="HideTWBExt"/>
        </w:rPr>
        <w:lastRenderedPageBreak/>
        <w:t>&lt;/Amend&gt;</w:t>
      </w:r>
    </w:p>
    <w:p w14:paraId="4EBF4C63"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144</w:t>
      </w:r>
      <w:r w:rsidRPr="00C20F09">
        <w:rPr>
          <w:rStyle w:val="HideTWBExt"/>
        </w:rPr>
        <w:t>&lt;/NumAm&gt;</w:t>
      </w:r>
    </w:p>
    <w:p w14:paraId="1BE24211" w14:textId="77777777" w:rsidR="00F2273D" w:rsidRPr="00C20F09" w:rsidRDefault="00A54733">
      <w:pPr>
        <w:pStyle w:val="NormalBold"/>
      </w:pPr>
      <w:r w:rsidRPr="00C20F09">
        <w:rPr>
          <w:rStyle w:val="HideTWBExt"/>
          <w:b w:val="0"/>
        </w:rPr>
        <w:t>&lt;RepeatBlock-By&gt;&lt;Members&gt;</w:t>
      </w:r>
      <w:r w:rsidRPr="00C20F09">
        <w:t>Sergey Lagodinsky</w:t>
      </w:r>
      <w:r w:rsidRPr="00C20F09">
        <w:rPr>
          <w:rStyle w:val="HideTWBExt"/>
          <w:b w:val="0"/>
        </w:rPr>
        <w:t>&lt;/Members&gt;</w:t>
      </w:r>
    </w:p>
    <w:p w14:paraId="520D4052" w14:textId="77777777" w:rsidR="00F2273D" w:rsidRPr="00C20F09" w:rsidRDefault="00A54733">
      <w:r w:rsidRPr="00C20F09">
        <w:rPr>
          <w:rStyle w:val="HideTWBExt"/>
        </w:rPr>
        <w:t>&lt;AuNomDe&gt;</w:t>
      </w:r>
      <w:r w:rsidRPr="00C20F09">
        <w:rPr>
          <w:rStyle w:val="HideTWBInt"/>
          <w:color w:val="auto"/>
        </w:rPr>
        <w:t>{Verts/ALE}</w:t>
      </w:r>
      <w:r w:rsidRPr="00C20F09">
        <w:t>em nome do Grupo Verts/ALE</w:t>
      </w:r>
      <w:r w:rsidRPr="00C20F09">
        <w:rPr>
          <w:rStyle w:val="HideTWBExt"/>
        </w:rPr>
        <w:t>&lt;/AuNomDe&gt;</w:t>
      </w:r>
    </w:p>
    <w:p w14:paraId="616961D4" w14:textId="77777777" w:rsidR="00F2273D" w:rsidRPr="00C20F09" w:rsidRDefault="00A54733">
      <w:pPr>
        <w:pStyle w:val="NormalBold"/>
      </w:pPr>
      <w:r w:rsidRPr="00C20F09">
        <w:rPr>
          <w:rStyle w:val="HideTWBExt"/>
          <w:b w:val="0"/>
        </w:rPr>
        <w:t>&lt;/RepeatBlock-By&gt;</w:t>
      </w:r>
    </w:p>
    <w:p w14:paraId="22DAEC44"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43A6B5E8" w14:textId="0C9D5293" w:rsidR="00F2273D" w:rsidRPr="00C20F09" w:rsidRDefault="00A54733">
      <w:pPr>
        <w:pStyle w:val="NormalBold"/>
      </w:pPr>
      <w:r w:rsidRPr="00C20F09">
        <w:rPr>
          <w:rStyle w:val="HideTWBExt"/>
        </w:rPr>
        <w:t>&lt;Article&gt;</w:t>
      </w:r>
      <w:r w:rsidRPr="00C20F09">
        <w:t>N.º 6</w:t>
      </w:r>
      <w:r>
        <w:noBreakHyphen/>
      </w:r>
      <w:r w:rsidRPr="00C20F09">
        <w:t>D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4C003B48" w14:textId="77777777">
        <w:trPr>
          <w:trHeight w:hRule="exact" w:val="240"/>
          <w:jc w:val="center"/>
        </w:trPr>
        <w:tc>
          <w:tcPr>
            <w:tcW w:w="9752" w:type="dxa"/>
            <w:gridSpan w:val="2"/>
            <w:tcBorders>
              <w:top w:val="nil"/>
              <w:left w:val="nil"/>
              <w:bottom w:val="nil"/>
              <w:right w:val="nil"/>
            </w:tcBorders>
          </w:tcPr>
          <w:p w14:paraId="6D9D70E0" w14:textId="77777777" w:rsidR="00F2273D" w:rsidRPr="00C20F09" w:rsidRDefault="00F2273D"/>
        </w:tc>
      </w:tr>
      <w:tr w:rsidR="00F2273D" w:rsidRPr="00C20F09" w14:paraId="5BA23C59" w14:textId="77777777">
        <w:trPr>
          <w:trHeight w:val="240"/>
          <w:jc w:val="center"/>
        </w:trPr>
        <w:tc>
          <w:tcPr>
            <w:tcW w:w="4876" w:type="dxa"/>
            <w:tcBorders>
              <w:top w:val="nil"/>
              <w:left w:val="nil"/>
              <w:bottom w:val="nil"/>
              <w:right w:val="nil"/>
            </w:tcBorders>
          </w:tcPr>
          <w:p w14:paraId="3FEF2760"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54C66F22" w14:textId="77777777" w:rsidR="00F2273D" w:rsidRPr="00C20F09" w:rsidRDefault="00A54733">
            <w:pPr>
              <w:pStyle w:val="AmColumnHeading"/>
            </w:pPr>
            <w:r w:rsidRPr="00C20F09">
              <w:t>Alteração</w:t>
            </w:r>
          </w:p>
        </w:tc>
      </w:tr>
      <w:tr w:rsidR="00F2273D" w:rsidRPr="00C20F09" w14:paraId="349CE5B5" w14:textId="77777777">
        <w:trPr>
          <w:jc w:val="center"/>
        </w:trPr>
        <w:tc>
          <w:tcPr>
            <w:tcW w:w="4876" w:type="dxa"/>
            <w:tcBorders>
              <w:top w:val="nil"/>
              <w:left w:val="nil"/>
              <w:bottom w:val="nil"/>
              <w:right w:val="nil"/>
            </w:tcBorders>
          </w:tcPr>
          <w:p w14:paraId="79F209BB" w14:textId="77777777" w:rsidR="00F2273D" w:rsidRPr="00C20F09" w:rsidRDefault="00F2273D">
            <w:pPr>
              <w:pStyle w:val="Normal6a"/>
            </w:pPr>
          </w:p>
        </w:tc>
        <w:tc>
          <w:tcPr>
            <w:tcW w:w="4876" w:type="dxa"/>
            <w:tcBorders>
              <w:top w:val="nil"/>
              <w:left w:val="nil"/>
              <w:bottom w:val="nil"/>
              <w:right w:val="nil"/>
            </w:tcBorders>
          </w:tcPr>
          <w:p w14:paraId="556C3E3F" w14:textId="7BB0C10B" w:rsidR="00F2273D" w:rsidRPr="00C20F09" w:rsidRDefault="00A54733">
            <w:pPr>
              <w:pStyle w:val="Normal6a"/>
            </w:pPr>
            <w:r w:rsidRPr="00C20F09">
              <w:rPr>
                <w:b/>
                <w:i/>
              </w:rPr>
              <w:t>6</w:t>
            </w:r>
            <w:r>
              <w:rPr>
                <w:b/>
                <w:i/>
              </w:rPr>
              <w:noBreakHyphen/>
            </w:r>
            <w:r w:rsidRPr="00C20F09">
              <w:rPr>
                <w:b/>
                <w:i/>
              </w:rPr>
              <w:t>D.</w:t>
            </w:r>
            <w:r w:rsidRPr="00C20F09">
              <w:tab/>
            </w:r>
            <w:r w:rsidRPr="00C20F09">
              <w:rPr>
                <w:b/>
                <w:i/>
              </w:rPr>
              <w:t xml:space="preserve">Condena com a maior veemência as novas ameaças do presidente dos </w:t>
            </w:r>
            <w:r w:rsidRPr="00C20F09">
              <w:rPr>
                <w:b/>
                <w:i/>
              </w:rPr>
              <w:t>Estados Unidos ao não excluir o recurso à força militar para anexar a Gronelândia, um território autónomo do Reino da Dinamarca, bem como os relatos de operações de influência por indivíduos com ligações à administração norte</w:t>
            </w:r>
            <w:r>
              <w:rPr>
                <w:b/>
                <w:i/>
              </w:rPr>
              <w:noBreakHyphen/>
            </w:r>
            <w:r w:rsidRPr="00C20F09">
              <w:rPr>
                <w:b/>
                <w:i/>
              </w:rPr>
              <w:t>americana, que procuram infiltrar</w:t>
            </w:r>
            <w:r>
              <w:rPr>
                <w:b/>
                <w:i/>
              </w:rPr>
              <w:noBreakHyphen/>
            </w:r>
            <w:r w:rsidRPr="00C20F09">
              <w:rPr>
                <w:b/>
                <w:i/>
              </w:rPr>
              <w:t>se na sociedade groenlandesa e minar a sua autodeterminação democrática, representando uma grave violação do direito internacional, da soberania e dos princípios das relações pacíficas entre aliados.</w:t>
            </w:r>
          </w:p>
        </w:tc>
      </w:tr>
    </w:tbl>
    <w:p w14:paraId="02251D09"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64D7924C" w14:textId="77777777" w:rsidR="00F2273D" w:rsidRPr="00C20F09" w:rsidRDefault="00A54733">
      <w:r w:rsidRPr="00C20F09">
        <w:rPr>
          <w:rStyle w:val="HideTWBExt"/>
        </w:rPr>
        <w:t>&lt;/Amend&gt;</w:t>
      </w:r>
    </w:p>
    <w:p w14:paraId="3D145803"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145</w:t>
      </w:r>
      <w:r w:rsidRPr="00C20F09">
        <w:rPr>
          <w:rStyle w:val="HideTWBExt"/>
        </w:rPr>
        <w:t>&lt;/NumAm&gt;</w:t>
      </w:r>
    </w:p>
    <w:p w14:paraId="508132DF" w14:textId="77777777" w:rsidR="00F2273D" w:rsidRPr="00C20F09" w:rsidRDefault="00A54733">
      <w:pPr>
        <w:pStyle w:val="NormalBold"/>
      </w:pPr>
      <w:r w:rsidRPr="00C20F09">
        <w:rPr>
          <w:rStyle w:val="HideTWBExt"/>
          <w:b w:val="0"/>
        </w:rPr>
        <w:t>&lt;RepeatBlock-By&gt;&lt;Members&gt;</w:t>
      </w:r>
      <w:r w:rsidRPr="00C20F09">
        <w:t>Michał Szczerba</w:t>
      </w:r>
      <w:r w:rsidRPr="00C20F09">
        <w:rPr>
          <w:rStyle w:val="HideTWBExt"/>
          <w:b w:val="0"/>
        </w:rPr>
        <w:t>&lt;/Members&gt;</w:t>
      </w:r>
    </w:p>
    <w:p w14:paraId="07896F4E" w14:textId="77777777" w:rsidR="00F2273D" w:rsidRPr="00C20F09" w:rsidRDefault="00A54733">
      <w:pPr>
        <w:pStyle w:val="NormalBold"/>
      </w:pPr>
      <w:r w:rsidRPr="00C20F09">
        <w:rPr>
          <w:rStyle w:val="HideTWBExt"/>
          <w:b w:val="0"/>
        </w:rPr>
        <w:t>&lt;/RepeatBlock-By&gt;</w:t>
      </w:r>
    </w:p>
    <w:p w14:paraId="3E7FB217"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43E00362" w14:textId="77777777" w:rsidR="00F2273D" w:rsidRPr="00C20F09" w:rsidRDefault="00A54733">
      <w:pPr>
        <w:pStyle w:val="NormalBold"/>
      </w:pPr>
      <w:r w:rsidRPr="00C20F09">
        <w:rPr>
          <w:rStyle w:val="HideTWBExt"/>
        </w:rPr>
        <w:t>&lt;Article&gt;</w:t>
      </w:r>
      <w:r w:rsidRPr="00C20F09">
        <w:t>N.º 7</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732690E3" w14:textId="77777777">
        <w:trPr>
          <w:trHeight w:hRule="exact" w:val="240"/>
          <w:jc w:val="center"/>
        </w:trPr>
        <w:tc>
          <w:tcPr>
            <w:tcW w:w="9752" w:type="dxa"/>
            <w:gridSpan w:val="2"/>
            <w:tcBorders>
              <w:top w:val="nil"/>
              <w:left w:val="nil"/>
              <w:bottom w:val="nil"/>
              <w:right w:val="nil"/>
            </w:tcBorders>
          </w:tcPr>
          <w:p w14:paraId="03EE9714" w14:textId="77777777" w:rsidR="00F2273D" w:rsidRPr="00C20F09" w:rsidRDefault="00F2273D"/>
        </w:tc>
      </w:tr>
      <w:tr w:rsidR="00F2273D" w:rsidRPr="00C20F09" w14:paraId="7AC998D3" w14:textId="77777777">
        <w:trPr>
          <w:trHeight w:val="240"/>
          <w:jc w:val="center"/>
        </w:trPr>
        <w:tc>
          <w:tcPr>
            <w:tcW w:w="4876" w:type="dxa"/>
            <w:tcBorders>
              <w:top w:val="nil"/>
              <w:left w:val="nil"/>
              <w:bottom w:val="nil"/>
              <w:right w:val="nil"/>
            </w:tcBorders>
          </w:tcPr>
          <w:p w14:paraId="29913E44"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440E7C76" w14:textId="77777777" w:rsidR="00F2273D" w:rsidRPr="00C20F09" w:rsidRDefault="00A54733">
            <w:pPr>
              <w:pStyle w:val="AmColumnHeading"/>
            </w:pPr>
            <w:r w:rsidRPr="00C20F09">
              <w:t>Alteração</w:t>
            </w:r>
          </w:p>
        </w:tc>
      </w:tr>
      <w:tr w:rsidR="00F2273D" w:rsidRPr="00C20F09" w14:paraId="7AE1A628" w14:textId="77777777">
        <w:trPr>
          <w:jc w:val="center"/>
        </w:trPr>
        <w:tc>
          <w:tcPr>
            <w:tcW w:w="4876" w:type="dxa"/>
            <w:tcBorders>
              <w:top w:val="nil"/>
              <w:left w:val="nil"/>
              <w:bottom w:val="nil"/>
              <w:right w:val="nil"/>
            </w:tcBorders>
          </w:tcPr>
          <w:p w14:paraId="22F8CE51" w14:textId="38A27E04" w:rsidR="00F2273D" w:rsidRPr="00C20F09" w:rsidRDefault="00A54733">
            <w:pPr>
              <w:pStyle w:val="Normal6a"/>
            </w:pPr>
            <w:r w:rsidRPr="00C20F09">
              <w:t>7.</w:t>
            </w:r>
            <w:r w:rsidRPr="00C20F09">
              <w:tab/>
              <w:t xml:space="preserve">Destaca o papel indispensável e </w:t>
            </w:r>
            <w:r w:rsidRPr="00C20F09">
              <w:t xml:space="preserve">contínuo dos EUA na liderança e nos esforços coletivos de segurança da NATO, reafirmando o forte apoio à NATO enquanto instituição fundamental de defesa e dissuasão transatlânticas, em particular na luta contra agressões e ações desestabilizadoras da Rússia e de regimes como o Irão, a Bielorrússia e a Coreia do Norte; reconhece o papel que a NATO </w:t>
            </w:r>
            <w:r w:rsidRPr="00C20F09">
              <w:lastRenderedPageBreak/>
              <w:t>desempenha na promoção da paz e da estabilidade além da zona euro</w:t>
            </w:r>
            <w:r>
              <w:noBreakHyphen/>
            </w:r>
            <w:r w:rsidRPr="00C20F09">
              <w:t>atlântica;</w:t>
            </w:r>
          </w:p>
        </w:tc>
        <w:tc>
          <w:tcPr>
            <w:tcW w:w="4876" w:type="dxa"/>
            <w:tcBorders>
              <w:top w:val="nil"/>
              <w:left w:val="nil"/>
              <w:bottom w:val="nil"/>
              <w:right w:val="nil"/>
            </w:tcBorders>
          </w:tcPr>
          <w:p w14:paraId="3E0FB00D" w14:textId="5BBF4569" w:rsidR="00F2273D" w:rsidRPr="00C20F09" w:rsidRDefault="00A54733">
            <w:pPr>
              <w:pStyle w:val="Normal6a"/>
            </w:pPr>
            <w:r w:rsidRPr="00C20F09">
              <w:lastRenderedPageBreak/>
              <w:t>7.</w:t>
            </w:r>
            <w:r w:rsidRPr="00C20F09">
              <w:tab/>
              <w:t xml:space="preserve">Destaca o papel indispensável e contínuo dos EUA na liderança e nos esforços coletivos de segurança da NATO, reafirmando o forte apoio à NATO enquanto instituição fundamental de defesa e dissuasão transatlânticas, em particular na luta contra agressões e ações desestabilizadoras da Rússia e de regimes como o Irão, a Bielorrússia e a Coreia do Norte; reconhece o papel que a NATO </w:t>
            </w:r>
            <w:r w:rsidRPr="00C20F09">
              <w:lastRenderedPageBreak/>
              <w:t>desempenha na promoção da paz e da estabilidade além da zona euro</w:t>
            </w:r>
            <w:r>
              <w:noBreakHyphen/>
            </w:r>
            <w:r w:rsidRPr="00C20F09">
              <w:t xml:space="preserve">atlântica; </w:t>
            </w:r>
            <w:r w:rsidRPr="00C20F09">
              <w:rPr>
                <w:b/>
                <w:i/>
              </w:rPr>
              <w:t>salienta a necessidade urgente de reforçar o flanco oriental da NATO ao longo das fronteiras com a Rússia e a Bielorrússia através do reforço da presença militar, de exercícios conjuntos e de capacidades de resposta rápida, a fim de assegurar uma dissuasão sólida contra a agressão russa;</w:t>
            </w:r>
          </w:p>
        </w:tc>
      </w:tr>
    </w:tbl>
    <w:p w14:paraId="3DB038A7"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2C7A3CB4" w14:textId="77777777" w:rsidR="00F2273D" w:rsidRPr="00C20F09" w:rsidRDefault="00A54733">
      <w:r w:rsidRPr="00C20F09">
        <w:rPr>
          <w:rStyle w:val="HideTWBExt"/>
        </w:rPr>
        <w:t>&lt;/Amend&gt;</w:t>
      </w:r>
    </w:p>
    <w:p w14:paraId="68779DA7"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146</w:t>
      </w:r>
      <w:r w:rsidRPr="00C20F09">
        <w:rPr>
          <w:rStyle w:val="HideTWBExt"/>
        </w:rPr>
        <w:t>&lt;/NumAm&gt;</w:t>
      </w:r>
    </w:p>
    <w:p w14:paraId="4FE80ED2" w14:textId="7179CD8C" w:rsidR="00F2273D" w:rsidRPr="00C20F09" w:rsidRDefault="00A54733">
      <w:pPr>
        <w:pStyle w:val="NormalBold"/>
      </w:pPr>
      <w:r w:rsidRPr="00C20F09">
        <w:rPr>
          <w:rStyle w:val="HideTWBExt"/>
          <w:b w:val="0"/>
        </w:rPr>
        <w:t>&lt;RepeatBlock-By&gt;&lt;Members&gt;</w:t>
      </w:r>
      <w:r w:rsidRPr="00C20F09">
        <w:t>Jordan Bardella, Pierre</w:t>
      </w:r>
      <w:r>
        <w:noBreakHyphen/>
      </w:r>
      <w:r w:rsidRPr="00C20F09">
        <w:t>Romain Thionnet, Matthieu Valet</w:t>
      </w:r>
      <w:r w:rsidRPr="00C20F09">
        <w:rPr>
          <w:rStyle w:val="HideTWBExt"/>
          <w:b w:val="0"/>
        </w:rPr>
        <w:t>&lt;/Members&gt;</w:t>
      </w:r>
    </w:p>
    <w:p w14:paraId="148D717F" w14:textId="77777777" w:rsidR="00F2273D" w:rsidRPr="00C20F09" w:rsidRDefault="00A54733">
      <w:pPr>
        <w:pStyle w:val="NormalBold"/>
      </w:pPr>
      <w:r w:rsidRPr="00C20F09">
        <w:rPr>
          <w:rStyle w:val="HideTWBExt"/>
          <w:b w:val="0"/>
        </w:rPr>
        <w:t>&lt;/RepeatBlock-By&gt;</w:t>
      </w:r>
    </w:p>
    <w:p w14:paraId="1147DB7F"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0CBC601F" w14:textId="77777777" w:rsidR="00F2273D" w:rsidRPr="00C20F09" w:rsidRDefault="00A54733">
      <w:pPr>
        <w:pStyle w:val="NormalBold"/>
      </w:pPr>
      <w:r w:rsidRPr="00C20F09">
        <w:rPr>
          <w:rStyle w:val="HideTWBExt"/>
        </w:rPr>
        <w:t>&lt;Article&gt;</w:t>
      </w:r>
      <w:r w:rsidRPr="00C20F09">
        <w:t>N.º 7</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35D4C1C4" w14:textId="77777777">
        <w:trPr>
          <w:trHeight w:hRule="exact" w:val="240"/>
          <w:jc w:val="center"/>
        </w:trPr>
        <w:tc>
          <w:tcPr>
            <w:tcW w:w="9752" w:type="dxa"/>
            <w:gridSpan w:val="2"/>
            <w:tcBorders>
              <w:top w:val="nil"/>
              <w:left w:val="nil"/>
              <w:bottom w:val="nil"/>
              <w:right w:val="nil"/>
            </w:tcBorders>
          </w:tcPr>
          <w:p w14:paraId="31C03597" w14:textId="77777777" w:rsidR="00F2273D" w:rsidRPr="00C20F09" w:rsidRDefault="00F2273D"/>
        </w:tc>
      </w:tr>
      <w:tr w:rsidR="00F2273D" w:rsidRPr="00C20F09" w14:paraId="2CD35681" w14:textId="77777777">
        <w:trPr>
          <w:trHeight w:val="240"/>
          <w:jc w:val="center"/>
        </w:trPr>
        <w:tc>
          <w:tcPr>
            <w:tcW w:w="4876" w:type="dxa"/>
            <w:tcBorders>
              <w:top w:val="nil"/>
              <w:left w:val="nil"/>
              <w:bottom w:val="nil"/>
              <w:right w:val="nil"/>
            </w:tcBorders>
          </w:tcPr>
          <w:p w14:paraId="3E1A42DC"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1083D6C7" w14:textId="77777777" w:rsidR="00F2273D" w:rsidRPr="00C20F09" w:rsidRDefault="00A54733">
            <w:pPr>
              <w:pStyle w:val="AmColumnHeading"/>
            </w:pPr>
            <w:r w:rsidRPr="00C20F09">
              <w:t>Alteração</w:t>
            </w:r>
          </w:p>
        </w:tc>
      </w:tr>
      <w:tr w:rsidR="00F2273D" w:rsidRPr="00C20F09" w14:paraId="1324C924" w14:textId="77777777">
        <w:trPr>
          <w:jc w:val="center"/>
        </w:trPr>
        <w:tc>
          <w:tcPr>
            <w:tcW w:w="4876" w:type="dxa"/>
            <w:tcBorders>
              <w:top w:val="nil"/>
              <w:left w:val="nil"/>
              <w:bottom w:val="nil"/>
              <w:right w:val="nil"/>
            </w:tcBorders>
          </w:tcPr>
          <w:p w14:paraId="42AA4DE8" w14:textId="763D62AB" w:rsidR="00F2273D" w:rsidRPr="00C20F09" w:rsidRDefault="00A54733">
            <w:pPr>
              <w:pStyle w:val="Normal6a"/>
            </w:pPr>
            <w:r w:rsidRPr="00C20F09">
              <w:t>7.</w:t>
            </w:r>
            <w:r w:rsidRPr="00C20F09">
              <w:tab/>
              <w:t xml:space="preserve">Destaca o papel indispensável e contínuo dos EUA na </w:t>
            </w:r>
            <w:r w:rsidRPr="00C20F09">
              <w:t>liderança e nos esforços coletivos de segurança da NATO, reafirmando o forte apoio à NATO enquanto instituição fundamental de defesa e dissuasão transatlânticas, em particular na luta contra agressões e ações desestabilizadoras da Rússia e de regimes como o Irão, a Bielorrússia e a Coreia do Norte; reconhece o papel que a NATO desempenha na promoção da paz e da estabilidade além da zona euro</w:t>
            </w:r>
            <w:r>
              <w:noBreakHyphen/>
            </w:r>
            <w:r w:rsidRPr="00C20F09">
              <w:t>atlântica;</w:t>
            </w:r>
          </w:p>
        </w:tc>
        <w:tc>
          <w:tcPr>
            <w:tcW w:w="4876" w:type="dxa"/>
            <w:tcBorders>
              <w:top w:val="nil"/>
              <w:left w:val="nil"/>
              <w:bottom w:val="nil"/>
              <w:right w:val="nil"/>
            </w:tcBorders>
          </w:tcPr>
          <w:p w14:paraId="1A7B9C38" w14:textId="76C4129F" w:rsidR="00F2273D" w:rsidRPr="00C20F09" w:rsidRDefault="00A54733">
            <w:pPr>
              <w:pStyle w:val="Normal6a"/>
            </w:pPr>
            <w:r w:rsidRPr="00C20F09">
              <w:t>7.</w:t>
            </w:r>
            <w:r w:rsidRPr="00C20F09">
              <w:tab/>
              <w:t xml:space="preserve">Destaca o papel indispensável e contínuo dos EUA na liderança e nos esforços coletivos de </w:t>
            </w:r>
            <w:r w:rsidRPr="00C20F09">
              <w:t xml:space="preserve">segurança da NATO, reafirmando o forte apoio à NATO enquanto instituição fundamental de defesa e dissuasão transatlânticas, em particular na luta contra agressões e ações desestabilizadoras da Rússia e de regimes como o Irão, a Bielorrússia e a Coreia do Norte; </w:t>
            </w:r>
            <w:r w:rsidRPr="00C20F09">
              <w:rPr>
                <w:b/>
                <w:i/>
              </w:rPr>
              <w:t>salienta que a Europa deve reforçar as suas próprias capacidades de defesa e assumir uma maior responsabilidade no âmbito da NATO para assegurar um verdadeiro equilíbrio transatlântico;</w:t>
            </w:r>
            <w:r w:rsidRPr="00C20F09">
              <w:t xml:space="preserve"> reconhece o papel que a NATO desempenha na promoção da paz e da </w:t>
            </w:r>
            <w:r w:rsidRPr="00C20F09">
              <w:t>estabilidade além da zona euro</w:t>
            </w:r>
            <w:r>
              <w:noBreakHyphen/>
            </w:r>
            <w:r w:rsidRPr="00C20F09">
              <w:t>atlântica;</w:t>
            </w:r>
          </w:p>
        </w:tc>
      </w:tr>
    </w:tbl>
    <w:p w14:paraId="054537C8"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4B79B4FE" w14:textId="77777777" w:rsidR="00F2273D" w:rsidRPr="00C20F09" w:rsidRDefault="00A54733">
      <w:r w:rsidRPr="00C20F09">
        <w:rPr>
          <w:rStyle w:val="HideTWBExt"/>
        </w:rPr>
        <w:t>&lt;/Amend&gt;</w:t>
      </w:r>
    </w:p>
    <w:p w14:paraId="17215D1A"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147</w:t>
      </w:r>
      <w:r w:rsidRPr="00C20F09">
        <w:rPr>
          <w:rStyle w:val="HideTWBExt"/>
        </w:rPr>
        <w:t>&lt;/NumAm&gt;</w:t>
      </w:r>
    </w:p>
    <w:p w14:paraId="75FD6657" w14:textId="77777777" w:rsidR="00F2273D" w:rsidRPr="00C20F09" w:rsidRDefault="00A54733">
      <w:pPr>
        <w:pStyle w:val="NormalBold"/>
      </w:pPr>
      <w:r w:rsidRPr="00C20F09">
        <w:rPr>
          <w:rStyle w:val="HideTWBExt"/>
          <w:b w:val="0"/>
        </w:rPr>
        <w:t>&lt;RepeatBlock-By&gt;&lt;Members&gt;</w:t>
      </w:r>
      <w:r w:rsidRPr="00C20F09">
        <w:t>Loucas Fourlas</w:t>
      </w:r>
      <w:r w:rsidRPr="00C20F09">
        <w:rPr>
          <w:rStyle w:val="HideTWBExt"/>
          <w:b w:val="0"/>
        </w:rPr>
        <w:t>&lt;/Members&gt;</w:t>
      </w:r>
    </w:p>
    <w:p w14:paraId="154C04C7" w14:textId="77777777" w:rsidR="00F2273D" w:rsidRPr="00C20F09" w:rsidRDefault="00A54733">
      <w:pPr>
        <w:pStyle w:val="NormalBold"/>
      </w:pPr>
      <w:r w:rsidRPr="00C20F09">
        <w:rPr>
          <w:rStyle w:val="HideTWBExt"/>
          <w:b w:val="0"/>
        </w:rPr>
        <w:t>&lt;/RepeatBlock-By&gt;</w:t>
      </w:r>
    </w:p>
    <w:p w14:paraId="206012CC" w14:textId="77777777" w:rsidR="00F2273D" w:rsidRPr="00C20F09" w:rsidRDefault="00A54733">
      <w:pPr>
        <w:pStyle w:val="NormalBold"/>
      </w:pPr>
      <w:r w:rsidRPr="00C20F09">
        <w:rPr>
          <w:rStyle w:val="HideTWBExt"/>
        </w:rPr>
        <w:lastRenderedPageBreak/>
        <w:t>&lt;DocAmend&gt;</w:t>
      </w:r>
      <w:r w:rsidRPr="00C20F09">
        <w:t>Proposta de resolução</w:t>
      </w:r>
      <w:r w:rsidRPr="00C20F09">
        <w:rPr>
          <w:rStyle w:val="HideTWBExt"/>
        </w:rPr>
        <w:t>&lt;/DocAmend&gt;</w:t>
      </w:r>
    </w:p>
    <w:p w14:paraId="20BDE10C" w14:textId="77777777" w:rsidR="00F2273D" w:rsidRPr="00C20F09" w:rsidRDefault="00A54733">
      <w:pPr>
        <w:pStyle w:val="NormalBold"/>
      </w:pPr>
      <w:r w:rsidRPr="00C20F09">
        <w:rPr>
          <w:rStyle w:val="HideTWBExt"/>
        </w:rPr>
        <w:t>&lt;Article&gt;</w:t>
      </w:r>
      <w:r w:rsidRPr="00C20F09">
        <w:t>N.º 7</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5A1EA82C" w14:textId="77777777">
        <w:trPr>
          <w:trHeight w:hRule="exact" w:val="240"/>
          <w:jc w:val="center"/>
        </w:trPr>
        <w:tc>
          <w:tcPr>
            <w:tcW w:w="9752" w:type="dxa"/>
            <w:gridSpan w:val="2"/>
            <w:tcBorders>
              <w:top w:val="nil"/>
              <w:left w:val="nil"/>
              <w:bottom w:val="nil"/>
              <w:right w:val="nil"/>
            </w:tcBorders>
          </w:tcPr>
          <w:p w14:paraId="2F6F4108" w14:textId="77777777" w:rsidR="00F2273D" w:rsidRPr="00C20F09" w:rsidRDefault="00F2273D"/>
        </w:tc>
      </w:tr>
      <w:tr w:rsidR="00F2273D" w:rsidRPr="00C20F09" w14:paraId="248E3013" w14:textId="77777777">
        <w:trPr>
          <w:trHeight w:val="240"/>
          <w:jc w:val="center"/>
        </w:trPr>
        <w:tc>
          <w:tcPr>
            <w:tcW w:w="4876" w:type="dxa"/>
            <w:tcBorders>
              <w:top w:val="nil"/>
              <w:left w:val="nil"/>
              <w:bottom w:val="nil"/>
              <w:right w:val="nil"/>
            </w:tcBorders>
          </w:tcPr>
          <w:p w14:paraId="652678C6"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0FF42723" w14:textId="77777777" w:rsidR="00F2273D" w:rsidRPr="00C20F09" w:rsidRDefault="00A54733">
            <w:pPr>
              <w:pStyle w:val="AmColumnHeading"/>
            </w:pPr>
            <w:r w:rsidRPr="00C20F09">
              <w:t>Alteração</w:t>
            </w:r>
          </w:p>
        </w:tc>
      </w:tr>
      <w:tr w:rsidR="00F2273D" w:rsidRPr="00C20F09" w14:paraId="2E4408BB" w14:textId="77777777">
        <w:trPr>
          <w:jc w:val="center"/>
        </w:trPr>
        <w:tc>
          <w:tcPr>
            <w:tcW w:w="4876" w:type="dxa"/>
            <w:tcBorders>
              <w:top w:val="nil"/>
              <w:left w:val="nil"/>
              <w:bottom w:val="nil"/>
              <w:right w:val="nil"/>
            </w:tcBorders>
          </w:tcPr>
          <w:p w14:paraId="7DD711E1" w14:textId="5D09CB18" w:rsidR="00F2273D" w:rsidRPr="00C20F09" w:rsidRDefault="00A54733">
            <w:pPr>
              <w:pStyle w:val="Normal6a"/>
            </w:pPr>
            <w:r w:rsidRPr="00C20F09">
              <w:t>7.</w:t>
            </w:r>
            <w:r w:rsidRPr="00C20F09">
              <w:tab/>
              <w:t xml:space="preserve">Destaca o papel indispensável e contínuo dos EUA na liderança e nos esforços coletivos de segurança da NATO, reafirmando o forte apoio à NATO enquanto instituição fundamental de defesa e dissuasão </w:t>
            </w:r>
            <w:r w:rsidRPr="00C20F09">
              <w:t>transatlânticas, em particular na luta contra agressões e ações desestabilizadoras da Rússia e de regimes como o Irão, a Bielorrússia e a Coreia do Norte; reconhece o papel que a NATO desempenha na promoção da paz e da estabilidade além da zona euro</w:t>
            </w:r>
            <w:r>
              <w:noBreakHyphen/>
            </w:r>
            <w:r w:rsidRPr="00C20F09">
              <w:t>atlântica;</w:t>
            </w:r>
          </w:p>
        </w:tc>
        <w:tc>
          <w:tcPr>
            <w:tcW w:w="4876" w:type="dxa"/>
            <w:tcBorders>
              <w:top w:val="nil"/>
              <w:left w:val="nil"/>
              <w:bottom w:val="nil"/>
              <w:right w:val="nil"/>
            </w:tcBorders>
          </w:tcPr>
          <w:p w14:paraId="3ED5E1CB" w14:textId="3347AB7D" w:rsidR="00F2273D" w:rsidRPr="00C20F09" w:rsidRDefault="00A54733">
            <w:pPr>
              <w:pStyle w:val="Normal6a"/>
            </w:pPr>
            <w:r w:rsidRPr="00C20F09">
              <w:t>7.</w:t>
            </w:r>
            <w:r w:rsidRPr="00C20F09">
              <w:tab/>
              <w:t>Destaca o papel indispensável e contínuo dos EUA na liderança e nos esforços coletivos de segurança da NATO, reafirmando o forte apoio à NATO enquanto instituição fundamental de defesa e dissuasão transatlânticas, em particular na luta contra agressões e ações desestabilizadoras da Rússia e de regimes como o Irão, a Bielorrússia e a Coreia do Norte</w:t>
            </w:r>
            <w:r w:rsidRPr="00C20F09">
              <w:rPr>
                <w:b/>
                <w:bCs/>
                <w:i/>
                <w:iCs/>
              </w:rPr>
              <w:t>,</w:t>
            </w:r>
            <w:r w:rsidRPr="00C20F09">
              <w:t xml:space="preserve"> </w:t>
            </w:r>
            <w:r w:rsidRPr="00C20F09">
              <w:rPr>
                <w:b/>
                <w:i/>
              </w:rPr>
              <w:t>bem como na abordagem de todas as atividades que comprometem a soberania e a integridade territorial dos Estados</w:t>
            </w:r>
            <w:r>
              <w:rPr>
                <w:b/>
                <w:i/>
              </w:rPr>
              <w:noBreakHyphen/>
            </w:r>
            <w:r w:rsidRPr="00C20F09">
              <w:rPr>
                <w:b/>
                <w:i/>
              </w:rPr>
              <w:t>Membros da UE</w:t>
            </w:r>
            <w:r w:rsidRPr="00C20F09">
              <w:t>;</w:t>
            </w:r>
            <w:r w:rsidRPr="00C20F09">
              <w:t xml:space="preserve"> reconhece o papel que a NATO desempenha na promoção da paz e da estabilidade além da zona euro</w:t>
            </w:r>
            <w:r>
              <w:noBreakHyphen/>
            </w:r>
            <w:r w:rsidRPr="00C20F09">
              <w:t>atlântica;</w:t>
            </w:r>
          </w:p>
        </w:tc>
      </w:tr>
    </w:tbl>
    <w:p w14:paraId="030FBB90"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0D9B3DAF" w14:textId="77777777" w:rsidR="00F2273D" w:rsidRPr="00C20F09" w:rsidRDefault="00A54733">
      <w:r w:rsidRPr="00C20F09">
        <w:rPr>
          <w:rStyle w:val="HideTWBExt"/>
        </w:rPr>
        <w:t>&lt;/Amend&gt;</w:t>
      </w:r>
    </w:p>
    <w:p w14:paraId="179A2929"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148</w:t>
      </w:r>
      <w:r w:rsidRPr="00C20F09">
        <w:rPr>
          <w:rStyle w:val="HideTWBExt"/>
        </w:rPr>
        <w:t>&lt;/NumAm&gt;</w:t>
      </w:r>
    </w:p>
    <w:p w14:paraId="1029D86C" w14:textId="77777777" w:rsidR="00F2273D" w:rsidRPr="00C20F09" w:rsidRDefault="00A54733">
      <w:pPr>
        <w:pStyle w:val="NormalBold"/>
      </w:pPr>
      <w:r w:rsidRPr="00C20F09">
        <w:rPr>
          <w:rStyle w:val="HideTWBExt"/>
          <w:b w:val="0"/>
        </w:rPr>
        <w:t>&lt;RepeatBlock-By&gt;&lt;Members&gt;</w:t>
      </w:r>
      <w:r w:rsidRPr="00C20F09">
        <w:t>Hilde Vautmans</w:t>
      </w:r>
      <w:r w:rsidRPr="00C20F09">
        <w:rPr>
          <w:rStyle w:val="HideTWBExt"/>
          <w:b w:val="0"/>
        </w:rPr>
        <w:t>&lt;/Members&gt;</w:t>
      </w:r>
    </w:p>
    <w:p w14:paraId="30606880" w14:textId="77777777" w:rsidR="00F2273D" w:rsidRPr="00C20F09" w:rsidRDefault="00A54733">
      <w:pPr>
        <w:pStyle w:val="NormalBold"/>
      </w:pPr>
      <w:r w:rsidRPr="00C20F09">
        <w:rPr>
          <w:rStyle w:val="HideTWBExt"/>
          <w:b w:val="0"/>
        </w:rPr>
        <w:t>&lt;/RepeatBlock-By&gt;</w:t>
      </w:r>
    </w:p>
    <w:p w14:paraId="7D95B1FD" w14:textId="77777777" w:rsidR="00F2273D" w:rsidRPr="00C20F09" w:rsidRDefault="00A54733">
      <w:pPr>
        <w:pStyle w:val="NormalBold"/>
      </w:pPr>
      <w:r w:rsidRPr="00C20F09">
        <w:rPr>
          <w:rStyle w:val="HideTWBExt"/>
        </w:rPr>
        <w:t>&lt;DocAmend&gt;</w:t>
      </w:r>
      <w:r w:rsidRPr="00C20F09">
        <w:t xml:space="preserve">Proposta de </w:t>
      </w:r>
      <w:r w:rsidRPr="00C20F09">
        <w:t>resolução</w:t>
      </w:r>
      <w:r w:rsidRPr="00C20F09">
        <w:rPr>
          <w:rStyle w:val="HideTWBExt"/>
        </w:rPr>
        <w:t>&lt;/DocAmend&gt;</w:t>
      </w:r>
    </w:p>
    <w:p w14:paraId="72DA3FA7" w14:textId="77777777" w:rsidR="00F2273D" w:rsidRPr="00C20F09" w:rsidRDefault="00A54733">
      <w:pPr>
        <w:pStyle w:val="NormalBold"/>
      </w:pPr>
      <w:r w:rsidRPr="00C20F09">
        <w:rPr>
          <w:rStyle w:val="HideTWBExt"/>
        </w:rPr>
        <w:t>&lt;Article&gt;</w:t>
      </w:r>
      <w:r w:rsidRPr="00C20F09">
        <w:t>N.º 7</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68DB431F" w14:textId="77777777">
        <w:trPr>
          <w:trHeight w:hRule="exact" w:val="240"/>
          <w:jc w:val="center"/>
        </w:trPr>
        <w:tc>
          <w:tcPr>
            <w:tcW w:w="9752" w:type="dxa"/>
            <w:gridSpan w:val="2"/>
            <w:tcBorders>
              <w:top w:val="nil"/>
              <w:left w:val="nil"/>
              <w:bottom w:val="nil"/>
              <w:right w:val="nil"/>
            </w:tcBorders>
          </w:tcPr>
          <w:p w14:paraId="39C8D68A" w14:textId="77777777" w:rsidR="00F2273D" w:rsidRPr="00C20F09" w:rsidRDefault="00F2273D"/>
        </w:tc>
      </w:tr>
      <w:tr w:rsidR="00F2273D" w:rsidRPr="00C20F09" w14:paraId="0C0739C3" w14:textId="77777777">
        <w:trPr>
          <w:trHeight w:val="240"/>
          <w:jc w:val="center"/>
        </w:trPr>
        <w:tc>
          <w:tcPr>
            <w:tcW w:w="4876" w:type="dxa"/>
            <w:tcBorders>
              <w:top w:val="nil"/>
              <w:left w:val="nil"/>
              <w:bottom w:val="nil"/>
              <w:right w:val="nil"/>
            </w:tcBorders>
          </w:tcPr>
          <w:p w14:paraId="3EAAF80B"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3FFA9A88" w14:textId="77777777" w:rsidR="00F2273D" w:rsidRPr="00C20F09" w:rsidRDefault="00A54733">
            <w:pPr>
              <w:pStyle w:val="AmColumnHeading"/>
            </w:pPr>
            <w:r w:rsidRPr="00C20F09">
              <w:t>Alteração</w:t>
            </w:r>
          </w:p>
        </w:tc>
      </w:tr>
      <w:tr w:rsidR="00F2273D" w:rsidRPr="00C20F09" w14:paraId="135FA7B2" w14:textId="77777777">
        <w:trPr>
          <w:jc w:val="center"/>
        </w:trPr>
        <w:tc>
          <w:tcPr>
            <w:tcW w:w="4876" w:type="dxa"/>
            <w:tcBorders>
              <w:top w:val="nil"/>
              <w:left w:val="nil"/>
              <w:bottom w:val="nil"/>
              <w:right w:val="nil"/>
            </w:tcBorders>
          </w:tcPr>
          <w:p w14:paraId="0C3FA5F7" w14:textId="6399F64E" w:rsidR="00F2273D" w:rsidRPr="00C20F09" w:rsidRDefault="00A54733">
            <w:pPr>
              <w:pStyle w:val="Normal6a"/>
            </w:pPr>
            <w:r w:rsidRPr="00C20F09">
              <w:t>7.</w:t>
            </w:r>
            <w:r w:rsidRPr="00C20F09">
              <w:tab/>
            </w:r>
            <w:r w:rsidRPr="00C20F09">
              <w:rPr>
                <w:b/>
                <w:i/>
              </w:rPr>
              <w:t>Destaca o papel indispensável e contínuo dos EUA na liderança e nos esforços coletivos de segurança da NATO, reafirmando</w:t>
            </w:r>
            <w:r w:rsidRPr="00C20F09">
              <w:t xml:space="preserve"> o forte apoio à NATO enquanto instituição fundamental de defesa e dissuasão transatlânticas, em particular na luta contra agressões e ações desestabilizadoras da Rússia e de regimes como o Irão, a Bielorrússia e a Coreia do Norte; reconhece </w:t>
            </w:r>
            <w:r w:rsidRPr="00C20F09">
              <w:rPr>
                <w:b/>
                <w:i/>
              </w:rPr>
              <w:t>o papel que a NATO desempenha na promoção da paz e da estabilidade além da zona euro</w:t>
            </w:r>
            <w:r>
              <w:rPr>
                <w:b/>
                <w:i/>
              </w:rPr>
              <w:noBreakHyphen/>
            </w:r>
            <w:r w:rsidRPr="00C20F09">
              <w:rPr>
                <w:b/>
                <w:i/>
              </w:rPr>
              <w:t>atlântica</w:t>
            </w:r>
            <w:r w:rsidRPr="00C20F09">
              <w:t>;</w:t>
            </w:r>
          </w:p>
        </w:tc>
        <w:tc>
          <w:tcPr>
            <w:tcW w:w="4876" w:type="dxa"/>
            <w:tcBorders>
              <w:top w:val="nil"/>
              <w:left w:val="nil"/>
              <w:bottom w:val="nil"/>
              <w:right w:val="nil"/>
            </w:tcBorders>
          </w:tcPr>
          <w:p w14:paraId="00CEAA15" w14:textId="02107FF8" w:rsidR="00F2273D" w:rsidRPr="00C20F09" w:rsidRDefault="00A54733">
            <w:pPr>
              <w:pStyle w:val="Normal6a"/>
            </w:pPr>
            <w:r w:rsidRPr="00C20F09">
              <w:t>7.</w:t>
            </w:r>
            <w:r w:rsidRPr="00C20F09">
              <w:tab/>
            </w:r>
            <w:r w:rsidRPr="00C20F09">
              <w:rPr>
                <w:b/>
                <w:bCs/>
                <w:i/>
                <w:iCs/>
              </w:rPr>
              <w:t>Reafirma</w:t>
            </w:r>
            <w:r w:rsidRPr="00C20F09">
              <w:t xml:space="preserve"> o forte apoio à NATO enquanto instituição fundamental de defesa e dissuasão transatlânticas, em particular na luta contra agressões e ações desestabilizadoras da Rússia e de regimes como o Irão, a Bielorrússia e a Coreia do Norte</w:t>
            </w:r>
            <w:r w:rsidRPr="00C20F09">
              <w:rPr>
                <w:b/>
                <w:i/>
              </w:rPr>
              <w:t>; salienta que este papel indispensável da NATO só pode continuar a existir se os esforços militares entre os EUA e os Estados</w:t>
            </w:r>
            <w:r>
              <w:rPr>
                <w:b/>
                <w:i/>
              </w:rPr>
              <w:noBreakHyphen/>
            </w:r>
            <w:r w:rsidRPr="00C20F09">
              <w:rPr>
                <w:b/>
                <w:i/>
              </w:rPr>
              <w:t>Membros da UE pertencentes à NATO forem reequilibrados</w:t>
            </w:r>
            <w:r w:rsidRPr="00C20F09">
              <w:t xml:space="preserve">; reconhece </w:t>
            </w:r>
            <w:r w:rsidRPr="00C20F09">
              <w:rPr>
                <w:b/>
                <w:i/>
              </w:rPr>
              <w:t xml:space="preserve">que tal exige que a UE reforce as suas próprias capacidades de defesa e a sua autonomia </w:t>
            </w:r>
            <w:r w:rsidRPr="00C20F09">
              <w:rPr>
                <w:b/>
                <w:i/>
              </w:rPr>
              <w:lastRenderedPageBreak/>
              <w:t>na tomada de decisões estratégicas</w:t>
            </w:r>
            <w:r w:rsidRPr="00C20F09">
              <w:t>;</w:t>
            </w:r>
          </w:p>
        </w:tc>
      </w:tr>
    </w:tbl>
    <w:p w14:paraId="57B116C1"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3FC2CD35" w14:textId="77777777" w:rsidR="00F2273D" w:rsidRPr="00C20F09" w:rsidRDefault="00A54733">
      <w:r w:rsidRPr="00C20F09">
        <w:rPr>
          <w:rStyle w:val="HideTWBExt"/>
        </w:rPr>
        <w:t>&lt;/Amend&gt;</w:t>
      </w:r>
    </w:p>
    <w:p w14:paraId="2F473961"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149</w:t>
      </w:r>
      <w:r w:rsidRPr="00C20F09">
        <w:rPr>
          <w:rStyle w:val="HideTWBExt"/>
        </w:rPr>
        <w:t>&lt;/NumAm&gt;</w:t>
      </w:r>
    </w:p>
    <w:p w14:paraId="5A7110E2" w14:textId="77777777" w:rsidR="00F2273D" w:rsidRPr="00C20F09" w:rsidRDefault="00A54733">
      <w:pPr>
        <w:pStyle w:val="NormalBold"/>
      </w:pPr>
      <w:r w:rsidRPr="00C20F09">
        <w:rPr>
          <w:rStyle w:val="HideTWBExt"/>
          <w:b w:val="0"/>
        </w:rPr>
        <w:t>&lt;RepeatBlock-By&gt;&lt;Members&gt;</w:t>
      </w:r>
      <w:r w:rsidRPr="00C20F09">
        <w:t>Engin Eroglu</w:t>
      </w:r>
      <w:r w:rsidRPr="00C20F09">
        <w:rPr>
          <w:rStyle w:val="HideTWBExt"/>
          <w:b w:val="0"/>
        </w:rPr>
        <w:t>&lt;/Members&gt;</w:t>
      </w:r>
    </w:p>
    <w:p w14:paraId="3EA1955A" w14:textId="77777777" w:rsidR="00F2273D" w:rsidRPr="00C20F09" w:rsidRDefault="00A54733">
      <w:pPr>
        <w:pStyle w:val="NormalBold"/>
      </w:pPr>
      <w:r w:rsidRPr="00C20F09">
        <w:rPr>
          <w:rStyle w:val="HideTWBExt"/>
          <w:b w:val="0"/>
        </w:rPr>
        <w:t>&lt;/RepeatBlock-By&gt;</w:t>
      </w:r>
    </w:p>
    <w:p w14:paraId="57EB8312"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01104088" w14:textId="77777777" w:rsidR="00F2273D" w:rsidRPr="00C20F09" w:rsidRDefault="00A54733">
      <w:pPr>
        <w:pStyle w:val="NormalBold"/>
      </w:pPr>
      <w:r w:rsidRPr="00C20F09">
        <w:rPr>
          <w:rStyle w:val="HideTWBExt"/>
        </w:rPr>
        <w:t>&lt;Article&gt;</w:t>
      </w:r>
      <w:r w:rsidRPr="00C20F09">
        <w:t>N.º 7</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70FCD880" w14:textId="77777777">
        <w:trPr>
          <w:trHeight w:hRule="exact" w:val="240"/>
          <w:jc w:val="center"/>
        </w:trPr>
        <w:tc>
          <w:tcPr>
            <w:tcW w:w="9752" w:type="dxa"/>
            <w:gridSpan w:val="2"/>
            <w:tcBorders>
              <w:top w:val="nil"/>
              <w:left w:val="nil"/>
              <w:bottom w:val="nil"/>
              <w:right w:val="nil"/>
            </w:tcBorders>
          </w:tcPr>
          <w:p w14:paraId="67883F9A" w14:textId="77777777" w:rsidR="00F2273D" w:rsidRPr="00C20F09" w:rsidRDefault="00F2273D"/>
        </w:tc>
      </w:tr>
      <w:tr w:rsidR="00F2273D" w:rsidRPr="00C20F09" w14:paraId="4BB4A56C" w14:textId="77777777">
        <w:trPr>
          <w:trHeight w:val="240"/>
          <w:jc w:val="center"/>
        </w:trPr>
        <w:tc>
          <w:tcPr>
            <w:tcW w:w="4876" w:type="dxa"/>
            <w:tcBorders>
              <w:top w:val="nil"/>
              <w:left w:val="nil"/>
              <w:bottom w:val="nil"/>
              <w:right w:val="nil"/>
            </w:tcBorders>
          </w:tcPr>
          <w:p w14:paraId="2F0A9ED6"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457C46CB" w14:textId="77777777" w:rsidR="00F2273D" w:rsidRPr="00C20F09" w:rsidRDefault="00A54733">
            <w:pPr>
              <w:pStyle w:val="AmColumnHeading"/>
            </w:pPr>
            <w:r w:rsidRPr="00C20F09">
              <w:t>Alteração</w:t>
            </w:r>
          </w:p>
        </w:tc>
      </w:tr>
      <w:tr w:rsidR="00F2273D" w:rsidRPr="00C20F09" w14:paraId="1A4CB736" w14:textId="77777777">
        <w:trPr>
          <w:jc w:val="center"/>
        </w:trPr>
        <w:tc>
          <w:tcPr>
            <w:tcW w:w="4876" w:type="dxa"/>
            <w:tcBorders>
              <w:top w:val="nil"/>
              <w:left w:val="nil"/>
              <w:bottom w:val="nil"/>
              <w:right w:val="nil"/>
            </w:tcBorders>
          </w:tcPr>
          <w:p w14:paraId="6C3B0B9B" w14:textId="70D03231" w:rsidR="00F2273D" w:rsidRPr="00C20F09" w:rsidRDefault="00A54733">
            <w:pPr>
              <w:pStyle w:val="Normal6a"/>
            </w:pPr>
            <w:r w:rsidRPr="00C20F09">
              <w:t>7.</w:t>
            </w:r>
            <w:r w:rsidRPr="00C20F09">
              <w:tab/>
            </w:r>
            <w:r w:rsidRPr="00C20F09">
              <w:t xml:space="preserve">Destaca o papel indispensável e contínuo dos EUA na liderança e nos esforços coletivos de segurança da NATO, reafirmando o forte apoio à NATO enquanto instituição fundamental de defesa e dissuasão transatlânticas, em particular na luta contra agressões e ações desestabilizadoras da </w:t>
            </w:r>
            <w:r w:rsidRPr="00C20F09">
              <w:rPr>
                <w:b/>
                <w:i/>
              </w:rPr>
              <w:t>Rússia e de</w:t>
            </w:r>
            <w:r w:rsidRPr="00C20F09">
              <w:t xml:space="preserve"> regimes como o Irão, a Bielorrússia e a Coreia do Norte; reconhece o papel que a NATO desempenha na promoção da paz e da estabilidade além da zona euro</w:t>
            </w:r>
            <w:r>
              <w:noBreakHyphen/>
            </w:r>
            <w:r w:rsidRPr="00C20F09">
              <w:t>atlântica;</w:t>
            </w:r>
          </w:p>
        </w:tc>
        <w:tc>
          <w:tcPr>
            <w:tcW w:w="4876" w:type="dxa"/>
            <w:tcBorders>
              <w:top w:val="nil"/>
              <w:left w:val="nil"/>
              <w:bottom w:val="nil"/>
              <w:right w:val="nil"/>
            </w:tcBorders>
          </w:tcPr>
          <w:p w14:paraId="30391E50" w14:textId="0DCB0790" w:rsidR="00F2273D" w:rsidRPr="00C20F09" w:rsidRDefault="00A54733">
            <w:pPr>
              <w:pStyle w:val="Normal6a"/>
            </w:pPr>
            <w:r w:rsidRPr="00C20F09">
              <w:t>7.</w:t>
            </w:r>
            <w:r w:rsidRPr="00C20F09">
              <w:tab/>
            </w:r>
            <w:r w:rsidRPr="00C20F09">
              <w:t xml:space="preserve">Destaca o papel indispensável e contínuo dos EUA na liderança e nos esforços coletivos de segurança da NATO, reafirmando o forte apoio à NATO enquanto instituição fundamental de defesa e dissuasão transatlânticas, em particular na luta contra agressões e ações desestabilizadoras da </w:t>
            </w:r>
            <w:r w:rsidRPr="00C20F09">
              <w:rPr>
                <w:b/>
                <w:i/>
              </w:rPr>
              <w:t>agressão russa, que conta com o apoio crucial de</w:t>
            </w:r>
            <w:r w:rsidRPr="00C20F09">
              <w:t xml:space="preserve"> regimes como </w:t>
            </w:r>
            <w:r w:rsidRPr="00C20F09">
              <w:rPr>
                <w:b/>
                <w:i/>
              </w:rPr>
              <w:t>a China,</w:t>
            </w:r>
            <w:r w:rsidRPr="00C20F09">
              <w:t xml:space="preserve"> o Irão, a Bielorrússia e a Coreia do Norte; reconhece o papel que a NATO desempenha na promoção da paz e da estabilidade além da zona euro</w:t>
            </w:r>
            <w:r>
              <w:noBreakHyphen/>
            </w:r>
            <w:r w:rsidRPr="00C20F09">
              <w:t>atlântica;</w:t>
            </w:r>
          </w:p>
        </w:tc>
      </w:tr>
    </w:tbl>
    <w:p w14:paraId="0C1D456C"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59FCF98E" w14:textId="77777777" w:rsidR="00F2273D" w:rsidRPr="00C20F09" w:rsidRDefault="00A54733">
      <w:r w:rsidRPr="00C20F09">
        <w:rPr>
          <w:rStyle w:val="HideTWBExt"/>
        </w:rPr>
        <w:t>&lt;/Amend&gt;</w:t>
      </w:r>
    </w:p>
    <w:p w14:paraId="58FE94B3"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150</w:t>
      </w:r>
      <w:r w:rsidRPr="00C20F09">
        <w:rPr>
          <w:rStyle w:val="HideTWBExt"/>
        </w:rPr>
        <w:t>&lt;/NumAm&gt;</w:t>
      </w:r>
    </w:p>
    <w:p w14:paraId="399B883F" w14:textId="77777777" w:rsidR="00F2273D" w:rsidRPr="00C20F09" w:rsidRDefault="00A54733">
      <w:pPr>
        <w:pStyle w:val="NormalBold"/>
      </w:pPr>
      <w:r w:rsidRPr="00C20F09">
        <w:rPr>
          <w:rStyle w:val="HideTWBExt"/>
          <w:b w:val="0"/>
        </w:rPr>
        <w:t>&lt;RepeatBlock-By&gt;&lt;Members&gt;</w:t>
      </w:r>
      <w:r w:rsidRPr="00C20F09">
        <w:t>Miriam Lexmann</w:t>
      </w:r>
      <w:r w:rsidRPr="00C20F09">
        <w:rPr>
          <w:rStyle w:val="HideTWBExt"/>
          <w:b w:val="0"/>
        </w:rPr>
        <w:t>&lt;/Members&gt;</w:t>
      </w:r>
    </w:p>
    <w:p w14:paraId="1EC69DF9" w14:textId="77777777" w:rsidR="00F2273D" w:rsidRPr="00C20F09" w:rsidRDefault="00A54733">
      <w:pPr>
        <w:pStyle w:val="NormalBold"/>
      </w:pPr>
      <w:r w:rsidRPr="00C20F09">
        <w:rPr>
          <w:rStyle w:val="HideTWBExt"/>
          <w:b w:val="0"/>
        </w:rPr>
        <w:t>&lt;/RepeatBlock-By&gt;</w:t>
      </w:r>
    </w:p>
    <w:p w14:paraId="44A71F11"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5A5F9F33" w14:textId="77777777" w:rsidR="00F2273D" w:rsidRPr="00C20F09" w:rsidRDefault="00A54733">
      <w:pPr>
        <w:pStyle w:val="NormalBold"/>
      </w:pPr>
      <w:r w:rsidRPr="00C20F09">
        <w:rPr>
          <w:rStyle w:val="HideTWBExt"/>
        </w:rPr>
        <w:t>&lt;Article&gt;</w:t>
      </w:r>
      <w:r w:rsidRPr="00C20F09">
        <w:t>N.º 7</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2AAC0557" w14:textId="77777777">
        <w:trPr>
          <w:trHeight w:hRule="exact" w:val="240"/>
          <w:jc w:val="center"/>
        </w:trPr>
        <w:tc>
          <w:tcPr>
            <w:tcW w:w="9752" w:type="dxa"/>
            <w:gridSpan w:val="2"/>
            <w:tcBorders>
              <w:top w:val="nil"/>
              <w:left w:val="nil"/>
              <w:bottom w:val="nil"/>
              <w:right w:val="nil"/>
            </w:tcBorders>
          </w:tcPr>
          <w:p w14:paraId="216B4112" w14:textId="77777777" w:rsidR="00F2273D" w:rsidRPr="00C20F09" w:rsidRDefault="00F2273D"/>
        </w:tc>
      </w:tr>
      <w:tr w:rsidR="00F2273D" w:rsidRPr="00C20F09" w14:paraId="206E20F7" w14:textId="77777777">
        <w:trPr>
          <w:trHeight w:val="240"/>
          <w:jc w:val="center"/>
        </w:trPr>
        <w:tc>
          <w:tcPr>
            <w:tcW w:w="4876" w:type="dxa"/>
            <w:tcBorders>
              <w:top w:val="nil"/>
              <w:left w:val="nil"/>
              <w:bottom w:val="nil"/>
              <w:right w:val="nil"/>
            </w:tcBorders>
          </w:tcPr>
          <w:p w14:paraId="24559E1E"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039FB1A1" w14:textId="77777777" w:rsidR="00F2273D" w:rsidRPr="00C20F09" w:rsidRDefault="00A54733">
            <w:pPr>
              <w:pStyle w:val="AmColumnHeading"/>
            </w:pPr>
            <w:r w:rsidRPr="00C20F09">
              <w:t>Alteração</w:t>
            </w:r>
          </w:p>
        </w:tc>
      </w:tr>
      <w:tr w:rsidR="00F2273D" w:rsidRPr="00C20F09" w14:paraId="41A9D86D" w14:textId="77777777">
        <w:trPr>
          <w:jc w:val="center"/>
        </w:trPr>
        <w:tc>
          <w:tcPr>
            <w:tcW w:w="4876" w:type="dxa"/>
            <w:tcBorders>
              <w:top w:val="nil"/>
              <w:left w:val="nil"/>
              <w:bottom w:val="nil"/>
              <w:right w:val="nil"/>
            </w:tcBorders>
          </w:tcPr>
          <w:p w14:paraId="3BF37567" w14:textId="0065CDEB" w:rsidR="00F2273D" w:rsidRPr="00C20F09" w:rsidRDefault="00A54733">
            <w:pPr>
              <w:pStyle w:val="Normal6a"/>
            </w:pPr>
            <w:r w:rsidRPr="00C20F09">
              <w:t>7.</w:t>
            </w:r>
            <w:r w:rsidRPr="00C20F09">
              <w:tab/>
            </w:r>
            <w:r w:rsidRPr="00C20F09">
              <w:t xml:space="preserve">Destaca o papel indispensável e contínuo dos EUA na liderança e nos esforços coletivos de segurança da NATO, reafirmando o forte apoio à NATO enquanto instituição fundamental de defesa e dissuasão transatlânticas, em particular na luta contra agressões e ações desestabilizadoras da Rússia e de regimes </w:t>
            </w:r>
            <w:r w:rsidRPr="00C20F09">
              <w:lastRenderedPageBreak/>
              <w:t>como o Irão, a Bielorrússia e a Coreia do Norte; reconhece o papel que a NATO desempenha na promoção da paz e da estabilidade além da zona euro</w:t>
            </w:r>
            <w:r>
              <w:noBreakHyphen/>
            </w:r>
            <w:r w:rsidRPr="00C20F09">
              <w:t>atlântica;</w:t>
            </w:r>
          </w:p>
        </w:tc>
        <w:tc>
          <w:tcPr>
            <w:tcW w:w="4876" w:type="dxa"/>
            <w:tcBorders>
              <w:top w:val="nil"/>
              <w:left w:val="nil"/>
              <w:bottom w:val="nil"/>
              <w:right w:val="nil"/>
            </w:tcBorders>
          </w:tcPr>
          <w:p w14:paraId="05EBC9D0" w14:textId="041C878F" w:rsidR="00F2273D" w:rsidRPr="00C20F09" w:rsidRDefault="00A54733">
            <w:pPr>
              <w:pStyle w:val="Normal6a"/>
            </w:pPr>
            <w:r w:rsidRPr="00C20F09">
              <w:lastRenderedPageBreak/>
              <w:t>7.</w:t>
            </w:r>
            <w:r w:rsidRPr="00C20F09">
              <w:tab/>
              <w:t xml:space="preserve">Destaca o papel indispensável e contínuo dos EUA na liderança e nos esforços coletivos de segurança da NATO, reafirmando o forte apoio à NATO enquanto instituição fundamental de defesa e dissuasão transatlânticas, em particular na luta contra agressões e ações desestabilizadoras da Rússia e de </w:t>
            </w:r>
            <w:r w:rsidRPr="00C20F09">
              <w:rPr>
                <w:b/>
                <w:i/>
              </w:rPr>
              <w:t>outros</w:t>
            </w:r>
            <w:r w:rsidRPr="00C20F09">
              <w:t xml:space="preserve"> </w:t>
            </w:r>
            <w:r w:rsidRPr="00C20F09">
              <w:lastRenderedPageBreak/>
              <w:t xml:space="preserve">regimes </w:t>
            </w:r>
            <w:r w:rsidRPr="00C20F09">
              <w:rPr>
                <w:b/>
                <w:bCs/>
                <w:i/>
                <w:iCs/>
              </w:rPr>
              <w:t>totalitários</w:t>
            </w:r>
            <w:r w:rsidRPr="00C20F09">
              <w:t xml:space="preserve"> como o Irão, a Bielorrússia e a Coreia do Norte; reconhece o papel que a NATO desempenha na promoção da paz e da estabilidade além da zona euro</w:t>
            </w:r>
            <w:r>
              <w:noBreakHyphen/>
            </w:r>
            <w:r w:rsidRPr="00C20F09">
              <w:t>atlântica;</w:t>
            </w:r>
          </w:p>
        </w:tc>
      </w:tr>
    </w:tbl>
    <w:p w14:paraId="2BE0995A"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6267DDAC" w14:textId="77777777" w:rsidR="00F2273D" w:rsidRPr="00C20F09" w:rsidRDefault="00A54733">
      <w:r w:rsidRPr="00C20F09">
        <w:rPr>
          <w:rStyle w:val="HideTWBExt"/>
        </w:rPr>
        <w:t>&lt;/Amend&gt;</w:t>
      </w:r>
    </w:p>
    <w:p w14:paraId="45AFF05E"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151</w:t>
      </w:r>
      <w:r w:rsidRPr="00C20F09">
        <w:rPr>
          <w:rStyle w:val="HideTWBExt"/>
        </w:rPr>
        <w:t>&lt;/NumAm&gt;</w:t>
      </w:r>
    </w:p>
    <w:p w14:paraId="09A51AAC" w14:textId="77777777" w:rsidR="00F2273D" w:rsidRPr="00C20F09" w:rsidRDefault="00A54733">
      <w:pPr>
        <w:pStyle w:val="NormalBold"/>
      </w:pPr>
      <w:r w:rsidRPr="00C20F09">
        <w:rPr>
          <w:rStyle w:val="HideTWBExt"/>
          <w:b w:val="0"/>
        </w:rPr>
        <w:t>&lt;RepeatBlock-By&gt;&lt;Members&gt;</w:t>
      </w:r>
      <w:r w:rsidRPr="00C20F09">
        <w:t>Hermann Tertsch, Jorge Martín Frías, António Tânger Corrêa, Jaroslav Bžoch</w:t>
      </w:r>
      <w:r w:rsidRPr="00C20F09">
        <w:rPr>
          <w:rStyle w:val="HideTWBExt"/>
          <w:b w:val="0"/>
        </w:rPr>
        <w:t>&lt;/Members&gt;</w:t>
      </w:r>
    </w:p>
    <w:p w14:paraId="1DFCE7C4" w14:textId="77777777" w:rsidR="00F2273D" w:rsidRPr="00C20F09" w:rsidRDefault="00A54733">
      <w:pPr>
        <w:pStyle w:val="NormalBold"/>
      </w:pPr>
      <w:r w:rsidRPr="00C20F09">
        <w:rPr>
          <w:rStyle w:val="HideTWBExt"/>
          <w:b w:val="0"/>
        </w:rPr>
        <w:t>&lt;/RepeatBlock-By&gt;</w:t>
      </w:r>
    </w:p>
    <w:p w14:paraId="0A541549"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56C14525" w14:textId="77777777" w:rsidR="00F2273D" w:rsidRPr="00C20F09" w:rsidRDefault="00A54733">
      <w:pPr>
        <w:pStyle w:val="NormalBold"/>
      </w:pPr>
      <w:r w:rsidRPr="00C20F09">
        <w:rPr>
          <w:rStyle w:val="HideTWBExt"/>
        </w:rPr>
        <w:t>&lt;Article&gt;</w:t>
      </w:r>
      <w:r w:rsidRPr="00C20F09">
        <w:t>N.º 7</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7551CFDE" w14:textId="77777777">
        <w:trPr>
          <w:trHeight w:hRule="exact" w:val="240"/>
          <w:jc w:val="center"/>
        </w:trPr>
        <w:tc>
          <w:tcPr>
            <w:tcW w:w="9752" w:type="dxa"/>
            <w:gridSpan w:val="2"/>
            <w:tcBorders>
              <w:top w:val="nil"/>
              <w:left w:val="nil"/>
              <w:bottom w:val="nil"/>
              <w:right w:val="nil"/>
            </w:tcBorders>
          </w:tcPr>
          <w:p w14:paraId="4F867C0D" w14:textId="77777777" w:rsidR="00F2273D" w:rsidRPr="00C20F09" w:rsidRDefault="00F2273D"/>
        </w:tc>
      </w:tr>
      <w:tr w:rsidR="00F2273D" w:rsidRPr="00C20F09" w14:paraId="52185EA2" w14:textId="77777777">
        <w:trPr>
          <w:trHeight w:val="240"/>
          <w:jc w:val="center"/>
        </w:trPr>
        <w:tc>
          <w:tcPr>
            <w:tcW w:w="4876" w:type="dxa"/>
            <w:tcBorders>
              <w:top w:val="nil"/>
              <w:left w:val="nil"/>
              <w:bottom w:val="nil"/>
              <w:right w:val="nil"/>
            </w:tcBorders>
          </w:tcPr>
          <w:p w14:paraId="5EA06CFC"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4B81EAC5" w14:textId="77777777" w:rsidR="00F2273D" w:rsidRPr="00C20F09" w:rsidRDefault="00A54733">
            <w:pPr>
              <w:pStyle w:val="AmColumnHeading"/>
            </w:pPr>
            <w:r w:rsidRPr="00C20F09">
              <w:t>Alteração</w:t>
            </w:r>
          </w:p>
        </w:tc>
      </w:tr>
      <w:tr w:rsidR="00F2273D" w:rsidRPr="00C20F09" w14:paraId="2B70CB21" w14:textId="77777777">
        <w:trPr>
          <w:jc w:val="center"/>
        </w:trPr>
        <w:tc>
          <w:tcPr>
            <w:tcW w:w="4876" w:type="dxa"/>
            <w:tcBorders>
              <w:top w:val="nil"/>
              <w:left w:val="nil"/>
              <w:bottom w:val="nil"/>
              <w:right w:val="nil"/>
            </w:tcBorders>
          </w:tcPr>
          <w:p w14:paraId="0BF3493E" w14:textId="0CE70757" w:rsidR="00F2273D" w:rsidRPr="00C20F09" w:rsidRDefault="00A54733">
            <w:pPr>
              <w:pStyle w:val="Normal6a"/>
            </w:pPr>
            <w:r w:rsidRPr="00C20F09">
              <w:t>7.</w:t>
            </w:r>
            <w:r w:rsidRPr="00C20F09">
              <w:tab/>
            </w:r>
            <w:r w:rsidRPr="00C20F09">
              <w:t>Destaca o papel indispensável e contínuo dos EUA na liderança e nos esforços coletivos de segurança da NATO, reafirmando o forte apoio à NATO enquanto instituição fundamental de defesa e dissuasão transatlânticas, em particular na luta contra agressões e ações desestabilizadoras da Rússia e de regimes como o Irão, a Bielorrússia e a Coreia do Norte; reconhece o papel que a NATO desempenha na promoção da paz e da estabilidade além da zona euro</w:t>
            </w:r>
            <w:r>
              <w:noBreakHyphen/>
            </w:r>
            <w:r w:rsidRPr="00C20F09">
              <w:t>atlântica;</w:t>
            </w:r>
          </w:p>
        </w:tc>
        <w:tc>
          <w:tcPr>
            <w:tcW w:w="4876" w:type="dxa"/>
            <w:tcBorders>
              <w:top w:val="nil"/>
              <w:left w:val="nil"/>
              <w:bottom w:val="nil"/>
              <w:right w:val="nil"/>
            </w:tcBorders>
          </w:tcPr>
          <w:p w14:paraId="0F4D8194" w14:textId="2ECAED87" w:rsidR="00F2273D" w:rsidRPr="00C20F09" w:rsidRDefault="00A54733">
            <w:pPr>
              <w:pStyle w:val="Normal6a"/>
            </w:pPr>
            <w:r w:rsidRPr="00C20F09">
              <w:t>7.</w:t>
            </w:r>
            <w:r w:rsidRPr="00C20F09">
              <w:tab/>
              <w:t>Destaca o papel indispensável e contínuo dos EUA na liderança e nos esforços coletivos de segurança da NATO, reafirmando o forte apoio à NATO enquanto instituição fundamental de defesa e dissuasão transatlânticas, em particular na luta contra agressões e ações desestabilizadoras da Rússia e de regimes como o Irão, a Bielorrússia</w:t>
            </w:r>
            <w:r w:rsidRPr="00C20F09">
              <w:rPr>
                <w:b/>
                <w:i/>
              </w:rPr>
              <w:t>, Cuba, a Venezuela</w:t>
            </w:r>
            <w:r w:rsidRPr="00C20F09">
              <w:t xml:space="preserve"> e a Coreia do Norte; reconhece o papel que a NATO desempenha na promoção da paz e da estabilidade além da zona euro</w:t>
            </w:r>
            <w:r>
              <w:noBreakHyphen/>
            </w:r>
            <w:r w:rsidRPr="00C20F09">
              <w:t>atlântica;</w:t>
            </w:r>
          </w:p>
        </w:tc>
      </w:tr>
    </w:tbl>
    <w:p w14:paraId="212D8BF4"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6B5ED6BF" w14:textId="77777777" w:rsidR="00F2273D" w:rsidRPr="00C20F09" w:rsidRDefault="00A54733">
      <w:r w:rsidRPr="00C20F09">
        <w:rPr>
          <w:rStyle w:val="HideTWBExt"/>
        </w:rPr>
        <w:t>&lt;/Amend&gt;</w:t>
      </w:r>
    </w:p>
    <w:p w14:paraId="306145B0"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152</w:t>
      </w:r>
      <w:r w:rsidRPr="00C20F09">
        <w:rPr>
          <w:rStyle w:val="HideTWBExt"/>
        </w:rPr>
        <w:t>&lt;/NumAm&gt;</w:t>
      </w:r>
    </w:p>
    <w:p w14:paraId="1EBB44C9" w14:textId="77777777" w:rsidR="00F2273D" w:rsidRPr="00C20F09" w:rsidRDefault="00A54733">
      <w:pPr>
        <w:pStyle w:val="NormalBold"/>
      </w:pPr>
      <w:r w:rsidRPr="00C20F09">
        <w:rPr>
          <w:rStyle w:val="HideTWBExt"/>
          <w:b w:val="0"/>
        </w:rPr>
        <w:t>&lt;RepeatBlock-By&gt;&lt;Members&gt;</w:t>
      </w:r>
      <w:r w:rsidRPr="00C20F09">
        <w:t>David McAllister</w:t>
      </w:r>
      <w:r w:rsidRPr="00C20F09">
        <w:rPr>
          <w:rStyle w:val="HideTWBExt"/>
          <w:b w:val="0"/>
        </w:rPr>
        <w:t>&lt;/Members&gt;</w:t>
      </w:r>
    </w:p>
    <w:p w14:paraId="114A9050" w14:textId="77777777" w:rsidR="00F2273D" w:rsidRPr="00C20F09" w:rsidRDefault="00A54733">
      <w:pPr>
        <w:pStyle w:val="NormalBold"/>
      </w:pPr>
      <w:r w:rsidRPr="00C20F09">
        <w:rPr>
          <w:rStyle w:val="HideTWBExt"/>
          <w:b w:val="0"/>
        </w:rPr>
        <w:t>&lt;/RepeatBlock-By&gt;</w:t>
      </w:r>
    </w:p>
    <w:p w14:paraId="748F16DD"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306D1944" w14:textId="77777777" w:rsidR="00F2273D" w:rsidRPr="00C20F09" w:rsidRDefault="00A54733">
      <w:pPr>
        <w:pStyle w:val="NormalBold"/>
      </w:pPr>
      <w:r w:rsidRPr="00C20F09">
        <w:rPr>
          <w:rStyle w:val="HideTWBExt"/>
        </w:rPr>
        <w:t>&lt;Article&gt;</w:t>
      </w:r>
      <w:r w:rsidRPr="00C20F09">
        <w:t>N.º 7</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15F76AB9" w14:textId="77777777">
        <w:trPr>
          <w:trHeight w:hRule="exact" w:val="240"/>
          <w:jc w:val="center"/>
        </w:trPr>
        <w:tc>
          <w:tcPr>
            <w:tcW w:w="9752" w:type="dxa"/>
            <w:gridSpan w:val="2"/>
            <w:tcBorders>
              <w:top w:val="nil"/>
              <w:left w:val="nil"/>
              <w:bottom w:val="nil"/>
              <w:right w:val="nil"/>
            </w:tcBorders>
          </w:tcPr>
          <w:p w14:paraId="646F1EA4" w14:textId="77777777" w:rsidR="00F2273D" w:rsidRPr="00C20F09" w:rsidRDefault="00F2273D"/>
        </w:tc>
      </w:tr>
      <w:tr w:rsidR="00F2273D" w:rsidRPr="00C20F09" w14:paraId="4413E3C0" w14:textId="77777777">
        <w:trPr>
          <w:trHeight w:val="240"/>
          <w:jc w:val="center"/>
        </w:trPr>
        <w:tc>
          <w:tcPr>
            <w:tcW w:w="4876" w:type="dxa"/>
            <w:tcBorders>
              <w:top w:val="nil"/>
              <w:left w:val="nil"/>
              <w:bottom w:val="nil"/>
              <w:right w:val="nil"/>
            </w:tcBorders>
          </w:tcPr>
          <w:p w14:paraId="4FC5F952"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78FAAEE1" w14:textId="77777777" w:rsidR="00F2273D" w:rsidRPr="00C20F09" w:rsidRDefault="00A54733">
            <w:pPr>
              <w:pStyle w:val="AmColumnHeading"/>
            </w:pPr>
            <w:r w:rsidRPr="00C20F09">
              <w:t>Alteração</w:t>
            </w:r>
          </w:p>
        </w:tc>
      </w:tr>
      <w:tr w:rsidR="00F2273D" w:rsidRPr="00C20F09" w14:paraId="53D3F79F" w14:textId="77777777">
        <w:trPr>
          <w:jc w:val="center"/>
        </w:trPr>
        <w:tc>
          <w:tcPr>
            <w:tcW w:w="4876" w:type="dxa"/>
            <w:tcBorders>
              <w:top w:val="nil"/>
              <w:left w:val="nil"/>
              <w:bottom w:val="nil"/>
              <w:right w:val="nil"/>
            </w:tcBorders>
          </w:tcPr>
          <w:p w14:paraId="4A1519E3" w14:textId="3F5895B5" w:rsidR="00F2273D" w:rsidRPr="00C20F09" w:rsidRDefault="00A54733">
            <w:pPr>
              <w:pStyle w:val="Normal6a"/>
            </w:pPr>
            <w:r w:rsidRPr="00C20F09">
              <w:t>7.</w:t>
            </w:r>
            <w:r w:rsidRPr="00C20F09">
              <w:tab/>
            </w:r>
            <w:r w:rsidRPr="00C20F09">
              <w:rPr>
                <w:b/>
                <w:i/>
              </w:rPr>
              <w:t xml:space="preserve">Destaca o papel indispensável e contínuo dos EUA na liderança e nos esforços </w:t>
            </w:r>
            <w:r w:rsidRPr="00C20F09">
              <w:rPr>
                <w:b/>
                <w:i/>
              </w:rPr>
              <w:t>coletivos de segurança da</w:t>
            </w:r>
            <w:r w:rsidRPr="00C20F09">
              <w:t xml:space="preserve"> NATO</w:t>
            </w:r>
            <w:r w:rsidRPr="00C20F09">
              <w:rPr>
                <w:b/>
                <w:i/>
              </w:rPr>
              <w:t xml:space="preserve">, reafirmando o forte apoio à NATO </w:t>
            </w:r>
            <w:r w:rsidRPr="00C20F09">
              <w:rPr>
                <w:b/>
                <w:i/>
              </w:rPr>
              <w:lastRenderedPageBreak/>
              <w:t>enquanto instituição fundamental de</w:t>
            </w:r>
            <w:r w:rsidRPr="00C20F09">
              <w:t xml:space="preserve"> defesa e dissuasão transatlânticas</w:t>
            </w:r>
            <w:r w:rsidRPr="00C20F09">
              <w:rPr>
                <w:b/>
                <w:i/>
              </w:rPr>
              <w:t>, em particular na luta contra agressões e ações desestabilizadoras da Rússia e de regimes como o Irão, a Bielorrússia e a Coreia do Norte</w:t>
            </w:r>
            <w:r w:rsidRPr="00C20F09">
              <w:t>; reconhece o papel que a NATO desempenha na promoção da paz e da estabilidade além da zona euro</w:t>
            </w:r>
            <w:r>
              <w:noBreakHyphen/>
            </w:r>
            <w:r w:rsidRPr="00C20F09">
              <w:t>atlântica;</w:t>
            </w:r>
          </w:p>
        </w:tc>
        <w:tc>
          <w:tcPr>
            <w:tcW w:w="4876" w:type="dxa"/>
            <w:tcBorders>
              <w:top w:val="nil"/>
              <w:left w:val="nil"/>
              <w:bottom w:val="nil"/>
              <w:right w:val="nil"/>
            </w:tcBorders>
          </w:tcPr>
          <w:p w14:paraId="268EEAD7" w14:textId="33A05CBD" w:rsidR="00F2273D" w:rsidRPr="00C20F09" w:rsidRDefault="00A54733">
            <w:pPr>
              <w:pStyle w:val="Normal6a"/>
            </w:pPr>
            <w:r w:rsidRPr="00C20F09">
              <w:lastRenderedPageBreak/>
              <w:t>7.</w:t>
            </w:r>
            <w:r w:rsidRPr="00C20F09">
              <w:tab/>
            </w:r>
            <w:r w:rsidRPr="00C20F09">
              <w:rPr>
                <w:b/>
                <w:i/>
              </w:rPr>
              <w:t>Reafirma que a</w:t>
            </w:r>
            <w:r w:rsidRPr="00C20F09">
              <w:t xml:space="preserve"> NATO </w:t>
            </w:r>
            <w:r w:rsidRPr="00C20F09">
              <w:rPr>
                <w:b/>
                <w:bCs/>
                <w:i/>
                <w:iCs/>
              </w:rPr>
              <w:t>constitui o baluarte da</w:t>
            </w:r>
            <w:r w:rsidRPr="00C20F09">
              <w:t xml:space="preserve"> defesa e dissuasão transatlânticas; reconhece o papel que a NATO </w:t>
            </w:r>
            <w:r w:rsidRPr="00C20F09">
              <w:t xml:space="preserve">desempenha na promoção da paz e </w:t>
            </w:r>
            <w:r w:rsidRPr="00C20F09">
              <w:lastRenderedPageBreak/>
              <w:t>da estabilidade além da zona euro</w:t>
            </w:r>
            <w:r>
              <w:noBreakHyphen/>
            </w:r>
            <w:r w:rsidRPr="00C20F09">
              <w:t xml:space="preserve">atlântica; </w:t>
            </w:r>
            <w:r w:rsidRPr="00C20F09">
              <w:rPr>
                <w:b/>
                <w:i/>
              </w:rPr>
              <w:t>salienta o papel de liderança indispensável dos EUA na NATO e nos esforços de segurança coletiva; sublinha a importância de uma repartição equitativa dos encargos e a necessidade de a Europa assumir uma maior responsabilidade pela sua própria defesa, de modo a não depender excessivamente das capacidades dos EUA;</w:t>
            </w:r>
          </w:p>
        </w:tc>
      </w:tr>
    </w:tbl>
    <w:p w14:paraId="05CF6D7A"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01A78537" w14:textId="77777777" w:rsidR="00F2273D" w:rsidRPr="00C20F09" w:rsidRDefault="00A54733">
      <w:r w:rsidRPr="00C20F09">
        <w:rPr>
          <w:rStyle w:val="HideTWBExt"/>
        </w:rPr>
        <w:t>&lt;/Amend&gt;</w:t>
      </w:r>
    </w:p>
    <w:p w14:paraId="12AE42AF"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153</w:t>
      </w:r>
      <w:r w:rsidRPr="00C20F09">
        <w:rPr>
          <w:rStyle w:val="HideTWBExt"/>
        </w:rPr>
        <w:t>&lt;/NumAm&gt;</w:t>
      </w:r>
    </w:p>
    <w:p w14:paraId="4240F3CA" w14:textId="77777777" w:rsidR="00F2273D" w:rsidRPr="00C20F09" w:rsidRDefault="00A54733">
      <w:pPr>
        <w:pStyle w:val="NormalBold"/>
      </w:pPr>
      <w:r w:rsidRPr="00C20F09">
        <w:rPr>
          <w:rStyle w:val="HideTWBExt"/>
          <w:b w:val="0"/>
        </w:rPr>
        <w:t>&lt;RepeatBlock-By&gt;&lt;Members&gt;</w:t>
      </w:r>
      <w:r w:rsidRPr="00C20F09">
        <w:t>Sergey Lagodinsky</w:t>
      </w:r>
      <w:r w:rsidRPr="00C20F09">
        <w:rPr>
          <w:rStyle w:val="HideTWBExt"/>
          <w:b w:val="0"/>
        </w:rPr>
        <w:t>&lt;/Members&gt;</w:t>
      </w:r>
    </w:p>
    <w:p w14:paraId="50D564E9" w14:textId="77777777" w:rsidR="00F2273D" w:rsidRPr="00C20F09" w:rsidRDefault="00A54733">
      <w:r w:rsidRPr="00C20F09">
        <w:rPr>
          <w:rStyle w:val="HideTWBExt"/>
        </w:rPr>
        <w:t>&lt;AuNomDe&gt;</w:t>
      </w:r>
      <w:r w:rsidRPr="00C20F09">
        <w:rPr>
          <w:rStyle w:val="HideTWBInt"/>
          <w:color w:val="auto"/>
        </w:rPr>
        <w:t>{Verts/ALE}</w:t>
      </w:r>
      <w:r w:rsidRPr="00C20F09">
        <w:t>em nome do Grupo Verts/ALE</w:t>
      </w:r>
      <w:r w:rsidRPr="00C20F09">
        <w:rPr>
          <w:rStyle w:val="HideTWBExt"/>
        </w:rPr>
        <w:t>&lt;/AuNomDe&gt;</w:t>
      </w:r>
    </w:p>
    <w:p w14:paraId="258D1C9B" w14:textId="77777777" w:rsidR="00F2273D" w:rsidRPr="00C20F09" w:rsidRDefault="00A54733">
      <w:pPr>
        <w:pStyle w:val="NormalBold"/>
      </w:pPr>
      <w:r w:rsidRPr="00C20F09">
        <w:rPr>
          <w:rStyle w:val="HideTWBExt"/>
          <w:b w:val="0"/>
        </w:rPr>
        <w:t>&lt;/RepeatBlock-By&gt;</w:t>
      </w:r>
    </w:p>
    <w:p w14:paraId="318F379B"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5E551238" w14:textId="77777777" w:rsidR="00F2273D" w:rsidRPr="00C20F09" w:rsidRDefault="00A54733">
      <w:pPr>
        <w:pStyle w:val="NormalBold"/>
      </w:pPr>
      <w:r w:rsidRPr="00C20F09">
        <w:rPr>
          <w:rStyle w:val="HideTWBExt"/>
        </w:rPr>
        <w:t>&lt;Article&gt;</w:t>
      </w:r>
      <w:r w:rsidRPr="00C20F09">
        <w:t>N.º 7</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676D753A" w14:textId="77777777">
        <w:trPr>
          <w:trHeight w:hRule="exact" w:val="240"/>
          <w:jc w:val="center"/>
        </w:trPr>
        <w:tc>
          <w:tcPr>
            <w:tcW w:w="9752" w:type="dxa"/>
            <w:gridSpan w:val="2"/>
            <w:tcBorders>
              <w:top w:val="nil"/>
              <w:left w:val="nil"/>
              <w:bottom w:val="nil"/>
              <w:right w:val="nil"/>
            </w:tcBorders>
          </w:tcPr>
          <w:p w14:paraId="00A8D12E" w14:textId="77777777" w:rsidR="00F2273D" w:rsidRPr="00C20F09" w:rsidRDefault="00F2273D"/>
        </w:tc>
      </w:tr>
      <w:tr w:rsidR="00F2273D" w:rsidRPr="00C20F09" w14:paraId="352766A3" w14:textId="77777777">
        <w:trPr>
          <w:trHeight w:val="240"/>
          <w:jc w:val="center"/>
        </w:trPr>
        <w:tc>
          <w:tcPr>
            <w:tcW w:w="4876" w:type="dxa"/>
            <w:tcBorders>
              <w:top w:val="nil"/>
              <w:left w:val="nil"/>
              <w:bottom w:val="nil"/>
              <w:right w:val="nil"/>
            </w:tcBorders>
          </w:tcPr>
          <w:p w14:paraId="6D370FA8"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74608050" w14:textId="77777777" w:rsidR="00F2273D" w:rsidRPr="00C20F09" w:rsidRDefault="00A54733">
            <w:pPr>
              <w:pStyle w:val="AmColumnHeading"/>
            </w:pPr>
            <w:r w:rsidRPr="00C20F09">
              <w:t>Alteração</w:t>
            </w:r>
          </w:p>
        </w:tc>
      </w:tr>
      <w:tr w:rsidR="00F2273D" w:rsidRPr="00C20F09" w14:paraId="331B9A96" w14:textId="77777777">
        <w:trPr>
          <w:jc w:val="center"/>
        </w:trPr>
        <w:tc>
          <w:tcPr>
            <w:tcW w:w="4876" w:type="dxa"/>
            <w:tcBorders>
              <w:top w:val="nil"/>
              <w:left w:val="nil"/>
              <w:bottom w:val="nil"/>
              <w:right w:val="nil"/>
            </w:tcBorders>
          </w:tcPr>
          <w:p w14:paraId="43995282" w14:textId="255D4497" w:rsidR="00F2273D" w:rsidRPr="00C20F09" w:rsidRDefault="00A54733">
            <w:pPr>
              <w:pStyle w:val="Normal6a"/>
            </w:pPr>
            <w:r w:rsidRPr="00C20F09">
              <w:t>7.</w:t>
            </w:r>
            <w:r w:rsidRPr="00C20F09">
              <w:tab/>
              <w:t xml:space="preserve">Destaca o papel </w:t>
            </w:r>
            <w:r w:rsidRPr="00C20F09">
              <w:t xml:space="preserve">indispensável e contínuo dos EUA na liderança e nos esforços coletivos de segurança da NATO, reafirmando o forte apoio à NATO enquanto instituição fundamental de defesa e dissuasão transatlânticas, em particular na luta contra agressões e ações desestabilizadoras da Rússia e de regimes como o Irão, a Bielorrússia e a Coreia do Norte; reconhece o papel que a NATO desempenha na promoção da paz e da estabilidade </w:t>
            </w:r>
            <w:r w:rsidRPr="00C20F09">
              <w:rPr>
                <w:b/>
                <w:i/>
              </w:rPr>
              <w:t>além da</w:t>
            </w:r>
            <w:r w:rsidRPr="00C20F09">
              <w:t xml:space="preserve"> zona euro</w:t>
            </w:r>
            <w:r>
              <w:noBreakHyphen/>
            </w:r>
            <w:r w:rsidRPr="00C20F09">
              <w:t>atlântica;</w:t>
            </w:r>
          </w:p>
        </w:tc>
        <w:tc>
          <w:tcPr>
            <w:tcW w:w="4876" w:type="dxa"/>
            <w:tcBorders>
              <w:top w:val="nil"/>
              <w:left w:val="nil"/>
              <w:bottom w:val="nil"/>
              <w:right w:val="nil"/>
            </w:tcBorders>
          </w:tcPr>
          <w:p w14:paraId="6BFF1027" w14:textId="249022A3" w:rsidR="00F2273D" w:rsidRPr="00C20F09" w:rsidRDefault="00A54733">
            <w:pPr>
              <w:pStyle w:val="Normal6a"/>
            </w:pPr>
            <w:r w:rsidRPr="00C20F09">
              <w:t>7.</w:t>
            </w:r>
            <w:r w:rsidRPr="00C20F09">
              <w:tab/>
              <w:t xml:space="preserve">Destaca o papel indispensável e contínuo dos EUA na liderança e nos esforços coletivos de segurança da NATO, reafirmando o forte apoio à NATO enquanto instituição fundamental de defesa e dissuasão transatlânticas, em particular na luta contra agressões e ações desestabilizadoras da Rússia e de regimes como o Irão, a Bielorrússia e a Coreia do Norte; reconhece o papel que a NATO desempenha na promoção da paz e da estabilidade </w:t>
            </w:r>
            <w:r w:rsidRPr="00C20F09">
              <w:rPr>
                <w:b/>
                <w:i/>
              </w:rPr>
              <w:t>na</w:t>
            </w:r>
            <w:r w:rsidRPr="00C20F09">
              <w:t xml:space="preserve"> zona euro</w:t>
            </w:r>
            <w:r>
              <w:noBreakHyphen/>
            </w:r>
            <w:r w:rsidRPr="00C20F09">
              <w:t>atlântica;</w:t>
            </w:r>
          </w:p>
        </w:tc>
      </w:tr>
    </w:tbl>
    <w:p w14:paraId="45062E0E"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1921A674" w14:textId="77777777" w:rsidR="00F2273D" w:rsidRPr="00C20F09" w:rsidRDefault="00A54733">
      <w:r w:rsidRPr="00C20F09">
        <w:rPr>
          <w:rStyle w:val="HideTWBExt"/>
        </w:rPr>
        <w:t>&lt;/Amend&gt;</w:t>
      </w:r>
    </w:p>
    <w:p w14:paraId="3AFB820A"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154</w:t>
      </w:r>
      <w:r w:rsidRPr="00C20F09">
        <w:rPr>
          <w:rStyle w:val="HideTWBExt"/>
        </w:rPr>
        <w:t>&lt;/NumAm&gt;</w:t>
      </w:r>
    </w:p>
    <w:p w14:paraId="5DB88190" w14:textId="77777777" w:rsidR="00F2273D" w:rsidRPr="00C20F09" w:rsidRDefault="00A54733">
      <w:pPr>
        <w:pStyle w:val="NormalBold"/>
      </w:pPr>
      <w:r w:rsidRPr="00C20F09">
        <w:rPr>
          <w:rStyle w:val="HideTWBExt"/>
          <w:b w:val="0"/>
        </w:rPr>
        <w:t>&lt;RepeatBlock-By&gt;&lt;Members&gt;</w:t>
      </w:r>
      <w:r w:rsidRPr="00C20F09">
        <w:t>Nathalie Loiseau</w:t>
      </w:r>
      <w:r w:rsidRPr="00C20F09">
        <w:rPr>
          <w:rStyle w:val="HideTWBExt"/>
          <w:b w:val="0"/>
        </w:rPr>
        <w:t>&lt;/Members&gt;</w:t>
      </w:r>
    </w:p>
    <w:p w14:paraId="0A4F598B" w14:textId="77777777" w:rsidR="00F2273D" w:rsidRPr="00C20F09" w:rsidRDefault="00A54733">
      <w:pPr>
        <w:pStyle w:val="NormalBold"/>
      </w:pPr>
      <w:r w:rsidRPr="00C20F09">
        <w:rPr>
          <w:rStyle w:val="HideTWBExt"/>
          <w:b w:val="0"/>
        </w:rPr>
        <w:t>&lt;/RepeatBlock-By&gt;</w:t>
      </w:r>
    </w:p>
    <w:p w14:paraId="212AD003"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027AC482" w14:textId="77777777" w:rsidR="00F2273D" w:rsidRPr="00C20F09" w:rsidRDefault="00A54733">
      <w:pPr>
        <w:pStyle w:val="NormalBold"/>
      </w:pPr>
      <w:r w:rsidRPr="00C20F09">
        <w:rPr>
          <w:rStyle w:val="HideTWBExt"/>
        </w:rPr>
        <w:t>&lt;Article&gt;</w:t>
      </w:r>
      <w:r w:rsidRPr="00C20F09">
        <w:t>N.º 7</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0B4EE164" w14:textId="77777777">
        <w:trPr>
          <w:trHeight w:hRule="exact" w:val="240"/>
          <w:jc w:val="center"/>
        </w:trPr>
        <w:tc>
          <w:tcPr>
            <w:tcW w:w="9752" w:type="dxa"/>
            <w:gridSpan w:val="2"/>
            <w:tcBorders>
              <w:top w:val="nil"/>
              <w:left w:val="nil"/>
              <w:bottom w:val="nil"/>
              <w:right w:val="nil"/>
            </w:tcBorders>
          </w:tcPr>
          <w:p w14:paraId="3AD1524B" w14:textId="77777777" w:rsidR="00F2273D" w:rsidRPr="00C20F09" w:rsidRDefault="00F2273D"/>
        </w:tc>
      </w:tr>
      <w:tr w:rsidR="00F2273D" w:rsidRPr="00C20F09" w14:paraId="07550E47" w14:textId="77777777">
        <w:trPr>
          <w:trHeight w:val="240"/>
          <w:jc w:val="center"/>
        </w:trPr>
        <w:tc>
          <w:tcPr>
            <w:tcW w:w="4876" w:type="dxa"/>
            <w:tcBorders>
              <w:top w:val="nil"/>
              <w:left w:val="nil"/>
              <w:bottom w:val="nil"/>
              <w:right w:val="nil"/>
            </w:tcBorders>
          </w:tcPr>
          <w:p w14:paraId="6C297126" w14:textId="77777777" w:rsidR="00F2273D" w:rsidRPr="00C20F09" w:rsidRDefault="00A54733">
            <w:pPr>
              <w:pStyle w:val="AmColumnHeading"/>
            </w:pPr>
            <w:r w:rsidRPr="00C20F09">
              <w:lastRenderedPageBreak/>
              <w:t>Proposta de resolução</w:t>
            </w:r>
          </w:p>
        </w:tc>
        <w:tc>
          <w:tcPr>
            <w:tcW w:w="4876" w:type="dxa"/>
            <w:tcBorders>
              <w:top w:val="nil"/>
              <w:left w:val="nil"/>
              <w:bottom w:val="nil"/>
              <w:right w:val="nil"/>
            </w:tcBorders>
          </w:tcPr>
          <w:p w14:paraId="0CE6A503" w14:textId="77777777" w:rsidR="00F2273D" w:rsidRPr="00C20F09" w:rsidRDefault="00A54733">
            <w:pPr>
              <w:pStyle w:val="AmColumnHeading"/>
            </w:pPr>
            <w:r w:rsidRPr="00C20F09">
              <w:t>Alteração</w:t>
            </w:r>
          </w:p>
        </w:tc>
      </w:tr>
      <w:tr w:rsidR="00F2273D" w:rsidRPr="00C20F09" w14:paraId="14CC204B" w14:textId="77777777">
        <w:trPr>
          <w:jc w:val="center"/>
        </w:trPr>
        <w:tc>
          <w:tcPr>
            <w:tcW w:w="4876" w:type="dxa"/>
            <w:tcBorders>
              <w:top w:val="nil"/>
              <w:left w:val="nil"/>
              <w:bottom w:val="nil"/>
              <w:right w:val="nil"/>
            </w:tcBorders>
          </w:tcPr>
          <w:p w14:paraId="65117762" w14:textId="79380C7C" w:rsidR="00F2273D" w:rsidRPr="00C20F09" w:rsidRDefault="00A54733">
            <w:pPr>
              <w:pStyle w:val="Normal6a"/>
            </w:pPr>
            <w:r w:rsidRPr="00C20F09">
              <w:t>7.</w:t>
            </w:r>
            <w:r w:rsidRPr="00C20F09">
              <w:tab/>
              <w:t xml:space="preserve">Destaca </w:t>
            </w:r>
            <w:r w:rsidRPr="00C20F09">
              <w:rPr>
                <w:b/>
                <w:i/>
              </w:rPr>
              <w:t>o papel indispensável e contínuo dos EUA na liderança e nos</w:t>
            </w:r>
            <w:r w:rsidRPr="00C20F09">
              <w:t xml:space="preserve"> esforços coletivos de segurança da NATO, reafirmando o forte apoio à NATO enquanto instituição fundamental de defesa e dissuasão transatlânticas, em particular na luta contra agressões e ações desestabilizadoras da Rússia e de regimes como o Irão, a Bielorrússia e a Coreia do Norte; </w:t>
            </w:r>
            <w:r w:rsidRPr="00C20F09">
              <w:rPr>
                <w:b/>
                <w:i/>
              </w:rPr>
              <w:t>reconhece o papel que a NATO desempenha na promoção da paz e da estabilidade além da zona euro</w:t>
            </w:r>
            <w:r>
              <w:rPr>
                <w:b/>
                <w:i/>
              </w:rPr>
              <w:noBreakHyphen/>
            </w:r>
            <w:r w:rsidRPr="00C20F09">
              <w:rPr>
                <w:b/>
                <w:i/>
              </w:rPr>
              <w:t>atlântica;</w:t>
            </w:r>
          </w:p>
        </w:tc>
        <w:tc>
          <w:tcPr>
            <w:tcW w:w="4876" w:type="dxa"/>
            <w:tcBorders>
              <w:top w:val="nil"/>
              <w:left w:val="nil"/>
              <w:bottom w:val="nil"/>
              <w:right w:val="nil"/>
            </w:tcBorders>
          </w:tcPr>
          <w:p w14:paraId="6A1DD047" w14:textId="77777777" w:rsidR="00F2273D" w:rsidRPr="00C20F09" w:rsidRDefault="00A54733">
            <w:pPr>
              <w:pStyle w:val="Normal6a"/>
            </w:pPr>
            <w:r w:rsidRPr="00C20F09">
              <w:t>7.</w:t>
            </w:r>
            <w:r w:rsidRPr="00C20F09">
              <w:tab/>
              <w:t xml:space="preserve">Destaca </w:t>
            </w:r>
            <w:r w:rsidRPr="00C20F09">
              <w:rPr>
                <w:b/>
                <w:i/>
              </w:rPr>
              <w:t>a necessidade de a UE reforçar as suas próprias capacidades de segurança e defesa, contribuindo assim para um pilar europeu mais forte no âmbito da NATO e dos seus</w:t>
            </w:r>
            <w:r w:rsidRPr="00C20F09">
              <w:t xml:space="preserve"> esforços coletivos de segurança da NATO, reafirmando o forte apoio à NATO enquanto instituição fundamental de defesa e dissuasão transatlânticas, em particular na luta contra agressões e ações desestabilizadoras da Rússia e de regimes como o Irão, a Bielorrússia e a Coreia do Norte;</w:t>
            </w:r>
          </w:p>
        </w:tc>
      </w:tr>
    </w:tbl>
    <w:p w14:paraId="75FF9151"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6876D9D8" w14:textId="77777777" w:rsidR="00F2273D" w:rsidRPr="00C20F09" w:rsidRDefault="00A54733">
      <w:r w:rsidRPr="00C20F09">
        <w:rPr>
          <w:rStyle w:val="HideTWBExt"/>
        </w:rPr>
        <w:t>&lt;/Amend&gt;</w:t>
      </w:r>
    </w:p>
    <w:p w14:paraId="32901267"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155</w:t>
      </w:r>
      <w:r w:rsidRPr="00C20F09">
        <w:rPr>
          <w:rStyle w:val="HideTWBExt"/>
        </w:rPr>
        <w:t>&lt;/NumAm&gt;</w:t>
      </w:r>
    </w:p>
    <w:p w14:paraId="5C1ED893" w14:textId="77777777" w:rsidR="00F2273D" w:rsidRPr="00A54733" w:rsidRDefault="00A54733">
      <w:pPr>
        <w:pStyle w:val="NormalBold"/>
        <w:rPr>
          <w:lang w:val="it-IT"/>
        </w:rPr>
      </w:pPr>
      <w:r w:rsidRPr="00A54733">
        <w:rPr>
          <w:rStyle w:val="HideTWBExt"/>
          <w:b w:val="0"/>
          <w:lang w:val="it-IT"/>
        </w:rPr>
        <w:t>&lt;RepeatBlock-By&gt;&lt;Members&gt;</w:t>
      </w:r>
      <w:r w:rsidRPr="00A54733">
        <w:rPr>
          <w:lang w:val="it-IT"/>
        </w:rPr>
        <w:t>Marc Botenga, Rima Hassan, Danilo Della Valle</w:t>
      </w:r>
      <w:r w:rsidRPr="00A54733">
        <w:rPr>
          <w:rStyle w:val="HideTWBExt"/>
          <w:b w:val="0"/>
          <w:lang w:val="it-IT"/>
        </w:rPr>
        <w:t>&lt;/Members&gt;</w:t>
      </w:r>
    </w:p>
    <w:p w14:paraId="26677378" w14:textId="77777777" w:rsidR="00F2273D" w:rsidRPr="00C20F09" w:rsidRDefault="00A54733">
      <w:r w:rsidRPr="00C20F09">
        <w:rPr>
          <w:rStyle w:val="HideTWBExt"/>
        </w:rPr>
        <w:t>&lt;AuNomDe&gt;</w:t>
      </w:r>
      <w:r w:rsidRPr="00C20F09">
        <w:rPr>
          <w:rStyle w:val="HideTWBInt"/>
          <w:color w:val="auto"/>
        </w:rPr>
        <w:t>{The Left}</w:t>
      </w:r>
      <w:r w:rsidRPr="00C20F09">
        <w:t>em nome do Grupo The Left</w:t>
      </w:r>
      <w:r w:rsidRPr="00C20F09">
        <w:rPr>
          <w:rStyle w:val="HideTWBExt"/>
        </w:rPr>
        <w:t>&lt;/AuNomDe&gt;</w:t>
      </w:r>
    </w:p>
    <w:p w14:paraId="69C583EE" w14:textId="77777777" w:rsidR="00F2273D" w:rsidRPr="00C20F09" w:rsidRDefault="00A54733">
      <w:pPr>
        <w:pStyle w:val="NormalBold"/>
      </w:pPr>
      <w:r w:rsidRPr="00C20F09">
        <w:rPr>
          <w:rStyle w:val="HideTWBExt"/>
          <w:b w:val="0"/>
        </w:rPr>
        <w:t>&lt;/RepeatBlock-By&gt;</w:t>
      </w:r>
    </w:p>
    <w:p w14:paraId="59632A49"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4C5A10C7" w14:textId="24A5575D" w:rsidR="00F2273D" w:rsidRPr="00C20F09" w:rsidRDefault="00A54733">
      <w:pPr>
        <w:pStyle w:val="NormalBold"/>
      </w:pPr>
      <w:r w:rsidRPr="00C20F09">
        <w:rPr>
          <w:rStyle w:val="HideTWBExt"/>
        </w:rPr>
        <w:t>&lt;Article&gt;</w:t>
      </w:r>
      <w:r w:rsidRPr="00C20F09">
        <w:t>N.º 7</w:t>
      </w:r>
      <w:r>
        <w:noBreakHyphen/>
      </w:r>
      <w:r w:rsidRPr="00C20F09">
        <w:t>A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328694A9" w14:textId="77777777">
        <w:trPr>
          <w:trHeight w:hRule="exact" w:val="240"/>
          <w:jc w:val="center"/>
        </w:trPr>
        <w:tc>
          <w:tcPr>
            <w:tcW w:w="9752" w:type="dxa"/>
            <w:gridSpan w:val="2"/>
            <w:tcBorders>
              <w:top w:val="nil"/>
              <w:left w:val="nil"/>
              <w:bottom w:val="nil"/>
              <w:right w:val="nil"/>
            </w:tcBorders>
          </w:tcPr>
          <w:p w14:paraId="36428F77" w14:textId="77777777" w:rsidR="00F2273D" w:rsidRPr="00C20F09" w:rsidRDefault="00F2273D"/>
        </w:tc>
      </w:tr>
      <w:tr w:rsidR="00F2273D" w:rsidRPr="00C20F09" w14:paraId="1FE661CF" w14:textId="77777777">
        <w:trPr>
          <w:trHeight w:val="240"/>
          <w:jc w:val="center"/>
        </w:trPr>
        <w:tc>
          <w:tcPr>
            <w:tcW w:w="4876" w:type="dxa"/>
            <w:tcBorders>
              <w:top w:val="nil"/>
              <w:left w:val="nil"/>
              <w:bottom w:val="nil"/>
              <w:right w:val="nil"/>
            </w:tcBorders>
          </w:tcPr>
          <w:p w14:paraId="7001D55C"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11630C95" w14:textId="77777777" w:rsidR="00F2273D" w:rsidRPr="00C20F09" w:rsidRDefault="00A54733">
            <w:pPr>
              <w:pStyle w:val="AmColumnHeading"/>
            </w:pPr>
            <w:r w:rsidRPr="00C20F09">
              <w:t>Alteração</w:t>
            </w:r>
          </w:p>
        </w:tc>
      </w:tr>
      <w:tr w:rsidR="00F2273D" w:rsidRPr="00C20F09" w14:paraId="0117C0C4" w14:textId="77777777">
        <w:trPr>
          <w:jc w:val="center"/>
        </w:trPr>
        <w:tc>
          <w:tcPr>
            <w:tcW w:w="4876" w:type="dxa"/>
            <w:tcBorders>
              <w:top w:val="nil"/>
              <w:left w:val="nil"/>
              <w:bottom w:val="nil"/>
              <w:right w:val="nil"/>
            </w:tcBorders>
          </w:tcPr>
          <w:p w14:paraId="64430615" w14:textId="77777777" w:rsidR="00F2273D" w:rsidRPr="00C20F09" w:rsidRDefault="00F2273D">
            <w:pPr>
              <w:pStyle w:val="Normal6a"/>
            </w:pPr>
          </w:p>
        </w:tc>
        <w:tc>
          <w:tcPr>
            <w:tcW w:w="4876" w:type="dxa"/>
            <w:tcBorders>
              <w:top w:val="nil"/>
              <w:left w:val="nil"/>
              <w:bottom w:val="nil"/>
              <w:right w:val="nil"/>
            </w:tcBorders>
          </w:tcPr>
          <w:p w14:paraId="7A4D4332" w14:textId="2D1B674D" w:rsidR="00F2273D" w:rsidRPr="00C20F09" w:rsidRDefault="00A54733">
            <w:pPr>
              <w:pStyle w:val="Normal6a"/>
            </w:pPr>
            <w:r w:rsidRPr="00C20F09">
              <w:rPr>
                <w:b/>
                <w:i/>
              </w:rPr>
              <w:t>7</w:t>
            </w:r>
            <w:r>
              <w:rPr>
                <w:b/>
                <w:i/>
              </w:rPr>
              <w:noBreakHyphen/>
            </w:r>
            <w:r w:rsidRPr="00C20F09">
              <w:rPr>
                <w:b/>
                <w:i/>
              </w:rPr>
              <w:t>A.</w:t>
            </w:r>
            <w:r w:rsidRPr="00C20F09">
              <w:tab/>
            </w:r>
            <w:r w:rsidRPr="00C20F09">
              <w:rPr>
                <w:b/>
                <w:i/>
              </w:rPr>
              <w:t xml:space="preserve">Considera que a NATO reforça a dependência europeia em </w:t>
            </w:r>
            <w:r w:rsidRPr="00C20F09">
              <w:rPr>
                <w:b/>
                <w:i/>
              </w:rPr>
              <w:t>relação aos EUA, promove uma corrida ao armamento e arrasta os países europeus para guerras ilegais, nomeadamente através de operações no exterior; observa, por conseguinte, que a NATO não oferece uma solução a longo prazo para a paz e a segurança na Europa; insta a Comissão e o Conselho a promoverem uma arquitetura alternativa para a segurança comum europeia, baseada nos princípios da Carta das Nações Unidas e do processo de Helsínquia, como parte fundamental da política de segurança e defesa da UE.</w:t>
            </w:r>
          </w:p>
        </w:tc>
      </w:tr>
    </w:tbl>
    <w:p w14:paraId="074ACC64"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5B8FB9BF" w14:textId="77777777" w:rsidR="00F2273D" w:rsidRPr="00C20F09" w:rsidRDefault="00A54733">
      <w:r w:rsidRPr="00C20F09">
        <w:rPr>
          <w:rStyle w:val="HideTWBExt"/>
        </w:rPr>
        <w:t>&lt;/Amend&gt;</w:t>
      </w:r>
    </w:p>
    <w:p w14:paraId="33D5BA2E" w14:textId="77777777" w:rsidR="00F2273D" w:rsidRPr="00C20F09" w:rsidRDefault="00A54733">
      <w:pPr>
        <w:pStyle w:val="AmNumberTabs"/>
      </w:pPr>
      <w:r w:rsidRPr="00C20F09">
        <w:rPr>
          <w:rStyle w:val="HideTWBExt"/>
        </w:rPr>
        <w:lastRenderedPageBreak/>
        <w:t>&lt;Amend&gt;</w:t>
      </w:r>
      <w:r w:rsidRPr="00C20F09">
        <w:t>Alteração</w:t>
      </w:r>
      <w:r w:rsidRPr="00C20F09">
        <w:tab/>
      </w:r>
      <w:r w:rsidRPr="00C20F09">
        <w:tab/>
      </w:r>
      <w:r w:rsidRPr="00C20F09">
        <w:rPr>
          <w:rStyle w:val="HideTWBExt"/>
        </w:rPr>
        <w:t>&lt;NumAm&gt;</w:t>
      </w:r>
      <w:r w:rsidRPr="00C20F09">
        <w:t>156</w:t>
      </w:r>
      <w:r w:rsidRPr="00C20F09">
        <w:rPr>
          <w:rStyle w:val="HideTWBExt"/>
        </w:rPr>
        <w:t>&lt;/NumAm&gt;</w:t>
      </w:r>
    </w:p>
    <w:p w14:paraId="29543427" w14:textId="77777777" w:rsidR="00F2273D" w:rsidRPr="00C20F09" w:rsidRDefault="00A54733">
      <w:pPr>
        <w:pStyle w:val="NormalBold"/>
      </w:pPr>
      <w:r w:rsidRPr="00C20F09">
        <w:rPr>
          <w:rStyle w:val="HideTWBExt"/>
          <w:b w:val="0"/>
        </w:rPr>
        <w:t>&lt;RepeatBlock-By&gt;&lt;Members&gt;</w:t>
      </w:r>
      <w:r w:rsidRPr="00C20F09">
        <w:t>Cristian Terheş</w:t>
      </w:r>
      <w:r w:rsidRPr="00C20F09">
        <w:rPr>
          <w:rStyle w:val="HideTWBExt"/>
          <w:b w:val="0"/>
        </w:rPr>
        <w:t>&lt;/Members&gt;</w:t>
      </w:r>
    </w:p>
    <w:p w14:paraId="1E6193E9" w14:textId="77777777" w:rsidR="00F2273D" w:rsidRPr="00C20F09" w:rsidRDefault="00A54733">
      <w:pPr>
        <w:pStyle w:val="NormalBold"/>
      </w:pPr>
      <w:r w:rsidRPr="00C20F09">
        <w:rPr>
          <w:rStyle w:val="HideTWBExt"/>
          <w:b w:val="0"/>
        </w:rPr>
        <w:t>&lt;/RepeatBlock-By&gt;</w:t>
      </w:r>
    </w:p>
    <w:p w14:paraId="20742006"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21FD3982" w14:textId="0BCB06F8" w:rsidR="00F2273D" w:rsidRPr="00C20F09" w:rsidRDefault="00A54733">
      <w:pPr>
        <w:pStyle w:val="NormalBold"/>
      </w:pPr>
      <w:r w:rsidRPr="00C20F09">
        <w:rPr>
          <w:rStyle w:val="HideTWBExt"/>
        </w:rPr>
        <w:t>&lt;Article&gt;</w:t>
      </w:r>
      <w:r w:rsidRPr="00C20F09">
        <w:t>N.º 7</w:t>
      </w:r>
      <w:r>
        <w:noBreakHyphen/>
      </w:r>
      <w:r w:rsidRPr="00C20F09">
        <w:t>A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690305FF" w14:textId="77777777">
        <w:trPr>
          <w:trHeight w:hRule="exact" w:val="240"/>
          <w:jc w:val="center"/>
        </w:trPr>
        <w:tc>
          <w:tcPr>
            <w:tcW w:w="9752" w:type="dxa"/>
            <w:gridSpan w:val="2"/>
            <w:tcBorders>
              <w:top w:val="nil"/>
              <w:left w:val="nil"/>
              <w:bottom w:val="nil"/>
              <w:right w:val="nil"/>
            </w:tcBorders>
          </w:tcPr>
          <w:p w14:paraId="0A93F3F7" w14:textId="77777777" w:rsidR="00F2273D" w:rsidRPr="00C20F09" w:rsidRDefault="00F2273D"/>
        </w:tc>
      </w:tr>
      <w:tr w:rsidR="00F2273D" w:rsidRPr="00C20F09" w14:paraId="12852FBA" w14:textId="77777777">
        <w:trPr>
          <w:trHeight w:val="240"/>
          <w:jc w:val="center"/>
        </w:trPr>
        <w:tc>
          <w:tcPr>
            <w:tcW w:w="4876" w:type="dxa"/>
            <w:tcBorders>
              <w:top w:val="nil"/>
              <w:left w:val="nil"/>
              <w:bottom w:val="nil"/>
              <w:right w:val="nil"/>
            </w:tcBorders>
          </w:tcPr>
          <w:p w14:paraId="3409FB7A"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7E014A1D" w14:textId="77777777" w:rsidR="00F2273D" w:rsidRPr="00C20F09" w:rsidRDefault="00A54733">
            <w:pPr>
              <w:pStyle w:val="AmColumnHeading"/>
            </w:pPr>
            <w:r w:rsidRPr="00C20F09">
              <w:t>Alteração</w:t>
            </w:r>
          </w:p>
        </w:tc>
      </w:tr>
      <w:tr w:rsidR="00F2273D" w:rsidRPr="00C20F09" w14:paraId="299FFB7D" w14:textId="77777777">
        <w:trPr>
          <w:jc w:val="center"/>
        </w:trPr>
        <w:tc>
          <w:tcPr>
            <w:tcW w:w="4876" w:type="dxa"/>
            <w:tcBorders>
              <w:top w:val="nil"/>
              <w:left w:val="nil"/>
              <w:bottom w:val="nil"/>
              <w:right w:val="nil"/>
            </w:tcBorders>
          </w:tcPr>
          <w:p w14:paraId="1A84A958" w14:textId="77777777" w:rsidR="00F2273D" w:rsidRPr="00C20F09" w:rsidRDefault="00F2273D">
            <w:pPr>
              <w:pStyle w:val="Normal6a"/>
            </w:pPr>
          </w:p>
        </w:tc>
        <w:tc>
          <w:tcPr>
            <w:tcW w:w="4876" w:type="dxa"/>
            <w:tcBorders>
              <w:top w:val="nil"/>
              <w:left w:val="nil"/>
              <w:bottom w:val="nil"/>
              <w:right w:val="nil"/>
            </w:tcBorders>
          </w:tcPr>
          <w:p w14:paraId="6E616657" w14:textId="02A4748F" w:rsidR="00F2273D" w:rsidRPr="00C20F09" w:rsidRDefault="00A54733">
            <w:pPr>
              <w:pStyle w:val="Normal6a"/>
            </w:pPr>
            <w:r w:rsidRPr="00C20F09">
              <w:rPr>
                <w:b/>
                <w:i/>
              </w:rPr>
              <w:t>7</w:t>
            </w:r>
            <w:r>
              <w:rPr>
                <w:b/>
                <w:i/>
              </w:rPr>
              <w:noBreakHyphen/>
            </w:r>
            <w:r w:rsidRPr="00C20F09">
              <w:rPr>
                <w:b/>
                <w:i/>
              </w:rPr>
              <w:t>A.</w:t>
            </w:r>
            <w:r w:rsidRPr="00C20F09">
              <w:tab/>
            </w:r>
            <w:r w:rsidRPr="00C20F09">
              <w:rPr>
                <w:b/>
                <w:i/>
              </w:rPr>
              <w:t>Recorda que a NATO foi fundada como uma aliança de defesa para dissuadir a agressão soviética e salvaguardar a Europa Ocidental; observa que a Federação da Rússia, enquanto sucessora legal da União Soviética, está a travar uma guerra híbrida contra os Estados Unidos e a União Europeia e uma guerra de agressão contra a Ucrânia; recorda o papel da NATO, nos termos do artigo 5.º, na defesa coletiva dos seus membros contra quaisquer ameaças;</w:t>
            </w:r>
          </w:p>
        </w:tc>
      </w:tr>
    </w:tbl>
    <w:p w14:paraId="797FA2D4"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3096969A" w14:textId="77777777" w:rsidR="00F2273D" w:rsidRPr="00C20F09" w:rsidRDefault="00A54733">
      <w:r w:rsidRPr="00C20F09">
        <w:rPr>
          <w:rStyle w:val="HideTWBExt"/>
        </w:rPr>
        <w:t>&lt;/Amend&gt;</w:t>
      </w:r>
    </w:p>
    <w:p w14:paraId="1C1C67E4"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157</w:t>
      </w:r>
      <w:r w:rsidRPr="00C20F09">
        <w:rPr>
          <w:rStyle w:val="HideTWBExt"/>
        </w:rPr>
        <w:t>&lt;/NumAm&gt;</w:t>
      </w:r>
    </w:p>
    <w:p w14:paraId="08CA566C" w14:textId="77777777" w:rsidR="00F2273D" w:rsidRPr="00C20F09" w:rsidRDefault="00A54733">
      <w:pPr>
        <w:pStyle w:val="NormalBold"/>
      </w:pPr>
      <w:r w:rsidRPr="00C20F09">
        <w:rPr>
          <w:rStyle w:val="HideTWBExt"/>
          <w:b w:val="0"/>
        </w:rPr>
        <w:t>&lt;RepeatBlock-By&gt;&lt;Members&gt;</w:t>
      </w:r>
      <w:r w:rsidRPr="00C20F09">
        <w:t>Carlo Fidanza</w:t>
      </w:r>
      <w:r w:rsidRPr="00C20F09">
        <w:rPr>
          <w:rStyle w:val="HideTWBExt"/>
          <w:b w:val="0"/>
        </w:rPr>
        <w:t>&lt;/Members&gt;</w:t>
      </w:r>
    </w:p>
    <w:p w14:paraId="55621060" w14:textId="77777777" w:rsidR="00F2273D" w:rsidRPr="00C20F09" w:rsidRDefault="00A54733">
      <w:pPr>
        <w:pStyle w:val="NormalBold"/>
      </w:pPr>
      <w:r w:rsidRPr="00C20F09">
        <w:rPr>
          <w:rStyle w:val="HideTWBExt"/>
          <w:b w:val="0"/>
        </w:rPr>
        <w:t>&lt;/RepeatBlock-By&gt;</w:t>
      </w:r>
    </w:p>
    <w:p w14:paraId="2E1B13FC"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5FDA6D9B" w14:textId="1231A0FF" w:rsidR="00F2273D" w:rsidRPr="00C20F09" w:rsidRDefault="00A54733">
      <w:pPr>
        <w:pStyle w:val="NormalBold"/>
      </w:pPr>
      <w:r w:rsidRPr="00C20F09">
        <w:rPr>
          <w:rStyle w:val="HideTWBExt"/>
        </w:rPr>
        <w:t>&lt;Article&gt;</w:t>
      </w:r>
      <w:r w:rsidRPr="00C20F09">
        <w:t>N.º 7</w:t>
      </w:r>
      <w:r>
        <w:noBreakHyphen/>
      </w:r>
      <w:r w:rsidRPr="00C20F09">
        <w:t>A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2D62D6D8" w14:textId="77777777">
        <w:trPr>
          <w:trHeight w:hRule="exact" w:val="240"/>
          <w:jc w:val="center"/>
        </w:trPr>
        <w:tc>
          <w:tcPr>
            <w:tcW w:w="9752" w:type="dxa"/>
            <w:gridSpan w:val="2"/>
            <w:tcBorders>
              <w:top w:val="nil"/>
              <w:left w:val="nil"/>
              <w:bottom w:val="nil"/>
              <w:right w:val="nil"/>
            </w:tcBorders>
          </w:tcPr>
          <w:p w14:paraId="59ABC2F3" w14:textId="77777777" w:rsidR="00F2273D" w:rsidRPr="00C20F09" w:rsidRDefault="00F2273D"/>
        </w:tc>
      </w:tr>
      <w:tr w:rsidR="00F2273D" w:rsidRPr="00C20F09" w14:paraId="38BBC51A" w14:textId="77777777">
        <w:trPr>
          <w:trHeight w:val="240"/>
          <w:jc w:val="center"/>
        </w:trPr>
        <w:tc>
          <w:tcPr>
            <w:tcW w:w="4876" w:type="dxa"/>
            <w:tcBorders>
              <w:top w:val="nil"/>
              <w:left w:val="nil"/>
              <w:bottom w:val="nil"/>
              <w:right w:val="nil"/>
            </w:tcBorders>
          </w:tcPr>
          <w:p w14:paraId="43D8EBE5"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73DE7858" w14:textId="77777777" w:rsidR="00F2273D" w:rsidRPr="00C20F09" w:rsidRDefault="00A54733">
            <w:pPr>
              <w:pStyle w:val="AmColumnHeading"/>
            </w:pPr>
            <w:r w:rsidRPr="00C20F09">
              <w:t>Alteração</w:t>
            </w:r>
          </w:p>
        </w:tc>
      </w:tr>
      <w:tr w:rsidR="00F2273D" w:rsidRPr="00C20F09" w14:paraId="07D27FEE" w14:textId="77777777">
        <w:trPr>
          <w:jc w:val="center"/>
        </w:trPr>
        <w:tc>
          <w:tcPr>
            <w:tcW w:w="4876" w:type="dxa"/>
            <w:tcBorders>
              <w:top w:val="nil"/>
              <w:left w:val="nil"/>
              <w:bottom w:val="nil"/>
              <w:right w:val="nil"/>
            </w:tcBorders>
          </w:tcPr>
          <w:p w14:paraId="1685371C" w14:textId="77777777" w:rsidR="00F2273D" w:rsidRPr="00C20F09" w:rsidRDefault="00F2273D">
            <w:pPr>
              <w:pStyle w:val="Normal6a"/>
            </w:pPr>
          </w:p>
        </w:tc>
        <w:tc>
          <w:tcPr>
            <w:tcW w:w="4876" w:type="dxa"/>
            <w:tcBorders>
              <w:top w:val="nil"/>
              <w:left w:val="nil"/>
              <w:bottom w:val="nil"/>
              <w:right w:val="nil"/>
            </w:tcBorders>
          </w:tcPr>
          <w:p w14:paraId="0F9FFDA6" w14:textId="58D87B65" w:rsidR="00F2273D" w:rsidRPr="00C20F09" w:rsidRDefault="00A54733">
            <w:pPr>
              <w:pStyle w:val="Normal6a"/>
            </w:pPr>
            <w:r w:rsidRPr="00C20F09">
              <w:rPr>
                <w:b/>
                <w:i/>
              </w:rPr>
              <w:t>7</w:t>
            </w:r>
            <w:r>
              <w:rPr>
                <w:b/>
                <w:i/>
              </w:rPr>
              <w:noBreakHyphen/>
            </w:r>
            <w:r w:rsidRPr="00C20F09">
              <w:rPr>
                <w:b/>
                <w:i/>
              </w:rPr>
              <w:t>A.</w:t>
            </w:r>
            <w:r w:rsidRPr="00C20F09">
              <w:tab/>
            </w:r>
            <w:r w:rsidRPr="00C20F09">
              <w:rPr>
                <w:b/>
                <w:i/>
              </w:rPr>
              <w:t xml:space="preserve">Sublinha que a Aliança </w:t>
            </w:r>
            <w:r w:rsidRPr="00C20F09">
              <w:rPr>
                <w:b/>
                <w:i/>
              </w:rPr>
              <w:t>Atlântica garante às nossas democracias um quadro de paz e segurança e continua a ser a pedra angular do futuro da segurança da Europa, em especial na sequência da guerra de agressão da Rússia contra a Ucrânia e das suas ameaças contra o flanco oriental da União, bem como da instabilidade no Médio Oriente e na vizinhança meridional;</w:t>
            </w:r>
          </w:p>
        </w:tc>
      </w:tr>
    </w:tbl>
    <w:p w14:paraId="318290E6"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78FD8D4F" w14:textId="77777777" w:rsidR="00F2273D" w:rsidRPr="00C20F09" w:rsidRDefault="00A54733">
      <w:r w:rsidRPr="00C20F09">
        <w:rPr>
          <w:rStyle w:val="HideTWBExt"/>
        </w:rPr>
        <w:t>&lt;/Amend&gt;</w:t>
      </w:r>
    </w:p>
    <w:p w14:paraId="32231406" w14:textId="77777777" w:rsidR="00F2273D" w:rsidRPr="00C20F09" w:rsidRDefault="00A54733">
      <w:pPr>
        <w:pStyle w:val="AmNumberTabs"/>
      </w:pPr>
      <w:r w:rsidRPr="00C20F09">
        <w:rPr>
          <w:rStyle w:val="HideTWBExt"/>
        </w:rPr>
        <w:lastRenderedPageBreak/>
        <w:t>&lt;Amend&gt;</w:t>
      </w:r>
      <w:r w:rsidRPr="00C20F09">
        <w:t>Alteração</w:t>
      </w:r>
      <w:r w:rsidRPr="00C20F09">
        <w:tab/>
      </w:r>
      <w:r w:rsidRPr="00C20F09">
        <w:tab/>
      </w:r>
      <w:r w:rsidRPr="00C20F09">
        <w:rPr>
          <w:rStyle w:val="HideTWBExt"/>
        </w:rPr>
        <w:t>&lt;NumAm&gt;</w:t>
      </w:r>
      <w:r w:rsidRPr="00C20F09">
        <w:t>158</w:t>
      </w:r>
      <w:r w:rsidRPr="00C20F09">
        <w:rPr>
          <w:rStyle w:val="HideTWBExt"/>
        </w:rPr>
        <w:t>&lt;/NumAm&gt;</w:t>
      </w:r>
    </w:p>
    <w:p w14:paraId="06C3FBA1" w14:textId="77777777" w:rsidR="00F2273D" w:rsidRPr="00C20F09" w:rsidRDefault="00A54733">
      <w:pPr>
        <w:pStyle w:val="NormalBold"/>
      </w:pPr>
      <w:r w:rsidRPr="00C20F09">
        <w:rPr>
          <w:rStyle w:val="HideTWBExt"/>
          <w:b w:val="0"/>
        </w:rPr>
        <w:t>&lt;RepeatBlock-By&gt;&lt;Members&gt;</w:t>
      </w:r>
      <w:r w:rsidRPr="00C20F09">
        <w:t>Cristian Terheş</w:t>
      </w:r>
      <w:r w:rsidRPr="00C20F09">
        <w:rPr>
          <w:rStyle w:val="HideTWBExt"/>
          <w:b w:val="0"/>
        </w:rPr>
        <w:t>&lt;/Members&gt;</w:t>
      </w:r>
    </w:p>
    <w:p w14:paraId="279913F9" w14:textId="77777777" w:rsidR="00F2273D" w:rsidRPr="00C20F09" w:rsidRDefault="00A54733">
      <w:pPr>
        <w:pStyle w:val="NormalBold"/>
      </w:pPr>
      <w:r w:rsidRPr="00C20F09">
        <w:rPr>
          <w:rStyle w:val="HideTWBExt"/>
          <w:b w:val="0"/>
        </w:rPr>
        <w:t>&lt;/RepeatBlock-By&gt;</w:t>
      </w:r>
    </w:p>
    <w:p w14:paraId="36A0120C" w14:textId="77777777" w:rsidR="00F2273D" w:rsidRPr="00C20F09" w:rsidRDefault="00A54733">
      <w:pPr>
        <w:pStyle w:val="NormalBold"/>
      </w:pPr>
      <w:r w:rsidRPr="00C20F09">
        <w:rPr>
          <w:rStyle w:val="HideTWBExt"/>
        </w:rPr>
        <w:t>&lt;DocAmend&gt;</w:t>
      </w:r>
      <w:r w:rsidRPr="00C20F09">
        <w:t xml:space="preserve">Proposta de </w:t>
      </w:r>
      <w:r w:rsidRPr="00C20F09">
        <w:t>resolução</w:t>
      </w:r>
      <w:r w:rsidRPr="00C20F09">
        <w:rPr>
          <w:rStyle w:val="HideTWBExt"/>
        </w:rPr>
        <w:t>&lt;/DocAmend&gt;</w:t>
      </w:r>
    </w:p>
    <w:p w14:paraId="35E120FD" w14:textId="759DD086" w:rsidR="00F2273D" w:rsidRPr="00C20F09" w:rsidRDefault="00A54733">
      <w:pPr>
        <w:pStyle w:val="NormalBold"/>
      </w:pPr>
      <w:r w:rsidRPr="00C20F09">
        <w:rPr>
          <w:rStyle w:val="HideTWBExt"/>
        </w:rPr>
        <w:t>&lt;Article&gt;</w:t>
      </w:r>
      <w:r w:rsidRPr="00C20F09">
        <w:t>N.º 7</w:t>
      </w:r>
      <w:r>
        <w:noBreakHyphen/>
      </w:r>
      <w:r w:rsidRPr="00C20F09">
        <w:t>B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6770141C" w14:textId="77777777">
        <w:trPr>
          <w:trHeight w:hRule="exact" w:val="240"/>
          <w:jc w:val="center"/>
        </w:trPr>
        <w:tc>
          <w:tcPr>
            <w:tcW w:w="9752" w:type="dxa"/>
            <w:gridSpan w:val="2"/>
            <w:tcBorders>
              <w:top w:val="nil"/>
              <w:left w:val="nil"/>
              <w:bottom w:val="nil"/>
              <w:right w:val="nil"/>
            </w:tcBorders>
          </w:tcPr>
          <w:p w14:paraId="18BB6074" w14:textId="77777777" w:rsidR="00F2273D" w:rsidRPr="00C20F09" w:rsidRDefault="00F2273D"/>
        </w:tc>
      </w:tr>
      <w:tr w:rsidR="00F2273D" w:rsidRPr="00C20F09" w14:paraId="6ACDFA36" w14:textId="77777777">
        <w:trPr>
          <w:trHeight w:val="240"/>
          <w:jc w:val="center"/>
        </w:trPr>
        <w:tc>
          <w:tcPr>
            <w:tcW w:w="4876" w:type="dxa"/>
            <w:tcBorders>
              <w:top w:val="nil"/>
              <w:left w:val="nil"/>
              <w:bottom w:val="nil"/>
              <w:right w:val="nil"/>
            </w:tcBorders>
          </w:tcPr>
          <w:p w14:paraId="51C06B6F"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5DE6656D" w14:textId="77777777" w:rsidR="00F2273D" w:rsidRPr="00C20F09" w:rsidRDefault="00A54733">
            <w:pPr>
              <w:pStyle w:val="AmColumnHeading"/>
            </w:pPr>
            <w:r w:rsidRPr="00C20F09">
              <w:t>Alteração</w:t>
            </w:r>
          </w:p>
        </w:tc>
      </w:tr>
      <w:tr w:rsidR="00F2273D" w:rsidRPr="00C20F09" w14:paraId="6E6BA35A" w14:textId="77777777">
        <w:trPr>
          <w:jc w:val="center"/>
        </w:trPr>
        <w:tc>
          <w:tcPr>
            <w:tcW w:w="4876" w:type="dxa"/>
            <w:tcBorders>
              <w:top w:val="nil"/>
              <w:left w:val="nil"/>
              <w:bottom w:val="nil"/>
              <w:right w:val="nil"/>
            </w:tcBorders>
          </w:tcPr>
          <w:p w14:paraId="7B04CDDE" w14:textId="77777777" w:rsidR="00F2273D" w:rsidRPr="00C20F09" w:rsidRDefault="00F2273D">
            <w:pPr>
              <w:pStyle w:val="Normal6a"/>
            </w:pPr>
          </w:p>
        </w:tc>
        <w:tc>
          <w:tcPr>
            <w:tcW w:w="4876" w:type="dxa"/>
            <w:tcBorders>
              <w:top w:val="nil"/>
              <w:left w:val="nil"/>
              <w:bottom w:val="nil"/>
              <w:right w:val="nil"/>
            </w:tcBorders>
          </w:tcPr>
          <w:p w14:paraId="025ABF5A" w14:textId="7B4E2EAD" w:rsidR="00F2273D" w:rsidRPr="00C20F09" w:rsidRDefault="00A54733">
            <w:pPr>
              <w:pStyle w:val="Normal6a"/>
            </w:pPr>
            <w:r w:rsidRPr="00C20F09">
              <w:rPr>
                <w:b/>
                <w:i/>
              </w:rPr>
              <w:t>7</w:t>
            </w:r>
            <w:r>
              <w:rPr>
                <w:b/>
                <w:i/>
              </w:rPr>
              <w:noBreakHyphen/>
            </w:r>
            <w:r w:rsidRPr="00C20F09">
              <w:rPr>
                <w:b/>
                <w:i/>
              </w:rPr>
              <w:t>B.</w:t>
            </w:r>
            <w:r w:rsidRPr="00C20F09">
              <w:tab/>
            </w:r>
            <w:r w:rsidRPr="00C20F09">
              <w:rPr>
                <w:b/>
                <w:i/>
              </w:rPr>
              <w:t xml:space="preserve">Recorda que o artigo 5.º do Tratado da NATO foi invocado pela primeira e única vez na sequência dos atentados terroristas de 11 de setembro de 2001; </w:t>
            </w:r>
            <w:r w:rsidRPr="00C20F09">
              <w:rPr>
                <w:b/>
                <w:i/>
              </w:rPr>
              <w:t>recorda ainda a solidariedade demonstrada pelos aliados da UE no apoio aos Estados Unidos na luta mundial contra o terrorismo e sublinha o custo humano significativo suportado pelos Estados</w:t>
            </w:r>
            <w:r>
              <w:rPr>
                <w:b/>
                <w:i/>
              </w:rPr>
              <w:noBreakHyphen/>
            </w:r>
            <w:r w:rsidRPr="00C20F09">
              <w:rPr>
                <w:b/>
                <w:i/>
              </w:rPr>
              <w:t>Membros da UE no cumprimento dos seus compromissos no âmbito da defesa coletiva da NATO;</w:t>
            </w:r>
          </w:p>
        </w:tc>
      </w:tr>
    </w:tbl>
    <w:p w14:paraId="3266B4BA"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293005E2" w14:textId="77777777" w:rsidR="00F2273D" w:rsidRPr="00C20F09" w:rsidRDefault="00A54733">
      <w:r w:rsidRPr="00C20F09">
        <w:rPr>
          <w:rStyle w:val="HideTWBExt"/>
        </w:rPr>
        <w:t>&lt;/Amend&gt;</w:t>
      </w:r>
    </w:p>
    <w:p w14:paraId="325E7F6D"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159</w:t>
      </w:r>
      <w:r w:rsidRPr="00C20F09">
        <w:rPr>
          <w:rStyle w:val="HideTWBExt"/>
        </w:rPr>
        <w:t>&lt;/NumAm&gt;</w:t>
      </w:r>
    </w:p>
    <w:p w14:paraId="6E4B47A5" w14:textId="77777777" w:rsidR="00F2273D" w:rsidRPr="00C20F09" w:rsidRDefault="00A54733">
      <w:pPr>
        <w:pStyle w:val="NormalBold"/>
      </w:pPr>
      <w:r w:rsidRPr="00C20F09">
        <w:rPr>
          <w:rStyle w:val="HideTWBExt"/>
          <w:b w:val="0"/>
        </w:rPr>
        <w:t>&lt;RepeatBlock-By&gt;&lt;Members&gt;</w:t>
      </w:r>
      <w:r w:rsidRPr="00C20F09">
        <w:t>Cristian Terheş</w:t>
      </w:r>
      <w:r w:rsidRPr="00C20F09">
        <w:rPr>
          <w:rStyle w:val="HideTWBExt"/>
          <w:b w:val="0"/>
        </w:rPr>
        <w:t>&lt;/Members&gt;</w:t>
      </w:r>
    </w:p>
    <w:p w14:paraId="590876FB" w14:textId="77777777" w:rsidR="00F2273D" w:rsidRPr="00C20F09" w:rsidRDefault="00A54733">
      <w:pPr>
        <w:pStyle w:val="NormalBold"/>
      </w:pPr>
      <w:r w:rsidRPr="00C20F09">
        <w:rPr>
          <w:rStyle w:val="HideTWBExt"/>
          <w:b w:val="0"/>
        </w:rPr>
        <w:t>&lt;/RepeatBlock-By&gt;</w:t>
      </w:r>
    </w:p>
    <w:p w14:paraId="34C966B5"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2D75FA55" w14:textId="18742A29" w:rsidR="00F2273D" w:rsidRPr="00C20F09" w:rsidRDefault="00A54733">
      <w:pPr>
        <w:pStyle w:val="NormalBold"/>
      </w:pPr>
      <w:r w:rsidRPr="00C20F09">
        <w:rPr>
          <w:rStyle w:val="HideTWBExt"/>
        </w:rPr>
        <w:t>&lt;Article&gt;</w:t>
      </w:r>
      <w:r w:rsidRPr="00C20F09">
        <w:t>N.º 7</w:t>
      </w:r>
      <w:r>
        <w:noBreakHyphen/>
      </w:r>
      <w:r w:rsidRPr="00C20F09">
        <w:t>C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0ED48493" w14:textId="77777777">
        <w:trPr>
          <w:trHeight w:hRule="exact" w:val="240"/>
          <w:jc w:val="center"/>
        </w:trPr>
        <w:tc>
          <w:tcPr>
            <w:tcW w:w="9752" w:type="dxa"/>
            <w:gridSpan w:val="2"/>
            <w:tcBorders>
              <w:top w:val="nil"/>
              <w:left w:val="nil"/>
              <w:bottom w:val="nil"/>
              <w:right w:val="nil"/>
            </w:tcBorders>
          </w:tcPr>
          <w:p w14:paraId="22115AC9" w14:textId="77777777" w:rsidR="00F2273D" w:rsidRPr="00C20F09" w:rsidRDefault="00F2273D"/>
        </w:tc>
      </w:tr>
      <w:tr w:rsidR="00F2273D" w:rsidRPr="00C20F09" w14:paraId="53D05A48" w14:textId="77777777">
        <w:trPr>
          <w:trHeight w:val="240"/>
          <w:jc w:val="center"/>
        </w:trPr>
        <w:tc>
          <w:tcPr>
            <w:tcW w:w="4876" w:type="dxa"/>
            <w:tcBorders>
              <w:top w:val="nil"/>
              <w:left w:val="nil"/>
              <w:bottom w:val="nil"/>
              <w:right w:val="nil"/>
            </w:tcBorders>
          </w:tcPr>
          <w:p w14:paraId="09EEADAF"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2489C17B" w14:textId="77777777" w:rsidR="00F2273D" w:rsidRPr="00C20F09" w:rsidRDefault="00A54733">
            <w:pPr>
              <w:pStyle w:val="AmColumnHeading"/>
            </w:pPr>
            <w:r w:rsidRPr="00C20F09">
              <w:t>Alteração</w:t>
            </w:r>
          </w:p>
        </w:tc>
      </w:tr>
      <w:tr w:rsidR="00F2273D" w:rsidRPr="00C20F09" w14:paraId="4F4AE8E0" w14:textId="77777777">
        <w:trPr>
          <w:jc w:val="center"/>
        </w:trPr>
        <w:tc>
          <w:tcPr>
            <w:tcW w:w="4876" w:type="dxa"/>
            <w:tcBorders>
              <w:top w:val="nil"/>
              <w:left w:val="nil"/>
              <w:bottom w:val="nil"/>
              <w:right w:val="nil"/>
            </w:tcBorders>
          </w:tcPr>
          <w:p w14:paraId="7B246ABF" w14:textId="77777777" w:rsidR="00F2273D" w:rsidRPr="00C20F09" w:rsidRDefault="00F2273D">
            <w:pPr>
              <w:pStyle w:val="Normal6a"/>
            </w:pPr>
          </w:p>
        </w:tc>
        <w:tc>
          <w:tcPr>
            <w:tcW w:w="4876" w:type="dxa"/>
            <w:tcBorders>
              <w:top w:val="nil"/>
              <w:left w:val="nil"/>
              <w:bottom w:val="nil"/>
              <w:right w:val="nil"/>
            </w:tcBorders>
          </w:tcPr>
          <w:p w14:paraId="3F20257C" w14:textId="2FAB8881" w:rsidR="00F2273D" w:rsidRPr="00C20F09" w:rsidRDefault="00A54733">
            <w:pPr>
              <w:pStyle w:val="Normal6a"/>
            </w:pPr>
            <w:r w:rsidRPr="00C20F09">
              <w:rPr>
                <w:b/>
                <w:i/>
              </w:rPr>
              <w:t>7</w:t>
            </w:r>
            <w:r>
              <w:rPr>
                <w:b/>
                <w:i/>
              </w:rPr>
              <w:noBreakHyphen/>
            </w:r>
            <w:r w:rsidRPr="00C20F09">
              <w:rPr>
                <w:b/>
                <w:i/>
              </w:rPr>
              <w:t>C.</w:t>
            </w:r>
            <w:r w:rsidRPr="00C20F09">
              <w:tab/>
            </w:r>
            <w:r w:rsidRPr="00C20F09">
              <w:rPr>
                <w:b/>
                <w:i/>
              </w:rPr>
              <w:t>Recorda a Cimeira da NATO de 2008, em Bucareste, na qual a administração norte</w:t>
            </w:r>
            <w:r>
              <w:rPr>
                <w:b/>
                <w:i/>
              </w:rPr>
              <w:noBreakHyphen/>
            </w:r>
            <w:r w:rsidRPr="00C20F09">
              <w:rPr>
                <w:b/>
                <w:i/>
              </w:rPr>
              <w:t>americana defendeu firmemente o alargamento da NATO para incluir a Ucrânia e a Geórgia, ao passo que a França e a Alemanha se opuseram à extensão da adesão nessa altura; sublinha as implicações profundas desta decisão, a que se seguiu a ocupação russa da Abcásia e da Ossétia do Sul em 2008, a anexação ilegal da Crimeia em 2014 e a guerra de agressão em curso contra a Ucrânia desde 2022; sublinha ainda que, na Cimeira da NATO em Vílnius, em 2023, a França inverteu a sua posição anterior e declarou o seu apoi</w:t>
            </w:r>
            <w:r w:rsidRPr="00C20F09">
              <w:rPr>
                <w:b/>
                <w:i/>
              </w:rPr>
              <w:t xml:space="preserve">o à adesão </w:t>
            </w:r>
            <w:r w:rsidRPr="00C20F09">
              <w:rPr>
                <w:b/>
                <w:i/>
              </w:rPr>
              <w:lastRenderedPageBreak/>
              <w:t>da Ucrânia à NATO;</w:t>
            </w:r>
          </w:p>
        </w:tc>
      </w:tr>
    </w:tbl>
    <w:p w14:paraId="07D4C99F"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09478FFD" w14:textId="77777777" w:rsidR="00F2273D" w:rsidRPr="00C20F09" w:rsidRDefault="00A54733">
      <w:r w:rsidRPr="00C20F09">
        <w:rPr>
          <w:rStyle w:val="HideTWBExt"/>
        </w:rPr>
        <w:t>&lt;/Amend&gt;</w:t>
      </w:r>
    </w:p>
    <w:p w14:paraId="196B8B5E"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160</w:t>
      </w:r>
      <w:r w:rsidRPr="00C20F09">
        <w:rPr>
          <w:rStyle w:val="HideTWBExt"/>
        </w:rPr>
        <w:t>&lt;/NumAm&gt;</w:t>
      </w:r>
    </w:p>
    <w:p w14:paraId="4DCE604D" w14:textId="77777777" w:rsidR="00F2273D" w:rsidRPr="00C20F09" w:rsidRDefault="00A54733">
      <w:pPr>
        <w:pStyle w:val="NormalBold"/>
      </w:pPr>
      <w:r w:rsidRPr="00C20F09">
        <w:rPr>
          <w:rStyle w:val="HideTWBExt"/>
          <w:b w:val="0"/>
        </w:rPr>
        <w:t>&lt;RepeatBlock-By&gt;&lt;Members&gt;</w:t>
      </w:r>
      <w:r w:rsidRPr="00C20F09">
        <w:t>Nathalie Loiseau</w:t>
      </w:r>
      <w:r w:rsidRPr="00C20F09">
        <w:rPr>
          <w:rStyle w:val="HideTWBExt"/>
          <w:b w:val="0"/>
        </w:rPr>
        <w:t>&lt;/Members&gt;</w:t>
      </w:r>
    </w:p>
    <w:p w14:paraId="01514AEF" w14:textId="77777777" w:rsidR="00F2273D" w:rsidRPr="00C20F09" w:rsidRDefault="00A54733">
      <w:pPr>
        <w:pStyle w:val="NormalBold"/>
      </w:pPr>
      <w:r w:rsidRPr="00C20F09">
        <w:rPr>
          <w:rStyle w:val="HideTWBExt"/>
          <w:b w:val="0"/>
        </w:rPr>
        <w:t>&lt;/RepeatBlock-By&gt;</w:t>
      </w:r>
    </w:p>
    <w:p w14:paraId="26B467F3"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7204A6CC" w14:textId="77777777" w:rsidR="00F2273D" w:rsidRPr="00C20F09" w:rsidRDefault="00A54733">
      <w:pPr>
        <w:pStyle w:val="NormalBold"/>
      </w:pPr>
      <w:r w:rsidRPr="00C20F09">
        <w:rPr>
          <w:rStyle w:val="HideTWBExt"/>
        </w:rPr>
        <w:t>&lt;Article&gt;</w:t>
      </w:r>
      <w:r w:rsidRPr="00C20F09">
        <w:t>N.º 8</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3F5E83D3" w14:textId="77777777">
        <w:trPr>
          <w:trHeight w:hRule="exact" w:val="240"/>
          <w:jc w:val="center"/>
        </w:trPr>
        <w:tc>
          <w:tcPr>
            <w:tcW w:w="9752" w:type="dxa"/>
            <w:gridSpan w:val="2"/>
            <w:tcBorders>
              <w:top w:val="nil"/>
              <w:left w:val="nil"/>
              <w:bottom w:val="nil"/>
              <w:right w:val="nil"/>
            </w:tcBorders>
          </w:tcPr>
          <w:p w14:paraId="377FDD6E" w14:textId="77777777" w:rsidR="00F2273D" w:rsidRPr="00C20F09" w:rsidRDefault="00F2273D"/>
        </w:tc>
      </w:tr>
      <w:tr w:rsidR="00F2273D" w:rsidRPr="00C20F09" w14:paraId="5ABCB49B" w14:textId="77777777">
        <w:trPr>
          <w:trHeight w:val="240"/>
          <w:jc w:val="center"/>
        </w:trPr>
        <w:tc>
          <w:tcPr>
            <w:tcW w:w="4876" w:type="dxa"/>
            <w:tcBorders>
              <w:top w:val="nil"/>
              <w:left w:val="nil"/>
              <w:bottom w:val="nil"/>
              <w:right w:val="nil"/>
            </w:tcBorders>
          </w:tcPr>
          <w:p w14:paraId="27F41EB4"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5B4AAC31" w14:textId="77777777" w:rsidR="00F2273D" w:rsidRPr="00C20F09" w:rsidRDefault="00A54733">
            <w:pPr>
              <w:pStyle w:val="AmColumnHeading"/>
            </w:pPr>
            <w:r w:rsidRPr="00C20F09">
              <w:t>Alteração</w:t>
            </w:r>
          </w:p>
        </w:tc>
      </w:tr>
      <w:tr w:rsidR="00F2273D" w:rsidRPr="00C20F09" w14:paraId="0469E2AA" w14:textId="77777777">
        <w:trPr>
          <w:jc w:val="center"/>
        </w:trPr>
        <w:tc>
          <w:tcPr>
            <w:tcW w:w="4876" w:type="dxa"/>
            <w:tcBorders>
              <w:top w:val="nil"/>
              <w:left w:val="nil"/>
              <w:bottom w:val="nil"/>
              <w:right w:val="nil"/>
            </w:tcBorders>
          </w:tcPr>
          <w:p w14:paraId="1469923A" w14:textId="77777777" w:rsidR="00F2273D" w:rsidRPr="00C20F09" w:rsidRDefault="00A54733">
            <w:pPr>
              <w:pStyle w:val="Normal6a"/>
            </w:pPr>
            <w:r w:rsidRPr="00C20F09">
              <w:t>8.</w:t>
            </w:r>
            <w:r w:rsidRPr="00C20F09">
              <w:tab/>
              <w:t xml:space="preserve">Apoia e incentiva o aumento das despesas e iniciativas europeias no </w:t>
            </w:r>
            <w:r w:rsidRPr="00C20F09">
              <w:t>domínio da defesa que estejam plenamente alinhadas com os objetivos da NATO, incluindo os esforços para estabelecer um pilar europeu mais capaz e credível no âmbito da Aliança; salienta a necessidade de coordenação das políticas de defesa industrial e de cooperação entre os diferentes setores industriais;</w:t>
            </w:r>
          </w:p>
        </w:tc>
        <w:tc>
          <w:tcPr>
            <w:tcW w:w="4876" w:type="dxa"/>
            <w:tcBorders>
              <w:top w:val="nil"/>
              <w:left w:val="nil"/>
              <w:bottom w:val="nil"/>
              <w:right w:val="nil"/>
            </w:tcBorders>
          </w:tcPr>
          <w:p w14:paraId="311B6E79" w14:textId="77777777" w:rsidR="00F2273D" w:rsidRPr="00C20F09" w:rsidRDefault="00A54733">
            <w:pPr>
              <w:pStyle w:val="Normal6a"/>
            </w:pPr>
            <w:r w:rsidRPr="00C20F09">
              <w:t>8.</w:t>
            </w:r>
            <w:r w:rsidRPr="00C20F09">
              <w:tab/>
              <w:t>Apoia e incentiva o aumento das despesas e iniciativas europeias no domínio da defesa que estejam plenamente alinhadas com os objetivos da NATO, incluindo os esforços para estabelecer um pilar europeu mais capaz e credível no âmbito da Aliança; salienta</w:t>
            </w:r>
            <w:r w:rsidRPr="00C20F09">
              <w:rPr>
                <w:b/>
                <w:i/>
              </w:rPr>
              <w:t>, a este respeito,</w:t>
            </w:r>
            <w:r w:rsidRPr="00C20F09">
              <w:t xml:space="preserve"> a necessidade de coordenação das políticas de defesa industrial </w:t>
            </w:r>
            <w:r w:rsidRPr="00C20F09">
              <w:rPr>
                <w:b/>
                <w:i/>
              </w:rPr>
              <w:t>europeias</w:t>
            </w:r>
            <w:r w:rsidRPr="00C20F09">
              <w:t xml:space="preserve"> e de cooperação entre os diferentes setores industriais</w:t>
            </w:r>
            <w:r w:rsidRPr="00C20F09">
              <w:rPr>
                <w:b/>
                <w:i/>
              </w:rPr>
              <w:t>, a fim de tornar a defesa europeia mais autónoma, mais competitiva e menos dependente de países terceiros</w:t>
            </w:r>
            <w:r w:rsidRPr="00C20F09">
              <w:t xml:space="preserve">; </w:t>
            </w:r>
            <w:r w:rsidRPr="00C20F09">
              <w:rPr>
                <w:b/>
                <w:i/>
              </w:rPr>
              <w:t>in</w:t>
            </w:r>
            <w:r w:rsidRPr="00C20F09">
              <w:rPr>
                <w:b/>
                <w:i/>
              </w:rPr>
              <w:t>siste na importância do conceito de preferência europeia;</w:t>
            </w:r>
          </w:p>
        </w:tc>
      </w:tr>
    </w:tbl>
    <w:p w14:paraId="6D294AE7"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642B7421" w14:textId="77777777" w:rsidR="00F2273D" w:rsidRPr="00C20F09" w:rsidRDefault="00A54733">
      <w:r w:rsidRPr="00C20F09">
        <w:rPr>
          <w:rStyle w:val="HideTWBExt"/>
        </w:rPr>
        <w:t>&lt;/Amend&gt;</w:t>
      </w:r>
    </w:p>
    <w:p w14:paraId="72130BB3"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161</w:t>
      </w:r>
      <w:r w:rsidRPr="00C20F09">
        <w:rPr>
          <w:rStyle w:val="HideTWBExt"/>
        </w:rPr>
        <w:t>&lt;/NumAm&gt;</w:t>
      </w:r>
    </w:p>
    <w:p w14:paraId="5FB4B994" w14:textId="77777777" w:rsidR="00F2273D" w:rsidRPr="00C20F09" w:rsidRDefault="00A54733">
      <w:pPr>
        <w:pStyle w:val="NormalBold"/>
      </w:pPr>
      <w:r w:rsidRPr="00C20F09">
        <w:rPr>
          <w:rStyle w:val="HideTWBExt"/>
          <w:b w:val="0"/>
        </w:rPr>
        <w:t>&lt;RepeatBlock-By&gt;&lt;Members&gt;</w:t>
      </w:r>
      <w:r w:rsidRPr="00C20F09">
        <w:t>Roberto Vannacci, Jaroslav Bžoch, Silvia Sardone, Susanna Ceccardi, António Tânger Corrêa, Jorge Martín Frías</w:t>
      </w:r>
      <w:r w:rsidRPr="00C20F09">
        <w:rPr>
          <w:rStyle w:val="HideTWBExt"/>
          <w:b w:val="0"/>
        </w:rPr>
        <w:t>&lt;/Members&gt;</w:t>
      </w:r>
    </w:p>
    <w:p w14:paraId="33403DCE" w14:textId="77777777" w:rsidR="00F2273D" w:rsidRPr="00C20F09" w:rsidRDefault="00A54733">
      <w:pPr>
        <w:pStyle w:val="NormalBold"/>
      </w:pPr>
      <w:r w:rsidRPr="00C20F09">
        <w:rPr>
          <w:rStyle w:val="HideTWBExt"/>
          <w:b w:val="0"/>
        </w:rPr>
        <w:t>&lt;/RepeatBlock-By&gt;</w:t>
      </w:r>
    </w:p>
    <w:p w14:paraId="428FD5E9"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230E2FD3" w14:textId="77777777" w:rsidR="00F2273D" w:rsidRPr="00C20F09" w:rsidRDefault="00A54733">
      <w:pPr>
        <w:pStyle w:val="NormalBold"/>
      </w:pPr>
      <w:r w:rsidRPr="00C20F09">
        <w:rPr>
          <w:rStyle w:val="HideTWBExt"/>
        </w:rPr>
        <w:t>&lt;Article&gt;</w:t>
      </w:r>
      <w:r w:rsidRPr="00C20F09">
        <w:t>N.º 8</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23159C26" w14:textId="77777777">
        <w:trPr>
          <w:trHeight w:hRule="exact" w:val="240"/>
          <w:jc w:val="center"/>
        </w:trPr>
        <w:tc>
          <w:tcPr>
            <w:tcW w:w="9752" w:type="dxa"/>
            <w:gridSpan w:val="2"/>
            <w:tcBorders>
              <w:top w:val="nil"/>
              <w:left w:val="nil"/>
              <w:bottom w:val="nil"/>
              <w:right w:val="nil"/>
            </w:tcBorders>
          </w:tcPr>
          <w:p w14:paraId="724D85DE" w14:textId="77777777" w:rsidR="00F2273D" w:rsidRPr="00C20F09" w:rsidRDefault="00F2273D"/>
        </w:tc>
      </w:tr>
      <w:tr w:rsidR="00F2273D" w:rsidRPr="00C20F09" w14:paraId="20AA33C9" w14:textId="77777777">
        <w:trPr>
          <w:trHeight w:val="240"/>
          <w:jc w:val="center"/>
        </w:trPr>
        <w:tc>
          <w:tcPr>
            <w:tcW w:w="4876" w:type="dxa"/>
            <w:tcBorders>
              <w:top w:val="nil"/>
              <w:left w:val="nil"/>
              <w:bottom w:val="nil"/>
              <w:right w:val="nil"/>
            </w:tcBorders>
          </w:tcPr>
          <w:p w14:paraId="0F141315"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102CC5BA" w14:textId="77777777" w:rsidR="00F2273D" w:rsidRPr="00C20F09" w:rsidRDefault="00A54733">
            <w:pPr>
              <w:pStyle w:val="AmColumnHeading"/>
            </w:pPr>
            <w:r w:rsidRPr="00C20F09">
              <w:t>Alteração</w:t>
            </w:r>
          </w:p>
        </w:tc>
      </w:tr>
      <w:tr w:rsidR="00F2273D" w:rsidRPr="00C20F09" w14:paraId="60271A6A" w14:textId="77777777">
        <w:trPr>
          <w:jc w:val="center"/>
        </w:trPr>
        <w:tc>
          <w:tcPr>
            <w:tcW w:w="4876" w:type="dxa"/>
            <w:tcBorders>
              <w:top w:val="nil"/>
              <w:left w:val="nil"/>
              <w:bottom w:val="nil"/>
              <w:right w:val="nil"/>
            </w:tcBorders>
          </w:tcPr>
          <w:p w14:paraId="3C9156E0" w14:textId="77777777" w:rsidR="00F2273D" w:rsidRPr="00C20F09" w:rsidRDefault="00A54733">
            <w:pPr>
              <w:pStyle w:val="Normal6a"/>
            </w:pPr>
            <w:r w:rsidRPr="00C20F09">
              <w:t>8.</w:t>
            </w:r>
            <w:r w:rsidRPr="00C20F09">
              <w:tab/>
            </w:r>
            <w:r w:rsidRPr="00C20F09">
              <w:rPr>
                <w:b/>
                <w:i/>
              </w:rPr>
              <w:t>Apoia e incentiva o aumento das</w:t>
            </w:r>
            <w:r w:rsidRPr="00C20F09">
              <w:t xml:space="preserve"> despesas e iniciativas europeias no domínio da defesa que estejam plenamente alinhadas com os objetivos da NATO, incluindo os esforços para estabelecer um pilar europeu mais capaz e credível no </w:t>
            </w:r>
            <w:r w:rsidRPr="00C20F09">
              <w:lastRenderedPageBreak/>
              <w:t>âmbito da Aliança; salienta a necessidade de coordenação das políticas de defesa industrial e de cooperação entre os diferentes setores industriais;</w:t>
            </w:r>
          </w:p>
        </w:tc>
        <w:tc>
          <w:tcPr>
            <w:tcW w:w="4876" w:type="dxa"/>
            <w:tcBorders>
              <w:top w:val="nil"/>
              <w:left w:val="nil"/>
              <w:bottom w:val="nil"/>
              <w:right w:val="nil"/>
            </w:tcBorders>
          </w:tcPr>
          <w:p w14:paraId="2EBE9356" w14:textId="51C28D0F" w:rsidR="00F2273D" w:rsidRPr="00C20F09" w:rsidRDefault="00A54733">
            <w:pPr>
              <w:pStyle w:val="Normal6a"/>
            </w:pPr>
            <w:r w:rsidRPr="00C20F09">
              <w:lastRenderedPageBreak/>
              <w:t>8.</w:t>
            </w:r>
            <w:r w:rsidRPr="00C20F09">
              <w:tab/>
            </w:r>
            <w:r w:rsidRPr="00C20F09">
              <w:rPr>
                <w:b/>
                <w:i/>
              </w:rPr>
              <w:t>Toma nota da intenção de aumentar as</w:t>
            </w:r>
            <w:r w:rsidRPr="00C20F09">
              <w:t xml:space="preserve"> despesas e iniciativas europeias no domínio da defesa que estejam plenamente alinhadas com os objetivos da NATO, incluindo os esforços para estabelecer um pilar europeu mais </w:t>
            </w:r>
            <w:r w:rsidRPr="00C20F09">
              <w:lastRenderedPageBreak/>
              <w:t xml:space="preserve">capaz e credível no âmbito da Aliança; salienta a necessidade de coordenação das políticas de defesa industrial e de cooperação entre os diferentes setores industriais; </w:t>
            </w:r>
            <w:r w:rsidRPr="00C20F09">
              <w:rPr>
                <w:b/>
                <w:i/>
              </w:rPr>
              <w:t>reitera que tais aumentos não devem prejudicar a soberania e os serviços públicos de cada Estado</w:t>
            </w:r>
            <w:r>
              <w:rPr>
                <w:b/>
                <w:i/>
              </w:rPr>
              <w:noBreakHyphen/>
            </w:r>
            <w:r w:rsidRPr="00C20F09">
              <w:rPr>
                <w:b/>
                <w:i/>
              </w:rPr>
              <w:t>Membro, como os cuidados de saúde, o bem</w:t>
            </w:r>
            <w:r>
              <w:rPr>
                <w:b/>
                <w:i/>
              </w:rPr>
              <w:noBreakHyphen/>
            </w:r>
            <w:r w:rsidRPr="00C20F09">
              <w:rPr>
                <w:b/>
                <w:i/>
              </w:rPr>
              <w:t>estar, a educação e a investigação;</w:t>
            </w:r>
          </w:p>
        </w:tc>
      </w:tr>
    </w:tbl>
    <w:p w14:paraId="572D3BFC"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7D630677" w14:textId="77777777" w:rsidR="00F2273D" w:rsidRPr="00C20F09" w:rsidRDefault="00A54733">
      <w:r w:rsidRPr="00C20F09">
        <w:rPr>
          <w:rStyle w:val="HideTWBExt"/>
        </w:rPr>
        <w:t>&lt;/Amend&gt;</w:t>
      </w:r>
    </w:p>
    <w:p w14:paraId="5AFBEDDA"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162</w:t>
      </w:r>
      <w:r w:rsidRPr="00C20F09">
        <w:rPr>
          <w:rStyle w:val="HideTWBExt"/>
        </w:rPr>
        <w:t>&lt;/NumAm&gt;</w:t>
      </w:r>
    </w:p>
    <w:p w14:paraId="0DE0B052" w14:textId="77777777" w:rsidR="00F2273D" w:rsidRPr="00C20F09" w:rsidRDefault="00A54733">
      <w:pPr>
        <w:pStyle w:val="NormalBold"/>
      </w:pPr>
      <w:r w:rsidRPr="00C20F09">
        <w:rPr>
          <w:rStyle w:val="HideTWBExt"/>
          <w:b w:val="0"/>
        </w:rPr>
        <w:t>&lt;RepeatBlock-By&gt;&lt;Members&gt;</w:t>
      </w:r>
      <w:r w:rsidRPr="00C20F09">
        <w:t>Željana Zovko</w:t>
      </w:r>
      <w:r w:rsidRPr="00C20F09">
        <w:rPr>
          <w:rStyle w:val="HideTWBExt"/>
          <w:b w:val="0"/>
        </w:rPr>
        <w:t>&lt;/Members&gt;</w:t>
      </w:r>
    </w:p>
    <w:p w14:paraId="7FD8F162" w14:textId="77777777" w:rsidR="00F2273D" w:rsidRPr="00C20F09" w:rsidRDefault="00A54733">
      <w:pPr>
        <w:pStyle w:val="NormalBold"/>
      </w:pPr>
      <w:r w:rsidRPr="00C20F09">
        <w:rPr>
          <w:rStyle w:val="HideTWBExt"/>
          <w:b w:val="0"/>
        </w:rPr>
        <w:t>&lt;/RepeatBlock-By&gt;</w:t>
      </w:r>
    </w:p>
    <w:p w14:paraId="40B13443"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692ECB53" w14:textId="77777777" w:rsidR="00F2273D" w:rsidRPr="00C20F09" w:rsidRDefault="00A54733">
      <w:pPr>
        <w:pStyle w:val="NormalBold"/>
      </w:pPr>
      <w:r w:rsidRPr="00C20F09">
        <w:rPr>
          <w:rStyle w:val="HideTWBExt"/>
        </w:rPr>
        <w:t>&lt;Article&gt;</w:t>
      </w:r>
      <w:r w:rsidRPr="00C20F09">
        <w:t>N.º 8</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4D390E66" w14:textId="77777777">
        <w:trPr>
          <w:trHeight w:hRule="exact" w:val="240"/>
          <w:jc w:val="center"/>
        </w:trPr>
        <w:tc>
          <w:tcPr>
            <w:tcW w:w="9752" w:type="dxa"/>
            <w:gridSpan w:val="2"/>
            <w:tcBorders>
              <w:top w:val="nil"/>
              <w:left w:val="nil"/>
              <w:bottom w:val="nil"/>
              <w:right w:val="nil"/>
            </w:tcBorders>
          </w:tcPr>
          <w:p w14:paraId="433B18F4" w14:textId="77777777" w:rsidR="00F2273D" w:rsidRPr="00C20F09" w:rsidRDefault="00F2273D"/>
        </w:tc>
      </w:tr>
      <w:tr w:rsidR="00F2273D" w:rsidRPr="00C20F09" w14:paraId="36B809A9" w14:textId="77777777">
        <w:trPr>
          <w:trHeight w:val="240"/>
          <w:jc w:val="center"/>
        </w:trPr>
        <w:tc>
          <w:tcPr>
            <w:tcW w:w="4876" w:type="dxa"/>
            <w:tcBorders>
              <w:top w:val="nil"/>
              <w:left w:val="nil"/>
              <w:bottom w:val="nil"/>
              <w:right w:val="nil"/>
            </w:tcBorders>
          </w:tcPr>
          <w:p w14:paraId="20EA3D04"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553393C0" w14:textId="77777777" w:rsidR="00F2273D" w:rsidRPr="00C20F09" w:rsidRDefault="00A54733">
            <w:pPr>
              <w:pStyle w:val="AmColumnHeading"/>
            </w:pPr>
            <w:r w:rsidRPr="00C20F09">
              <w:t>Alteração</w:t>
            </w:r>
          </w:p>
        </w:tc>
      </w:tr>
      <w:tr w:rsidR="00F2273D" w:rsidRPr="00C20F09" w14:paraId="36992CDD" w14:textId="77777777">
        <w:trPr>
          <w:jc w:val="center"/>
        </w:trPr>
        <w:tc>
          <w:tcPr>
            <w:tcW w:w="4876" w:type="dxa"/>
            <w:tcBorders>
              <w:top w:val="nil"/>
              <w:left w:val="nil"/>
              <w:bottom w:val="nil"/>
              <w:right w:val="nil"/>
            </w:tcBorders>
          </w:tcPr>
          <w:p w14:paraId="4D577B39" w14:textId="77777777" w:rsidR="00F2273D" w:rsidRPr="00C20F09" w:rsidRDefault="00A54733">
            <w:pPr>
              <w:pStyle w:val="Normal6a"/>
            </w:pPr>
            <w:r w:rsidRPr="00C20F09">
              <w:t>8.</w:t>
            </w:r>
            <w:r w:rsidRPr="00C20F09">
              <w:tab/>
              <w:t>Apoia e incentiva o aumento das despesas e iniciativas europeias no domínio da defesa que estejam plenamente alinhadas com os objetivos da NATO, incluindo os esforços para estabelecer um pilar europeu mais capaz e credível no âmbito da Aliança; salienta a necessidade de coordenação das políticas de defesa industrial e de cooperação entre os diferentes setores industriais;</w:t>
            </w:r>
          </w:p>
        </w:tc>
        <w:tc>
          <w:tcPr>
            <w:tcW w:w="4876" w:type="dxa"/>
            <w:tcBorders>
              <w:top w:val="nil"/>
              <w:left w:val="nil"/>
              <w:bottom w:val="nil"/>
              <w:right w:val="nil"/>
            </w:tcBorders>
          </w:tcPr>
          <w:p w14:paraId="301F29F3" w14:textId="77777777" w:rsidR="00F2273D" w:rsidRPr="00C20F09" w:rsidRDefault="00A54733">
            <w:pPr>
              <w:pStyle w:val="Normal6a"/>
            </w:pPr>
            <w:r w:rsidRPr="00C20F09">
              <w:t>8.</w:t>
            </w:r>
            <w:r w:rsidRPr="00C20F09">
              <w:tab/>
              <w:t xml:space="preserve">Apoia e incentiva o aumento das despesas e iniciativas europeias no domínio da defesa que estejam plenamente alinhadas com os objetivos da NATO, incluindo os esforços para estabelecer um pilar europeu mais capaz e credível no âmbito da Aliança; salienta a necessidade de coordenação das políticas de defesa industrial e de cooperação entre os diferentes setores industriais; </w:t>
            </w:r>
            <w:r w:rsidRPr="00C20F09">
              <w:rPr>
                <w:b/>
                <w:i/>
              </w:rPr>
              <w:t>frisa que a preferência europeia consagrada nas iniciativas de defesa da UE não deve implicar a exclusão dos EUA dos esforços da UE para</w:t>
            </w:r>
            <w:r w:rsidRPr="00C20F09">
              <w:rPr>
                <w:b/>
                <w:i/>
              </w:rPr>
              <w:t xml:space="preserve"> reforçar a sua defesa;</w:t>
            </w:r>
          </w:p>
        </w:tc>
      </w:tr>
    </w:tbl>
    <w:p w14:paraId="2D5AEF1B"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1493A9F7" w14:textId="77777777" w:rsidR="00F2273D" w:rsidRPr="00C20F09" w:rsidRDefault="00A54733">
      <w:r w:rsidRPr="00C20F09">
        <w:rPr>
          <w:rStyle w:val="HideTWBExt"/>
        </w:rPr>
        <w:t>&lt;/Amend&gt;</w:t>
      </w:r>
    </w:p>
    <w:p w14:paraId="7FEC2352"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163</w:t>
      </w:r>
      <w:r w:rsidRPr="00C20F09">
        <w:rPr>
          <w:rStyle w:val="HideTWBExt"/>
        </w:rPr>
        <w:t>&lt;/NumAm&gt;</w:t>
      </w:r>
    </w:p>
    <w:p w14:paraId="211402A4" w14:textId="77777777" w:rsidR="00F2273D" w:rsidRPr="00C20F09" w:rsidRDefault="00A54733">
      <w:pPr>
        <w:pStyle w:val="NormalBold"/>
      </w:pPr>
      <w:r w:rsidRPr="00C20F09">
        <w:rPr>
          <w:rStyle w:val="HideTWBExt"/>
          <w:b w:val="0"/>
        </w:rPr>
        <w:t>&lt;RepeatBlock-By&gt;&lt;Members&gt;</w:t>
      </w:r>
      <w:r w:rsidRPr="00C20F09">
        <w:t>Tonino Picula</w:t>
      </w:r>
      <w:r w:rsidRPr="00C20F09">
        <w:rPr>
          <w:rStyle w:val="HideTWBExt"/>
          <w:b w:val="0"/>
        </w:rPr>
        <w:t>&lt;/Members&gt;</w:t>
      </w:r>
    </w:p>
    <w:p w14:paraId="17B61F2E" w14:textId="77777777" w:rsidR="00F2273D" w:rsidRPr="00C20F09" w:rsidRDefault="00A54733">
      <w:pPr>
        <w:pStyle w:val="NormalBold"/>
      </w:pPr>
      <w:r w:rsidRPr="00C20F09">
        <w:rPr>
          <w:rStyle w:val="HideTWBExt"/>
          <w:b w:val="0"/>
        </w:rPr>
        <w:t>&lt;/RepeatBlock-By&gt;</w:t>
      </w:r>
    </w:p>
    <w:p w14:paraId="40D6D3C5"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0C86FEEB" w14:textId="77777777" w:rsidR="00F2273D" w:rsidRPr="00C20F09" w:rsidRDefault="00A54733">
      <w:pPr>
        <w:pStyle w:val="NormalBold"/>
      </w:pPr>
      <w:r w:rsidRPr="00C20F09">
        <w:rPr>
          <w:rStyle w:val="HideTWBExt"/>
        </w:rPr>
        <w:t>&lt;Article&gt;</w:t>
      </w:r>
      <w:r w:rsidRPr="00C20F09">
        <w:t>N.º 8</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17A9FF77" w14:textId="77777777">
        <w:trPr>
          <w:trHeight w:hRule="exact" w:val="240"/>
          <w:jc w:val="center"/>
        </w:trPr>
        <w:tc>
          <w:tcPr>
            <w:tcW w:w="9752" w:type="dxa"/>
            <w:gridSpan w:val="2"/>
            <w:tcBorders>
              <w:top w:val="nil"/>
              <w:left w:val="nil"/>
              <w:bottom w:val="nil"/>
              <w:right w:val="nil"/>
            </w:tcBorders>
          </w:tcPr>
          <w:p w14:paraId="31EE2263" w14:textId="77777777" w:rsidR="00F2273D" w:rsidRPr="00C20F09" w:rsidRDefault="00F2273D"/>
        </w:tc>
      </w:tr>
      <w:tr w:rsidR="00F2273D" w:rsidRPr="00C20F09" w14:paraId="19CF20B8" w14:textId="77777777">
        <w:trPr>
          <w:trHeight w:val="240"/>
          <w:jc w:val="center"/>
        </w:trPr>
        <w:tc>
          <w:tcPr>
            <w:tcW w:w="4876" w:type="dxa"/>
            <w:tcBorders>
              <w:top w:val="nil"/>
              <w:left w:val="nil"/>
              <w:bottom w:val="nil"/>
              <w:right w:val="nil"/>
            </w:tcBorders>
          </w:tcPr>
          <w:p w14:paraId="6FBA475A" w14:textId="77777777" w:rsidR="00F2273D" w:rsidRPr="00C20F09" w:rsidRDefault="00A54733">
            <w:pPr>
              <w:pStyle w:val="AmColumnHeading"/>
            </w:pPr>
            <w:r w:rsidRPr="00C20F09">
              <w:lastRenderedPageBreak/>
              <w:t>Proposta de resolução</w:t>
            </w:r>
          </w:p>
        </w:tc>
        <w:tc>
          <w:tcPr>
            <w:tcW w:w="4876" w:type="dxa"/>
            <w:tcBorders>
              <w:top w:val="nil"/>
              <w:left w:val="nil"/>
              <w:bottom w:val="nil"/>
              <w:right w:val="nil"/>
            </w:tcBorders>
          </w:tcPr>
          <w:p w14:paraId="585040B4" w14:textId="77777777" w:rsidR="00F2273D" w:rsidRPr="00C20F09" w:rsidRDefault="00A54733">
            <w:pPr>
              <w:pStyle w:val="AmColumnHeading"/>
            </w:pPr>
            <w:r w:rsidRPr="00C20F09">
              <w:t>Alteração</w:t>
            </w:r>
          </w:p>
        </w:tc>
      </w:tr>
      <w:tr w:rsidR="00F2273D" w:rsidRPr="00C20F09" w14:paraId="0D881841" w14:textId="77777777">
        <w:trPr>
          <w:jc w:val="center"/>
        </w:trPr>
        <w:tc>
          <w:tcPr>
            <w:tcW w:w="4876" w:type="dxa"/>
            <w:tcBorders>
              <w:top w:val="nil"/>
              <w:left w:val="nil"/>
              <w:bottom w:val="nil"/>
              <w:right w:val="nil"/>
            </w:tcBorders>
          </w:tcPr>
          <w:p w14:paraId="3A26F8D4" w14:textId="77777777" w:rsidR="00F2273D" w:rsidRPr="00C20F09" w:rsidRDefault="00A54733">
            <w:pPr>
              <w:pStyle w:val="Normal6a"/>
            </w:pPr>
            <w:r w:rsidRPr="00C20F09">
              <w:t>8.</w:t>
            </w:r>
            <w:r w:rsidRPr="00C20F09">
              <w:tab/>
              <w:t xml:space="preserve">Apoia e incentiva o aumento das despesas e iniciativas europeias no domínio da </w:t>
            </w:r>
            <w:r w:rsidRPr="00C20F09">
              <w:t>defesa que estejam plenamente alinhadas com os objetivos da NATO, incluindo os esforços para estabelecer um pilar europeu mais capaz e credível no âmbito da Aliança; salienta a necessidade de coordenação das políticas de defesa industrial e de cooperação entre os diferentes setores industriais;</w:t>
            </w:r>
          </w:p>
        </w:tc>
        <w:tc>
          <w:tcPr>
            <w:tcW w:w="4876" w:type="dxa"/>
            <w:tcBorders>
              <w:top w:val="nil"/>
              <w:left w:val="nil"/>
              <w:bottom w:val="nil"/>
              <w:right w:val="nil"/>
            </w:tcBorders>
          </w:tcPr>
          <w:p w14:paraId="0424A985" w14:textId="77777777" w:rsidR="00F2273D" w:rsidRPr="00C20F09" w:rsidRDefault="00A54733">
            <w:pPr>
              <w:pStyle w:val="Normal6a"/>
            </w:pPr>
            <w:r w:rsidRPr="00C20F09">
              <w:t>8.</w:t>
            </w:r>
            <w:r w:rsidRPr="00C20F09">
              <w:tab/>
              <w:t xml:space="preserve">Apoia e incentiva o aumento das despesas e iniciativas europeias no domínio da defesa que estejam plenamente alinhadas com os objetivos da NATO, incluindo os esforços para estabelecer um pilar europeu mais capaz e credível no âmbito da Aliança </w:t>
            </w:r>
            <w:r w:rsidRPr="00C20F09">
              <w:rPr>
                <w:b/>
                <w:i/>
              </w:rPr>
              <w:t>e para assumir uma maior responsabilidade pela garantia da segurança no continente europeu, o que também é do interesse dos EUA e deve ser apoiado</w:t>
            </w:r>
            <w:r w:rsidRPr="00C20F09">
              <w:t>; salienta a necessidade de coordenação das políticas de defesa industrial e de cooperação entre os diferentes setores in</w:t>
            </w:r>
            <w:r w:rsidRPr="00C20F09">
              <w:t>dustriais;</w:t>
            </w:r>
          </w:p>
        </w:tc>
      </w:tr>
    </w:tbl>
    <w:p w14:paraId="39172D49"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493121C9" w14:textId="77777777" w:rsidR="00F2273D" w:rsidRPr="00C20F09" w:rsidRDefault="00A54733">
      <w:r w:rsidRPr="00C20F09">
        <w:rPr>
          <w:rStyle w:val="HideTWBExt"/>
        </w:rPr>
        <w:t>&lt;/Amend&gt;</w:t>
      </w:r>
    </w:p>
    <w:p w14:paraId="7CE9F4CE"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164</w:t>
      </w:r>
      <w:r w:rsidRPr="00C20F09">
        <w:rPr>
          <w:rStyle w:val="HideTWBExt"/>
        </w:rPr>
        <w:t>&lt;/NumAm&gt;</w:t>
      </w:r>
    </w:p>
    <w:p w14:paraId="36618C68" w14:textId="365FB8D2" w:rsidR="00F2273D" w:rsidRPr="00C20F09" w:rsidRDefault="00A54733">
      <w:pPr>
        <w:pStyle w:val="NormalBold"/>
      </w:pPr>
      <w:r w:rsidRPr="00C20F09">
        <w:rPr>
          <w:rStyle w:val="HideTWBExt"/>
          <w:b w:val="0"/>
        </w:rPr>
        <w:t>&lt;RepeatBlock-By&gt;&lt;Members&gt;</w:t>
      </w:r>
      <w:r w:rsidRPr="00C20F09">
        <w:t>Jordan Bardella, Pierre</w:t>
      </w:r>
      <w:r>
        <w:noBreakHyphen/>
      </w:r>
      <w:r w:rsidRPr="00C20F09">
        <w:t>Romain Thionnet, Matthieu Valet</w:t>
      </w:r>
      <w:r w:rsidRPr="00C20F09">
        <w:rPr>
          <w:rStyle w:val="HideTWBExt"/>
          <w:b w:val="0"/>
        </w:rPr>
        <w:t>&lt;/Members&gt;</w:t>
      </w:r>
    </w:p>
    <w:p w14:paraId="57543823" w14:textId="77777777" w:rsidR="00F2273D" w:rsidRPr="00C20F09" w:rsidRDefault="00A54733">
      <w:pPr>
        <w:pStyle w:val="NormalBold"/>
      </w:pPr>
      <w:r w:rsidRPr="00C20F09">
        <w:rPr>
          <w:rStyle w:val="HideTWBExt"/>
          <w:b w:val="0"/>
        </w:rPr>
        <w:t>&lt;/RepeatBlock-By&gt;</w:t>
      </w:r>
    </w:p>
    <w:p w14:paraId="54FA860F"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29F5C425" w14:textId="77777777" w:rsidR="00F2273D" w:rsidRPr="00C20F09" w:rsidRDefault="00A54733">
      <w:pPr>
        <w:pStyle w:val="NormalBold"/>
      </w:pPr>
      <w:r w:rsidRPr="00C20F09">
        <w:rPr>
          <w:rStyle w:val="HideTWBExt"/>
        </w:rPr>
        <w:t>&lt;Article&gt;</w:t>
      </w:r>
      <w:r w:rsidRPr="00C20F09">
        <w:t>N.º 8</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46984891" w14:textId="77777777">
        <w:trPr>
          <w:trHeight w:hRule="exact" w:val="240"/>
          <w:jc w:val="center"/>
        </w:trPr>
        <w:tc>
          <w:tcPr>
            <w:tcW w:w="9752" w:type="dxa"/>
            <w:gridSpan w:val="2"/>
            <w:tcBorders>
              <w:top w:val="nil"/>
              <w:left w:val="nil"/>
              <w:bottom w:val="nil"/>
              <w:right w:val="nil"/>
            </w:tcBorders>
          </w:tcPr>
          <w:p w14:paraId="547278FC" w14:textId="77777777" w:rsidR="00F2273D" w:rsidRPr="00C20F09" w:rsidRDefault="00F2273D"/>
        </w:tc>
      </w:tr>
      <w:tr w:rsidR="00F2273D" w:rsidRPr="00C20F09" w14:paraId="11C4D272" w14:textId="77777777">
        <w:trPr>
          <w:trHeight w:val="240"/>
          <w:jc w:val="center"/>
        </w:trPr>
        <w:tc>
          <w:tcPr>
            <w:tcW w:w="4876" w:type="dxa"/>
            <w:tcBorders>
              <w:top w:val="nil"/>
              <w:left w:val="nil"/>
              <w:bottom w:val="nil"/>
              <w:right w:val="nil"/>
            </w:tcBorders>
          </w:tcPr>
          <w:p w14:paraId="5B24C787"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2D07729E" w14:textId="77777777" w:rsidR="00F2273D" w:rsidRPr="00C20F09" w:rsidRDefault="00A54733">
            <w:pPr>
              <w:pStyle w:val="AmColumnHeading"/>
            </w:pPr>
            <w:r w:rsidRPr="00C20F09">
              <w:t>Alteração</w:t>
            </w:r>
          </w:p>
        </w:tc>
      </w:tr>
      <w:tr w:rsidR="00F2273D" w:rsidRPr="00C20F09" w14:paraId="713FD674" w14:textId="77777777">
        <w:trPr>
          <w:jc w:val="center"/>
        </w:trPr>
        <w:tc>
          <w:tcPr>
            <w:tcW w:w="4876" w:type="dxa"/>
            <w:tcBorders>
              <w:top w:val="nil"/>
              <w:left w:val="nil"/>
              <w:bottom w:val="nil"/>
              <w:right w:val="nil"/>
            </w:tcBorders>
          </w:tcPr>
          <w:p w14:paraId="46CA17FC" w14:textId="77777777" w:rsidR="00F2273D" w:rsidRPr="00C20F09" w:rsidRDefault="00A54733">
            <w:pPr>
              <w:pStyle w:val="Normal6a"/>
            </w:pPr>
            <w:r w:rsidRPr="00C20F09">
              <w:t>8.</w:t>
            </w:r>
            <w:r w:rsidRPr="00C20F09">
              <w:tab/>
              <w:t xml:space="preserve">Apoia e incentiva o aumento das despesas e iniciativas europeias no domínio da defesa que estejam plenamente alinhadas com os </w:t>
            </w:r>
            <w:r w:rsidRPr="00C20F09">
              <w:t>objetivos da NATO, incluindo os esforços para estabelecer um pilar europeu mais capaz e credível no âmbito da Aliança; salienta a necessidade de coordenação das políticas de defesa industrial e de cooperação entre os diferentes setores industriais;</w:t>
            </w:r>
          </w:p>
        </w:tc>
        <w:tc>
          <w:tcPr>
            <w:tcW w:w="4876" w:type="dxa"/>
            <w:tcBorders>
              <w:top w:val="nil"/>
              <w:left w:val="nil"/>
              <w:bottom w:val="nil"/>
              <w:right w:val="nil"/>
            </w:tcBorders>
          </w:tcPr>
          <w:p w14:paraId="5206FDB4" w14:textId="77777777" w:rsidR="00F2273D" w:rsidRPr="00C20F09" w:rsidRDefault="00A54733">
            <w:pPr>
              <w:pStyle w:val="Normal6a"/>
            </w:pPr>
            <w:r w:rsidRPr="00C20F09">
              <w:t>8.</w:t>
            </w:r>
            <w:r w:rsidRPr="00C20F09">
              <w:tab/>
            </w:r>
            <w:r w:rsidRPr="00C20F09">
              <w:t xml:space="preserve">Apoia e incentiva o aumento das despesas e iniciativas europeias no domínio da defesa que estejam plenamente alinhadas com os objetivos da NATO, incluindo os esforços para estabelecer um pilar europeu mais capaz e credível no âmbito da Aliança; salienta a necessidade de coordenação das políticas de defesa industrial e de cooperação entre os diferentes setores industriais; </w:t>
            </w:r>
            <w:r w:rsidRPr="00C20F09">
              <w:rPr>
                <w:b/>
                <w:i/>
              </w:rPr>
              <w:t>insta a UE a dar prioridade ao desenvolvimento de indústrias de defesa europeias independentes, a fim de reduzir a dependência em relação</w:t>
            </w:r>
            <w:r w:rsidRPr="00C20F09">
              <w:rPr>
                <w:b/>
                <w:i/>
              </w:rPr>
              <w:t xml:space="preserve"> a fornecedores não europeus;</w:t>
            </w:r>
          </w:p>
        </w:tc>
      </w:tr>
    </w:tbl>
    <w:p w14:paraId="391307D8"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2A20ABEF" w14:textId="77777777" w:rsidR="00F2273D" w:rsidRPr="00C20F09" w:rsidRDefault="00A54733">
      <w:r w:rsidRPr="00C20F09">
        <w:rPr>
          <w:rStyle w:val="HideTWBExt"/>
        </w:rPr>
        <w:lastRenderedPageBreak/>
        <w:t>&lt;/Amend&gt;</w:t>
      </w:r>
    </w:p>
    <w:p w14:paraId="4270A7B9"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165</w:t>
      </w:r>
      <w:r w:rsidRPr="00C20F09">
        <w:rPr>
          <w:rStyle w:val="HideTWBExt"/>
        </w:rPr>
        <w:t>&lt;/NumAm&gt;</w:t>
      </w:r>
    </w:p>
    <w:p w14:paraId="76DF2B03" w14:textId="77777777" w:rsidR="00F2273D" w:rsidRPr="00C20F09" w:rsidRDefault="00A54733">
      <w:pPr>
        <w:pStyle w:val="NormalBold"/>
      </w:pPr>
      <w:r w:rsidRPr="00C20F09">
        <w:rPr>
          <w:rStyle w:val="HideTWBExt"/>
          <w:b w:val="0"/>
        </w:rPr>
        <w:t>&lt;RepeatBlock-By&gt;&lt;Members&gt;</w:t>
      </w:r>
      <w:r w:rsidRPr="00C20F09">
        <w:t>Tomasz Froelich</w:t>
      </w:r>
      <w:r w:rsidRPr="00C20F09">
        <w:rPr>
          <w:rStyle w:val="HideTWBExt"/>
          <w:b w:val="0"/>
        </w:rPr>
        <w:t>&lt;/Members&gt;</w:t>
      </w:r>
    </w:p>
    <w:p w14:paraId="6A8204E1" w14:textId="77777777" w:rsidR="00F2273D" w:rsidRPr="00C20F09" w:rsidRDefault="00A54733">
      <w:pPr>
        <w:pStyle w:val="NormalBold"/>
      </w:pPr>
      <w:r w:rsidRPr="00C20F09">
        <w:rPr>
          <w:rStyle w:val="HideTWBExt"/>
          <w:b w:val="0"/>
        </w:rPr>
        <w:t>&lt;/RepeatBlock-By&gt;</w:t>
      </w:r>
    </w:p>
    <w:p w14:paraId="19021012"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7F2F3E54" w14:textId="77777777" w:rsidR="00F2273D" w:rsidRPr="00C20F09" w:rsidRDefault="00A54733">
      <w:pPr>
        <w:pStyle w:val="NormalBold"/>
      </w:pPr>
      <w:r w:rsidRPr="00C20F09">
        <w:rPr>
          <w:rStyle w:val="HideTWBExt"/>
        </w:rPr>
        <w:t>&lt;Article&gt;</w:t>
      </w:r>
      <w:r w:rsidRPr="00C20F09">
        <w:t>N.º 8</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3E4AD3F4" w14:textId="77777777">
        <w:trPr>
          <w:trHeight w:hRule="exact" w:val="240"/>
          <w:jc w:val="center"/>
        </w:trPr>
        <w:tc>
          <w:tcPr>
            <w:tcW w:w="9752" w:type="dxa"/>
            <w:gridSpan w:val="2"/>
            <w:tcBorders>
              <w:top w:val="nil"/>
              <w:left w:val="nil"/>
              <w:bottom w:val="nil"/>
              <w:right w:val="nil"/>
            </w:tcBorders>
          </w:tcPr>
          <w:p w14:paraId="52771AC5" w14:textId="77777777" w:rsidR="00F2273D" w:rsidRPr="00C20F09" w:rsidRDefault="00F2273D"/>
        </w:tc>
      </w:tr>
      <w:tr w:rsidR="00F2273D" w:rsidRPr="00C20F09" w14:paraId="6A173986" w14:textId="77777777">
        <w:trPr>
          <w:trHeight w:val="240"/>
          <w:jc w:val="center"/>
        </w:trPr>
        <w:tc>
          <w:tcPr>
            <w:tcW w:w="4876" w:type="dxa"/>
            <w:tcBorders>
              <w:top w:val="nil"/>
              <w:left w:val="nil"/>
              <w:bottom w:val="nil"/>
              <w:right w:val="nil"/>
            </w:tcBorders>
          </w:tcPr>
          <w:p w14:paraId="57B2100E"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651ECFD0" w14:textId="77777777" w:rsidR="00F2273D" w:rsidRPr="00C20F09" w:rsidRDefault="00A54733">
            <w:pPr>
              <w:pStyle w:val="AmColumnHeading"/>
            </w:pPr>
            <w:r w:rsidRPr="00C20F09">
              <w:t>Alteração</w:t>
            </w:r>
          </w:p>
        </w:tc>
      </w:tr>
      <w:tr w:rsidR="00F2273D" w:rsidRPr="00C20F09" w14:paraId="0F0F80A8" w14:textId="77777777">
        <w:trPr>
          <w:jc w:val="center"/>
        </w:trPr>
        <w:tc>
          <w:tcPr>
            <w:tcW w:w="4876" w:type="dxa"/>
            <w:tcBorders>
              <w:top w:val="nil"/>
              <w:left w:val="nil"/>
              <w:bottom w:val="nil"/>
              <w:right w:val="nil"/>
            </w:tcBorders>
          </w:tcPr>
          <w:p w14:paraId="1806B727" w14:textId="77777777" w:rsidR="00F2273D" w:rsidRPr="00C20F09" w:rsidRDefault="00A54733">
            <w:pPr>
              <w:pStyle w:val="Normal6a"/>
            </w:pPr>
            <w:r w:rsidRPr="00C20F09">
              <w:t>8.</w:t>
            </w:r>
            <w:r w:rsidRPr="00C20F09">
              <w:tab/>
              <w:t xml:space="preserve">Apoia e incentiva </w:t>
            </w:r>
            <w:r w:rsidRPr="00C20F09">
              <w:rPr>
                <w:b/>
                <w:i/>
              </w:rPr>
              <w:t>o aumento das despesas e</w:t>
            </w:r>
            <w:r w:rsidRPr="00C20F09">
              <w:t xml:space="preserve"> iniciativas </w:t>
            </w:r>
            <w:r w:rsidRPr="00C20F09">
              <w:rPr>
                <w:b/>
                <w:i/>
              </w:rPr>
              <w:t>europeias no domínio da defesa que estejam plenamente alinhadas com os objetivos da NATO, incluindo os esforços para</w:t>
            </w:r>
            <w:r w:rsidRPr="00C20F09">
              <w:t xml:space="preserve"> estabelecer um pilar europeu mais capaz e credível no âmbito da Aliança; salienta a necessidade de coordenação das políticas de defesa industrial e de cooperação entre os diferentes setores industriais;</w:t>
            </w:r>
          </w:p>
        </w:tc>
        <w:tc>
          <w:tcPr>
            <w:tcW w:w="4876" w:type="dxa"/>
            <w:tcBorders>
              <w:top w:val="nil"/>
              <w:left w:val="nil"/>
              <w:bottom w:val="nil"/>
              <w:right w:val="nil"/>
            </w:tcBorders>
          </w:tcPr>
          <w:p w14:paraId="54AD151B" w14:textId="77777777" w:rsidR="00F2273D" w:rsidRPr="00C20F09" w:rsidRDefault="00A54733">
            <w:pPr>
              <w:pStyle w:val="Normal6a"/>
            </w:pPr>
            <w:r w:rsidRPr="00C20F09">
              <w:t>8.</w:t>
            </w:r>
            <w:r w:rsidRPr="00C20F09">
              <w:tab/>
              <w:t xml:space="preserve">Apoia e incentiva iniciativas </w:t>
            </w:r>
            <w:r w:rsidRPr="00C20F09">
              <w:rPr>
                <w:b/>
                <w:bCs/>
                <w:i/>
                <w:iCs/>
              </w:rPr>
              <w:t>destinadas a</w:t>
            </w:r>
            <w:r w:rsidRPr="00C20F09">
              <w:t xml:space="preserve"> estabelecer um pilar europeu mais capaz e credível no âmbito da Aliança; salienta a necessidade de coordenação das políticas de defesa industrial e de cooperação entre os diferentes setores industriais;</w:t>
            </w:r>
          </w:p>
        </w:tc>
      </w:tr>
    </w:tbl>
    <w:p w14:paraId="60C76A52"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5D46BBF5" w14:textId="77777777" w:rsidR="00F2273D" w:rsidRPr="00C20F09" w:rsidRDefault="00A54733">
      <w:r w:rsidRPr="00C20F09">
        <w:rPr>
          <w:rStyle w:val="HideTWBExt"/>
        </w:rPr>
        <w:t>&lt;/Amend&gt;</w:t>
      </w:r>
    </w:p>
    <w:p w14:paraId="7DA57C9E"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166</w:t>
      </w:r>
      <w:r w:rsidRPr="00C20F09">
        <w:rPr>
          <w:rStyle w:val="HideTWBExt"/>
        </w:rPr>
        <w:t>&lt;/NumAm&gt;</w:t>
      </w:r>
    </w:p>
    <w:p w14:paraId="50AAB8B3" w14:textId="77777777" w:rsidR="00F2273D" w:rsidRPr="00C20F09" w:rsidRDefault="00A54733">
      <w:pPr>
        <w:pStyle w:val="NormalBold"/>
      </w:pPr>
      <w:r w:rsidRPr="00C20F09">
        <w:rPr>
          <w:rStyle w:val="HideTWBExt"/>
          <w:b w:val="0"/>
        </w:rPr>
        <w:t>&lt;RepeatBlock-By&gt;&lt;Members&gt;</w:t>
      </w:r>
      <w:r w:rsidRPr="00C20F09">
        <w:t>Sergey Lagodinsky</w:t>
      </w:r>
      <w:r w:rsidRPr="00C20F09">
        <w:rPr>
          <w:rStyle w:val="HideTWBExt"/>
          <w:b w:val="0"/>
        </w:rPr>
        <w:t>&lt;/Members&gt;</w:t>
      </w:r>
    </w:p>
    <w:p w14:paraId="407C9C3F" w14:textId="77777777" w:rsidR="00F2273D" w:rsidRPr="00C20F09" w:rsidRDefault="00A54733">
      <w:r w:rsidRPr="00C20F09">
        <w:rPr>
          <w:rStyle w:val="HideTWBExt"/>
        </w:rPr>
        <w:t>&lt;AuNomDe&gt;</w:t>
      </w:r>
      <w:r w:rsidRPr="00C20F09">
        <w:rPr>
          <w:rStyle w:val="HideTWBInt"/>
          <w:color w:val="auto"/>
        </w:rPr>
        <w:t>{Verts/ALE}</w:t>
      </w:r>
      <w:r w:rsidRPr="00C20F09">
        <w:t>em nome do Grupo Verts/ALE</w:t>
      </w:r>
      <w:r w:rsidRPr="00C20F09">
        <w:rPr>
          <w:rStyle w:val="HideTWBExt"/>
        </w:rPr>
        <w:t>&lt;/AuNomDe&gt;</w:t>
      </w:r>
    </w:p>
    <w:p w14:paraId="0782E1F9" w14:textId="77777777" w:rsidR="00F2273D" w:rsidRPr="00C20F09" w:rsidRDefault="00A54733">
      <w:pPr>
        <w:pStyle w:val="NormalBold"/>
      </w:pPr>
      <w:r w:rsidRPr="00C20F09">
        <w:rPr>
          <w:rStyle w:val="HideTWBExt"/>
          <w:b w:val="0"/>
        </w:rPr>
        <w:t>&lt;/RepeatBlock-By&gt;</w:t>
      </w:r>
    </w:p>
    <w:p w14:paraId="4323D311"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50650333" w14:textId="77777777" w:rsidR="00F2273D" w:rsidRPr="00C20F09" w:rsidRDefault="00A54733">
      <w:pPr>
        <w:pStyle w:val="NormalBold"/>
      </w:pPr>
      <w:r w:rsidRPr="00C20F09">
        <w:rPr>
          <w:rStyle w:val="HideTWBExt"/>
        </w:rPr>
        <w:t>&lt;Article&gt;</w:t>
      </w:r>
      <w:r w:rsidRPr="00C20F09">
        <w:t>N.º 8</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6BBB8956" w14:textId="77777777">
        <w:trPr>
          <w:trHeight w:hRule="exact" w:val="240"/>
          <w:jc w:val="center"/>
        </w:trPr>
        <w:tc>
          <w:tcPr>
            <w:tcW w:w="9752" w:type="dxa"/>
            <w:gridSpan w:val="2"/>
            <w:tcBorders>
              <w:top w:val="nil"/>
              <w:left w:val="nil"/>
              <w:bottom w:val="nil"/>
              <w:right w:val="nil"/>
            </w:tcBorders>
          </w:tcPr>
          <w:p w14:paraId="4E389511" w14:textId="77777777" w:rsidR="00F2273D" w:rsidRPr="00C20F09" w:rsidRDefault="00F2273D"/>
        </w:tc>
      </w:tr>
      <w:tr w:rsidR="00F2273D" w:rsidRPr="00C20F09" w14:paraId="50DE94D6" w14:textId="77777777">
        <w:trPr>
          <w:trHeight w:val="240"/>
          <w:jc w:val="center"/>
        </w:trPr>
        <w:tc>
          <w:tcPr>
            <w:tcW w:w="4876" w:type="dxa"/>
            <w:tcBorders>
              <w:top w:val="nil"/>
              <w:left w:val="nil"/>
              <w:bottom w:val="nil"/>
              <w:right w:val="nil"/>
            </w:tcBorders>
          </w:tcPr>
          <w:p w14:paraId="1490921E"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094255B4" w14:textId="77777777" w:rsidR="00F2273D" w:rsidRPr="00C20F09" w:rsidRDefault="00A54733">
            <w:pPr>
              <w:pStyle w:val="AmColumnHeading"/>
            </w:pPr>
            <w:r w:rsidRPr="00C20F09">
              <w:t>Alteração</w:t>
            </w:r>
          </w:p>
        </w:tc>
      </w:tr>
      <w:tr w:rsidR="00F2273D" w:rsidRPr="00C20F09" w14:paraId="520E93CB" w14:textId="77777777">
        <w:trPr>
          <w:jc w:val="center"/>
        </w:trPr>
        <w:tc>
          <w:tcPr>
            <w:tcW w:w="4876" w:type="dxa"/>
            <w:tcBorders>
              <w:top w:val="nil"/>
              <w:left w:val="nil"/>
              <w:bottom w:val="nil"/>
              <w:right w:val="nil"/>
            </w:tcBorders>
          </w:tcPr>
          <w:p w14:paraId="0600A34C" w14:textId="77777777" w:rsidR="00F2273D" w:rsidRPr="00C20F09" w:rsidRDefault="00A54733">
            <w:pPr>
              <w:pStyle w:val="Normal6a"/>
            </w:pPr>
            <w:r w:rsidRPr="00C20F09">
              <w:t>8.</w:t>
            </w:r>
            <w:r w:rsidRPr="00C20F09">
              <w:tab/>
              <w:t xml:space="preserve">Apoia e </w:t>
            </w:r>
            <w:r w:rsidRPr="00C20F09">
              <w:t>incentiva o aumento das despesas e iniciativas europeias no domínio da defesa que estejam plenamente alinhadas com os objetivos da NATO, incluindo os esforços para estabelecer um pilar europeu mais capaz e credível no âmbito da Aliança; salienta a necessidade de coordenação das políticas de defesa industrial e de cooperação entre os diferentes setores industriais;</w:t>
            </w:r>
          </w:p>
        </w:tc>
        <w:tc>
          <w:tcPr>
            <w:tcW w:w="4876" w:type="dxa"/>
            <w:tcBorders>
              <w:top w:val="nil"/>
              <w:left w:val="nil"/>
              <w:bottom w:val="nil"/>
              <w:right w:val="nil"/>
            </w:tcBorders>
          </w:tcPr>
          <w:p w14:paraId="61854E02" w14:textId="77777777" w:rsidR="00F2273D" w:rsidRPr="00C20F09" w:rsidRDefault="00A54733">
            <w:pPr>
              <w:pStyle w:val="Normal6a"/>
            </w:pPr>
            <w:r w:rsidRPr="00C20F09">
              <w:t>8.</w:t>
            </w:r>
            <w:r w:rsidRPr="00C20F09">
              <w:tab/>
              <w:t xml:space="preserve">Apoia e incentiva o aumento das despesas e iniciativas europeias no domínio da defesa que estejam plenamente alinhadas com os objetivos da NATO </w:t>
            </w:r>
            <w:r w:rsidRPr="00C20F09">
              <w:rPr>
                <w:b/>
                <w:i/>
              </w:rPr>
              <w:t>em matéria de capacidades</w:t>
            </w:r>
            <w:r w:rsidRPr="00C20F09">
              <w:t>, incluindo os esforços para estabelecer um pilar europeu mais capaz e credível no âmbito da Aliança; salienta a necessidade de coordenação das políticas de defesa industrial e de cooperação entre os diferentes setores industriais</w:t>
            </w:r>
            <w:r w:rsidRPr="00C20F09">
              <w:rPr>
                <w:b/>
                <w:i/>
              </w:rPr>
              <w:t>, respeitando simultaneamente a autonomia estratégica de cada uma das partes</w:t>
            </w:r>
            <w:r w:rsidRPr="00C20F09">
              <w:t>;</w:t>
            </w:r>
          </w:p>
        </w:tc>
      </w:tr>
    </w:tbl>
    <w:p w14:paraId="1448B042"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439EA1D4" w14:textId="77777777" w:rsidR="00F2273D" w:rsidRPr="00C20F09" w:rsidRDefault="00A54733">
      <w:r w:rsidRPr="00C20F09">
        <w:rPr>
          <w:rStyle w:val="HideTWBExt"/>
        </w:rPr>
        <w:lastRenderedPageBreak/>
        <w:t>&lt;/Amend&gt;</w:t>
      </w:r>
    </w:p>
    <w:p w14:paraId="37B3114A"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167</w:t>
      </w:r>
      <w:r w:rsidRPr="00C20F09">
        <w:rPr>
          <w:rStyle w:val="HideTWBExt"/>
        </w:rPr>
        <w:t>&lt;/NumAm&gt;</w:t>
      </w:r>
    </w:p>
    <w:p w14:paraId="6BAB2477" w14:textId="77777777" w:rsidR="00F2273D" w:rsidRPr="00C20F09" w:rsidRDefault="00A54733">
      <w:pPr>
        <w:pStyle w:val="NormalBold"/>
      </w:pPr>
      <w:r w:rsidRPr="00C20F09">
        <w:rPr>
          <w:rStyle w:val="HideTWBExt"/>
          <w:b w:val="0"/>
        </w:rPr>
        <w:t>&lt;RepeatBlock-By&gt;&lt;Members&gt;</w:t>
      </w:r>
      <w:r w:rsidRPr="00C20F09">
        <w:t>Adam Bielan</w:t>
      </w:r>
      <w:r w:rsidRPr="00C20F09">
        <w:rPr>
          <w:rStyle w:val="HideTWBExt"/>
          <w:b w:val="0"/>
        </w:rPr>
        <w:t>&lt;/Members&gt;</w:t>
      </w:r>
    </w:p>
    <w:p w14:paraId="1FA2C83E" w14:textId="77777777" w:rsidR="00F2273D" w:rsidRPr="00C20F09" w:rsidRDefault="00A54733">
      <w:r w:rsidRPr="00C20F09">
        <w:rPr>
          <w:rStyle w:val="HideTWBExt"/>
        </w:rPr>
        <w:t>&lt;AuNomDe&gt;</w:t>
      </w:r>
      <w:r w:rsidRPr="00C20F09">
        <w:rPr>
          <w:rStyle w:val="HideTWBInt"/>
          <w:color w:val="auto"/>
        </w:rPr>
        <w:t>{ECR}</w:t>
      </w:r>
      <w:r w:rsidRPr="00C20F09">
        <w:t>em nome do Grupo ECR</w:t>
      </w:r>
      <w:r w:rsidRPr="00C20F09">
        <w:rPr>
          <w:rStyle w:val="HideTWBExt"/>
        </w:rPr>
        <w:t>&lt;/AuNomDe&gt;</w:t>
      </w:r>
    </w:p>
    <w:p w14:paraId="42E8B24A" w14:textId="77777777" w:rsidR="00F2273D" w:rsidRPr="00C20F09" w:rsidRDefault="00A54733">
      <w:pPr>
        <w:pStyle w:val="NormalBold"/>
      </w:pPr>
      <w:r w:rsidRPr="00C20F09">
        <w:rPr>
          <w:rStyle w:val="HideTWBExt"/>
          <w:b w:val="0"/>
        </w:rPr>
        <w:t>&lt;/RepeatBlock-By&gt;</w:t>
      </w:r>
    </w:p>
    <w:p w14:paraId="740C8A76"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2028B8F2" w14:textId="77777777" w:rsidR="00F2273D" w:rsidRPr="00C20F09" w:rsidRDefault="00A54733">
      <w:pPr>
        <w:pStyle w:val="NormalBold"/>
      </w:pPr>
      <w:r w:rsidRPr="00C20F09">
        <w:rPr>
          <w:rStyle w:val="HideTWBExt"/>
        </w:rPr>
        <w:t>&lt;Article&gt;</w:t>
      </w:r>
      <w:r w:rsidRPr="00C20F09">
        <w:t>N.º 8</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5A1AAD15" w14:textId="77777777">
        <w:trPr>
          <w:trHeight w:hRule="exact" w:val="240"/>
          <w:jc w:val="center"/>
        </w:trPr>
        <w:tc>
          <w:tcPr>
            <w:tcW w:w="9752" w:type="dxa"/>
            <w:gridSpan w:val="2"/>
            <w:tcBorders>
              <w:top w:val="nil"/>
              <w:left w:val="nil"/>
              <w:bottom w:val="nil"/>
              <w:right w:val="nil"/>
            </w:tcBorders>
          </w:tcPr>
          <w:p w14:paraId="554BDAEE" w14:textId="77777777" w:rsidR="00F2273D" w:rsidRPr="00C20F09" w:rsidRDefault="00F2273D"/>
        </w:tc>
      </w:tr>
      <w:tr w:rsidR="00F2273D" w:rsidRPr="00C20F09" w14:paraId="3EEB6A2A" w14:textId="77777777">
        <w:trPr>
          <w:trHeight w:val="240"/>
          <w:jc w:val="center"/>
        </w:trPr>
        <w:tc>
          <w:tcPr>
            <w:tcW w:w="4876" w:type="dxa"/>
            <w:tcBorders>
              <w:top w:val="nil"/>
              <w:left w:val="nil"/>
              <w:bottom w:val="nil"/>
              <w:right w:val="nil"/>
            </w:tcBorders>
          </w:tcPr>
          <w:p w14:paraId="4C6EE98D"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5602A7C7" w14:textId="77777777" w:rsidR="00F2273D" w:rsidRPr="00C20F09" w:rsidRDefault="00A54733">
            <w:pPr>
              <w:pStyle w:val="AmColumnHeading"/>
            </w:pPr>
            <w:r w:rsidRPr="00C20F09">
              <w:t>Alteração</w:t>
            </w:r>
          </w:p>
        </w:tc>
      </w:tr>
      <w:tr w:rsidR="00F2273D" w:rsidRPr="00C20F09" w14:paraId="1B9612C5" w14:textId="77777777">
        <w:trPr>
          <w:jc w:val="center"/>
        </w:trPr>
        <w:tc>
          <w:tcPr>
            <w:tcW w:w="4876" w:type="dxa"/>
            <w:tcBorders>
              <w:top w:val="nil"/>
              <w:left w:val="nil"/>
              <w:bottom w:val="nil"/>
              <w:right w:val="nil"/>
            </w:tcBorders>
          </w:tcPr>
          <w:p w14:paraId="6854A42C" w14:textId="77777777" w:rsidR="00F2273D" w:rsidRPr="00C20F09" w:rsidRDefault="00A54733">
            <w:pPr>
              <w:pStyle w:val="Normal6a"/>
            </w:pPr>
            <w:r w:rsidRPr="00C20F09">
              <w:t>8.</w:t>
            </w:r>
            <w:r w:rsidRPr="00C20F09">
              <w:tab/>
              <w:t xml:space="preserve">Apoia e incentiva o aumento das despesas </w:t>
            </w:r>
            <w:r w:rsidRPr="00C20F09">
              <w:rPr>
                <w:b/>
                <w:bCs/>
                <w:i/>
                <w:iCs/>
              </w:rPr>
              <w:t>e iniciativas</w:t>
            </w:r>
            <w:r w:rsidRPr="00C20F09">
              <w:t xml:space="preserve"> europeias no domínio da defesa que estejam plenamente alinhadas com os objetivos da NATO, incluindo os esforços para estabelecer um pilar europeu mais capaz e credível no âmbito da Aliança; salienta a necessidade de coordenação das políticas de defesa industrial e de cooperação entre os diferentes setores industriais;</w:t>
            </w:r>
          </w:p>
        </w:tc>
        <w:tc>
          <w:tcPr>
            <w:tcW w:w="4876" w:type="dxa"/>
            <w:tcBorders>
              <w:top w:val="nil"/>
              <w:left w:val="nil"/>
              <w:bottom w:val="nil"/>
              <w:right w:val="nil"/>
            </w:tcBorders>
          </w:tcPr>
          <w:p w14:paraId="122B20CD" w14:textId="77777777" w:rsidR="00F2273D" w:rsidRPr="00C20F09" w:rsidRDefault="00A54733">
            <w:pPr>
              <w:pStyle w:val="Normal6a"/>
            </w:pPr>
            <w:r w:rsidRPr="00C20F09">
              <w:t>8.</w:t>
            </w:r>
            <w:r w:rsidRPr="00C20F09">
              <w:tab/>
              <w:t>Apoia e incentiva o aumento das despesas europeias no domínio da defesa</w:t>
            </w:r>
            <w:r w:rsidRPr="00C20F09">
              <w:rPr>
                <w:b/>
                <w:i/>
              </w:rPr>
              <w:t>, em consonância com o planeamento da NATO, bem como as iniciativas</w:t>
            </w:r>
            <w:r w:rsidRPr="00C20F09">
              <w:t xml:space="preserve"> que estejam plenamente alinhadas com os objetivos da NATO, incluindo os esforços para estabelecer um pilar europeu mais capaz e credível no âmbito da Aliança; salienta a necessidade de coordenação das políticas de defesa industrial e de cooperação entre os diferentes setores industriais;</w:t>
            </w:r>
          </w:p>
        </w:tc>
      </w:tr>
    </w:tbl>
    <w:p w14:paraId="675ACF2E"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21CAF9B8" w14:textId="77777777" w:rsidR="00F2273D" w:rsidRPr="00C20F09" w:rsidRDefault="00A54733">
      <w:r w:rsidRPr="00C20F09">
        <w:rPr>
          <w:rStyle w:val="HideTWBExt"/>
        </w:rPr>
        <w:t>&lt;/Amend&gt;</w:t>
      </w:r>
    </w:p>
    <w:p w14:paraId="02DAD1CD"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168</w:t>
      </w:r>
      <w:r w:rsidRPr="00C20F09">
        <w:rPr>
          <w:rStyle w:val="HideTWBExt"/>
        </w:rPr>
        <w:t>&lt;/NumAm&gt;</w:t>
      </w:r>
    </w:p>
    <w:p w14:paraId="1FAF63AA" w14:textId="77777777" w:rsidR="00F2273D" w:rsidRPr="00C20F09" w:rsidRDefault="00A54733">
      <w:pPr>
        <w:pStyle w:val="NormalBold"/>
      </w:pPr>
      <w:r w:rsidRPr="00C20F09">
        <w:rPr>
          <w:rStyle w:val="HideTWBExt"/>
          <w:b w:val="0"/>
        </w:rPr>
        <w:t>&lt;RepeatBlock-By&gt;&lt;Members&gt;</w:t>
      </w:r>
      <w:r w:rsidRPr="00C20F09">
        <w:t>Christophe Gomart</w:t>
      </w:r>
      <w:r w:rsidRPr="00C20F09">
        <w:rPr>
          <w:rStyle w:val="HideTWBExt"/>
          <w:b w:val="0"/>
        </w:rPr>
        <w:t>&lt;/Members&gt;</w:t>
      </w:r>
    </w:p>
    <w:p w14:paraId="268F4176" w14:textId="77777777" w:rsidR="00F2273D" w:rsidRPr="00C20F09" w:rsidRDefault="00A54733">
      <w:pPr>
        <w:pStyle w:val="NormalBold"/>
      </w:pPr>
      <w:r w:rsidRPr="00C20F09">
        <w:rPr>
          <w:rStyle w:val="HideTWBExt"/>
          <w:b w:val="0"/>
        </w:rPr>
        <w:t>&lt;/RepeatBlock-By&gt;</w:t>
      </w:r>
    </w:p>
    <w:p w14:paraId="60CF0808"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017415A5" w14:textId="77777777" w:rsidR="00F2273D" w:rsidRPr="00C20F09" w:rsidRDefault="00A54733">
      <w:pPr>
        <w:pStyle w:val="NormalBold"/>
      </w:pPr>
      <w:r w:rsidRPr="00C20F09">
        <w:rPr>
          <w:rStyle w:val="HideTWBExt"/>
        </w:rPr>
        <w:t>&lt;Article&gt;</w:t>
      </w:r>
      <w:r w:rsidRPr="00C20F09">
        <w:t>N.º 8</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05D14FD8" w14:textId="77777777">
        <w:trPr>
          <w:trHeight w:hRule="exact" w:val="240"/>
          <w:jc w:val="center"/>
        </w:trPr>
        <w:tc>
          <w:tcPr>
            <w:tcW w:w="9752" w:type="dxa"/>
            <w:gridSpan w:val="2"/>
            <w:tcBorders>
              <w:top w:val="nil"/>
              <w:left w:val="nil"/>
              <w:bottom w:val="nil"/>
              <w:right w:val="nil"/>
            </w:tcBorders>
          </w:tcPr>
          <w:p w14:paraId="5D6EFC48" w14:textId="77777777" w:rsidR="00F2273D" w:rsidRPr="00C20F09" w:rsidRDefault="00F2273D"/>
        </w:tc>
      </w:tr>
      <w:tr w:rsidR="00F2273D" w:rsidRPr="00C20F09" w14:paraId="45B5D307" w14:textId="77777777">
        <w:trPr>
          <w:trHeight w:val="240"/>
          <w:jc w:val="center"/>
        </w:trPr>
        <w:tc>
          <w:tcPr>
            <w:tcW w:w="4876" w:type="dxa"/>
            <w:tcBorders>
              <w:top w:val="nil"/>
              <w:left w:val="nil"/>
              <w:bottom w:val="nil"/>
              <w:right w:val="nil"/>
            </w:tcBorders>
          </w:tcPr>
          <w:p w14:paraId="49F0CFCF"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366116D6" w14:textId="77777777" w:rsidR="00F2273D" w:rsidRPr="00C20F09" w:rsidRDefault="00A54733">
            <w:pPr>
              <w:pStyle w:val="AmColumnHeading"/>
            </w:pPr>
            <w:r w:rsidRPr="00C20F09">
              <w:t>Alteração</w:t>
            </w:r>
          </w:p>
        </w:tc>
      </w:tr>
      <w:tr w:rsidR="00F2273D" w:rsidRPr="00C20F09" w14:paraId="724BE67A" w14:textId="77777777">
        <w:trPr>
          <w:jc w:val="center"/>
        </w:trPr>
        <w:tc>
          <w:tcPr>
            <w:tcW w:w="4876" w:type="dxa"/>
            <w:tcBorders>
              <w:top w:val="nil"/>
              <w:left w:val="nil"/>
              <w:bottom w:val="nil"/>
              <w:right w:val="nil"/>
            </w:tcBorders>
          </w:tcPr>
          <w:p w14:paraId="6B6D91BA" w14:textId="77777777" w:rsidR="00F2273D" w:rsidRPr="00C20F09" w:rsidRDefault="00A54733">
            <w:pPr>
              <w:pStyle w:val="Normal6a"/>
            </w:pPr>
            <w:r w:rsidRPr="00C20F09">
              <w:t>8.</w:t>
            </w:r>
            <w:r w:rsidRPr="00C20F09">
              <w:tab/>
            </w:r>
            <w:r w:rsidRPr="00C20F09">
              <w:t xml:space="preserve">Apoia e incentiva o aumento das despesas e iniciativas europeias no domínio da defesa que estejam </w:t>
            </w:r>
            <w:r w:rsidRPr="00C20F09">
              <w:rPr>
                <w:b/>
                <w:i/>
              </w:rPr>
              <w:t>plenamente alinhadas</w:t>
            </w:r>
            <w:r w:rsidRPr="00C20F09">
              <w:t xml:space="preserve"> com os objetivos da NATO, incluindo os esforços para estabelecer </w:t>
            </w:r>
            <w:r w:rsidRPr="00C20F09">
              <w:rPr>
                <w:b/>
                <w:i/>
              </w:rPr>
              <w:t>um pilar europeu</w:t>
            </w:r>
            <w:r w:rsidRPr="00C20F09">
              <w:t xml:space="preserve"> mais capaz e credível </w:t>
            </w:r>
            <w:r w:rsidRPr="00C20F09">
              <w:rPr>
                <w:b/>
                <w:i/>
              </w:rPr>
              <w:t>no âmbito da Aliança</w:t>
            </w:r>
            <w:r w:rsidRPr="00C20F09">
              <w:t>; salienta a necessidade de coordenação das políticas de defesa industrial e de cooperação entre os diferentes setores industriais;</w:t>
            </w:r>
          </w:p>
        </w:tc>
        <w:tc>
          <w:tcPr>
            <w:tcW w:w="4876" w:type="dxa"/>
            <w:tcBorders>
              <w:top w:val="nil"/>
              <w:left w:val="nil"/>
              <w:bottom w:val="nil"/>
              <w:right w:val="nil"/>
            </w:tcBorders>
          </w:tcPr>
          <w:p w14:paraId="657C72C5" w14:textId="77777777" w:rsidR="00F2273D" w:rsidRPr="00C20F09" w:rsidRDefault="00A54733">
            <w:pPr>
              <w:pStyle w:val="Normal6a"/>
            </w:pPr>
            <w:r w:rsidRPr="00C20F09">
              <w:t>8.</w:t>
            </w:r>
            <w:r w:rsidRPr="00C20F09">
              <w:tab/>
              <w:t xml:space="preserve">Apoia e incentiva o aumento das despesas e iniciativas europeias no domínio da defesa que estejam </w:t>
            </w:r>
            <w:r w:rsidRPr="00C20F09">
              <w:rPr>
                <w:b/>
                <w:i/>
              </w:rPr>
              <w:t>coordenadas</w:t>
            </w:r>
            <w:r w:rsidRPr="00C20F09">
              <w:t xml:space="preserve"> com os objetivos da NATO, incluindo os esforços para estabelecer </w:t>
            </w:r>
            <w:r w:rsidRPr="00C20F09">
              <w:rPr>
                <w:b/>
                <w:i/>
              </w:rPr>
              <w:t>uma segunda linha de defesa europeia</w:t>
            </w:r>
            <w:r w:rsidRPr="00C20F09">
              <w:t xml:space="preserve"> mais capaz e credível; salienta a necessidade de coordenação das políticas de defesa industrial e de cooperação entre os diferentes setores industriais;</w:t>
            </w:r>
          </w:p>
        </w:tc>
      </w:tr>
    </w:tbl>
    <w:p w14:paraId="64D5BA46"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7657F541" w14:textId="77777777" w:rsidR="00F2273D" w:rsidRPr="00C20F09" w:rsidRDefault="00A54733">
      <w:r w:rsidRPr="00C20F09">
        <w:rPr>
          <w:rStyle w:val="HideTWBExt"/>
        </w:rPr>
        <w:lastRenderedPageBreak/>
        <w:t>&lt;/Amend&gt;</w:t>
      </w:r>
    </w:p>
    <w:p w14:paraId="2768B90C"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169</w:t>
      </w:r>
      <w:r w:rsidRPr="00C20F09">
        <w:rPr>
          <w:rStyle w:val="HideTWBExt"/>
        </w:rPr>
        <w:t>&lt;/NumAm&gt;</w:t>
      </w:r>
    </w:p>
    <w:p w14:paraId="778FD3B4" w14:textId="77777777" w:rsidR="00F2273D" w:rsidRPr="00C20F09" w:rsidRDefault="00A54733">
      <w:pPr>
        <w:pStyle w:val="NormalBold"/>
      </w:pPr>
      <w:r w:rsidRPr="00C20F09">
        <w:rPr>
          <w:rStyle w:val="HideTWBExt"/>
          <w:b w:val="0"/>
        </w:rPr>
        <w:t>&lt;RepeatBlock-By&gt;&lt;Members&gt;</w:t>
      </w:r>
      <w:r w:rsidRPr="00C20F09">
        <w:t>Rihards Kols</w:t>
      </w:r>
      <w:r w:rsidRPr="00C20F09">
        <w:rPr>
          <w:rStyle w:val="HideTWBExt"/>
          <w:b w:val="0"/>
        </w:rPr>
        <w:t>&lt;/Members&gt;</w:t>
      </w:r>
    </w:p>
    <w:p w14:paraId="63B99221" w14:textId="77777777" w:rsidR="00F2273D" w:rsidRPr="00C20F09" w:rsidRDefault="00A54733">
      <w:pPr>
        <w:pStyle w:val="NormalBold"/>
      </w:pPr>
      <w:r w:rsidRPr="00C20F09">
        <w:rPr>
          <w:rStyle w:val="HideTWBExt"/>
          <w:b w:val="0"/>
        </w:rPr>
        <w:t>&lt;/RepeatBlock-By&gt;</w:t>
      </w:r>
    </w:p>
    <w:p w14:paraId="6127F200"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547BC70F" w14:textId="77777777" w:rsidR="00F2273D" w:rsidRPr="00C20F09" w:rsidRDefault="00A54733">
      <w:pPr>
        <w:pStyle w:val="NormalBold"/>
      </w:pPr>
      <w:r w:rsidRPr="00C20F09">
        <w:rPr>
          <w:rStyle w:val="HideTWBExt"/>
        </w:rPr>
        <w:t>&lt;Article&gt;</w:t>
      </w:r>
      <w:r w:rsidRPr="00C20F09">
        <w:t>N.º 8 – ponto 1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60D3D4FB" w14:textId="77777777">
        <w:trPr>
          <w:trHeight w:hRule="exact" w:val="240"/>
          <w:jc w:val="center"/>
        </w:trPr>
        <w:tc>
          <w:tcPr>
            <w:tcW w:w="9752" w:type="dxa"/>
            <w:gridSpan w:val="2"/>
            <w:tcBorders>
              <w:top w:val="nil"/>
              <w:left w:val="nil"/>
              <w:bottom w:val="nil"/>
              <w:right w:val="nil"/>
            </w:tcBorders>
          </w:tcPr>
          <w:p w14:paraId="2B907B38" w14:textId="77777777" w:rsidR="00F2273D" w:rsidRPr="00C20F09" w:rsidRDefault="00F2273D"/>
        </w:tc>
      </w:tr>
      <w:tr w:rsidR="00F2273D" w:rsidRPr="00C20F09" w14:paraId="54116406" w14:textId="77777777">
        <w:trPr>
          <w:trHeight w:val="240"/>
          <w:jc w:val="center"/>
        </w:trPr>
        <w:tc>
          <w:tcPr>
            <w:tcW w:w="4876" w:type="dxa"/>
            <w:tcBorders>
              <w:top w:val="nil"/>
              <w:left w:val="nil"/>
              <w:bottom w:val="nil"/>
              <w:right w:val="nil"/>
            </w:tcBorders>
          </w:tcPr>
          <w:p w14:paraId="399E7F85"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108EDF18" w14:textId="77777777" w:rsidR="00F2273D" w:rsidRPr="00C20F09" w:rsidRDefault="00A54733">
            <w:pPr>
              <w:pStyle w:val="AmColumnHeading"/>
            </w:pPr>
            <w:r w:rsidRPr="00C20F09">
              <w:t>Alteração</w:t>
            </w:r>
          </w:p>
        </w:tc>
      </w:tr>
      <w:tr w:rsidR="00F2273D" w:rsidRPr="00C20F09" w14:paraId="3377EFF2" w14:textId="77777777">
        <w:trPr>
          <w:jc w:val="center"/>
        </w:trPr>
        <w:tc>
          <w:tcPr>
            <w:tcW w:w="4876" w:type="dxa"/>
            <w:tcBorders>
              <w:top w:val="nil"/>
              <w:left w:val="nil"/>
              <w:bottom w:val="nil"/>
              <w:right w:val="nil"/>
            </w:tcBorders>
          </w:tcPr>
          <w:p w14:paraId="3A371EE2" w14:textId="77777777" w:rsidR="00F2273D" w:rsidRPr="00C20F09" w:rsidRDefault="00F2273D">
            <w:pPr>
              <w:pStyle w:val="Normal6a"/>
            </w:pPr>
          </w:p>
        </w:tc>
        <w:tc>
          <w:tcPr>
            <w:tcW w:w="4876" w:type="dxa"/>
            <w:tcBorders>
              <w:top w:val="nil"/>
              <w:left w:val="nil"/>
              <w:bottom w:val="nil"/>
              <w:right w:val="nil"/>
            </w:tcBorders>
          </w:tcPr>
          <w:p w14:paraId="6FA8A2BC" w14:textId="77777777" w:rsidR="00F2273D" w:rsidRPr="00C20F09" w:rsidRDefault="00A54733">
            <w:pPr>
              <w:pStyle w:val="Normal6a"/>
            </w:pPr>
            <w:r w:rsidRPr="00C20F09">
              <w:rPr>
                <w:b/>
                <w:i/>
              </w:rPr>
              <w:t>(1)</w:t>
            </w:r>
            <w:r w:rsidRPr="00C20F09">
              <w:tab/>
            </w:r>
            <w:r w:rsidRPr="00C20F09">
              <w:rPr>
                <w:b/>
                <w:i/>
              </w:rPr>
              <w:t>Apela ao desenvolvimento de uma estratégia transatlântica de cooperação industrial no domínio da defesa, incluindo iniciativas de contratação pública conjunta, acordos de coprodução e investimento mútuo em capacidades críticas de defesa, a fim de reduzir a duplicação, aumentar a interoperabilidade e reforçar a credibilidade da dissuasão.</w:t>
            </w:r>
          </w:p>
        </w:tc>
      </w:tr>
    </w:tbl>
    <w:p w14:paraId="1B3CF540"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0C996607" w14:textId="77777777" w:rsidR="00F2273D" w:rsidRPr="00C20F09" w:rsidRDefault="00A54733">
      <w:r w:rsidRPr="00C20F09">
        <w:rPr>
          <w:rStyle w:val="HideTWBExt"/>
        </w:rPr>
        <w:t>&lt;/Amend&gt;</w:t>
      </w:r>
    </w:p>
    <w:p w14:paraId="73EBE2D9"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170</w:t>
      </w:r>
      <w:r w:rsidRPr="00C20F09">
        <w:rPr>
          <w:rStyle w:val="HideTWBExt"/>
        </w:rPr>
        <w:t>&lt;/NumAm&gt;</w:t>
      </w:r>
    </w:p>
    <w:p w14:paraId="3B6A8389" w14:textId="77777777" w:rsidR="00F2273D" w:rsidRPr="00C20F09" w:rsidRDefault="00A54733">
      <w:pPr>
        <w:pStyle w:val="NormalBold"/>
      </w:pPr>
      <w:r w:rsidRPr="00C20F09">
        <w:rPr>
          <w:rStyle w:val="HideTWBExt"/>
          <w:b w:val="0"/>
        </w:rPr>
        <w:t>&lt;RepeatBlock-By&gt;&lt;Members&gt;</w:t>
      </w:r>
      <w:r w:rsidRPr="00C20F09">
        <w:t>Željana Zovko</w:t>
      </w:r>
      <w:r w:rsidRPr="00C20F09">
        <w:rPr>
          <w:rStyle w:val="HideTWBExt"/>
          <w:b w:val="0"/>
        </w:rPr>
        <w:t>&lt;/Members&gt;</w:t>
      </w:r>
    </w:p>
    <w:p w14:paraId="0044FD68" w14:textId="77777777" w:rsidR="00F2273D" w:rsidRPr="00C20F09" w:rsidRDefault="00A54733">
      <w:pPr>
        <w:pStyle w:val="NormalBold"/>
      </w:pPr>
      <w:r w:rsidRPr="00C20F09">
        <w:rPr>
          <w:rStyle w:val="HideTWBExt"/>
          <w:b w:val="0"/>
        </w:rPr>
        <w:t>&lt;/RepeatBlock-By&gt;</w:t>
      </w:r>
    </w:p>
    <w:p w14:paraId="71BA4210" w14:textId="77777777" w:rsidR="00F2273D" w:rsidRPr="00C20F09" w:rsidRDefault="00A54733">
      <w:pPr>
        <w:pStyle w:val="NormalBold"/>
      </w:pPr>
      <w:r w:rsidRPr="00C20F09">
        <w:rPr>
          <w:rStyle w:val="HideTWBExt"/>
        </w:rPr>
        <w:t>&lt;DocAmend&gt;</w:t>
      </w:r>
      <w:r w:rsidRPr="00C20F09">
        <w:t xml:space="preserve">Proposta de </w:t>
      </w:r>
      <w:r w:rsidRPr="00C20F09">
        <w:t>resolução</w:t>
      </w:r>
      <w:r w:rsidRPr="00C20F09">
        <w:rPr>
          <w:rStyle w:val="HideTWBExt"/>
        </w:rPr>
        <w:t>&lt;/DocAmend&gt;</w:t>
      </w:r>
    </w:p>
    <w:p w14:paraId="1185645E" w14:textId="301AFF66" w:rsidR="00F2273D" w:rsidRPr="00C20F09" w:rsidRDefault="00A54733">
      <w:pPr>
        <w:pStyle w:val="NormalBold"/>
      </w:pPr>
      <w:r w:rsidRPr="00C20F09">
        <w:rPr>
          <w:rStyle w:val="HideTWBExt"/>
        </w:rPr>
        <w:t>&lt;Article&gt;</w:t>
      </w:r>
      <w:r w:rsidRPr="00C20F09">
        <w:t>N.º 8</w:t>
      </w:r>
      <w:r>
        <w:noBreakHyphen/>
      </w:r>
      <w:r w:rsidRPr="00C20F09">
        <w:t>A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448AA8B7" w14:textId="77777777">
        <w:trPr>
          <w:trHeight w:hRule="exact" w:val="240"/>
          <w:jc w:val="center"/>
        </w:trPr>
        <w:tc>
          <w:tcPr>
            <w:tcW w:w="9752" w:type="dxa"/>
            <w:gridSpan w:val="2"/>
            <w:tcBorders>
              <w:top w:val="nil"/>
              <w:left w:val="nil"/>
              <w:bottom w:val="nil"/>
              <w:right w:val="nil"/>
            </w:tcBorders>
          </w:tcPr>
          <w:p w14:paraId="45681216" w14:textId="77777777" w:rsidR="00F2273D" w:rsidRPr="00C20F09" w:rsidRDefault="00F2273D"/>
        </w:tc>
      </w:tr>
      <w:tr w:rsidR="00F2273D" w:rsidRPr="00C20F09" w14:paraId="357E4F80" w14:textId="77777777">
        <w:trPr>
          <w:trHeight w:val="240"/>
          <w:jc w:val="center"/>
        </w:trPr>
        <w:tc>
          <w:tcPr>
            <w:tcW w:w="4876" w:type="dxa"/>
            <w:tcBorders>
              <w:top w:val="nil"/>
              <w:left w:val="nil"/>
              <w:bottom w:val="nil"/>
              <w:right w:val="nil"/>
            </w:tcBorders>
          </w:tcPr>
          <w:p w14:paraId="16773C57"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7752907F" w14:textId="77777777" w:rsidR="00F2273D" w:rsidRPr="00C20F09" w:rsidRDefault="00A54733">
            <w:pPr>
              <w:pStyle w:val="AmColumnHeading"/>
            </w:pPr>
            <w:r w:rsidRPr="00C20F09">
              <w:t>Alteração</w:t>
            </w:r>
          </w:p>
        </w:tc>
      </w:tr>
      <w:tr w:rsidR="00F2273D" w:rsidRPr="00C20F09" w14:paraId="63775F43" w14:textId="77777777">
        <w:trPr>
          <w:jc w:val="center"/>
        </w:trPr>
        <w:tc>
          <w:tcPr>
            <w:tcW w:w="4876" w:type="dxa"/>
            <w:tcBorders>
              <w:top w:val="nil"/>
              <w:left w:val="nil"/>
              <w:bottom w:val="nil"/>
              <w:right w:val="nil"/>
            </w:tcBorders>
          </w:tcPr>
          <w:p w14:paraId="49BCA29D" w14:textId="77777777" w:rsidR="00F2273D" w:rsidRPr="00C20F09" w:rsidRDefault="00F2273D">
            <w:pPr>
              <w:pStyle w:val="Normal6a"/>
            </w:pPr>
          </w:p>
        </w:tc>
        <w:tc>
          <w:tcPr>
            <w:tcW w:w="4876" w:type="dxa"/>
            <w:tcBorders>
              <w:top w:val="nil"/>
              <w:left w:val="nil"/>
              <w:bottom w:val="nil"/>
              <w:right w:val="nil"/>
            </w:tcBorders>
          </w:tcPr>
          <w:p w14:paraId="64B734F4" w14:textId="0A2DA057" w:rsidR="00F2273D" w:rsidRPr="00C20F09" w:rsidRDefault="00A54733">
            <w:pPr>
              <w:pStyle w:val="Normal6a"/>
            </w:pPr>
            <w:r w:rsidRPr="00C20F09">
              <w:rPr>
                <w:b/>
                <w:i/>
              </w:rPr>
              <w:t>8</w:t>
            </w:r>
            <w:r>
              <w:rPr>
                <w:b/>
                <w:i/>
              </w:rPr>
              <w:noBreakHyphen/>
            </w:r>
            <w:r w:rsidRPr="00C20F09">
              <w:rPr>
                <w:b/>
                <w:i/>
              </w:rPr>
              <w:t>A.</w:t>
            </w:r>
            <w:r w:rsidRPr="00C20F09">
              <w:tab/>
            </w:r>
            <w:r w:rsidRPr="00C20F09">
              <w:rPr>
                <w:b/>
                <w:i/>
              </w:rPr>
              <w:t>Salienta a necessidade de reforçar a cooperação UE</w:t>
            </w:r>
            <w:r>
              <w:rPr>
                <w:b/>
                <w:i/>
              </w:rPr>
              <w:noBreakHyphen/>
            </w:r>
            <w:r w:rsidRPr="00C20F09">
              <w:rPr>
                <w:b/>
                <w:i/>
              </w:rPr>
              <w:t xml:space="preserve">EUA em domínios geoestratégicos fundamentais, como o Médio Oriente, a região do Sael, o Ártico e os </w:t>
            </w:r>
            <w:r w:rsidRPr="00C20F09">
              <w:rPr>
                <w:b/>
                <w:i/>
              </w:rPr>
              <w:t>Balcãs Ocidentais; frisa que a estabilidade dos Balcãs Ocidentais é fundamental para a segurança do continente europeu; sublinha que a UE e os EUA devem colaborar estreitamente para manter o empenho dos países dos Balcãs Ocidentais na via euro</w:t>
            </w:r>
            <w:r>
              <w:rPr>
                <w:b/>
                <w:i/>
              </w:rPr>
              <w:noBreakHyphen/>
            </w:r>
            <w:r w:rsidRPr="00C20F09">
              <w:rPr>
                <w:b/>
                <w:i/>
              </w:rPr>
              <w:t>atlântica; salienta que a UE e os EUA devem trabalhar em conjunto para facilitar a transição da Bósnia</w:t>
            </w:r>
            <w:r>
              <w:rPr>
                <w:b/>
                <w:i/>
              </w:rPr>
              <w:noBreakHyphen/>
            </w:r>
            <w:r w:rsidRPr="00C20F09">
              <w:rPr>
                <w:b/>
                <w:i/>
              </w:rPr>
              <w:t xml:space="preserve">Herzegovina da supervisão internacional para a adesão à UE; destaca, além disso, que a UE e os </w:t>
            </w:r>
            <w:r w:rsidRPr="00C20F09">
              <w:rPr>
                <w:b/>
                <w:i/>
              </w:rPr>
              <w:lastRenderedPageBreak/>
              <w:t>EUA devem cooperar para garantir o respeito pelo princípio da partilha do poder e a igualdade dos três povos constituintes na Bósnia</w:t>
            </w:r>
            <w:r>
              <w:rPr>
                <w:b/>
                <w:i/>
              </w:rPr>
              <w:noBreakHyphen/>
            </w:r>
            <w:r w:rsidRPr="00C20F09">
              <w:rPr>
                <w:b/>
                <w:i/>
              </w:rPr>
              <w:t>Herzegovina, consagrados no Acordo de Paz de Dayton</w:t>
            </w:r>
            <w:r>
              <w:rPr>
                <w:b/>
                <w:i/>
              </w:rPr>
              <w:noBreakHyphen/>
            </w:r>
            <w:r w:rsidRPr="00C20F09">
              <w:rPr>
                <w:b/>
                <w:i/>
              </w:rPr>
              <w:t>Paris assinado há 30 anos;</w:t>
            </w:r>
          </w:p>
        </w:tc>
      </w:tr>
    </w:tbl>
    <w:p w14:paraId="758E7962"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75D3A1F4" w14:textId="77777777" w:rsidR="00F2273D" w:rsidRPr="00C20F09" w:rsidRDefault="00A54733">
      <w:r w:rsidRPr="00C20F09">
        <w:rPr>
          <w:rStyle w:val="HideTWBExt"/>
        </w:rPr>
        <w:t>&lt;/Amend&gt;</w:t>
      </w:r>
    </w:p>
    <w:p w14:paraId="52F9097F"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171</w:t>
      </w:r>
      <w:r w:rsidRPr="00C20F09">
        <w:rPr>
          <w:rStyle w:val="HideTWBExt"/>
        </w:rPr>
        <w:t>&lt;/NumAm&gt;</w:t>
      </w:r>
    </w:p>
    <w:p w14:paraId="36EE30B8" w14:textId="77777777" w:rsidR="00F2273D" w:rsidRPr="00C20F09" w:rsidRDefault="00A54733">
      <w:pPr>
        <w:pStyle w:val="NormalBold"/>
      </w:pPr>
      <w:r w:rsidRPr="00C20F09">
        <w:rPr>
          <w:rStyle w:val="HideTWBExt"/>
          <w:b w:val="0"/>
        </w:rPr>
        <w:t>&lt;RepeatBlock-By&gt;&lt;Members&gt;</w:t>
      </w:r>
      <w:r w:rsidRPr="00C20F09">
        <w:t>Marion Maréchal</w:t>
      </w:r>
      <w:r w:rsidRPr="00C20F09">
        <w:rPr>
          <w:rStyle w:val="HideTWBExt"/>
          <w:b w:val="0"/>
        </w:rPr>
        <w:t>&lt;/Members&gt;</w:t>
      </w:r>
    </w:p>
    <w:p w14:paraId="6ACFC5AD" w14:textId="77777777" w:rsidR="00F2273D" w:rsidRPr="00C20F09" w:rsidRDefault="00A54733">
      <w:pPr>
        <w:pStyle w:val="NormalBold"/>
      </w:pPr>
      <w:r w:rsidRPr="00C20F09">
        <w:rPr>
          <w:rStyle w:val="HideTWBExt"/>
          <w:b w:val="0"/>
        </w:rPr>
        <w:t>&lt;/RepeatBlock-By&gt;</w:t>
      </w:r>
    </w:p>
    <w:p w14:paraId="3FDF7EF3"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7C1608EA" w14:textId="52AC5D53" w:rsidR="00F2273D" w:rsidRPr="00C20F09" w:rsidRDefault="00A54733">
      <w:pPr>
        <w:pStyle w:val="NormalBold"/>
      </w:pPr>
      <w:r w:rsidRPr="00C20F09">
        <w:rPr>
          <w:rStyle w:val="HideTWBExt"/>
        </w:rPr>
        <w:t>&lt;Article&gt;</w:t>
      </w:r>
      <w:r w:rsidRPr="00C20F09">
        <w:t>N.º 8</w:t>
      </w:r>
      <w:r>
        <w:noBreakHyphen/>
      </w:r>
      <w:r w:rsidRPr="00C20F09">
        <w:t>A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46960654" w14:textId="77777777">
        <w:trPr>
          <w:trHeight w:hRule="exact" w:val="240"/>
          <w:jc w:val="center"/>
        </w:trPr>
        <w:tc>
          <w:tcPr>
            <w:tcW w:w="9752" w:type="dxa"/>
            <w:gridSpan w:val="2"/>
            <w:tcBorders>
              <w:top w:val="nil"/>
              <w:left w:val="nil"/>
              <w:bottom w:val="nil"/>
              <w:right w:val="nil"/>
            </w:tcBorders>
          </w:tcPr>
          <w:p w14:paraId="7460F4A3" w14:textId="77777777" w:rsidR="00F2273D" w:rsidRPr="00C20F09" w:rsidRDefault="00F2273D"/>
        </w:tc>
      </w:tr>
      <w:tr w:rsidR="00F2273D" w:rsidRPr="00C20F09" w14:paraId="5A103692" w14:textId="77777777">
        <w:trPr>
          <w:trHeight w:val="240"/>
          <w:jc w:val="center"/>
        </w:trPr>
        <w:tc>
          <w:tcPr>
            <w:tcW w:w="4876" w:type="dxa"/>
            <w:tcBorders>
              <w:top w:val="nil"/>
              <w:left w:val="nil"/>
              <w:bottom w:val="nil"/>
              <w:right w:val="nil"/>
            </w:tcBorders>
          </w:tcPr>
          <w:p w14:paraId="047D9AC3"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61A6E0F0" w14:textId="77777777" w:rsidR="00F2273D" w:rsidRPr="00C20F09" w:rsidRDefault="00A54733">
            <w:pPr>
              <w:pStyle w:val="AmColumnHeading"/>
            </w:pPr>
            <w:r w:rsidRPr="00C20F09">
              <w:t>Alteração</w:t>
            </w:r>
          </w:p>
        </w:tc>
      </w:tr>
      <w:tr w:rsidR="00F2273D" w:rsidRPr="00C20F09" w14:paraId="6F9FD7BD" w14:textId="77777777">
        <w:trPr>
          <w:jc w:val="center"/>
        </w:trPr>
        <w:tc>
          <w:tcPr>
            <w:tcW w:w="4876" w:type="dxa"/>
            <w:tcBorders>
              <w:top w:val="nil"/>
              <w:left w:val="nil"/>
              <w:bottom w:val="nil"/>
              <w:right w:val="nil"/>
            </w:tcBorders>
          </w:tcPr>
          <w:p w14:paraId="3B0A61A5" w14:textId="77777777" w:rsidR="00F2273D" w:rsidRPr="00C20F09" w:rsidRDefault="00F2273D">
            <w:pPr>
              <w:pStyle w:val="Normal6a"/>
            </w:pPr>
          </w:p>
        </w:tc>
        <w:tc>
          <w:tcPr>
            <w:tcW w:w="4876" w:type="dxa"/>
            <w:tcBorders>
              <w:top w:val="nil"/>
              <w:left w:val="nil"/>
              <w:bottom w:val="nil"/>
              <w:right w:val="nil"/>
            </w:tcBorders>
          </w:tcPr>
          <w:p w14:paraId="1850D248" w14:textId="3000545C" w:rsidR="00F2273D" w:rsidRPr="00C20F09" w:rsidRDefault="00A54733">
            <w:pPr>
              <w:pStyle w:val="Normal6a"/>
            </w:pPr>
            <w:r w:rsidRPr="00C20F09">
              <w:rPr>
                <w:b/>
                <w:i/>
              </w:rPr>
              <w:t>8</w:t>
            </w:r>
            <w:r>
              <w:rPr>
                <w:b/>
                <w:i/>
              </w:rPr>
              <w:noBreakHyphen/>
            </w:r>
            <w:r w:rsidRPr="00C20F09">
              <w:rPr>
                <w:b/>
                <w:i/>
              </w:rPr>
              <w:t>A.</w:t>
            </w:r>
            <w:r w:rsidRPr="00C20F09">
              <w:tab/>
            </w:r>
            <w:r w:rsidRPr="00C20F09">
              <w:rPr>
                <w:b/>
                <w:i/>
              </w:rPr>
              <w:t xml:space="preserve">Manifesta a sua preocupação com o facto de os produtos militares provenientes dos Estados Unidos </w:t>
            </w:r>
            <w:r w:rsidRPr="00C20F09">
              <w:rPr>
                <w:b/>
                <w:i/>
              </w:rPr>
              <w:t>representarem 64 % do equipamento militar importado para a UE entre 2020 e 2024; apela aos Estados</w:t>
            </w:r>
            <w:r>
              <w:rPr>
                <w:b/>
                <w:i/>
              </w:rPr>
              <w:noBreakHyphen/>
            </w:r>
            <w:r w:rsidRPr="00C20F09">
              <w:rPr>
                <w:b/>
                <w:i/>
              </w:rPr>
              <w:t>Membros para que reduzam a sua dependência das importações de armas e reforcem a indústria europeia de armamento; incentiva a União e os seus Estados</w:t>
            </w:r>
            <w:r>
              <w:rPr>
                <w:b/>
                <w:i/>
              </w:rPr>
              <w:noBreakHyphen/>
            </w:r>
            <w:r w:rsidRPr="00C20F09">
              <w:rPr>
                <w:b/>
                <w:i/>
              </w:rPr>
              <w:t>Membros a limitarem, tanto quanto possível, a parte do seu equipamento militar sujeita à regulamentação de países terceiros, como o regulamento relativo ao comércio internacional de armas dos EUA, a fim de alcançar a autonomia estratégica;</w:t>
            </w:r>
          </w:p>
        </w:tc>
      </w:tr>
    </w:tbl>
    <w:p w14:paraId="622467B7"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29ABD3A3" w14:textId="77777777" w:rsidR="00F2273D" w:rsidRPr="00C20F09" w:rsidRDefault="00A54733">
      <w:r w:rsidRPr="00C20F09">
        <w:rPr>
          <w:rStyle w:val="HideTWBExt"/>
        </w:rPr>
        <w:t>&lt;/Amend&gt;</w:t>
      </w:r>
    </w:p>
    <w:p w14:paraId="3FE2ED3B"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172</w:t>
      </w:r>
      <w:r w:rsidRPr="00C20F09">
        <w:rPr>
          <w:rStyle w:val="HideTWBExt"/>
        </w:rPr>
        <w:t>&lt;/NumAm&gt;</w:t>
      </w:r>
    </w:p>
    <w:p w14:paraId="7FB3C22D" w14:textId="77777777" w:rsidR="00F2273D" w:rsidRPr="00C20F09" w:rsidRDefault="00A54733">
      <w:pPr>
        <w:pStyle w:val="NormalBold"/>
      </w:pPr>
      <w:r w:rsidRPr="00C20F09">
        <w:rPr>
          <w:rStyle w:val="HideTWBExt"/>
          <w:b w:val="0"/>
        </w:rPr>
        <w:t>&lt;RepeatBlock-By&gt;&lt;Members&gt;</w:t>
      </w:r>
      <w:r w:rsidRPr="00C20F09">
        <w:t>Cristian Terheş</w:t>
      </w:r>
      <w:r w:rsidRPr="00C20F09">
        <w:rPr>
          <w:rStyle w:val="HideTWBExt"/>
          <w:b w:val="0"/>
        </w:rPr>
        <w:t>&lt;/Members&gt;</w:t>
      </w:r>
    </w:p>
    <w:p w14:paraId="2E2D3F12" w14:textId="77777777" w:rsidR="00F2273D" w:rsidRPr="00C20F09" w:rsidRDefault="00A54733">
      <w:pPr>
        <w:pStyle w:val="NormalBold"/>
      </w:pPr>
      <w:r w:rsidRPr="00C20F09">
        <w:rPr>
          <w:rStyle w:val="HideTWBExt"/>
          <w:b w:val="0"/>
        </w:rPr>
        <w:t>&lt;/RepeatBlock-By&gt;</w:t>
      </w:r>
    </w:p>
    <w:p w14:paraId="18D95FCC"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663CC8CF" w14:textId="02F11EDE" w:rsidR="00F2273D" w:rsidRPr="00C20F09" w:rsidRDefault="00A54733">
      <w:pPr>
        <w:pStyle w:val="NormalBold"/>
      </w:pPr>
      <w:r w:rsidRPr="00C20F09">
        <w:rPr>
          <w:rStyle w:val="HideTWBExt"/>
        </w:rPr>
        <w:t>&lt;Article&gt;</w:t>
      </w:r>
      <w:r w:rsidRPr="00C20F09">
        <w:t>N.º 8</w:t>
      </w:r>
      <w:r>
        <w:noBreakHyphen/>
      </w:r>
      <w:r w:rsidRPr="00C20F09">
        <w:t>A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5C620651" w14:textId="77777777">
        <w:trPr>
          <w:trHeight w:hRule="exact" w:val="240"/>
          <w:jc w:val="center"/>
        </w:trPr>
        <w:tc>
          <w:tcPr>
            <w:tcW w:w="9752" w:type="dxa"/>
            <w:gridSpan w:val="2"/>
            <w:tcBorders>
              <w:top w:val="nil"/>
              <w:left w:val="nil"/>
              <w:bottom w:val="nil"/>
              <w:right w:val="nil"/>
            </w:tcBorders>
          </w:tcPr>
          <w:p w14:paraId="44F093C7" w14:textId="77777777" w:rsidR="00F2273D" w:rsidRPr="00C20F09" w:rsidRDefault="00F2273D"/>
        </w:tc>
      </w:tr>
      <w:tr w:rsidR="00F2273D" w:rsidRPr="00C20F09" w14:paraId="6C169897" w14:textId="77777777">
        <w:trPr>
          <w:trHeight w:val="240"/>
          <w:jc w:val="center"/>
        </w:trPr>
        <w:tc>
          <w:tcPr>
            <w:tcW w:w="4876" w:type="dxa"/>
            <w:tcBorders>
              <w:top w:val="nil"/>
              <w:left w:val="nil"/>
              <w:bottom w:val="nil"/>
              <w:right w:val="nil"/>
            </w:tcBorders>
          </w:tcPr>
          <w:p w14:paraId="37994724"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0E4AF145" w14:textId="77777777" w:rsidR="00F2273D" w:rsidRPr="00C20F09" w:rsidRDefault="00A54733">
            <w:pPr>
              <w:pStyle w:val="AmColumnHeading"/>
            </w:pPr>
            <w:r w:rsidRPr="00C20F09">
              <w:t>Alteração</w:t>
            </w:r>
          </w:p>
        </w:tc>
      </w:tr>
      <w:tr w:rsidR="00F2273D" w:rsidRPr="00C20F09" w14:paraId="32C02C28" w14:textId="77777777">
        <w:trPr>
          <w:jc w:val="center"/>
        </w:trPr>
        <w:tc>
          <w:tcPr>
            <w:tcW w:w="4876" w:type="dxa"/>
            <w:tcBorders>
              <w:top w:val="nil"/>
              <w:left w:val="nil"/>
              <w:bottom w:val="nil"/>
              <w:right w:val="nil"/>
            </w:tcBorders>
          </w:tcPr>
          <w:p w14:paraId="39E8BF5C" w14:textId="77777777" w:rsidR="00F2273D" w:rsidRPr="00C20F09" w:rsidRDefault="00F2273D">
            <w:pPr>
              <w:pStyle w:val="Normal6a"/>
            </w:pPr>
          </w:p>
        </w:tc>
        <w:tc>
          <w:tcPr>
            <w:tcW w:w="4876" w:type="dxa"/>
            <w:tcBorders>
              <w:top w:val="nil"/>
              <w:left w:val="nil"/>
              <w:bottom w:val="nil"/>
              <w:right w:val="nil"/>
            </w:tcBorders>
          </w:tcPr>
          <w:p w14:paraId="3101F27B" w14:textId="035014B0" w:rsidR="00F2273D" w:rsidRPr="00C20F09" w:rsidRDefault="00A54733">
            <w:pPr>
              <w:pStyle w:val="Normal6a"/>
            </w:pPr>
            <w:r w:rsidRPr="00C20F09">
              <w:rPr>
                <w:b/>
                <w:i/>
              </w:rPr>
              <w:t>8</w:t>
            </w:r>
            <w:r>
              <w:rPr>
                <w:b/>
                <w:i/>
              </w:rPr>
              <w:noBreakHyphen/>
            </w:r>
            <w:r w:rsidRPr="00C20F09">
              <w:rPr>
                <w:b/>
                <w:i/>
              </w:rPr>
              <w:t>A.</w:t>
            </w:r>
            <w:r w:rsidRPr="00C20F09">
              <w:tab/>
            </w:r>
            <w:r w:rsidRPr="00C20F09">
              <w:rPr>
                <w:b/>
                <w:i/>
              </w:rPr>
              <w:t>Insta a UE e os EUA a reforçarem a coordenação dos controlos das exportações de armas, a fim de evitar a transferência de bens e tecnologias de dupla utilização para regimes autoritários;</w:t>
            </w:r>
          </w:p>
        </w:tc>
      </w:tr>
    </w:tbl>
    <w:p w14:paraId="116ABB59"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46A1FD61" w14:textId="77777777" w:rsidR="00F2273D" w:rsidRPr="00C20F09" w:rsidRDefault="00A54733">
      <w:r w:rsidRPr="00C20F09">
        <w:rPr>
          <w:rStyle w:val="HideTWBExt"/>
        </w:rPr>
        <w:t>&lt;/Amend&gt;</w:t>
      </w:r>
    </w:p>
    <w:p w14:paraId="4F8246FB"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173</w:t>
      </w:r>
      <w:r w:rsidRPr="00C20F09">
        <w:rPr>
          <w:rStyle w:val="HideTWBExt"/>
        </w:rPr>
        <w:t>&lt;/NumAm&gt;</w:t>
      </w:r>
    </w:p>
    <w:p w14:paraId="53E9F5BB" w14:textId="77777777" w:rsidR="00F2273D" w:rsidRPr="00C20F09" w:rsidRDefault="00A54733">
      <w:pPr>
        <w:pStyle w:val="NormalBold"/>
      </w:pPr>
      <w:r w:rsidRPr="00C20F09">
        <w:rPr>
          <w:rStyle w:val="HideTWBExt"/>
          <w:b w:val="0"/>
        </w:rPr>
        <w:t>&lt;RepeatBlock-By&gt;&lt;Members&gt;</w:t>
      </w:r>
      <w:r w:rsidRPr="00C20F09">
        <w:t>Željana Zovko</w:t>
      </w:r>
      <w:r w:rsidRPr="00C20F09">
        <w:rPr>
          <w:rStyle w:val="HideTWBExt"/>
          <w:b w:val="0"/>
        </w:rPr>
        <w:t>&lt;/Members&gt;</w:t>
      </w:r>
    </w:p>
    <w:p w14:paraId="5184EC03" w14:textId="77777777" w:rsidR="00F2273D" w:rsidRPr="00C20F09" w:rsidRDefault="00A54733">
      <w:pPr>
        <w:pStyle w:val="NormalBold"/>
      </w:pPr>
      <w:r w:rsidRPr="00C20F09">
        <w:rPr>
          <w:rStyle w:val="HideTWBExt"/>
          <w:b w:val="0"/>
        </w:rPr>
        <w:t>&lt;/RepeatBlock-By&gt;</w:t>
      </w:r>
    </w:p>
    <w:p w14:paraId="735F0A33"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201741F0" w14:textId="6C59716F" w:rsidR="00F2273D" w:rsidRPr="00C20F09" w:rsidRDefault="00A54733">
      <w:pPr>
        <w:pStyle w:val="NormalBold"/>
      </w:pPr>
      <w:r w:rsidRPr="00C20F09">
        <w:rPr>
          <w:rStyle w:val="HideTWBExt"/>
        </w:rPr>
        <w:t>&lt;Article&gt;</w:t>
      </w:r>
      <w:r w:rsidRPr="00C20F09">
        <w:t>N.º 8</w:t>
      </w:r>
      <w:r>
        <w:noBreakHyphen/>
      </w:r>
      <w:r w:rsidRPr="00C20F09">
        <w:t>B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12408B92" w14:textId="77777777">
        <w:trPr>
          <w:trHeight w:hRule="exact" w:val="240"/>
          <w:jc w:val="center"/>
        </w:trPr>
        <w:tc>
          <w:tcPr>
            <w:tcW w:w="9752" w:type="dxa"/>
            <w:gridSpan w:val="2"/>
            <w:tcBorders>
              <w:top w:val="nil"/>
              <w:left w:val="nil"/>
              <w:bottom w:val="nil"/>
              <w:right w:val="nil"/>
            </w:tcBorders>
          </w:tcPr>
          <w:p w14:paraId="37494DF5" w14:textId="77777777" w:rsidR="00F2273D" w:rsidRPr="00C20F09" w:rsidRDefault="00F2273D"/>
        </w:tc>
      </w:tr>
      <w:tr w:rsidR="00F2273D" w:rsidRPr="00C20F09" w14:paraId="2603E17C" w14:textId="77777777">
        <w:trPr>
          <w:trHeight w:val="240"/>
          <w:jc w:val="center"/>
        </w:trPr>
        <w:tc>
          <w:tcPr>
            <w:tcW w:w="4876" w:type="dxa"/>
            <w:tcBorders>
              <w:top w:val="nil"/>
              <w:left w:val="nil"/>
              <w:bottom w:val="nil"/>
              <w:right w:val="nil"/>
            </w:tcBorders>
          </w:tcPr>
          <w:p w14:paraId="5137122A"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48C0C2F4" w14:textId="77777777" w:rsidR="00F2273D" w:rsidRPr="00C20F09" w:rsidRDefault="00A54733">
            <w:pPr>
              <w:pStyle w:val="AmColumnHeading"/>
            </w:pPr>
            <w:r w:rsidRPr="00C20F09">
              <w:t>Alteração</w:t>
            </w:r>
          </w:p>
        </w:tc>
      </w:tr>
      <w:tr w:rsidR="00F2273D" w:rsidRPr="00C20F09" w14:paraId="303541F8" w14:textId="77777777">
        <w:trPr>
          <w:jc w:val="center"/>
        </w:trPr>
        <w:tc>
          <w:tcPr>
            <w:tcW w:w="4876" w:type="dxa"/>
            <w:tcBorders>
              <w:top w:val="nil"/>
              <w:left w:val="nil"/>
              <w:bottom w:val="nil"/>
              <w:right w:val="nil"/>
            </w:tcBorders>
          </w:tcPr>
          <w:p w14:paraId="7DEE1986" w14:textId="77777777" w:rsidR="00F2273D" w:rsidRPr="00C20F09" w:rsidRDefault="00F2273D">
            <w:pPr>
              <w:pStyle w:val="Normal6a"/>
            </w:pPr>
          </w:p>
        </w:tc>
        <w:tc>
          <w:tcPr>
            <w:tcW w:w="4876" w:type="dxa"/>
            <w:tcBorders>
              <w:top w:val="nil"/>
              <w:left w:val="nil"/>
              <w:bottom w:val="nil"/>
              <w:right w:val="nil"/>
            </w:tcBorders>
          </w:tcPr>
          <w:p w14:paraId="325634D3" w14:textId="72D9D8A6" w:rsidR="00F2273D" w:rsidRPr="00C20F09" w:rsidRDefault="00A54733">
            <w:pPr>
              <w:pStyle w:val="Normal6a"/>
            </w:pPr>
            <w:r w:rsidRPr="00C20F09">
              <w:rPr>
                <w:b/>
                <w:i/>
              </w:rPr>
              <w:t>8</w:t>
            </w:r>
            <w:r>
              <w:rPr>
                <w:b/>
                <w:i/>
              </w:rPr>
              <w:noBreakHyphen/>
            </w:r>
            <w:r w:rsidRPr="00C20F09">
              <w:rPr>
                <w:b/>
                <w:i/>
              </w:rPr>
              <w:t>B.</w:t>
            </w:r>
            <w:r w:rsidRPr="00C20F09">
              <w:tab/>
            </w:r>
            <w:r w:rsidRPr="00C20F09">
              <w:rPr>
                <w:b/>
                <w:i/>
              </w:rPr>
              <w:t xml:space="preserve">Salienta a importância de uma </w:t>
            </w:r>
            <w:r w:rsidRPr="00C20F09">
              <w:rPr>
                <w:b/>
                <w:i/>
              </w:rPr>
              <w:t>cooperação aprofundada entre a UE e os EUA na luta contra as ameaças híbridas, incluindo atos de sabotagem contra infraestruturas críticas, bem como campanhas de desinformação; sublinha que a cooperação UE</w:t>
            </w:r>
            <w:r>
              <w:rPr>
                <w:b/>
                <w:i/>
              </w:rPr>
              <w:noBreakHyphen/>
            </w:r>
            <w:r w:rsidRPr="00C20F09">
              <w:rPr>
                <w:b/>
                <w:i/>
              </w:rPr>
              <w:t>EUA é tanto mais importante quanto as ameaças híbridas visam desestabilizar os sistemas democráticos e, por conseguinte, ameaçam diretamente os valores e a fundação da UE e dos EUA;</w:t>
            </w:r>
          </w:p>
        </w:tc>
      </w:tr>
    </w:tbl>
    <w:p w14:paraId="06308D3B"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0FA6C483" w14:textId="77777777" w:rsidR="00F2273D" w:rsidRPr="00C20F09" w:rsidRDefault="00A54733">
      <w:r w:rsidRPr="00C20F09">
        <w:rPr>
          <w:rStyle w:val="HideTWBExt"/>
        </w:rPr>
        <w:t>&lt;/Amend&gt;</w:t>
      </w:r>
    </w:p>
    <w:p w14:paraId="0BCD9249"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174</w:t>
      </w:r>
      <w:r w:rsidRPr="00C20F09">
        <w:rPr>
          <w:rStyle w:val="HideTWBExt"/>
        </w:rPr>
        <w:t>&lt;/NumAm&gt;</w:t>
      </w:r>
    </w:p>
    <w:p w14:paraId="6871B2F0" w14:textId="77777777" w:rsidR="00F2273D" w:rsidRPr="00C20F09" w:rsidRDefault="00A54733">
      <w:pPr>
        <w:pStyle w:val="NormalBold"/>
      </w:pPr>
      <w:r w:rsidRPr="00C20F09">
        <w:rPr>
          <w:rStyle w:val="HideTWBExt"/>
          <w:b w:val="0"/>
        </w:rPr>
        <w:t>&lt;RepeatBlock-By&gt;&lt;Members&gt;</w:t>
      </w:r>
      <w:r w:rsidRPr="00C20F09">
        <w:t>Sergey Lagodinsky</w:t>
      </w:r>
      <w:r w:rsidRPr="00C20F09">
        <w:rPr>
          <w:rStyle w:val="HideTWBExt"/>
          <w:b w:val="0"/>
        </w:rPr>
        <w:t>&lt;/Members&gt;</w:t>
      </w:r>
    </w:p>
    <w:p w14:paraId="6CEA98C5" w14:textId="77777777" w:rsidR="00F2273D" w:rsidRPr="00C20F09" w:rsidRDefault="00A54733">
      <w:r w:rsidRPr="00C20F09">
        <w:rPr>
          <w:rStyle w:val="HideTWBExt"/>
        </w:rPr>
        <w:t>&lt;AuNomDe&gt;</w:t>
      </w:r>
      <w:r w:rsidRPr="00C20F09">
        <w:rPr>
          <w:rStyle w:val="HideTWBInt"/>
          <w:color w:val="auto"/>
        </w:rPr>
        <w:t>{Verts/ALE}</w:t>
      </w:r>
      <w:r w:rsidRPr="00C20F09">
        <w:t>em nome do Grupo Verts/ALE</w:t>
      </w:r>
      <w:r w:rsidRPr="00C20F09">
        <w:rPr>
          <w:rStyle w:val="HideTWBExt"/>
        </w:rPr>
        <w:t>&lt;/AuNomDe&gt;</w:t>
      </w:r>
    </w:p>
    <w:p w14:paraId="7EF3B9DE" w14:textId="77777777" w:rsidR="00F2273D" w:rsidRPr="00C20F09" w:rsidRDefault="00A54733">
      <w:pPr>
        <w:pStyle w:val="NormalBold"/>
      </w:pPr>
      <w:r w:rsidRPr="00C20F09">
        <w:rPr>
          <w:rStyle w:val="HideTWBExt"/>
          <w:b w:val="0"/>
        </w:rPr>
        <w:t>&lt;/RepeatBlock-By&gt;</w:t>
      </w:r>
    </w:p>
    <w:p w14:paraId="672E8709"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7EFF5B2D" w14:textId="77777777" w:rsidR="00F2273D" w:rsidRPr="00C20F09" w:rsidRDefault="00A54733">
      <w:pPr>
        <w:pStyle w:val="NormalBold"/>
      </w:pPr>
      <w:r w:rsidRPr="00C20F09">
        <w:rPr>
          <w:rStyle w:val="HideTWBExt"/>
        </w:rPr>
        <w:t>&lt;Article&gt;</w:t>
      </w:r>
      <w:r w:rsidRPr="00C20F09">
        <w:t>N.º 9</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02B37A97" w14:textId="77777777">
        <w:trPr>
          <w:trHeight w:hRule="exact" w:val="240"/>
          <w:jc w:val="center"/>
        </w:trPr>
        <w:tc>
          <w:tcPr>
            <w:tcW w:w="9752" w:type="dxa"/>
            <w:gridSpan w:val="2"/>
            <w:tcBorders>
              <w:top w:val="nil"/>
              <w:left w:val="nil"/>
              <w:bottom w:val="nil"/>
              <w:right w:val="nil"/>
            </w:tcBorders>
          </w:tcPr>
          <w:p w14:paraId="2559D7AB" w14:textId="77777777" w:rsidR="00F2273D" w:rsidRPr="00C20F09" w:rsidRDefault="00F2273D"/>
        </w:tc>
      </w:tr>
      <w:tr w:rsidR="00F2273D" w:rsidRPr="00C20F09" w14:paraId="75E32408" w14:textId="77777777">
        <w:trPr>
          <w:trHeight w:val="240"/>
          <w:jc w:val="center"/>
        </w:trPr>
        <w:tc>
          <w:tcPr>
            <w:tcW w:w="4876" w:type="dxa"/>
            <w:tcBorders>
              <w:top w:val="nil"/>
              <w:left w:val="nil"/>
              <w:bottom w:val="nil"/>
              <w:right w:val="nil"/>
            </w:tcBorders>
          </w:tcPr>
          <w:p w14:paraId="3A72A090"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5A868683" w14:textId="77777777" w:rsidR="00F2273D" w:rsidRPr="00C20F09" w:rsidRDefault="00A54733">
            <w:pPr>
              <w:pStyle w:val="AmColumnHeading"/>
            </w:pPr>
            <w:r w:rsidRPr="00C20F09">
              <w:t>Alteração</w:t>
            </w:r>
          </w:p>
        </w:tc>
      </w:tr>
      <w:tr w:rsidR="00F2273D" w:rsidRPr="00C20F09" w14:paraId="7C342BE3" w14:textId="77777777">
        <w:trPr>
          <w:jc w:val="center"/>
        </w:trPr>
        <w:tc>
          <w:tcPr>
            <w:tcW w:w="4876" w:type="dxa"/>
            <w:tcBorders>
              <w:top w:val="nil"/>
              <w:left w:val="nil"/>
              <w:bottom w:val="nil"/>
              <w:right w:val="nil"/>
            </w:tcBorders>
          </w:tcPr>
          <w:p w14:paraId="25EA3BF2" w14:textId="77777777" w:rsidR="00F2273D" w:rsidRPr="00C20F09" w:rsidRDefault="00A54733">
            <w:pPr>
              <w:pStyle w:val="Normal6a"/>
            </w:pPr>
            <w:r w:rsidRPr="00C20F09">
              <w:t>9.</w:t>
            </w:r>
            <w:r w:rsidRPr="00C20F09">
              <w:tab/>
              <w:t xml:space="preserve">Ressalta a necessidade de a UE permanecer vigilante, bem </w:t>
            </w:r>
            <w:r w:rsidRPr="00C20F09">
              <w:t xml:space="preserve">preparada e pronta para se adaptar a todas as contingências possíveis, a fim de proteger e </w:t>
            </w:r>
            <w:r w:rsidRPr="00C20F09">
              <w:lastRenderedPageBreak/>
              <w:t>promover os seus interesses no âmbito da parceria transatlântica;</w:t>
            </w:r>
          </w:p>
        </w:tc>
        <w:tc>
          <w:tcPr>
            <w:tcW w:w="4876" w:type="dxa"/>
            <w:tcBorders>
              <w:top w:val="nil"/>
              <w:left w:val="nil"/>
              <w:bottom w:val="nil"/>
              <w:right w:val="nil"/>
            </w:tcBorders>
          </w:tcPr>
          <w:p w14:paraId="260A8244" w14:textId="3C58566E" w:rsidR="00F2273D" w:rsidRPr="00C20F09" w:rsidRDefault="00A54733">
            <w:pPr>
              <w:pStyle w:val="Normal6a"/>
            </w:pPr>
            <w:r w:rsidRPr="00C20F09">
              <w:lastRenderedPageBreak/>
              <w:t>9.</w:t>
            </w:r>
            <w:r w:rsidRPr="00C20F09">
              <w:tab/>
              <w:t xml:space="preserve">Ressalta a necessidade de a UE permanecer vigilante, bem preparada e pronta para se adaptar a todas as contingências possíveis, a fim de proteger e </w:t>
            </w:r>
            <w:r w:rsidRPr="00C20F09">
              <w:lastRenderedPageBreak/>
              <w:t>promover os seus interesses no âmbito da parceria transatlântica;</w:t>
            </w:r>
            <w:r w:rsidRPr="00C20F09">
              <w:rPr>
                <w:b/>
                <w:i/>
              </w:rPr>
              <w:t> sublinha a importância, para a União Europeia, de retirar ensinamentos das vulnerabilidades da UE que vieram a lume nos últimos meses, como a excessiva dependência em relação aos EUA em matéria de defesa e segurança, incluindo a cibersegurança e os serviços digitais, e de adotar as medidas adequa</w:t>
            </w:r>
            <w:r w:rsidRPr="00C20F09">
              <w:rPr>
                <w:b/>
                <w:i/>
              </w:rPr>
              <w:t>das a nível da UE para evitar vir a encontrar</w:t>
            </w:r>
            <w:r>
              <w:rPr>
                <w:b/>
                <w:i/>
              </w:rPr>
              <w:noBreakHyphen/>
            </w:r>
            <w:r w:rsidRPr="00C20F09">
              <w:rPr>
                <w:b/>
                <w:i/>
              </w:rPr>
              <w:t>se, no futuro, numa posição suscetível de coerção por parte dos Estados Unidos ou de qualquer outro país terceiro;</w:t>
            </w:r>
          </w:p>
        </w:tc>
      </w:tr>
    </w:tbl>
    <w:p w14:paraId="7884A4B7"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13AFE70F" w14:textId="77777777" w:rsidR="00F2273D" w:rsidRPr="00C20F09" w:rsidRDefault="00A54733">
      <w:r w:rsidRPr="00C20F09">
        <w:rPr>
          <w:rStyle w:val="HideTWBExt"/>
        </w:rPr>
        <w:t>&lt;/Amend&gt;</w:t>
      </w:r>
    </w:p>
    <w:p w14:paraId="5E3FF78D"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175</w:t>
      </w:r>
      <w:r w:rsidRPr="00C20F09">
        <w:rPr>
          <w:rStyle w:val="HideTWBExt"/>
        </w:rPr>
        <w:t>&lt;/NumAm&gt;</w:t>
      </w:r>
    </w:p>
    <w:p w14:paraId="5708B28A" w14:textId="77777777" w:rsidR="00F2273D" w:rsidRPr="00C20F09" w:rsidRDefault="00A54733">
      <w:pPr>
        <w:pStyle w:val="NormalBold"/>
      </w:pPr>
      <w:r w:rsidRPr="00C20F09">
        <w:rPr>
          <w:rStyle w:val="HideTWBExt"/>
          <w:b w:val="0"/>
        </w:rPr>
        <w:t>&lt;RepeatBlock-By&gt;&lt;Members&gt;</w:t>
      </w:r>
      <w:r w:rsidRPr="00C20F09">
        <w:t>Hilde Vautmans</w:t>
      </w:r>
      <w:r w:rsidRPr="00C20F09">
        <w:rPr>
          <w:rStyle w:val="HideTWBExt"/>
          <w:b w:val="0"/>
        </w:rPr>
        <w:t>&lt;/Members&gt;</w:t>
      </w:r>
    </w:p>
    <w:p w14:paraId="03B63B91" w14:textId="77777777" w:rsidR="00F2273D" w:rsidRPr="00C20F09" w:rsidRDefault="00A54733">
      <w:pPr>
        <w:pStyle w:val="NormalBold"/>
      </w:pPr>
      <w:r w:rsidRPr="00C20F09">
        <w:rPr>
          <w:rStyle w:val="HideTWBExt"/>
          <w:b w:val="0"/>
        </w:rPr>
        <w:t>&lt;/RepeatBlock-By&gt;</w:t>
      </w:r>
    </w:p>
    <w:p w14:paraId="0117DE94"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0BC29063" w14:textId="77777777" w:rsidR="00F2273D" w:rsidRPr="00C20F09" w:rsidRDefault="00A54733">
      <w:pPr>
        <w:pStyle w:val="NormalBold"/>
      </w:pPr>
      <w:r w:rsidRPr="00C20F09">
        <w:rPr>
          <w:rStyle w:val="HideTWBExt"/>
        </w:rPr>
        <w:t>&lt;Article&gt;</w:t>
      </w:r>
      <w:r w:rsidRPr="00C20F09">
        <w:t>N.º 9</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5A3A04B7" w14:textId="77777777">
        <w:trPr>
          <w:trHeight w:hRule="exact" w:val="240"/>
          <w:jc w:val="center"/>
        </w:trPr>
        <w:tc>
          <w:tcPr>
            <w:tcW w:w="9752" w:type="dxa"/>
            <w:gridSpan w:val="2"/>
            <w:tcBorders>
              <w:top w:val="nil"/>
              <w:left w:val="nil"/>
              <w:bottom w:val="nil"/>
              <w:right w:val="nil"/>
            </w:tcBorders>
          </w:tcPr>
          <w:p w14:paraId="4229D76B" w14:textId="77777777" w:rsidR="00F2273D" w:rsidRPr="00C20F09" w:rsidRDefault="00F2273D"/>
        </w:tc>
      </w:tr>
      <w:tr w:rsidR="00F2273D" w:rsidRPr="00C20F09" w14:paraId="3809E022" w14:textId="77777777">
        <w:trPr>
          <w:trHeight w:val="240"/>
          <w:jc w:val="center"/>
        </w:trPr>
        <w:tc>
          <w:tcPr>
            <w:tcW w:w="4876" w:type="dxa"/>
            <w:tcBorders>
              <w:top w:val="nil"/>
              <w:left w:val="nil"/>
              <w:bottom w:val="nil"/>
              <w:right w:val="nil"/>
            </w:tcBorders>
          </w:tcPr>
          <w:p w14:paraId="7ED3C4BB"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1D2F3B7D" w14:textId="77777777" w:rsidR="00F2273D" w:rsidRPr="00C20F09" w:rsidRDefault="00A54733">
            <w:pPr>
              <w:pStyle w:val="AmColumnHeading"/>
            </w:pPr>
            <w:r w:rsidRPr="00C20F09">
              <w:t>Alteração</w:t>
            </w:r>
          </w:p>
        </w:tc>
      </w:tr>
      <w:tr w:rsidR="00F2273D" w:rsidRPr="00C20F09" w14:paraId="0CC24F32" w14:textId="77777777">
        <w:trPr>
          <w:jc w:val="center"/>
        </w:trPr>
        <w:tc>
          <w:tcPr>
            <w:tcW w:w="4876" w:type="dxa"/>
            <w:tcBorders>
              <w:top w:val="nil"/>
              <w:left w:val="nil"/>
              <w:bottom w:val="nil"/>
              <w:right w:val="nil"/>
            </w:tcBorders>
          </w:tcPr>
          <w:p w14:paraId="6DE85B41" w14:textId="77777777" w:rsidR="00F2273D" w:rsidRPr="00C20F09" w:rsidRDefault="00A54733">
            <w:pPr>
              <w:pStyle w:val="Normal6a"/>
            </w:pPr>
            <w:r w:rsidRPr="00C20F09">
              <w:t>9.</w:t>
            </w:r>
            <w:r w:rsidRPr="00C20F09">
              <w:tab/>
              <w:t xml:space="preserve">Ressalta a necessidade de a UE permanecer vigilante, bem preparada e pronta para se adaptar a todas as contingências possíveis, a fim de proteger e promover os seus </w:t>
            </w:r>
            <w:r w:rsidRPr="00C20F09">
              <w:t>interesses no âmbito da parceria transatlântica;</w:t>
            </w:r>
          </w:p>
        </w:tc>
        <w:tc>
          <w:tcPr>
            <w:tcW w:w="4876" w:type="dxa"/>
            <w:tcBorders>
              <w:top w:val="nil"/>
              <w:left w:val="nil"/>
              <w:bottom w:val="nil"/>
              <w:right w:val="nil"/>
            </w:tcBorders>
          </w:tcPr>
          <w:p w14:paraId="0601C3D4" w14:textId="77777777" w:rsidR="00F2273D" w:rsidRPr="00C20F09" w:rsidRDefault="00A54733">
            <w:pPr>
              <w:pStyle w:val="Normal6a"/>
            </w:pPr>
            <w:r w:rsidRPr="00C20F09">
              <w:t>9.</w:t>
            </w:r>
            <w:r w:rsidRPr="00C20F09">
              <w:tab/>
              <w:t>Ressalta a necessidade de a UE permanecer vigilante, bem preparada e pronta para se adaptar a todas as contingências possíveis, a fim de proteger e promover os seus interesses no âmbito da parceria transatlântica</w:t>
            </w:r>
            <w:r w:rsidRPr="00C20F09">
              <w:rPr>
                <w:b/>
                <w:i/>
              </w:rPr>
              <w:t>, se possível, e fora da parceria transatlântica, se necessário</w:t>
            </w:r>
            <w:r w:rsidRPr="00C20F09">
              <w:t>;</w:t>
            </w:r>
          </w:p>
        </w:tc>
      </w:tr>
    </w:tbl>
    <w:p w14:paraId="1564E6F7" w14:textId="77777777" w:rsidR="00F2273D" w:rsidRPr="00A54733" w:rsidRDefault="00A54733">
      <w:pPr>
        <w:pStyle w:val="AmOrLang"/>
        <w:rPr>
          <w:lang w:val="sv-SE"/>
        </w:rPr>
      </w:pPr>
      <w:r w:rsidRPr="00A54733">
        <w:rPr>
          <w:lang w:val="sv-SE"/>
        </w:rPr>
        <w:t xml:space="preserve">Or. </w:t>
      </w:r>
      <w:r w:rsidRPr="00A54733">
        <w:rPr>
          <w:rStyle w:val="HideTWBExt"/>
          <w:lang w:val="sv-SE"/>
        </w:rPr>
        <w:t>&lt;Original&gt;</w:t>
      </w:r>
      <w:r w:rsidRPr="00A54733">
        <w:rPr>
          <w:rStyle w:val="HideTWBInt"/>
          <w:lang w:val="sv-SE"/>
        </w:rPr>
        <w:t>{EN}</w:t>
      </w:r>
      <w:r w:rsidRPr="00A54733">
        <w:rPr>
          <w:lang w:val="sv-SE"/>
        </w:rPr>
        <w:t>en</w:t>
      </w:r>
      <w:r w:rsidRPr="00A54733">
        <w:rPr>
          <w:rStyle w:val="HideTWBExt"/>
          <w:lang w:val="sv-SE"/>
        </w:rPr>
        <w:t>&lt;/Original&gt;</w:t>
      </w:r>
    </w:p>
    <w:p w14:paraId="5AFD553D" w14:textId="77777777" w:rsidR="00F2273D" w:rsidRPr="00A54733" w:rsidRDefault="00A54733">
      <w:pPr>
        <w:rPr>
          <w:lang w:val="sv-SE"/>
        </w:rPr>
      </w:pPr>
      <w:r w:rsidRPr="00A54733">
        <w:rPr>
          <w:rStyle w:val="HideTWBExt"/>
          <w:lang w:val="sv-SE"/>
        </w:rPr>
        <w:t>&lt;/Amend&gt;</w:t>
      </w:r>
    </w:p>
    <w:p w14:paraId="43BBF840" w14:textId="77777777" w:rsidR="00F2273D" w:rsidRPr="00A54733" w:rsidRDefault="00A54733">
      <w:pPr>
        <w:pStyle w:val="AmNumberTabs"/>
        <w:rPr>
          <w:lang w:val="sv-SE"/>
        </w:rPr>
      </w:pPr>
      <w:r w:rsidRPr="00A54733">
        <w:rPr>
          <w:rStyle w:val="HideTWBExt"/>
          <w:lang w:val="sv-SE"/>
        </w:rPr>
        <w:t>&lt;Amend&gt;</w:t>
      </w:r>
      <w:r w:rsidRPr="00A54733">
        <w:rPr>
          <w:lang w:val="sv-SE"/>
        </w:rPr>
        <w:t>Alteração</w:t>
      </w:r>
      <w:r w:rsidRPr="00A54733">
        <w:rPr>
          <w:lang w:val="sv-SE"/>
        </w:rPr>
        <w:tab/>
      </w:r>
      <w:r w:rsidRPr="00A54733">
        <w:rPr>
          <w:lang w:val="sv-SE"/>
        </w:rPr>
        <w:tab/>
      </w:r>
      <w:r w:rsidRPr="00A54733">
        <w:rPr>
          <w:rStyle w:val="HideTWBExt"/>
          <w:lang w:val="sv-SE"/>
        </w:rPr>
        <w:t>&lt;NumAm&gt;</w:t>
      </w:r>
      <w:r w:rsidRPr="00A54733">
        <w:rPr>
          <w:lang w:val="sv-SE"/>
        </w:rPr>
        <w:t>176</w:t>
      </w:r>
      <w:r w:rsidRPr="00A54733">
        <w:rPr>
          <w:rStyle w:val="HideTWBExt"/>
          <w:lang w:val="sv-SE"/>
        </w:rPr>
        <w:t>&lt;/NumAm&gt;</w:t>
      </w:r>
    </w:p>
    <w:p w14:paraId="1D2F8917" w14:textId="08704431" w:rsidR="00F2273D" w:rsidRPr="00A54733" w:rsidRDefault="00A54733">
      <w:pPr>
        <w:pStyle w:val="NormalBold"/>
        <w:rPr>
          <w:lang w:val="sv-SE"/>
        </w:rPr>
      </w:pPr>
      <w:r w:rsidRPr="00A54733">
        <w:rPr>
          <w:rStyle w:val="HideTWBExt"/>
          <w:b w:val="0"/>
          <w:lang w:val="sv-SE"/>
        </w:rPr>
        <w:t>&lt;RepeatBlock-By&gt;&lt;Members&gt;</w:t>
      </w:r>
      <w:r w:rsidRPr="00A54733">
        <w:rPr>
          <w:lang w:val="sv-SE"/>
        </w:rPr>
        <w:t>Dan Barna, Lucia Yar, Marie</w:t>
      </w:r>
      <w:r w:rsidRPr="00A54733">
        <w:rPr>
          <w:lang w:val="sv-SE"/>
        </w:rPr>
        <w:noBreakHyphen/>
      </w:r>
      <w:r w:rsidRPr="00A54733">
        <w:rPr>
          <w:lang w:val="sv-SE"/>
        </w:rPr>
        <w:t>Agnes Strack</w:t>
      </w:r>
      <w:r w:rsidRPr="00A54733">
        <w:rPr>
          <w:lang w:val="sv-SE"/>
        </w:rPr>
        <w:noBreakHyphen/>
      </w:r>
      <w:r w:rsidRPr="00A54733">
        <w:rPr>
          <w:lang w:val="sv-SE"/>
        </w:rPr>
        <w:t>Zimmermann, Hilde Vautmans, Engin Eroglu, Bernard Guetta</w:t>
      </w:r>
      <w:r w:rsidRPr="00A54733">
        <w:rPr>
          <w:rStyle w:val="HideTWBExt"/>
          <w:b w:val="0"/>
          <w:lang w:val="sv-SE"/>
        </w:rPr>
        <w:t>&lt;/Members&gt;</w:t>
      </w:r>
    </w:p>
    <w:p w14:paraId="43AB0907" w14:textId="77777777" w:rsidR="00F2273D" w:rsidRPr="00A54733" w:rsidRDefault="00A54733">
      <w:pPr>
        <w:pStyle w:val="NormalBold"/>
        <w:rPr>
          <w:lang w:val="sv-SE"/>
        </w:rPr>
      </w:pPr>
      <w:r w:rsidRPr="00A54733">
        <w:rPr>
          <w:rStyle w:val="HideTWBExt"/>
          <w:b w:val="0"/>
          <w:lang w:val="sv-SE"/>
        </w:rPr>
        <w:t>&lt;/RepeatBlock-By&gt;</w:t>
      </w:r>
    </w:p>
    <w:p w14:paraId="13862AEF" w14:textId="77777777" w:rsidR="00F2273D" w:rsidRPr="00A54733" w:rsidRDefault="00A54733">
      <w:pPr>
        <w:pStyle w:val="NormalBold"/>
        <w:rPr>
          <w:lang w:val="sv-SE"/>
        </w:rPr>
      </w:pPr>
      <w:r w:rsidRPr="00A54733">
        <w:rPr>
          <w:rStyle w:val="HideTWBExt"/>
          <w:lang w:val="sv-SE"/>
        </w:rPr>
        <w:t>&lt;DocAmend&gt;</w:t>
      </w:r>
      <w:r w:rsidRPr="00A54733">
        <w:rPr>
          <w:lang w:val="sv-SE"/>
        </w:rPr>
        <w:t>Proposta de resolução</w:t>
      </w:r>
      <w:r w:rsidRPr="00A54733">
        <w:rPr>
          <w:rStyle w:val="HideTWBExt"/>
          <w:lang w:val="sv-SE"/>
        </w:rPr>
        <w:t>&lt;/DocAmend&gt;</w:t>
      </w:r>
    </w:p>
    <w:p w14:paraId="1D29E10D" w14:textId="2C20D886" w:rsidR="00F2273D" w:rsidRPr="00C20F09" w:rsidRDefault="00A54733">
      <w:pPr>
        <w:pStyle w:val="NormalBold"/>
      </w:pPr>
      <w:r w:rsidRPr="00C20F09">
        <w:rPr>
          <w:rStyle w:val="HideTWBExt"/>
        </w:rPr>
        <w:t>&lt;Article&gt;</w:t>
      </w:r>
      <w:r w:rsidRPr="00C20F09">
        <w:t>N.º 9</w:t>
      </w:r>
      <w:r>
        <w:noBreakHyphen/>
      </w:r>
      <w:r w:rsidRPr="00C20F09">
        <w:t>A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4FACC34C" w14:textId="77777777">
        <w:trPr>
          <w:trHeight w:hRule="exact" w:val="240"/>
          <w:jc w:val="center"/>
        </w:trPr>
        <w:tc>
          <w:tcPr>
            <w:tcW w:w="9752" w:type="dxa"/>
            <w:gridSpan w:val="2"/>
            <w:tcBorders>
              <w:top w:val="nil"/>
              <w:left w:val="nil"/>
              <w:bottom w:val="nil"/>
              <w:right w:val="nil"/>
            </w:tcBorders>
          </w:tcPr>
          <w:p w14:paraId="6AAB7B79" w14:textId="77777777" w:rsidR="00F2273D" w:rsidRPr="00C20F09" w:rsidRDefault="00F2273D"/>
        </w:tc>
      </w:tr>
      <w:tr w:rsidR="00F2273D" w:rsidRPr="00C20F09" w14:paraId="569A63E3" w14:textId="77777777">
        <w:trPr>
          <w:trHeight w:val="240"/>
          <w:jc w:val="center"/>
        </w:trPr>
        <w:tc>
          <w:tcPr>
            <w:tcW w:w="4876" w:type="dxa"/>
            <w:tcBorders>
              <w:top w:val="nil"/>
              <w:left w:val="nil"/>
              <w:bottom w:val="nil"/>
              <w:right w:val="nil"/>
            </w:tcBorders>
          </w:tcPr>
          <w:p w14:paraId="31CD1B7E"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24A4854B" w14:textId="77777777" w:rsidR="00F2273D" w:rsidRPr="00C20F09" w:rsidRDefault="00A54733">
            <w:pPr>
              <w:pStyle w:val="AmColumnHeading"/>
            </w:pPr>
            <w:r w:rsidRPr="00C20F09">
              <w:t>Alteração</w:t>
            </w:r>
          </w:p>
        </w:tc>
      </w:tr>
      <w:tr w:rsidR="00F2273D" w:rsidRPr="00C20F09" w14:paraId="41F2E8C0" w14:textId="77777777">
        <w:trPr>
          <w:jc w:val="center"/>
        </w:trPr>
        <w:tc>
          <w:tcPr>
            <w:tcW w:w="4876" w:type="dxa"/>
            <w:tcBorders>
              <w:top w:val="nil"/>
              <w:left w:val="nil"/>
              <w:bottom w:val="nil"/>
              <w:right w:val="nil"/>
            </w:tcBorders>
          </w:tcPr>
          <w:p w14:paraId="7BF6ECE7" w14:textId="77777777" w:rsidR="00F2273D" w:rsidRPr="00C20F09" w:rsidRDefault="00F2273D">
            <w:pPr>
              <w:pStyle w:val="Normal6a"/>
            </w:pPr>
          </w:p>
        </w:tc>
        <w:tc>
          <w:tcPr>
            <w:tcW w:w="4876" w:type="dxa"/>
            <w:tcBorders>
              <w:top w:val="nil"/>
              <w:left w:val="nil"/>
              <w:bottom w:val="nil"/>
              <w:right w:val="nil"/>
            </w:tcBorders>
          </w:tcPr>
          <w:p w14:paraId="4AEB5A45" w14:textId="638AD211" w:rsidR="00F2273D" w:rsidRPr="00C20F09" w:rsidRDefault="00A54733">
            <w:pPr>
              <w:pStyle w:val="Normal6a"/>
            </w:pPr>
            <w:r w:rsidRPr="00C20F09">
              <w:rPr>
                <w:b/>
                <w:i/>
              </w:rPr>
              <w:t>9</w:t>
            </w:r>
            <w:r>
              <w:rPr>
                <w:b/>
                <w:i/>
              </w:rPr>
              <w:noBreakHyphen/>
            </w:r>
            <w:r w:rsidRPr="00C20F09">
              <w:rPr>
                <w:b/>
                <w:i/>
              </w:rPr>
              <w:t>A.</w:t>
            </w:r>
            <w:r w:rsidRPr="00C20F09">
              <w:tab/>
            </w:r>
            <w:r w:rsidRPr="00C20F09">
              <w:rPr>
                <w:b/>
                <w:i/>
              </w:rPr>
              <w:t xml:space="preserve">Insta a UE, acérrima defensora do multilateralismo, a estar preparada para assumir um </w:t>
            </w:r>
            <w:r w:rsidRPr="00C20F09">
              <w:rPr>
                <w:b/>
                <w:i/>
              </w:rPr>
              <w:t>maior sentido de responsabilidade estratégica e de liderança mundial na cooperação multilateral, incluindo em domínios como o clima, o comércio assente em regras e os direitos humanos, que são vitais para a estabilidade e a prosperidade a nível mundial e europeu;</w:t>
            </w:r>
          </w:p>
        </w:tc>
      </w:tr>
    </w:tbl>
    <w:p w14:paraId="1ED7E5DE"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5B9A4080" w14:textId="77777777" w:rsidR="00F2273D" w:rsidRPr="00C20F09" w:rsidRDefault="00A54733">
      <w:r w:rsidRPr="00C20F09">
        <w:rPr>
          <w:rStyle w:val="HideTWBExt"/>
        </w:rPr>
        <w:t>&lt;/Amend&gt;</w:t>
      </w:r>
    </w:p>
    <w:p w14:paraId="47A959F2"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177</w:t>
      </w:r>
      <w:r w:rsidRPr="00C20F09">
        <w:rPr>
          <w:rStyle w:val="HideTWBExt"/>
        </w:rPr>
        <w:t>&lt;/NumAm&gt;</w:t>
      </w:r>
    </w:p>
    <w:p w14:paraId="46EC84E3" w14:textId="77777777" w:rsidR="00F2273D" w:rsidRPr="00C20F09" w:rsidRDefault="00A54733">
      <w:pPr>
        <w:pStyle w:val="NormalBold"/>
      </w:pPr>
      <w:r w:rsidRPr="00C20F09">
        <w:rPr>
          <w:rStyle w:val="HideTWBExt"/>
          <w:b w:val="0"/>
        </w:rPr>
        <w:t>&lt;RepeatBlock-By&gt;&lt;Members&gt;</w:t>
      </w:r>
      <w:r w:rsidRPr="00C20F09">
        <w:t>Loucas Fourlas</w:t>
      </w:r>
      <w:r w:rsidRPr="00C20F09">
        <w:rPr>
          <w:rStyle w:val="HideTWBExt"/>
          <w:b w:val="0"/>
        </w:rPr>
        <w:t>&lt;/Members&gt;</w:t>
      </w:r>
    </w:p>
    <w:p w14:paraId="7AB2C87C" w14:textId="77777777" w:rsidR="00F2273D" w:rsidRPr="00C20F09" w:rsidRDefault="00A54733">
      <w:pPr>
        <w:pStyle w:val="NormalBold"/>
      </w:pPr>
      <w:r w:rsidRPr="00C20F09">
        <w:rPr>
          <w:rStyle w:val="HideTWBExt"/>
          <w:b w:val="0"/>
        </w:rPr>
        <w:t>&lt;/RepeatBlock-By&gt;</w:t>
      </w:r>
    </w:p>
    <w:p w14:paraId="37C23CF3"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31A91284" w14:textId="1155D2A2" w:rsidR="00F2273D" w:rsidRPr="00C20F09" w:rsidRDefault="00A54733">
      <w:pPr>
        <w:pStyle w:val="NormalBold"/>
      </w:pPr>
      <w:r w:rsidRPr="00C20F09">
        <w:rPr>
          <w:rStyle w:val="HideTWBExt"/>
        </w:rPr>
        <w:t>&lt;Article&gt;</w:t>
      </w:r>
      <w:r w:rsidRPr="00C20F09">
        <w:t>N.º 9</w:t>
      </w:r>
      <w:r>
        <w:noBreakHyphen/>
      </w:r>
      <w:r w:rsidRPr="00C20F09">
        <w:t>A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09A796EF" w14:textId="77777777">
        <w:trPr>
          <w:trHeight w:hRule="exact" w:val="240"/>
          <w:jc w:val="center"/>
        </w:trPr>
        <w:tc>
          <w:tcPr>
            <w:tcW w:w="9752" w:type="dxa"/>
            <w:gridSpan w:val="2"/>
            <w:tcBorders>
              <w:top w:val="nil"/>
              <w:left w:val="nil"/>
              <w:bottom w:val="nil"/>
              <w:right w:val="nil"/>
            </w:tcBorders>
          </w:tcPr>
          <w:p w14:paraId="3E381C6F" w14:textId="77777777" w:rsidR="00F2273D" w:rsidRPr="00C20F09" w:rsidRDefault="00F2273D"/>
        </w:tc>
      </w:tr>
      <w:tr w:rsidR="00F2273D" w:rsidRPr="00C20F09" w14:paraId="1DE245DD" w14:textId="77777777">
        <w:trPr>
          <w:trHeight w:val="240"/>
          <w:jc w:val="center"/>
        </w:trPr>
        <w:tc>
          <w:tcPr>
            <w:tcW w:w="4876" w:type="dxa"/>
            <w:tcBorders>
              <w:top w:val="nil"/>
              <w:left w:val="nil"/>
              <w:bottom w:val="nil"/>
              <w:right w:val="nil"/>
            </w:tcBorders>
          </w:tcPr>
          <w:p w14:paraId="7D5602AC" w14:textId="77777777" w:rsidR="00F2273D" w:rsidRPr="00C20F09" w:rsidRDefault="00A54733">
            <w:pPr>
              <w:pStyle w:val="AmColumnHeading"/>
            </w:pPr>
            <w:r w:rsidRPr="00C20F09">
              <w:t xml:space="preserve">Proposta de </w:t>
            </w:r>
            <w:r w:rsidRPr="00C20F09">
              <w:t>resolução</w:t>
            </w:r>
          </w:p>
        </w:tc>
        <w:tc>
          <w:tcPr>
            <w:tcW w:w="4876" w:type="dxa"/>
            <w:tcBorders>
              <w:top w:val="nil"/>
              <w:left w:val="nil"/>
              <w:bottom w:val="nil"/>
              <w:right w:val="nil"/>
            </w:tcBorders>
          </w:tcPr>
          <w:p w14:paraId="67B174FF" w14:textId="77777777" w:rsidR="00F2273D" w:rsidRPr="00C20F09" w:rsidRDefault="00A54733">
            <w:pPr>
              <w:pStyle w:val="AmColumnHeading"/>
            </w:pPr>
            <w:r w:rsidRPr="00C20F09">
              <w:t>Alteração</w:t>
            </w:r>
          </w:p>
        </w:tc>
      </w:tr>
      <w:tr w:rsidR="00F2273D" w:rsidRPr="00C20F09" w14:paraId="1A4E4107" w14:textId="77777777">
        <w:trPr>
          <w:jc w:val="center"/>
        </w:trPr>
        <w:tc>
          <w:tcPr>
            <w:tcW w:w="4876" w:type="dxa"/>
            <w:tcBorders>
              <w:top w:val="nil"/>
              <w:left w:val="nil"/>
              <w:bottom w:val="nil"/>
              <w:right w:val="nil"/>
            </w:tcBorders>
          </w:tcPr>
          <w:p w14:paraId="0C9EDFFE" w14:textId="77777777" w:rsidR="00F2273D" w:rsidRPr="00C20F09" w:rsidRDefault="00F2273D">
            <w:pPr>
              <w:pStyle w:val="Normal6a"/>
            </w:pPr>
          </w:p>
        </w:tc>
        <w:tc>
          <w:tcPr>
            <w:tcW w:w="4876" w:type="dxa"/>
            <w:tcBorders>
              <w:top w:val="nil"/>
              <w:left w:val="nil"/>
              <w:bottom w:val="nil"/>
              <w:right w:val="nil"/>
            </w:tcBorders>
          </w:tcPr>
          <w:p w14:paraId="4603C94C" w14:textId="1B1B9BAC" w:rsidR="00F2273D" w:rsidRPr="00C20F09" w:rsidRDefault="00A54733">
            <w:pPr>
              <w:pStyle w:val="Normal6a"/>
            </w:pPr>
            <w:r w:rsidRPr="00C20F09">
              <w:rPr>
                <w:b/>
                <w:i/>
              </w:rPr>
              <w:t>9</w:t>
            </w:r>
            <w:r>
              <w:rPr>
                <w:b/>
                <w:i/>
              </w:rPr>
              <w:noBreakHyphen/>
            </w:r>
            <w:r w:rsidRPr="00C20F09">
              <w:rPr>
                <w:b/>
                <w:i/>
              </w:rPr>
              <w:t>A.</w:t>
            </w:r>
            <w:r w:rsidRPr="00C20F09">
              <w:tab/>
            </w:r>
            <w:r w:rsidRPr="00C20F09">
              <w:rPr>
                <w:b/>
                <w:i/>
              </w:rPr>
              <w:t>Salienta a importância de uma estreita cooperação entre a UE e os EUA em matéria de segurança marítima, incluindo a proteção das rotas marítimas críticas, a luta contra o tráfico ilícito e as ameaças híbridas, bem como a defesa do direito internacional no mar, em particular no Mediterrâneo Oriental e no Mar Negro;</w:t>
            </w:r>
          </w:p>
        </w:tc>
      </w:tr>
    </w:tbl>
    <w:p w14:paraId="472169E8"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67E8C43E" w14:textId="77777777" w:rsidR="00F2273D" w:rsidRPr="00C20F09" w:rsidRDefault="00A54733">
      <w:r w:rsidRPr="00C20F09">
        <w:rPr>
          <w:rStyle w:val="HideTWBExt"/>
        </w:rPr>
        <w:t>&lt;/Amend&gt;</w:t>
      </w:r>
    </w:p>
    <w:p w14:paraId="67BD6BFE"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178</w:t>
      </w:r>
      <w:r w:rsidRPr="00C20F09">
        <w:rPr>
          <w:rStyle w:val="HideTWBExt"/>
        </w:rPr>
        <w:t>&lt;/NumAm&gt;</w:t>
      </w:r>
    </w:p>
    <w:p w14:paraId="68E4D792" w14:textId="77777777" w:rsidR="00F2273D" w:rsidRPr="00C20F09" w:rsidRDefault="00A54733">
      <w:pPr>
        <w:pStyle w:val="NormalBold"/>
      </w:pPr>
      <w:r w:rsidRPr="00C20F09">
        <w:rPr>
          <w:rStyle w:val="HideTWBExt"/>
          <w:b w:val="0"/>
        </w:rPr>
        <w:t>&lt;RepeatBlock-By&gt;&lt;Members&gt;</w:t>
      </w:r>
      <w:r w:rsidRPr="00C20F09">
        <w:t>Sergey Lagodinsky</w:t>
      </w:r>
      <w:r w:rsidRPr="00C20F09">
        <w:rPr>
          <w:rStyle w:val="HideTWBExt"/>
          <w:b w:val="0"/>
        </w:rPr>
        <w:t>&lt;/Members&gt;</w:t>
      </w:r>
    </w:p>
    <w:p w14:paraId="2E2EF640" w14:textId="77777777" w:rsidR="00F2273D" w:rsidRPr="00C20F09" w:rsidRDefault="00A54733">
      <w:r w:rsidRPr="00C20F09">
        <w:rPr>
          <w:rStyle w:val="HideTWBExt"/>
        </w:rPr>
        <w:t>&lt;AuNomDe&gt;</w:t>
      </w:r>
      <w:r w:rsidRPr="00C20F09">
        <w:rPr>
          <w:rStyle w:val="HideTWBInt"/>
          <w:color w:val="auto"/>
        </w:rPr>
        <w:t>{Verts/ALE}</w:t>
      </w:r>
      <w:r w:rsidRPr="00C20F09">
        <w:t xml:space="preserve">em nome do </w:t>
      </w:r>
      <w:r w:rsidRPr="00C20F09">
        <w:t>Grupo Verts/ALE</w:t>
      </w:r>
      <w:r w:rsidRPr="00C20F09">
        <w:rPr>
          <w:rStyle w:val="HideTWBExt"/>
        </w:rPr>
        <w:t>&lt;/AuNomDe&gt;</w:t>
      </w:r>
    </w:p>
    <w:p w14:paraId="5AA9B28A" w14:textId="77777777" w:rsidR="00F2273D" w:rsidRPr="00C20F09" w:rsidRDefault="00A54733">
      <w:pPr>
        <w:pStyle w:val="NormalBold"/>
      </w:pPr>
      <w:r w:rsidRPr="00C20F09">
        <w:rPr>
          <w:rStyle w:val="HideTWBExt"/>
          <w:b w:val="0"/>
        </w:rPr>
        <w:t>&lt;/RepeatBlock-By&gt;</w:t>
      </w:r>
    </w:p>
    <w:p w14:paraId="3B33484D"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39698897" w14:textId="77777777" w:rsidR="00F2273D" w:rsidRPr="00C20F09" w:rsidRDefault="00A54733">
      <w:pPr>
        <w:pStyle w:val="NormalBold"/>
      </w:pPr>
      <w:r w:rsidRPr="00C20F09">
        <w:rPr>
          <w:rStyle w:val="HideTWBExt"/>
        </w:rPr>
        <w:t>&lt;Article&gt;</w:t>
      </w:r>
      <w:r w:rsidRPr="00C20F09">
        <w:t>N.º 10</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304819E4" w14:textId="77777777">
        <w:trPr>
          <w:trHeight w:hRule="exact" w:val="240"/>
          <w:jc w:val="center"/>
        </w:trPr>
        <w:tc>
          <w:tcPr>
            <w:tcW w:w="9752" w:type="dxa"/>
            <w:gridSpan w:val="2"/>
            <w:tcBorders>
              <w:top w:val="nil"/>
              <w:left w:val="nil"/>
              <w:bottom w:val="nil"/>
              <w:right w:val="nil"/>
            </w:tcBorders>
          </w:tcPr>
          <w:p w14:paraId="20A9E1CC" w14:textId="77777777" w:rsidR="00F2273D" w:rsidRPr="00C20F09" w:rsidRDefault="00F2273D"/>
        </w:tc>
      </w:tr>
      <w:tr w:rsidR="00F2273D" w:rsidRPr="00C20F09" w14:paraId="34F1E797" w14:textId="77777777">
        <w:trPr>
          <w:trHeight w:val="240"/>
          <w:jc w:val="center"/>
        </w:trPr>
        <w:tc>
          <w:tcPr>
            <w:tcW w:w="4876" w:type="dxa"/>
            <w:tcBorders>
              <w:top w:val="nil"/>
              <w:left w:val="nil"/>
              <w:bottom w:val="nil"/>
              <w:right w:val="nil"/>
            </w:tcBorders>
          </w:tcPr>
          <w:p w14:paraId="5915FDF1"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3BBBF6A5" w14:textId="77777777" w:rsidR="00F2273D" w:rsidRPr="00C20F09" w:rsidRDefault="00A54733">
            <w:pPr>
              <w:pStyle w:val="AmColumnHeading"/>
            </w:pPr>
            <w:r w:rsidRPr="00C20F09">
              <w:t>Alteração</w:t>
            </w:r>
          </w:p>
        </w:tc>
      </w:tr>
      <w:tr w:rsidR="00F2273D" w:rsidRPr="00C20F09" w14:paraId="4B1898EE" w14:textId="77777777">
        <w:trPr>
          <w:jc w:val="center"/>
        </w:trPr>
        <w:tc>
          <w:tcPr>
            <w:tcW w:w="4876" w:type="dxa"/>
            <w:tcBorders>
              <w:top w:val="nil"/>
              <w:left w:val="nil"/>
              <w:bottom w:val="nil"/>
              <w:right w:val="nil"/>
            </w:tcBorders>
          </w:tcPr>
          <w:p w14:paraId="3F4E68EB" w14:textId="0073720E" w:rsidR="00F2273D" w:rsidRPr="00C20F09" w:rsidRDefault="00A54733">
            <w:pPr>
              <w:pStyle w:val="Normal6a"/>
            </w:pPr>
            <w:r w:rsidRPr="00C20F09">
              <w:t>10.</w:t>
            </w:r>
            <w:r w:rsidRPr="00C20F09">
              <w:tab/>
            </w:r>
            <w:r w:rsidRPr="00C20F09">
              <w:rPr>
                <w:b/>
                <w:i/>
              </w:rPr>
              <w:t>Afirma</w:t>
            </w:r>
            <w:r w:rsidRPr="00C20F09">
              <w:t xml:space="preserve"> o compromisso conjunto da UE e dos EUA de apoiar a Ucrânia na sua defesa em curso contra a agressão russa, </w:t>
            </w:r>
            <w:r w:rsidRPr="00C20F09">
              <w:lastRenderedPageBreak/>
              <w:t>nomeadamente através do reforço dos quadros de sanções contra a Rússia, responsabilizando</w:t>
            </w:r>
            <w:r>
              <w:noBreakHyphen/>
            </w:r>
            <w:r w:rsidRPr="00C20F09">
              <w:t>a pelos crimes de guerra e crimes contra a humanidade; preconiza, além do mais, a utilização dos ativos estatais e privados imobilizados da Rússia para apoiar a recuperação e a reconstrução da Ucrânia; sublinha o interesse comum da UE e dos EUA na integração europeia da Ucrânia;</w:t>
            </w:r>
          </w:p>
        </w:tc>
        <w:tc>
          <w:tcPr>
            <w:tcW w:w="4876" w:type="dxa"/>
            <w:tcBorders>
              <w:top w:val="nil"/>
              <w:left w:val="nil"/>
              <w:bottom w:val="nil"/>
              <w:right w:val="nil"/>
            </w:tcBorders>
          </w:tcPr>
          <w:p w14:paraId="3E1BC9C6" w14:textId="1B583434" w:rsidR="00F2273D" w:rsidRPr="00C20F09" w:rsidRDefault="00A54733">
            <w:pPr>
              <w:pStyle w:val="Normal6a"/>
            </w:pPr>
            <w:r w:rsidRPr="00C20F09">
              <w:lastRenderedPageBreak/>
              <w:t>10.</w:t>
            </w:r>
            <w:r w:rsidRPr="00C20F09">
              <w:tab/>
            </w:r>
            <w:r w:rsidRPr="00C20F09">
              <w:rPr>
                <w:b/>
                <w:i/>
              </w:rPr>
              <w:t>Incentiva vivamente uma estreita coordenação e</w:t>
            </w:r>
            <w:r w:rsidRPr="00C20F09">
              <w:t xml:space="preserve"> o compromisso conjunto da UE e dos EUA de apoiar a Ucrânia na sua </w:t>
            </w:r>
            <w:r w:rsidRPr="00C20F09">
              <w:lastRenderedPageBreak/>
              <w:t>defesa em curso contra a agressão russa, nomeadamente através do reforço dos quadros de sanções contra a Rússia, responsabilizando</w:t>
            </w:r>
            <w:r>
              <w:noBreakHyphen/>
            </w:r>
            <w:r w:rsidRPr="00C20F09">
              <w:t xml:space="preserve">a pelos crimes de guerra e crimes contra a humanidade; preconiza, além do mais, a utilização dos ativos estatais e privados imobilizados da Rússia para apoiar a recuperação e a reconstrução da Ucrânia; sublinha o interesse comum da UE e dos EUA na integração europeia da Ucrânia; </w:t>
            </w:r>
            <w:r w:rsidRPr="00C20F09">
              <w:rPr>
                <w:b/>
                <w:i/>
              </w:rPr>
              <w:t>insta a administração norte</w:t>
            </w:r>
            <w:r>
              <w:rPr>
                <w:b/>
                <w:i/>
              </w:rPr>
              <w:noBreakHyphen/>
            </w:r>
            <w:r w:rsidRPr="00C20F09">
              <w:rPr>
                <w:b/>
                <w:i/>
              </w:rPr>
              <w:t>americana a reforçar o seu papel e liderança no apoio à Ucrânia e no confronto com Vladimir Putin de forma coerente; observa com preocupação a falta de uma coordenação transatlântica adequada das sanções contra a Rússia, o que enfraquece a coerência e o impacto globais das medidas restritivas da UE destinadas a combater a agressão russa; reitera os repetidos apelos do Parlamento Europeu a uma aplicação efetiva das sanções impostas à Rússia, com vista à retirada completa das suas tropas de todos os territóri</w:t>
            </w:r>
            <w:r w:rsidRPr="00C20F09">
              <w:rPr>
                <w:b/>
                <w:i/>
              </w:rPr>
              <w:t>os ocupados, ao pagamento de indemnizações pelos danos causados pela sua guerra de agressão e à responsabilização por crimes de guerra e crimes contra a humanidade;</w:t>
            </w:r>
          </w:p>
        </w:tc>
      </w:tr>
    </w:tbl>
    <w:p w14:paraId="09AFC0CD"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36841FE3" w14:textId="77777777" w:rsidR="00F2273D" w:rsidRPr="00C20F09" w:rsidRDefault="00A54733">
      <w:r w:rsidRPr="00C20F09">
        <w:rPr>
          <w:rStyle w:val="HideTWBExt"/>
        </w:rPr>
        <w:t>&lt;/Amend&gt;</w:t>
      </w:r>
    </w:p>
    <w:p w14:paraId="05C80FC6"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179</w:t>
      </w:r>
      <w:r w:rsidRPr="00C20F09">
        <w:rPr>
          <w:rStyle w:val="HideTWBExt"/>
        </w:rPr>
        <w:t>&lt;/NumAm&gt;</w:t>
      </w:r>
    </w:p>
    <w:p w14:paraId="6711DD45" w14:textId="77777777" w:rsidR="00F2273D" w:rsidRPr="00C20F09" w:rsidRDefault="00A54733">
      <w:pPr>
        <w:pStyle w:val="NormalBold"/>
      </w:pPr>
      <w:r w:rsidRPr="00C20F09">
        <w:rPr>
          <w:rStyle w:val="HideTWBExt"/>
          <w:b w:val="0"/>
        </w:rPr>
        <w:t>&lt;RepeatBlock-By&gt;&lt;Members&gt;</w:t>
      </w:r>
      <w:r w:rsidRPr="00C20F09">
        <w:t>Nathalie Loiseau</w:t>
      </w:r>
      <w:r w:rsidRPr="00C20F09">
        <w:rPr>
          <w:rStyle w:val="HideTWBExt"/>
          <w:b w:val="0"/>
        </w:rPr>
        <w:t>&lt;/Members&gt;</w:t>
      </w:r>
    </w:p>
    <w:p w14:paraId="33627EB4" w14:textId="77777777" w:rsidR="00F2273D" w:rsidRPr="00C20F09" w:rsidRDefault="00A54733">
      <w:pPr>
        <w:pStyle w:val="NormalBold"/>
      </w:pPr>
      <w:r w:rsidRPr="00C20F09">
        <w:rPr>
          <w:rStyle w:val="HideTWBExt"/>
          <w:b w:val="0"/>
        </w:rPr>
        <w:t>&lt;/RepeatBlock-By&gt;</w:t>
      </w:r>
    </w:p>
    <w:p w14:paraId="64A382AD"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6FD90508" w14:textId="77777777" w:rsidR="00F2273D" w:rsidRPr="00C20F09" w:rsidRDefault="00A54733">
      <w:pPr>
        <w:pStyle w:val="NormalBold"/>
      </w:pPr>
      <w:r w:rsidRPr="00C20F09">
        <w:rPr>
          <w:rStyle w:val="HideTWBExt"/>
        </w:rPr>
        <w:t>&lt;Article&gt;</w:t>
      </w:r>
      <w:r w:rsidRPr="00C20F09">
        <w:t>N.º 10</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4BFC04B8" w14:textId="77777777">
        <w:trPr>
          <w:trHeight w:hRule="exact" w:val="240"/>
          <w:jc w:val="center"/>
        </w:trPr>
        <w:tc>
          <w:tcPr>
            <w:tcW w:w="9752" w:type="dxa"/>
            <w:gridSpan w:val="2"/>
            <w:tcBorders>
              <w:top w:val="nil"/>
              <w:left w:val="nil"/>
              <w:bottom w:val="nil"/>
              <w:right w:val="nil"/>
            </w:tcBorders>
          </w:tcPr>
          <w:p w14:paraId="73A2EA1B" w14:textId="77777777" w:rsidR="00F2273D" w:rsidRPr="00C20F09" w:rsidRDefault="00F2273D"/>
        </w:tc>
      </w:tr>
      <w:tr w:rsidR="00F2273D" w:rsidRPr="00C20F09" w14:paraId="42D46A68" w14:textId="77777777">
        <w:trPr>
          <w:trHeight w:val="240"/>
          <w:jc w:val="center"/>
        </w:trPr>
        <w:tc>
          <w:tcPr>
            <w:tcW w:w="4876" w:type="dxa"/>
            <w:tcBorders>
              <w:top w:val="nil"/>
              <w:left w:val="nil"/>
              <w:bottom w:val="nil"/>
              <w:right w:val="nil"/>
            </w:tcBorders>
          </w:tcPr>
          <w:p w14:paraId="1E4DEAE0"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2E3859A9" w14:textId="77777777" w:rsidR="00F2273D" w:rsidRPr="00C20F09" w:rsidRDefault="00A54733">
            <w:pPr>
              <w:pStyle w:val="AmColumnHeading"/>
            </w:pPr>
            <w:r w:rsidRPr="00C20F09">
              <w:t>Alteração</w:t>
            </w:r>
          </w:p>
        </w:tc>
      </w:tr>
      <w:tr w:rsidR="00F2273D" w:rsidRPr="00C20F09" w14:paraId="38BB064B" w14:textId="77777777">
        <w:trPr>
          <w:jc w:val="center"/>
        </w:trPr>
        <w:tc>
          <w:tcPr>
            <w:tcW w:w="4876" w:type="dxa"/>
            <w:tcBorders>
              <w:top w:val="nil"/>
              <w:left w:val="nil"/>
              <w:bottom w:val="nil"/>
              <w:right w:val="nil"/>
            </w:tcBorders>
          </w:tcPr>
          <w:p w14:paraId="6A02F298" w14:textId="62FEB29D" w:rsidR="00F2273D" w:rsidRPr="00C20F09" w:rsidRDefault="00A54733">
            <w:pPr>
              <w:pStyle w:val="Normal6a"/>
            </w:pPr>
            <w:r w:rsidRPr="00C20F09">
              <w:t>10.</w:t>
            </w:r>
            <w:r w:rsidRPr="00C20F09">
              <w:tab/>
              <w:t xml:space="preserve">Afirma </w:t>
            </w:r>
            <w:r w:rsidRPr="00C20F09">
              <w:rPr>
                <w:b/>
                <w:bCs/>
                <w:i/>
                <w:iCs/>
              </w:rPr>
              <w:t>o</w:t>
            </w:r>
            <w:r w:rsidRPr="00C20F09">
              <w:t xml:space="preserve"> compromisso conjunto da UE e dos EUA de apoiar a Ucrânia na sua defesa em curso contra a agressão russa, nomeadamente através do reforço dos quadros de sanções contra a Rússia, responsabilizando</w:t>
            </w:r>
            <w:r>
              <w:noBreakHyphen/>
            </w:r>
            <w:r w:rsidRPr="00C20F09">
              <w:t xml:space="preserve">a pelos crimes de guerra </w:t>
            </w:r>
            <w:r w:rsidRPr="00C20F09">
              <w:lastRenderedPageBreak/>
              <w:t>e crimes contra a humanidade; preconiza, além do mais, a utilização dos ativos estatais e privados imobilizados da Rússia para apoiar a recuperação e a reconstrução da Ucrânia; sublinha o interesse comum da UE e dos EUA na integração europeia da Ucrânia;</w:t>
            </w:r>
          </w:p>
        </w:tc>
        <w:tc>
          <w:tcPr>
            <w:tcW w:w="4876" w:type="dxa"/>
            <w:tcBorders>
              <w:top w:val="nil"/>
              <w:left w:val="nil"/>
              <w:bottom w:val="nil"/>
              <w:right w:val="nil"/>
            </w:tcBorders>
          </w:tcPr>
          <w:p w14:paraId="0E2190C1" w14:textId="5A4FCE0C" w:rsidR="00F2273D" w:rsidRPr="00C20F09" w:rsidRDefault="00A54733">
            <w:pPr>
              <w:pStyle w:val="Normal6a"/>
            </w:pPr>
            <w:r w:rsidRPr="00C20F09">
              <w:lastRenderedPageBreak/>
              <w:t>10.</w:t>
            </w:r>
            <w:r w:rsidRPr="00C20F09">
              <w:tab/>
              <w:t xml:space="preserve">Afirma </w:t>
            </w:r>
            <w:r w:rsidRPr="00C20F09">
              <w:rPr>
                <w:b/>
                <w:i/>
              </w:rPr>
              <w:t xml:space="preserve">a necessidade </w:t>
            </w:r>
            <w:r w:rsidRPr="00C20F09">
              <w:rPr>
                <w:b/>
                <w:i/>
              </w:rPr>
              <w:t>fundamental de um</w:t>
            </w:r>
            <w:r w:rsidRPr="00C20F09">
              <w:t xml:space="preserve"> compromisso conjunto </w:t>
            </w:r>
            <w:r w:rsidRPr="00C20F09">
              <w:rPr>
                <w:b/>
                <w:bCs/>
                <w:i/>
                <w:iCs/>
              </w:rPr>
              <w:t>e sustentado</w:t>
            </w:r>
            <w:r w:rsidRPr="00C20F09">
              <w:t xml:space="preserve"> da UE e dos EUA de apoiar a Ucrânia na sua defesa em curso contra a agressão russa, nomeadamente através do reforço dos quadros de sanções contra a Rússia, </w:t>
            </w:r>
            <w:r w:rsidRPr="00C20F09">
              <w:lastRenderedPageBreak/>
              <w:t>responsabilizando</w:t>
            </w:r>
            <w:r>
              <w:noBreakHyphen/>
            </w:r>
            <w:r w:rsidRPr="00C20F09">
              <w:t xml:space="preserve">a pelos crimes de guerra e crimes contra a humanidade; </w:t>
            </w:r>
            <w:r w:rsidRPr="00C20F09">
              <w:rPr>
                <w:b/>
                <w:i/>
              </w:rPr>
              <w:t>sublinha que só é possível exercer uma pressão efetiva sobre a Rússia através de mensagens que sejam coerentes e imunes às narrativas da propaganda russa, bem como mediante a aplicação de consequências concretas no caso de a Rússia não cumprir os prazos ou compromissos acordados; incentiva, por conseguinte, a administração norte</w:t>
            </w:r>
            <w:r>
              <w:rPr>
                <w:b/>
                <w:i/>
              </w:rPr>
              <w:noBreakHyphen/>
            </w:r>
            <w:r w:rsidRPr="00C20F09">
              <w:rPr>
                <w:b/>
                <w:i/>
              </w:rPr>
              <w:t>americana a responsabilizar Vladimir Putin pelas suas próprias declarações; defende que a UE e os seus Estados</w:t>
            </w:r>
            <w:r>
              <w:rPr>
                <w:b/>
                <w:i/>
              </w:rPr>
              <w:noBreakHyphen/>
            </w:r>
            <w:r w:rsidRPr="00C20F09">
              <w:rPr>
                <w:b/>
                <w:i/>
              </w:rPr>
              <w:t>Membros, juntamente com parceiros e aliados, incluindo os EUA, devem contribuir para garantias de segurança sólidas para a Ucrânia;</w:t>
            </w:r>
            <w:r w:rsidRPr="00C20F09">
              <w:t xml:space="preserve"> preconiza, além do mais, a utilização dos ativos estatais e privados imobilizados da Rússia para apoiar </w:t>
            </w:r>
            <w:r w:rsidRPr="00C20F09">
              <w:rPr>
                <w:b/>
                <w:i/>
              </w:rPr>
              <w:t>a defesa,</w:t>
            </w:r>
            <w:r w:rsidRPr="00C20F09">
              <w:t xml:space="preserve"> a recuperação e a reconstrução da Ucrânia; sublinha o interesse comum da UE e dos EUA na integração europeia da Ucrânia;</w:t>
            </w:r>
          </w:p>
        </w:tc>
      </w:tr>
    </w:tbl>
    <w:p w14:paraId="79ED3E57"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1D7D7A4E" w14:textId="77777777" w:rsidR="00F2273D" w:rsidRPr="00C20F09" w:rsidRDefault="00A54733">
      <w:r w:rsidRPr="00C20F09">
        <w:rPr>
          <w:rStyle w:val="HideTWBExt"/>
        </w:rPr>
        <w:t>&lt;/Amend&gt;</w:t>
      </w:r>
    </w:p>
    <w:p w14:paraId="71C9CEFC"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180</w:t>
      </w:r>
      <w:r w:rsidRPr="00C20F09">
        <w:rPr>
          <w:rStyle w:val="HideTWBExt"/>
        </w:rPr>
        <w:t>&lt;/NumAm&gt;</w:t>
      </w:r>
    </w:p>
    <w:p w14:paraId="661692C7" w14:textId="2E53A5F2" w:rsidR="00F2273D" w:rsidRPr="00C20F09" w:rsidRDefault="00A54733">
      <w:pPr>
        <w:pStyle w:val="NormalBold"/>
      </w:pPr>
      <w:r w:rsidRPr="00C20F09">
        <w:rPr>
          <w:rStyle w:val="HideTWBExt"/>
          <w:b w:val="0"/>
        </w:rPr>
        <w:t>&lt;RepeatBlock-By&gt;&lt;Members&gt;</w:t>
      </w:r>
      <w:r w:rsidRPr="00C20F09">
        <w:t>Marie</w:t>
      </w:r>
      <w:r>
        <w:noBreakHyphen/>
      </w:r>
      <w:r w:rsidRPr="00C20F09">
        <w:t>Agnes Strack</w:t>
      </w:r>
      <w:r>
        <w:noBreakHyphen/>
      </w:r>
      <w:r w:rsidRPr="00C20F09">
        <w:t>Zimmermann, Michał Kobosko, Petras Auštrevičius, Lucia Yar, Dan Barna, Engin Eroglu</w:t>
      </w:r>
      <w:r w:rsidRPr="00C20F09">
        <w:rPr>
          <w:rStyle w:val="HideTWBExt"/>
          <w:b w:val="0"/>
        </w:rPr>
        <w:t>&lt;/Members&gt;</w:t>
      </w:r>
    </w:p>
    <w:p w14:paraId="0B09D89A" w14:textId="77777777" w:rsidR="00F2273D" w:rsidRPr="00C20F09" w:rsidRDefault="00A54733">
      <w:pPr>
        <w:pStyle w:val="NormalBold"/>
      </w:pPr>
      <w:r w:rsidRPr="00C20F09">
        <w:rPr>
          <w:rStyle w:val="HideTWBExt"/>
          <w:b w:val="0"/>
        </w:rPr>
        <w:t>&lt;/RepeatBlock-By&gt;</w:t>
      </w:r>
    </w:p>
    <w:p w14:paraId="13C74C89"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5FCFED46" w14:textId="77777777" w:rsidR="00F2273D" w:rsidRPr="00C20F09" w:rsidRDefault="00A54733">
      <w:pPr>
        <w:pStyle w:val="NormalBold"/>
      </w:pPr>
      <w:r w:rsidRPr="00C20F09">
        <w:rPr>
          <w:rStyle w:val="HideTWBExt"/>
        </w:rPr>
        <w:t>&lt;Article&gt;</w:t>
      </w:r>
      <w:r w:rsidRPr="00C20F09">
        <w:t>N.º 10</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79CCAC31" w14:textId="77777777">
        <w:trPr>
          <w:trHeight w:hRule="exact" w:val="240"/>
          <w:jc w:val="center"/>
        </w:trPr>
        <w:tc>
          <w:tcPr>
            <w:tcW w:w="9752" w:type="dxa"/>
            <w:gridSpan w:val="2"/>
            <w:tcBorders>
              <w:top w:val="nil"/>
              <w:left w:val="nil"/>
              <w:bottom w:val="nil"/>
              <w:right w:val="nil"/>
            </w:tcBorders>
          </w:tcPr>
          <w:p w14:paraId="46CE7789" w14:textId="77777777" w:rsidR="00F2273D" w:rsidRPr="00C20F09" w:rsidRDefault="00F2273D"/>
        </w:tc>
      </w:tr>
      <w:tr w:rsidR="00F2273D" w:rsidRPr="00C20F09" w14:paraId="24211491" w14:textId="77777777">
        <w:trPr>
          <w:trHeight w:val="240"/>
          <w:jc w:val="center"/>
        </w:trPr>
        <w:tc>
          <w:tcPr>
            <w:tcW w:w="4876" w:type="dxa"/>
            <w:tcBorders>
              <w:top w:val="nil"/>
              <w:left w:val="nil"/>
              <w:bottom w:val="nil"/>
              <w:right w:val="nil"/>
            </w:tcBorders>
          </w:tcPr>
          <w:p w14:paraId="3BF6C372"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04B4B8C5" w14:textId="77777777" w:rsidR="00F2273D" w:rsidRPr="00C20F09" w:rsidRDefault="00A54733">
            <w:pPr>
              <w:pStyle w:val="AmColumnHeading"/>
            </w:pPr>
            <w:r w:rsidRPr="00C20F09">
              <w:t>Alteração</w:t>
            </w:r>
          </w:p>
        </w:tc>
      </w:tr>
      <w:tr w:rsidR="00F2273D" w:rsidRPr="00C20F09" w14:paraId="0B36E259" w14:textId="77777777">
        <w:trPr>
          <w:jc w:val="center"/>
        </w:trPr>
        <w:tc>
          <w:tcPr>
            <w:tcW w:w="4876" w:type="dxa"/>
            <w:tcBorders>
              <w:top w:val="nil"/>
              <w:left w:val="nil"/>
              <w:bottom w:val="nil"/>
              <w:right w:val="nil"/>
            </w:tcBorders>
          </w:tcPr>
          <w:p w14:paraId="241EBE97" w14:textId="7D6BC638" w:rsidR="00F2273D" w:rsidRPr="00C20F09" w:rsidRDefault="00A54733">
            <w:pPr>
              <w:pStyle w:val="Normal6a"/>
            </w:pPr>
            <w:r w:rsidRPr="00C20F09">
              <w:t>10.</w:t>
            </w:r>
            <w:r w:rsidRPr="00C20F09">
              <w:tab/>
              <w:t xml:space="preserve">Afirma o compromisso conjunto da UE e dos EUA de apoiar a Ucrânia na sua defesa em curso contra a agressão russa, nomeadamente através do reforço dos </w:t>
            </w:r>
            <w:r w:rsidRPr="00C20F09">
              <w:t>quadros de sanções contra a Rússia, responsabilizando</w:t>
            </w:r>
            <w:r>
              <w:noBreakHyphen/>
            </w:r>
            <w:r w:rsidRPr="00C20F09">
              <w:t xml:space="preserve">a pelos crimes de guerra e crimes contra a humanidade; preconiza, além do mais, a utilização dos ativos estatais e privados imobilizados da Rússia para apoiar a recuperação e a reconstrução </w:t>
            </w:r>
            <w:r w:rsidRPr="00C20F09">
              <w:lastRenderedPageBreak/>
              <w:t>da Ucrânia; sublinha o interesse comum da UE e dos EUA na integração europeia da Ucrânia;</w:t>
            </w:r>
          </w:p>
        </w:tc>
        <w:tc>
          <w:tcPr>
            <w:tcW w:w="4876" w:type="dxa"/>
            <w:tcBorders>
              <w:top w:val="nil"/>
              <w:left w:val="nil"/>
              <w:bottom w:val="nil"/>
              <w:right w:val="nil"/>
            </w:tcBorders>
          </w:tcPr>
          <w:p w14:paraId="4A827E5F" w14:textId="46385999" w:rsidR="00F2273D" w:rsidRPr="00C20F09" w:rsidRDefault="00A54733">
            <w:pPr>
              <w:pStyle w:val="Normal6a"/>
            </w:pPr>
            <w:r w:rsidRPr="00C20F09">
              <w:lastRenderedPageBreak/>
              <w:t>10.</w:t>
            </w:r>
            <w:r w:rsidRPr="00C20F09">
              <w:tab/>
              <w:t>Afirma o compromisso conjunto da UE e dos EUA de apoiar a Ucrânia na sua defesa em curso contra a agressão russa, nomeadamente através do reforço dos quadros de sanções contra a Rússia, responsabilizando</w:t>
            </w:r>
            <w:r>
              <w:noBreakHyphen/>
            </w:r>
            <w:r w:rsidRPr="00C20F09">
              <w:t xml:space="preserve">a pelos crimes de guerra e crimes contra a humanidade; </w:t>
            </w:r>
            <w:r w:rsidRPr="00C20F09">
              <w:rPr>
                <w:b/>
                <w:i/>
              </w:rPr>
              <w:t>congratula</w:t>
            </w:r>
            <w:r>
              <w:rPr>
                <w:b/>
                <w:i/>
              </w:rPr>
              <w:noBreakHyphen/>
            </w:r>
            <w:r w:rsidRPr="00C20F09">
              <w:rPr>
                <w:b/>
                <w:i/>
              </w:rPr>
              <w:t xml:space="preserve">se com os progressos registados no sentido de negociações de paz; salienta, no entanto, que essas </w:t>
            </w:r>
            <w:r w:rsidRPr="00C20F09">
              <w:rPr>
                <w:b/>
                <w:i/>
              </w:rPr>
              <w:lastRenderedPageBreak/>
              <w:t>negociações devem ser precedidas de um cessar</w:t>
            </w:r>
            <w:r>
              <w:rPr>
                <w:b/>
                <w:i/>
              </w:rPr>
              <w:noBreakHyphen/>
            </w:r>
            <w:r w:rsidRPr="00C20F09">
              <w:rPr>
                <w:b/>
                <w:i/>
              </w:rPr>
              <w:t>fogo incondicional; sublinha que qualquer paz deve ser justa e sustentável, no pleno respeito da soberania e da integridade territorial da Ucrânia; reitera que só a Ucrânia pode determinar os termos de um acordo de paz aceitável para o seu povo;</w:t>
            </w:r>
            <w:r w:rsidRPr="00C20F09">
              <w:t xml:space="preserve"> preconiza, além do mais, a utilização dos ativos estatais e privados imobilizados da Rússia para apoiar a recuperação e a reconstrução da Ucrânia; sublinha o interesse comum da UE e dos EUA na integração europeia da Ucrânia;</w:t>
            </w:r>
          </w:p>
        </w:tc>
      </w:tr>
    </w:tbl>
    <w:p w14:paraId="53963005"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43BD18CB" w14:textId="77777777" w:rsidR="00F2273D" w:rsidRPr="00C20F09" w:rsidRDefault="00A54733">
      <w:r w:rsidRPr="00C20F09">
        <w:rPr>
          <w:rStyle w:val="HideTWBExt"/>
        </w:rPr>
        <w:t>&lt;/Amend&gt;</w:t>
      </w:r>
    </w:p>
    <w:p w14:paraId="486CE994"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181</w:t>
      </w:r>
      <w:r w:rsidRPr="00C20F09">
        <w:rPr>
          <w:rStyle w:val="HideTWBExt"/>
        </w:rPr>
        <w:t>&lt;/NumAm&gt;</w:t>
      </w:r>
    </w:p>
    <w:p w14:paraId="1549B7B2" w14:textId="77777777" w:rsidR="00F2273D" w:rsidRPr="00C20F09" w:rsidRDefault="00A54733">
      <w:pPr>
        <w:pStyle w:val="NormalBold"/>
      </w:pPr>
      <w:r w:rsidRPr="00C20F09">
        <w:rPr>
          <w:rStyle w:val="HideTWBExt"/>
          <w:b w:val="0"/>
        </w:rPr>
        <w:t>&lt;RepeatBlock-By&gt;&lt;Members&gt;</w:t>
      </w:r>
      <w:r w:rsidRPr="00C20F09">
        <w:t>Roberto Vannacci, Silvia Sardone, Susanna Ceccardi, António Tânger Corrêa, Kinga Gál, Jorge Martín Frías</w:t>
      </w:r>
      <w:r w:rsidRPr="00C20F09">
        <w:rPr>
          <w:rStyle w:val="HideTWBExt"/>
          <w:b w:val="0"/>
        </w:rPr>
        <w:t>&lt;/Members&gt;</w:t>
      </w:r>
    </w:p>
    <w:p w14:paraId="4818F4D7" w14:textId="77777777" w:rsidR="00F2273D" w:rsidRPr="00C20F09" w:rsidRDefault="00A54733">
      <w:pPr>
        <w:pStyle w:val="NormalBold"/>
      </w:pPr>
      <w:r w:rsidRPr="00C20F09">
        <w:rPr>
          <w:rStyle w:val="HideTWBExt"/>
          <w:b w:val="0"/>
        </w:rPr>
        <w:t>&lt;/RepeatBlock-By&gt;</w:t>
      </w:r>
    </w:p>
    <w:p w14:paraId="0075B965"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3F5610A3" w14:textId="77777777" w:rsidR="00F2273D" w:rsidRPr="00C20F09" w:rsidRDefault="00A54733">
      <w:pPr>
        <w:pStyle w:val="NormalBold"/>
      </w:pPr>
      <w:r w:rsidRPr="00C20F09">
        <w:rPr>
          <w:rStyle w:val="HideTWBExt"/>
        </w:rPr>
        <w:t>&lt;Article&gt;</w:t>
      </w:r>
      <w:r w:rsidRPr="00C20F09">
        <w:t>N.º 10</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34CB4E1E" w14:textId="77777777">
        <w:trPr>
          <w:trHeight w:hRule="exact" w:val="240"/>
          <w:jc w:val="center"/>
        </w:trPr>
        <w:tc>
          <w:tcPr>
            <w:tcW w:w="9752" w:type="dxa"/>
            <w:gridSpan w:val="2"/>
            <w:tcBorders>
              <w:top w:val="nil"/>
              <w:left w:val="nil"/>
              <w:bottom w:val="nil"/>
              <w:right w:val="nil"/>
            </w:tcBorders>
          </w:tcPr>
          <w:p w14:paraId="63C918DA" w14:textId="77777777" w:rsidR="00F2273D" w:rsidRPr="00C20F09" w:rsidRDefault="00F2273D"/>
        </w:tc>
      </w:tr>
      <w:tr w:rsidR="00F2273D" w:rsidRPr="00C20F09" w14:paraId="5036E315" w14:textId="77777777">
        <w:trPr>
          <w:trHeight w:val="240"/>
          <w:jc w:val="center"/>
        </w:trPr>
        <w:tc>
          <w:tcPr>
            <w:tcW w:w="4876" w:type="dxa"/>
            <w:tcBorders>
              <w:top w:val="nil"/>
              <w:left w:val="nil"/>
              <w:bottom w:val="nil"/>
              <w:right w:val="nil"/>
            </w:tcBorders>
          </w:tcPr>
          <w:p w14:paraId="7680B674"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42E46D03" w14:textId="77777777" w:rsidR="00F2273D" w:rsidRPr="00C20F09" w:rsidRDefault="00A54733">
            <w:pPr>
              <w:pStyle w:val="AmColumnHeading"/>
            </w:pPr>
            <w:r w:rsidRPr="00C20F09">
              <w:t>Alteração</w:t>
            </w:r>
          </w:p>
        </w:tc>
      </w:tr>
      <w:tr w:rsidR="00F2273D" w:rsidRPr="00C20F09" w14:paraId="78B7C18A" w14:textId="77777777">
        <w:trPr>
          <w:jc w:val="center"/>
        </w:trPr>
        <w:tc>
          <w:tcPr>
            <w:tcW w:w="4876" w:type="dxa"/>
            <w:tcBorders>
              <w:top w:val="nil"/>
              <w:left w:val="nil"/>
              <w:bottom w:val="nil"/>
              <w:right w:val="nil"/>
            </w:tcBorders>
          </w:tcPr>
          <w:p w14:paraId="64B2720C" w14:textId="67F85FA8" w:rsidR="00F2273D" w:rsidRPr="00C20F09" w:rsidRDefault="00A54733">
            <w:pPr>
              <w:pStyle w:val="Normal6a"/>
            </w:pPr>
            <w:r w:rsidRPr="00C20F09">
              <w:t>10.</w:t>
            </w:r>
            <w:r w:rsidRPr="00C20F09">
              <w:tab/>
              <w:t xml:space="preserve">Afirma o compromisso conjunto da UE e dos EUA de apoiar a Ucrânia </w:t>
            </w:r>
            <w:r w:rsidRPr="00C20F09">
              <w:rPr>
                <w:b/>
                <w:i/>
              </w:rPr>
              <w:t>na sua defesa em curso contra a agressão russa, nomeadamente através do reforço dos quadros de sanções contra a</w:t>
            </w:r>
            <w:r w:rsidRPr="00C20F09">
              <w:t xml:space="preserve"> Rússia</w:t>
            </w:r>
            <w:r w:rsidRPr="00C20F09">
              <w:rPr>
                <w:b/>
                <w:i/>
              </w:rPr>
              <w:t xml:space="preserve">, </w:t>
            </w:r>
            <w:r w:rsidRPr="00C20F09">
              <w:rPr>
                <w:b/>
                <w:i/>
              </w:rPr>
              <w:t>responsabilizando</w:t>
            </w:r>
            <w:r>
              <w:rPr>
                <w:b/>
                <w:i/>
              </w:rPr>
              <w:noBreakHyphen/>
            </w:r>
            <w:r w:rsidRPr="00C20F09">
              <w:rPr>
                <w:b/>
                <w:i/>
              </w:rPr>
              <w:t>a pelos crimes de guerra e crimes contra a humanidade; preconiza, além do mais, a utilização dos ativos estatais e privados imobilizados da Rússia para apoiar a recuperação e a reconstrução da Ucrânia</w:t>
            </w:r>
            <w:r w:rsidRPr="00C20F09">
              <w:t xml:space="preserve">; </w:t>
            </w:r>
            <w:r w:rsidRPr="00C20F09">
              <w:rPr>
                <w:b/>
                <w:i/>
              </w:rPr>
              <w:t>sublinha o interesse comum da UE e dos EUA na integração europeia da Ucrânia;</w:t>
            </w:r>
          </w:p>
        </w:tc>
        <w:tc>
          <w:tcPr>
            <w:tcW w:w="4876" w:type="dxa"/>
            <w:tcBorders>
              <w:top w:val="nil"/>
              <w:left w:val="nil"/>
              <w:bottom w:val="nil"/>
              <w:right w:val="nil"/>
            </w:tcBorders>
          </w:tcPr>
          <w:p w14:paraId="2CCE12E6" w14:textId="77777777" w:rsidR="00F2273D" w:rsidRPr="00C20F09" w:rsidRDefault="00A54733">
            <w:pPr>
              <w:pStyle w:val="Normal6a"/>
            </w:pPr>
            <w:r w:rsidRPr="00C20F09">
              <w:t>10.</w:t>
            </w:r>
            <w:r w:rsidRPr="00C20F09">
              <w:tab/>
              <w:t xml:space="preserve">Afirma o compromisso conjunto da UE e dos EUA de apoiar a Ucrânia </w:t>
            </w:r>
            <w:r w:rsidRPr="00C20F09">
              <w:rPr>
                <w:b/>
                <w:i/>
              </w:rPr>
              <w:t>a nível diplomático, sem exacerbar a situação já frágil e as relações com a Federação da</w:t>
            </w:r>
            <w:r w:rsidRPr="00C20F09">
              <w:t xml:space="preserve"> Rússia</w:t>
            </w:r>
            <w:r w:rsidRPr="00C20F09">
              <w:rPr>
                <w:b/>
                <w:i/>
              </w:rPr>
              <w:t>, a fim de evitar uma nova escalada</w:t>
            </w:r>
            <w:r w:rsidRPr="00C20F09">
              <w:t>;</w:t>
            </w:r>
          </w:p>
        </w:tc>
      </w:tr>
    </w:tbl>
    <w:p w14:paraId="3C88CFFB"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679FABF8" w14:textId="77777777" w:rsidR="00F2273D" w:rsidRPr="00C20F09" w:rsidRDefault="00A54733">
      <w:r w:rsidRPr="00C20F09">
        <w:rPr>
          <w:rStyle w:val="HideTWBExt"/>
        </w:rPr>
        <w:t>&lt;/Amend&gt;</w:t>
      </w:r>
    </w:p>
    <w:p w14:paraId="7395367C"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182</w:t>
      </w:r>
      <w:r w:rsidRPr="00C20F09">
        <w:rPr>
          <w:rStyle w:val="HideTWBExt"/>
        </w:rPr>
        <w:t>&lt;/NumAm&gt;</w:t>
      </w:r>
    </w:p>
    <w:p w14:paraId="3E583ABE" w14:textId="77777777" w:rsidR="00F2273D" w:rsidRPr="00C20F09" w:rsidRDefault="00A54733">
      <w:pPr>
        <w:pStyle w:val="NormalBold"/>
      </w:pPr>
      <w:r w:rsidRPr="00C20F09">
        <w:rPr>
          <w:rStyle w:val="HideTWBExt"/>
          <w:b w:val="0"/>
        </w:rPr>
        <w:t>&lt;RepeatBlock-By&gt;&lt;Members&gt;</w:t>
      </w:r>
      <w:r w:rsidRPr="00C20F09">
        <w:t>Željana Zovko</w:t>
      </w:r>
      <w:r w:rsidRPr="00C20F09">
        <w:rPr>
          <w:rStyle w:val="HideTWBExt"/>
          <w:b w:val="0"/>
        </w:rPr>
        <w:t>&lt;/Members&gt;</w:t>
      </w:r>
    </w:p>
    <w:p w14:paraId="59D26310" w14:textId="77777777" w:rsidR="00F2273D" w:rsidRPr="00C20F09" w:rsidRDefault="00A54733">
      <w:pPr>
        <w:pStyle w:val="NormalBold"/>
      </w:pPr>
      <w:r w:rsidRPr="00C20F09">
        <w:rPr>
          <w:rStyle w:val="HideTWBExt"/>
          <w:b w:val="0"/>
        </w:rPr>
        <w:t>&lt;/RepeatBlock-By&gt;</w:t>
      </w:r>
    </w:p>
    <w:p w14:paraId="772F470F"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6BC5FA04" w14:textId="77777777" w:rsidR="00F2273D" w:rsidRPr="00C20F09" w:rsidRDefault="00A54733">
      <w:pPr>
        <w:pStyle w:val="NormalBold"/>
      </w:pPr>
      <w:r w:rsidRPr="00C20F09">
        <w:rPr>
          <w:rStyle w:val="HideTWBExt"/>
        </w:rPr>
        <w:lastRenderedPageBreak/>
        <w:t>&lt;Article&gt;</w:t>
      </w:r>
      <w:r w:rsidRPr="00C20F09">
        <w:t>N.º 10</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3EBC4137" w14:textId="77777777">
        <w:trPr>
          <w:trHeight w:hRule="exact" w:val="240"/>
          <w:jc w:val="center"/>
        </w:trPr>
        <w:tc>
          <w:tcPr>
            <w:tcW w:w="9752" w:type="dxa"/>
            <w:gridSpan w:val="2"/>
            <w:tcBorders>
              <w:top w:val="nil"/>
              <w:left w:val="nil"/>
              <w:bottom w:val="nil"/>
              <w:right w:val="nil"/>
            </w:tcBorders>
          </w:tcPr>
          <w:p w14:paraId="25155721" w14:textId="77777777" w:rsidR="00F2273D" w:rsidRPr="00C20F09" w:rsidRDefault="00F2273D"/>
        </w:tc>
      </w:tr>
      <w:tr w:rsidR="00F2273D" w:rsidRPr="00C20F09" w14:paraId="794797F3" w14:textId="77777777">
        <w:trPr>
          <w:trHeight w:val="240"/>
          <w:jc w:val="center"/>
        </w:trPr>
        <w:tc>
          <w:tcPr>
            <w:tcW w:w="4876" w:type="dxa"/>
            <w:tcBorders>
              <w:top w:val="nil"/>
              <w:left w:val="nil"/>
              <w:bottom w:val="nil"/>
              <w:right w:val="nil"/>
            </w:tcBorders>
          </w:tcPr>
          <w:p w14:paraId="571EA59C"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4DC42837" w14:textId="77777777" w:rsidR="00F2273D" w:rsidRPr="00C20F09" w:rsidRDefault="00A54733">
            <w:pPr>
              <w:pStyle w:val="AmColumnHeading"/>
            </w:pPr>
            <w:r w:rsidRPr="00C20F09">
              <w:t>Alteração</w:t>
            </w:r>
          </w:p>
        </w:tc>
      </w:tr>
      <w:tr w:rsidR="00F2273D" w:rsidRPr="00C20F09" w14:paraId="613B6548" w14:textId="77777777">
        <w:trPr>
          <w:jc w:val="center"/>
        </w:trPr>
        <w:tc>
          <w:tcPr>
            <w:tcW w:w="4876" w:type="dxa"/>
            <w:tcBorders>
              <w:top w:val="nil"/>
              <w:left w:val="nil"/>
              <w:bottom w:val="nil"/>
              <w:right w:val="nil"/>
            </w:tcBorders>
          </w:tcPr>
          <w:p w14:paraId="4A9D3A8A" w14:textId="01499C2F" w:rsidR="00F2273D" w:rsidRPr="00C20F09" w:rsidRDefault="00A54733">
            <w:pPr>
              <w:pStyle w:val="Normal6a"/>
            </w:pPr>
            <w:r w:rsidRPr="00C20F09">
              <w:t>10.</w:t>
            </w:r>
            <w:r w:rsidRPr="00C20F09">
              <w:tab/>
            </w:r>
            <w:r w:rsidRPr="00C20F09">
              <w:t>Afirma o compromisso conjunto da UE e dos EUA de apoiar a Ucrânia na sua defesa em curso contra a agressão russa, nomeadamente através do reforço dos quadros de sanções contra a Rússia, responsabilizando</w:t>
            </w:r>
            <w:r>
              <w:noBreakHyphen/>
            </w:r>
            <w:r w:rsidRPr="00C20F09">
              <w:t>a pelos crimes de guerra e crimes contra a humanidade; preconiza, além do mais, a utilização dos ativos estatais e privados imobilizados da Rússia para apoiar a recuperação e a reconstrução da Ucrânia; sublinha o interesse comum da UE e dos EUA na integração europeia da Ucrânia;</w:t>
            </w:r>
          </w:p>
        </w:tc>
        <w:tc>
          <w:tcPr>
            <w:tcW w:w="4876" w:type="dxa"/>
            <w:tcBorders>
              <w:top w:val="nil"/>
              <w:left w:val="nil"/>
              <w:bottom w:val="nil"/>
              <w:right w:val="nil"/>
            </w:tcBorders>
          </w:tcPr>
          <w:p w14:paraId="0CDBA451" w14:textId="1D87FFC3" w:rsidR="00F2273D" w:rsidRPr="00C20F09" w:rsidRDefault="00A54733">
            <w:pPr>
              <w:pStyle w:val="Normal6a"/>
            </w:pPr>
            <w:r w:rsidRPr="00C20F09">
              <w:t>10.</w:t>
            </w:r>
            <w:r w:rsidRPr="00C20F09">
              <w:tab/>
              <w:t xml:space="preserve">Afirma o </w:t>
            </w:r>
            <w:r w:rsidRPr="00C20F09">
              <w:t>compromisso conjunto da UE e dos EUA de apoiar a Ucrânia na sua defesa em curso contra a agressão russa, nomeadamente através do reforço dos quadros de sanções contra a Rússia, responsabilizando</w:t>
            </w:r>
            <w:r>
              <w:noBreakHyphen/>
            </w:r>
            <w:r w:rsidRPr="00C20F09">
              <w:t>a pelos crimes de guerra e crimes contra a humanidade; </w:t>
            </w:r>
            <w:r w:rsidRPr="00C20F09">
              <w:rPr>
                <w:b/>
                <w:i/>
              </w:rPr>
              <w:t>sublinha a importância do alinhamento dos países do G7, incluindo os EUA, no que diz respeito à revisão do limite máximo do preço do petróleo acordado a nível da UE em 18 de julho de 2025 no âmbito do 18.º pacote de sanções da UE;</w:t>
            </w:r>
            <w:r w:rsidRPr="00C20F09">
              <w:t xml:space="preserve"> preconiza, além do mais, a utilização dos ativos estatais e privados imobilizados da Rússia para apoiar a recuperação e a reconstrução da Ucrânia; sublinha o interesse comum da UE e dos EUA na integração europeia da Ucrânia;</w:t>
            </w:r>
          </w:p>
        </w:tc>
      </w:tr>
    </w:tbl>
    <w:p w14:paraId="3EA95B4A"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02200173" w14:textId="77777777" w:rsidR="00F2273D" w:rsidRPr="00C20F09" w:rsidRDefault="00A54733">
      <w:r w:rsidRPr="00C20F09">
        <w:rPr>
          <w:rStyle w:val="HideTWBExt"/>
        </w:rPr>
        <w:t>&lt;/Amend&gt;</w:t>
      </w:r>
    </w:p>
    <w:p w14:paraId="20E44AE8"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183</w:t>
      </w:r>
      <w:r w:rsidRPr="00C20F09">
        <w:rPr>
          <w:rStyle w:val="HideTWBExt"/>
        </w:rPr>
        <w:t>&lt;/NumAm&gt;</w:t>
      </w:r>
    </w:p>
    <w:p w14:paraId="711A6D9D" w14:textId="77777777" w:rsidR="00F2273D" w:rsidRPr="00C20F09" w:rsidRDefault="00A54733">
      <w:pPr>
        <w:pStyle w:val="NormalBold"/>
      </w:pPr>
      <w:r w:rsidRPr="00C20F09">
        <w:rPr>
          <w:rStyle w:val="HideTWBExt"/>
          <w:b w:val="0"/>
        </w:rPr>
        <w:t>&lt;RepeatBlock-By&gt;&lt;Members&gt;</w:t>
      </w:r>
      <w:r w:rsidRPr="00C20F09">
        <w:t>Hermann Tertsch, Jorge Martín Frías, Jaroslav Bžoch</w:t>
      </w:r>
      <w:r w:rsidRPr="00C20F09">
        <w:rPr>
          <w:rStyle w:val="HideTWBExt"/>
          <w:b w:val="0"/>
        </w:rPr>
        <w:t>&lt;/Members&gt;</w:t>
      </w:r>
    </w:p>
    <w:p w14:paraId="1DEC0DE2" w14:textId="77777777" w:rsidR="00F2273D" w:rsidRPr="00C20F09" w:rsidRDefault="00A54733">
      <w:pPr>
        <w:pStyle w:val="NormalBold"/>
      </w:pPr>
      <w:r w:rsidRPr="00C20F09">
        <w:rPr>
          <w:rStyle w:val="HideTWBExt"/>
          <w:b w:val="0"/>
        </w:rPr>
        <w:t>&lt;/RepeatBlock-By&gt;</w:t>
      </w:r>
    </w:p>
    <w:p w14:paraId="03DD55AC"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5D2C4E4C" w14:textId="77777777" w:rsidR="00F2273D" w:rsidRPr="00C20F09" w:rsidRDefault="00A54733">
      <w:pPr>
        <w:pStyle w:val="NormalBold"/>
      </w:pPr>
      <w:r w:rsidRPr="00C20F09">
        <w:rPr>
          <w:rStyle w:val="HideTWBExt"/>
        </w:rPr>
        <w:t>&lt;Article&gt;</w:t>
      </w:r>
      <w:r w:rsidRPr="00C20F09">
        <w:t>N.º 10</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1BDDAE81" w14:textId="77777777">
        <w:trPr>
          <w:trHeight w:hRule="exact" w:val="240"/>
          <w:jc w:val="center"/>
        </w:trPr>
        <w:tc>
          <w:tcPr>
            <w:tcW w:w="9752" w:type="dxa"/>
            <w:gridSpan w:val="2"/>
            <w:tcBorders>
              <w:top w:val="nil"/>
              <w:left w:val="nil"/>
              <w:bottom w:val="nil"/>
              <w:right w:val="nil"/>
            </w:tcBorders>
          </w:tcPr>
          <w:p w14:paraId="07C496E6" w14:textId="77777777" w:rsidR="00F2273D" w:rsidRPr="00C20F09" w:rsidRDefault="00F2273D"/>
        </w:tc>
      </w:tr>
      <w:tr w:rsidR="00F2273D" w:rsidRPr="00C20F09" w14:paraId="2FEAA78F" w14:textId="77777777">
        <w:trPr>
          <w:trHeight w:val="240"/>
          <w:jc w:val="center"/>
        </w:trPr>
        <w:tc>
          <w:tcPr>
            <w:tcW w:w="4876" w:type="dxa"/>
            <w:tcBorders>
              <w:top w:val="nil"/>
              <w:left w:val="nil"/>
              <w:bottom w:val="nil"/>
              <w:right w:val="nil"/>
            </w:tcBorders>
          </w:tcPr>
          <w:p w14:paraId="227C4024"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13B55E2D" w14:textId="77777777" w:rsidR="00F2273D" w:rsidRPr="00C20F09" w:rsidRDefault="00A54733">
            <w:pPr>
              <w:pStyle w:val="AmColumnHeading"/>
            </w:pPr>
            <w:r w:rsidRPr="00C20F09">
              <w:t>Alteração</w:t>
            </w:r>
          </w:p>
        </w:tc>
      </w:tr>
      <w:tr w:rsidR="00F2273D" w:rsidRPr="00C20F09" w14:paraId="47E1D54D" w14:textId="77777777">
        <w:trPr>
          <w:jc w:val="center"/>
        </w:trPr>
        <w:tc>
          <w:tcPr>
            <w:tcW w:w="4876" w:type="dxa"/>
            <w:tcBorders>
              <w:top w:val="nil"/>
              <w:left w:val="nil"/>
              <w:bottom w:val="nil"/>
              <w:right w:val="nil"/>
            </w:tcBorders>
          </w:tcPr>
          <w:p w14:paraId="582AF02A" w14:textId="0C31D369" w:rsidR="00F2273D" w:rsidRPr="00C20F09" w:rsidRDefault="00A54733">
            <w:pPr>
              <w:pStyle w:val="Normal6a"/>
            </w:pPr>
            <w:r w:rsidRPr="00C20F09">
              <w:t>10.</w:t>
            </w:r>
            <w:r w:rsidRPr="00C20F09">
              <w:tab/>
              <w:t xml:space="preserve">Afirma o </w:t>
            </w:r>
            <w:r w:rsidRPr="00C20F09">
              <w:t>compromisso conjunto da UE e dos EUA de apoiar a Ucrânia na sua defesa em curso contra a agressão russa, nomeadamente através do reforço dos quadros de sanções contra a Rússia, responsabilizando</w:t>
            </w:r>
            <w:r>
              <w:noBreakHyphen/>
            </w:r>
            <w:r w:rsidRPr="00C20F09">
              <w:t xml:space="preserve">a pelos crimes de guerra e crimes contra a humanidade; preconiza, além do mais, a utilização dos ativos estatais e privados imobilizados da Rússia para apoiar a recuperação e a reconstrução da Ucrânia; sublinha o interesse comum da UE e dos EUA na integração europeia da </w:t>
            </w:r>
            <w:r w:rsidRPr="00C20F09">
              <w:lastRenderedPageBreak/>
              <w:t>Ucrânia;</w:t>
            </w:r>
          </w:p>
        </w:tc>
        <w:tc>
          <w:tcPr>
            <w:tcW w:w="4876" w:type="dxa"/>
            <w:tcBorders>
              <w:top w:val="nil"/>
              <w:left w:val="nil"/>
              <w:bottom w:val="nil"/>
              <w:right w:val="nil"/>
            </w:tcBorders>
          </w:tcPr>
          <w:p w14:paraId="024C6596" w14:textId="768F6BA2" w:rsidR="00F2273D" w:rsidRPr="00C20F09" w:rsidRDefault="00A54733">
            <w:pPr>
              <w:pStyle w:val="Normal6a"/>
            </w:pPr>
            <w:r w:rsidRPr="00C20F09">
              <w:lastRenderedPageBreak/>
              <w:t>10.</w:t>
            </w:r>
            <w:r w:rsidRPr="00C20F09">
              <w:tab/>
              <w:t>Afirma o compromisso conjunto da UE e dos EUA de apoiar a Ucrânia na sua defesa em curso contra a agressão russa, nomeadamente através do reforço dos quadros de sanções contra a Rússia, responsabilizando</w:t>
            </w:r>
            <w:r>
              <w:noBreakHyphen/>
            </w:r>
            <w:r w:rsidRPr="00C20F09">
              <w:t xml:space="preserve">a pelos crimes de guerra e crimes contra a humanidade; preconiza, além do mais, a utilização dos ativos estatais e privados imobilizados da Rússia para apoiar a recuperação e a reconstrução da Ucrânia; </w:t>
            </w:r>
            <w:r w:rsidRPr="00C20F09">
              <w:rPr>
                <w:b/>
                <w:i/>
              </w:rPr>
              <w:t>congratula</w:t>
            </w:r>
            <w:r>
              <w:rPr>
                <w:b/>
                <w:i/>
              </w:rPr>
              <w:noBreakHyphen/>
            </w:r>
            <w:r w:rsidRPr="00C20F09">
              <w:rPr>
                <w:b/>
                <w:i/>
              </w:rPr>
              <w:t>se com a assinatura do Acordo EUA</w:t>
            </w:r>
            <w:r>
              <w:rPr>
                <w:b/>
                <w:i/>
              </w:rPr>
              <w:noBreakHyphen/>
            </w:r>
            <w:r w:rsidRPr="00C20F09">
              <w:rPr>
                <w:b/>
                <w:i/>
              </w:rPr>
              <w:t xml:space="preserve">Ucrânia sobre os Recursos Minerais, que constitui um </w:t>
            </w:r>
            <w:r w:rsidRPr="00C20F09">
              <w:rPr>
                <w:b/>
                <w:i/>
              </w:rPr>
              <w:lastRenderedPageBreak/>
              <w:t>elemento dissuasor de qualquer nova agressão e um contributo inestimável para a estabilidade e a segurança da Ucrânia;</w:t>
            </w:r>
            <w:r w:rsidRPr="00C20F09">
              <w:t xml:space="preserve"> sublinha o interesse comum da UE e dos EUA na integração europeia da Ucrânia;</w:t>
            </w:r>
          </w:p>
        </w:tc>
      </w:tr>
    </w:tbl>
    <w:p w14:paraId="3DC0D274"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295670B4" w14:textId="77777777" w:rsidR="00F2273D" w:rsidRPr="00C20F09" w:rsidRDefault="00A54733">
      <w:r w:rsidRPr="00C20F09">
        <w:rPr>
          <w:rStyle w:val="HideTWBExt"/>
        </w:rPr>
        <w:t>&lt;/Amend&gt;</w:t>
      </w:r>
    </w:p>
    <w:p w14:paraId="742E6495"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184</w:t>
      </w:r>
      <w:r w:rsidRPr="00C20F09">
        <w:rPr>
          <w:rStyle w:val="HideTWBExt"/>
        </w:rPr>
        <w:t>&lt;/NumAm&gt;</w:t>
      </w:r>
    </w:p>
    <w:p w14:paraId="32D59500" w14:textId="77777777" w:rsidR="00F2273D" w:rsidRPr="00C20F09" w:rsidRDefault="00A54733">
      <w:pPr>
        <w:pStyle w:val="NormalBold"/>
      </w:pPr>
      <w:r w:rsidRPr="00C20F09">
        <w:rPr>
          <w:rStyle w:val="HideTWBExt"/>
          <w:b w:val="0"/>
        </w:rPr>
        <w:t>&lt;RepeatBlock-By&gt;&lt;Members&gt;</w:t>
      </w:r>
      <w:r w:rsidRPr="00C20F09">
        <w:t>Adam Bielan</w:t>
      </w:r>
      <w:r w:rsidRPr="00C20F09">
        <w:rPr>
          <w:rStyle w:val="HideTWBExt"/>
          <w:b w:val="0"/>
        </w:rPr>
        <w:t>&lt;/Members&gt;</w:t>
      </w:r>
    </w:p>
    <w:p w14:paraId="46C1F7FE" w14:textId="77777777" w:rsidR="00F2273D" w:rsidRPr="00C20F09" w:rsidRDefault="00A54733">
      <w:r w:rsidRPr="00C20F09">
        <w:rPr>
          <w:rStyle w:val="HideTWBExt"/>
        </w:rPr>
        <w:t>&lt;AuNomDe&gt;</w:t>
      </w:r>
      <w:r w:rsidRPr="00C20F09">
        <w:rPr>
          <w:rStyle w:val="HideTWBInt"/>
          <w:color w:val="auto"/>
        </w:rPr>
        <w:t>{ECR}</w:t>
      </w:r>
      <w:r w:rsidRPr="00C20F09">
        <w:t>em nome do Grupo ECR</w:t>
      </w:r>
      <w:r w:rsidRPr="00C20F09">
        <w:rPr>
          <w:rStyle w:val="HideTWBExt"/>
        </w:rPr>
        <w:t>&lt;/AuNomDe&gt;</w:t>
      </w:r>
    </w:p>
    <w:p w14:paraId="1A53A0B2" w14:textId="77777777" w:rsidR="00F2273D" w:rsidRPr="00C20F09" w:rsidRDefault="00A54733">
      <w:pPr>
        <w:pStyle w:val="NormalBold"/>
      </w:pPr>
      <w:r w:rsidRPr="00C20F09">
        <w:rPr>
          <w:rStyle w:val="HideTWBExt"/>
          <w:b w:val="0"/>
        </w:rPr>
        <w:t>&lt;/RepeatBlock-By&gt;</w:t>
      </w:r>
    </w:p>
    <w:p w14:paraId="154882D7"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19D03219" w14:textId="77777777" w:rsidR="00F2273D" w:rsidRPr="00C20F09" w:rsidRDefault="00A54733">
      <w:pPr>
        <w:pStyle w:val="NormalBold"/>
      </w:pPr>
      <w:r w:rsidRPr="00C20F09">
        <w:rPr>
          <w:rStyle w:val="HideTWBExt"/>
        </w:rPr>
        <w:t>&lt;Article&gt;</w:t>
      </w:r>
      <w:r w:rsidRPr="00C20F09">
        <w:t>N.º 10</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291B239B" w14:textId="77777777">
        <w:trPr>
          <w:trHeight w:hRule="exact" w:val="240"/>
          <w:jc w:val="center"/>
        </w:trPr>
        <w:tc>
          <w:tcPr>
            <w:tcW w:w="9752" w:type="dxa"/>
            <w:gridSpan w:val="2"/>
            <w:tcBorders>
              <w:top w:val="nil"/>
              <w:left w:val="nil"/>
              <w:bottom w:val="nil"/>
              <w:right w:val="nil"/>
            </w:tcBorders>
          </w:tcPr>
          <w:p w14:paraId="631EA134" w14:textId="77777777" w:rsidR="00F2273D" w:rsidRPr="00C20F09" w:rsidRDefault="00F2273D"/>
        </w:tc>
      </w:tr>
      <w:tr w:rsidR="00F2273D" w:rsidRPr="00C20F09" w14:paraId="39A3D153" w14:textId="77777777">
        <w:trPr>
          <w:trHeight w:val="240"/>
          <w:jc w:val="center"/>
        </w:trPr>
        <w:tc>
          <w:tcPr>
            <w:tcW w:w="4876" w:type="dxa"/>
            <w:tcBorders>
              <w:top w:val="nil"/>
              <w:left w:val="nil"/>
              <w:bottom w:val="nil"/>
              <w:right w:val="nil"/>
            </w:tcBorders>
          </w:tcPr>
          <w:p w14:paraId="1131B160"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3A6E6EF7" w14:textId="77777777" w:rsidR="00F2273D" w:rsidRPr="00C20F09" w:rsidRDefault="00A54733">
            <w:pPr>
              <w:pStyle w:val="AmColumnHeading"/>
            </w:pPr>
            <w:r w:rsidRPr="00C20F09">
              <w:t>Alteração</w:t>
            </w:r>
          </w:p>
        </w:tc>
      </w:tr>
      <w:tr w:rsidR="00F2273D" w:rsidRPr="00C20F09" w14:paraId="4A0F075E" w14:textId="77777777">
        <w:trPr>
          <w:jc w:val="center"/>
        </w:trPr>
        <w:tc>
          <w:tcPr>
            <w:tcW w:w="4876" w:type="dxa"/>
            <w:tcBorders>
              <w:top w:val="nil"/>
              <w:left w:val="nil"/>
              <w:bottom w:val="nil"/>
              <w:right w:val="nil"/>
            </w:tcBorders>
          </w:tcPr>
          <w:p w14:paraId="5CA21D97" w14:textId="4EF70AA9" w:rsidR="00F2273D" w:rsidRPr="00C20F09" w:rsidRDefault="00A54733">
            <w:pPr>
              <w:pStyle w:val="Normal6a"/>
            </w:pPr>
            <w:r w:rsidRPr="00C20F09">
              <w:t>10.</w:t>
            </w:r>
            <w:r w:rsidRPr="00C20F09">
              <w:tab/>
              <w:t>Afirma o compromisso conjunto da UE e</w:t>
            </w:r>
            <w:r w:rsidRPr="00C20F09">
              <w:t xml:space="preserve"> dos EUA de apoiar a Ucrânia na sua defesa em curso contra a agressão russa, nomeadamente através do reforço dos quadros de sanções contra a Rússia, responsabilizando</w:t>
            </w:r>
            <w:r>
              <w:noBreakHyphen/>
            </w:r>
            <w:r w:rsidRPr="00C20F09">
              <w:t>a pelos crimes de guerra e crimes contra a humanidade; preconiza, além do mais, a utilização dos ativos estatais e privados imobilizados da Rússia para apoiar a recuperação e a reconstrução da Ucrânia; sublinha o interesse comum da UE e dos EUA na integração europeia da Ucrânia;</w:t>
            </w:r>
          </w:p>
        </w:tc>
        <w:tc>
          <w:tcPr>
            <w:tcW w:w="4876" w:type="dxa"/>
            <w:tcBorders>
              <w:top w:val="nil"/>
              <w:left w:val="nil"/>
              <w:bottom w:val="nil"/>
              <w:right w:val="nil"/>
            </w:tcBorders>
          </w:tcPr>
          <w:p w14:paraId="52560BC9" w14:textId="7C98EFD8" w:rsidR="00F2273D" w:rsidRPr="00C20F09" w:rsidRDefault="00A54733">
            <w:pPr>
              <w:pStyle w:val="Normal6a"/>
            </w:pPr>
            <w:r w:rsidRPr="00C20F09">
              <w:t>10.</w:t>
            </w:r>
            <w:r w:rsidRPr="00C20F09">
              <w:tab/>
              <w:t>Afirma o compromisso conjunto da UE e dos EUA de apoiar a Ucrânia na sua defesa em curso contra a agressão russa, nomeadamente através do reforço dos quadros de sanções contra a Rússia, responsabilizando</w:t>
            </w:r>
            <w:r>
              <w:noBreakHyphen/>
            </w:r>
            <w:r w:rsidRPr="00C20F09">
              <w:t xml:space="preserve">a pelos crimes de guerra e crimes contra a humanidade; preconiza, além do mais, a utilização dos ativos estatais e privados imobilizados da Rússia para apoiar a recuperação e a reconstrução da Ucrânia; sublinha o interesse comum da UE e dos EUA na integração europeia da Ucrânia </w:t>
            </w:r>
            <w:r w:rsidRPr="00C20F09">
              <w:rPr>
                <w:b/>
                <w:i/>
              </w:rPr>
              <w:t>e a necessidade de esforços comuns na reconstrução da Ucrânia após a guerra</w:t>
            </w:r>
            <w:r w:rsidRPr="00C20F09">
              <w:t xml:space="preserve">; </w:t>
            </w:r>
            <w:r w:rsidRPr="00C20F09">
              <w:rPr>
                <w:b/>
                <w:i/>
              </w:rPr>
              <w:t>salienta a necessidade indispensável de uma paz justa e duradoura para a Ucrânia;</w:t>
            </w:r>
          </w:p>
        </w:tc>
      </w:tr>
    </w:tbl>
    <w:p w14:paraId="3D9A89D3"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6CA633F9" w14:textId="77777777" w:rsidR="00F2273D" w:rsidRPr="00C20F09" w:rsidRDefault="00A54733">
      <w:r w:rsidRPr="00C20F09">
        <w:rPr>
          <w:rStyle w:val="HideTWBExt"/>
        </w:rPr>
        <w:t>&lt;/Amend&gt;</w:t>
      </w:r>
    </w:p>
    <w:p w14:paraId="3F24CCDF"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185</w:t>
      </w:r>
      <w:r w:rsidRPr="00C20F09">
        <w:rPr>
          <w:rStyle w:val="HideTWBExt"/>
        </w:rPr>
        <w:t>&lt;/NumAm&gt;</w:t>
      </w:r>
    </w:p>
    <w:p w14:paraId="01D452C5" w14:textId="77777777" w:rsidR="00F2273D" w:rsidRPr="00C20F09" w:rsidRDefault="00A54733">
      <w:pPr>
        <w:pStyle w:val="NormalBold"/>
      </w:pPr>
      <w:r w:rsidRPr="00C20F09">
        <w:rPr>
          <w:rStyle w:val="HideTWBExt"/>
          <w:b w:val="0"/>
        </w:rPr>
        <w:t>&lt;RepeatBlock-By&gt;&lt;Members&gt;</w:t>
      </w:r>
      <w:r w:rsidRPr="00C20F09">
        <w:t>Tomasz Froelich</w:t>
      </w:r>
      <w:r w:rsidRPr="00C20F09">
        <w:rPr>
          <w:rStyle w:val="HideTWBExt"/>
          <w:b w:val="0"/>
        </w:rPr>
        <w:t>&lt;/Members&gt;</w:t>
      </w:r>
    </w:p>
    <w:p w14:paraId="4977F52E" w14:textId="77777777" w:rsidR="00F2273D" w:rsidRPr="00C20F09" w:rsidRDefault="00A54733">
      <w:pPr>
        <w:pStyle w:val="NormalBold"/>
      </w:pPr>
      <w:r w:rsidRPr="00C20F09">
        <w:rPr>
          <w:rStyle w:val="HideTWBExt"/>
          <w:b w:val="0"/>
        </w:rPr>
        <w:t>&lt;/RepeatBlock-By&gt;</w:t>
      </w:r>
    </w:p>
    <w:p w14:paraId="1A05C699" w14:textId="77777777" w:rsidR="00F2273D" w:rsidRPr="00C20F09" w:rsidRDefault="00A54733">
      <w:pPr>
        <w:pStyle w:val="NormalBold"/>
      </w:pPr>
      <w:r w:rsidRPr="00C20F09">
        <w:rPr>
          <w:rStyle w:val="HideTWBExt"/>
        </w:rPr>
        <w:t>&lt;DocAmend&gt;</w:t>
      </w:r>
      <w:r w:rsidRPr="00C20F09">
        <w:t xml:space="preserve">Proposta de </w:t>
      </w:r>
      <w:r w:rsidRPr="00C20F09">
        <w:t>resolução</w:t>
      </w:r>
      <w:r w:rsidRPr="00C20F09">
        <w:rPr>
          <w:rStyle w:val="HideTWBExt"/>
        </w:rPr>
        <w:t>&lt;/DocAmend&gt;</w:t>
      </w:r>
    </w:p>
    <w:p w14:paraId="6AA0A0BD" w14:textId="77777777" w:rsidR="00F2273D" w:rsidRPr="00C20F09" w:rsidRDefault="00A54733">
      <w:pPr>
        <w:pStyle w:val="NormalBold"/>
      </w:pPr>
      <w:r w:rsidRPr="00C20F09">
        <w:rPr>
          <w:rStyle w:val="HideTWBExt"/>
        </w:rPr>
        <w:t>&lt;Article&gt;</w:t>
      </w:r>
      <w:r w:rsidRPr="00C20F09">
        <w:t>N.º 10</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479D90D9" w14:textId="77777777">
        <w:trPr>
          <w:trHeight w:hRule="exact" w:val="240"/>
          <w:jc w:val="center"/>
        </w:trPr>
        <w:tc>
          <w:tcPr>
            <w:tcW w:w="9752" w:type="dxa"/>
            <w:gridSpan w:val="2"/>
            <w:tcBorders>
              <w:top w:val="nil"/>
              <w:left w:val="nil"/>
              <w:bottom w:val="nil"/>
              <w:right w:val="nil"/>
            </w:tcBorders>
          </w:tcPr>
          <w:p w14:paraId="2F43659A" w14:textId="77777777" w:rsidR="00F2273D" w:rsidRPr="00C20F09" w:rsidRDefault="00F2273D"/>
        </w:tc>
      </w:tr>
      <w:tr w:rsidR="00F2273D" w:rsidRPr="00C20F09" w14:paraId="468717D0" w14:textId="77777777">
        <w:trPr>
          <w:trHeight w:val="240"/>
          <w:jc w:val="center"/>
        </w:trPr>
        <w:tc>
          <w:tcPr>
            <w:tcW w:w="4876" w:type="dxa"/>
            <w:tcBorders>
              <w:top w:val="nil"/>
              <w:left w:val="nil"/>
              <w:bottom w:val="nil"/>
              <w:right w:val="nil"/>
            </w:tcBorders>
          </w:tcPr>
          <w:p w14:paraId="02CAAEC0"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349EAE07" w14:textId="77777777" w:rsidR="00F2273D" w:rsidRPr="00C20F09" w:rsidRDefault="00A54733">
            <w:pPr>
              <w:pStyle w:val="AmColumnHeading"/>
            </w:pPr>
            <w:r w:rsidRPr="00C20F09">
              <w:t>Alteração</w:t>
            </w:r>
          </w:p>
        </w:tc>
      </w:tr>
      <w:tr w:rsidR="00F2273D" w:rsidRPr="00C20F09" w14:paraId="37053994" w14:textId="77777777">
        <w:trPr>
          <w:jc w:val="center"/>
        </w:trPr>
        <w:tc>
          <w:tcPr>
            <w:tcW w:w="4876" w:type="dxa"/>
            <w:tcBorders>
              <w:top w:val="nil"/>
              <w:left w:val="nil"/>
              <w:bottom w:val="nil"/>
              <w:right w:val="nil"/>
            </w:tcBorders>
          </w:tcPr>
          <w:p w14:paraId="47A96C2A" w14:textId="415F04C9" w:rsidR="00F2273D" w:rsidRPr="00C20F09" w:rsidRDefault="00A54733">
            <w:pPr>
              <w:pStyle w:val="Normal6a"/>
            </w:pPr>
            <w:r w:rsidRPr="00C20F09">
              <w:lastRenderedPageBreak/>
              <w:t>10.</w:t>
            </w:r>
            <w:r w:rsidRPr="00C20F09">
              <w:tab/>
            </w:r>
            <w:r w:rsidRPr="00C20F09">
              <w:rPr>
                <w:b/>
                <w:i/>
              </w:rPr>
              <w:t>Afirma o compromisso conjunto da UE e dos EUA de apoiar a</w:t>
            </w:r>
            <w:r w:rsidRPr="00C20F09">
              <w:t xml:space="preserve"> Ucrânia </w:t>
            </w:r>
            <w:r w:rsidRPr="00C20F09">
              <w:rPr>
                <w:b/>
                <w:i/>
              </w:rPr>
              <w:t>na sua defesa em curso contra a agressão russa, nomeadamente através do reforço dos quadros de sanções contra a Rússia, responsabilizando</w:t>
            </w:r>
            <w:r>
              <w:rPr>
                <w:b/>
                <w:i/>
              </w:rPr>
              <w:noBreakHyphen/>
            </w:r>
            <w:r w:rsidRPr="00C20F09">
              <w:rPr>
                <w:b/>
                <w:i/>
              </w:rPr>
              <w:t>a pelos crimes de guerra e crimes contra a humanidade; preconiza, além do mais, a utilização dos ativos estatais e privados imobilizados da Rússia para apoiar a recuperação e a reconstrução da Ucrânia</w:t>
            </w:r>
            <w:r w:rsidRPr="00C20F09">
              <w:t xml:space="preserve">; sublinha </w:t>
            </w:r>
            <w:r w:rsidRPr="00C20F09">
              <w:rPr>
                <w:b/>
                <w:i/>
              </w:rPr>
              <w:t>o interesse comum da UE e dos EUA na integração europeia</w:t>
            </w:r>
            <w:r w:rsidRPr="00C20F09">
              <w:t xml:space="preserve"> da Ucrânia;</w:t>
            </w:r>
          </w:p>
        </w:tc>
        <w:tc>
          <w:tcPr>
            <w:tcW w:w="4876" w:type="dxa"/>
            <w:tcBorders>
              <w:top w:val="nil"/>
              <w:left w:val="nil"/>
              <w:bottom w:val="nil"/>
              <w:right w:val="nil"/>
            </w:tcBorders>
          </w:tcPr>
          <w:p w14:paraId="49A76CC9" w14:textId="77777777" w:rsidR="00F2273D" w:rsidRPr="00C20F09" w:rsidRDefault="00A54733">
            <w:pPr>
              <w:pStyle w:val="Normal6a"/>
            </w:pPr>
            <w:r w:rsidRPr="00C20F09">
              <w:t>10.</w:t>
            </w:r>
            <w:r w:rsidRPr="00C20F09">
              <w:tab/>
            </w:r>
            <w:r w:rsidRPr="00C20F09">
              <w:rPr>
                <w:b/>
                <w:i/>
              </w:rPr>
              <w:t>Salienta a necessidade de concentrar os esforços em iniciativas diplomáticas para pôr termo à guerra na</w:t>
            </w:r>
            <w:r w:rsidRPr="00C20F09">
              <w:t xml:space="preserve"> Ucrânia </w:t>
            </w:r>
            <w:r w:rsidRPr="00C20F09">
              <w:rPr>
                <w:b/>
                <w:i/>
              </w:rPr>
              <w:t xml:space="preserve">e eliminar todos os obstáculos no caminho para uma solução política </w:t>
            </w:r>
            <w:r w:rsidRPr="00C20F09">
              <w:rPr>
                <w:b/>
                <w:i/>
              </w:rPr>
              <w:t>sustentável do conflito</w:t>
            </w:r>
            <w:r w:rsidRPr="00C20F09">
              <w:t xml:space="preserve">; sublinha </w:t>
            </w:r>
            <w:r w:rsidRPr="00C20F09">
              <w:rPr>
                <w:b/>
                <w:i/>
              </w:rPr>
              <w:t>que a neutralidade</w:t>
            </w:r>
            <w:r w:rsidRPr="00C20F09">
              <w:t xml:space="preserve"> da Ucrânia </w:t>
            </w:r>
            <w:r w:rsidRPr="00C20F09">
              <w:rPr>
                <w:b/>
                <w:i/>
              </w:rPr>
              <w:t>constitui uma das condições prévias para um acordo de paz estável que exclui a adesão à NATO e à UE</w:t>
            </w:r>
            <w:r w:rsidRPr="00C20F09">
              <w:t>;</w:t>
            </w:r>
          </w:p>
        </w:tc>
      </w:tr>
    </w:tbl>
    <w:p w14:paraId="5E7EC572"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406988B8" w14:textId="77777777" w:rsidR="00F2273D" w:rsidRPr="00C20F09" w:rsidRDefault="00A54733">
      <w:r w:rsidRPr="00C20F09">
        <w:rPr>
          <w:rStyle w:val="HideTWBExt"/>
        </w:rPr>
        <w:t>&lt;/Amend&gt;</w:t>
      </w:r>
    </w:p>
    <w:p w14:paraId="2BAEE0AC"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186</w:t>
      </w:r>
      <w:r w:rsidRPr="00C20F09">
        <w:rPr>
          <w:rStyle w:val="HideTWBExt"/>
        </w:rPr>
        <w:t>&lt;/NumAm&gt;</w:t>
      </w:r>
    </w:p>
    <w:p w14:paraId="6EEDFA8D" w14:textId="77777777" w:rsidR="00F2273D" w:rsidRPr="00C20F09" w:rsidRDefault="00A54733">
      <w:pPr>
        <w:pStyle w:val="NormalBold"/>
      </w:pPr>
      <w:r w:rsidRPr="00C20F09">
        <w:rPr>
          <w:rStyle w:val="HideTWBExt"/>
          <w:b w:val="0"/>
        </w:rPr>
        <w:t>&lt;RepeatBlock-By&gt;&lt;Members&gt;</w:t>
      </w:r>
      <w:r w:rsidRPr="00C20F09">
        <w:t>Michał Szczerba</w:t>
      </w:r>
      <w:r w:rsidRPr="00C20F09">
        <w:rPr>
          <w:rStyle w:val="HideTWBExt"/>
          <w:b w:val="0"/>
        </w:rPr>
        <w:t>&lt;/Members&gt;</w:t>
      </w:r>
    </w:p>
    <w:p w14:paraId="3AB1EBC8" w14:textId="77777777" w:rsidR="00F2273D" w:rsidRPr="00C20F09" w:rsidRDefault="00A54733">
      <w:pPr>
        <w:pStyle w:val="NormalBold"/>
      </w:pPr>
      <w:r w:rsidRPr="00C20F09">
        <w:rPr>
          <w:rStyle w:val="HideTWBExt"/>
          <w:b w:val="0"/>
        </w:rPr>
        <w:t>&lt;/RepeatBlock-By&gt;</w:t>
      </w:r>
    </w:p>
    <w:p w14:paraId="56AF3B89"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1B8BD57B" w14:textId="77777777" w:rsidR="00F2273D" w:rsidRPr="00C20F09" w:rsidRDefault="00A54733">
      <w:pPr>
        <w:pStyle w:val="NormalBold"/>
      </w:pPr>
      <w:r w:rsidRPr="00C20F09">
        <w:rPr>
          <w:rStyle w:val="HideTWBExt"/>
        </w:rPr>
        <w:t>&lt;Article&gt;</w:t>
      </w:r>
      <w:r w:rsidRPr="00C20F09">
        <w:t>N.º 10</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5FE36640" w14:textId="77777777">
        <w:trPr>
          <w:trHeight w:hRule="exact" w:val="240"/>
          <w:jc w:val="center"/>
        </w:trPr>
        <w:tc>
          <w:tcPr>
            <w:tcW w:w="9752" w:type="dxa"/>
            <w:gridSpan w:val="2"/>
            <w:tcBorders>
              <w:top w:val="nil"/>
              <w:left w:val="nil"/>
              <w:bottom w:val="nil"/>
              <w:right w:val="nil"/>
            </w:tcBorders>
          </w:tcPr>
          <w:p w14:paraId="5E8999F0" w14:textId="77777777" w:rsidR="00F2273D" w:rsidRPr="00C20F09" w:rsidRDefault="00F2273D"/>
        </w:tc>
      </w:tr>
      <w:tr w:rsidR="00F2273D" w:rsidRPr="00C20F09" w14:paraId="52FDA258" w14:textId="77777777">
        <w:trPr>
          <w:trHeight w:val="240"/>
          <w:jc w:val="center"/>
        </w:trPr>
        <w:tc>
          <w:tcPr>
            <w:tcW w:w="4876" w:type="dxa"/>
            <w:tcBorders>
              <w:top w:val="nil"/>
              <w:left w:val="nil"/>
              <w:bottom w:val="nil"/>
              <w:right w:val="nil"/>
            </w:tcBorders>
          </w:tcPr>
          <w:p w14:paraId="31D68BD4"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0EBF110C" w14:textId="77777777" w:rsidR="00F2273D" w:rsidRPr="00C20F09" w:rsidRDefault="00A54733">
            <w:pPr>
              <w:pStyle w:val="AmColumnHeading"/>
            </w:pPr>
            <w:r w:rsidRPr="00C20F09">
              <w:t>Alteração</w:t>
            </w:r>
          </w:p>
        </w:tc>
      </w:tr>
      <w:tr w:rsidR="00F2273D" w:rsidRPr="00C20F09" w14:paraId="52CEEF64" w14:textId="77777777">
        <w:trPr>
          <w:jc w:val="center"/>
        </w:trPr>
        <w:tc>
          <w:tcPr>
            <w:tcW w:w="4876" w:type="dxa"/>
            <w:tcBorders>
              <w:top w:val="nil"/>
              <w:left w:val="nil"/>
              <w:bottom w:val="nil"/>
              <w:right w:val="nil"/>
            </w:tcBorders>
          </w:tcPr>
          <w:p w14:paraId="6749F184" w14:textId="52588C60" w:rsidR="00F2273D" w:rsidRPr="00C20F09" w:rsidRDefault="00A54733">
            <w:pPr>
              <w:pStyle w:val="Normal6a"/>
            </w:pPr>
            <w:r w:rsidRPr="00C20F09">
              <w:t>10.</w:t>
            </w:r>
            <w:r w:rsidRPr="00C20F09">
              <w:tab/>
              <w:t xml:space="preserve">Afirma o compromisso conjunto da UE e dos EUA de apoiar a Ucrânia na sua </w:t>
            </w:r>
            <w:r w:rsidRPr="00C20F09">
              <w:t>defesa em curso contra a agressão russa, nomeadamente através do reforço dos quadros de sanções contra a Rússia, responsabilizando</w:t>
            </w:r>
            <w:r>
              <w:noBreakHyphen/>
            </w:r>
            <w:r w:rsidRPr="00C20F09">
              <w:t>a pelos crimes de guerra e crimes contra a humanidade; preconiza, além do mais, a utilização dos ativos estatais e privados imobilizados da Rússia para apoiar a recuperação e a reconstrução da Ucrânia; sublinha o interesse comum da UE e dos EUA na integração europeia da Ucrânia;</w:t>
            </w:r>
          </w:p>
        </w:tc>
        <w:tc>
          <w:tcPr>
            <w:tcW w:w="4876" w:type="dxa"/>
            <w:tcBorders>
              <w:top w:val="nil"/>
              <w:left w:val="nil"/>
              <w:bottom w:val="nil"/>
              <w:right w:val="nil"/>
            </w:tcBorders>
          </w:tcPr>
          <w:p w14:paraId="1AC35635" w14:textId="7A16334E" w:rsidR="00F2273D" w:rsidRPr="00C20F09" w:rsidRDefault="00A54733">
            <w:pPr>
              <w:pStyle w:val="Normal6a"/>
            </w:pPr>
            <w:r w:rsidRPr="00C20F09">
              <w:t>10.</w:t>
            </w:r>
            <w:r w:rsidRPr="00C20F09">
              <w:tab/>
              <w:t>Afirma o compromisso conjunto da UE e dos EUA de apoiar a Ucrânia na sua defesa em curso contra a agressão russa, nomeadamente através do reforço dos quadros de sanções contra a Rússia, responsabilizando</w:t>
            </w:r>
            <w:r>
              <w:noBreakHyphen/>
            </w:r>
            <w:r w:rsidRPr="00C20F09">
              <w:t xml:space="preserve">a pelos crimes de guerra e crimes contra a humanidade; preconiza, além do mais, a utilização dos ativos estatais e privados imobilizados da Rússia para apoiar a recuperação e a reconstrução da Ucrânia; </w:t>
            </w:r>
            <w:r w:rsidRPr="00C20F09">
              <w:rPr>
                <w:b/>
                <w:i/>
              </w:rPr>
              <w:t>reconhece a importância estratégica da soberania da Ucrânia para a arquitetura de segurança da Europa;</w:t>
            </w:r>
            <w:r w:rsidRPr="00C20F09">
              <w:t xml:space="preserve"> sublinha o interesse comum da UE e dos EUA na integração europeia da Ucrânia;</w:t>
            </w:r>
          </w:p>
        </w:tc>
      </w:tr>
    </w:tbl>
    <w:p w14:paraId="67C2BBBF"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34A98839" w14:textId="77777777" w:rsidR="00F2273D" w:rsidRPr="00C20F09" w:rsidRDefault="00A54733">
      <w:r w:rsidRPr="00C20F09">
        <w:rPr>
          <w:rStyle w:val="HideTWBExt"/>
        </w:rPr>
        <w:t>&lt;/Amend&gt;</w:t>
      </w:r>
    </w:p>
    <w:p w14:paraId="66DBB385"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187</w:t>
      </w:r>
      <w:r w:rsidRPr="00C20F09">
        <w:rPr>
          <w:rStyle w:val="HideTWBExt"/>
        </w:rPr>
        <w:t>&lt;/NumAm&gt;</w:t>
      </w:r>
    </w:p>
    <w:p w14:paraId="1582D3BB" w14:textId="77777777" w:rsidR="00F2273D" w:rsidRPr="00C20F09" w:rsidRDefault="00A54733">
      <w:pPr>
        <w:pStyle w:val="NormalBold"/>
      </w:pPr>
      <w:r w:rsidRPr="00C20F09">
        <w:rPr>
          <w:rStyle w:val="HideTWBExt"/>
          <w:b w:val="0"/>
        </w:rPr>
        <w:t>&lt;RepeatBlock-By&gt;&lt;Members&gt;</w:t>
      </w:r>
      <w:r w:rsidRPr="00C20F09">
        <w:t>Alexander Sell</w:t>
      </w:r>
      <w:r w:rsidRPr="00C20F09">
        <w:rPr>
          <w:rStyle w:val="HideTWBExt"/>
          <w:b w:val="0"/>
        </w:rPr>
        <w:t>&lt;/Members&gt;</w:t>
      </w:r>
    </w:p>
    <w:p w14:paraId="57015B50" w14:textId="77777777" w:rsidR="00F2273D" w:rsidRPr="00C20F09" w:rsidRDefault="00A54733">
      <w:pPr>
        <w:pStyle w:val="NormalBold"/>
      </w:pPr>
      <w:r w:rsidRPr="00C20F09">
        <w:rPr>
          <w:rStyle w:val="HideTWBExt"/>
          <w:b w:val="0"/>
        </w:rPr>
        <w:t>&lt;/RepeatBlock-By&gt;</w:t>
      </w:r>
    </w:p>
    <w:p w14:paraId="6A18F69C" w14:textId="77777777" w:rsidR="00F2273D" w:rsidRPr="00C20F09" w:rsidRDefault="00A54733">
      <w:pPr>
        <w:pStyle w:val="NormalBold"/>
      </w:pPr>
      <w:r w:rsidRPr="00C20F09">
        <w:rPr>
          <w:rStyle w:val="HideTWBExt"/>
        </w:rPr>
        <w:lastRenderedPageBreak/>
        <w:t>&lt;DocAmend&gt;</w:t>
      </w:r>
      <w:r w:rsidRPr="00C20F09">
        <w:t>Proposta de resolução</w:t>
      </w:r>
      <w:r w:rsidRPr="00C20F09">
        <w:rPr>
          <w:rStyle w:val="HideTWBExt"/>
        </w:rPr>
        <w:t>&lt;/DocAmend&gt;</w:t>
      </w:r>
    </w:p>
    <w:p w14:paraId="5AB9A3C0" w14:textId="77777777" w:rsidR="00F2273D" w:rsidRPr="00C20F09" w:rsidRDefault="00A54733">
      <w:pPr>
        <w:pStyle w:val="NormalBold"/>
      </w:pPr>
      <w:r w:rsidRPr="00C20F09">
        <w:rPr>
          <w:rStyle w:val="HideTWBExt"/>
        </w:rPr>
        <w:t>&lt;Article&gt;</w:t>
      </w:r>
      <w:r w:rsidRPr="00C20F09">
        <w:t>N.º 10</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0D250E55" w14:textId="77777777">
        <w:trPr>
          <w:trHeight w:hRule="exact" w:val="240"/>
          <w:jc w:val="center"/>
        </w:trPr>
        <w:tc>
          <w:tcPr>
            <w:tcW w:w="9752" w:type="dxa"/>
            <w:gridSpan w:val="2"/>
            <w:tcBorders>
              <w:top w:val="nil"/>
              <w:left w:val="nil"/>
              <w:bottom w:val="nil"/>
              <w:right w:val="nil"/>
            </w:tcBorders>
          </w:tcPr>
          <w:p w14:paraId="1ECBD7DD" w14:textId="77777777" w:rsidR="00F2273D" w:rsidRPr="00C20F09" w:rsidRDefault="00F2273D"/>
        </w:tc>
      </w:tr>
      <w:tr w:rsidR="00F2273D" w:rsidRPr="00C20F09" w14:paraId="7F238E3F" w14:textId="77777777">
        <w:trPr>
          <w:trHeight w:val="240"/>
          <w:jc w:val="center"/>
        </w:trPr>
        <w:tc>
          <w:tcPr>
            <w:tcW w:w="4876" w:type="dxa"/>
            <w:tcBorders>
              <w:top w:val="nil"/>
              <w:left w:val="nil"/>
              <w:bottom w:val="nil"/>
              <w:right w:val="nil"/>
            </w:tcBorders>
          </w:tcPr>
          <w:p w14:paraId="61A38C92"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5A54B7FF" w14:textId="77777777" w:rsidR="00F2273D" w:rsidRPr="00C20F09" w:rsidRDefault="00A54733">
            <w:pPr>
              <w:pStyle w:val="AmColumnHeading"/>
            </w:pPr>
            <w:r w:rsidRPr="00C20F09">
              <w:t>Alteração</w:t>
            </w:r>
          </w:p>
        </w:tc>
      </w:tr>
      <w:tr w:rsidR="00F2273D" w:rsidRPr="00C20F09" w14:paraId="3E6EBC5B" w14:textId="77777777">
        <w:trPr>
          <w:jc w:val="center"/>
        </w:trPr>
        <w:tc>
          <w:tcPr>
            <w:tcW w:w="4876" w:type="dxa"/>
            <w:tcBorders>
              <w:top w:val="nil"/>
              <w:left w:val="nil"/>
              <w:bottom w:val="nil"/>
              <w:right w:val="nil"/>
            </w:tcBorders>
          </w:tcPr>
          <w:p w14:paraId="1214F436" w14:textId="672693B5" w:rsidR="00F2273D" w:rsidRPr="00C20F09" w:rsidRDefault="00A54733">
            <w:pPr>
              <w:pStyle w:val="Normal6a"/>
            </w:pPr>
            <w:r w:rsidRPr="00C20F09">
              <w:t>10.</w:t>
            </w:r>
            <w:r w:rsidRPr="00C20F09">
              <w:tab/>
            </w:r>
            <w:r w:rsidRPr="00C20F09">
              <w:rPr>
                <w:b/>
                <w:i/>
              </w:rPr>
              <w:t>Afirma</w:t>
            </w:r>
            <w:r w:rsidRPr="00C20F09">
              <w:t xml:space="preserve"> o compromisso conjunto da UE e dos EUA de apoiar a Ucrânia na sua defesa em curso contra a agressão russa, nomeadamente através do reforço dos quadros de sanções contra a Rússia</w:t>
            </w:r>
            <w:r w:rsidRPr="00C20F09">
              <w:rPr>
                <w:b/>
                <w:i/>
              </w:rPr>
              <w:t>, responsabilizando</w:t>
            </w:r>
            <w:r>
              <w:rPr>
                <w:b/>
                <w:i/>
              </w:rPr>
              <w:noBreakHyphen/>
            </w:r>
            <w:r w:rsidRPr="00C20F09">
              <w:rPr>
                <w:b/>
                <w:i/>
              </w:rPr>
              <w:t>a</w:t>
            </w:r>
            <w:r w:rsidRPr="00C20F09">
              <w:t xml:space="preserve"> pelos crimes de guerra e crimes contra a humanidade; preconiza</w:t>
            </w:r>
            <w:r w:rsidRPr="00C20F09">
              <w:rPr>
                <w:b/>
                <w:i/>
              </w:rPr>
              <w:t>, além do mais, a utilização dos ativos estatais e privados imobilizados da Rússia para apoiar a recuperação e a reconstrução da Ucrânia</w:t>
            </w:r>
            <w:r w:rsidRPr="00C20F09">
              <w:t xml:space="preserve">; sublinha </w:t>
            </w:r>
            <w:r w:rsidRPr="00C20F09">
              <w:rPr>
                <w:b/>
                <w:i/>
              </w:rPr>
              <w:t>o interesse comum da UE e dos EUA na</w:t>
            </w:r>
            <w:r w:rsidRPr="00C20F09">
              <w:t xml:space="preserve"> integração europeia da Ucrânia;</w:t>
            </w:r>
          </w:p>
        </w:tc>
        <w:tc>
          <w:tcPr>
            <w:tcW w:w="4876" w:type="dxa"/>
            <w:tcBorders>
              <w:top w:val="nil"/>
              <w:left w:val="nil"/>
              <w:bottom w:val="nil"/>
              <w:right w:val="nil"/>
            </w:tcBorders>
          </w:tcPr>
          <w:p w14:paraId="48E96FB1" w14:textId="77777777" w:rsidR="00F2273D" w:rsidRPr="00C20F09" w:rsidRDefault="00A54733">
            <w:pPr>
              <w:pStyle w:val="Normal6a"/>
            </w:pPr>
            <w:r w:rsidRPr="00C20F09">
              <w:t>10.</w:t>
            </w:r>
            <w:r w:rsidRPr="00C20F09">
              <w:tab/>
            </w:r>
            <w:r w:rsidRPr="00C20F09">
              <w:rPr>
                <w:b/>
                <w:i/>
              </w:rPr>
              <w:t>Interroga‑se se</w:t>
            </w:r>
            <w:r w:rsidRPr="00C20F09">
              <w:t xml:space="preserve"> o compromisso conjunto da UE e dos EUA de apoiar a Ucrânia na sua defesa em curso contra a agressão russa, nomeadamente através do reforço dos quadros de sanções contra a Rússia </w:t>
            </w:r>
            <w:r w:rsidRPr="00C20F09">
              <w:rPr>
                <w:b/>
                <w:i/>
              </w:rPr>
              <w:t>e da sua responsabilização</w:t>
            </w:r>
            <w:r w:rsidRPr="00C20F09">
              <w:t xml:space="preserve"> pelos crimes de guerra e crimes contra a humanidade</w:t>
            </w:r>
            <w:r w:rsidRPr="00C20F09">
              <w:rPr>
                <w:b/>
                <w:i/>
              </w:rPr>
              <w:t>, é a via mais eficaz para alcançar a paz e a estabilidade</w:t>
            </w:r>
            <w:r w:rsidRPr="00C20F09">
              <w:t xml:space="preserve">; preconiza </w:t>
            </w:r>
            <w:r w:rsidRPr="00C20F09">
              <w:rPr>
                <w:b/>
                <w:i/>
              </w:rPr>
              <w:t>o desanuviamento e uma resolução pacífica do conflito através de um compromisso diplomático entre as partes envolvidas</w:t>
            </w:r>
            <w:r w:rsidRPr="00C20F09">
              <w:t xml:space="preserve">; sublinha </w:t>
            </w:r>
            <w:r w:rsidRPr="00C20F09">
              <w:rPr>
                <w:b/>
                <w:i/>
              </w:rPr>
              <w:t>que a</w:t>
            </w:r>
            <w:r w:rsidRPr="00C20F09">
              <w:t xml:space="preserve"> integração europeia da Ucrânia </w:t>
            </w:r>
            <w:r w:rsidRPr="00C20F09">
              <w:rPr>
                <w:b/>
                <w:i/>
              </w:rPr>
              <w:t>não</w:t>
            </w:r>
            <w:r w:rsidRPr="00C20F09">
              <w:rPr>
                <w:b/>
                <w:i/>
              </w:rPr>
              <w:t xml:space="preserve"> é um interesse estratégico comum da UE e dos EUA</w:t>
            </w:r>
            <w:r w:rsidRPr="00C20F09">
              <w:t>;</w:t>
            </w:r>
          </w:p>
        </w:tc>
      </w:tr>
    </w:tbl>
    <w:p w14:paraId="393CCDD8"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6CB1A8B0" w14:textId="77777777" w:rsidR="00F2273D" w:rsidRPr="00C20F09" w:rsidRDefault="00A54733">
      <w:r w:rsidRPr="00C20F09">
        <w:rPr>
          <w:rStyle w:val="HideTWBExt"/>
        </w:rPr>
        <w:t>&lt;/Amend&gt;</w:t>
      </w:r>
    </w:p>
    <w:p w14:paraId="76A1643E"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188</w:t>
      </w:r>
      <w:r w:rsidRPr="00C20F09">
        <w:rPr>
          <w:rStyle w:val="HideTWBExt"/>
        </w:rPr>
        <w:t>&lt;/NumAm&gt;</w:t>
      </w:r>
    </w:p>
    <w:p w14:paraId="288F858D" w14:textId="77777777" w:rsidR="00F2273D" w:rsidRPr="00C20F09" w:rsidRDefault="00A54733">
      <w:pPr>
        <w:pStyle w:val="NormalBold"/>
      </w:pPr>
      <w:r w:rsidRPr="00C20F09">
        <w:rPr>
          <w:rStyle w:val="HideTWBExt"/>
          <w:b w:val="0"/>
        </w:rPr>
        <w:t>&lt;RepeatBlock-By&gt;&lt;Members&gt;</w:t>
      </w:r>
      <w:r w:rsidRPr="00C20F09">
        <w:t>Sebastian Tynkkynen</w:t>
      </w:r>
      <w:r w:rsidRPr="00C20F09">
        <w:rPr>
          <w:rStyle w:val="HideTWBExt"/>
          <w:b w:val="0"/>
        </w:rPr>
        <w:t>&lt;/Members&gt;</w:t>
      </w:r>
    </w:p>
    <w:p w14:paraId="250342C6" w14:textId="77777777" w:rsidR="00F2273D" w:rsidRPr="00C20F09" w:rsidRDefault="00A54733">
      <w:pPr>
        <w:pStyle w:val="NormalBold"/>
      </w:pPr>
      <w:r w:rsidRPr="00C20F09">
        <w:rPr>
          <w:rStyle w:val="HideTWBExt"/>
          <w:b w:val="0"/>
        </w:rPr>
        <w:t>&lt;/RepeatBlock-By&gt;</w:t>
      </w:r>
    </w:p>
    <w:p w14:paraId="09256386"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7A67CAFE" w14:textId="77777777" w:rsidR="00F2273D" w:rsidRPr="00C20F09" w:rsidRDefault="00A54733">
      <w:pPr>
        <w:pStyle w:val="NormalBold"/>
      </w:pPr>
      <w:r w:rsidRPr="00C20F09">
        <w:rPr>
          <w:rStyle w:val="HideTWBExt"/>
        </w:rPr>
        <w:t>&lt;Article&gt;</w:t>
      </w:r>
      <w:r w:rsidRPr="00C20F09">
        <w:t>N.º 10</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7FB78600" w14:textId="77777777">
        <w:trPr>
          <w:trHeight w:hRule="exact" w:val="240"/>
          <w:jc w:val="center"/>
        </w:trPr>
        <w:tc>
          <w:tcPr>
            <w:tcW w:w="9752" w:type="dxa"/>
            <w:gridSpan w:val="2"/>
            <w:tcBorders>
              <w:top w:val="nil"/>
              <w:left w:val="nil"/>
              <w:bottom w:val="nil"/>
              <w:right w:val="nil"/>
            </w:tcBorders>
          </w:tcPr>
          <w:p w14:paraId="7AE35EC4" w14:textId="77777777" w:rsidR="00F2273D" w:rsidRPr="00C20F09" w:rsidRDefault="00F2273D"/>
        </w:tc>
      </w:tr>
      <w:tr w:rsidR="00F2273D" w:rsidRPr="00C20F09" w14:paraId="125FE205" w14:textId="77777777">
        <w:trPr>
          <w:trHeight w:val="240"/>
          <w:jc w:val="center"/>
        </w:trPr>
        <w:tc>
          <w:tcPr>
            <w:tcW w:w="4876" w:type="dxa"/>
            <w:tcBorders>
              <w:top w:val="nil"/>
              <w:left w:val="nil"/>
              <w:bottom w:val="nil"/>
              <w:right w:val="nil"/>
            </w:tcBorders>
          </w:tcPr>
          <w:p w14:paraId="3E9CB77E"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1D38429A" w14:textId="77777777" w:rsidR="00F2273D" w:rsidRPr="00C20F09" w:rsidRDefault="00A54733">
            <w:pPr>
              <w:pStyle w:val="AmColumnHeading"/>
            </w:pPr>
            <w:r w:rsidRPr="00C20F09">
              <w:t>Alteração</w:t>
            </w:r>
          </w:p>
        </w:tc>
      </w:tr>
      <w:tr w:rsidR="00F2273D" w:rsidRPr="00C20F09" w14:paraId="17D8AAEA" w14:textId="77777777">
        <w:trPr>
          <w:jc w:val="center"/>
        </w:trPr>
        <w:tc>
          <w:tcPr>
            <w:tcW w:w="4876" w:type="dxa"/>
            <w:tcBorders>
              <w:top w:val="nil"/>
              <w:left w:val="nil"/>
              <w:bottom w:val="nil"/>
              <w:right w:val="nil"/>
            </w:tcBorders>
          </w:tcPr>
          <w:p w14:paraId="036E85A7" w14:textId="11016442" w:rsidR="00F2273D" w:rsidRPr="00C20F09" w:rsidRDefault="00A54733">
            <w:pPr>
              <w:pStyle w:val="Normal6a"/>
            </w:pPr>
            <w:r w:rsidRPr="00C20F09">
              <w:t>10.</w:t>
            </w:r>
            <w:r w:rsidRPr="00C20F09">
              <w:tab/>
              <w:t>Afirma o compromisso conjunto da UE e dos EUA de apoiar a Ucrânia na sua defesa em curso contra a agressão russa, nomeadamente através do reforço dos quadros de sanções contra a Rússia, responsabilizando</w:t>
            </w:r>
            <w:r>
              <w:noBreakHyphen/>
            </w:r>
            <w:r w:rsidRPr="00C20F09">
              <w:t>a pelos crimes de guerra e crimes contra a humanidade; preconiza, além do mais, a utilização dos ativos estatais e privados imobilizados da Rússia para apoiar a recuperação e a reconstrução da Ucrânia; sublinha o interesse comum da UE e dos EUA na integração europeia da Ucrânia;</w:t>
            </w:r>
          </w:p>
        </w:tc>
        <w:tc>
          <w:tcPr>
            <w:tcW w:w="4876" w:type="dxa"/>
            <w:tcBorders>
              <w:top w:val="nil"/>
              <w:left w:val="nil"/>
              <w:bottom w:val="nil"/>
              <w:right w:val="nil"/>
            </w:tcBorders>
          </w:tcPr>
          <w:p w14:paraId="420A151C" w14:textId="4B326118" w:rsidR="00F2273D" w:rsidRPr="00C20F09" w:rsidRDefault="00A54733">
            <w:pPr>
              <w:pStyle w:val="Normal6a"/>
            </w:pPr>
            <w:r w:rsidRPr="00C20F09">
              <w:t>10.</w:t>
            </w:r>
            <w:r w:rsidRPr="00C20F09">
              <w:tab/>
            </w:r>
            <w:r w:rsidRPr="00C20F09">
              <w:t xml:space="preserve">Afirma o compromisso conjunto da UE e dos EUA de apoiar a Ucrânia na sua defesa em curso contra a agressão russa, nomeadamente através </w:t>
            </w:r>
            <w:r w:rsidRPr="00C20F09">
              <w:rPr>
                <w:b/>
                <w:i/>
              </w:rPr>
              <w:t>do fornecimento das tão necessárias armas e munições, bem como de outras ajudas militares essenciais à Ucrânia,</w:t>
            </w:r>
            <w:r w:rsidRPr="00C20F09">
              <w:t xml:space="preserve"> do reforço dos quadros de sanções contra a Rússia, responsabilizando</w:t>
            </w:r>
            <w:r>
              <w:noBreakHyphen/>
            </w:r>
            <w:r w:rsidRPr="00C20F09">
              <w:t xml:space="preserve">a pelos crimes de guerra e crimes contra a humanidade; preconiza, além do mais, a utilização dos ativos estatais e privados imobilizados da Rússia para apoiar a recuperação e a reconstrução da Ucrânia; sublinha o interesse comum da UE e dos EUA na integração europeia da </w:t>
            </w:r>
            <w:r w:rsidRPr="00C20F09">
              <w:lastRenderedPageBreak/>
              <w:t>Ucrânia;</w:t>
            </w:r>
          </w:p>
        </w:tc>
      </w:tr>
    </w:tbl>
    <w:p w14:paraId="6E21A161" w14:textId="77777777" w:rsidR="00F2273D" w:rsidRPr="00A54733" w:rsidRDefault="00A54733">
      <w:pPr>
        <w:pStyle w:val="AmOrLang"/>
        <w:rPr>
          <w:lang w:val="sv-SE"/>
        </w:rPr>
      </w:pPr>
      <w:r w:rsidRPr="00A54733">
        <w:rPr>
          <w:lang w:val="sv-SE"/>
        </w:rPr>
        <w:lastRenderedPageBreak/>
        <w:t xml:space="preserve">Or. </w:t>
      </w:r>
      <w:r w:rsidRPr="00A54733">
        <w:rPr>
          <w:rStyle w:val="HideTWBExt"/>
          <w:lang w:val="sv-SE"/>
        </w:rPr>
        <w:t>&lt;Original&gt;</w:t>
      </w:r>
      <w:r w:rsidRPr="00A54733">
        <w:rPr>
          <w:rStyle w:val="HideTWBInt"/>
          <w:lang w:val="sv-SE"/>
        </w:rPr>
        <w:t>{EN}</w:t>
      </w:r>
      <w:r w:rsidRPr="00A54733">
        <w:rPr>
          <w:lang w:val="sv-SE"/>
        </w:rPr>
        <w:t>en</w:t>
      </w:r>
      <w:r w:rsidRPr="00A54733">
        <w:rPr>
          <w:rStyle w:val="HideTWBExt"/>
          <w:lang w:val="sv-SE"/>
        </w:rPr>
        <w:t>&lt;/Original&gt;</w:t>
      </w:r>
    </w:p>
    <w:p w14:paraId="1B39064B" w14:textId="77777777" w:rsidR="00F2273D" w:rsidRPr="00A54733" w:rsidRDefault="00A54733">
      <w:pPr>
        <w:rPr>
          <w:lang w:val="sv-SE"/>
        </w:rPr>
      </w:pPr>
      <w:r w:rsidRPr="00A54733">
        <w:rPr>
          <w:rStyle w:val="HideTWBExt"/>
          <w:lang w:val="sv-SE"/>
        </w:rPr>
        <w:t>&lt;/Amend&gt;</w:t>
      </w:r>
    </w:p>
    <w:p w14:paraId="75B32F0E" w14:textId="77777777" w:rsidR="00F2273D" w:rsidRPr="00A54733" w:rsidRDefault="00A54733">
      <w:pPr>
        <w:pStyle w:val="AmNumberTabs"/>
        <w:rPr>
          <w:lang w:val="sv-SE"/>
        </w:rPr>
      </w:pPr>
      <w:r w:rsidRPr="00A54733">
        <w:rPr>
          <w:rStyle w:val="HideTWBExt"/>
          <w:lang w:val="sv-SE"/>
        </w:rPr>
        <w:t>&lt;Amend&gt;</w:t>
      </w:r>
      <w:r w:rsidRPr="00A54733">
        <w:rPr>
          <w:lang w:val="sv-SE"/>
        </w:rPr>
        <w:t>Alteração</w:t>
      </w:r>
      <w:r w:rsidRPr="00A54733">
        <w:rPr>
          <w:lang w:val="sv-SE"/>
        </w:rPr>
        <w:tab/>
      </w:r>
      <w:r w:rsidRPr="00A54733">
        <w:rPr>
          <w:lang w:val="sv-SE"/>
        </w:rPr>
        <w:tab/>
      </w:r>
      <w:r w:rsidRPr="00A54733">
        <w:rPr>
          <w:rStyle w:val="HideTWBExt"/>
          <w:lang w:val="sv-SE"/>
        </w:rPr>
        <w:t>&lt;NumAm&gt;</w:t>
      </w:r>
      <w:r w:rsidRPr="00A54733">
        <w:rPr>
          <w:lang w:val="sv-SE"/>
        </w:rPr>
        <w:t>189</w:t>
      </w:r>
      <w:r w:rsidRPr="00A54733">
        <w:rPr>
          <w:rStyle w:val="HideTWBExt"/>
          <w:lang w:val="sv-SE"/>
        </w:rPr>
        <w:t>&lt;/NumAm&gt;</w:t>
      </w:r>
    </w:p>
    <w:p w14:paraId="762114AF" w14:textId="6DC03DDA" w:rsidR="00F2273D" w:rsidRPr="00A54733" w:rsidRDefault="00A54733">
      <w:pPr>
        <w:pStyle w:val="NormalBold"/>
        <w:rPr>
          <w:lang w:val="sv-SE"/>
        </w:rPr>
      </w:pPr>
      <w:r w:rsidRPr="00A54733">
        <w:rPr>
          <w:rStyle w:val="HideTWBExt"/>
          <w:b w:val="0"/>
          <w:lang w:val="sv-SE"/>
        </w:rPr>
        <w:t>&lt;RepeatBlock-By&gt;&lt;Members&gt;</w:t>
      </w:r>
      <w:r w:rsidRPr="00A54733">
        <w:rPr>
          <w:lang w:val="sv-SE"/>
        </w:rPr>
        <w:t>Dan Barna, Lucia Yar, Marie</w:t>
      </w:r>
      <w:r w:rsidRPr="00A54733">
        <w:rPr>
          <w:lang w:val="sv-SE"/>
        </w:rPr>
        <w:noBreakHyphen/>
      </w:r>
      <w:r w:rsidRPr="00A54733">
        <w:rPr>
          <w:lang w:val="sv-SE"/>
        </w:rPr>
        <w:t>Agnes Strack</w:t>
      </w:r>
      <w:r w:rsidRPr="00A54733">
        <w:rPr>
          <w:lang w:val="sv-SE"/>
        </w:rPr>
        <w:noBreakHyphen/>
      </w:r>
      <w:r w:rsidRPr="00A54733">
        <w:rPr>
          <w:lang w:val="sv-SE"/>
        </w:rPr>
        <w:t>Zimmermann, Hilde Vautmans, Engin Eroglu, Bernard Guetta</w:t>
      </w:r>
      <w:r w:rsidRPr="00A54733">
        <w:rPr>
          <w:rStyle w:val="HideTWBExt"/>
          <w:b w:val="0"/>
          <w:lang w:val="sv-SE"/>
        </w:rPr>
        <w:t>&lt;/Members&gt;</w:t>
      </w:r>
    </w:p>
    <w:p w14:paraId="6E236D4A" w14:textId="77777777" w:rsidR="00F2273D" w:rsidRPr="00A54733" w:rsidRDefault="00A54733">
      <w:pPr>
        <w:pStyle w:val="NormalBold"/>
        <w:rPr>
          <w:lang w:val="sv-SE"/>
        </w:rPr>
      </w:pPr>
      <w:r w:rsidRPr="00A54733">
        <w:rPr>
          <w:rStyle w:val="HideTWBExt"/>
          <w:b w:val="0"/>
          <w:lang w:val="sv-SE"/>
        </w:rPr>
        <w:t>&lt;/RepeatBlock-By&gt;</w:t>
      </w:r>
    </w:p>
    <w:p w14:paraId="6024A97D" w14:textId="77777777" w:rsidR="00F2273D" w:rsidRPr="00A54733" w:rsidRDefault="00A54733">
      <w:pPr>
        <w:pStyle w:val="NormalBold"/>
        <w:rPr>
          <w:lang w:val="sv-SE"/>
        </w:rPr>
      </w:pPr>
      <w:r w:rsidRPr="00A54733">
        <w:rPr>
          <w:rStyle w:val="HideTWBExt"/>
          <w:lang w:val="sv-SE"/>
        </w:rPr>
        <w:t>&lt;DocAmend&gt;</w:t>
      </w:r>
      <w:r w:rsidRPr="00A54733">
        <w:rPr>
          <w:lang w:val="sv-SE"/>
        </w:rPr>
        <w:t>Proposta de resolução</w:t>
      </w:r>
      <w:r w:rsidRPr="00A54733">
        <w:rPr>
          <w:rStyle w:val="HideTWBExt"/>
          <w:lang w:val="sv-SE"/>
        </w:rPr>
        <w:t>&lt;/DocAmend&gt;</w:t>
      </w:r>
    </w:p>
    <w:p w14:paraId="7987191E" w14:textId="77777777" w:rsidR="00F2273D" w:rsidRPr="00C20F09" w:rsidRDefault="00A54733">
      <w:pPr>
        <w:pStyle w:val="NormalBold"/>
      </w:pPr>
      <w:r w:rsidRPr="00C20F09">
        <w:rPr>
          <w:rStyle w:val="HideTWBExt"/>
        </w:rPr>
        <w:t>&lt;Article&gt;</w:t>
      </w:r>
      <w:r w:rsidRPr="00C20F09">
        <w:t>N.º 10</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56A2B43A" w14:textId="77777777">
        <w:trPr>
          <w:trHeight w:hRule="exact" w:val="240"/>
          <w:jc w:val="center"/>
        </w:trPr>
        <w:tc>
          <w:tcPr>
            <w:tcW w:w="9752" w:type="dxa"/>
            <w:gridSpan w:val="2"/>
            <w:tcBorders>
              <w:top w:val="nil"/>
              <w:left w:val="nil"/>
              <w:bottom w:val="nil"/>
              <w:right w:val="nil"/>
            </w:tcBorders>
          </w:tcPr>
          <w:p w14:paraId="4EDB85A4" w14:textId="77777777" w:rsidR="00F2273D" w:rsidRPr="00C20F09" w:rsidRDefault="00F2273D"/>
        </w:tc>
      </w:tr>
      <w:tr w:rsidR="00F2273D" w:rsidRPr="00C20F09" w14:paraId="61C4F01D" w14:textId="77777777">
        <w:trPr>
          <w:trHeight w:val="240"/>
          <w:jc w:val="center"/>
        </w:trPr>
        <w:tc>
          <w:tcPr>
            <w:tcW w:w="4876" w:type="dxa"/>
            <w:tcBorders>
              <w:top w:val="nil"/>
              <w:left w:val="nil"/>
              <w:bottom w:val="nil"/>
              <w:right w:val="nil"/>
            </w:tcBorders>
          </w:tcPr>
          <w:p w14:paraId="3AE8F222"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159DCCC2" w14:textId="77777777" w:rsidR="00F2273D" w:rsidRPr="00C20F09" w:rsidRDefault="00A54733">
            <w:pPr>
              <w:pStyle w:val="AmColumnHeading"/>
            </w:pPr>
            <w:r w:rsidRPr="00C20F09">
              <w:t>Alteração</w:t>
            </w:r>
          </w:p>
        </w:tc>
      </w:tr>
      <w:tr w:rsidR="00F2273D" w:rsidRPr="00C20F09" w14:paraId="2AFF7BB1" w14:textId="77777777">
        <w:trPr>
          <w:jc w:val="center"/>
        </w:trPr>
        <w:tc>
          <w:tcPr>
            <w:tcW w:w="4876" w:type="dxa"/>
            <w:tcBorders>
              <w:top w:val="nil"/>
              <w:left w:val="nil"/>
              <w:bottom w:val="nil"/>
              <w:right w:val="nil"/>
            </w:tcBorders>
          </w:tcPr>
          <w:p w14:paraId="5B3C66DE" w14:textId="5DD7812F" w:rsidR="00F2273D" w:rsidRPr="00C20F09" w:rsidRDefault="00A54733">
            <w:pPr>
              <w:pStyle w:val="Normal6a"/>
            </w:pPr>
            <w:r w:rsidRPr="00C20F09">
              <w:t>10.</w:t>
            </w:r>
            <w:r w:rsidRPr="00C20F09">
              <w:tab/>
              <w:t xml:space="preserve">Afirma o compromisso conjunto da UE e dos EUA de apoiar a Ucrânia na sua defesa em </w:t>
            </w:r>
            <w:r w:rsidRPr="00C20F09">
              <w:t>curso contra a agressão russa, nomeadamente através do reforço dos quadros de sanções contra a Rússia, responsabilizando</w:t>
            </w:r>
            <w:r>
              <w:noBreakHyphen/>
            </w:r>
            <w:r w:rsidRPr="00C20F09">
              <w:t>a pelos crimes de guerra e crimes contra a humanidade; preconiza, além do mais, a utilização dos ativos estatais e privados imobilizados da Rússia para apoiar a recuperação e a reconstrução da Ucrânia; sublinha o interesse comum da UE e dos EUA na integração europeia da Ucrânia;</w:t>
            </w:r>
          </w:p>
        </w:tc>
        <w:tc>
          <w:tcPr>
            <w:tcW w:w="4876" w:type="dxa"/>
            <w:tcBorders>
              <w:top w:val="nil"/>
              <w:left w:val="nil"/>
              <w:bottom w:val="nil"/>
              <w:right w:val="nil"/>
            </w:tcBorders>
          </w:tcPr>
          <w:p w14:paraId="374346CA" w14:textId="6CDE34BE" w:rsidR="00F2273D" w:rsidRPr="00C20F09" w:rsidRDefault="00A54733">
            <w:pPr>
              <w:pStyle w:val="Normal6a"/>
            </w:pPr>
            <w:r w:rsidRPr="00C20F09">
              <w:t>10.</w:t>
            </w:r>
            <w:r w:rsidRPr="00C20F09">
              <w:tab/>
              <w:t xml:space="preserve">Afirma o compromisso conjunto da UE e dos EUA de apoiar a Ucrânia na sua defesa em curso contra a agressão russa, nomeadamente através </w:t>
            </w:r>
            <w:r w:rsidRPr="00C20F09">
              <w:rPr>
                <w:b/>
                <w:i/>
              </w:rPr>
              <w:t>do fornecimento previsível e atempado de armas e equipamento militar à Ucrânia,</w:t>
            </w:r>
            <w:r w:rsidRPr="00C20F09">
              <w:t xml:space="preserve"> do reforço dos quadros de sanções contra a Rússia, responsabilizando</w:t>
            </w:r>
            <w:r>
              <w:noBreakHyphen/>
            </w:r>
            <w:r w:rsidRPr="00C20F09">
              <w:t>a pelos crimes de guerra e crimes contra a humanidade; preconiza, além do mais, a utilização dos ativos estatais e privados imobilizados da Rússia para apoiar a recuperação e a reconstrução da Ucrânia; sublinha o interesse comum da UE e dos EUA na integração europeia da Ucrânia;</w:t>
            </w:r>
          </w:p>
        </w:tc>
      </w:tr>
    </w:tbl>
    <w:p w14:paraId="2638F3A5"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71E7B936" w14:textId="77777777" w:rsidR="00F2273D" w:rsidRPr="00C20F09" w:rsidRDefault="00A54733">
      <w:r w:rsidRPr="00C20F09">
        <w:rPr>
          <w:rStyle w:val="HideTWBExt"/>
        </w:rPr>
        <w:t>&lt;/Amend&gt;</w:t>
      </w:r>
    </w:p>
    <w:p w14:paraId="61B93644"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190</w:t>
      </w:r>
      <w:r w:rsidRPr="00C20F09">
        <w:rPr>
          <w:rStyle w:val="HideTWBExt"/>
        </w:rPr>
        <w:t>&lt;/NumAm&gt;</w:t>
      </w:r>
    </w:p>
    <w:p w14:paraId="1963AD0A" w14:textId="77777777" w:rsidR="00F2273D" w:rsidRPr="00C20F09" w:rsidRDefault="00A54733">
      <w:pPr>
        <w:pStyle w:val="NormalBold"/>
      </w:pPr>
      <w:r w:rsidRPr="00C20F09">
        <w:rPr>
          <w:rStyle w:val="HideTWBExt"/>
          <w:b w:val="0"/>
        </w:rPr>
        <w:t>&lt;RepeatBlock-By&gt;&lt;Members&gt;</w:t>
      </w:r>
      <w:r w:rsidRPr="00C20F09">
        <w:t>Hilde Vautmans</w:t>
      </w:r>
      <w:r w:rsidRPr="00C20F09">
        <w:rPr>
          <w:rStyle w:val="HideTWBExt"/>
          <w:b w:val="0"/>
        </w:rPr>
        <w:t>&lt;/Members&gt;</w:t>
      </w:r>
    </w:p>
    <w:p w14:paraId="1FF22669" w14:textId="77777777" w:rsidR="00F2273D" w:rsidRPr="00C20F09" w:rsidRDefault="00A54733">
      <w:pPr>
        <w:pStyle w:val="NormalBold"/>
      </w:pPr>
      <w:r w:rsidRPr="00C20F09">
        <w:rPr>
          <w:rStyle w:val="HideTWBExt"/>
          <w:b w:val="0"/>
        </w:rPr>
        <w:t>&lt;/RepeatBlock-By&gt;</w:t>
      </w:r>
    </w:p>
    <w:p w14:paraId="27B85274"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653FEA7B" w14:textId="77777777" w:rsidR="00F2273D" w:rsidRPr="00C20F09" w:rsidRDefault="00A54733">
      <w:pPr>
        <w:pStyle w:val="NormalBold"/>
      </w:pPr>
      <w:r w:rsidRPr="00C20F09">
        <w:rPr>
          <w:rStyle w:val="HideTWBExt"/>
        </w:rPr>
        <w:t>&lt;Article&gt;</w:t>
      </w:r>
      <w:r w:rsidRPr="00C20F09">
        <w:t>N.º 10</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5FD6C013" w14:textId="77777777">
        <w:trPr>
          <w:trHeight w:hRule="exact" w:val="240"/>
          <w:jc w:val="center"/>
        </w:trPr>
        <w:tc>
          <w:tcPr>
            <w:tcW w:w="9752" w:type="dxa"/>
            <w:gridSpan w:val="2"/>
            <w:tcBorders>
              <w:top w:val="nil"/>
              <w:left w:val="nil"/>
              <w:bottom w:val="nil"/>
              <w:right w:val="nil"/>
            </w:tcBorders>
          </w:tcPr>
          <w:p w14:paraId="60134F51" w14:textId="77777777" w:rsidR="00F2273D" w:rsidRPr="00C20F09" w:rsidRDefault="00F2273D"/>
        </w:tc>
      </w:tr>
      <w:tr w:rsidR="00F2273D" w:rsidRPr="00C20F09" w14:paraId="1F05E7B7" w14:textId="77777777">
        <w:trPr>
          <w:trHeight w:val="240"/>
          <w:jc w:val="center"/>
        </w:trPr>
        <w:tc>
          <w:tcPr>
            <w:tcW w:w="4876" w:type="dxa"/>
            <w:tcBorders>
              <w:top w:val="nil"/>
              <w:left w:val="nil"/>
              <w:bottom w:val="nil"/>
              <w:right w:val="nil"/>
            </w:tcBorders>
          </w:tcPr>
          <w:p w14:paraId="4C937716"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504C6D32" w14:textId="77777777" w:rsidR="00F2273D" w:rsidRPr="00C20F09" w:rsidRDefault="00A54733">
            <w:pPr>
              <w:pStyle w:val="AmColumnHeading"/>
            </w:pPr>
            <w:r w:rsidRPr="00C20F09">
              <w:t>Alteração</w:t>
            </w:r>
          </w:p>
        </w:tc>
      </w:tr>
      <w:tr w:rsidR="00F2273D" w:rsidRPr="00C20F09" w14:paraId="2C6FDF7A" w14:textId="77777777">
        <w:trPr>
          <w:jc w:val="center"/>
        </w:trPr>
        <w:tc>
          <w:tcPr>
            <w:tcW w:w="4876" w:type="dxa"/>
            <w:tcBorders>
              <w:top w:val="nil"/>
              <w:left w:val="nil"/>
              <w:bottom w:val="nil"/>
              <w:right w:val="nil"/>
            </w:tcBorders>
          </w:tcPr>
          <w:p w14:paraId="40971512" w14:textId="6F0684B8" w:rsidR="00F2273D" w:rsidRPr="00C20F09" w:rsidRDefault="00A54733">
            <w:pPr>
              <w:pStyle w:val="Normal6a"/>
            </w:pPr>
            <w:r w:rsidRPr="00C20F09">
              <w:t>10.</w:t>
            </w:r>
            <w:r w:rsidRPr="00C20F09">
              <w:tab/>
              <w:t xml:space="preserve">Afirma o compromisso conjunto da UE e </w:t>
            </w:r>
            <w:r w:rsidRPr="00C20F09">
              <w:t>dos EUA de apoiar a Ucrânia na sua defesa em curso contra a agressão russa, nomeadamente através do reforço dos quadros de sanções contra a Rússia, responsabilizando</w:t>
            </w:r>
            <w:r>
              <w:noBreakHyphen/>
            </w:r>
            <w:r w:rsidRPr="00C20F09">
              <w:t xml:space="preserve">a pelos crimes de guerra </w:t>
            </w:r>
            <w:r w:rsidRPr="00C20F09">
              <w:lastRenderedPageBreak/>
              <w:t>e crimes contra a humanidade; preconiza, além do mais, a utilização dos ativos estatais e privados imobilizados da Rússia para apoiar a recuperação e a reconstrução da Ucrânia; sublinha o interesse comum da UE e dos EUA na integração europeia da Ucrânia;</w:t>
            </w:r>
          </w:p>
        </w:tc>
        <w:tc>
          <w:tcPr>
            <w:tcW w:w="4876" w:type="dxa"/>
            <w:tcBorders>
              <w:top w:val="nil"/>
              <w:left w:val="nil"/>
              <w:bottom w:val="nil"/>
              <w:right w:val="nil"/>
            </w:tcBorders>
          </w:tcPr>
          <w:p w14:paraId="7F103937" w14:textId="3A91882B" w:rsidR="00F2273D" w:rsidRPr="00C20F09" w:rsidRDefault="00A54733">
            <w:pPr>
              <w:pStyle w:val="Normal6a"/>
            </w:pPr>
            <w:r w:rsidRPr="00C20F09">
              <w:lastRenderedPageBreak/>
              <w:t>10.</w:t>
            </w:r>
            <w:r w:rsidRPr="00C20F09">
              <w:tab/>
              <w:t>Afirma o compromisso conjunto da UE e dos EUA de apoiar a Ucrânia na sua defesa em curso contra a agressão russa, nomeadamente através do reforço dos quadros de sanções contra a Rússia, responsabilizando</w:t>
            </w:r>
            <w:r>
              <w:noBreakHyphen/>
            </w:r>
            <w:r w:rsidRPr="00C20F09">
              <w:t xml:space="preserve">a pelos crimes de guerra </w:t>
            </w:r>
            <w:r w:rsidRPr="00C20F09">
              <w:lastRenderedPageBreak/>
              <w:t xml:space="preserve">e crimes contra a humanidade; preconiza, além do mais, a utilização dos ativos estatais e privados imobilizados da Rússia </w:t>
            </w:r>
            <w:r w:rsidRPr="00C20F09">
              <w:rPr>
                <w:b/>
                <w:i/>
              </w:rPr>
              <w:t>(com a inclusão de um mecanismo de apoio fiscal e jurídico conjunto EUA</w:t>
            </w:r>
            <w:r>
              <w:rPr>
                <w:b/>
                <w:i/>
              </w:rPr>
              <w:noBreakHyphen/>
            </w:r>
            <w:r w:rsidRPr="00C20F09">
              <w:rPr>
                <w:b/>
                <w:i/>
              </w:rPr>
              <w:t>UE)</w:t>
            </w:r>
            <w:r w:rsidRPr="00C20F09">
              <w:t xml:space="preserve"> para apoiar a recuperação e a reconstrução da Ucrânia; sublinha o interesse comum da UE e dos EUA na integração europeia da Ucrânia;</w:t>
            </w:r>
          </w:p>
        </w:tc>
      </w:tr>
    </w:tbl>
    <w:p w14:paraId="5ADD25C2"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70FE6687" w14:textId="77777777" w:rsidR="00F2273D" w:rsidRPr="00C20F09" w:rsidRDefault="00A54733">
      <w:r w:rsidRPr="00C20F09">
        <w:rPr>
          <w:rStyle w:val="HideTWBExt"/>
        </w:rPr>
        <w:t>&lt;/Amend&gt;</w:t>
      </w:r>
    </w:p>
    <w:p w14:paraId="6AB04E30"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191</w:t>
      </w:r>
      <w:r w:rsidRPr="00C20F09">
        <w:rPr>
          <w:rStyle w:val="HideTWBExt"/>
        </w:rPr>
        <w:t>&lt;/NumAm&gt;</w:t>
      </w:r>
    </w:p>
    <w:p w14:paraId="08B47F1A" w14:textId="77777777" w:rsidR="00F2273D" w:rsidRPr="00C20F09" w:rsidRDefault="00A54733">
      <w:pPr>
        <w:pStyle w:val="NormalBold"/>
      </w:pPr>
      <w:r w:rsidRPr="00C20F09">
        <w:rPr>
          <w:rStyle w:val="HideTWBExt"/>
          <w:b w:val="0"/>
        </w:rPr>
        <w:t>&lt;RepeatBlock-By&gt;&lt;Members&gt;</w:t>
      </w:r>
      <w:r w:rsidRPr="00C20F09">
        <w:t>Sebastiaan Stöteler, Kinga Gál</w:t>
      </w:r>
      <w:r w:rsidRPr="00C20F09">
        <w:rPr>
          <w:rStyle w:val="HideTWBExt"/>
          <w:b w:val="0"/>
        </w:rPr>
        <w:t>&lt;/Members&gt;</w:t>
      </w:r>
    </w:p>
    <w:p w14:paraId="0F7CBEFF" w14:textId="77777777" w:rsidR="00F2273D" w:rsidRPr="00C20F09" w:rsidRDefault="00A54733">
      <w:pPr>
        <w:pStyle w:val="NormalBold"/>
      </w:pPr>
      <w:r w:rsidRPr="00C20F09">
        <w:rPr>
          <w:rStyle w:val="HideTWBExt"/>
          <w:b w:val="0"/>
        </w:rPr>
        <w:t>&lt;/RepeatBlock-By&gt;</w:t>
      </w:r>
    </w:p>
    <w:p w14:paraId="3FB7F91B"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0FDC4AB1" w14:textId="77777777" w:rsidR="00F2273D" w:rsidRPr="00C20F09" w:rsidRDefault="00A54733">
      <w:pPr>
        <w:pStyle w:val="NormalBold"/>
      </w:pPr>
      <w:r w:rsidRPr="00C20F09">
        <w:rPr>
          <w:rStyle w:val="HideTWBExt"/>
        </w:rPr>
        <w:t>&lt;Article&gt;</w:t>
      </w:r>
      <w:r w:rsidRPr="00C20F09">
        <w:t>N.º 10</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18082C80" w14:textId="77777777">
        <w:trPr>
          <w:trHeight w:hRule="exact" w:val="240"/>
          <w:jc w:val="center"/>
        </w:trPr>
        <w:tc>
          <w:tcPr>
            <w:tcW w:w="9752" w:type="dxa"/>
            <w:gridSpan w:val="2"/>
            <w:tcBorders>
              <w:top w:val="nil"/>
              <w:left w:val="nil"/>
              <w:bottom w:val="nil"/>
              <w:right w:val="nil"/>
            </w:tcBorders>
          </w:tcPr>
          <w:p w14:paraId="112A1F87" w14:textId="77777777" w:rsidR="00F2273D" w:rsidRPr="00C20F09" w:rsidRDefault="00F2273D"/>
        </w:tc>
      </w:tr>
      <w:tr w:rsidR="00F2273D" w:rsidRPr="00C20F09" w14:paraId="64AC1D9C" w14:textId="77777777">
        <w:trPr>
          <w:trHeight w:val="240"/>
          <w:jc w:val="center"/>
        </w:trPr>
        <w:tc>
          <w:tcPr>
            <w:tcW w:w="4876" w:type="dxa"/>
            <w:tcBorders>
              <w:top w:val="nil"/>
              <w:left w:val="nil"/>
              <w:bottom w:val="nil"/>
              <w:right w:val="nil"/>
            </w:tcBorders>
          </w:tcPr>
          <w:p w14:paraId="0C9FF5A8"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6F9FE89F" w14:textId="77777777" w:rsidR="00F2273D" w:rsidRPr="00C20F09" w:rsidRDefault="00A54733">
            <w:pPr>
              <w:pStyle w:val="AmColumnHeading"/>
            </w:pPr>
            <w:r w:rsidRPr="00C20F09">
              <w:t>Alteração</w:t>
            </w:r>
          </w:p>
        </w:tc>
      </w:tr>
      <w:tr w:rsidR="00F2273D" w:rsidRPr="00C20F09" w14:paraId="1ACD0DC7" w14:textId="77777777">
        <w:trPr>
          <w:jc w:val="center"/>
        </w:trPr>
        <w:tc>
          <w:tcPr>
            <w:tcW w:w="4876" w:type="dxa"/>
            <w:tcBorders>
              <w:top w:val="nil"/>
              <w:left w:val="nil"/>
              <w:bottom w:val="nil"/>
              <w:right w:val="nil"/>
            </w:tcBorders>
          </w:tcPr>
          <w:p w14:paraId="39F8E1A2" w14:textId="3150C5AC" w:rsidR="00F2273D" w:rsidRPr="00C20F09" w:rsidRDefault="00A54733">
            <w:pPr>
              <w:pStyle w:val="Normal6a"/>
            </w:pPr>
            <w:r w:rsidRPr="00C20F09">
              <w:t>10.</w:t>
            </w:r>
            <w:r w:rsidRPr="00C20F09">
              <w:tab/>
              <w:t>Afirma o compromisso conjunto da UE e dos EUA de apoiar a Ucrânia na sua defesa em curso contra a agressão russa, nomeadamente através do reforço dos quadros de sanções contra a Rússia, responsabilizando</w:t>
            </w:r>
            <w:r>
              <w:noBreakHyphen/>
            </w:r>
            <w:r w:rsidRPr="00C20F09">
              <w:t xml:space="preserve">a pelos crimes de guerra e crimes contra a humanidade; preconiza, além do mais, a utilização dos ativos estatais e privados imobilizados da Rússia para apoiar a recuperação e a reconstrução da Ucrânia; </w:t>
            </w:r>
            <w:r w:rsidRPr="00C20F09">
              <w:rPr>
                <w:b/>
                <w:i/>
              </w:rPr>
              <w:t>sublinha o interesse comum da UE e dos EUA na integração europeia da Ucrânia;</w:t>
            </w:r>
          </w:p>
        </w:tc>
        <w:tc>
          <w:tcPr>
            <w:tcW w:w="4876" w:type="dxa"/>
            <w:tcBorders>
              <w:top w:val="nil"/>
              <w:left w:val="nil"/>
              <w:bottom w:val="nil"/>
              <w:right w:val="nil"/>
            </w:tcBorders>
          </w:tcPr>
          <w:p w14:paraId="1BF4D646" w14:textId="08D9CD89" w:rsidR="00F2273D" w:rsidRPr="00C20F09" w:rsidRDefault="00A54733">
            <w:pPr>
              <w:pStyle w:val="Normal6a"/>
            </w:pPr>
            <w:r w:rsidRPr="00C20F09">
              <w:t>10.</w:t>
            </w:r>
            <w:r w:rsidRPr="00C20F09">
              <w:tab/>
            </w:r>
            <w:r w:rsidRPr="00C20F09">
              <w:t>Afirma o compromisso conjunto da UE e dos EUA de apoiar a Ucrânia na sua defesa em curso contra a agressão russa, nomeadamente através do reforço dos quadros de sanções contra a Rússia, responsabilizando</w:t>
            </w:r>
            <w:r>
              <w:noBreakHyphen/>
            </w:r>
            <w:r w:rsidRPr="00C20F09">
              <w:t>a pelos crimes de guerra e crimes contra a humanidade; preconiza, além do mais, a utilização dos ativos estatais e privados imobilizados da Rússia para apoiar a recuperação e a reconstrução da Ucrânia;</w:t>
            </w:r>
          </w:p>
        </w:tc>
      </w:tr>
    </w:tbl>
    <w:p w14:paraId="479656AC"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6D87D3FB" w14:textId="77777777" w:rsidR="00F2273D" w:rsidRPr="00C20F09" w:rsidRDefault="00A54733">
      <w:r w:rsidRPr="00C20F09">
        <w:rPr>
          <w:rStyle w:val="HideTWBExt"/>
        </w:rPr>
        <w:t>&lt;/Amend&gt;</w:t>
      </w:r>
    </w:p>
    <w:p w14:paraId="0EDC39AD"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192</w:t>
      </w:r>
      <w:r w:rsidRPr="00C20F09">
        <w:rPr>
          <w:rStyle w:val="HideTWBExt"/>
        </w:rPr>
        <w:t>&lt;/NumAm&gt;</w:t>
      </w:r>
    </w:p>
    <w:p w14:paraId="319D4E22" w14:textId="16C7433F" w:rsidR="00F2273D" w:rsidRPr="00C20F09" w:rsidRDefault="00A54733">
      <w:pPr>
        <w:pStyle w:val="NormalBold"/>
      </w:pPr>
      <w:r w:rsidRPr="00C20F09">
        <w:rPr>
          <w:rStyle w:val="HideTWBExt"/>
          <w:b w:val="0"/>
        </w:rPr>
        <w:t>&lt;RepeatBlock-By&gt;&lt;Members&gt;</w:t>
      </w:r>
      <w:r w:rsidRPr="00C20F09">
        <w:t>Jordan Bardella, Pierre</w:t>
      </w:r>
      <w:r>
        <w:noBreakHyphen/>
      </w:r>
      <w:r w:rsidRPr="00C20F09">
        <w:t>Romain Thionnet, Matthieu Valet</w:t>
      </w:r>
      <w:r w:rsidRPr="00C20F09">
        <w:rPr>
          <w:rStyle w:val="HideTWBExt"/>
          <w:b w:val="0"/>
        </w:rPr>
        <w:t>&lt;/Members&gt;</w:t>
      </w:r>
    </w:p>
    <w:p w14:paraId="7ACB2F3C" w14:textId="77777777" w:rsidR="00F2273D" w:rsidRPr="00C20F09" w:rsidRDefault="00A54733">
      <w:pPr>
        <w:pStyle w:val="NormalBold"/>
      </w:pPr>
      <w:r w:rsidRPr="00C20F09">
        <w:rPr>
          <w:rStyle w:val="HideTWBExt"/>
          <w:b w:val="0"/>
        </w:rPr>
        <w:t>&lt;/RepeatBlock-By&gt;</w:t>
      </w:r>
    </w:p>
    <w:p w14:paraId="5FE01C89"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33B3AAD5" w14:textId="77777777" w:rsidR="00F2273D" w:rsidRPr="00C20F09" w:rsidRDefault="00A54733">
      <w:pPr>
        <w:pStyle w:val="NormalBold"/>
      </w:pPr>
      <w:r w:rsidRPr="00C20F09">
        <w:rPr>
          <w:rStyle w:val="HideTWBExt"/>
        </w:rPr>
        <w:t>&lt;Article&gt;</w:t>
      </w:r>
      <w:r w:rsidRPr="00C20F09">
        <w:t>N.º 10</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300439B8" w14:textId="77777777">
        <w:trPr>
          <w:trHeight w:hRule="exact" w:val="240"/>
          <w:jc w:val="center"/>
        </w:trPr>
        <w:tc>
          <w:tcPr>
            <w:tcW w:w="9752" w:type="dxa"/>
            <w:gridSpan w:val="2"/>
            <w:tcBorders>
              <w:top w:val="nil"/>
              <w:left w:val="nil"/>
              <w:bottom w:val="nil"/>
              <w:right w:val="nil"/>
            </w:tcBorders>
          </w:tcPr>
          <w:p w14:paraId="0EAD78E9" w14:textId="77777777" w:rsidR="00F2273D" w:rsidRPr="00C20F09" w:rsidRDefault="00F2273D"/>
        </w:tc>
      </w:tr>
      <w:tr w:rsidR="00F2273D" w:rsidRPr="00C20F09" w14:paraId="3E668BF0" w14:textId="77777777">
        <w:trPr>
          <w:trHeight w:val="240"/>
          <w:jc w:val="center"/>
        </w:trPr>
        <w:tc>
          <w:tcPr>
            <w:tcW w:w="4876" w:type="dxa"/>
            <w:tcBorders>
              <w:top w:val="nil"/>
              <w:left w:val="nil"/>
              <w:bottom w:val="nil"/>
              <w:right w:val="nil"/>
            </w:tcBorders>
          </w:tcPr>
          <w:p w14:paraId="2D270EBA"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4E6CC8F7" w14:textId="77777777" w:rsidR="00F2273D" w:rsidRPr="00C20F09" w:rsidRDefault="00A54733">
            <w:pPr>
              <w:pStyle w:val="AmColumnHeading"/>
            </w:pPr>
            <w:r w:rsidRPr="00C20F09">
              <w:t>Alteração</w:t>
            </w:r>
          </w:p>
        </w:tc>
      </w:tr>
      <w:tr w:rsidR="00F2273D" w:rsidRPr="00C20F09" w14:paraId="2E3488D7" w14:textId="77777777">
        <w:trPr>
          <w:jc w:val="center"/>
        </w:trPr>
        <w:tc>
          <w:tcPr>
            <w:tcW w:w="4876" w:type="dxa"/>
            <w:tcBorders>
              <w:top w:val="nil"/>
              <w:left w:val="nil"/>
              <w:bottom w:val="nil"/>
              <w:right w:val="nil"/>
            </w:tcBorders>
          </w:tcPr>
          <w:p w14:paraId="7F1358B7" w14:textId="37DFBB17" w:rsidR="00F2273D" w:rsidRPr="00C20F09" w:rsidRDefault="00A54733">
            <w:pPr>
              <w:pStyle w:val="Normal6a"/>
            </w:pPr>
            <w:r w:rsidRPr="00C20F09">
              <w:lastRenderedPageBreak/>
              <w:t>10.</w:t>
            </w:r>
            <w:r w:rsidRPr="00C20F09">
              <w:tab/>
              <w:t xml:space="preserve">Afirma o compromisso conjunto da UE e dos EUA de apoiar a </w:t>
            </w:r>
            <w:r w:rsidRPr="00C20F09">
              <w:t>Ucrânia na sua defesa em curso contra a agressão russa, nomeadamente através do reforço dos quadros de sanções contra a Rússia, responsabilizando</w:t>
            </w:r>
            <w:r>
              <w:noBreakHyphen/>
            </w:r>
            <w:r w:rsidRPr="00C20F09">
              <w:t>a pelos crimes de guerra e crimes contra a humanidade; preconiza, além do mais, a utilização dos ativos estatais e privados imobilizados da Rússia para apoiar a recuperação e a reconstrução da Ucrânia; sublinha o interesse comum da UE e dos EUA na integração europeia da Ucrânia;</w:t>
            </w:r>
          </w:p>
        </w:tc>
        <w:tc>
          <w:tcPr>
            <w:tcW w:w="4876" w:type="dxa"/>
            <w:tcBorders>
              <w:top w:val="nil"/>
              <w:left w:val="nil"/>
              <w:bottom w:val="nil"/>
              <w:right w:val="nil"/>
            </w:tcBorders>
          </w:tcPr>
          <w:p w14:paraId="243F5F37" w14:textId="6C2EBCC4" w:rsidR="00F2273D" w:rsidRPr="00C20F09" w:rsidRDefault="00A54733">
            <w:pPr>
              <w:pStyle w:val="Normal6a"/>
            </w:pPr>
            <w:r w:rsidRPr="00C20F09">
              <w:t>10.</w:t>
            </w:r>
            <w:r w:rsidRPr="00C20F09">
              <w:tab/>
              <w:t>Afirma o compromisso conjunto da UE e dos EUA de apoiar a Ucrânia na sua defesa em curso contra a agressão russa, nomeadamente através do reforço dos quadros de sanções contra a Rússia, responsabilizando</w:t>
            </w:r>
            <w:r>
              <w:noBreakHyphen/>
            </w:r>
            <w:r w:rsidRPr="00C20F09">
              <w:t xml:space="preserve">a pelos crimes de guerra e crimes contra a humanidade; preconiza, além do mais, a utilização </w:t>
            </w:r>
            <w:r w:rsidRPr="00C20F09">
              <w:rPr>
                <w:b/>
                <w:i/>
              </w:rPr>
              <w:t>dos lucros derivados</w:t>
            </w:r>
            <w:r w:rsidRPr="00C20F09">
              <w:t xml:space="preserve"> dos ativos estatais e privados imobilizados da Rússia para apoiar a recuperação e a reconstrução da Ucrânia; sublinha o interesse comum da UE e dos EUA na integração europeia da Ucrânia;</w:t>
            </w:r>
          </w:p>
        </w:tc>
      </w:tr>
    </w:tbl>
    <w:p w14:paraId="30725B00"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2E19E000" w14:textId="77777777" w:rsidR="00F2273D" w:rsidRPr="00C20F09" w:rsidRDefault="00A54733">
      <w:r w:rsidRPr="00C20F09">
        <w:rPr>
          <w:rStyle w:val="HideTWBExt"/>
        </w:rPr>
        <w:t>&lt;/Amend&gt;</w:t>
      </w:r>
    </w:p>
    <w:p w14:paraId="31B3210A"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193</w:t>
      </w:r>
      <w:r w:rsidRPr="00C20F09">
        <w:rPr>
          <w:rStyle w:val="HideTWBExt"/>
        </w:rPr>
        <w:t>&lt;/NumAm&gt;</w:t>
      </w:r>
    </w:p>
    <w:p w14:paraId="40074996" w14:textId="77777777" w:rsidR="00F2273D" w:rsidRPr="00C20F09" w:rsidRDefault="00A54733">
      <w:pPr>
        <w:pStyle w:val="NormalBold"/>
      </w:pPr>
      <w:r w:rsidRPr="00C20F09">
        <w:rPr>
          <w:rStyle w:val="HideTWBExt"/>
          <w:b w:val="0"/>
        </w:rPr>
        <w:t>&lt;RepeatBlock-By&gt;&lt;Members&gt;</w:t>
      </w:r>
      <w:r w:rsidRPr="00C20F09">
        <w:t>Christophe Gomart</w:t>
      </w:r>
      <w:r w:rsidRPr="00C20F09">
        <w:rPr>
          <w:rStyle w:val="HideTWBExt"/>
          <w:b w:val="0"/>
        </w:rPr>
        <w:t>&lt;/Members&gt;</w:t>
      </w:r>
    </w:p>
    <w:p w14:paraId="729EC7DF" w14:textId="77777777" w:rsidR="00F2273D" w:rsidRPr="00C20F09" w:rsidRDefault="00A54733">
      <w:pPr>
        <w:pStyle w:val="NormalBold"/>
      </w:pPr>
      <w:r w:rsidRPr="00C20F09">
        <w:rPr>
          <w:rStyle w:val="HideTWBExt"/>
          <w:b w:val="0"/>
        </w:rPr>
        <w:t>&lt;/RepeatBlock-By&gt;</w:t>
      </w:r>
    </w:p>
    <w:p w14:paraId="5066A1AF"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0C55912A" w14:textId="77777777" w:rsidR="00F2273D" w:rsidRPr="00C20F09" w:rsidRDefault="00A54733">
      <w:pPr>
        <w:pStyle w:val="NormalBold"/>
      </w:pPr>
      <w:r w:rsidRPr="00C20F09">
        <w:rPr>
          <w:rStyle w:val="HideTWBExt"/>
        </w:rPr>
        <w:t>&lt;Article&gt;</w:t>
      </w:r>
      <w:r w:rsidRPr="00C20F09">
        <w:t>N.º 10</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50775502" w14:textId="77777777">
        <w:trPr>
          <w:trHeight w:hRule="exact" w:val="240"/>
          <w:jc w:val="center"/>
        </w:trPr>
        <w:tc>
          <w:tcPr>
            <w:tcW w:w="9752" w:type="dxa"/>
            <w:gridSpan w:val="2"/>
            <w:tcBorders>
              <w:top w:val="nil"/>
              <w:left w:val="nil"/>
              <w:bottom w:val="nil"/>
              <w:right w:val="nil"/>
            </w:tcBorders>
          </w:tcPr>
          <w:p w14:paraId="49AEC2E3" w14:textId="77777777" w:rsidR="00F2273D" w:rsidRPr="00C20F09" w:rsidRDefault="00F2273D"/>
        </w:tc>
      </w:tr>
      <w:tr w:rsidR="00F2273D" w:rsidRPr="00C20F09" w14:paraId="04AB1C35" w14:textId="77777777">
        <w:trPr>
          <w:trHeight w:val="240"/>
          <w:jc w:val="center"/>
        </w:trPr>
        <w:tc>
          <w:tcPr>
            <w:tcW w:w="4876" w:type="dxa"/>
            <w:tcBorders>
              <w:top w:val="nil"/>
              <w:left w:val="nil"/>
              <w:bottom w:val="nil"/>
              <w:right w:val="nil"/>
            </w:tcBorders>
          </w:tcPr>
          <w:p w14:paraId="0D04FFB4"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13D244EE" w14:textId="77777777" w:rsidR="00F2273D" w:rsidRPr="00C20F09" w:rsidRDefault="00A54733">
            <w:pPr>
              <w:pStyle w:val="AmColumnHeading"/>
            </w:pPr>
            <w:r w:rsidRPr="00C20F09">
              <w:t>Alteração</w:t>
            </w:r>
          </w:p>
        </w:tc>
      </w:tr>
      <w:tr w:rsidR="00F2273D" w:rsidRPr="00C20F09" w14:paraId="602F0111" w14:textId="77777777">
        <w:trPr>
          <w:jc w:val="center"/>
        </w:trPr>
        <w:tc>
          <w:tcPr>
            <w:tcW w:w="4876" w:type="dxa"/>
            <w:tcBorders>
              <w:top w:val="nil"/>
              <w:left w:val="nil"/>
              <w:bottom w:val="nil"/>
              <w:right w:val="nil"/>
            </w:tcBorders>
          </w:tcPr>
          <w:p w14:paraId="3365C425" w14:textId="74E576E5" w:rsidR="00F2273D" w:rsidRPr="00C20F09" w:rsidRDefault="00A54733">
            <w:pPr>
              <w:pStyle w:val="Normal6a"/>
            </w:pPr>
            <w:r w:rsidRPr="00C20F09">
              <w:t>10.</w:t>
            </w:r>
            <w:r w:rsidRPr="00C20F09">
              <w:tab/>
              <w:t xml:space="preserve">Afirma o compromisso conjunto da UE e dos EUA de apoiar a Ucrânia na sua </w:t>
            </w:r>
            <w:r w:rsidRPr="00C20F09">
              <w:t>defesa em curso contra a agressão russa, nomeadamente através do reforço dos quadros de sanções contra a Rússia, responsabilizando</w:t>
            </w:r>
            <w:r>
              <w:noBreakHyphen/>
            </w:r>
            <w:r w:rsidRPr="00C20F09">
              <w:t xml:space="preserve">a pelos crimes de guerra e crimes contra a humanidade; preconiza, além do mais, a utilização dos ativos estatais e privados imobilizados da Rússia para apoiar a recuperação e a reconstrução da Ucrânia; </w:t>
            </w:r>
            <w:r w:rsidRPr="00C20F09">
              <w:rPr>
                <w:b/>
                <w:i/>
              </w:rPr>
              <w:t>sublinha o interesse comum da UE e dos EUA na integração europeia da Ucrânia;</w:t>
            </w:r>
          </w:p>
        </w:tc>
        <w:tc>
          <w:tcPr>
            <w:tcW w:w="4876" w:type="dxa"/>
            <w:tcBorders>
              <w:top w:val="nil"/>
              <w:left w:val="nil"/>
              <w:bottom w:val="nil"/>
              <w:right w:val="nil"/>
            </w:tcBorders>
          </w:tcPr>
          <w:p w14:paraId="62227D55" w14:textId="37D712B0" w:rsidR="00F2273D" w:rsidRPr="00C20F09" w:rsidRDefault="00A54733">
            <w:pPr>
              <w:pStyle w:val="Normal6a"/>
            </w:pPr>
            <w:r w:rsidRPr="00C20F09">
              <w:t>10.</w:t>
            </w:r>
            <w:r w:rsidRPr="00C20F09">
              <w:tab/>
              <w:t>Afirma o compromisso conjunto da UE e dos EUA de apoiar a Ucrânia na sua defesa em curso contra a agressão russa, nomeadamente através do reforço dos quadros de sanções contra a Rússia, responsabilizando</w:t>
            </w:r>
            <w:r>
              <w:noBreakHyphen/>
            </w:r>
            <w:r w:rsidRPr="00C20F09">
              <w:t>a pelos crimes de guerra e crimes contra a humanidade; preconiza, além do mais, a utilização dos ativos estatais e privados imobilizados da Rússia</w:t>
            </w:r>
            <w:r w:rsidRPr="00C20F09">
              <w:rPr>
                <w:b/>
                <w:i/>
              </w:rPr>
              <w:t>, no respeito do direito internacional,</w:t>
            </w:r>
            <w:r w:rsidRPr="00C20F09">
              <w:t xml:space="preserve"> para apoiar a recuperação e a reconstrução da Ucrânia;</w:t>
            </w:r>
          </w:p>
        </w:tc>
      </w:tr>
    </w:tbl>
    <w:p w14:paraId="0648C531"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30C19E60" w14:textId="77777777" w:rsidR="00F2273D" w:rsidRPr="00C20F09" w:rsidRDefault="00A54733">
      <w:r w:rsidRPr="00C20F09">
        <w:rPr>
          <w:rStyle w:val="HideTWBExt"/>
        </w:rPr>
        <w:t>&lt;/Amend&gt;</w:t>
      </w:r>
    </w:p>
    <w:p w14:paraId="0EE59DD9"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194</w:t>
      </w:r>
      <w:r w:rsidRPr="00C20F09">
        <w:rPr>
          <w:rStyle w:val="HideTWBExt"/>
        </w:rPr>
        <w:t>&lt;/NumAm&gt;</w:t>
      </w:r>
    </w:p>
    <w:p w14:paraId="19E54090" w14:textId="77777777" w:rsidR="00F2273D" w:rsidRPr="00C20F09" w:rsidRDefault="00A54733">
      <w:pPr>
        <w:pStyle w:val="NormalBold"/>
      </w:pPr>
      <w:r w:rsidRPr="00C20F09">
        <w:rPr>
          <w:rStyle w:val="HideTWBExt"/>
          <w:b w:val="0"/>
        </w:rPr>
        <w:t>&lt;RepeatBlock-By&gt;&lt;Members&gt;</w:t>
      </w:r>
      <w:r w:rsidRPr="00C20F09">
        <w:t>Tonino Picula</w:t>
      </w:r>
      <w:r w:rsidRPr="00C20F09">
        <w:rPr>
          <w:rStyle w:val="HideTWBExt"/>
          <w:b w:val="0"/>
        </w:rPr>
        <w:t>&lt;/Members&gt;</w:t>
      </w:r>
    </w:p>
    <w:p w14:paraId="0AEA86AB" w14:textId="77777777" w:rsidR="00F2273D" w:rsidRPr="00C20F09" w:rsidRDefault="00A54733">
      <w:pPr>
        <w:pStyle w:val="NormalBold"/>
      </w:pPr>
      <w:r w:rsidRPr="00C20F09">
        <w:rPr>
          <w:rStyle w:val="HideTWBExt"/>
          <w:b w:val="0"/>
        </w:rPr>
        <w:t>&lt;/RepeatBlock-By&gt;</w:t>
      </w:r>
    </w:p>
    <w:p w14:paraId="623D03FE"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59CF181D" w14:textId="77777777" w:rsidR="00F2273D" w:rsidRPr="00C20F09" w:rsidRDefault="00A54733">
      <w:pPr>
        <w:pStyle w:val="NormalBold"/>
      </w:pPr>
      <w:r w:rsidRPr="00C20F09">
        <w:rPr>
          <w:rStyle w:val="HideTWBExt"/>
        </w:rPr>
        <w:t>&lt;Article&gt;</w:t>
      </w:r>
      <w:r w:rsidRPr="00C20F09">
        <w:t>N.º 10</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5142D214" w14:textId="77777777">
        <w:trPr>
          <w:trHeight w:hRule="exact" w:val="240"/>
          <w:jc w:val="center"/>
        </w:trPr>
        <w:tc>
          <w:tcPr>
            <w:tcW w:w="9752" w:type="dxa"/>
            <w:gridSpan w:val="2"/>
            <w:tcBorders>
              <w:top w:val="nil"/>
              <w:left w:val="nil"/>
              <w:bottom w:val="nil"/>
              <w:right w:val="nil"/>
            </w:tcBorders>
          </w:tcPr>
          <w:p w14:paraId="78DCFF80" w14:textId="77777777" w:rsidR="00F2273D" w:rsidRPr="00C20F09" w:rsidRDefault="00F2273D"/>
        </w:tc>
      </w:tr>
      <w:tr w:rsidR="00F2273D" w:rsidRPr="00C20F09" w14:paraId="78298520" w14:textId="77777777">
        <w:trPr>
          <w:trHeight w:val="240"/>
          <w:jc w:val="center"/>
        </w:trPr>
        <w:tc>
          <w:tcPr>
            <w:tcW w:w="4876" w:type="dxa"/>
            <w:tcBorders>
              <w:top w:val="nil"/>
              <w:left w:val="nil"/>
              <w:bottom w:val="nil"/>
              <w:right w:val="nil"/>
            </w:tcBorders>
          </w:tcPr>
          <w:p w14:paraId="0B82176B"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18C928A8" w14:textId="77777777" w:rsidR="00F2273D" w:rsidRPr="00C20F09" w:rsidRDefault="00A54733">
            <w:pPr>
              <w:pStyle w:val="AmColumnHeading"/>
            </w:pPr>
            <w:r w:rsidRPr="00C20F09">
              <w:t>Alteração</w:t>
            </w:r>
          </w:p>
        </w:tc>
      </w:tr>
      <w:tr w:rsidR="00F2273D" w:rsidRPr="00C20F09" w14:paraId="2FA783AC" w14:textId="77777777">
        <w:trPr>
          <w:jc w:val="center"/>
        </w:trPr>
        <w:tc>
          <w:tcPr>
            <w:tcW w:w="4876" w:type="dxa"/>
            <w:tcBorders>
              <w:top w:val="nil"/>
              <w:left w:val="nil"/>
              <w:bottom w:val="nil"/>
              <w:right w:val="nil"/>
            </w:tcBorders>
          </w:tcPr>
          <w:p w14:paraId="6BE5237E" w14:textId="58E21CA5" w:rsidR="00F2273D" w:rsidRPr="00C20F09" w:rsidRDefault="00A54733">
            <w:pPr>
              <w:pStyle w:val="Normal6a"/>
            </w:pPr>
            <w:r w:rsidRPr="00C20F09">
              <w:t>10.</w:t>
            </w:r>
            <w:r w:rsidRPr="00C20F09">
              <w:tab/>
              <w:t xml:space="preserve">Afirma o compromisso conjunto da UE e dos EUA de apoiar a Ucrânia na sua defesa em curso contra a agressão </w:t>
            </w:r>
            <w:r w:rsidRPr="00C20F09">
              <w:rPr>
                <w:b/>
                <w:i/>
              </w:rPr>
              <w:t>russa</w:t>
            </w:r>
            <w:r w:rsidRPr="00C20F09">
              <w:t>, nomeadamente através do reforço dos quadros de sanções contra a Rússia, responsabilizando</w:t>
            </w:r>
            <w:r>
              <w:noBreakHyphen/>
            </w:r>
            <w:r w:rsidRPr="00C20F09">
              <w:t xml:space="preserve">a pelos crimes de guerra e </w:t>
            </w:r>
            <w:r w:rsidRPr="00C20F09">
              <w:rPr>
                <w:b/>
                <w:i/>
              </w:rPr>
              <w:t>crimes contra a humanidade</w:t>
            </w:r>
            <w:r w:rsidRPr="00C20F09">
              <w:t xml:space="preserve">; preconiza, além do mais, a utilização dos ativos </w:t>
            </w:r>
            <w:r w:rsidRPr="00C20F09">
              <w:rPr>
                <w:b/>
                <w:i/>
              </w:rPr>
              <w:t>estatais e privados</w:t>
            </w:r>
            <w:r w:rsidRPr="00C20F09">
              <w:t xml:space="preserve"> imobilizados da Rússia para apoiar a recuperação e a reconstrução da Ucrânia; sublinha o interesse comum da UE e dos EUA na integração europeia da Ucrânia;</w:t>
            </w:r>
          </w:p>
        </w:tc>
        <w:tc>
          <w:tcPr>
            <w:tcW w:w="4876" w:type="dxa"/>
            <w:tcBorders>
              <w:top w:val="nil"/>
              <w:left w:val="nil"/>
              <w:bottom w:val="nil"/>
              <w:right w:val="nil"/>
            </w:tcBorders>
          </w:tcPr>
          <w:p w14:paraId="508F972D" w14:textId="2A0D73DA" w:rsidR="00F2273D" w:rsidRPr="00C20F09" w:rsidRDefault="00A54733">
            <w:pPr>
              <w:pStyle w:val="Normal6a"/>
            </w:pPr>
            <w:r w:rsidRPr="00C20F09">
              <w:t>10.</w:t>
            </w:r>
            <w:r w:rsidRPr="00C20F09">
              <w:tab/>
            </w:r>
            <w:r w:rsidRPr="00C20F09">
              <w:t xml:space="preserve">Afirma o compromisso conjunto da UE e dos EUA de apoiar a Ucrânia na sua defesa em curso contra a </w:t>
            </w:r>
            <w:r w:rsidRPr="00C20F09">
              <w:rPr>
                <w:b/>
                <w:i/>
              </w:rPr>
              <w:t>guerra de</w:t>
            </w:r>
            <w:r w:rsidRPr="00C20F09">
              <w:t xml:space="preserve"> agressão </w:t>
            </w:r>
            <w:r w:rsidRPr="00C20F09">
              <w:rPr>
                <w:b/>
                <w:bCs/>
                <w:i/>
                <w:iCs/>
              </w:rPr>
              <w:t>da Rússia</w:t>
            </w:r>
            <w:r w:rsidRPr="00C20F09">
              <w:t>, nomeadamente através do reforço dos quadros de sanções contra a Rússia, responsabilizando</w:t>
            </w:r>
            <w:r>
              <w:noBreakHyphen/>
            </w:r>
            <w:r w:rsidRPr="00C20F09">
              <w:t xml:space="preserve">a pelos crimes de guerra e </w:t>
            </w:r>
            <w:r w:rsidRPr="00C20F09">
              <w:rPr>
                <w:b/>
                <w:i/>
              </w:rPr>
              <w:t>pelo seu crime de agressão</w:t>
            </w:r>
            <w:r w:rsidRPr="00C20F09">
              <w:t>; preconiza, além do mais, a utilização dos ativos imobilizados da Rússia para apoiar a recuperação e a reconstrução da Ucrânia; sublinha o interesse comum da UE e dos EUA na integração europeia da Ucrânia;</w:t>
            </w:r>
          </w:p>
        </w:tc>
      </w:tr>
    </w:tbl>
    <w:p w14:paraId="48732DA8"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05AB6D83" w14:textId="77777777" w:rsidR="00F2273D" w:rsidRPr="00C20F09" w:rsidRDefault="00A54733">
      <w:r w:rsidRPr="00C20F09">
        <w:rPr>
          <w:rStyle w:val="HideTWBExt"/>
        </w:rPr>
        <w:t>&lt;/Amend&gt;</w:t>
      </w:r>
    </w:p>
    <w:p w14:paraId="1C94E826"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195</w:t>
      </w:r>
      <w:r w:rsidRPr="00C20F09">
        <w:rPr>
          <w:rStyle w:val="HideTWBExt"/>
        </w:rPr>
        <w:t>&lt;/NumAm&gt;</w:t>
      </w:r>
    </w:p>
    <w:p w14:paraId="179ABE11" w14:textId="77777777" w:rsidR="00F2273D" w:rsidRPr="00C20F09" w:rsidRDefault="00A54733">
      <w:pPr>
        <w:pStyle w:val="NormalBold"/>
      </w:pPr>
      <w:r w:rsidRPr="00C20F09">
        <w:rPr>
          <w:rStyle w:val="HideTWBExt"/>
          <w:b w:val="0"/>
        </w:rPr>
        <w:t>&lt;RepeatBlock-By&gt;&lt;Members&gt;</w:t>
      </w:r>
      <w:r w:rsidRPr="00C20F09">
        <w:t>Tonino Picula</w:t>
      </w:r>
      <w:r w:rsidRPr="00C20F09">
        <w:rPr>
          <w:rStyle w:val="HideTWBExt"/>
          <w:b w:val="0"/>
        </w:rPr>
        <w:t>&lt;/Members&gt;</w:t>
      </w:r>
    </w:p>
    <w:p w14:paraId="267A57DC" w14:textId="77777777" w:rsidR="00F2273D" w:rsidRPr="00C20F09" w:rsidRDefault="00A54733">
      <w:pPr>
        <w:pStyle w:val="NormalBold"/>
      </w:pPr>
      <w:r w:rsidRPr="00C20F09">
        <w:rPr>
          <w:rStyle w:val="HideTWBExt"/>
          <w:b w:val="0"/>
        </w:rPr>
        <w:t>&lt;/RepeatBlock-By&gt;</w:t>
      </w:r>
    </w:p>
    <w:p w14:paraId="3E8969EA"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38B10B6D" w14:textId="77777777" w:rsidR="00F2273D" w:rsidRPr="00C20F09" w:rsidRDefault="00A54733">
      <w:pPr>
        <w:pStyle w:val="NormalBold"/>
      </w:pPr>
      <w:r w:rsidRPr="00C20F09">
        <w:rPr>
          <w:rStyle w:val="HideTWBExt"/>
        </w:rPr>
        <w:t>&lt;Article&gt;</w:t>
      </w:r>
      <w:r w:rsidRPr="00C20F09">
        <w:t>N.º 10 – ponto 1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3739CBB4" w14:textId="77777777">
        <w:trPr>
          <w:trHeight w:hRule="exact" w:val="240"/>
          <w:jc w:val="center"/>
        </w:trPr>
        <w:tc>
          <w:tcPr>
            <w:tcW w:w="9752" w:type="dxa"/>
            <w:gridSpan w:val="2"/>
            <w:tcBorders>
              <w:top w:val="nil"/>
              <w:left w:val="nil"/>
              <w:bottom w:val="nil"/>
              <w:right w:val="nil"/>
            </w:tcBorders>
          </w:tcPr>
          <w:p w14:paraId="7B103121" w14:textId="77777777" w:rsidR="00F2273D" w:rsidRPr="00C20F09" w:rsidRDefault="00F2273D"/>
        </w:tc>
      </w:tr>
      <w:tr w:rsidR="00F2273D" w:rsidRPr="00C20F09" w14:paraId="6C646533" w14:textId="77777777">
        <w:trPr>
          <w:trHeight w:val="240"/>
          <w:jc w:val="center"/>
        </w:trPr>
        <w:tc>
          <w:tcPr>
            <w:tcW w:w="4876" w:type="dxa"/>
            <w:tcBorders>
              <w:top w:val="nil"/>
              <w:left w:val="nil"/>
              <w:bottom w:val="nil"/>
              <w:right w:val="nil"/>
            </w:tcBorders>
          </w:tcPr>
          <w:p w14:paraId="3F489707"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5ED6AAD4" w14:textId="77777777" w:rsidR="00F2273D" w:rsidRPr="00C20F09" w:rsidRDefault="00A54733">
            <w:pPr>
              <w:pStyle w:val="AmColumnHeading"/>
            </w:pPr>
            <w:r w:rsidRPr="00C20F09">
              <w:t>Alteração</w:t>
            </w:r>
          </w:p>
        </w:tc>
      </w:tr>
      <w:tr w:rsidR="00F2273D" w:rsidRPr="00C20F09" w14:paraId="379963A4" w14:textId="77777777">
        <w:trPr>
          <w:jc w:val="center"/>
        </w:trPr>
        <w:tc>
          <w:tcPr>
            <w:tcW w:w="4876" w:type="dxa"/>
            <w:tcBorders>
              <w:top w:val="nil"/>
              <w:left w:val="nil"/>
              <w:bottom w:val="nil"/>
              <w:right w:val="nil"/>
            </w:tcBorders>
          </w:tcPr>
          <w:p w14:paraId="628B3BBA" w14:textId="77777777" w:rsidR="00F2273D" w:rsidRPr="00C20F09" w:rsidRDefault="00F2273D">
            <w:pPr>
              <w:pStyle w:val="Normal6a"/>
            </w:pPr>
          </w:p>
        </w:tc>
        <w:tc>
          <w:tcPr>
            <w:tcW w:w="4876" w:type="dxa"/>
            <w:tcBorders>
              <w:top w:val="nil"/>
              <w:left w:val="nil"/>
              <w:bottom w:val="nil"/>
              <w:right w:val="nil"/>
            </w:tcBorders>
          </w:tcPr>
          <w:p w14:paraId="127F457C" w14:textId="7ACED252" w:rsidR="00F2273D" w:rsidRPr="00C20F09" w:rsidRDefault="00A54733">
            <w:pPr>
              <w:pStyle w:val="Normal6a"/>
            </w:pPr>
            <w:r w:rsidRPr="00C20F09">
              <w:rPr>
                <w:b/>
                <w:i/>
              </w:rPr>
              <w:t>(1)</w:t>
            </w:r>
            <w:r w:rsidRPr="00C20F09">
              <w:tab/>
            </w:r>
            <w:r w:rsidRPr="00C20F09">
              <w:rPr>
                <w:b/>
                <w:i/>
              </w:rPr>
              <w:t xml:space="preserve">Salienta a necessidade de reforçar significativamente a consulta, a cooperação e o planeamento de medidas de emergência com vista a dar </w:t>
            </w:r>
            <w:r w:rsidRPr="00C20F09">
              <w:rPr>
                <w:b/>
                <w:i/>
              </w:rPr>
              <w:t>respostas conjuntas à evolução geopolítica e à escalada de situações como a atual guerra de agressão da Rússia contra a Ucrânia, trabalhando em conjunto para reforçar o flanco oriental da Aliança da OTAN, garantir a segurança e a estabilidade das regiões do Mar Negro e do Mar Báltico; sublinha a necessidade de basear esta cooperação na unidade e na solidariedade entre os Estados</w:t>
            </w:r>
            <w:r>
              <w:rPr>
                <w:b/>
                <w:i/>
              </w:rPr>
              <w:noBreakHyphen/>
            </w:r>
            <w:r w:rsidRPr="00C20F09">
              <w:rPr>
                <w:b/>
                <w:i/>
              </w:rPr>
              <w:t>Membros da UE, no respeito pelas suas disposições de segurança e na adesão aos princípios relacionados com a atual arquitetura europeia de segurança e o direito internacional existentes;</w:t>
            </w:r>
          </w:p>
        </w:tc>
      </w:tr>
    </w:tbl>
    <w:p w14:paraId="129049E5"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446F9C53" w14:textId="77777777" w:rsidR="00F2273D" w:rsidRPr="00C20F09" w:rsidRDefault="00A54733">
      <w:r w:rsidRPr="00C20F09">
        <w:rPr>
          <w:rStyle w:val="HideTWBExt"/>
        </w:rPr>
        <w:t>&lt;/Amend&gt;</w:t>
      </w:r>
    </w:p>
    <w:p w14:paraId="08CCF698"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196</w:t>
      </w:r>
      <w:r w:rsidRPr="00C20F09">
        <w:rPr>
          <w:rStyle w:val="HideTWBExt"/>
        </w:rPr>
        <w:t>&lt;/NumAm&gt;</w:t>
      </w:r>
    </w:p>
    <w:p w14:paraId="3A1CE1E9" w14:textId="77777777" w:rsidR="00F2273D" w:rsidRPr="00C20F09" w:rsidRDefault="00A54733">
      <w:pPr>
        <w:pStyle w:val="NormalBold"/>
      </w:pPr>
      <w:r w:rsidRPr="00C20F09">
        <w:rPr>
          <w:rStyle w:val="HideTWBExt"/>
          <w:b w:val="0"/>
        </w:rPr>
        <w:t>&lt;RepeatBlock-By&gt;&lt;Members&gt;</w:t>
      </w:r>
      <w:r w:rsidRPr="00C20F09">
        <w:t>Tonino Picula</w:t>
      </w:r>
      <w:r w:rsidRPr="00C20F09">
        <w:rPr>
          <w:rStyle w:val="HideTWBExt"/>
          <w:b w:val="0"/>
        </w:rPr>
        <w:t>&lt;/Members&gt;</w:t>
      </w:r>
    </w:p>
    <w:p w14:paraId="0113866F" w14:textId="77777777" w:rsidR="00F2273D" w:rsidRPr="00C20F09" w:rsidRDefault="00A54733">
      <w:pPr>
        <w:pStyle w:val="NormalBold"/>
      </w:pPr>
      <w:r w:rsidRPr="00C20F09">
        <w:rPr>
          <w:rStyle w:val="HideTWBExt"/>
          <w:b w:val="0"/>
        </w:rPr>
        <w:t>&lt;/RepeatBlock-By&gt;</w:t>
      </w:r>
    </w:p>
    <w:p w14:paraId="6518FB2E"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0A691006" w14:textId="77777777" w:rsidR="00F2273D" w:rsidRPr="00C20F09" w:rsidRDefault="00A54733">
      <w:pPr>
        <w:pStyle w:val="NormalBold"/>
      </w:pPr>
      <w:r w:rsidRPr="00C20F09">
        <w:rPr>
          <w:rStyle w:val="HideTWBExt"/>
        </w:rPr>
        <w:t>&lt;Article&gt;</w:t>
      </w:r>
      <w:r w:rsidRPr="00C20F09">
        <w:t>N.º 10 – ponto 2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1F093B80" w14:textId="77777777">
        <w:trPr>
          <w:trHeight w:hRule="exact" w:val="240"/>
          <w:jc w:val="center"/>
        </w:trPr>
        <w:tc>
          <w:tcPr>
            <w:tcW w:w="9752" w:type="dxa"/>
            <w:gridSpan w:val="2"/>
            <w:tcBorders>
              <w:top w:val="nil"/>
              <w:left w:val="nil"/>
              <w:bottom w:val="nil"/>
              <w:right w:val="nil"/>
            </w:tcBorders>
          </w:tcPr>
          <w:p w14:paraId="7B985BDE" w14:textId="77777777" w:rsidR="00F2273D" w:rsidRPr="00C20F09" w:rsidRDefault="00F2273D"/>
        </w:tc>
      </w:tr>
      <w:tr w:rsidR="00F2273D" w:rsidRPr="00C20F09" w14:paraId="3C3730BE" w14:textId="77777777">
        <w:trPr>
          <w:trHeight w:val="240"/>
          <w:jc w:val="center"/>
        </w:trPr>
        <w:tc>
          <w:tcPr>
            <w:tcW w:w="4876" w:type="dxa"/>
            <w:tcBorders>
              <w:top w:val="nil"/>
              <w:left w:val="nil"/>
              <w:bottom w:val="nil"/>
              <w:right w:val="nil"/>
            </w:tcBorders>
          </w:tcPr>
          <w:p w14:paraId="403C6E0C"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6956A650" w14:textId="77777777" w:rsidR="00F2273D" w:rsidRPr="00C20F09" w:rsidRDefault="00A54733">
            <w:pPr>
              <w:pStyle w:val="AmColumnHeading"/>
            </w:pPr>
            <w:r w:rsidRPr="00C20F09">
              <w:t>Alteração</w:t>
            </w:r>
          </w:p>
        </w:tc>
      </w:tr>
      <w:tr w:rsidR="00F2273D" w:rsidRPr="00C20F09" w14:paraId="5F93EC26" w14:textId="77777777">
        <w:trPr>
          <w:jc w:val="center"/>
        </w:trPr>
        <w:tc>
          <w:tcPr>
            <w:tcW w:w="4876" w:type="dxa"/>
            <w:tcBorders>
              <w:top w:val="nil"/>
              <w:left w:val="nil"/>
              <w:bottom w:val="nil"/>
              <w:right w:val="nil"/>
            </w:tcBorders>
          </w:tcPr>
          <w:p w14:paraId="2C55AF28" w14:textId="77777777" w:rsidR="00F2273D" w:rsidRPr="00C20F09" w:rsidRDefault="00F2273D">
            <w:pPr>
              <w:pStyle w:val="Normal6a"/>
            </w:pPr>
          </w:p>
        </w:tc>
        <w:tc>
          <w:tcPr>
            <w:tcW w:w="4876" w:type="dxa"/>
            <w:tcBorders>
              <w:top w:val="nil"/>
              <w:left w:val="nil"/>
              <w:bottom w:val="nil"/>
              <w:right w:val="nil"/>
            </w:tcBorders>
          </w:tcPr>
          <w:p w14:paraId="6E2D6BF8" w14:textId="56F02A7A" w:rsidR="00F2273D" w:rsidRPr="00C20F09" w:rsidRDefault="00A54733">
            <w:pPr>
              <w:pStyle w:val="Normal6a"/>
            </w:pPr>
            <w:r w:rsidRPr="00C20F09">
              <w:rPr>
                <w:b/>
                <w:i/>
              </w:rPr>
              <w:t>(2)</w:t>
            </w:r>
            <w:r w:rsidRPr="00C20F09">
              <w:tab/>
            </w:r>
            <w:r w:rsidRPr="00C20F09">
              <w:rPr>
                <w:b/>
                <w:i/>
              </w:rPr>
              <w:t>Reitera a importância da parceria estratégica e da cooperação UE</w:t>
            </w:r>
            <w:r>
              <w:rPr>
                <w:b/>
                <w:i/>
              </w:rPr>
              <w:noBreakHyphen/>
            </w:r>
            <w:r w:rsidRPr="00C20F09">
              <w:rPr>
                <w:b/>
                <w:i/>
              </w:rPr>
              <w:t>EUA UE</w:t>
            </w:r>
            <w:r>
              <w:rPr>
                <w:b/>
                <w:i/>
              </w:rPr>
              <w:noBreakHyphen/>
            </w:r>
            <w:r w:rsidRPr="00C20F09">
              <w:rPr>
                <w:b/>
                <w:i/>
              </w:rPr>
              <w:t xml:space="preserve">EUA nos Balcãs Ocidentais para garantir a paz e a estabilidade na região, apoiando os países na </w:t>
            </w:r>
            <w:r w:rsidRPr="00C20F09">
              <w:rPr>
                <w:b/>
                <w:i/>
              </w:rPr>
              <w:t>via da integração europeia e da adesão à OTAN, e para lhes prestar assistência na resolução de questões na região, como a reforma eleitoral e constitucional na Bósnia</w:t>
            </w:r>
            <w:r>
              <w:rPr>
                <w:b/>
                <w:i/>
              </w:rPr>
              <w:noBreakHyphen/>
            </w:r>
            <w:r w:rsidRPr="00C20F09">
              <w:rPr>
                <w:b/>
                <w:i/>
              </w:rPr>
              <w:t>Herzegovina, e o Diálogo Belgrado</w:t>
            </w:r>
            <w:r>
              <w:rPr>
                <w:b/>
                <w:i/>
              </w:rPr>
              <w:noBreakHyphen/>
            </w:r>
            <w:r w:rsidRPr="00C20F09">
              <w:rPr>
                <w:b/>
                <w:i/>
              </w:rPr>
              <w:t>Pristina mediado pela UE, bem como para se opor ao reforço das políticas secessionistas e prestar mais apoio aos países dos Balcãs Ocidentais para combater a ingerência estrangeira mal</w:t>
            </w:r>
            <w:r>
              <w:rPr>
                <w:b/>
                <w:i/>
              </w:rPr>
              <w:noBreakHyphen/>
            </w:r>
            <w:r w:rsidRPr="00C20F09">
              <w:rPr>
                <w:b/>
                <w:i/>
              </w:rPr>
              <w:t>intencionada e as ameaças híbridas de países terceiros;</w:t>
            </w:r>
          </w:p>
        </w:tc>
      </w:tr>
    </w:tbl>
    <w:p w14:paraId="48D74CBD"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06A7CDD3" w14:textId="77777777" w:rsidR="00F2273D" w:rsidRPr="00C20F09" w:rsidRDefault="00A54733">
      <w:r w:rsidRPr="00C20F09">
        <w:rPr>
          <w:rStyle w:val="HideTWBExt"/>
        </w:rPr>
        <w:t>&lt;/Amend&gt;</w:t>
      </w:r>
    </w:p>
    <w:p w14:paraId="6E8FBEFD"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197</w:t>
      </w:r>
      <w:r w:rsidRPr="00C20F09">
        <w:rPr>
          <w:rStyle w:val="HideTWBExt"/>
        </w:rPr>
        <w:t>&lt;/NumAm&gt;</w:t>
      </w:r>
    </w:p>
    <w:p w14:paraId="1B9ED79D" w14:textId="77777777" w:rsidR="00F2273D" w:rsidRPr="00C20F09" w:rsidRDefault="00A54733">
      <w:pPr>
        <w:pStyle w:val="NormalBold"/>
      </w:pPr>
      <w:r w:rsidRPr="00C20F09">
        <w:rPr>
          <w:rStyle w:val="HideTWBExt"/>
          <w:b w:val="0"/>
        </w:rPr>
        <w:t>&lt;RepeatBlock-By&gt;&lt;Members&gt;</w:t>
      </w:r>
      <w:r w:rsidRPr="00C20F09">
        <w:t>Tonino Picula</w:t>
      </w:r>
      <w:r w:rsidRPr="00C20F09">
        <w:rPr>
          <w:rStyle w:val="HideTWBExt"/>
          <w:b w:val="0"/>
        </w:rPr>
        <w:t>&lt;/Members&gt;</w:t>
      </w:r>
    </w:p>
    <w:p w14:paraId="37C2647F" w14:textId="77777777" w:rsidR="00F2273D" w:rsidRPr="00C20F09" w:rsidRDefault="00A54733">
      <w:pPr>
        <w:pStyle w:val="NormalBold"/>
      </w:pPr>
      <w:r w:rsidRPr="00C20F09">
        <w:rPr>
          <w:rStyle w:val="HideTWBExt"/>
          <w:b w:val="0"/>
        </w:rPr>
        <w:t>&lt;/RepeatBlock-By&gt;</w:t>
      </w:r>
    </w:p>
    <w:p w14:paraId="37963A66"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194B21DD" w14:textId="77777777" w:rsidR="00F2273D" w:rsidRPr="00C20F09" w:rsidRDefault="00A54733">
      <w:pPr>
        <w:pStyle w:val="NormalBold"/>
      </w:pPr>
      <w:r w:rsidRPr="00C20F09">
        <w:rPr>
          <w:rStyle w:val="HideTWBExt"/>
        </w:rPr>
        <w:t>&lt;Article&gt;</w:t>
      </w:r>
      <w:r w:rsidRPr="00C20F09">
        <w:t>N.º 10 – ponto 3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3DEC1572" w14:textId="77777777">
        <w:trPr>
          <w:trHeight w:hRule="exact" w:val="240"/>
          <w:jc w:val="center"/>
        </w:trPr>
        <w:tc>
          <w:tcPr>
            <w:tcW w:w="9752" w:type="dxa"/>
            <w:gridSpan w:val="2"/>
            <w:tcBorders>
              <w:top w:val="nil"/>
              <w:left w:val="nil"/>
              <w:bottom w:val="nil"/>
              <w:right w:val="nil"/>
            </w:tcBorders>
          </w:tcPr>
          <w:p w14:paraId="725EE7B6" w14:textId="77777777" w:rsidR="00F2273D" w:rsidRPr="00C20F09" w:rsidRDefault="00F2273D"/>
        </w:tc>
      </w:tr>
      <w:tr w:rsidR="00F2273D" w:rsidRPr="00C20F09" w14:paraId="344A20AA" w14:textId="77777777">
        <w:trPr>
          <w:trHeight w:val="240"/>
          <w:jc w:val="center"/>
        </w:trPr>
        <w:tc>
          <w:tcPr>
            <w:tcW w:w="4876" w:type="dxa"/>
            <w:tcBorders>
              <w:top w:val="nil"/>
              <w:left w:val="nil"/>
              <w:bottom w:val="nil"/>
              <w:right w:val="nil"/>
            </w:tcBorders>
          </w:tcPr>
          <w:p w14:paraId="24FF98A6"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7C8FD0CC" w14:textId="77777777" w:rsidR="00F2273D" w:rsidRPr="00C20F09" w:rsidRDefault="00A54733">
            <w:pPr>
              <w:pStyle w:val="AmColumnHeading"/>
            </w:pPr>
            <w:r w:rsidRPr="00C20F09">
              <w:t>Alteração</w:t>
            </w:r>
          </w:p>
        </w:tc>
      </w:tr>
      <w:tr w:rsidR="00F2273D" w:rsidRPr="00C20F09" w14:paraId="7415EC97" w14:textId="77777777">
        <w:trPr>
          <w:jc w:val="center"/>
        </w:trPr>
        <w:tc>
          <w:tcPr>
            <w:tcW w:w="4876" w:type="dxa"/>
            <w:tcBorders>
              <w:top w:val="nil"/>
              <w:left w:val="nil"/>
              <w:bottom w:val="nil"/>
              <w:right w:val="nil"/>
            </w:tcBorders>
          </w:tcPr>
          <w:p w14:paraId="1AD3EBA8" w14:textId="77777777" w:rsidR="00F2273D" w:rsidRPr="00C20F09" w:rsidRDefault="00F2273D">
            <w:pPr>
              <w:pStyle w:val="Normal6a"/>
            </w:pPr>
          </w:p>
        </w:tc>
        <w:tc>
          <w:tcPr>
            <w:tcW w:w="4876" w:type="dxa"/>
            <w:tcBorders>
              <w:top w:val="nil"/>
              <w:left w:val="nil"/>
              <w:bottom w:val="nil"/>
              <w:right w:val="nil"/>
            </w:tcBorders>
          </w:tcPr>
          <w:p w14:paraId="4F0453F6" w14:textId="63B35C29" w:rsidR="00F2273D" w:rsidRPr="00C20F09" w:rsidRDefault="00A54733">
            <w:pPr>
              <w:pStyle w:val="Normal6a"/>
            </w:pPr>
            <w:r w:rsidRPr="00C20F09">
              <w:rPr>
                <w:b/>
                <w:i/>
              </w:rPr>
              <w:t>(3)</w:t>
            </w:r>
            <w:r w:rsidRPr="00C20F09">
              <w:tab/>
            </w:r>
            <w:r w:rsidRPr="00C20F09">
              <w:rPr>
                <w:b/>
                <w:i/>
              </w:rPr>
              <w:t xml:space="preserve">Insta a Comissão e os </w:t>
            </w:r>
            <w:r w:rsidRPr="00C20F09">
              <w:rPr>
                <w:b/>
                <w:i/>
              </w:rPr>
              <w:t>Estados</w:t>
            </w:r>
            <w:r>
              <w:rPr>
                <w:b/>
                <w:i/>
              </w:rPr>
              <w:noBreakHyphen/>
            </w:r>
            <w:r w:rsidRPr="00C20F09">
              <w:rPr>
                <w:b/>
                <w:i/>
              </w:rPr>
              <w:t>Membros a basearem</w:t>
            </w:r>
            <w:r>
              <w:rPr>
                <w:b/>
                <w:i/>
              </w:rPr>
              <w:noBreakHyphen/>
            </w:r>
            <w:r w:rsidRPr="00C20F09">
              <w:rPr>
                <w:b/>
                <w:i/>
              </w:rPr>
              <w:t xml:space="preserve">se na estratégia da UE para o Ártico, em especial em questões relativas à sustentabilidade e à investigação científica, o que garantiria a estabilidade política e a paz regional no Extremo </w:t>
            </w:r>
            <w:r w:rsidRPr="00C20F09">
              <w:rPr>
                <w:b/>
                <w:i/>
              </w:rPr>
              <w:lastRenderedPageBreak/>
              <w:t xml:space="preserve">Norte e no Ártico, e a </w:t>
            </w:r>
            <w:proofErr w:type="gramStart"/>
            <w:r w:rsidRPr="00C20F09">
              <w:rPr>
                <w:b/>
                <w:i/>
              </w:rPr>
              <w:t>criarem uma nova</w:t>
            </w:r>
            <w:proofErr w:type="gramEnd"/>
            <w:r w:rsidRPr="00C20F09">
              <w:rPr>
                <w:b/>
                <w:i/>
              </w:rPr>
              <w:t xml:space="preserve"> estratégia centrada em planos de dissuasão e defesa que inclua a liberdade de navegação e disposições para dar resposta a movimentos agressivos por parte de intervenientes estatais;</w:t>
            </w:r>
          </w:p>
        </w:tc>
      </w:tr>
    </w:tbl>
    <w:p w14:paraId="08225019"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276790A5" w14:textId="77777777" w:rsidR="00F2273D" w:rsidRPr="00C20F09" w:rsidRDefault="00A54733">
      <w:r w:rsidRPr="00C20F09">
        <w:rPr>
          <w:rStyle w:val="HideTWBExt"/>
        </w:rPr>
        <w:t>&lt;/Amend&gt;</w:t>
      </w:r>
    </w:p>
    <w:p w14:paraId="4B24E14F"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198</w:t>
      </w:r>
      <w:r w:rsidRPr="00C20F09">
        <w:rPr>
          <w:rStyle w:val="HideTWBExt"/>
        </w:rPr>
        <w:t>&lt;/NumAm&gt;</w:t>
      </w:r>
    </w:p>
    <w:p w14:paraId="60E46598" w14:textId="77777777" w:rsidR="00F2273D" w:rsidRPr="00C20F09" w:rsidRDefault="00A54733">
      <w:pPr>
        <w:pStyle w:val="NormalBold"/>
      </w:pPr>
      <w:r w:rsidRPr="00C20F09">
        <w:rPr>
          <w:rStyle w:val="HideTWBExt"/>
          <w:b w:val="0"/>
        </w:rPr>
        <w:t>&lt;RepeatBlock-By&gt;&lt;Members&gt;</w:t>
      </w:r>
      <w:r w:rsidRPr="00C20F09">
        <w:t>Tonino Picula</w:t>
      </w:r>
      <w:r w:rsidRPr="00C20F09">
        <w:rPr>
          <w:rStyle w:val="HideTWBExt"/>
          <w:b w:val="0"/>
        </w:rPr>
        <w:t>&lt;/Members&gt;</w:t>
      </w:r>
    </w:p>
    <w:p w14:paraId="351A6684" w14:textId="77777777" w:rsidR="00F2273D" w:rsidRPr="00C20F09" w:rsidRDefault="00A54733">
      <w:pPr>
        <w:pStyle w:val="NormalBold"/>
      </w:pPr>
      <w:r w:rsidRPr="00C20F09">
        <w:rPr>
          <w:rStyle w:val="HideTWBExt"/>
          <w:b w:val="0"/>
        </w:rPr>
        <w:t>&lt;/RepeatBlock-By&gt;</w:t>
      </w:r>
    </w:p>
    <w:p w14:paraId="50DB97D0"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135BF9CE" w14:textId="77777777" w:rsidR="00F2273D" w:rsidRPr="00C20F09" w:rsidRDefault="00A54733">
      <w:pPr>
        <w:pStyle w:val="NormalBold"/>
      </w:pPr>
      <w:r w:rsidRPr="00C20F09">
        <w:rPr>
          <w:rStyle w:val="HideTWBExt"/>
        </w:rPr>
        <w:t>&lt;Article&gt;</w:t>
      </w:r>
      <w:r w:rsidRPr="00C20F09">
        <w:t>N.º 10 – ponto 4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54BB01AE" w14:textId="77777777">
        <w:trPr>
          <w:trHeight w:hRule="exact" w:val="240"/>
          <w:jc w:val="center"/>
        </w:trPr>
        <w:tc>
          <w:tcPr>
            <w:tcW w:w="9752" w:type="dxa"/>
            <w:gridSpan w:val="2"/>
            <w:tcBorders>
              <w:top w:val="nil"/>
              <w:left w:val="nil"/>
              <w:bottom w:val="nil"/>
              <w:right w:val="nil"/>
            </w:tcBorders>
          </w:tcPr>
          <w:p w14:paraId="4A8B153F" w14:textId="77777777" w:rsidR="00F2273D" w:rsidRPr="00C20F09" w:rsidRDefault="00F2273D"/>
        </w:tc>
      </w:tr>
      <w:tr w:rsidR="00F2273D" w:rsidRPr="00C20F09" w14:paraId="4EA2F1A5" w14:textId="77777777">
        <w:trPr>
          <w:trHeight w:val="240"/>
          <w:jc w:val="center"/>
        </w:trPr>
        <w:tc>
          <w:tcPr>
            <w:tcW w:w="4876" w:type="dxa"/>
            <w:tcBorders>
              <w:top w:val="nil"/>
              <w:left w:val="nil"/>
              <w:bottom w:val="nil"/>
              <w:right w:val="nil"/>
            </w:tcBorders>
          </w:tcPr>
          <w:p w14:paraId="253C4A5A"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14FD25E1" w14:textId="77777777" w:rsidR="00F2273D" w:rsidRPr="00C20F09" w:rsidRDefault="00A54733">
            <w:pPr>
              <w:pStyle w:val="AmColumnHeading"/>
            </w:pPr>
            <w:r w:rsidRPr="00C20F09">
              <w:t>Alteração</w:t>
            </w:r>
          </w:p>
        </w:tc>
      </w:tr>
      <w:tr w:rsidR="00F2273D" w:rsidRPr="00C20F09" w14:paraId="5FFD1AAA" w14:textId="77777777">
        <w:trPr>
          <w:jc w:val="center"/>
        </w:trPr>
        <w:tc>
          <w:tcPr>
            <w:tcW w:w="4876" w:type="dxa"/>
            <w:tcBorders>
              <w:top w:val="nil"/>
              <w:left w:val="nil"/>
              <w:bottom w:val="nil"/>
              <w:right w:val="nil"/>
            </w:tcBorders>
          </w:tcPr>
          <w:p w14:paraId="5C1D16AA" w14:textId="77777777" w:rsidR="00F2273D" w:rsidRPr="00C20F09" w:rsidRDefault="00F2273D">
            <w:pPr>
              <w:pStyle w:val="Normal6a"/>
            </w:pPr>
          </w:p>
        </w:tc>
        <w:tc>
          <w:tcPr>
            <w:tcW w:w="4876" w:type="dxa"/>
            <w:tcBorders>
              <w:top w:val="nil"/>
              <w:left w:val="nil"/>
              <w:bottom w:val="nil"/>
              <w:right w:val="nil"/>
            </w:tcBorders>
          </w:tcPr>
          <w:p w14:paraId="62FB5BC9" w14:textId="1D4B3463" w:rsidR="00F2273D" w:rsidRPr="00C20F09" w:rsidRDefault="00A54733">
            <w:pPr>
              <w:pStyle w:val="Normal6a"/>
            </w:pPr>
            <w:r w:rsidRPr="00C20F09">
              <w:rPr>
                <w:b/>
                <w:i/>
              </w:rPr>
              <w:t>(4)</w:t>
            </w:r>
            <w:r w:rsidRPr="00C20F09">
              <w:tab/>
            </w:r>
            <w:r w:rsidRPr="00C20F09">
              <w:rPr>
                <w:b/>
                <w:i/>
              </w:rPr>
              <w:t xml:space="preserve">Condena qualquer tentativa de ingerência ilegal nos </w:t>
            </w:r>
            <w:r w:rsidRPr="00C20F09">
              <w:rPr>
                <w:b/>
                <w:i/>
              </w:rPr>
              <w:t>assuntos internos dos Estados</w:t>
            </w:r>
            <w:r>
              <w:rPr>
                <w:b/>
                <w:i/>
              </w:rPr>
              <w:noBreakHyphen/>
            </w:r>
            <w:r w:rsidRPr="00C20F09">
              <w:rPr>
                <w:b/>
                <w:i/>
              </w:rPr>
              <w:t>Membros da UE, em especial os que dizem respeito à jurisdição da Gronelândia;</w:t>
            </w:r>
          </w:p>
        </w:tc>
      </w:tr>
    </w:tbl>
    <w:p w14:paraId="0BF4D423" w14:textId="77777777" w:rsidR="00F2273D" w:rsidRPr="00A54733" w:rsidRDefault="00A54733">
      <w:pPr>
        <w:pStyle w:val="AmOrLang"/>
        <w:rPr>
          <w:lang w:val="fr-BE"/>
        </w:rPr>
      </w:pPr>
      <w:r w:rsidRPr="00A54733">
        <w:rPr>
          <w:lang w:val="fr-BE"/>
        </w:rPr>
        <w:t xml:space="preserve">Or. </w:t>
      </w:r>
      <w:r w:rsidRPr="00A54733">
        <w:rPr>
          <w:rStyle w:val="HideTWBExt"/>
          <w:lang w:val="fr-BE"/>
        </w:rPr>
        <w:t>&lt;Original&gt;</w:t>
      </w:r>
      <w:r w:rsidRPr="00A54733">
        <w:rPr>
          <w:rStyle w:val="HideTWBInt"/>
          <w:lang w:val="fr-BE"/>
        </w:rPr>
        <w:t>{EN}</w:t>
      </w:r>
      <w:r w:rsidRPr="00A54733">
        <w:rPr>
          <w:lang w:val="fr-BE"/>
        </w:rPr>
        <w:t>en</w:t>
      </w:r>
      <w:r w:rsidRPr="00A54733">
        <w:rPr>
          <w:rStyle w:val="HideTWBExt"/>
          <w:lang w:val="fr-BE"/>
        </w:rPr>
        <w:t>&lt;/Original&gt;</w:t>
      </w:r>
    </w:p>
    <w:p w14:paraId="4A7AF72A" w14:textId="77777777" w:rsidR="00F2273D" w:rsidRPr="00A54733" w:rsidRDefault="00A54733">
      <w:pPr>
        <w:rPr>
          <w:lang w:val="fr-BE"/>
        </w:rPr>
      </w:pPr>
      <w:r w:rsidRPr="00A54733">
        <w:rPr>
          <w:rStyle w:val="HideTWBExt"/>
          <w:lang w:val="fr-BE"/>
        </w:rPr>
        <w:t>&lt;/Amend&gt;</w:t>
      </w:r>
    </w:p>
    <w:p w14:paraId="6A68E5CA" w14:textId="77777777" w:rsidR="00F2273D" w:rsidRPr="00A54733" w:rsidRDefault="00A54733">
      <w:pPr>
        <w:pStyle w:val="AmNumberTabs"/>
        <w:rPr>
          <w:lang w:val="fr-BE"/>
        </w:rPr>
      </w:pPr>
      <w:r w:rsidRPr="00A54733">
        <w:rPr>
          <w:rStyle w:val="HideTWBExt"/>
          <w:lang w:val="fr-BE"/>
        </w:rPr>
        <w:t>&lt;Amend&gt;</w:t>
      </w:r>
      <w:r w:rsidRPr="00A54733">
        <w:rPr>
          <w:lang w:val="fr-BE"/>
        </w:rPr>
        <w:t>Alteração</w:t>
      </w:r>
      <w:r w:rsidRPr="00A54733">
        <w:rPr>
          <w:lang w:val="fr-BE"/>
        </w:rPr>
        <w:tab/>
      </w:r>
      <w:r w:rsidRPr="00A54733">
        <w:rPr>
          <w:lang w:val="fr-BE"/>
        </w:rPr>
        <w:tab/>
      </w:r>
      <w:r w:rsidRPr="00A54733">
        <w:rPr>
          <w:rStyle w:val="HideTWBExt"/>
          <w:lang w:val="fr-BE"/>
        </w:rPr>
        <w:t>&lt;NumAm&gt;</w:t>
      </w:r>
      <w:r w:rsidRPr="00A54733">
        <w:rPr>
          <w:lang w:val="fr-BE"/>
        </w:rPr>
        <w:t>199</w:t>
      </w:r>
      <w:r w:rsidRPr="00A54733">
        <w:rPr>
          <w:rStyle w:val="HideTWBExt"/>
          <w:lang w:val="fr-BE"/>
        </w:rPr>
        <w:t>&lt;/NumAm&gt;</w:t>
      </w:r>
    </w:p>
    <w:p w14:paraId="554466ED" w14:textId="55FA38B9" w:rsidR="00F2273D" w:rsidRPr="00A54733" w:rsidRDefault="00A54733">
      <w:pPr>
        <w:pStyle w:val="NormalBold"/>
        <w:rPr>
          <w:lang w:val="fr-BE"/>
        </w:rPr>
      </w:pPr>
      <w:r w:rsidRPr="00A54733">
        <w:rPr>
          <w:rStyle w:val="HideTWBExt"/>
          <w:b w:val="0"/>
          <w:lang w:val="fr-BE"/>
        </w:rPr>
        <w:t>&lt;RepeatBlock-By&gt;&lt;Members&gt;</w:t>
      </w:r>
      <w:r w:rsidRPr="00A54733">
        <w:rPr>
          <w:lang w:val="fr-BE"/>
        </w:rPr>
        <w:t>Dan Barna, Lucia Yar, Marie</w:t>
      </w:r>
      <w:r w:rsidRPr="00A54733">
        <w:rPr>
          <w:lang w:val="fr-BE"/>
        </w:rPr>
        <w:noBreakHyphen/>
      </w:r>
      <w:r w:rsidRPr="00A54733">
        <w:rPr>
          <w:lang w:val="fr-BE"/>
        </w:rPr>
        <w:t xml:space="preserve">Agnes </w:t>
      </w:r>
      <w:r w:rsidRPr="00A54733">
        <w:rPr>
          <w:lang w:val="fr-BE"/>
        </w:rPr>
        <w:t>Strack</w:t>
      </w:r>
      <w:r w:rsidRPr="00A54733">
        <w:rPr>
          <w:lang w:val="fr-BE"/>
        </w:rPr>
        <w:noBreakHyphen/>
      </w:r>
      <w:r w:rsidRPr="00A54733">
        <w:rPr>
          <w:lang w:val="fr-BE"/>
        </w:rPr>
        <w:t>Zimmermann, Nathalie Loiseau, Engin Eroglu, Bernard Guetta</w:t>
      </w:r>
      <w:r w:rsidRPr="00A54733">
        <w:rPr>
          <w:rStyle w:val="HideTWBExt"/>
          <w:b w:val="0"/>
          <w:lang w:val="fr-BE"/>
        </w:rPr>
        <w:t>&lt;/Members&gt;</w:t>
      </w:r>
    </w:p>
    <w:p w14:paraId="3C2D6532" w14:textId="77777777" w:rsidR="00F2273D" w:rsidRPr="00A54733" w:rsidRDefault="00A54733">
      <w:pPr>
        <w:pStyle w:val="NormalBold"/>
        <w:rPr>
          <w:lang w:val="fr-BE"/>
        </w:rPr>
      </w:pPr>
      <w:r w:rsidRPr="00A54733">
        <w:rPr>
          <w:rStyle w:val="HideTWBExt"/>
          <w:b w:val="0"/>
          <w:lang w:val="fr-BE"/>
        </w:rPr>
        <w:t>&lt;/RepeatBlock-By&gt;</w:t>
      </w:r>
    </w:p>
    <w:p w14:paraId="348FF380" w14:textId="77777777" w:rsidR="00F2273D" w:rsidRPr="00A54733" w:rsidRDefault="00A54733">
      <w:pPr>
        <w:pStyle w:val="NormalBold"/>
        <w:rPr>
          <w:lang w:val="fr-BE"/>
        </w:rPr>
      </w:pPr>
      <w:r w:rsidRPr="00A54733">
        <w:rPr>
          <w:rStyle w:val="HideTWBExt"/>
          <w:lang w:val="fr-BE"/>
        </w:rPr>
        <w:t>&lt;DocAmend&gt;</w:t>
      </w:r>
      <w:r w:rsidRPr="00A54733">
        <w:rPr>
          <w:lang w:val="fr-BE"/>
        </w:rPr>
        <w:t>Proposta de resolução</w:t>
      </w:r>
      <w:r w:rsidRPr="00A54733">
        <w:rPr>
          <w:rStyle w:val="HideTWBExt"/>
          <w:lang w:val="fr-BE"/>
        </w:rPr>
        <w:t>&lt;/DocAmend&gt;</w:t>
      </w:r>
    </w:p>
    <w:p w14:paraId="117D4228" w14:textId="0690D8D3" w:rsidR="00F2273D" w:rsidRPr="00C20F09" w:rsidRDefault="00A54733">
      <w:pPr>
        <w:pStyle w:val="NormalBold"/>
      </w:pPr>
      <w:r w:rsidRPr="00C20F09">
        <w:rPr>
          <w:rStyle w:val="HideTWBExt"/>
        </w:rPr>
        <w:t>&lt;Article&gt;</w:t>
      </w:r>
      <w:r w:rsidRPr="00C20F09">
        <w:t>N.º 10</w:t>
      </w:r>
      <w:r>
        <w:noBreakHyphen/>
      </w:r>
      <w:r w:rsidRPr="00C20F09">
        <w:t>A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294B466D" w14:textId="77777777">
        <w:trPr>
          <w:trHeight w:hRule="exact" w:val="240"/>
          <w:jc w:val="center"/>
        </w:trPr>
        <w:tc>
          <w:tcPr>
            <w:tcW w:w="9752" w:type="dxa"/>
            <w:gridSpan w:val="2"/>
            <w:tcBorders>
              <w:top w:val="nil"/>
              <w:left w:val="nil"/>
              <w:bottom w:val="nil"/>
              <w:right w:val="nil"/>
            </w:tcBorders>
          </w:tcPr>
          <w:p w14:paraId="0D5FA50B" w14:textId="77777777" w:rsidR="00F2273D" w:rsidRPr="00C20F09" w:rsidRDefault="00F2273D"/>
        </w:tc>
      </w:tr>
      <w:tr w:rsidR="00F2273D" w:rsidRPr="00C20F09" w14:paraId="52764D03" w14:textId="77777777">
        <w:trPr>
          <w:trHeight w:val="240"/>
          <w:jc w:val="center"/>
        </w:trPr>
        <w:tc>
          <w:tcPr>
            <w:tcW w:w="4876" w:type="dxa"/>
            <w:tcBorders>
              <w:top w:val="nil"/>
              <w:left w:val="nil"/>
              <w:bottom w:val="nil"/>
              <w:right w:val="nil"/>
            </w:tcBorders>
          </w:tcPr>
          <w:p w14:paraId="47D99C9D"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025A04C9" w14:textId="77777777" w:rsidR="00F2273D" w:rsidRPr="00C20F09" w:rsidRDefault="00A54733">
            <w:pPr>
              <w:pStyle w:val="AmColumnHeading"/>
            </w:pPr>
            <w:r w:rsidRPr="00C20F09">
              <w:t>Alteração</w:t>
            </w:r>
          </w:p>
        </w:tc>
      </w:tr>
      <w:tr w:rsidR="00F2273D" w:rsidRPr="00C20F09" w14:paraId="0A9E8E06" w14:textId="77777777">
        <w:trPr>
          <w:jc w:val="center"/>
        </w:trPr>
        <w:tc>
          <w:tcPr>
            <w:tcW w:w="4876" w:type="dxa"/>
            <w:tcBorders>
              <w:top w:val="nil"/>
              <w:left w:val="nil"/>
              <w:bottom w:val="nil"/>
              <w:right w:val="nil"/>
            </w:tcBorders>
          </w:tcPr>
          <w:p w14:paraId="1F755C90" w14:textId="77777777" w:rsidR="00F2273D" w:rsidRPr="00C20F09" w:rsidRDefault="00F2273D">
            <w:pPr>
              <w:pStyle w:val="Normal6a"/>
            </w:pPr>
          </w:p>
        </w:tc>
        <w:tc>
          <w:tcPr>
            <w:tcW w:w="4876" w:type="dxa"/>
            <w:tcBorders>
              <w:top w:val="nil"/>
              <w:left w:val="nil"/>
              <w:bottom w:val="nil"/>
              <w:right w:val="nil"/>
            </w:tcBorders>
          </w:tcPr>
          <w:p w14:paraId="746CBD14" w14:textId="4D77ED10" w:rsidR="00F2273D" w:rsidRPr="00C20F09" w:rsidRDefault="00A54733">
            <w:pPr>
              <w:pStyle w:val="Normal6a"/>
            </w:pPr>
            <w:r w:rsidRPr="00C20F09">
              <w:rPr>
                <w:b/>
                <w:i/>
              </w:rPr>
              <w:t>10</w:t>
            </w:r>
            <w:r>
              <w:rPr>
                <w:b/>
                <w:i/>
              </w:rPr>
              <w:noBreakHyphen/>
            </w:r>
            <w:r w:rsidRPr="00C20F09">
              <w:rPr>
                <w:b/>
                <w:i/>
              </w:rPr>
              <w:t>A.</w:t>
            </w:r>
            <w:r w:rsidRPr="00C20F09">
              <w:tab/>
            </w:r>
            <w:r w:rsidRPr="00C20F09">
              <w:rPr>
                <w:b/>
                <w:i/>
              </w:rPr>
              <w:t xml:space="preserve">Reconhece o papel proativo da </w:t>
            </w:r>
            <w:r w:rsidRPr="00C20F09">
              <w:rPr>
                <w:b/>
                <w:i/>
              </w:rPr>
              <w:t>administração norte</w:t>
            </w:r>
            <w:r>
              <w:rPr>
                <w:b/>
                <w:i/>
              </w:rPr>
              <w:noBreakHyphen/>
            </w:r>
            <w:r w:rsidRPr="00C20F09">
              <w:rPr>
                <w:b/>
                <w:i/>
              </w:rPr>
              <w:t xml:space="preserve">americana na mediação do processo de negociações para um fim pacífico da guerra na Ucrânia; insiste, no entanto, em que tanto a Ucrânia como a UE têm de estar presentes e plenamente envolvidas em quaisquer conversações sobre o futuro e a segurança da Ucrânia e do continente europeu; salienta que um eventual acordo de paz deve proporcionar à Ucrânia </w:t>
            </w:r>
            <w:r w:rsidRPr="00C20F09">
              <w:rPr>
                <w:b/>
                <w:i/>
              </w:rPr>
              <w:lastRenderedPageBreak/>
              <w:t>garantias de segurança tangíveis, fiáveis e a longo prazo, prestadas pelos Estados Unidos, pela União Europeia e por outros países interessados, contra uma possí</w:t>
            </w:r>
            <w:r w:rsidRPr="00C20F09">
              <w:rPr>
                <w:b/>
                <w:i/>
              </w:rPr>
              <w:t>vel agressão repetida;</w:t>
            </w:r>
          </w:p>
        </w:tc>
      </w:tr>
    </w:tbl>
    <w:p w14:paraId="7FBB2310" w14:textId="77777777" w:rsidR="00F2273D" w:rsidRPr="00A54733" w:rsidRDefault="00A54733">
      <w:pPr>
        <w:pStyle w:val="AmOrLang"/>
        <w:rPr>
          <w:lang w:val="da-DK"/>
        </w:rPr>
      </w:pPr>
      <w:r w:rsidRPr="00A54733">
        <w:rPr>
          <w:lang w:val="da-DK"/>
        </w:rPr>
        <w:lastRenderedPageBreak/>
        <w:t xml:space="preserve">Or. </w:t>
      </w:r>
      <w:r w:rsidRPr="00A54733">
        <w:rPr>
          <w:rStyle w:val="HideTWBExt"/>
          <w:lang w:val="da-DK"/>
        </w:rPr>
        <w:t>&lt;Original&gt;</w:t>
      </w:r>
      <w:r w:rsidRPr="00A54733">
        <w:rPr>
          <w:rStyle w:val="HideTWBInt"/>
          <w:lang w:val="da-DK"/>
        </w:rPr>
        <w:t>{EN}</w:t>
      </w:r>
      <w:r w:rsidRPr="00A54733">
        <w:rPr>
          <w:lang w:val="da-DK"/>
        </w:rPr>
        <w:t>en</w:t>
      </w:r>
      <w:r w:rsidRPr="00A54733">
        <w:rPr>
          <w:rStyle w:val="HideTWBExt"/>
          <w:lang w:val="da-DK"/>
        </w:rPr>
        <w:t>&lt;/Original&gt;</w:t>
      </w:r>
    </w:p>
    <w:p w14:paraId="493D276E" w14:textId="77777777" w:rsidR="00F2273D" w:rsidRPr="00A54733" w:rsidRDefault="00A54733">
      <w:pPr>
        <w:rPr>
          <w:lang w:val="da-DK"/>
        </w:rPr>
      </w:pPr>
      <w:r w:rsidRPr="00A54733">
        <w:rPr>
          <w:rStyle w:val="HideTWBExt"/>
          <w:lang w:val="da-DK"/>
        </w:rPr>
        <w:t>&lt;/Amend&gt;</w:t>
      </w:r>
    </w:p>
    <w:p w14:paraId="4A1E824C" w14:textId="77777777" w:rsidR="00F2273D" w:rsidRPr="00A54733" w:rsidRDefault="00A54733">
      <w:pPr>
        <w:pStyle w:val="AmNumberTabs"/>
        <w:rPr>
          <w:lang w:val="da-DK"/>
        </w:rPr>
      </w:pPr>
      <w:r w:rsidRPr="00A54733">
        <w:rPr>
          <w:rStyle w:val="HideTWBExt"/>
          <w:lang w:val="da-DK"/>
        </w:rPr>
        <w:t>&lt;Amend&gt;</w:t>
      </w:r>
      <w:r w:rsidRPr="00A54733">
        <w:rPr>
          <w:lang w:val="da-DK"/>
        </w:rPr>
        <w:t>Alteração</w:t>
      </w:r>
      <w:r w:rsidRPr="00A54733">
        <w:rPr>
          <w:lang w:val="da-DK"/>
        </w:rPr>
        <w:tab/>
      </w:r>
      <w:r w:rsidRPr="00A54733">
        <w:rPr>
          <w:lang w:val="da-DK"/>
        </w:rPr>
        <w:tab/>
      </w:r>
      <w:r w:rsidRPr="00A54733">
        <w:rPr>
          <w:rStyle w:val="HideTWBExt"/>
          <w:lang w:val="da-DK"/>
        </w:rPr>
        <w:t>&lt;NumAm&gt;</w:t>
      </w:r>
      <w:r w:rsidRPr="00A54733">
        <w:rPr>
          <w:lang w:val="da-DK"/>
        </w:rPr>
        <w:t>200</w:t>
      </w:r>
      <w:r w:rsidRPr="00A54733">
        <w:rPr>
          <w:rStyle w:val="HideTWBExt"/>
          <w:lang w:val="da-DK"/>
        </w:rPr>
        <w:t>&lt;/NumAm&gt;</w:t>
      </w:r>
    </w:p>
    <w:p w14:paraId="0F798790" w14:textId="77777777" w:rsidR="00F2273D" w:rsidRPr="00A54733" w:rsidRDefault="00A54733">
      <w:pPr>
        <w:pStyle w:val="NormalBold"/>
        <w:rPr>
          <w:lang w:val="da-DK"/>
        </w:rPr>
      </w:pPr>
      <w:r w:rsidRPr="00A54733">
        <w:rPr>
          <w:rStyle w:val="HideTWBExt"/>
          <w:b w:val="0"/>
          <w:lang w:val="da-DK"/>
        </w:rPr>
        <w:t>&lt;RepeatBlock-By&gt;&lt;Members&gt;</w:t>
      </w:r>
      <w:r w:rsidRPr="00A54733">
        <w:rPr>
          <w:lang w:val="da-DK"/>
        </w:rPr>
        <w:t>Eszter Lakos</w:t>
      </w:r>
      <w:r w:rsidRPr="00A54733">
        <w:rPr>
          <w:rStyle w:val="HideTWBExt"/>
          <w:b w:val="0"/>
          <w:lang w:val="da-DK"/>
        </w:rPr>
        <w:t>&lt;/Members&gt;</w:t>
      </w:r>
    </w:p>
    <w:p w14:paraId="44524CA5" w14:textId="77777777" w:rsidR="00F2273D" w:rsidRPr="00A54733" w:rsidRDefault="00A54733">
      <w:pPr>
        <w:pStyle w:val="NormalBold"/>
        <w:rPr>
          <w:lang w:val="da-DK"/>
        </w:rPr>
      </w:pPr>
      <w:r w:rsidRPr="00A54733">
        <w:rPr>
          <w:rStyle w:val="HideTWBExt"/>
          <w:b w:val="0"/>
          <w:lang w:val="da-DK"/>
        </w:rPr>
        <w:t>&lt;/RepeatBlock-By&gt;</w:t>
      </w:r>
    </w:p>
    <w:p w14:paraId="24532BA9"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25BEC471" w14:textId="65CC7213" w:rsidR="00F2273D" w:rsidRPr="00C20F09" w:rsidRDefault="00A54733">
      <w:pPr>
        <w:pStyle w:val="NormalBold"/>
      </w:pPr>
      <w:r w:rsidRPr="00C20F09">
        <w:rPr>
          <w:rStyle w:val="HideTWBExt"/>
        </w:rPr>
        <w:t>&lt;Article&gt;</w:t>
      </w:r>
      <w:r w:rsidRPr="00C20F09">
        <w:t>N.º 10</w:t>
      </w:r>
      <w:r>
        <w:noBreakHyphen/>
      </w:r>
      <w:r w:rsidRPr="00C20F09">
        <w:t xml:space="preserve">A </w:t>
      </w:r>
      <w:r w:rsidRPr="00C20F09">
        <w:t>(novo)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15942F5B" w14:textId="77777777">
        <w:trPr>
          <w:trHeight w:hRule="exact" w:val="240"/>
          <w:jc w:val="center"/>
        </w:trPr>
        <w:tc>
          <w:tcPr>
            <w:tcW w:w="9752" w:type="dxa"/>
            <w:gridSpan w:val="2"/>
            <w:tcBorders>
              <w:top w:val="nil"/>
              <w:left w:val="nil"/>
              <w:bottom w:val="nil"/>
              <w:right w:val="nil"/>
            </w:tcBorders>
          </w:tcPr>
          <w:p w14:paraId="2282F8EC" w14:textId="77777777" w:rsidR="00F2273D" w:rsidRPr="00C20F09" w:rsidRDefault="00F2273D"/>
        </w:tc>
      </w:tr>
      <w:tr w:rsidR="00F2273D" w:rsidRPr="00C20F09" w14:paraId="1037EA5C" w14:textId="77777777">
        <w:trPr>
          <w:trHeight w:val="240"/>
          <w:jc w:val="center"/>
        </w:trPr>
        <w:tc>
          <w:tcPr>
            <w:tcW w:w="4876" w:type="dxa"/>
            <w:tcBorders>
              <w:top w:val="nil"/>
              <w:left w:val="nil"/>
              <w:bottom w:val="nil"/>
              <w:right w:val="nil"/>
            </w:tcBorders>
          </w:tcPr>
          <w:p w14:paraId="70E983AF"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496DB14E" w14:textId="77777777" w:rsidR="00F2273D" w:rsidRPr="00C20F09" w:rsidRDefault="00A54733">
            <w:pPr>
              <w:pStyle w:val="AmColumnHeading"/>
            </w:pPr>
            <w:r w:rsidRPr="00C20F09">
              <w:t>Alteração</w:t>
            </w:r>
          </w:p>
        </w:tc>
      </w:tr>
      <w:tr w:rsidR="00F2273D" w:rsidRPr="00C20F09" w14:paraId="09C6CB64" w14:textId="77777777">
        <w:trPr>
          <w:jc w:val="center"/>
        </w:trPr>
        <w:tc>
          <w:tcPr>
            <w:tcW w:w="4876" w:type="dxa"/>
            <w:tcBorders>
              <w:top w:val="nil"/>
              <w:left w:val="nil"/>
              <w:bottom w:val="nil"/>
              <w:right w:val="nil"/>
            </w:tcBorders>
          </w:tcPr>
          <w:p w14:paraId="4C2689E9" w14:textId="77777777" w:rsidR="00F2273D" w:rsidRPr="00C20F09" w:rsidRDefault="00F2273D">
            <w:pPr>
              <w:pStyle w:val="Normal6a"/>
            </w:pPr>
          </w:p>
        </w:tc>
        <w:tc>
          <w:tcPr>
            <w:tcW w:w="4876" w:type="dxa"/>
            <w:tcBorders>
              <w:top w:val="nil"/>
              <w:left w:val="nil"/>
              <w:bottom w:val="nil"/>
              <w:right w:val="nil"/>
            </w:tcBorders>
          </w:tcPr>
          <w:p w14:paraId="7D859C36" w14:textId="34DDBE4F" w:rsidR="00F2273D" w:rsidRPr="00C20F09" w:rsidRDefault="00A54733">
            <w:pPr>
              <w:pStyle w:val="Normal6a"/>
            </w:pPr>
            <w:r w:rsidRPr="00C20F09">
              <w:rPr>
                <w:b/>
                <w:i/>
              </w:rPr>
              <w:t>10</w:t>
            </w:r>
            <w:r>
              <w:rPr>
                <w:b/>
                <w:i/>
              </w:rPr>
              <w:noBreakHyphen/>
            </w:r>
            <w:r w:rsidRPr="00C20F09">
              <w:rPr>
                <w:b/>
                <w:i/>
              </w:rPr>
              <w:t>A.</w:t>
            </w:r>
            <w:r w:rsidRPr="00C20F09">
              <w:tab/>
            </w:r>
            <w:r w:rsidRPr="00C20F09">
              <w:rPr>
                <w:b/>
                <w:i/>
              </w:rPr>
              <w:t xml:space="preserve">Salienta a necessidade de combater conjuntamente as ameaças híbridas emergentes que caracterizam o atual panorama de segurança, incluindo a ingerência estrangeira no funcionamento </w:t>
            </w:r>
            <w:r w:rsidRPr="00C20F09">
              <w:rPr>
                <w:b/>
                <w:i/>
              </w:rPr>
              <w:t>democrático dos países de ambos os lados do Atlântico; apela a um intercâmbio sustentado de informações e de boas práticas, bem como a ações coordenadas destinadas a expor e contrariar campanhas e operações que minem a confiança do público nas instituições e na democracia no seu conjunto, ou que tentem influenciar os resultados das eleições democráticas;</w:t>
            </w:r>
          </w:p>
        </w:tc>
      </w:tr>
    </w:tbl>
    <w:p w14:paraId="2A7573E7"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76EC1DB6" w14:textId="77777777" w:rsidR="00F2273D" w:rsidRPr="00C20F09" w:rsidRDefault="00A54733">
      <w:r w:rsidRPr="00C20F09">
        <w:rPr>
          <w:rStyle w:val="HideTWBExt"/>
        </w:rPr>
        <w:t>&lt;/Amend&gt;</w:t>
      </w:r>
    </w:p>
    <w:p w14:paraId="5B3CC32E"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201</w:t>
      </w:r>
      <w:r w:rsidRPr="00C20F09">
        <w:rPr>
          <w:rStyle w:val="HideTWBExt"/>
        </w:rPr>
        <w:t>&lt;/NumAm&gt;</w:t>
      </w:r>
    </w:p>
    <w:p w14:paraId="4518A37D" w14:textId="77777777" w:rsidR="00F2273D" w:rsidRPr="00C20F09" w:rsidRDefault="00A54733">
      <w:pPr>
        <w:pStyle w:val="NormalBold"/>
      </w:pPr>
      <w:r w:rsidRPr="00C20F09">
        <w:rPr>
          <w:rStyle w:val="HideTWBExt"/>
          <w:b w:val="0"/>
        </w:rPr>
        <w:t>&lt;RepeatBlock-By&gt;&lt;Members&gt;</w:t>
      </w:r>
      <w:r w:rsidRPr="00C20F09">
        <w:t>Carlo Fidanza</w:t>
      </w:r>
      <w:r w:rsidRPr="00C20F09">
        <w:rPr>
          <w:rStyle w:val="HideTWBExt"/>
          <w:b w:val="0"/>
        </w:rPr>
        <w:t>&lt;/Members&gt;</w:t>
      </w:r>
    </w:p>
    <w:p w14:paraId="5D44BBD7" w14:textId="77777777" w:rsidR="00F2273D" w:rsidRPr="00C20F09" w:rsidRDefault="00A54733">
      <w:pPr>
        <w:pStyle w:val="NormalBold"/>
      </w:pPr>
      <w:r w:rsidRPr="00C20F09">
        <w:rPr>
          <w:rStyle w:val="HideTWBExt"/>
          <w:b w:val="0"/>
        </w:rPr>
        <w:t>&lt;/RepeatBlock-By&gt;</w:t>
      </w:r>
    </w:p>
    <w:p w14:paraId="30E7013F"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29279512" w14:textId="177F9376" w:rsidR="00F2273D" w:rsidRPr="00C20F09" w:rsidRDefault="00A54733">
      <w:pPr>
        <w:pStyle w:val="NormalBold"/>
      </w:pPr>
      <w:r w:rsidRPr="00C20F09">
        <w:rPr>
          <w:rStyle w:val="HideTWBExt"/>
        </w:rPr>
        <w:t>&lt;Article&gt;</w:t>
      </w:r>
      <w:r w:rsidRPr="00C20F09">
        <w:t>N.º 10</w:t>
      </w:r>
      <w:r>
        <w:noBreakHyphen/>
      </w:r>
      <w:r w:rsidRPr="00C20F09">
        <w:t>A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70149123" w14:textId="77777777">
        <w:trPr>
          <w:trHeight w:hRule="exact" w:val="240"/>
          <w:jc w:val="center"/>
        </w:trPr>
        <w:tc>
          <w:tcPr>
            <w:tcW w:w="9752" w:type="dxa"/>
            <w:gridSpan w:val="2"/>
            <w:tcBorders>
              <w:top w:val="nil"/>
              <w:left w:val="nil"/>
              <w:bottom w:val="nil"/>
              <w:right w:val="nil"/>
            </w:tcBorders>
          </w:tcPr>
          <w:p w14:paraId="6E8E9C71" w14:textId="77777777" w:rsidR="00F2273D" w:rsidRPr="00C20F09" w:rsidRDefault="00F2273D"/>
        </w:tc>
      </w:tr>
      <w:tr w:rsidR="00F2273D" w:rsidRPr="00C20F09" w14:paraId="6536A05D" w14:textId="77777777">
        <w:trPr>
          <w:trHeight w:val="240"/>
          <w:jc w:val="center"/>
        </w:trPr>
        <w:tc>
          <w:tcPr>
            <w:tcW w:w="4876" w:type="dxa"/>
            <w:tcBorders>
              <w:top w:val="nil"/>
              <w:left w:val="nil"/>
              <w:bottom w:val="nil"/>
              <w:right w:val="nil"/>
            </w:tcBorders>
          </w:tcPr>
          <w:p w14:paraId="6010CFBE"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7FFE98BE" w14:textId="77777777" w:rsidR="00F2273D" w:rsidRPr="00C20F09" w:rsidRDefault="00A54733">
            <w:pPr>
              <w:pStyle w:val="AmColumnHeading"/>
            </w:pPr>
            <w:r w:rsidRPr="00C20F09">
              <w:t>Alteração</w:t>
            </w:r>
          </w:p>
        </w:tc>
      </w:tr>
      <w:tr w:rsidR="00F2273D" w:rsidRPr="00C20F09" w14:paraId="4BFC580B" w14:textId="77777777">
        <w:trPr>
          <w:jc w:val="center"/>
        </w:trPr>
        <w:tc>
          <w:tcPr>
            <w:tcW w:w="4876" w:type="dxa"/>
            <w:tcBorders>
              <w:top w:val="nil"/>
              <w:left w:val="nil"/>
              <w:bottom w:val="nil"/>
              <w:right w:val="nil"/>
            </w:tcBorders>
          </w:tcPr>
          <w:p w14:paraId="7BB30CFD" w14:textId="77777777" w:rsidR="00F2273D" w:rsidRPr="00C20F09" w:rsidRDefault="00F2273D">
            <w:pPr>
              <w:pStyle w:val="Normal6a"/>
            </w:pPr>
          </w:p>
        </w:tc>
        <w:tc>
          <w:tcPr>
            <w:tcW w:w="4876" w:type="dxa"/>
            <w:tcBorders>
              <w:top w:val="nil"/>
              <w:left w:val="nil"/>
              <w:bottom w:val="nil"/>
              <w:right w:val="nil"/>
            </w:tcBorders>
          </w:tcPr>
          <w:p w14:paraId="1F0633C2" w14:textId="49A5AC84" w:rsidR="00F2273D" w:rsidRPr="00C20F09" w:rsidRDefault="00A54733">
            <w:pPr>
              <w:pStyle w:val="Normal6a"/>
            </w:pPr>
            <w:r w:rsidRPr="00C20F09">
              <w:rPr>
                <w:b/>
                <w:i/>
              </w:rPr>
              <w:t>10</w:t>
            </w:r>
            <w:r>
              <w:rPr>
                <w:b/>
                <w:i/>
              </w:rPr>
              <w:noBreakHyphen/>
            </w:r>
            <w:r w:rsidRPr="00C20F09">
              <w:rPr>
                <w:b/>
                <w:i/>
              </w:rPr>
              <w:t>A.</w:t>
            </w:r>
            <w:r w:rsidRPr="00C20F09">
              <w:tab/>
            </w:r>
            <w:r w:rsidRPr="00C20F09">
              <w:rPr>
                <w:b/>
                <w:i/>
              </w:rPr>
              <w:t xml:space="preserve">Sublinha que as garantias de segurança para a Ucrânia e para a Europa vão ser mais sólidas no âmbito de </w:t>
            </w:r>
            <w:r w:rsidRPr="00C20F09">
              <w:rPr>
                <w:b/>
                <w:i/>
              </w:rPr>
              <w:lastRenderedPageBreak/>
              <w:t xml:space="preserve">uma cooperação </w:t>
            </w:r>
            <w:r w:rsidRPr="00C20F09">
              <w:rPr>
                <w:b/>
                <w:i/>
              </w:rPr>
              <w:t>transatlântica renovada e da aliança ocidental tradicional. Convida a UE, os EUA e todos os parceiros que partilham as mesmas ideias a continuarem a reforçar este vínculo crucial e a verificarem as condições para uma paz justa e duradoura para a Ucrânia;</w:t>
            </w:r>
          </w:p>
        </w:tc>
      </w:tr>
    </w:tbl>
    <w:p w14:paraId="2ACA6B2D"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327E5445" w14:textId="77777777" w:rsidR="00F2273D" w:rsidRPr="00C20F09" w:rsidRDefault="00A54733">
      <w:r w:rsidRPr="00C20F09">
        <w:rPr>
          <w:rStyle w:val="HideTWBExt"/>
        </w:rPr>
        <w:t>&lt;/Amend&gt;</w:t>
      </w:r>
    </w:p>
    <w:p w14:paraId="3373BA60"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202</w:t>
      </w:r>
      <w:r w:rsidRPr="00C20F09">
        <w:rPr>
          <w:rStyle w:val="HideTWBExt"/>
        </w:rPr>
        <w:t>&lt;/NumAm&gt;</w:t>
      </w:r>
    </w:p>
    <w:p w14:paraId="79C1D082" w14:textId="77777777" w:rsidR="00F2273D" w:rsidRPr="00C20F09" w:rsidRDefault="00A54733">
      <w:pPr>
        <w:pStyle w:val="NormalBold"/>
      </w:pPr>
      <w:r w:rsidRPr="00C20F09">
        <w:rPr>
          <w:rStyle w:val="HideTWBExt"/>
          <w:b w:val="0"/>
        </w:rPr>
        <w:t>&lt;RepeatBlock-By&gt;&lt;Members&gt;</w:t>
      </w:r>
      <w:r w:rsidRPr="00C20F09">
        <w:t>Cristian Terheş</w:t>
      </w:r>
      <w:r w:rsidRPr="00C20F09">
        <w:rPr>
          <w:rStyle w:val="HideTWBExt"/>
          <w:b w:val="0"/>
        </w:rPr>
        <w:t>&lt;/Members&gt;</w:t>
      </w:r>
    </w:p>
    <w:p w14:paraId="1B69110D" w14:textId="77777777" w:rsidR="00F2273D" w:rsidRPr="00C20F09" w:rsidRDefault="00A54733">
      <w:pPr>
        <w:pStyle w:val="NormalBold"/>
      </w:pPr>
      <w:r w:rsidRPr="00C20F09">
        <w:rPr>
          <w:rStyle w:val="HideTWBExt"/>
          <w:b w:val="0"/>
        </w:rPr>
        <w:t>&lt;/RepeatBlock-By&gt;</w:t>
      </w:r>
    </w:p>
    <w:p w14:paraId="28BFE316"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647781C8" w14:textId="46A53347" w:rsidR="00F2273D" w:rsidRPr="00C20F09" w:rsidRDefault="00A54733">
      <w:pPr>
        <w:pStyle w:val="NormalBold"/>
      </w:pPr>
      <w:r w:rsidRPr="00C20F09">
        <w:rPr>
          <w:rStyle w:val="HideTWBExt"/>
        </w:rPr>
        <w:t>&lt;Article&gt;</w:t>
      </w:r>
      <w:r w:rsidRPr="00C20F09">
        <w:t>N.º 10</w:t>
      </w:r>
      <w:r>
        <w:noBreakHyphen/>
      </w:r>
      <w:r w:rsidRPr="00C20F09">
        <w:t>A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31279E95" w14:textId="77777777">
        <w:trPr>
          <w:trHeight w:hRule="exact" w:val="240"/>
          <w:jc w:val="center"/>
        </w:trPr>
        <w:tc>
          <w:tcPr>
            <w:tcW w:w="9752" w:type="dxa"/>
            <w:gridSpan w:val="2"/>
            <w:tcBorders>
              <w:top w:val="nil"/>
              <w:left w:val="nil"/>
              <w:bottom w:val="nil"/>
              <w:right w:val="nil"/>
            </w:tcBorders>
          </w:tcPr>
          <w:p w14:paraId="57BAB7BC" w14:textId="77777777" w:rsidR="00F2273D" w:rsidRPr="00C20F09" w:rsidRDefault="00F2273D"/>
        </w:tc>
      </w:tr>
      <w:tr w:rsidR="00F2273D" w:rsidRPr="00C20F09" w14:paraId="4CD638F8" w14:textId="77777777">
        <w:trPr>
          <w:trHeight w:val="240"/>
          <w:jc w:val="center"/>
        </w:trPr>
        <w:tc>
          <w:tcPr>
            <w:tcW w:w="4876" w:type="dxa"/>
            <w:tcBorders>
              <w:top w:val="nil"/>
              <w:left w:val="nil"/>
              <w:bottom w:val="nil"/>
              <w:right w:val="nil"/>
            </w:tcBorders>
          </w:tcPr>
          <w:p w14:paraId="57FB9A8F" w14:textId="77777777" w:rsidR="00F2273D" w:rsidRPr="00C20F09" w:rsidRDefault="00A54733">
            <w:pPr>
              <w:pStyle w:val="AmColumnHeading"/>
            </w:pPr>
            <w:r w:rsidRPr="00C20F09">
              <w:t xml:space="preserve">Proposta de </w:t>
            </w:r>
            <w:r w:rsidRPr="00C20F09">
              <w:t>resolução</w:t>
            </w:r>
          </w:p>
        </w:tc>
        <w:tc>
          <w:tcPr>
            <w:tcW w:w="4876" w:type="dxa"/>
            <w:tcBorders>
              <w:top w:val="nil"/>
              <w:left w:val="nil"/>
              <w:bottom w:val="nil"/>
              <w:right w:val="nil"/>
            </w:tcBorders>
          </w:tcPr>
          <w:p w14:paraId="6A655762" w14:textId="77777777" w:rsidR="00F2273D" w:rsidRPr="00C20F09" w:rsidRDefault="00A54733">
            <w:pPr>
              <w:pStyle w:val="AmColumnHeading"/>
            </w:pPr>
            <w:r w:rsidRPr="00C20F09">
              <w:t>Alteração</w:t>
            </w:r>
          </w:p>
        </w:tc>
      </w:tr>
      <w:tr w:rsidR="00F2273D" w:rsidRPr="00C20F09" w14:paraId="7FA5115D" w14:textId="77777777">
        <w:trPr>
          <w:jc w:val="center"/>
        </w:trPr>
        <w:tc>
          <w:tcPr>
            <w:tcW w:w="4876" w:type="dxa"/>
            <w:tcBorders>
              <w:top w:val="nil"/>
              <w:left w:val="nil"/>
              <w:bottom w:val="nil"/>
              <w:right w:val="nil"/>
            </w:tcBorders>
          </w:tcPr>
          <w:p w14:paraId="51547149" w14:textId="77777777" w:rsidR="00F2273D" w:rsidRPr="00C20F09" w:rsidRDefault="00F2273D">
            <w:pPr>
              <w:pStyle w:val="Normal6a"/>
            </w:pPr>
          </w:p>
        </w:tc>
        <w:tc>
          <w:tcPr>
            <w:tcW w:w="4876" w:type="dxa"/>
            <w:tcBorders>
              <w:top w:val="nil"/>
              <w:left w:val="nil"/>
              <w:bottom w:val="nil"/>
              <w:right w:val="nil"/>
            </w:tcBorders>
          </w:tcPr>
          <w:p w14:paraId="2F8AECA4" w14:textId="6B218650" w:rsidR="00F2273D" w:rsidRPr="00C20F09" w:rsidRDefault="00A54733">
            <w:pPr>
              <w:pStyle w:val="Normal6a"/>
            </w:pPr>
            <w:r w:rsidRPr="00C20F09">
              <w:rPr>
                <w:b/>
                <w:i/>
              </w:rPr>
              <w:t>10</w:t>
            </w:r>
            <w:r>
              <w:rPr>
                <w:b/>
                <w:i/>
              </w:rPr>
              <w:noBreakHyphen/>
            </w:r>
            <w:r w:rsidRPr="00C20F09">
              <w:rPr>
                <w:b/>
                <w:i/>
              </w:rPr>
              <w:t>A.</w:t>
            </w:r>
            <w:r w:rsidRPr="00C20F09">
              <w:tab/>
            </w:r>
            <w:r w:rsidRPr="00C20F09">
              <w:rPr>
                <w:b/>
                <w:i/>
              </w:rPr>
              <w:t>Insta os EUA e a UE a manterem e reforçarem o seu apoio à Ucrânia, nomeadamente através da assistência política, militar e financeira contínua, até que seja alcançada uma paz justa e duradoura baseada na soberania, na integridade territorial e nos princípios do direito internacional da Ucrânia;</w:t>
            </w:r>
          </w:p>
        </w:tc>
      </w:tr>
    </w:tbl>
    <w:p w14:paraId="7A98090E"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35A04A0F" w14:textId="77777777" w:rsidR="00F2273D" w:rsidRPr="00C20F09" w:rsidRDefault="00A54733">
      <w:r w:rsidRPr="00C20F09">
        <w:rPr>
          <w:rStyle w:val="HideTWBExt"/>
        </w:rPr>
        <w:t>&lt;/Amend&gt;</w:t>
      </w:r>
    </w:p>
    <w:p w14:paraId="6145F18C"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203</w:t>
      </w:r>
      <w:r w:rsidRPr="00C20F09">
        <w:rPr>
          <w:rStyle w:val="HideTWBExt"/>
        </w:rPr>
        <w:t>&lt;/NumAm&gt;</w:t>
      </w:r>
    </w:p>
    <w:p w14:paraId="5350685E" w14:textId="77777777" w:rsidR="00F2273D" w:rsidRPr="00C20F09" w:rsidRDefault="00A54733">
      <w:pPr>
        <w:pStyle w:val="NormalBold"/>
      </w:pPr>
      <w:r w:rsidRPr="00C20F09">
        <w:rPr>
          <w:rStyle w:val="HideTWBExt"/>
          <w:b w:val="0"/>
        </w:rPr>
        <w:t>&lt;RepeatBlock-By&gt;&lt;Members&gt;</w:t>
      </w:r>
      <w:r w:rsidRPr="00C20F09">
        <w:t>Davor Ivo Stier</w:t>
      </w:r>
      <w:r w:rsidRPr="00C20F09">
        <w:rPr>
          <w:rStyle w:val="HideTWBExt"/>
          <w:b w:val="0"/>
        </w:rPr>
        <w:t>&lt;/Members&gt;</w:t>
      </w:r>
    </w:p>
    <w:p w14:paraId="4EC0B630" w14:textId="77777777" w:rsidR="00F2273D" w:rsidRPr="00C20F09" w:rsidRDefault="00A54733">
      <w:pPr>
        <w:pStyle w:val="NormalBold"/>
      </w:pPr>
      <w:r w:rsidRPr="00C20F09">
        <w:rPr>
          <w:rStyle w:val="HideTWBExt"/>
          <w:b w:val="0"/>
        </w:rPr>
        <w:t>&lt;/RepeatBlock-By&gt;</w:t>
      </w:r>
    </w:p>
    <w:p w14:paraId="521A39AF"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5323DE24" w14:textId="7F01EC92" w:rsidR="00F2273D" w:rsidRPr="00C20F09" w:rsidRDefault="00A54733">
      <w:pPr>
        <w:pStyle w:val="NormalBold"/>
      </w:pPr>
      <w:r w:rsidRPr="00C20F09">
        <w:rPr>
          <w:rStyle w:val="HideTWBExt"/>
        </w:rPr>
        <w:t>&lt;Article&gt;</w:t>
      </w:r>
      <w:r w:rsidRPr="00C20F09">
        <w:t>N.º 10</w:t>
      </w:r>
      <w:r>
        <w:noBreakHyphen/>
      </w:r>
      <w:r w:rsidRPr="00C20F09">
        <w:t>A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0CBD1E65" w14:textId="77777777">
        <w:trPr>
          <w:trHeight w:hRule="exact" w:val="240"/>
          <w:jc w:val="center"/>
        </w:trPr>
        <w:tc>
          <w:tcPr>
            <w:tcW w:w="9752" w:type="dxa"/>
            <w:gridSpan w:val="2"/>
            <w:tcBorders>
              <w:top w:val="nil"/>
              <w:left w:val="nil"/>
              <w:bottom w:val="nil"/>
              <w:right w:val="nil"/>
            </w:tcBorders>
          </w:tcPr>
          <w:p w14:paraId="220DF6AD" w14:textId="77777777" w:rsidR="00F2273D" w:rsidRPr="00C20F09" w:rsidRDefault="00F2273D"/>
        </w:tc>
      </w:tr>
      <w:tr w:rsidR="00F2273D" w:rsidRPr="00C20F09" w14:paraId="428E2201" w14:textId="77777777">
        <w:trPr>
          <w:trHeight w:val="240"/>
          <w:jc w:val="center"/>
        </w:trPr>
        <w:tc>
          <w:tcPr>
            <w:tcW w:w="4876" w:type="dxa"/>
            <w:tcBorders>
              <w:top w:val="nil"/>
              <w:left w:val="nil"/>
              <w:bottom w:val="nil"/>
              <w:right w:val="nil"/>
            </w:tcBorders>
          </w:tcPr>
          <w:p w14:paraId="4E43D079"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1AA18C40" w14:textId="77777777" w:rsidR="00F2273D" w:rsidRPr="00C20F09" w:rsidRDefault="00A54733">
            <w:pPr>
              <w:pStyle w:val="AmColumnHeading"/>
            </w:pPr>
            <w:r w:rsidRPr="00C20F09">
              <w:t>Alteração</w:t>
            </w:r>
          </w:p>
        </w:tc>
      </w:tr>
      <w:tr w:rsidR="00F2273D" w:rsidRPr="00C20F09" w14:paraId="04BB9076" w14:textId="77777777">
        <w:trPr>
          <w:jc w:val="center"/>
        </w:trPr>
        <w:tc>
          <w:tcPr>
            <w:tcW w:w="4876" w:type="dxa"/>
            <w:tcBorders>
              <w:top w:val="nil"/>
              <w:left w:val="nil"/>
              <w:bottom w:val="nil"/>
              <w:right w:val="nil"/>
            </w:tcBorders>
          </w:tcPr>
          <w:p w14:paraId="61BB6763" w14:textId="77777777" w:rsidR="00F2273D" w:rsidRPr="00C20F09" w:rsidRDefault="00F2273D">
            <w:pPr>
              <w:pStyle w:val="Normal6a"/>
            </w:pPr>
          </w:p>
        </w:tc>
        <w:tc>
          <w:tcPr>
            <w:tcW w:w="4876" w:type="dxa"/>
            <w:tcBorders>
              <w:top w:val="nil"/>
              <w:left w:val="nil"/>
              <w:bottom w:val="nil"/>
              <w:right w:val="nil"/>
            </w:tcBorders>
          </w:tcPr>
          <w:p w14:paraId="6D7A37CC" w14:textId="67A98751" w:rsidR="00F2273D" w:rsidRPr="00C20F09" w:rsidRDefault="00A54733">
            <w:pPr>
              <w:pStyle w:val="Normal6a"/>
            </w:pPr>
            <w:r w:rsidRPr="00C20F09">
              <w:rPr>
                <w:b/>
                <w:i/>
              </w:rPr>
              <w:t>10</w:t>
            </w:r>
            <w:r>
              <w:rPr>
                <w:b/>
                <w:i/>
              </w:rPr>
              <w:noBreakHyphen/>
            </w:r>
            <w:r w:rsidRPr="00C20F09">
              <w:rPr>
                <w:b/>
                <w:i/>
              </w:rPr>
              <w:t>A.</w:t>
            </w:r>
            <w:r w:rsidRPr="00C20F09">
              <w:tab/>
            </w:r>
            <w:r w:rsidRPr="00C20F09">
              <w:rPr>
                <w:b/>
                <w:i/>
              </w:rPr>
              <w:t>Salienta a importância da cooperação UE</w:t>
            </w:r>
            <w:r>
              <w:rPr>
                <w:b/>
                <w:i/>
              </w:rPr>
              <w:noBreakHyphen/>
            </w:r>
            <w:r w:rsidRPr="00C20F09">
              <w:rPr>
                <w:b/>
                <w:i/>
              </w:rPr>
              <w:t>EUA para preservar a paz e a segurança na Europa do Sudeste, permitindo e incentivando todos os Estados</w:t>
            </w:r>
            <w:r>
              <w:rPr>
                <w:b/>
                <w:i/>
              </w:rPr>
              <w:noBreakHyphen/>
            </w:r>
            <w:r w:rsidRPr="00C20F09">
              <w:rPr>
                <w:b/>
                <w:i/>
              </w:rPr>
              <w:t xml:space="preserve">Membros da UE a </w:t>
            </w:r>
            <w:r w:rsidRPr="00C20F09">
              <w:rPr>
                <w:b/>
                <w:i/>
              </w:rPr>
              <w:t>contribuírem para a EUFOR Althea na Bósnia</w:t>
            </w:r>
            <w:r>
              <w:rPr>
                <w:b/>
                <w:i/>
              </w:rPr>
              <w:noBreakHyphen/>
            </w:r>
            <w:r w:rsidRPr="00C20F09">
              <w:rPr>
                <w:b/>
                <w:i/>
              </w:rPr>
              <w:t xml:space="preserve">Herzegovina e para a missão </w:t>
            </w:r>
            <w:r w:rsidRPr="00C20F09">
              <w:rPr>
                <w:b/>
                <w:i/>
              </w:rPr>
              <w:lastRenderedPageBreak/>
              <w:t>KFOR da NATO no Kosovo;</w:t>
            </w:r>
          </w:p>
        </w:tc>
      </w:tr>
    </w:tbl>
    <w:p w14:paraId="2AA1C261"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1AAACFF8" w14:textId="77777777" w:rsidR="00F2273D" w:rsidRPr="00C20F09" w:rsidRDefault="00A54733">
      <w:r w:rsidRPr="00C20F09">
        <w:rPr>
          <w:rStyle w:val="HideTWBExt"/>
        </w:rPr>
        <w:t>&lt;/Amend&gt;</w:t>
      </w:r>
    </w:p>
    <w:p w14:paraId="25F91092"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204</w:t>
      </w:r>
      <w:r w:rsidRPr="00C20F09">
        <w:rPr>
          <w:rStyle w:val="HideTWBExt"/>
        </w:rPr>
        <w:t>&lt;/NumAm&gt;</w:t>
      </w:r>
    </w:p>
    <w:p w14:paraId="5EFD82B6" w14:textId="77777777" w:rsidR="00F2273D" w:rsidRPr="00C20F09" w:rsidRDefault="00A54733">
      <w:pPr>
        <w:pStyle w:val="NormalBold"/>
      </w:pPr>
      <w:r w:rsidRPr="00C20F09">
        <w:rPr>
          <w:rStyle w:val="HideTWBExt"/>
          <w:b w:val="0"/>
        </w:rPr>
        <w:t>&lt;RepeatBlock-By&gt;&lt;Members&gt;</w:t>
      </w:r>
      <w:r w:rsidRPr="00C20F09">
        <w:t>Nathalie Loiseau</w:t>
      </w:r>
      <w:r w:rsidRPr="00C20F09">
        <w:rPr>
          <w:rStyle w:val="HideTWBExt"/>
          <w:b w:val="0"/>
        </w:rPr>
        <w:t>&lt;/Members&gt;</w:t>
      </w:r>
    </w:p>
    <w:p w14:paraId="3E8C5982" w14:textId="77777777" w:rsidR="00F2273D" w:rsidRPr="00C20F09" w:rsidRDefault="00A54733">
      <w:pPr>
        <w:pStyle w:val="NormalBold"/>
      </w:pPr>
      <w:r w:rsidRPr="00C20F09">
        <w:rPr>
          <w:rStyle w:val="HideTWBExt"/>
          <w:b w:val="0"/>
        </w:rPr>
        <w:t>&lt;/RepeatBlock-By&gt;</w:t>
      </w:r>
    </w:p>
    <w:p w14:paraId="29529E74"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619593E4" w14:textId="77777777" w:rsidR="00F2273D" w:rsidRPr="00C20F09" w:rsidRDefault="00A54733">
      <w:pPr>
        <w:pStyle w:val="NormalBold"/>
      </w:pPr>
      <w:r w:rsidRPr="00C20F09">
        <w:rPr>
          <w:rStyle w:val="HideTWBExt"/>
        </w:rPr>
        <w:t>&lt;Article&gt;</w:t>
      </w:r>
      <w:r w:rsidRPr="00C20F09">
        <w:t>N.º 11</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32764681" w14:textId="77777777">
        <w:trPr>
          <w:trHeight w:hRule="exact" w:val="240"/>
          <w:jc w:val="center"/>
        </w:trPr>
        <w:tc>
          <w:tcPr>
            <w:tcW w:w="9752" w:type="dxa"/>
            <w:gridSpan w:val="2"/>
            <w:tcBorders>
              <w:top w:val="nil"/>
              <w:left w:val="nil"/>
              <w:bottom w:val="nil"/>
              <w:right w:val="nil"/>
            </w:tcBorders>
          </w:tcPr>
          <w:p w14:paraId="4257842B" w14:textId="77777777" w:rsidR="00F2273D" w:rsidRPr="00C20F09" w:rsidRDefault="00F2273D"/>
        </w:tc>
      </w:tr>
      <w:tr w:rsidR="00F2273D" w:rsidRPr="00C20F09" w14:paraId="40581C0A" w14:textId="77777777">
        <w:trPr>
          <w:trHeight w:val="240"/>
          <w:jc w:val="center"/>
        </w:trPr>
        <w:tc>
          <w:tcPr>
            <w:tcW w:w="4876" w:type="dxa"/>
            <w:tcBorders>
              <w:top w:val="nil"/>
              <w:left w:val="nil"/>
              <w:bottom w:val="nil"/>
              <w:right w:val="nil"/>
            </w:tcBorders>
          </w:tcPr>
          <w:p w14:paraId="7E7B9761"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666B603E" w14:textId="77777777" w:rsidR="00F2273D" w:rsidRPr="00C20F09" w:rsidRDefault="00A54733">
            <w:pPr>
              <w:pStyle w:val="AmColumnHeading"/>
            </w:pPr>
            <w:r w:rsidRPr="00C20F09">
              <w:t>Alteração</w:t>
            </w:r>
          </w:p>
        </w:tc>
      </w:tr>
      <w:tr w:rsidR="00F2273D" w:rsidRPr="00C20F09" w14:paraId="6227F97D" w14:textId="77777777">
        <w:trPr>
          <w:jc w:val="center"/>
        </w:trPr>
        <w:tc>
          <w:tcPr>
            <w:tcW w:w="4876" w:type="dxa"/>
            <w:tcBorders>
              <w:top w:val="nil"/>
              <w:left w:val="nil"/>
              <w:bottom w:val="nil"/>
              <w:right w:val="nil"/>
            </w:tcBorders>
          </w:tcPr>
          <w:p w14:paraId="0F388C98" w14:textId="77777777" w:rsidR="00F2273D" w:rsidRPr="00C20F09" w:rsidRDefault="00A54733">
            <w:pPr>
              <w:pStyle w:val="Normal6a"/>
            </w:pPr>
            <w:r w:rsidRPr="00C20F09">
              <w:t>11.</w:t>
            </w:r>
            <w:r w:rsidRPr="00C20F09">
              <w:tab/>
              <w:t xml:space="preserve">Sublinha a importância do comércio de bens e serviços entre a UE e os EUA; salienta que as exportações de bens e serviços dos EUA para a UE apoiam </w:t>
            </w:r>
            <w:r w:rsidRPr="00C20F09">
              <w:t>2,3 milhões de postos de trabalho nos EUA e que os investimentos das empresas da UE nos EUA dão emprego a 3,4 milhões de pessoas; incentiva ambas as partes a trabalharem no sentido de eliminar as barreiras pautais e não pautais ao comércio e a resolverem quaisquer litígios comerciais através do diálogo e da cooperação;</w:t>
            </w:r>
          </w:p>
        </w:tc>
        <w:tc>
          <w:tcPr>
            <w:tcW w:w="4876" w:type="dxa"/>
            <w:tcBorders>
              <w:top w:val="nil"/>
              <w:left w:val="nil"/>
              <w:bottom w:val="nil"/>
              <w:right w:val="nil"/>
            </w:tcBorders>
          </w:tcPr>
          <w:p w14:paraId="07765859" w14:textId="01B7A9B4" w:rsidR="00F2273D" w:rsidRPr="00C20F09" w:rsidRDefault="00A54733">
            <w:pPr>
              <w:pStyle w:val="Normal6a"/>
            </w:pPr>
            <w:r w:rsidRPr="00C20F09">
              <w:t>11.</w:t>
            </w:r>
            <w:r w:rsidRPr="00C20F09">
              <w:tab/>
              <w:t xml:space="preserve">Sublinha a importância do comércio de bens e serviços entre a UE e os EUA; salienta que as exportações de bens e serviços dos EUA para a UE apoiam 2,3 milhões de postos de trabalho nos EUA e que os investimentos das empresas da UE nos EUA dão emprego a 3,4 milhões de pessoas; incentiva ambas as partes a trabalharem no sentido de eliminar as barreiras pautais e não pautais ao comércio e a resolverem quaisquer litígios comerciais através do diálogo e da cooperação; </w:t>
            </w:r>
            <w:r w:rsidRPr="00C20F09">
              <w:rPr>
                <w:b/>
                <w:i/>
              </w:rPr>
              <w:t>manifesta profunda preocupação com a nature</w:t>
            </w:r>
            <w:r w:rsidRPr="00C20F09">
              <w:rPr>
                <w:b/>
                <w:i/>
              </w:rPr>
              <w:t>za desequilibrada do acordo comercial informal entre os EUA e a UE, de 27 de julho de 2025, e com a subsequente Declaração Conjunta de 21 de agosto de 2025 sobre um quadro entre os Estados Unidos e a União Europeia, sublinhando simultaneamente a necessidade de uma clarificação de longo prazo face às mensagens contraditórias da administração norte</w:t>
            </w:r>
            <w:r>
              <w:rPr>
                <w:b/>
                <w:i/>
              </w:rPr>
              <w:noBreakHyphen/>
            </w:r>
            <w:r w:rsidRPr="00C20F09">
              <w:rPr>
                <w:b/>
                <w:i/>
              </w:rPr>
              <w:t>americana; compromete</w:t>
            </w:r>
            <w:r>
              <w:rPr>
                <w:b/>
                <w:i/>
              </w:rPr>
              <w:noBreakHyphen/>
            </w:r>
            <w:r w:rsidRPr="00C20F09">
              <w:rPr>
                <w:b/>
                <w:i/>
              </w:rPr>
              <w:t>se a exercer plenamente a sua responsabilidade parlamentar, salientando simultaneamente que a intenção declarada dos EUA de pressionar vários parceiros comerciais, incluindo a UE e alguns dos seus Estados</w:t>
            </w:r>
            <w:r>
              <w:rPr>
                <w:b/>
                <w:i/>
              </w:rPr>
              <w:noBreakHyphen/>
            </w:r>
            <w:r w:rsidRPr="00C20F09">
              <w:rPr>
                <w:b/>
                <w:i/>
              </w:rPr>
              <w:t xml:space="preserve">Membros, a renunciar à legislação em vigor equivale a chantagem, compromete o recente acordo na sua totalidade e, se executado, deve conduzir à </w:t>
            </w:r>
            <w:r w:rsidRPr="00C20F09">
              <w:rPr>
                <w:b/>
                <w:i/>
              </w:rPr>
              <w:lastRenderedPageBreak/>
              <w:t>ativação do Instrumento Anticoerção contra os EUA;</w:t>
            </w:r>
          </w:p>
        </w:tc>
      </w:tr>
    </w:tbl>
    <w:p w14:paraId="329B223A"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047CE18B" w14:textId="77777777" w:rsidR="00F2273D" w:rsidRPr="00C20F09" w:rsidRDefault="00A54733">
      <w:r w:rsidRPr="00C20F09">
        <w:rPr>
          <w:rStyle w:val="HideTWBExt"/>
        </w:rPr>
        <w:t>&lt;/Amend&gt;</w:t>
      </w:r>
    </w:p>
    <w:p w14:paraId="45E53623"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205</w:t>
      </w:r>
      <w:r w:rsidRPr="00C20F09">
        <w:rPr>
          <w:rStyle w:val="HideTWBExt"/>
        </w:rPr>
        <w:t>&lt;/NumAm&gt;</w:t>
      </w:r>
    </w:p>
    <w:p w14:paraId="055AAFBD" w14:textId="77777777" w:rsidR="00F2273D" w:rsidRPr="00C20F09" w:rsidRDefault="00A54733">
      <w:pPr>
        <w:pStyle w:val="NormalBold"/>
      </w:pPr>
      <w:r w:rsidRPr="00C20F09">
        <w:rPr>
          <w:rStyle w:val="HideTWBExt"/>
          <w:b w:val="0"/>
        </w:rPr>
        <w:t>&lt;RepeatBlock-By&gt;&lt;Members&gt;</w:t>
      </w:r>
      <w:r w:rsidRPr="00C20F09">
        <w:t>Tonino Picula</w:t>
      </w:r>
      <w:r w:rsidRPr="00C20F09">
        <w:rPr>
          <w:rStyle w:val="HideTWBExt"/>
          <w:b w:val="0"/>
        </w:rPr>
        <w:t>&lt;/Members&gt;</w:t>
      </w:r>
    </w:p>
    <w:p w14:paraId="0314A308" w14:textId="77777777" w:rsidR="00F2273D" w:rsidRPr="00C20F09" w:rsidRDefault="00A54733">
      <w:pPr>
        <w:pStyle w:val="NormalBold"/>
      </w:pPr>
      <w:r w:rsidRPr="00C20F09">
        <w:rPr>
          <w:rStyle w:val="HideTWBExt"/>
          <w:b w:val="0"/>
        </w:rPr>
        <w:t>&lt;/RepeatBlock-By&gt;</w:t>
      </w:r>
    </w:p>
    <w:p w14:paraId="49BF1451" w14:textId="77777777" w:rsidR="00F2273D" w:rsidRPr="00C20F09" w:rsidRDefault="00A54733">
      <w:pPr>
        <w:pStyle w:val="NormalBold"/>
      </w:pPr>
      <w:r w:rsidRPr="00C20F09">
        <w:rPr>
          <w:rStyle w:val="HideTWBExt"/>
        </w:rPr>
        <w:t>&lt;DocAmend&gt;</w:t>
      </w:r>
      <w:r w:rsidRPr="00C20F09">
        <w:t xml:space="preserve">Proposta de </w:t>
      </w:r>
      <w:r w:rsidRPr="00C20F09">
        <w:t>resolução</w:t>
      </w:r>
      <w:r w:rsidRPr="00C20F09">
        <w:rPr>
          <w:rStyle w:val="HideTWBExt"/>
        </w:rPr>
        <w:t>&lt;/DocAmend&gt;</w:t>
      </w:r>
    </w:p>
    <w:p w14:paraId="427B39ED" w14:textId="77777777" w:rsidR="00F2273D" w:rsidRPr="00C20F09" w:rsidRDefault="00A54733">
      <w:pPr>
        <w:pStyle w:val="NormalBold"/>
      </w:pPr>
      <w:r w:rsidRPr="00C20F09">
        <w:rPr>
          <w:rStyle w:val="HideTWBExt"/>
        </w:rPr>
        <w:t>&lt;Article&gt;</w:t>
      </w:r>
      <w:r w:rsidRPr="00C20F09">
        <w:t>N.º 11</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5A03EE46" w14:textId="77777777">
        <w:trPr>
          <w:trHeight w:hRule="exact" w:val="240"/>
          <w:jc w:val="center"/>
        </w:trPr>
        <w:tc>
          <w:tcPr>
            <w:tcW w:w="9752" w:type="dxa"/>
            <w:gridSpan w:val="2"/>
            <w:tcBorders>
              <w:top w:val="nil"/>
              <w:left w:val="nil"/>
              <w:bottom w:val="nil"/>
              <w:right w:val="nil"/>
            </w:tcBorders>
          </w:tcPr>
          <w:p w14:paraId="0C6A030E" w14:textId="77777777" w:rsidR="00F2273D" w:rsidRPr="00C20F09" w:rsidRDefault="00F2273D"/>
        </w:tc>
      </w:tr>
      <w:tr w:rsidR="00F2273D" w:rsidRPr="00C20F09" w14:paraId="4959FA68" w14:textId="77777777">
        <w:trPr>
          <w:trHeight w:val="240"/>
          <w:jc w:val="center"/>
        </w:trPr>
        <w:tc>
          <w:tcPr>
            <w:tcW w:w="4876" w:type="dxa"/>
            <w:tcBorders>
              <w:top w:val="nil"/>
              <w:left w:val="nil"/>
              <w:bottom w:val="nil"/>
              <w:right w:val="nil"/>
            </w:tcBorders>
          </w:tcPr>
          <w:p w14:paraId="63D8EA7D"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13A8AF4E" w14:textId="77777777" w:rsidR="00F2273D" w:rsidRPr="00C20F09" w:rsidRDefault="00A54733">
            <w:pPr>
              <w:pStyle w:val="AmColumnHeading"/>
            </w:pPr>
            <w:r w:rsidRPr="00C20F09">
              <w:t>Alteração</w:t>
            </w:r>
          </w:p>
        </w:tc>
      </w:tr>
      <w:tr w:rsidR="00F2273D" w:rsidRPr="00C20F09" w14:paraId="59809765" w14:textId="77777777">
        <w:trPr>
          <w:jc w:val="center"/>
        </w:trPr>
        <w:tc>
          <w:tcPr>
            <w:tcW w:w="4876" w:type="dxa"/>
            <w:tcBorders>
              <w:top w:val="nil"/>
              <w:left w:val="nil"/>
              <w:bottom w:val="nil"/>
              <w:right w:val="nil"/>
            </w:tcBorders>
          </w:tcPr>
          <w:p w14:paraId="1BE85507" w14:textId="77777777" w:rsidR="00F2273D" w:rsidRPr="00C20F09" w:rsidRDefault="00A54733">
            <w:pPr>
              <w:pStyle w:val="Normal6a"/>
            </w:pPr>
            <w:r w:rsidRPr="00C20F09">
              <w:t>11.</w:t>
            </w:r>
            <w:r w:rsidRPr="00C20F09">
              <w:tab/>
              <w:t xml:space="preserve">Sublinha a importância do comércio de bens e serviços entre a UE e os EUA; salienta que as exportações de bens e serviços dos EUA para a UE apoiam 2,3 milhões de </w:t>
            </w:r>
            <w:r w:rsidRPr="00C20F09">
              <w:t>postos de trabalho nos EUA e que os investimentos das empresas da UE nos EUA dão emprego a 3,4 milhões de pessoas; incentiva ambas as partes a trabalharem no sentido de eliminar as barreiras pautais e não pautais ao comércio e a resolverem quaisquer litígios comerciais através do diálogo e da cooperação;</w:t>
            </w:r>
          </w:p>
        </w:tc>
        <w:tc>
          <w:tcPr>
            <w:tcW w:w="4876" w:type="dxa"/>
            <w:tcBorders>
              <w:top w:val="nil"/>
              <w:left w:val="nil"/>
              <w:bottom w:val="nil"/>
              <w:right w:val="nil"/>
            </w:tcBorders>
          </w:tcPr>
          <w:p w14:paraId="3B12C0F0" w14:textId="622CB970" w:rsidR="00F2273D" w:rsidRPr="00C20F09" w:rsidRDefault="00A54733">
            <w:pPr>
              <w:pStyle w:val="Normal6a"/>
            </w:pPr>
            <w:r w:rsidRPr="00C20F09">
              <w:t>11.</w:t>
            </w:r>
            <w:r w:rsidRPr="00C20F09">
              <w:tab/>
              <w:t xml:space="preserve">Sublinha a importância do comércio de bens e serviços entre a UE e os EUA; salienta que as exportações de bens e serviços dos EUA para a UE apoiam 2,3 milhões de postos de trabalho nos EUA e que os investimentos das empresas da UE nos EUA dão emprego a 3,4 milhões de pessoas; </w:t>
            </w:r>
            <w:r w:rsidRPr="00C20F09">
              <w:rPr>
                <w:b/>
                <w:i/>
              </w:rPr>
              <w:t>recorda que o comércio bilateral total de serviços entre a UE e os EUA ascendeu a 746 mil milhões de EUR em 2023, o que resultou num défice do comércio de serviços de 109 mil milhões de EUR para a UE; regista os desafios do acordo pol</w:t>
            </w:r>
            <w:r w:rsidRPr="00C20F09">
              <w:rPr>
                <w:b/>
                <w:i/>
              </w:rPr>
              <w:t>ítico de 27 de julho de 2025 sobre os parâmetros fundamentais das relações comerciais UE</w:t>
            </w:r>
            <w:r>
              <w:rPr>
                <w:b/>
                <w:i/>
              </w:rPr>
              <w:noBreakHyphen/>
            </w:r>
            <w:r w:rsidRPr="00C20F09">
              <w:rPr>
                <w:b/>
                <w:i/>
              </w:rPr>
              <w:t>EUA e a sua aplicação; sublinha que a UE deve utilizar amplamente os seus instrumentos e alavancas comerciais para proteger a sua economia, respeitando simultaneamente a sua regulamentação no setor digital;</w:t>
            </w:r>
            <w:r w:rsidRPr="00C20F09">
              <w:t xml:space="preserve"> incentiva ambas as partes a trabalharem no sentido de eliminar as barreiras pautais e não pautais ao comércio e a resolverem quaisquer litígios comerciais através do diálogo e da cooperação;</w:t>
            </w:r>
          </w:p>
        </w:tc>
      </w:tr>
    </w:tbl>
    <w:p w14:paraId="353CE039" w14:textId="77777777" w:rsidR="00F2273D" w:rsidRPr="00A54733" w:rsidRDefault="00A54733">
      <w:pPr>
        <w:pStyle w:val="AmOrLang"/>
        <w:rPr>
          <w:lang w:val="fr-BE"/>
        </w:rPr>
      </w:pPr>
      <w:r w:rsidRPr="00A54733">
        <w:rPr>
          <w:lang w:val="fr-BE"/>
        </w:rPr>
        <w:t xml:space="preserve">Or. </w:t>
      </w:r>
      <w:r w:rsidRPr="00A54733">
        <w:rPr>
          <w:rStyle w:val="HideTWBExt"/>
          <w:lang w:val="fr-BE"/>
        </w:rPr>
        <w:t>&lt;Original&gt;</w:t>
      </w:r>
      <w:r w:rsidRPr="00A54733">
        <w:rPr>
          <w:rStyle w:val="HideTWBInt"/>
          <w:lang w:val="fr-BE"/>
        </w:rPr>
        <w:t>{EN}</w:t>
      </w:r>
      <w:r w:rsidRPr="00A54733">
        <w:rPr>
          <w:lang w:val="fr-BE"/>
        </w:rPr>
        <w:t>en</w:t>
      </w:r>
      <w:r w:rsidRPr="00A54733">
        <w:rPr>
          <w:rStyle w:val="HideTWBExt"/>
          <w:lang w:val="fr-BE"/>
        </w:rPr>
        <w:t>&lt;/Original&gt;</w:t>
      </w:r>
    </w:p>
    <w:p w14:paraId="7B72BF13" w14:textId="77777777" w:rsidR="00F2273D" w:rsidRPr="00A54733" w:rsidRDefault="00A54733">
      <w:pPr>
        <w:rPr>
          <w:lang w:val="fr-BE"/>
        </w:rPr>
      </w:pPr>
      <w:r w:rsidRPr="00A54733">
        <w:rPr>
          <w:rStyle w:val="HideTWBExt"/>
          <w:lang w:val="fr-BE"/>
        </w:rPr>
        <w:t>&lt;/Amend&gt;</w:t>
      </w:r>
    </w:p>
    <w:p w14:paraId="7C1929F8" w14:textId="77777777" w:rsidR="00F2273D" w:rsidRPr="00A54733" w:rsidRDefault="00A54733">
      <w:pPr>
        <w:pStyle w:val="AmNumberTabs"/>
        <w:rPr>
          <w:lang w:val="fr-BE"/>
        </w:rPr>
      </w:pPr>
      <w:r w:rsidRPr="00A54733">
        <w:rPr>
          <w:rStyle w:val="HideTWBExt"/>
          <w:lang w:val="fr-BE"/>
        </w:rPr>
        <w:t>&lt;Amend&gt;</w:t>
      </w:r>
      <w:r w:rsidRPr="00A54733">
        <w:rPr>
          <w:lang w:val="fr-BE"/>
        </w:rPr>
        <w:t>Alteração</w:t>
      </w:r>
      <w:r w:rsidRPr="00A54733">
        <w:rPr>
          <w:lang w:val="fr-BE"/>
        </w:rPr>
        <w:tab/>
      </w:r>
      <w:r w:rsidRPr="00A54733">
        <w:rPr>
          <w:lang w:val="fr-BE"/>
        </w:rPr>
        <w:tab/>
      </w:r>
      <w:r w:rsidRPr="00A54733">
        <w:rPr>
          <w:rStyle w:val="HideTWBExt"/>
          <w:lang w:val="fr-BE"/>
        </w:rPr>
        <w:t>&lt;NumAm&gt;</w:t>
      </w:r>
      <w:r w:rsidRPr="00A54733">
        <w:rPr>
          <w:lang w:val="fr-BE"/>
        </w:rPr>
        <w:t>206</w:t>
      </w:r>
      <w:r w:rsidRPr="00A54733">
        <w:rPr>
          <w:rStyle w:val="HideTWBExt"/>
          <w:lang w:val="fr-BE"/>
        </w:rPr>
        <w:t>&lt;/NumAm&gt;</w:t>
      </w:r>
    </w:p>
    <w:p w14:paraId="6C6C08DA" w14:textId="77777777" w:rsidR="00F2273D" w:rsidRPr="00A54733" w:rsidRDefault="00A54733">
      <w:pPr>
        <w:pStyle w:val="NormalBold"/>
        <w:rPr>
          <w:lang w:val="fr-BE"/>
        </w:rPr>
      </w:pPr>
      <w:r w:rsidRPr="00A54733">
        <w:rPr>
          <w:rStyle w:val="HideTWBExt"/>
          <w:b w:val="0"/>
          <w:lang w:val="fr-BE"/>
        </w:rPr>
        <w:lastRenderedPageBreak/>
        <w:t>&lt;RepeatBlock-By&gt;&lt;Members&gt;</w:t>
      </w:r>
      <w:r w:rsidRPr="00A54733">
        <w:rPr>
          <w:lang w:val="fr-BE"/>
        </w:rPr>
        <w:t>Marion Maréchal</w:t>
      </w:r>
      <w:r w:rsidRPr="00A54733">
        <w:rPr>
          <w:rStyle w:val="HideTWBExt"/>
          <w:b w:val="0"/>
          <w:lang w:val="fr-BE"/>
        </w:rPr>
        <w:t>&lt;/Members&gt;</w:t>
      </w:r>
    </w:p>
    <w:p w14:paraId="079C737B" w14:textId="77777777" w:rsidR="00F2273D" w:rsidRPr="00A54733" w:rsidRDefault="00A54733">
      <w:pPr>
        <w:pStyle w:val="NormalBold"/>
        <w:rPr>
          <w:lang w:val="fr-BE"/>
        </w:rPr>
      </w:pPr>
      <w:r w:rsidRPr="00A54733">
        <w:rPr>
          <w:rStyle w:val="HideTWBExt"/>
          <w:b w:val="0"/>
          <w:lang w:val="fr-BE"/>
        </w:rPr>
        <w:t>&lt;/RepeatBlock-By&gt;</w:t>
      </w:r>
    </w:p>
    <w:p w14:paraId="1806F8E6"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5E874068" w14:textId="77777777" w:rsidR="00F2273D" w:rsidRPr="00C20F09" w:rsidRDefault="00A54733">
      <w:pPr>
        <w:pStyle w:val="NormalBold"/>
      </w:pPr>
      <w:r w:rsidRPr="00C20F09">
        <w:rPr>
          <w:rStyle w:val="HideTWBExt"/>
        </w:rPr>
        <w:t>&lt;Article&gt;</w:t>
      </w:r>
      <w:r w:rsidRPr="00C20F09">
        <w:t>N.º 11</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01DC9BFC" w14:textId="77777777">
        <w:trPr>
          <w:trHeight w:hRule="exact" w:val="240"/>
          <w:jc w:val="center"/>
        </w:trPr>
        <w:tc>
          <w:tcPr>
            <w:tcW w:w="9752" w:type="dxa"/>
            <w:gridSpan w:val="2"/>
            <w:tcBorders>
              <w:top w:val="nil"/>
              <w:left w:val="nil"/>
              <w:bottom w:val="nil"/>
              <w:right w:val="nil"/>
            </w:tcBorders>
          </w:tcPr>
          <w:p w14:paraId="05BEC01C" w14:textId="77777777" w:rsidR="00F2273D" w:rsidRPr="00C20F09" w:rsidRDefault="00F2273D"/>
        </w:tc>
      </w:tr>
      <w:tr w:rsidR="00F2273D" w:rsidRPr="00C20F09" w14:paraId="6743D4AD" w14:textId="77777777">
        <w:trPr>
          <w:trHeight w:val="240"/>
          <w:jc w:val="center"/>
        </w:trPr>
        <w:tc>
          <w:tcPr>
            <w:tcW w:w="4876" w:type="dxa"/>
            <w:tcBorders>
              <w:top w:val="nil"/>
              <w:left w:val="nil"/>
              <w:bottom w:val="nil"/>
              <w:right w:val="nil"/>
            </w:tcBorders>
          </w:tcPr>
          <w:p w14:paraId="0758D3AA"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75BCCE50" w14:textId="77777777" w:rsidR="00F2273D" w:rsidRPr="00C20F09" w:rsidRDefault="00A54733">
            <w:pPr>
              <w:pStyle w:val="AmColumnHeading"/>
            </w:pPr>
            <w:r w:rsidRPr="00C20F09">
              <w:t>Alteração</w:t>
            </w:r>
          </w:p>
        </w:tc>
      </w:tr>
      <w:tr w:rsidR="00F2273D" w:rsidRPr="00C20F09" w14:paraId="4A0C51D4" w14:textId="77777777">
        <w:trPr>
          <w:jc w:val="center"/>
        </w:trPr>
        <w:tc>
          <w:tcPr>
            <w:tcW w:w="4876" w:type="dxa"/>
            <w:tcBorders>
              <w:top w:val="nil"/>
              <w:left w:val="nil"/>
              <w:bottom w:val="nil"/>
              <w:right w:val="nil"/>
            </w:tcBorders>
          </w:tcPr>
          <w:p w14:paraId="3042EB0F" w14:textId="77777777" w:rsidR="00F2273D" w:rsidRPr="00C20F09" w:rsidRDefault="00A54733">
            <w:pPr>
              <w:pStyle w:val="Normal6a"/>
            </w:pPr>
            <w:r w:rsidRPr="00C20F09">
              <w:t>11.</w:t>
            </w:r>
            <w:r w:rsidRPr="00C20F09">
              <w:tab/>
              <w:t>Sublinha a importância do comércio de bens e serviços entre a UE e os EUA; salienta que as exportações de bens e serviços dos EUA para a UE apoiam 2,3 milhões de postos de trabalho nos EUA e que os investimentos das empresas da UE nos EUA dão emprego a 3,4 milhões de pessoas; incentiva ambas as partes a trabalharem no sentido de eliminar as barreiras pautais e não pautais ao comércio e a resolverem quaisquer litígios comerciais através do diálogo e da cooperação;</w:t>
            </w:r>
          </w:p>
        </w:tc>
        <w:tc>
          <w:tcPr>
            <w:tcW w:w="4876" w:type="dxa"/>
            <w:tcBorders>
              <w:top w:val="nil"/>
              <w:left w:val="nil"/>
              <w:bottom w:val="nil"/>
              <w:right w:val="nil"/>
            </w:tcBorders>
          </w:tcPr>
          <w:p w14:paraId="12405BBE" w14:textId="7B63EA8F" w:rsidR="00F2273D" w:rsidRPr="00C20F09" w:rsidRDefault="00A54733">
            <w:pPr>
              <w:pStyle w:val="Normal6a"/>
            </w:pPr>
            <w:r w:rsidRPr="00C20F09">
              <w:t>11.</w:t>
            </w:r>
            <w:r w:rsidRPr="00C20F09">
              <w:tab/>
            </w:r>
            <w:r w:rsidRPr="00C20F09">
              <w:t xml:space="preserve">Sublinha a importância do comércio de bens e serviços entre a UE e os EUA; salienta que as exportações de bens e serviços dos EUA para a UE apoiam 2,3 milhões de postos de trabalho nos EUA e que os investimentos das empresas da UE nos EUA dão emprego a 3,4 milhões de pessoas; </w:t>
            </w:r>
            <w:r w:rsidRPr="00C20F09">
              <w:rPr>
                <w:b/>
                <w:i/>
              </w:rPr>
              <w:t>lamenta o resultado das negociações UE</w:t>
            </w:r>
            <w:r>
              <w:rPr>
                <w:b/>
                <w:i/>
              </w:rPr>
              <w:noBreakHyphen/>
            </w:r>
            <w:r w:rsidRPr="00C20F09">
              <w:rPr>
                <w:b/>
                <w:i/>
              </w:rPr>
              <w:t>EUA tornadas públicas em julho de 2025 e conduzidas pela presidente da Comissão Europeia; considera que a Comissão poderia ter utilizado o Instrumento Anticoerção; manifesta a sua profunda preocupação com os enormes compromissos assumidos com os Estados Unidos em matéria de aquisição de energia, investimentos e equipamento de defesa; </w:t>
            </w:r>
            <w:r w:rsidRPr="00C20F09">
              <w:t xml:space="preserve">incentiva ambas as partes a trabalharem no sentido de eliminar as barreiras pautais e não pautais ao comércio e a resolverem quaisquer litígios comerciais através do diálogo e </w:t>
            </w:r>
            <w:r w:rsidRPr="00C20F09">
              <w:t>da cooperação;</w:t>
            </w:r>
          </w:p>
        </w:tc>
      </w:tr>
    </w:tbl>
    <w:p w14:paraId="55AC08A2"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43D407CB" w14:textId="77777777" w:rsidR="00F2273D" w:rsidRPr="00C20F09" w:rsidRDefault="00A54733">
      <w:r w:rsidRPr="00C20F09">
        <w:rPr>
          <w:rStyle w:val="HideTWBExt"/>
        </w:rPr>
        <w:t>&lt;/Amend&gt;</w:t>
      </w:r>
    </w:p>
    <w:p w14:paraId="383BC186"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207</w:t>
      </w:r>
      <w:r w:rsidRPr="00C20F09">
        <w:rPr>
          <w:rStyle w:val="HideTWBExt"/>
        </w:rPr>
        <w:t>&lt;/NumAm&gt;</w:t>
      </w:r>
    </w:p>
    <w:p w14:paraId="677C1628" w14:textId="77777777" w:rsidR="00F2273D" w:rsidRPr="00C20F09" w:rsidRDefault="00A54733">
      <w:pPr>
        <w:pStyle w:val="NormalBold"/>
      </w:pPr>
      <w:r w:rsidRPr="00C20F09">
        <w:rPr>
          <w:rStyle w:val="HideTWBExt"/>
          <w:b w:val="0"/>
        </w:rPr>
        <w:t>&lt;RepeatBlock-By&gt;&lt;Members&gt;</w:t>
      </w:r>
      <w:r w:rsidRPr="00C20F09">
        <w:t>Sergey Lagodinsky</w:t>
      </w:r>
      <w:r w:rsidRPr="00C20F09">
        <w:rPr>
          <w:rStyle w:val="HideTWBExt"/>
          <w:b w:val="0"/>
        </w:rPr>
        <w:t>&lt;/Members&gt;</w:t>
      </w:r>
    </w:p>
    <w:p w14:paraId="1E6AECA0" w14:textId="77777777" w:rsidR="00F2273D" w:rsidRPr="00C20F09" w:rsidRDefault="00A54733">
      <w:r w:rsidRPr="00C20F09">
        <w:rPr>
          <w:rStyle w:val="HideTWBExt"/>
        </w:rPr>
        <w:t>&lt;AuNomDe&gt;</w:t>
      </w:r>
      <w:r w:rsidRPr="00C20F09">
        <w:rPr>
          <w:rStyle w:val="HideTWBInt"/>
          <w:color w:val="auto"/>
        </w:rPr>
        <w:t>{Verts/ALE}</w:t>
      </w:r>
      <w:r w:rsidRPr="00C20F09">
        <w:t xml:space="preserve">em nome do Grupo </w:t>
      </w:r>
      <w:r w:rsidRPr="00C20F09">
        <w:t>Verts/ALE</w:t>
      </w:r>
      <w:r w:rsidRPr="00C20F09">
        <w:rPr>
          <w:rStyle w:val="HideTWBExt"/>
        </w:rPr>
        <w:t>&lt;/AuNomDe&gt;</w:t>
      </w:r>
    </w:p>
    <w:p w14:paraId="070485C7" w14:textId="77777777" w:rsidR="00F2273D" w:rsidRPr="00C20F09" w:rsidRDefault="00A54733">
      <w:pPr>
        <w:pStyle w:val="NormalBold"/>
      </w:pPr>
      <w:r w:rsidRPr="00C20F09">
        <w:rPr>
          <w:rStyle w:val="HideTWBExt"/>
          <w:b w:val="0"/>
        </w:rPr>
        <w:t>&lt;/RepeatBlock-By&gt;</w:t>
      </w:r>
    </w:p>
    <w:p w14:paraId="538CD9FD"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5D93AFAD" w14:textId="77777777" w:rsidR="00F2273D" w:rsidRPr="00C20F09" w:rsidRDefault="00A54733">
      <w:pPr>
        <w:pStyle w:val="NormalBold"/>
      </w:pPr>
      <w:r w:rsidRPr="00C20F09">
        <w:rPr>
          <w:rStyle w:val="HideTWBExt"/>
        </w:rPr>
        <w:t>&lt;Article&gt;</w:t>
      </w:r>
      <w:r w:rsidRPr="00C20F09">
        <w:t>N.º 11</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4DE7CE2B" w14:textId="77777777">
        <w:trPr>
          <w:trHeight w:hRule="exact" w:val="240"/>
          <w:jc w:val="center"/>
        </w:trPr>
        <w:tc>
          <w:tcPr>
            <w:tcW w:w="9752" w:type="dxa"/>
            <w:gridSpan w:val="2"/>
            <w:tcBorders>
              <w:top w:val="nil"/>
              <w:left w:val="nil"/>
              <w:bottom w:val="nil"/>
              <w:right w:val="nil"/>
            </w:tcBorders>
          </w:tcPr>
          <w:p w14:paraId="05C767DA" w14:textId="77777777" w:rsidR="00F2273D" w:rsidRPr="00C20F09" w:rsidRDefault="00F2273D"/>
        </w:tc>
      </w:tr>
      <w:tr w:rsidR="00F2273D" w:rsidRPr="00C20F09" w14:paraId="7FE9581F" w14:textId="77777777">
        <w:trPr>
          <w:trHeight w:val="240"/>
          <w:jc w:val="center"/>
        </w:trPr>
        <w:tc>
          <w:tcPr>
            <w:tcW w:w="4876" w:type="dxa"/>
            <w:tcBorders>
              <w:top w:val="nil"/>
              <w:left w:val="nil"/>
              <w:bottom w:val="nil"/>
              <w:right w:val="nil"/>
            </w:tcBorders>
          </w:tcPr>
          <w:p w14:paraId="50DD1565"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4C8AB25C" w14:textId="77777777" w:rsidR="00F2273D" w:rsidRPr="00C20F09" w:rsidRDefault="00A54733">
            <w:pPr>
              <w:pStyle w:val="AmColumnHeading"/>
            </w:pPr>
            <w:r w:rsidRPr="00C20F09">
              <w:t>Alteração</w:t>
            </w:r>
          </w:p>
        </w:tc>
      </w:tr>
      <w:tr w:rsidR="00F2273D" w:rsidRPr="00C20F09" w14:paraId="4A8D632E" w14:textId="77777777">
        <w:trPr>
          <w:jc w:val="center"/>
        </w:trPr>
        <w:tc>
          <w:tcPr>
            <w:tcW w:w="4876" w:type="dxa"/>
            <w:tcBorders>
              <w:top w:val="nil"/>
              <w:left w:val="nil"/>
              <w:bottom w:val="nil"/>
              <w:right w:val="nil"/>
            </w:tcBorders>
          </w:tcPr>
          <w:p w14:paraId="35E6A243" w14:textId="77777777" w:rsidR="00F2273D" w:rsidRPr="00C20F09" w:rsidRDefault="00A54733">
            <w:pPr>
              <w:pStyle w:val="Normal6a"/>
            </w:pPr>
            <w:r w:rsidRPr="00C20F09">
              <w:t>11.</w:t>
            </w:r>
            <w:r w:rsidRPr="00C20F09">
              <w:tab/>
              <w:t xml:space="preserve">Sublinha a importância do comércio de bens e serviços entre a UE e os EUA; salienta que as </w:t>
            </w:r>
            <w:r w:rsidRPr="00C20F09">
              <w:t xml:space="preserve">exportações de bens e serviços dos EUA para a UE apoiam 2,3 milhões de postos de trabalho nos EUA </w:t>
            </w:r>
            <w:r w:rsidRPr="00C20F09">
              <w:lastRenderedPageBreak/>
              <w:t>e que os investimentos das empresas da UE nos EUA dão emprego a 3,4 milhões de pessoas; incentiva ambas as partes a trabalharem no sentido de eliminar as barreiras pautais e não pautais ao comércio e a resolverem quaisquer litígios comerciais através do diálogo e da cooperação;</w:t>
            </w:r>
          </w:p>
        </w:tc>
        <w:tc>
          <w:tcPr>
            <w:tcW w:w="4876" w:type="dxa"/>
            <w:tcBorders>
              <w:top w:val="nil"/>
              <w:left w:val="nil"/>
              <w:bottom w:val="nil"/>
              <w:right w:val="nil"/>
            </w:tcBorders>
          </w:tcPr>
          <w:p w14:paraId="6BEBA7B3" w14:textId="4A6304DA" w:rsidR="00F2273D" w:rsidRPr="00C20F09" w:rsidRDefault="00A54733">
            <w:pPr>
              <w:pStyle w:val="Normal6a"/>
            </w:pPr>
            <w:r w:rsidRPr="00C20F09">
              <w:lastRenderedPageBreak/>
              <w:t>11.</w:t>
            </w:r>
            <w:r w:rsidRPr="00C20F09">
              <w:tab/>
              <w:t xml:space="preserve">Sublinha a importância do comércio de bens e serviços entre a UE e os EUA; salienta que as exportações de bens e serviços dos EUA para a UE apoiam 2,3 milhões de postos de trabalho nos EUA </w:t>
            </w:r>
            <w:r w:rsidRPr="00C20F09">
              <w:lastRenderedPageBreak/>
              <w:t>e que os investimentos das empresas da UE nos EUA dão emprego a 3,4 milhões de pessoas; incentiva ambas as partes a trabalharem no sentido de eliminar as barreiras pautais e não pautais ao comércio e a resolverem quaisquer litígios comerciais através do diálogo e da cooperação</w:t>
            </w:r>
            <w:r w:rsidRPr="00C20F09">
              <w:rPr>
                <w:b/>
                <w:i/>
              </w:rPr>
              <w:t>, promovendo simultaneamente práticas comerci</w:t>
            </w:r>
            <w:r w:rsidRPr="00C20F09">
              <w:rPr>
                <w:b/>
                <w:i/>
              </w:rPr>
              <w:t>ais justas e sustentáveis</w:t>
            </w:r>
            <w:r w:rsidRPr="00C20F09">
              <w:t xml:space="preserve">; </w:t>
            </w:r>
            <w:r w:rsidRPr="00C20F09">
              <w:rPr>
                <w:b/>
                <w:i/>
              </w:rPr>
              <w:t>considera que o recente acordo comercial entre os EUA e a UE é desequilibrado e dececionante e manifesta</w:t>
            </w:r>
            <w:r>
              <w:rPr>
                <w:b/>
                <w:i/>
              </w:rPr>
              <w:noBreakHyphen/>
            </w:r>
            <w:r w:rsidRPr="00C20F09">
              <w:rPr>
                <w:b/>
                <w:i/>
              </w:rPr>
              <w:t>se alarmado com as tentativas dos EUA de introduzir pautas aduaneiras setoriais adicionais e exercer pressão sobre a UE, apesar do acordo;</w:t>
            </w:r>
          </w:p>
        </w:tc>
      </w:tr>
    </w:tbl>
    <w:p w14:paraId="2D22BDF2"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28DDA569" w14:textId="77777777" w:rsidR="00F2273D" w:rsidRPr="00C20F09" w:rsidRDefault="00A54733">
      <w:r w:rsidRPr="00C20F09">
        <w:rPr>
          <w:rStyle w:val="HideTWBExt"/>
        </w:rPr>
        <w:t>&lt;/Amend&gt;</w:t>
      </w:r>
    </w:p>
    <w:p w14:paraId="5A1F8555"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208</w:t>
      </w:r>
      <w:r w:rsidRPr="00C20F09">
        <w:rPr>
          <w:rStyle w:val="HideTWBExt"/>
        </w:rPr>
        <w:t>&lt;/NumAm&gt;</w:t>
      </w:r>
    </w:p>
    <w:p w14:paraId="064B0611" w14:textId="77777777" w:rsidR="00F2273D" w:rsidRPr="00C20F09" w:rsidRDefault="00A54733">
      <w:pPr>
        <w:pStyle w:val="NormalBold"/>
      </w:pPr>
      <w:r w:rsidRPr="00C20F09">
        <w:rPr>
          <w:rStyle w:val="HideTWBExt"/>
          <w:b w:val="0"/>
        </w:rPr>
        <w:t>&lt;RepeatBlock-By&gt;&lt;Members&gt;</w:t>
      </w:r>
      <w:r w:rsidRPr="00C20F09">
        <w:t>Adam Bielan</w:t>
      </w:r>
      <w:r w:rsidRPr="00C20F09">
        <w:rPr>
          <w:rStyle w:val="HideTWBExt"/>
          <w:b w:val="0"/>
        </w:rPr>
        <w:t>&lt;/Members&gt;</w:t>
      </w:r>
    </w:p>
    <w:p w14:paraId="07347B24" w14:textId="77777777" w:rsidR="00F2273D" w:rsidRPr="00C20F09" w:rsidRDefault="00A54733">
      <w:r w:rsidRPr="00C20F09">
        <w:rPr>
          <w:rStyle w:val="HideTWBExt"/>
        </w:rPr>
        <w:t>&lt;AuNomDe&gt;</w:t>
      </w:r>
      <w:r w:rsidRPr="00C20F09">
        <w:rPr>
          <w:rStyle w:val="HideTWBInt"/>
          <w:color w:val="auto"/>
        </w:rPr>
        <w:t>{ECR}</w:t>
      </w:r>
      <w:r w:rsidRPr="00C20F09">
        <w:t>em nome do Grupo ECR</w:t>
      </w:r>
      <w:r w:rsidRPr="00C20F09">
        <w:rPr>
          <w:rStyle w:val="HideTWBExt"/>
        </w:rPr>
        <w:t>&lt;/AuNomDe&gt;</w:t>
      </w:r>
    </w:p>
    <w:p w14:paraId="0364DA11" w14:textId="77777777" w:rsidR="00F2273D" w:rsidRPr="00C20F09" w:rsidRDefault="00A54733">
      <w:pPr>
        <w:pStyle w:val="NormalBold"/>
      </w:pPr>
      <w:r w:rsidRPr="00C20F09">
        <w:rPr>
          <w:rStyle w:val="HideTWBExt"/>
          <w:b w:val="0"/>
        </w:rPr>
        <w:t>&lt;/RepeatBlock-By&gt;</w:t>
      </w:r>
    </w:p>
    <w:p w14:paraId="4F0E6450"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762B3C5B" w14:textId="77777777" w:rsidR="00F2273D" w:rsidRPr="00C20F09" w:rsidRDefault="00A54733">
      <w:pPr>
        <w:pStyle w:val="NormalBold"/>
      </w:pPr>
      <w:r w:rsidRPr="00C20F09">
        <w:rPr>
          <w:rStyle w:val="HideTWBExt"/>
        </w:rPr>
        <w:t>&lt;Article&gt;</w:t>
      </w:r>
      <w:r w:rsidRPr="00C20F09">
        <w:t>N.º 11</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5FD527D8" w14:textId="77777777">
        <w:trPr>
          <w:trHeight w:hRule="exact" w:val="240"/>
          <w:jc w:val="center"/>
        </w:trPr>
        <w:tc>
          <w:tcPr>
            <w:tcW w:w="9752" w:type="dxa"/>
            <w:gridSpan w:val="2"/>
            <w:tcBorders>
              <w:top w:val="nil"/>
              <w:left w:val="nil"/>
              <w:bottom w:val="nil"/>
              <w:right w:val="nil"/>
            </w:tcBorders>
          </w:tcPr>
          <w:p w14:paraId="73B77374" w14:textId="77777777" w:rsidR="00F2273D" w:rsidRPr="00C20F09" w:rsidRDefault="00F2273D"/>
        </w:tc>
      </w:tr>
      <w:tr w:rsidR="00F2273D" w:rsidRPr="00C20F09" w14:paraId="1D7BF028" w14:textId="77777777">
        <w:trPr>
          <w:trHeight w:val="240"/>
          <w:jc w:val="center"/>
        </w:trPr>
        <w:tc>
          <w:tcPr>
            <w:tcW w:w="4876" w:type="dxa"/>
            <w:tcBorders>
              <w:top w:val="nil"/>
              <w:left w:val="nil"/>
              <w:bottom w:val="nil"/>
              <w:right w:val="nil"/>
            </w:tcBorders>
          </w:tcPr>
          <w:p w14:paraId="0F66694E"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66E29506" w14:textId="77777777" w:rsidR="00F2273D" w:rsidRPr="00C20F09" w:rsidRDefault="00A54733">
            <w:pPr>
              <w:pStyle w:val="AmColumnHeading"/>
            </w:pPr>
            <w:r w:rsidRPr="00C20F09">
              <w:t>Alteração</w:t>
            </w:r>
          </w:p>
        </w:tc>
      </w:tr>
      <w:tr w:rsidR="00F2273D" w:rsidRPr="00C20F09" w14:paraId="7EBAD1A7" w14:textId="77777777">
        <w:trPr>
          <w:jc w:val="center"/>
        </w:trPr>
        <w:tc>
          <w:tcPr>
            <w:tcW w:w="4876" w:type="dxa"/>
            <w:tcBorders>
              <w:top w:val="nil"/>
              <w:left w:val="nil"/>
              <w:bottom w:val="nil"/>
              <w:right w:val="nil"/>
            </w:tcBorders>
          </w:tcPr>
          <w:p w14:paraId="36B8F45E" w14:textId="77777777" w:rsidR="00F2273D" w:rsidRPr="00C20F09" w:rsidRDefault="00A54733">
            <w:pPr>
              <w:pStyle w:val="Normal6a"/>
            </w:pPr>
            <w:r w:rsidRPr="00C20F09">
              <w:t>11.</w:t>
            </w:r>
            <w:r w:rsidRPr="00C20F09">
              <w:tab/>
              <w:t xml:space="preserve">Sublinha a importância do </w:t>
            </w:r>
            <w:r w:rsidRPr="00C20F09">
              <w:t xml:space="preserve">comércio de bens e serviços entre a UE e os EUA; salienta que as exportações de bens e serviços dos EUA para a UE apoiam 2,3 milhões de postos de trabalho nos EUA e que os investimentos das empresas da UE nos EUA dão emprego a 3,4 milhões de pessoas; incentiva ambas as partes a </w:t>
            </w:r>
            <w:r w:rsidRPr="00C20F09">
              <w:rPr>
                <w:b/>
                <w:bCs/>
                <w:i/>
                <w:iCs/>
              </w:rPr>
              <w:t>trabalharem</w:t>
            </w:r>
            <w:r w:rsidRPr="00C20F09">
              <w:t xml:space="preserve"> no sentido de eliminar as barreiras pautais e não pautais ao comércio e a resolverem quaisquer litígios comerciais através do diálogo e da cooperação;</w:t>
            </w:r>
          </w:p>
        </w:tc>
        <w:tc>
          <w:tcPr>
            <w:tcW w:w="4876" w:type="dxa"/>
            <w:tcBorders>
              <w:top w:val="nil"/>
              <w:left w:val="nil"/>
              <w:bottom w:val="nil"/>
              <w:right w:val="nil"/>
            </w:tcBorders>
          </w:tcPr>
          <w:p w14:paraId="708378B6" w14:textId="39134AEF" w:rsidR="00F2273D" w:rsidRPr="00C20F09" w:rsidRDefault="00A54733">
            <w:pPr>
              <w:pStyle w:val="Normal6a"/>
            </w:pPr>
            <w:r w:rsidRPr="00C20F09">
              <w:t>11.</w:t>
            </w:r>
            <w:r w:rsidRPr="00C20F09">
              <w:tab/>
              <w:t xml:space="preserve">Sublinha a importância do comércio de bens e serviços entre a UE </w:t>
            </w:r>
            <w:r w:rsidRPr="00C20F09">
              <w:t xml:space="preserve">e os EUA; salienta que as exportações de bens e serviços dos EUA para a UE apoiam 2,3 milhões de postos de trabalho nos EUA e que os investimentos das empresas da UE nos EUA dão emprego a 3,4 milhões de pessoas; incentiva ambas as partes a </w:t>
            </w:r>
            <w:r w:rsidRPr="00C20F09">
              <w:rPr>
                <w:b/>
                <w:i/>
              </w:rPr>
              <w:t>continuarem a trabalhar</w:t>
            </w:r>
            <w:r w:rsidRPr="00C20F09">
              <w:t xml:space="preserve"> no sentido de eliminar as barreiras pautais e não pautais ao comércio</w:t>
            </w:r>
            <w:r w:rsidRPr="00C20F09">
              <w:rPr>
                <w:b/>
                <w:i/>
              </w:rPr>
              <w:t>, bem como os obstáculos regulamentares,</w:t>
            </w:r>
            <w:r w:rsidRPr="00C20F09">
              <w:t xml:space="preserve"> e a resolverem quaisquer litígios comerciais através do diálogo e da cooperação; </w:t>
            </w:r>
            <w:r w:rsidRPr="00C20F09">
              <w:rPr>
                <w:b/>
                <w:i/>
              </w:rPr>
              <w:t>congratula</w:t>
            </w:r>
            <w:r>
              <w:rPr>
                <w:b/>
                <w:i/>
              </w:rPr>
              <w:noBreakHyphen/>
            </w:r>
            <w:r w:rsidRPr="00C20F09">
              <w:rPr>
                <w:b/>
                <w:i/>
              </w:rPr>
              <w:t>se, a este respeito, com a Declaração Conjunta sobre um quadro entre os Estados Unidos e a União Europeia relativo a um acordo sobre comércio recíproco, justo e equilibrado;</w:t>
            </w:r>
          </w:p>
        </w:tc>
      </w:tr>
    </w:tbl>
    <w:p w14:paraId="6009F777"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79677D8C" w14:textId="77777777" w:rsidR="00F2273D" w:rsidRPr="00C20F09" w:rsidRDefault="00A54733">
      <w:r w:rsidRPr="00C20F09">
        <w:rPr>
          <w:rStyle w:val="HideTWBExt"/>
        </w:rPr>
        <w:t>&lt;/Amend&gt;</w:t>
      </w:r>
    </w:p>
    <w:p w14:paraId="12486497"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209</w:t>
      </w:r>
      <w:r w:rsidRPr="00C20F09">
        <w:rPr>
          <w:rStyle w:val="HideTWBExt"/>
        </w:rPr>
        <w:t>&lt;/NumAm&gt;</w:t>
      </w:r>
    </w:p>
    <w:p w14:paraId="7E47AABA" w14:textId="77777777" w:rsidR="00F2273D" w:rsidRPr="00C20F09" w:rsidRDefault="00A54733">
      <w:pPr>
        <w:pStyle w:val="NormalBold"/>
      </w:pPr>
      <w:r w:rsidRPr="00C20F09">
        <w:rPr>
          <w:rStyle w:val="HideTWBExt"/>
          <w:b w:val="0"/>
        </w:rPr>
        <w:t>&lt;RepeatBlock-By&gt;&lt;Members&gt;</w:t>
      </w:r>
      <w:r w:rsidRPr="00C20F09">
        <w:t>Alexander Sell</w:t>
      </w:r>
      <w:r w:rsidRPr="00C20F09">
        <w:rPr>
          <w:rStyle w:val="HideTWBExt"/>
          <w:b w:val="0"/>
        </w:rPr>
        <w:t>&lt;/Members&gt;</w:t>
      </w:r>
    </w:p>
    <w:p w14:paraId="1E6D926A" w14:textId="77777777" w:rsidR="00F2273D" w:rsidRPr="00C20F09" w:rsidRDefault="00A54733">
      <w:pPr>
        <w:pStyle w:val="NormalBold"/>
      </w:pPr>
      <w:r w:rsidRPr="00C20F09">
        <w:rPr>
          <w:rStyle w:val="HideTWBExt"/>
          <w:b w:val="0"/>
        </w:rPr>
        <w:t>&lt;/RepeatBlock-By&gt;</w:t>
      </w:r>
    </w:p>
    <w:p w14:paraId="6C96B543"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6CB4B37D" w14:textId="77777777" w:rsidR="00F2273D" w:rsidRPr="00C20F09" w:rsidRDefault="00A54733">
      <w:pPr>
        <w:pStyle w:val="NormalBold"/>
      </w:pPr>
      <w:r w:rsidRPr="00C20F09">
        <w:rPr>
          <w:rStyle w:val="HideTWBExt"/>
        </w:rPr>
        <w:t>&lt;Article&gt;</w:t>
      </w:r>
      <w:r w:rsidRPr="00C20F09">
        <w:t>N.º 11</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777DF4EC" w14:textId="77777777">
        <w:trPr>
          <w:trHeight w:hRule="exact" w:val="240"/>
          <w:jc w:val="center"/>
        </w:trPr>
        <w:tc>
          <w:tcPr>
            <w:tcW w:w="9752" w:type="dxa"/>
            <w:gridSpan w:val="2"/>
            <w:tcBorders>
              <w:top w:val="nil"/>
              <w:left w:val="nil"/>
              <w:bottom w:val="nil"/>
              <w:right w:val="nil"/>
            </w:tcBorders>
          </w:tcPr>
          <w:p w14:paraId="6B56AED4" w14:textId="77777777" w:rsidR="00F2273D" w:rsidRPr="00C20F09" w:rsidRDefault="00F2273D"/>
        </w:tc>
      </w:tr>
      <w:tr w:rsidR="00F2273D" w:rsidRPr="00C20F09" w14:paraId="204DDC6D" w14:textId="77777777">
        <w:trPr>
          <w:trHeight w:val="240"/>
          <w:jc w:val="center"/>
        </w:trPr>
        <w:tc>
          <w:tcPr>
            <w:tcW w:w="4876" w:type="dxa"/>
            <w:tcBorders>
              <w:top w:val="nil"/>
              <w:left w:val="nil"/>
              <w:bottom w:val="nil"/>
              <w:right w:val="nil"/>
            </w:tcBorders>
          </w:tcPr>
          <w:p w14:paraId="3629EFF4"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01E744FA" w14:textId="77777777" w:rsidR="00F2273D" w:rsidRPr="00C20F09" w:rsidRDefault="00A54733">
            <w:pPr>
              <w:pStyle w:val="AmColumnHeading"/>
            </w:pPr>
            <w:r w:rsidRPr="00C20F09">
              <w:t>Alteração</w:t>
            </w:r>
          </w:p>
        </w:tc>
      </w:tr>
      <w:tr w:rsidR="00F2273D" w:rsidRPr="00C20F09" w14:paraId="47009650" w14:textId="77777777">
        <w:trPr>
          <w:jc w:val="center"/>
        </w:trPr>
        <w:tc>
          <w:tcPr>
            <w:tcW w:w="4876" w:type="dxa"/>
            <w:tcBorders>
              <w:top w:val="nil"/>
              <w:left w:val="nil"/>
              <w:bottom w:val="nil"/>
              <w:right w:val="nil"/>
            </w:tcBorders>
          </w:tcPr>
          <w:p w14:paraId="660DFE84" w14:textId="77777777" w:rsidR="00F2273D" w:rsidRPr="00C20F09" w:rsidRDefault="00A54733">
            <w:pPr>
              <w:pStyle w:val="Normal6a"/>
            </w:pPr>
            <w:r w:rsidRPr="00C20F09">
              <w:t>11.</w:t>
            </w:r>
            <w:r w:rsidRPr="00C20F09">
              <w:tab/>
              <w:t xml:space="preserve">Sublinha a importância do comércio de bens e serviços entre a UE e os EUA; salienta que as exportações de bens e serviços dos </w:t>
            </w:r>
            <w:r w:rsidRPr="00C20F09">
              <w:t>EUA para a UE apoiam 2,3 milhões de postos de trabalho nos EUA e que os investimentos das empresas da UE nos EUA dão emprego a 3,4 milhões de pessoas; incentiva ambas as partes a trabalharem no sentido de eliminar as barreiras pautais e não pautais ao comércio e a resolverem quaisquer litígios comerciais através do diálogo e da cooperação;</w:t>
            </w:r>
          </w:p>
        </w:tc>
        <w:tc>
          <w:tcPr>
            <w:tcW w:w="4876" w:type="dxa"/>
            <w:tcBorders>
              <w:top w:val="nil"/>
              <w:left w:val="nil"/>
              <w:bottom w:val="nil"/>
              <w:right w:val="nil"/>
            </w:tcBorders>
          </w:tcPr>
          <w:p w14:paraId="41E9F248" w14:textId="77777777" w:rsidR="00F2273D" w:rsidRPr="00C20F09" w:rsidRDefault="00A54733">
            <w:pPr>
              <w:pStyle w:val="Normal6a"/>
            </w:pPr>
            <w:r w:rsidRPr="00C20F09">
              <w:t>11.</w:t>
            </w:r>
            <w:r w:rsidRPr="00C20F09">
              <w:tab/>
              <w:t xml:space="preserve">Sublinha a importância do comércio de bens e serviços entre a UE e os EUA; salienta que as exportações de bens e serviços dos EUA para a UE apoiam </w:t>
            </w:r>
            <w:r w:rsidRPr="00C20F09">
              <w:t>2,3 milhões de postos de trabalho nos EUA e que os investimentos das empresas da UE nos EUA dão emprego a 3,4 milhões de pessoas</w:t>
            </w:r>
            <w:r w:rsidRPr="00C20F09">
              <w:rPr>
                <w:b/>
                <w:i/>
              </w:rPr>
              <w:t>, enquanto as exportações da UE para os EUA apoiam quase 5 milhões de empregos na UE e os investimentos das empresas dos EUA na UE geram cerca de 4,8 milhões de empregos</w:t>
            </w:r>
            <w:r w:rsidRPr="00C20F09">
              <w:t>; incentiva ambas as partes a trabalharem no sentido de eliminar as barreiras pautais e não pautais ao comércio e a resolverem quaisquer litígios comerciais através do diálogo e da cooperação;</w:t>
            </w:r>
          </w:p>
        </w:tc>
      </w:tr>
    </w:tbl>
    <w:p w14:paraId="7C9352F3"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3AE236F4" w14:textId="77777777" w:rsidR="00F2273D" w:rsidRPr="00C20F09" w:rsidRDefault="00A54733">
      <w:r w:rsidRPr="00C20F09">
        <w:rPr>
          <w:rStyle w:val="HideTWBExt"/>
        </w:rPr>
        <w:t>&lt;/Amend&gt;</w:t>
      </w:r>
    </w:p>
    <w:p w14:paraId="13630017"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210</w:t>
      </w:r>
      <w:r w:rsidRPr="00C20F09">
        <w:rPr>
          <w:rStyle w:val="HideTWBExt"/>
        </w:rPr>
        <w:t>&lt;/NumAm&gt;</w:t>
      </w:r>
    </w:p>
    <w:p w14:paraId="580736D7" w14:textId="77777777" w:rsidR="00F2273D" w:rsidRPr="00C20F09" w:rsidRDefault="00A54733">
      <w:pPr>
        <w:pStyle w:val="NormalBold"/>
      </w:pPr>
      <w:r w:rsidRPr="00C20F09">
        <w:rPr>
          <w:rStyle w:val="HideTWBExt"/>
          <w:b w:val="0"/>
        </w:rPr>
        <w:t>&lt;RepeatBlock-By&gt;&lt;Members&gt;</w:t>
      </w:r>
      <w:r w:rsidRPr="00C20F09">
        <w:t>Sebastian Tynkkynen</w:t>
      </w:r>
      <w:r w:rsidRPr="00C20F09">
        <w:rPr>
          <w:rStyle w:val="HideTWBExt"/>
          <w:b w:val="0"/>
        </w:rPr>
        <w:t>&lt;/Members&gt;</w:t>
      </w:r>
    </w:p>
    <w:p w14:paraId="27CFB0B2" w14:textId="77777777" w:rsidR="00F2273D" w:rsidRPr="00C20F09" w:rsidRDefault="00A54733">
      <w:pPr>
        <w:pStyle w:val="NormalBold"/>
      </w:pPr>
      <w:r w:rsidRPr="00C20F09">
        <w:rPr>
          <w:rStyle w:val="HideTWBExt"/>
          <w:b w:val="0"/>
        </w:rPr>
        <w:t>&lt;/RepeatBlock-By&gt;</w:t>
      </w:r>
    </w:p>
    <w:p w14:paraId="65BA674A"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3B197ECA" w14:textId="77777777" w:rsidR="00F2273D" w:rsidRPr="00C20F09" w:rsidRDefault="00A54733">
      <w:pPr>
        <w:pStyle w:val="NormalBold"/>
      </w:pPr>
      <w:r w:rsidRPr="00C20F09">
        <w:rPr>
          <w:rStyle w:val="HideTWBExt"/>
        </w:rPr>
        <w:t>&lt;Article&gt;</w:t>
      </w:r>
      <w:r w:rsidRPr="00C20F09">
        <w:t>N.º 11</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1A35BAF6" w14:textId="77777777">
        <w:trPr>
          <w:trHeight w:hRule="exact" w:val="240"/>
          <w:jc w:val="center"/>
        </w:trPr>
        <w:tc>
          <w:tcPr>
            <w:tcW w:w="9752" w:type="dxa"/>
            <w:gridSpan w:val="2"/>
            <w:tcBorders>
              <w:top w:val="nil"/>
              <w:left w:val="nil"/>
              <w:bottom w:val="nil"/>
              <w:right w:val="nil"/>
            </w:tcBorders>
          </w:tcPr>
          <w:p w14:paraId="5C21DD5A" w14:textId="77777777" w:rsidR="00F2273D" w:rsidRPr="00C20F09" w:rsidRDefault="00F2273D"/>
        </w:tc>
      </w:tr>
      <w:tr w:rsidR="00F2273D" w:rsidRPr="00C20F09" w14:paraId="5EE20B7D" w14:textId="77777777">
        <w:trPr>
          <w:trHeight w:val="240"/>
          <w:jc w:val="center"/>
        </w:trPr>
        <w:tc>
          <w:tcPr>
            <w:tcW w:w="4876" w:type="dxa"/>
            <w:tcBorders>
              <w:top w:val="nil"/>
              <w:left w:val="nil"/>
              <w:bottom w:val="nil"/>
              <w:right w:val="nil"/>
            </w:tcBorders>
          </w:tcPr>
          <w:p w14:paraId="1A522D1C"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5D99586C" w14:textId="77777777" w:rsidR="00F2273D" w:rsidRPr="00C20F09" w:rsidRDefault="00A54733">
            <w:pPr>
              <w:pStyle w:val="AmColumnHeading"/>
            </w:pPr>
            <w:r w:rsidRPr="00C20F09">
              <w:t>Alteração</w:t>
            </w:r>
          </w:p>
        </w:tc>
      </w:tr>
      <w:tr w:rsidR="00F2273D" w:rsidRPr="00C20F09" w14:paraId="5286A528" w14:textId="77777777">
        <w:trPr>
          <w:jc w:val="center"/>
        </w:trPr>
        <w:tc>
          <w:tcPr>
            <w:tcW w:w="4876" w:type="dxa"/>
            <w:tcBorders>
              <w:top w:val="nil"/>
              <w:left w:val="nil"/>
              <w:bottom w:val="nil"/>
              <w:right w:val="nil"/>
            </w:tcBorders>
          </w:tcPr>
          <w:p w14:paraId="20DF959A" w14:textId="77777777" w:rsidR="00F2273D" w:rsidRPr="00C20F09" w:rsidRDefault="00A54733">
            <w:pPr>
              <w:pStyle w:val="Normal6a"/>
            </w:pPr>
            <w:r w:rsidRPr="00C20F09">
              <w:t>11.</w:t>
            </w:r>
            <w:r w:rsidRPr="00C20F09">
              <w:tab/>
              <w:t xml:space="preserve">Sublinha a </w:t>
            </w:r>
            <w:r w:rsidRPr="00C20F09">
              <w:t xml:space="preserve">importância do comércio de bens e serviços entre a UE e os EUA; salienta que as exportações de bens e serviços dos EUA para a UE apoiam 2,3 milhões de postos de trabalho nos EUA e que os investimentos das empresas da UE nos EUA dão emprego a 3,4 milhões de </w:t>
            </w:r>
            <w:r w:rsidRPr="00C20F09">
              <w:lastRenderedPageBreak/>
              <w:t>pessoas; incentiva ambas as partes a trabalharem no sentido de eliminar as barreiras pautais e não pautais ao comércio e a resolverem quaisquer litígios comerciais através do diálogo e da cooperação;</w:t>
            </w:r>
          </w:p>
        </w:tc>
        <w:tc>
          <w:tcPr>
            <w:tcW w:w="4876" w:type="dxa"/>
            <w:tcBorders>
              <w:top w:val="nil"/>
              <w:left w:val="nil"/>
              <w:bottom w:val="nil"/>
              <w:right w:val="nil"/>
            </w:tcBorders>
          </w:tcPr>
          <w:p w14:paraId="3C7AEA98" w14:textId="77777777" w:rsidR="00F2273D" w:rsidRPr="00C20F09" w:rsidRDefault="00A54733">
            <w:pPr>
              <w:pStyle w:val="Normal6a"/>
            </w:pPr>
            <w:r w:rsidRPr="00C20F09">
              <w:lastRenderedPageBreak/>
              <w:t>11.</w:t>
            </w:r>
            <w:r w:rsidRPr="00C20F09">
              <w:tab/>
              <w:t xml:space="preserve">Sublinha a importância do comércio de bens e serviços entre a UE e os EUA; salienta que as exportações de bens e serviços dos EUA para a UE apoiam 2,3 milhões de postos de trabalho nos EUA e que os investimentos das empresas da UE nos EUA dão emprego a 3,4 milhões de </w:t>
            </w:r>
            <w:r w:rsidRPr="00C20F09">
              <w:lastRenderedPageBreak/>
              <w:t xml:space="preserve">pessoas; </w:t>
            </w:r>
            <w:r w:rsidRPr="00C20F09">
              <w:rPr>
                <w:b/>
                <w:i/>
              </w:rPr>
              <w:t>louva os esforços conjuntos da UE e dos EUA para evitar uma guerra comercial em grande escala;</w:t>
            </w:r>
            <w:r w:rsidRPr="00C20F09">
              <w:t xml:space="preserve"> incentiva ambas as partes a trabalharem no sentido de eliminar as barreiras pautais e não pautais ao comércio e a resolverem quaisquer lití</w:t>
            </w:r>
            <w:r w:rsidRPr="00C20F09">
              <w:t>gios comerciais através do diálogo e da cooperação;</w:t>
            </w:r>
          </w:p>
        </w:tc>
      </w:tr>
    </w:tbl>
    <w:p w14:paraId="127AC481"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0AD13B98" w14:textId="77777777" w:rsidR="00F2273D" w:rsidRPr="00C20F09" w:rsidRDefault="00A54733">
      <w:r w:rsidRPr="00C20F09">
        <w:rPr>
          <w:rStyle w:val="HideTWBExt"/>
        </w:rPr>
        <w:t>&lt;/Amend&gt;</w:t>
      </w:r>
    </w:p>
    <w:p w14:paraId="17E7E893"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211</w:t>
      </w:r>
      <w:r w:rsidRPr="00C20F09">
        <w:rPr>
          <w:rStyle w:val="HideTWBExt"/>
        </w:rPr>
        <w:t>&lt;/NumAm&gt;</w:t>
      </w:r>
    </w:p>
    <w:p w14:paraId="36D20547" w14:textId="77777777" w:rsidR="00F2273D" w:rsidRPr="00C20F09" w:rsidRDefault="00A54733">
      <w:pPr>
        <w:pStyle w:val="NormalBold"/>
      </w:pPr>
      <w:r w:rsidRPr="00C20F09">
        <w:rPr>
          <w:rStyle w:val="HideTWBExt"/>
          <w:b w:val="0"/>
        </w:rPr>
        <w:t>&lt;RepeatBlock-By&gt;&lt;Members&gt;</w:t>
      </w:r>
      <w:r w:rsidRPr="00C20F09">
        <w:t>Sebastiaan Stöteler</w:t>
      </w:r>
      <w:r w:rsidRPr="00C20F09">
        <w:rPr>
          <w:rStyle w:val="HideTWBExt"/>
          <w:b w:val="0"/>
        </w:rPr>
        <w:t>&lt;/Members&gt;</w:t>
      </w:r>
    </w:p>
    <w:p w14:paraId="32213F46" w14:textId="77777777" w:rsidR="00F2273D" w:rsidRPr="00C20F09" w:rsidRDefault="00A54733">
      <w:pPr>
        <w:pStyle w:val="NormalBold"/>
      </w:pPr>
      <w:r w:rsidRPr="00C20F09">
        <w:rPr>
          <w:rStyle w:val="HideTWBExt"/>
          <w:b w:val="0"/>
        </w:rPr>
        <w:t>&lt;/RepeatBlock-By&gt;</w:t>
      </w:r>
    </w:p>
    <w:p w14:paraId="40852909"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4F84187C" w14:textId="77777777" w:rsidR="00F2273D" w:rsidRPr="00C20F09" w:rsidRDefault="00A54733">
      <w:pPr>
        <w:pStyle w:val="NormalBold"/>
      </w:pPr>
      <w:r w:rsidRPr="00C20F09">
        <w:rPr>
          <w:rStyle w:val="HideTWBExt"/>
        </w:rPr>
        <w:t>&lt;Article&gt;</w:t>
      </w:r>
      <w:r w:rsidRPr="00C20F09">
        <w:t>N.º 11</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7A9C384F" w14:textId="77777777">
        <w:trPr>
          <w:trHeight w:hRule="exact" w:val="240"/>
          <w:jc w:val="center"/>
        </w:trPr>
        <w:tc>
          <w:tcPr>
            <w:tcW w:w="9752" w:type="dxa"/>
            <w:gridSpan w:val="2"/>
            <w:tcBorders>
              <w:top w:val="nil"/>
              <w:left w:val="nil"/>
              <w:bottom w:val="nil"/>
              <w:right w:val="nil"/>
            </w:tcBorders>
          </w:tcPr>
          <w:p w14:paraId="19AC1B33" w14:textId="77777777" w:rsidR="00F2273D" w:rsidRPr="00C20F09" w:rsidRDefault="00F2273D"/>
        </w:tc>
      </w:tr>
      <w:tr w:rsidR="00F2273D" w:rsidRPr="00C20F09" w14:paraId="65650554" w14:textId="77777777">
        <w:trPr>
          <w:trHeight w:val="240"/>
          <w:jc w:val="center"/>
        </w:trPr>
        <w:tc>
          <w:tcPr>
            <w:tcW w:w="4876" w:type="dxa"/>
            <w:tcBorders>
              <w:top w:val="nil"/>
              <w:left w:val="nil"/>
              <w:bottom w:val="nil"/>
              <w:right w:val="nil"/>
            </w:tcBorders>
          </w:tcPr>
          <w:p w14:paraId="56292529"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0383767B" w14:textId="77777777" w:rsidR="00F2273D" w:rsidRPr="00C20F09" w:rsidRDefault="00A54733">
            <w:pPr>
              <w:pStyle w:val="AmColumnHeading"/>
            </w:pPr>
            <w:r w:rsidRPr="00C20F09">
              <w:t>Alteração</w:t>
            </w:r>
          </w:p>
        </w:tc>
      </w:tr>
      <w:tr w:rsidR="00F2273D" w:rsidRPr="00C20F09" w14:paraId="2AA2E28B" w14:textId="77777777">
        <w:trPr>
          <w:jc w:val="center"/>
        </w:trPr>
        <w:tc>
          <w:tcPr>
            <w:tcW w:w="4876" w:type="dxa"/>
            <w:tcBorders>
              <w:top w:val="nil"/>
              <w:left w:val="nil"/>
              <w:bottom w:val="nil"/>
              <w:right w:val="nil"/>
            </w:tcBorders>
          </w:tcPr>
          <w:p w14:paraId="6F8A4DA4" w14:textId="77777777" w:rsidR="00F2273D" w:rsidRPr="00C20F09" w:rsidRDefault="00A54733">
            <w:pPr>
              <w:pStyle w:val="Normal6a"/>
            </w:pPr>
            <w:r w:rsidRPr="00C20F09">
              <w:t>11.</w:t>
            </w:r>
            <w:r w:rsidRPr="00C20F09">
              <w:tab/>
              <w:t xml:space="preserve">Sublinha a importância do comércio de bens e serviços entre a UE e os EUA; salienta que as exportações de bens e serviços dos EUA para a UE apoiam 2,3 milhões de postos de trabalho nos EUA e que os investimentos das empresas da UE nos EUA dão emprego a 3,4 milhões de pessoas; incentiva ambas as partes a </w:t>
            </w:r>
            <w:r w:rsidRPr="00C20F09">
              <w:rPr>
                <w:b/>
                <w:i/>
              </w:rPr>
              <w:t>trabalharem no sentido de eliminar as barreiras pautais e não pautais ao comércio e a</w:t>
            </w:r>
            <w:r w:rsidRPr="00C20F09">
              <w:t xml:space="preserve"> resolverem quaisquer litígios comerciais através do diálogo e da cooperação;</w:t>
            </w:r>
          </w:p>
        </w:tc>
        <w:tc>
          <w:tcPr>
            <w:tcW w:w="4876" w:type="dxa"/>
            <w:tcBorders>
              <w:top w:val="nil"/>
              <w:left w:val="nil"/>
              <w:bottom w:val="nil"/>
              <w:right w:val="nil"/>
            </w:tcBorders>
          </w:tcPr>
          <w:p w14:paraId="27D17C86" w14:textId="77777777" w:rsidR="00F2273D" w:rsidRPr="00C20F09" w:rsidRDefault="00A54733">
            <w:pPr>
              <w:pStyle w:val="Normal6a"/>
            </w:pPr>
            <w:r w:rsidRPr="00C20F09">
              <w:t>11.</w:t>
            </w:r>
            <w:r w:rsidRPr="00C20F09">
              <w:tab/>
              <w:t>Sublinha a importância do comércio de bens e serviços entre a UE e os EUA; salienta que as exportações de bens e serviços dos EUA para a UE apoiam 2,3 milhões de postos de trabalho nos EUA e que os investimentos das empresas da UE nos EUA dão emprego a 3,4 milhões de pessoas; incentiva ambas as partes a resolverem quaisquer litígios comerciais através do diálogo e da cooperação;</w:t>
            </w:r>
          </w:p>
        </w:tc>
      </w:tr>
    </w:tbl>
    <w:p w14:paraId="45D9BB5F"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4CF61349" w14:textId="77777777" w:rsidR="00F2273D" w:rsidRPr="00C20F09" w:rsidRDefault="00A54733">
      <w:r w:rsidRPr="00C20F09">
        <w:rPr>
          <w:rStyle w:val="HideTWBExt"/>
        </w:rPr>
        <w:t>&lt;/Amend&gt;</w:t>
      </w:r>
    </w:p>
    <w:p w14:paraId="174EC751"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212</w:t>
      </w:r>
      <w:r w:rsidRPr="00C20F09">
        <w:rPr>
          <w:rStyle w:val="HideTWBExt"/>
        </w:rPr>
        <w:t>&lt;/NumAm&gt;</w:t>
      </w:r>
    </w:p>
    <w:p w14:paraId="44412234" w14:textId="77777777" w:rsidR="00F2273D" w:rsidRPr="00C20F09" w:rsidRDefault="00A54733">
      <w:pPr>
        <w:pStyle w:val="NormalBold"/>
      </w:pPr>
      <w:r w:rsidRPr="00C20F09">
        <w:rPr>
          <w:rStyle w:val="HideTWBExt"/>
          <w:b w:val="0"/>
        </w:rPr>
        <w:t>&lt;RepeatBlock-By&gt;&lt;Members&gt;</w:t>
      </w:r>
      <w:r w:rsidRPr="00C20F09">
        <w:t>Merja Kyllönen</w:t>
      </w:r>
      <w:r w:rsidRPr="00C20F09">
        <w:rPr>
          <w:rStyle w:val="HideTWBExt"/>
          <w:b w:val="0"/>
        </w:rPr>
        <w:t>&lt;/Members&gt;</w:t>
      </w:r>
    </w:p>
    <w:p w14:paraId="11C9EC13" w14:textId="77777777" w:rsidR="00F2273D" w:rsidRPr="00C20F09" w:rsidRDefault="00A54733">
      <w:pPr>
        <w:pStyle w:val="NormalBold"/>
      </w:pPr>
      <w:r w:rsidRPr="00C20F09">
        <w:rPr>
          <w:rStyle w:val="HideTWBExt"/>
          <w:b w:val="0"/>
        </w:rPr>
        <w:t>&lt;/RepeatBlock-By&gt;</w:t>
      </w:r>
    </w:p>
    <w:p w14:paraId="0A725DD0"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60859DEC" w14:textId="77777777" w:rsidR="00F2273D" w:rsidRPr="00C20F09" w:rsidRDefault="00A54733">
      <w:pPr>
        <w:pStyle w:val="NormalBold"/>
      </w:pPr>
      <w:r w:rsidRPr="00C20F09">
        <w:rPr>
          <w:rStyle w:val="HideTWBExt"/>
        </w:rPr>
        <w:t>&lt;Article&gt;</w:t>
      </w:r>
      <w:r w:rsidRPr="00C20F09">
        <w:t>N.º 11</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3629077D" w14:textId="77777777">
        <w:trPr>
          <w:trHeight w:hRule="exact" w:val="240"/>
          <w:jc w:val="center"/>
        </w:trPr>
        <w:tc>
          <w:tcPr>
            <w:tcW w:w="9752" w:type="dxa"/>
            <w:gridSpan w:val="2"/>
            <w:tcBorders>
              <w:top w:val="nil"/>
              <w:left w:val="nil"/>
              <w:bottom w:val="nil"/>
              <w:right w:val="nil"/>
            </w:tcBorders>
          </w:tcPr>
          <w:p w14:paraId="01084AC5" w14:textId="77777777" w:rsidR="00F2273D" w:rsidRPr="00C20F09" w:rsidRDefault="00F2273D"/>
        </w:tc>
      </w:tr>
      <w:tr w:rsidR="00F2273D" w:rsidRPr="00C20F09" w14:paraId="7516621A" w14:textId="77777777">
        <w:trPr>
          <w:trHeight w:val="240"/>
          <w:jc w:val="center"/>
        </w:trPr>
        <w:tc>
          <w:tcPr>
            <w:tcW w:w="4876" w:type="dxa"/>
            <w:tcBorders>
              <w:top w:val="nil"/>
              <w:left w:val="nil"/>
              <w:bottom w:val="nil"/>
              <w:right w:val="nil"/>
            </w:tcBorders>
          </w:tcPr>
          <w:p w14:paraId="5F11086C"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2B7CFD83" w14:textId="77777777" w:rsidR="00F2273D" w:rsidRPr="00C20F09" w:rsidRDefault="00A54733">
            <w:pPr>
              <w:pStyle w:val="AmColumnHeading"/>
            </w:pPr>
            <w:r w:rsidRPr="00C20F09">
              <w:t>Alteração</w:t>
            </w:r>
          </w:p>
        </w:tc>
      </w:tr>
      <w:tr w:rsidR="00F2273D" w:rsidRPr="00C20F09" w14:paraId="26824B69" w14:textId="77777777">
        <w:trPr>
          <w:jc w:val="center"/>
        </w:trPr>
        <w:tc>
          <w:tcPr>
            <w:tcW w:w="4876" w:type="dxa"/>
            <w:tcBorders>
              <w:top w:val="nil"/>
              <w:left w:val="nil"/>
              <w:bottom w:val="nil"/>
              <w:right w:val="nil"/>
            </w:tcBorders>
          </w:tcPr>
          <w:p w14:paraId="76BE85A4" w14:textId="77777777" w:rsidR="00F2273D" w:rsidRPr="00C20F09" w:rsidRDefault="00A54733">
            <w:pPr>
              <w:pStyle w:val="Normal6a"/>
            </w:pPr>
            <w:r w:rsidRPr="00C20F09">
              <w:t>11.</w:t>
            </w:r>
            <w:r w:rsidRPr="00C20F09">
              <w:tab/>
              <w:t xml:space="preserve">Sublinha a importância do comércio de bens e serviços entre a UE e </w:t>
            </w:r>
            <w:r w:rsidRPr="00C20F09">
              <w:lastRenderedPageBreak/>
              <w:t>os EUA; salienta que as exportações de bens e serviços dos EUA para a UE apoiam 2,3 milhões de postos de trabalho nos EUA e que os investimentos das empresas da UE nos EUA dão emprego a 3,4 milhões de pessoas; incentiva ambas as partes a trabalharem no sentido de eliminar as barreiras pautais e não pautais ao comércio e a resolverem quaisquer litígios comerciais através do diálogo e da cooperação;</w:t>
            </w:r>
          </w:p>
        </w:tc>
        <w:tc>
          <w:tcPr>
            <w:tcW w:w="4876" w:type="dxa"/>
            <w:tcBorders>
              <w:top w:val="nil"/>
              <w:left w:val="nil"/>
              <w:bottom w:val="nil"/>
              <w:right w:val="nil"/>
            </w:tcBorders>
          </w:tcPr>
          <w:p w14:paraId="0619CAB6" w14:textId="77777777" w:rsidR="00F2273D" w:rsidRPr="00C20F09" w:rsidRDefault="00A54733">
            <w:pPr>
              <w:pStyle w:val="Normal6a"/>
            </w:pPr>
            <w:r w:rsidRPr="00C20F09">
              <w:lastRenderedPageBreak/>
              <w:t>11.</w:t>
            </w:r>
            <w:r w:rsidRPr="00C20F09">
              <w:tab/>
              <w:t xml:space="preserve">Sublinha a importância do comércio de bens e serviços entre a UE e </w:t>
            </w:r>
            <w:r w:rsidRPr="00C20F09">
              <w:lastRenderedPageBreak/>
              <w:t xml:space="preserve">os EUA; salienta que as exportações de bens e serviços dos EUA para a UE apoiam 2,3 milhões de </w:t>
            </w:r>
            <w:r w:rsidRPr="00C20F09">
              <w:t>postos de trabalho nos EUA e que os investimentos das empresas da UE nos EUA dão emprego a 3,4 milhões de pessoas; incentiva ambas as partes a trabalharem no sentido de eliminar as barreiras pautais e não pautais ao comércio e a resolverem quaisquer litígios comerciais através do diálogo e da cooperação</w:t>
            </w:r>
            <w:r w:rsidRPr="00C20F09">
              <w:rPr>
                <w:b/>
                <w:i/>
              </w:rPr>
              <w:t>, o que não se consegue com guerras comerciais ou ameaças</w:t>
            </w:r>
            <w:r w:rsidRPr="00C20F09">
              <w:t>;</w:t>
            </w:r>
          </w:p>
        </w:tc>
      </w:tr>
    </w:tbl>
    <w:p w14:paraId="6F93C3D3"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12CC56D6" w14:textId="77777777" w:rsidR="00F2273D" w:rsidRPr="00C20F09" w:rsidRDefault="00A54733">
      <w:r w:rsidRPr="00C20F09">
        <w:rPr>
          <w:rStyle w:val="HideTWBExt"/>
        </w:rPr>
        <w:t>&lt;/Amend&gt;</w:t>
      </w:r>
    </w:p>
    <w:p w14:paraId="442C19D9"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213</w:t>
      </w:r>
      <w:r w:rsidRPr="00C20F09">
        <w:rPr>
          <w:rStyle w:val="HideTWBExt"/>
        </w:rPr>
        <w:t>&lt;/NumAm&gt;</w:t>
      </w:r>
    </w:p>
    <w:p w14:paraId="6AE865F5" w14:textId="79867F8A" w:rsidR="00F2273D" w:rsidRPr="00C20F09" w:rsidRDefault="00A54733">
      <w:pPr>
        <w:pStyle w:val="NormalBold"/>
      </w:pPr>
      <w:r w:rsidRPr="00C20F09">
        <w:rPr>
          <w:rStyle w:val="HideTWBExt"/>
          <w:b w:val="0"/>
        </w:rPr>
        <w:t>&lt;RepeatBlock-By&gt;&lt;Members&gt;</w:t>
      </w:r>
      <w:r w:rsidRPr="00C20F09">
        <w:t>Jordan Bardella, Pierre</w:t>
      </w:r>
      <w:r>
        <w:noBreakHyphen/>
      </w:r>
      <w:r w:rsidRPr="00C20F09">
        <w:t>Romain Thionnet, Matthieu Valet</w:t>
      </w:r>
      <w:r w:rsidRPr="00C20F09">
        <w:rPr>
          <w:rStyle w:val="HideTWBExt"/>
          <w:b w:val="0"/>
        </w:rPr>
        <w:t>&lt;/Members&gt;</w:t>
      </w:r>
    </w:p>
    <w:p w14:paraId="709C56D2" w14:textId="77777777" w:rsidR="00F2273D" w:rsidRPr="00C20F09" w:rsidRDefault="00A54733">
      <w:pPr>
        <w:pStyle w:val="NormalBold"/>
      </w:pPr>
      <w:r w:rsidRPr="00C20F09">
        <w:rPr>
          <w:rStyle w:val="HideTWBExt"/>
          <w:b w:val="0"/>
        </w:rPr>
        <w:t>&lt;/RepeatBlock-By&gt;</w:t>
      </w:r>
    </w:p>
    <w:p w14:paraId="38BBA901"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124F68CD" w14:textId="77777777" w:rsidR="00F2273D" w:rsidRPr="00C20F09" w:rsidRDefault="00A54733">
      <w:pPr>
        <w:pStyle w:val="NormalBold"/>
      </w:pPr>
      <w:r w:rsidRPr="00C20F09">
        <w:rPr>
          <w:rStyle w:val="HideTWBExt"/>
        </w:rPr>
        <w:t>&lt;Article&gt;</w:t>
      </w:r>
      <w:r w:rsidRPr="00C20F09">
        <w:t>N.º 11</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06E24175" w14:textId="77777777">
        <w:trPr>
          <w:trHeight w:hRule="exact" w:val="240"/>
          <w:jc w:val="center"/>
        </w:trPr>
        <w:tc>
          <w:tcPr>
            <w:tcW w:w="9752" w:type="dxa"/>
            <w:gridSpan w:val="2"/>
            <w:tcBorders>
              <w:top w:val="nil"/>
              <w:left w:val="nil"/>
              <w:bottom w:val="nil"/>
              <w:right w:val="nil"/>
            </w:tcBorders>
          </w:tcPr>
          <w:p w14:paraId="0B74475C" w14:textId="77777777" w:rsidR="00F2273D" w:rsidRPr="00C20F09" w:rsidRDefault="00F2273D"/>
        </w:tc>
      </w:tr>
      <w:tr w:rsidR="00F2273D" w:rsidRPr="00C20F09" w14:paraId="2FB361A8" w14:textId="77777777">
        <w:trPr>
          <w:trHeight w:val="240"/>
          <w:jc w:val="center"/>
        </w:trPr>
        <w:tc>
          <w:tcPr>
            <w:tcW w:w="4876" w:type="dxa"/>
            <w:tcBorders>
              <w:top w:val="nil"/>
              <w:left w:val="nil"/>
              <w:bottom w:val="nil"/>
              <w:right w:val="nil"/>
            </w:tcBorders>
          </w:tcPr>
          <w:p w14:paraId="30F5DF5A"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63863BDC" w14:textId="77777777" w:rsidR="00F2273D" w:rsidRPr="00C20F09" w:rsidRDefault="00A54733">
            <w:pPr>
              <w:pStyle w:val="AmColumnHeading"/>
            </w:pPr>
            <w:r w:rsidRPr="00C20F09">
              <w:t>Alteração</w:t>
            </w:r>
          </w:p>
        </w:tc>
      </w:tr>
      <w:tr w:rsidR="00F2273D" w:rsidRPr="00C20F09" w14:paraId="7BDC606B" w14:textId="77777777">
        <w:trPr>
          <w:jc w:val="center"/>
        </w:trPr>
        <w:tc>
          <w:tcPr>
            <w:tcW w:w="4876" w:type="dxa"/>
            <w:tcBorders>
              <w:top w:val="nil"/>
              <w:left w:val="nil"/>
              <w:bottom w:val="nil"/>
              <w:right w:val="nil"/>
            </w:tcBorders>
          </w:tcPr>
          <w:p w14:paraId="0FB631BE" w14:textId="77777777" w:rsidR="00F2273D" w:rsidRPr="00C20F09" w:rsidRDefault="00A54733">
            <w:pPr>
              <w:pStyle w:val="Normal6a"/>
            </w:pPr>
            <w:r w:rsidRPr="00C20F09">
              <w:t>11.</w:t>
            </w:r>
            <w:r w:rsidRPr="00C20F09">
              <w:tab/>
              <w:t>Sublinha a importância do comércio de bens e serviços entre a UE e os EUA</w:t>
            </w:r>
            <w:r w:rsidRPr="00C20F09">
              <w:rPr>
                <w:b/>
                <w:i/>
              </w:rPr>
              <w:t xml:space="preserve">; salienta que as </w:t>
            </w:r>
            <w:r w:rsidRPr="00C20F09">
              <w:rPr>
                <w:b/>
                <w:i/>
              </w:rPr>
              <w:t>exportações de bens e serviços dos EUA para a UE apoiam 2,3 milhões de postos de trabalho nos EUA e que os investimentos das empresas da UE nos EUA dão emprego a 3,4 milhões de pessoas; incentiva ambas as partes a trabalharem no sentido de eliminar as</w:t>
            </w:r>
            <w:r w:rsidRPr="00C20F09">
              <w:t xml:space="preserve"> barreiras </w:t>
            </w:r>
            <w:r w:rsidRPr="00C20F09">
              <w:rPr>
                <w:b/>
                <w:bCs/>
                <w:i/>
                <w:iCs/>
              </w:rPr>
              <w:t>pautais</w:t>
            </w:r>
            <w:r w:rsidRPr="00C20F09">
              <w:t xml:space="preserve"> e </w:t>
            </w:r>
            <w:r w:rsidRPr="00C20F09">
              <w:rPr>
                <w:b/>
                <w:i/>
              </w:rPr>
              <w:t>não pautais</w:t>
            </w:r>
            <w:r w:rsidRPr="00C20F09">
              <w:t xml:space="preserve"> </w:t>
            </w:r>
            <w:r w:rsidRPr="00C20F09">
              <w:rPr>
                <w:b/>
                <w:i/>
              </w:rPr>
              <w:t>ao comércio e a resolverem quaisquer litígios comerciais através do diálogo e da cooperação</w:t>
            </w:r>
            <w:r w:rsidRPr="00C20F09">
              <w:t>;</w:t>
            </w:r>
          </w:p>
        </w:tc>
        <w:tc>
          <w:tcPr>
            <w:tcW w:w="4876" w:type="dxa"/>
            <w:tcBorders>
              <w:top w:val="nil"/>
              <w:left w:val="nil"/>
              <w:bottom w:val="nil"/>
              <w:right w:val="nil"/>
            </w:tcBorders>
          </w:tcPr>
          <w:p w14:paraId="5B9EF2FB" w14:textId="77777777" w:rsidR="00F2273D" w:rsidRPr="00C20F09" w:rsidRDefault="00A54733">
            <w:pPr>
              <w:pStyle w:val="Normal6a"/>
            </w:pPr>
            <w:r w:rsidRPr="00C20F09">
              <w:t>11.</w:t>
            </w:r>
            <w:r w:rsidRPr="00C20F09">
              <w:tab/>
              <w:t>Sublinha a importância do comércio de bens e serviços entre a UE e os EUA</w:t>
            </w:r>
            <w:r w:rsidRPr="00C20F09">
              <w:rPr>
                <w:b/>
                <w:i/>
              </w:rPr>
              <w:t>, dando simultaneamente prioridade à proteção e revitalização das indústrias europeias e à salvaguarda das indústrias e dos consumidores enquanto pilares da soberania económica; apela à eliminação de</w:t>
            </w:r>
            <w:r w:rsidRPr="00C20F09">
              <w:t xml:space="preserve"> barreiras e </w:t>
            </w:r>
            <w:r w:rsidRPr="00C20F09">
              <w:rPr>
                <w:b/>
                <w:i/>
              </w:rPr>
              <w:t>pautas aduaneiras injustas, mas insiste em medidas fortes para proteger a Europa da concorrência estrangeira desleal e de práticas predatórias que ameaçam a sua independência industrial</w:t>
            </w:r>
            <w:r w:rsidRPr="00C20F09">
              <w:t>;</w:t>
            </w:r>
          </w:p>
        </w:tc>
      </w:tr>
    </w:tbl>
    <w:p w14:paraId="506BF5E3"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58C4D99C" w14:textId="77777777" w:rsidR="00F2273D" w:rsidRPr="00C20F09" w:rsidRDefault="00A54733">
      <w:r w:rsidRPr="00C20F09">
        <w:rPr>
          <w:rStyle w:val="HideTWBExt"/>
        </w:rPr>
        <w:t>&lt;/Amend&gt;</w:t>
      </w:r>
    </w:p>
    <w:p w14:paraId="12DD0ED7"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214</w:t>
      </w:r>
      <w:r w:rsidRPr="00C20F09">
        <w:rPr>
          <w:rStyle w:val="HideTWBExt"/>
        </w:rPr>
        <w:t>&lt;/NumAm&gt;</w:t>
      </w:r>
    </w:p>
    <w:p w14:paraId="458F076D" w14:textId="77777777" w:rsidR="00F2273D" w:rsidRPr="00C20F09" w:rsidRDefault="00A54733">
      <w:pPr>
        <w:pStyle w:val="NormalBold"/>
      </w:pPr>
      <w:r w:rsidRPr="00C20F09">
        <w:rPr>
          <w:rStyle w:val="HideTWBExt"/>
          <w:b w:val="0"/>
        </w:rPr>
        <w:t>&lt;RepeatBlock-By&gt;&lt;Members&gt;</w:t>
      </w:r>
      <w:r w:rsidRPr="00C20F09">
        <w:t xml:space="preserve">Roberto Vannacci, Silvia Sardone, Susanna Ceccardi, António </w:t>
      </w:r>
      <w:r w:rsidRPr="00C20F09">
        <w:t>Tânger Corrêa, Jorge Martín Frías</w:t>
      </w:r>
      <w:r w:rsidRPr="00C20F09">
        <w:rPr>
          <w:rStyle w:val="HideTWBExt"/>
          <w:b w:val="0"/>
        </w:rPr>
        <w:t>&lt;/Members&gt;</w:t>
      </w:r>
    </w:p>
    <w:p w14:paraId="1B1CB8B7" w14:textId="77777777" w:rsidR="00F2273D" w:rsidRPr="00C20F09" w:rsidRDefault="00A54733">
      <w:pPr>
        <w:pStyle w:val="NormalBold"/>
      </w:pPr>
      <w:r w:rsidRPr="00C20F09">
        <w:rPr>
          <w:rStyle w:val="HideTWBExt"/>
          <w:b w:val="0"/>
        </w:rPr>
        <w:t>&lt;/RepeatBlock-By&gt;</w:t>
      </w:r>
    </w:p>
    <w:p w14:paraId="37E70F56"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36441B54" w14:textId="77777777" w:rsidR="00F2273D" w:rsidRPr="00C20F09" w:rsidRDefault="00A54733">
      <w:pPr>
        <w:pStyle w:val="NormalBold"/>
      </w:pPr>
      <w:r w:rsidRPr="00C20F09">
        <w:rPr>
          <w:rStyle w:val="HideTWBExt"/>
        </w:rPr>
        <w:lastRenderedPageBreak/>
        <w:t>&lt;Article&gt;</w:t>
      </w:r>
      <w:r w:rsidRPr="00C20F09">
        <w:t>N.º 11</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3F583AA6" w14:textId="77777777">
        <w:trPr>
          <w:trHeight w:hRule="exact" w:val="240"/>
          <w:jc w:val="center"/>
        </w:trPr>
        <w:tc>
          <w:tcPr>
            <w:tcW w:w="9752" w:type="dxa"/>
            <w:gridSpan w:val="2"/>
            <w:tcBorders>
              <w:top w:val="nil"/>
              <w:left w:val="nil"/>
              <w:bottom w:val="nil"/>
              <w:right w:val="nil"/>
            </w:tcBorders>
          </w:tcPr>
          <w:p w14:paraId="6DD92B1F" w14:textId="77777777" w:rsidR="00F2273D" w:rsidRPr="00C20F09" w:rsidRDefault="00F2273D"/>
        </w:tc>
      </w:tr>
      <w:tr w:rsidR="00F2273D" w:rsidRPr="00C20F09" w14:paraId="5A6B7F5C" w14:textId="77777777">
        <w:trPr>
          <w:trHeight w:val="240"/>
          <w:jc w:val="center"/>
        </w:trPr>
        <w:tc>
          <w:tcPr>
            <w:tcW w:w="4876" w:type="dxa"/>
            <w:tcBorders>
              <w:top w:val="nil"/>
              <w:left w:val="nil"/>
              <w:bottom w:val="nil"/>
              <w:right w:val="nil"/>
            </w:tcBorders>
          </w:tcPr>
          <w:p w14:paraId="36CECBD8"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366EF9A2" w14:textId="77777777" w:rsidR="00F2273D" w:rsidRPr="00C20F09" w:rsidRDefault="00A54733">
            <w:pPr>
              <w:pStyle w:val="AmColumnHeading"/>
            </w:pPr>
            <w:r w:rsidRPr="00C20F09">
              <w:t>Alteração</w:t>
            </w:r>
          </w:p>
        </w:tc>
      </w:tr>
      <w:tr w:rsidR="00F2273D" w:rsidRPr="00C20F09" w14:paraId="7D4713A1" w14:textId="77777777">
        <w:trPr>
          <w:jc w:val="center"/>
        </w:trPr>
        <w:tc>
          <w:tcPr>
            <w:tcW w:w="4876" w:type="dxa"/>
            <w:tcBorders>
              <w:top w:val="nil"/>
              <w:left w:val="nil"/>
              <w:bottom w:val="nil"/>
              <w:right w:val="nil"/>
            </w:tcBorders>
          </w:tcPr>
          <w:p w14:paraId="6901DF82" w14:textId="77777777" w:rsidR="00F2273D" w:rsidRPr="00C20F09" w:rsidRDefault="00A54733">
            <w:pPr>
              <w:pStyle w:val="Normal6a"/>
            </w:pPr>
            <w:r w:rsidRPr="00C20F09">
              <w:t>11.</w:t>
            </w:r>
            <w:r w:rsidRPr="00C20F09">
              <w:tab/>
              <w:t xml:space="preserve">Sublinha a importância do comércio de bens e serviços entre a UE e os EUA; </w:t>
            </w:r>
            <w:r w:rsidRPr="00C20F09">
              <w:t xml:space="preserve">salienta que as exportações de bens e serviços dos EUA para a UE apoiam 2,3 milhões de postos de trabalho nos EUA e que os investimentos das empresas da UE nos EUA dão emprego a 3,4 milhões de pessoas; </w:t>
            </w:r>
            <w:r w:rsidRPr="00C20F09">
              <w:rPr>
                <w:b/>
                <w:i/>
              </w:rPr>
              <w:t>incentiva ambas as partes a trabalharem no sentido de eliminar as barreiras pautais e não pautais ao comércio</w:t>
            </w:r>
            <w:r w:rsidRPr="00C20F09">
              <w:t xml:space="preserve"> e </w:t>
            </w:r>
            <w:r w:rsidRPr="00C20F09">
              <w:rPr>
                <w:b/>
                <w:bCs/>
                <w:i/>
                <w:iCs/>
              </w:rPr>
              <w:t xml:space="preserve">a resolverem </w:t>
            </w:r>
            <w:r w:rsidRPr="00C20F09">
              <w:t>quaisquer litígios comerciais através do diálogo e da cooperação;</w:t>
            </w:r>
          </w:p>
        </w:tc>
        <w:tc>
          <w:tcPr>
            <w:tcW w:w="4876" w:type="dxa"/>
            <w:tcBorders>
              <w:top w:val="nil"/>
              <w:left w:val="nil"/>
              <w:bottom w:val="nil"/>
              <w:right w:val="nil"/>
            </w:tcBorders>
          </w:tcPr>
          <w:p w14:paraId="07E87E6F" w14:textId="77777777" w:rsidR="00F2273D" w:rsidRPr="00C20F09" w:rsidRDefault="00A54733">
            <w:pPr>
              <w:pStyle w:val="Normal6a"/>
            </w:pPr>
            <w:r w:rsidRPr="00C20F09">
              <w:t>11.</w:t>
            </w:r>
            <w:r w:rsidRPr="00C20F09">
              <w:tab/>
              <w:t xml:space="preserve">Sublinha a importância do comércio de bens e serviços entre a UE e os EUA; salienta que as exportações de bens e serviços dos EUA para a UE apoiam 2,3 milhões de postos de trabalho nos EUA e que os investimentos das empresas da UE nos EUA dão emprego a 3,4 milhões de pessoas; </w:t>
            </w:r>
            <w:r w:rsidRPr="00C20F09">
              <w:rPr>
                <w:b/>
                <w:i/>
              </w:rPr>
              <w:t>toma nota do acordo sobre pautas aduaneiras alcançado entre a União Europeia e os Estados Unidos em 27 de julho de 2025, na Escócia,</w:t>
            </w:r>
            <w:r w:rsidRPr="00C20F09">
              <w:t xml:space="preserve"> e </w:t>
            </w:r>
            <w:r w:rsidRPr="00C20F09">
              <w:rPr>
                <w:b/>
                <w:i/>
              </w:rPr>
              <w:t>para resolver</w:t>
            </w:r>
            <w:r w:rsidRPr="00C20F09">
              <w:t xml:space="preserve"> quaisquer litígios comerciais através do diálogo e da cooperação;</w:t>
            </w:r>
          </w:p>
        </w:tc>
      </w:tr>
    </w:tbl>
    <w:p w14:paraId="2AC9073E"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7D27A3D2" w14:textId="77777777" w:rsidR="00F2273D" w:rsidRPr="00C20F09" w:rsidRDefault="00A54733">
      <w:r w:rsidRPr="00C20F09">
        <w:rPr>
          <w:rStyle w:val="HideTWBExt"/>
        </w:rPr>
        <w:t>&lt;/Amend&gt;</w:t>
      </w:r>
    </w:p>
    <w:p w14:paraId="74C4A85F"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215</w:t>
      </w:r>
      <w:r w:rsidRPr="00C20F09">
        <w:rPr>
          <w:rStyle w:val="HideTWBExt"/>
        </w:rPr>
        <w:t>&lt;/NumAm&gt;</w:t>
      </w:r>
    </w:p>
    <w:p w14:paraId="377C32BB" w14:textId="77777777" w:rsidR="00F2273D" w:rsidRPr="00C20F09" w:rsidRDefault="00A54733">
      <w:pPr>
        <w:pStyle w:val="NormalBold"/>
      </w:pPr>
      <w:r w:rsidRPr="00C20F09">
        <w:rPr>
          <w:rStyle w:val="HideTWBExt"/>
          <w:b w:val="0"/>
        </w:rPr>
        <w:t>&lt;RepeatBlock-By&gt;&lt;Members&gt;</w:t>
      </w:r>
      <w:r w:rsidRPr="00C20F09">
        <w:t>Rihards Kols</w:t>
      </w:r>
      <w:r w:rsidRPr="00C20F09">
        <w:rPr>
          <w:rStyle w:val="HideTWBExt"/>
          <w:b w:val="0"/>
        </w:rPr>
        <w:t>&lt;/Members&gt;</w:t>
      </w:r>
    </w:p>
    <w:p w14:paraId="32B31144" w14:textId="77777777" w:rsidR="00F2273D" w:rsidRPr="00C20F09" w:rsidRDefault="00A54733">
      <w:pPr>
        <w:pStyle w:val="NormalBold"/>
      </w:pPr>
      <w:r w:rsidRPr="00C20F09">
        <w:rPr>
          <w:rStyle w:val="HideTWBExt"/>
          <w:b w:val="0"/>
        </w:rPr>
        <w:t>&lt;/RepeatBlock-By&gt;</w:t>
      </w:r>
    </w:p>
    <w:p w14:paraId="1AAA35AC"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0ED9C468" w14:textId="77777777" w:rsidR="00F2273D" w:rsidRPr="00C20F09" w:rsidRDefault="00A54733">
      <w:pPr>
        <w:pStyle w:val="NormalBold"/>
      </w:pPr>
      <w:r w:rsidRPr="00C20F09">
        <w:rPr>
          <w:rStyle w:val="HideTWBExt"/>
        </w:rPr>
        <w:t>&lt;Article&gt;</w:t>
      </w:r>
      <w:r w:rsidRPr="00C20F09">
        <w:t>N.º 11 – ponto 1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5002143F" w14:textId="77777777">
        <w:trPr>
          <w:trHeight w:hRule="exact" w:val="240"/>
          <w:jc w:val="center"/>
        </w:trPr>
        <w:tc>
          <w:tcPr>
            <w:tcW w:w="9752" w:type="dxa"/>
            <w:gridSpan w:val="2"/>
            <w:tcBorders>
              <w:top w:val="nil"/>
              <w:left w:val="nil"/>
              <w:bottom w:val="nil"/>
              <w:right w:val="nil"/>
            </w:tcBorders>
          </w:tcPr>
          <w:p w14:paraId="535070BE" w14:textId="77777777" w:rsidR="00F2273D" w:rsidRPr="00C20F09" w:rsidRDefault="00F2273D"/>
        </w:tc>
      </w:tr>
      <w:tr w:rsidR="00F2273D" w:rsidRPr="00C20F09" w14:paraId="2DC3A109" w14:textId="77777777">
        <w:trPr>
          <w:trHeight w:val="240"/>
          <w:jc w:val="center"/>
        </w:trPr>
        <w:tc>
          <w:tcPr>
            <w:tcW w:w="4876" w:type="dxa"/>
            <w:tcBorders>
              <w:top w:val="nil"/>
              <w:left w:val="nil"/>
              <w:bottom w:val="nil"/>
              <w:right w:val="nil"/>
            </w:tcBorders>
          </w:tcPr>
          <w:p w14:paraId="7ACF8BF3"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0738EC08" w14:textId="77777777" w:rsidR="00F2273D" w:rsidRPr="00C20F09" w:rsidRDefault="00A54733">
            <w:pPr>
              <w:pStyle w:val="AmColumnHeading"/>
            </w:pPr>
            <w:r w:rsidRPr="00C20F09">
              <w:t>Alteração</w:t>
            </w:r>
          </w:p>
        </w:tc>
      </w:tr>
      <w:tr w:rsidR="00F2273D" w:rsidRPr="00C20F09" w14:paraId="454453DD" w14:textId="77777777">
        <w:trPr>
          <w:jc w:val="center"/>
        </w:trPr>
        <w:tc>
          <w:tcPr>
            <w:tcW w:w="4876" w:type="dxa"/>
            <w:tcBorders>
              <w:top w:val="nil"/>
              <w:left w:val="nil"/>
              <w:bottom w:val="nil"/>
              <w:right w:val="nil"/>
            </w:tcBorders>
          </w:tcPr>
          <w:p w14:paraId="45059D9A" w14:textId="77777777" w:rsidR="00F2273D" w:rsidRPr="00C20F09" w:rsidRDefault="00F2273D">
            <w:pPr>
              <w:pStyle w:val="Normal6a"/>
            </w:pPr>
          </w:p>
        </w:tc>
        <w:tc>
          <w:tcPr>
            <w:tcW w:w="4876" w:type="dxa"/>
            <w:tcBorders>
              <w:top w:val="nil"/>
              <w:left w:val="nil"/>
              <w:bottom w:val="nil"/>
              <w:right w:val="nil"/>
            </w:tcBorders>
          </w:tcPr>
          <w:p w14:paraId="037BF3CB" w14:textId="6A47E770" w:rsidR="00F2273D" w:rsidRPr="00C20F09" w:rsidRDefault="00A54733">
            <w:pPr>
              <w:pStyle w:val="Normal6a"/>
            </w:pPr>
            <w:r w:rsidRPr="00C20F09">
              <w:rPr>
                <w:b/>
                <w:i/>
              </w:rPr>
              <w:t>(1)</w:t>
            </w:r>
            <w:r w:rsidRPr="00C20F09">
              <w:tab/>
            </w:r>
            <w:r w:rsidRPr="00C20F09">
              <w:rPr>
                <w:b/>
                <w:i/>
              </w:rPr>
              <w:t xml:space="preserve">Apela ao reforço da partilha de informações, da colaboração em matéria de ciberdefesa e das </w:t>
            </w:r>
            <w:r w:rsidRPr="00C20F09">
              <w:rPr>
                <w:b/>
                <w:i/>
              </w:rPr>
              <w:t>contramedidas de ameaças híbridas no âmbito da parceria UE</w:t>
            </w:r>
            <w:r>
              <w:rPr>
                <w:b/>
                <w:i/>
              </w:rPr>
              <w:noBreakHyphen/>
            </w:r>
            <w:r w:rsidRPr="00C20F09">
              <w:rPr>
                <w:b/>
                <w:i/>
              </w:rPr>
              <w:t>EUA; salienta a necessidade de uma ação coordenada contra as campanhas de desinformação russas que visam as sociedades da UE e dos EUA, incluindo um maior apoio ao jornalismo independente e aos grupos da sociedade civil nos Estados da linha da frente; </w:t>
            </w:r>
          </w:p>
        </w:tc>
      </w:tr>
    </w:tbl>
    <w:p w14:paraId="69522A10" w14:textId="77777777" w:rsidR="00F2273D" w:rsidRPr="00A54733" w:rsidRDefault="00A54733">
      <w:pPr>
        <w:pStyle w:val="AmOrLang"/>
        <w:rPr>
          <w:lang w:val="it-IT"/>
        </w:rPr>
      </w:pPr>
      <w:r w:rsidRPr="00A54733">
        <w:rPr>
          <w:lang w:val="it-IT"/>
        </w:rPr>
        <w:t xml:space="preserve">Or. </w:t>
      </w:r>
      <w:r w:rsidRPr="00A54733">
        <w:rPr>
          <w:rStyle w:val="HideTWBExt"/>
          <w:lang w:val="it-IT"/>
        </w:rPr>
        <w:t>&lt;Original&gt;</w:t>
      </w:r>
      <w:r w:rsidRPr="00A54733">
        <w:rPr>
          <w:rStyle w:val="HideTWBInt"/>
          <w:lang w:val="it-IT"/>
        </w:rPr>
        <w:t>{EN}</w:t>
      </w:r>
      <w:r w:rsidRPr="00A54733">
        <w:rPr>
          <w:lang w:val="it-IT"/>
        </w:rPr>
        <w:t>en</w:t>
      </w:r>
      <w:r w:rsidRPr="00A54733">
        <w:rPr>
          <w:rStyle w:val="HideTWBExt"/>
          <w:lang w:val="it-IT"/>
        </w:rPr>
        <w:t>&lt;/Original&gt;</w:t>
      </w:r>
    </w:p>
    <w:p w14:paraId="10248D6B" w14:textId="77777777" w:rsidR="00F2273D" w:rsidRPr="00A54733" w:rsidRDefault="00A54733">
      <w:pPr>
        <w:rPr>
          <w:lang w:val="it-IT"/>
        </w:rPr>
      </w:pPr>
      <w:r w:rsidRPr="00A54733">
        <w:rPr>
          <w:rStyle w:val="HideTWBExt"/>
          <w:lang w:val="it-IT"/>
        </w:rPr>
        <w:t>&lt;/Amend&gt;</w:t>
      </w:r>
    </w:p>
    <w:p w14:paraId="65520109" w14:textId="77777777" w:rsidR="00F2273D" w:rsidRPr="00A54733" w:rsidRDefault="00A54733">
      <w:pPr>
        <w:pStyle w:val="AmNumberTabs"/>
        <w:rPr>
          <w:lang w:val="it-IT"/>
        </w:rPr>
      </w:pPr>
      <w:r w:rsidRPr="00A54733">
        <w:rPr>
          <w:rStyle w:val="HideTWBExt"/>
          <w:lang w:val="it-IT"/>
        </w:rPr>
        <w:t>&lt;Amend&gt;</w:t>
      </w:r>
      <w:r w:rsidRPr="00A54733">
        <w:rPr>
          <w:lang w:val="it-IT"/>
        </w:rPr>
        <w:t>Alteração</w:t>
      </w:r>
      <w:r w:rsidRPr="00A54733">
        <w:rPr>
          <w:lang w:val="it-IT"/>
        </w:rPr>
        <w:tab/>
      </w:r>
      <w:r w:rsidRPr="00A54733">
        <w:rPr>
          <w:lang w:val="it-IT"/>
        </w:rPr>
        <w:tab/>
      </w:r>
      <w:r w:rsidRPr="00A54733">
        <w:rPr>
          <w:rStyle w:val="HideTWBExt"/>
          <w:lang w:val="it-IT"/>
        </w:rPr>
        <w:t>&lt;NumAm&gt;</w:t>
      </w:r>
      <w:r w:rsidRPr="00A54733">
        <w:rPr>
          <w:lang w:val="it-IT"/>
        </w:rPr>
        <w:t>216</w:t>
      </w:r>
      <w:r w:rsidRPr="00A54733">
        <w:rPr>
          <w:rStyle w:val="HideTWBExt"/>
          <w:lang w:val="it-IT"/>
        </w:rPr>
        <w:t>&lt;/NumAm&gt;</w:t>
      </w:r>
    </w:p>
    <w:p w14:paraId="15FE94D5" w14:textId="77777777" w:rsidR="00F2273D" w:rsidRPr="00A54733" w:rsidRDefault="00A54733">
      <w:pPr>
        <w:pStyle w:val="NormalBold"/>
        <w:rPr>
          <w:lang w:val="it-IT"/>
        </w:rPr>
      </w:pPr>
      <w:r w:rsidRPr="00A54733">
        <w:rPr>
          <w:rStyle w:val="HideTWBExt"/>
          <w:b w:val="0"/>
          <w:lang w:val="it-IT"/>
        </w:rPr>
        <w:t>&lt;RepeatBlock-By&gt;&lt;Members&gt;</w:t>
      </w:r>
      <w:r w:rsidRPr="00A54733">
        <w:rPr>
          <w:lang w:val="it-IT"/>
        </w:rPr>
        <w:t>Marc Botenga, Rima Hassan, Danilo Della Valle</w:t>
      </w:r>
      <w:r w:rsidRPr="00A54733">
        <w:rPr>
          <w:rStyle w:val="HideTWBExt"/>
          <w:b w:val="0"/>
          <w:lang w:val="it-IT"/>
        </w:rPr>
        <w:t>&lt;/Members&gt;</w:t>
      </w:r>
    </w:p>
    <w:p w14:paraId="62A06BB2" w14:textId="77777777" w:rsidR="00F2273D" w:rsidRPr="00C20F09" w:rsidRDefault="00A54733">
      <w:r w:rsidRPr="00C20F09">
        <w:rPr>
          <w:rStyle w:val="HideTWBExt"/>
        </w:rPr>
        <w:t>&lt;AuNomDe&gt;</w:t>
      </w:r>
      <w:r w:rsidRPr="00C20F09">
        <w:rPr>
          <w:rStyle w:val="HideTWBInt"/>
          <w:color w:val="auto"/>
        </w:rPr>
        <w:t>{The Left}</w:t>
      </w:r>
      <w:r w:rsidRPr="00C20F09">
        <w:t>em nome do Grupo The Left</w:t>
      </w:r>
      <w:r w:rsidRPr="00C20F09">
        <w:rPr>
          <w:rStyle w:val="HideTWBExt"/>
        </w:rPr>
        <w:t>&lt;/AuNomDe&gt;</w:t>
      </w:r>
    </w:p>
    <w:p w14:paraId="3F506DF8" w14:textId="77777777" w:rsidR="00F2273D" w:rsidRPr="00C20F09" w:rsidRDefault="00A54733">
      <w:pPr>
        <w:pStyle w:val="NormalBold"/>
      </w:pPr>
      <w:r w:rsidRPr="00C20F09">
        <w:rPr>
          <w:rStyle w:val="HideTWBExt"/>
          <w:b w:val="0"/>
        </w:rPr>
        <w:lastRenderedPageBreak/>
        <w:t>&lt;/RepeatBlock-By&gt;</w:t>
      </w:r>
    </w:p>
    <w:p w14:paraId="0B97A8ED"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543839CE" w14:textId="3E37CB76" w:rsidR="00F2273D" w:rsidRPr="00C20F09" w:rsidRDefault="00A54733">
      <w:pPr>
        <w:pStyle w:val="NormalBold"/>
      </w:pPr>
      <w:r w:rsidRPr="00C20F09">
        <w:rPr>
          <w:rStyle w:val="HideTWBExt"/>
        </w:rPr>
        <w:t>&lt;Article&gt;</w:t>
      </w:r>
      <w:r w:rsidRPr="00C20F09">
        <w:t>N.º 11</w:t>
      </w:r>
      <w:r>
        <w:noBreakHyphen/>
      </w:r>
      <w:r w:rsidRPr="00C20F09">
        <w:t>A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1F6D24B7" w14:textId="77777777">
        <w:trPr>
          <w:trHeight w:hRule="exact" w:val="240"/>
          <w:jc w:val="center"/>
        </w:trPr>
        <w:tc>
          <w:tcPr>
            <w:tcW w:w="9752" w:type="dxa"/>
            <w:gridSpan w:val="2"/>
            <w:tcBorders>
              <w:top w:val="nil"/>
              <w:left w:val="nil"/>
              <w:bottom w:val="nil"/>
              <w:right w:val="nil"/>
            </w:tcBorders>
          </w:tcPr>
          <w:p w14:paraId="0C0E6609" w14:textId="77777777" w:rsidR="00F2273D" w:rsidRPr="00C20F09" w:rsidRDefault="00F2273D"/>
        </w:tc>
      </w:tr>
      <w:tr w:rsidR="00F2273D" w:rsidRPr="00C20F09" w14:paraId="6646A44C" w14:textId="77777777">
        <w:trPr>
          <w:trHeight w:val="240"/>
          <w:jc w:val="center"/>
        </w:trPr>
        <w:tc>
          <w:tcPr>
            <w:tcW w:w="4876" w:type="dxa"/>
            <w:tcBorders>
              <w:top w:val="nil"/>
              <w:left w:val="nil"/>
              <w:bottom w:val="nil"/>
              <w:right w:val="nil"/>
            </w:tcBorders>
          </w:tcPr>
          <w:p w14:paraId="392631DC"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0953934D" w14:textId="77777777" w:rsidR="00F2273D" w:rsidRPr="00C20F09" w:rsidRDefault="00A54733">
            <w:pPr>
              <w:pStyle w:val="AmColumnHeading"/>
            </w:pPr>
            <w:r w:rsidRPr="00C20F09">
              <w:t>Alteração</w:t>
            </w:r>
          </w:p>
        </w:tc>
      </w:tr>
      <w:tr w:rsidR="00F2273D" w:rsidRPr="00C20F09" w14:paraId="6E38A970" w14:textId="77777777">
        <w:trPr>
          <w:jc w:val="center"/>
        </w:trPr>
        <w:tc>
          <w:tcPr>
            <w:tcW w:w="4876" w:type="dxa"/>
            <w:tcBorders>
              <w:top w:val="nil"/>
              <w:left w:val="nil"/>
              <w:bottom w:val="nil"/>
              <w:right w:val="nil"/>
            </w:tcBorders>
          </w:tcPr>
          <w:p w14:paraId="3F19E1B5" w14:textId="77777777" w:rsidR="00F2273D" w:rsidRPr="00C20F09" w:rsidRDefault="00F2273D">
            <w:pPr>
              <w:pStyle w:val="Normal6a"/>
            </w:pPr>
          </w:p>
        </w:tc>
        <w:tc>
          <w:tcPr>
            <w:tcW w:w="4876" w:type="dxa"/>
            <w:tcBorders>
              <w:top w:val="nil"/>
              <w:left w:val="nil"/>
              <w:bottom w:val="nil"/>
              <w:right w:val="nil"/>
            </w:tcBorders>
          </w:tcPr>
          <w:p w14:paraId="5EF4BE62" w14:textId="7E281065" w:rsidR="00F2273D" w:rsidRPr="00C20F09" w:rsidRDefault="00A54733">
            <w:pPr>
              <w:pStyle w:val="Normal6a"/>
            </w:pPr>
            <w:r w:rsidRPr="00C20F09">
              <w:rPr>
                <w:b/>
                <w:i/>
              </w:rPr>
              <w:t>11</w:t>
            </w:r>
            <w:r>
              <w:rPr>
                <w:b/>
                <w:i/>
              </w:rPr>
              <w:noBreakHyphen/>
            </w:r>
            <w:r w:rsidRPr="00C20F09">
              <w:rPr>
                <w:b/>
                <w:i/>
              </w:rPr>
              <w:t>A.</w:t>
            </w:r>
            <w:r w:rsidRPr="00C20F09">
              <w:tab/>
            </w:r>
            <w:r w:rsidRPr="00C20F09">
              <w:rPr>
                <w:b/>
                <w:i/>
              </w:rPr>
              <w:t xml:space="preserve">Condena a guerra comercial mundial dos Estados Unidos; recusa o acordo comercial desigual sobre </w:t>
            </w:r>
            <w:r w:rsidRPr="00C20F09">
              <w:rPr>
                <w:b/>
                <w:i/>
              </w:rPr>
              <w:t>pautas aduaneiras e comércio celebrado em 27 de julho de 2025 pela presidente da Comissão Europeia, Ursula von der Leyen, e pelo presidente dos EUA, Donald J. Trump; salienta que este acordo conduzirá inevitavelmente a uma maior desindustrialização e a uma dependência acrescida em relação aos EUA; insta a Comissão a alterar a sua posição e a diversificar urgentemente as relações comerciais com outros parceiros emergentes;</w:t>
            </w:r>
          </w:p>
        </w:tc>
      </w:tr>
    </w:tbl>
    <w:p w14:paraId="0EC926DA"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55E421BB" w14:textId="77777777" w:rsidR="00F2273D" w:rsidRPr="00C20F09" w:rsidRDefault="00A54733">
      <w:r w:rsidRPr="00C20F09">
        <w:rPr>
          <w:rStyle w:val="HideTWBExt"/>
        </w:rPr>
        <w:t>&lt;/Amend&gt;</w:t>
      </w:r>
    </w:p>
    <w:p w14:paraId="2BEEE70A"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217</w:t>
      </w:r>
      <w:r w:rsidRPr="00C20F09">
        <w:rPr>
          <w:rStyle w:val="HideTWBExt"/>
        </w:rPr>
        <w:t>&lt;/NumAm&gt;</w:t>
      </w:r>
    </w:p>
    <w:p w14:paraId="072237E3" w14:textId="77777777" w:rsidR="00F2273D" w:rsidRPr="00C20F09" w:rsidRDefault="00A54733">
      <w:pPr>
        <w:pStyle w:val="NormalBold"/>
      </w:pPr>
      <w:r w:rsidRPr="00C20F09">
        <w:rPr>
          <w:rStyle w:val="HideTWBExt"/>
          <w:b w:val="0"/>
        </w:rPr>
        <w:t>&lt;RepeatBlock-By&gt;&lt;Members&gt;</w:t>
      </w:r>
      <w:r w:rsidRPr="00C20F09">
        <w:t>Nathalie Loiseau</w:t>
      </w:r>
      <w:r w:rsidRPr="00C20F09">
        <w:rPr>
          <w:rStyle w:val="HideTWBExt"/>
          <w:b w:val="0"/>
        </w:rPr>
        <w:t>&lt;/Members&gt;</w:t>
      </w:r>
    </w:p>
    <w:p w14:paraId="46C6BD5B" w14:textId="77777777" w:rsidR="00F2273D" w:rsidRPr="00C20F09" w:rsidRDefault="00A54733">
      <w:pPr>
        <w:pStyle w:val="NormalBold"/>
      </w:pPr>
      <w:r w:rsidRPr="00C20F09">
        <w:rPr>
          <w:rStyle w:val="HideTWBExt"/>
          <w:b w:val="0"/>
        </w:rPr>
        <w:t>&lt;/RepeatBlock-By&gt;</w:t>
      </w:r>
    </w:p>
    <w:p w14:paraId="515B273F"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30FD77E6" w14:textId="32B80CF0" w:rsidR="00F2273D" w:rsidRPr="00C20F09" w:rsidRDefault="00A54733">
      <w:pPr>
        <w:pStyle w:val="NormalBold"/>
      </w:pPr>
      <w:r w:rsidRPr="00C20F09">
        <w:rPr>
          <w:rStyle w:val="HideTWBExt"/>
        </w:rPr>
        <w:t>&lt;Article&gt;</w:t>
      </w:r>
      <w:r w:rsidRPr="00C20F09">
        <w:t>N.º 11</w:t>
      </w:r>
      <w:r>
        <w:noBreakHyphen/>
      </w:r>
      <w:r w:rsidRPr="00C20F09">
        <w:t>A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62804CBE" w14:textId="77777777">
        <w:trPr>
          <w:trHeight w:hRule="exact" w:val="240"/>
          <w:jc w:val="center"/>
        </w:trPr>
        <w:tc>
          <w:tcPr>
            <w:tcW w:w="9752" w:type="dxa"/>
            <w:gridSpan w:val="2"/>
            <w:tcBorders>
              <w:top w:val="nil"/>
              <w:left w:val="nil"/>
              <w:bottom w:val="nil"/>
              <w:right w:val="nil"/>
            </w:tcBorders>
          </w:tcPr>
          <w:p w14:paraId="06ED8E7F" w14:textId="77777777" w:rsidR="00F2273D" w:rsidRPr="00C20F09" w:rsidRDefault="00F2273D"/>
        </w:tc>
      </w:tr>
      <w:tr w:rsidR="00F2273D" w:rsidRPr="00C20F09" w14:paraId="4C781E7C" w14:textId="77777777">
        <w:trPr>
          <w:trHeight w:val="240"/>
          <w:jc w:val="center"/>
        </w:trPr>
        <w:tc>
          <w:tcPr>
            <w:tcW w:w="4876" w:type="dxa"/>
            <w:tcBorders>
              <w:top w:val="nil"/>
              <w:left w:val="nil"/>
              <w:bottom w:val="nil"/>
              <w:right w:val="nil"/>
            </w:tcBorders>
          </w:tcPr>
          <w:p w14:paraId="6F0CEE1C"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5E17A740" w14:textId="77777777" w:rsidR="00F2273D" w:rsidRPr="00C20F09" w:rsidRDefault="00A54733">
            <w:pPr>
              <w:pStyle w:val="AmColumnHeading"/>
            </w:pPr>
            <w:r w:rsidRPr="00C20F09">
              <w:t>Alteração</w:t>
            </w:r>
          </w:p>
        </w:tc>
      </w:tr>
      <w:tr w:rsidR="00F2273D" w:rsidRPr="00C20F09" w14:paraId="4EF6C68A" w14:textId="77777777">
        <w:trPr>
          <w:jc w:val="center"/>
        </w:trPr>
        <w:tc>
          <w:tcPr>
            <w:tcW w:w="4876" w:type="dxa"/>
            <w:tcBorders>
              <w:top w:val="nil"/>
              <w:left w:val="nil"/>
              <w:bottom w:val="nil"/>
              <w:right w:val="nil"/>
            </w:tcBorders>
          </w:tcPr>
          <w:p w14:paraId="37366BE4" w14:textId="77777777" w:rsidR="00F2273D" w:rsidRPr="00C20F09" w:rsidRDefault="00F2273D">
            <w:pPr>
              <w:pStyle w:val="Normal6a"/>
            </w:pPr>
          </w:p>
        </w:tc>
        <w:tc>
          <w:tcPr>
            <w:tcW w:w="4876" w:type="dxa"/>
            <w:tcBorders>
              <w:top w:val="nil"/>
              <w:left w:val="nil"/>
              <w:bottom w:val="nil"/>
              <w:right w:val="nil"/>
            </w:tcBorders>
          </w:tcPr>
          <w:p w14:paraId="3DD5D26F" w14:textId="3238D661" w:rsidR="00F2273D" w:rsidRPr="00C20F09" w:rsidRDefault="00A54733">
            <w:pPr>
              <w:pStyle w:val="Normal6a"/>
            </w:pPr>
            <w:r w:rsidRPr="00C20F09">
              <w:rPr>
                <w:b/>
                <w:i/>
              </w:rPr>
              <w:t>11</w:t>
            </w:r>
            <w:r>
              <w:rPr>
                <w:b/>
                <w:i/>
              </w:rPr>
              <w:noBreakHyphen/>
            </w:r>
            <w:r w:rsidRPr="00C20F09">
              <w:rPr>
                <w:b/>
                <w:i/>
              </w:rPr>
              <w:t>A.</w:t>
            </w:r>
            <w:r w:rsidRPr="00C20F09">
              <w:tab/>
            </w:r>
            <w:r w:rsidRPr="00C20F09">
              <w:rPr>
                <w:b/>
                <w:i/>
              </w:rPr>
              <w:t xml:space="preserve">Observa com consternação que o clima de tomada de decisões </w:t>
            </w:r>
            <w:r w:rsidRPr="00C20F09">
              <w:rPr>
                <w:b/>
                <w:i/>
              </w:rPr>
              <w:t>volátil nos EUA, em especial no que diz respeito ao comércio e à política externa, bem como a acentuada evolução da retórica em relação à UE, já estão a ter efeitos tangíveis nos contactos interpessoais transatlânticos e nas atividades empresariais, como exemplificado pela suspensão, por 19 Estados</w:t>
            </w:r>
            <w:r>
              <w:rPr>
                <w:b/>
                <w:i/>
              </w:rPr>
              <w:noBreakHyphen/>
            </w:r>
            <w:r w:rsidRPr="00C20F09">
              <w:rPr>
                <w:b/>
                <w:i/>
              </w:rPr>
              <w:t>Membros da UE, do envio de encomendas para os EUA e pelo declínio observável do turismo;</w:t>
            </w:r>
          </w:p>
        </w:tc>
      </w:tr>
    </w:tbl>
    <w:p w14:paraId="6C2B6A48" w14:textId="77777777" w:rsidR="00F2273D" w:rsidRPr="00A54733" w:rsidRDefault="00A54733">
      <w:pPr>
        <w:pStyle w:val="AmOrLang"/>
        <w:rPr>
          <w:lang w:val="it-IT"/>
        </w:rPr>
      </w:pPr>
      <w:r w:rsidRPr="00A54733">
        <w:rPr>
          <w:lang w:val="it-IT"/>
        </w:rPr>
        <w:lastRenderedPageBreak/>
        <w:t xml:space="preserve">Or. </w:t>
      </w:r>
      <w:r w:rsidRPr="00A54733">
        <w:rPr>
          <w:rStyle w:val="HideTWBExt"/>
          <w:lang w:val="it-IT"/>
        </w:rPr>
        <w:t>&lt;Original&gt;</w:t>
      </w:r>
      <w:r w:rsidRPr="00A54733">
        <w:rPr>
          <w:rStyle w:val="HideTWBInt"/>
          <w:lang w:val="it-IT"/>
        </w:rPr>
        <w:t>{EN}</w:t>
      </w:r>
      <w:r w:rsidRPr="00A54733">
        <w:rPr>
          <w:lang w:val="it-IT"/>
        </w:rPr>
        <w:t>en</w:t>
      </w:r>
      <w:r w:rsidRPr="00A54733">
        <w:rPr>
          <w:rStyle w:val="HideTWBExt"/>
          <w:lang w:val="it-IT"/>
        </w:rPr>
        <w:t>&lt;/Original&gt;</w:t>
      </w:r>
    </w:p>
    <w:p w14:paraId="5899374D" w14:textId="77777777" w:rsidR="00F2273D" w:rsidRPr="00A54733" w:rsidRDefault="00A54733">
      <w:pPr>
        <w:rPr>
          <w:lang w:val="it-IT"/>
        </w:rPr>
      </w:pPr>
      <w:r w:rsidRPr="00A54733">
        <w:rPr>
          <w:rStyle w:val="HideTWBExt"/>
          <w:lang w:val="it-IT"/>
        </w:rPr>
        <w:t>&lt;/Amend&gt;</w:t>
      </w:r>
    </w:p>
    <w:p w14:paraId="08EB7B96" w14:textId="77777777" w:rsidR="00F2273D" w:rsidRPr="00A54733" w:rsidRDefault="00A54733">
      <w:pPr>
        <w:pStyle w:val="AmNumberTabs"/>
        <w:rPr>
          <w:lang w:val="it-IT"/>
        </w:rPr>
      </w:pPr>
      <w:r w:rsidRPr="00A54733">
        <w:rPr>
          <w:rStyle w:val="HideTWBExt"/>
          <w:lang w:val="it-IT"/>
        </w:rPr>
        <w:t>&lt;Amend&gt;</w:t>
      </w:r>
      <w:r w:rsidRPr="00A54733">
        <w:rPr>
          <w:lang w:val="it-IT"/>
        </w:rPr>
        <w:t>Alteração</w:t>
      </w:r>
      <w:r w:rsidRPr="00A54733">
        <w:rPr>
          <w:lang w:val="it-IT"/>
        </w:rPr>
        <w:tab/>
      </w:r>
      <w:r w:rsidRPr="00A54733">
        <w:rPr>
          <w:lang w:val="it-IT"/>
        </w:rPr>
        <w:tab/>
      </w:r>
      <w:r w:rsidRPr="00A54733">
        <w:rPr>
          <w:rStyle w:val="HideTWBExt"/>
          <w:lang w:val="it-IT"/>
        </w:rPr>
        <w:t>&lt;NumAm&gt;</w:t>
      </w:r>
      <w:r w:rsidRPr="00A54733">
        <w:rPr>
          <w:lang w:val="it-IT"/>
        </w:rPr>
        <w:t>218</w:t>
      </w:r>
      <w:r w:rsidRPr="00A54733">
        <w:rPr>
          <w:rStyle w:val="HideTWBExt"/>
          <w:lang w:val="it-IT"/>
        </w:rPr>
        <w:t>&lt;/NumAm&gt;</w:t>
      </w:r>
    </w:p>
    <w:p w14:paraId="4CF0F193" w14:textId="77777777" w:rsidR="00F2273D" w:rsidRPr="00A54733" w:rsidRDefault="00A54733">
      <w:pPr>
        <w:pStyle w:val="NormalBold"/>
        <w:rPr>
          <w:lang w:val="it-IT"/>
        </w:rPr>
      </w:pPr>
      <w:r w:rsidRPr="00A54733">
        <w:rPr>
          <w:rStyle w:val="HideTWBExt"/>
          <w:b w:val="0"/>
          <w:lang w:val="it-IT"/>
        </w:rPr>
        <w:t>&lt;RepeatBlock-By&gt;&lt;Members&gt;</w:t>
      </w:r>
      <w:r w:rsidRPr="00A54733">
        <w:rPr>
          <w:lang w:val="it-IT"/>
        </w:rPr>
        <w:t>Marc Botenga, Rima Hassan, Danilo Della Valle</w:t>
      </w:r>
      <w:r w:rsidRPr="00A54733">
        <w:rPr>
          <w:rStyle w:val="HideTWBExt"/>
          <w:b w:val="0"/>
          <w:lang w:val="it-IT"/>
        </w:rPr>
        <w:t>&lt;/Members&gt;</w:t>
      </w:r>
    </w:p>
    <w:p w14:paraId="52706433" w14:textId="77777777" w:rsidR="00F2273D" w:rsidRPr="00C20F09" w:rsidRDefault="00A54733">
      <w:r w:rsidRPr="00C20F09">
        <w:rPr>
          <w:rStyle w:val="HideTWBExt"/>
        </w:rPr>
        <w:t>&lt;AuNomDe&gt;</w:t>
      </w:r>
      <w:r w:rsidRPr="00C20F09">
        <w:rPr>
          <w:rStyle w:val="HideTWBInt"/>
          <w:color w:val="auto"/>
        </w:rPr>
        <w:t>{The Left}</w:t>
      </w:r>
      <w:r w:rsidRPr="00C20F09">
        <w:t>em nome do Grupo The Left</w:t>
      </w:r>
      <w:r w:rsidRPr="00C20F09">
        <w:rPr>
          <w:rStyle w:val="HideTWBExt"/>
        </w:rPr>
        <w:t>&lt;/AuNomDe&gt;</w:t>
      </w:r>
    </w:p>
    <w:p w14:paraId="3CC0E387" w14:textId="77777777" w:rsidR="00F2273D" w:rsidRPr="00C20F09" w:rsidRDefault="00A54733">
      <w:pPr>
        <w:pStyle w:val="NormalBold"/>
      </w:pPr>
      <w:r w:rsidRPr="00C20F09">
        <w:rPr>
          <w:rStyle w:val="HideTWBExt"/>
          <w:b w:val="0"/>
        </w:rPr>
        <w:t>&lt;/RepeatBlock-By&gt;</w:t>
      </w:r>
    </w:p>
    <w:p w14:paraId="4EE57434"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53A7D7A4" w14:textId="114D6538" w:rsidR="00F2273D" w:rsidRPr="00C20F09" w:rsidRDefault="00A54733">
      <w:pPr>
        <w:pStyle w:val="NormalBold"/>
      </w:pPr>
      <w:r w:rsidRPr="00C20F09">
        <w:rPr>
          <w:rStyle w:val="HideTWBExt"/>
        </w:rPr>
        <w:t>&lt;Article&gt;</w:t>
      </w:r>
      <w:r w:rsidRPr="00C20F09">
        <w:t>N.º 11</w:t>
      </w:r>
      <w:r>
        <w:noBreakHyphen/>
      </w:r>
      <w:r w:rsidRPr="00C20F09">
        <w:t>A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070486F2" w14:textId="77777777">
        <w:trPr>
          <w:trHeight w:hRule="exact" w:val="240"/>
          <w:jc w:val="center"/>
        </w:trPr>
        <w:tc>
          <w:tcPr>
            <w:tcW w:w="9752" w:type="dxa"/>
            <w:gridSpan w:val="2"/>
            <w:tcBorders>
              <w:top w:val="nil"/>
              <w:left w:val="nil"/>
              <w:bottom w:val="nil"/>
              <w:right w:val="nil"/>
            </w:tcBorders>
          </w:tcPr>
          <w:p w14:paraId="690885DE" w14:textId="77777777" w:rsidR="00F2273D" w:rsidRPr="00C20F09" w:rsidRDefault="00F2273D"/>
        </w:tc>
      </w:tr>
      <w:tr w:rsidR="00F2273D" w:rsidRPr="00C20F09" w14:paraId="38B22082" w14:textId="77777777">
        <w:trPr>
          <w:trHeight w:val="240"/>
          <w:jc w:val="center"/>
        </w:trPr>
        <w:tc>
          <w:tcPr>
            <w:tcW w:w="4876" w:type="dxa"/>
            <w:tcBorders>
              <w:top w:val="nil"/>
              <w:left w:val="nil"/>
              <w:bottom w:val="nil"/>
              <w:right w:val="nil"/>
            </w:tcBorders>
          </w:tcPr>
          <w:p w14:paraId="53B9979A"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11F9D6CD" w14:textId="77777777" w:rsidR="00F2273D" w:rsidRPr="00C20F09" w:rsidRDefault="00A54733">
            <w:pPr>
              <w:pStyle w:val="AmColumnHeading"/>
            </w:pPr>
            <w:r w:rsidRPr="00C20F09">
              <w:t>Alteração</w:t>
            </w:r>
          </w:p>
        </w:tc>
      </w:tr>
      <w:tr w:rsidR="00F2273D" w:rsidRPr="00C20F09" w14:paraId="7A276BCB" w14:textId="77777777">
        <w:trPr>
          <w:jc w:val="center"/>
        </w:trPr>
        <w:tc>
          <w:tcPr>
            <w:tcW w:w="4876" w:type="dxa"/>
            <w:tcBorders>
              <w:top w:val="nil"/>
              <w:left w:val="nil"/>
              <w:bottom w:val="nil"/>
              <w:right w:val="nil"/>
            </w:tcBorders>
          </w:tcPr>
          <w:p w14:paraId="2495F13F" w14:textId="77777777" w:rsidR="00F2273D" w:rsidRPr="00C20F09" w:rsidRDefault="00F2273D">
            <w:pPr>
              <w:pStyle w:val="Normal6a"/>
            </w:pPr>
          </w:p>
        </w:tc>
        <w:tc>
          <w:tcPr>
            <w:tcW w:w="4876" w:type="dxa"/>
            <w:tcBorders>
              <w:top w:val="nil"/>
              <w:left w:val="nil"/>
              <w:bottom w:val="nil"/>
              <w:right w:val="nil"/>
            </w:tcBorders>
          </w:tcPr>
          <w:p w14:paraId="2754C572" w14:textId="6E0B79E3" w:rsidR="00F2273D" w:rsidRPr="00C20F09" w:rsidRDefault="00A54733">
            <w:pPr>
              <w:pStyle w:val="Normal6a"/>
            </w:pPr>
            <w:r w:rsidRPr="00C20F09">
              <w:rPr>
                <w:b/>
                <w:i/>
              </w:rPr>
              <w:t>11</w:t>
            </w:r>
            <w:r>
              <w:rPr>
                <w:b/>
                <w:i/>
              </w:rPr>
              <w:noBreakHyphen/>
            </w:r>
            <w:r w:rsidRPr="00C20F09">
              <w:rPr>
                <w:b/>
                <w:i/>
              </w:rPr>
              <w:t>A.</w:t>
            </w:r>
            <w:r w:rsidRPr="00C20F09">
              <w:tab/>
            </w:r>
            <w:r w:rsidRPr="00C20F09">
              <w:rPr>
                <w:b/>
                <w:i/>
              </w:rPr>
              <w:t>Opõe</w:t>
            </w:r>
            <w:r>
              <w:rPr>
                <w:b/>
                <w:i/>
              </w:rPr>
              <w:noBreakHyphen/>
            </w:r>
            <w:r w:rsidRPr="00C20F09">
              <w:rPr>
                <w:b/>
                <w:i/>
              </w:rPr>
              <w:t xml:space="preserve">se </w:t>
            </w:r>
            <w:r w:rsidRPr="00C20F09">
              <w:rPr>
                <w:b/>
                <w:i/>
              </w:rPr>
              <w:t>veementemente a qualquer pressão dos EUA no sentido de limitar as relações comerciais e diplomáticas europeias; recusa a militarização das relações internacionais; considera que uma nova guerra fria não beneficiaria as classes trabalhadoras da Europa; insta, por conseguinte, a Comissão e os Estados</w:t>
            </w:r>
            <w:r>
              <w:rPr>
                <w:b/>
                <w:i/>
              </w:rPr>
              <w:noBreakHyphen/>
            </w:r>
            <w:r w:rsidRPr="00C20F09">
              <w:rPr>
                <w:b/>
                <w:i/>
              </w:rPr>
              <w:t>Membros a promoverem o multilateralismo, bem como a ampliarem e diversificarem as relações comerciais e diplomáticas;</w:t>
            </w:r>
          </w:p>
        </w:tc>
      </w:tr>
    </w:tbl>
    <w:p w14:paraId="555F5297"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44F050D5" w14:textId="77777777" w:rsidR="00F2273D" w:rsidRPr="00C20F09" w:rsidRDefault="00A54733">
      <w:r w:rsidRPr="00C20F09">
        <w:rPr>
          <w:rStyle w:val="HideTWBExt"/>
        </w:rPr>
        <w:t>&lt;/Amend&gt;</w:t>
      </w:r>
    </w:p>
    <w:p w14:paraId="5259DD62"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219</w:t>
      </w:r>
      <w:r w:rsidRPr="00C20F09">
        <w:rPr>
          <w:rStyle w:val="HideTWBExt"/>
        </w:rPr>
        <w:t>&lt;/NumAm&gt;</w:t>
      </w:r>
    </w:p>
    <w:p w14:paraId="5C8EE8EB" w14:textId="181395F2" w:rsidR="00F2273D" w:rsidRPr="00C20F09" w:rsidRDefault="00A54733">
      <w:pPr>
        <w:pStyle w:val="NormalBold"/>
      </w:pPr>
      <w:r w:rsidRPr="00C20F09">
        <w:rPr>
          <w:rStyle w:val="HideTWBExt"/>
          <w:b w:val="0"/>
        </w:rPr>
        <w:t>&lt;RepeatBlock-By&gt;&lt;Members&gt;</w:t>
      </w:r>
      <w:r w:rsidRPr="00C20F09">
        <w:t>Jordan Bardella, Pierre</w:t>
      </w:r>
      <w:r>
        <w:noBreakHyphen/>
      </w:r>
      <w:r w:rsidRPr="00C20F09">
        <w:t>Romain Thionnet, Matthieu Valet</w:t>
      </w:r>
      <w:r w:rsidRPr="00C20F09">
        <w:rPr>
          <w:rStyle w:val="HideTWBExt"/>
          <w:b w:val="0"/>
        </w:rPr>
        <w:t>&lt;/Members&gt;</w:t>
      </w:r>
    </w:p>
    <w:p w14:paraId="718A63EC" w14:textId="77777777" w:rsidR="00F2273D" w:rsidRPr="00C20F09" w:rsidRDefault="00A54733">
      <w:pPr>
        <w:pStyle w:val="NormalBold"/>
      </w:pPr>
      <w:r w:rsidRPr="00C20F09">
        <w:rPr>
          <w:rStyle w:val="HideTWBExt"/>
          <w:b w:val="0"/>
        </w:rPr>
        <w:t>&lt;/RepeatBlock-By&gt;</w:t>
      </w:r>
    </w:p>
    <w:p w14:paraId="65284BCB"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55F09CB6" w14:textId="49801406" w:rsidR="00F2273D" w:rsidRPr="00C20F09" w:rsidRDefault="00A54733">
      <w:pPr>
        <w:pStyle w:val="NormalBold"/>
      </w:pPr>
      <w:r w:rsidRPr="00C20F09">
        <w:rPr>
          <w:rStyle w:val="HideTWBExt"/>
        </w:rPr>
        <w:t>&lt;Article&gt;</w:t>
      </w:r>
      <w:r w:rsidRPr="00C20F09">
        <w:t>N.º 11</w:t>
      </w:r>
      <w:r>
        <w:noBreakHyphen/>
      </w:r>
      <w:r w:rsidRPr="00C20F09">
        <w:t>A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700A9570" w14:textId="77777777">
        <w:trPr>
          <w:trHeight w:hRule="exact" w:val="240"/>
          <w:jc w:val="center"/>
        </w:trPr>
        <w:tc>
          <w:tcPr>
            <w:tcW w:w="9752" w:type="dxa"/>
            <w:gridSpan w:val="2"/>
            <w:tcBorders>
              <w:top w:val="nil"/>
              <w:left w:val="nil"/>
              <w:bottom w:val="nil"/>
              <w:right w:val="nil"/>
            </w:tcBorders>
          </w:tcPr>
          <w:p w14:paraId="0AB8D686" w14:textId="77777777" w:rsidR="00F2273D" w:rsidRPr="00C20F09" w:rsidRDefault="00F2273D"/>
        </w:tc>
      </w:tr>
      <w:tr w:rsidR="00F2273D" w:rsidRPr="00C20F09" w14:paraId="52FEC37C" w14:textId="77777777">
        <w:trPr>
          <w:trHeight w:val="240"/>
          <w:jc w:val="center"/>
        </w:trPr>
        <w:tc>
          <w:tcPr>
            <w:tcW w:w="4876" w:type="dxa"/>
            <w:tcBorders>
              <w:top w:val="nil"/>
              <w:left w:val="nil"/>
              <w:bottom w:val="nil"/>
              <w:right w:val="nil"/>
            </w:tcBorders>
          </w:tcPr>
          <w:p w14:paraId="6113E3D2"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5317CC20" w14:textId="77777777" w:rsidR="00F2273D" w:rsidRPr="00C20F09" w:rsidRDefault="00A54733">
            <w:pPr>
              <w:pStyle w:val="AmColumnHeading"/>
            </w:pPr>
            <w:r w:rsidRPr="00C20F09">
              <w:t>Alteração</w:t>
            </w:r>
          </w:p>
        </w:tc>
      </w:tr>
      <w:tr w:rsidR="00F2273D" w:rsidRPr="00C20F09" w14:paraId="5E6D7066" w14:textId="77777777">
        <w:trPr>
          <w:jc w:val="center"/>
        </w:trPr>
        <w:tc>
          <w:tcPr>
            <w:tcW w:w="4876" w:type="dxa"/>
            <w:tcBorders>
              <w:top w:val="nil"/>
              <w:left w:val="nil"/>
              <w:bottom w:val="nil"/>
              <w:right w:val="nil"/>
            </w:tcBorders>
          </w:tcPr>
          <w:p w14:paraId="129E606A" w14:textId="77777777" w:rsidR="00F2273D" w:rsidRPr="00C20F09" w:rsidRDefault="00F2273D">
            <w:pPr>
              <w:pStyle w:val="Normal6a"/>
            </w:pPr>
          </w:p>
        </w:tc>
        <w:tc>
          <w:tcPr>
            <w:tcW w:w="4876" w:type="dxa"/>
            <w:tcBorders>
              <w:top w:val="nil"/>
              <w:left w:val="nil"/>
              <w:bottom w:val="nil"/>
              <w:right w:val="nil"/>
            </w:tcBorders>
          </w:tcPr>
          <w:p w14:paraId="60E5795B" w14:textId="2A3361BD" w:rsidR="00F2273D" w:rsidRPr="00C20F09" w:rsidRDefault="00A54733">
            <w:pPr>
              <w:pStyle w:val="Normal6a"/>
            </w:pPr>
            <w:r w:rsidRPr="00C20F09">
              <w:rPr>
                <w:b/>
                <w:i/>
              </w:rPr>
              <w:t>11</w:t>
            </w:r>
            <w:r>
              <w:rPr>
                <w:b/>
                <w:i/>
              </w:rPr>
              <w:noBreakHyphen/>
            </w:r>
            <w:r w:rsidRPr="00C20F09">
              <w:rPr>
                <w:b/>
                <w:i/>
              </w:rPr>
              <w:t>A.</w:t>
            </w:r>
            <w:r w:rsidRPr="00C20F09">
              <w:tab/>
            </w:r>
            <w:r w:rsidRPr="00C20F09">
              <w:rPr>
                <w:b/>
                <w:i/>
              </w:rPr>
              <w:t xml:space="preserve">Apela a uma reavaliação </w:t>
            </w:r>
            <w:r w:rsidRPr="00C20F09">
              <w:rPr>
                <w:b/>
                <w:i/>
              </w:rPr>
              <w:t>abrangente do quadro da política comercial da União Europeia, com vista a assegurar que os futuros acordos incluam sistematicamente cláusulas de reciprocidade e medidas de proteção para a base industrial e tecnológica da União, evitando assim a erosão da sua posição estratégica nos mercados mundiais;</w:t>
            </w:r>
          </w:p>
        </w:tc>
      </w:tr>
    </w:tbl>
    <w:p w14:paraId="277DD8D1"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21F382A6" w14:textId="77777777" w:rsidR="00F2273D" w:rsidRPr="00C20F09" w:rsidRDefault="00A54733">
      <w:r w:rsidRPr="00C20F09">
        <w:rPr>
          <w:rStyle w:val="HideTWBExt"/>
        </w:rPr>
        <w:t>&lt;/Amend&gt;</w:t>
      </w:r>
    </w:p>
    <w:p w14:paraId="15E7E10A"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220</w:t>
      </w:r>
      <w:r w:rsidRPr="00C20F09">
        <w:rPr>
          <w:rStyle w:val="HideTWBExt"/>
        </w:rPr>
        <w:t>&lt;/NumAm&gt;</w:t>
      </w:r>
    </w:p>
    <w:p w14:paraId="7BB10217" w14:textId="77777777" w:rsidR="00F2273D" w:rsidRPr="00C20F09" w:rsidRDefault="00A54733">
      <w:pPr>
        <w:pStyle w:val="NormalBold"/>
      </w:pPr>
      <w:r w:rsidRPr="00C20F09">
        <w:rPr>
          <w:rStyle w:val="HideTWBExt"/>
          <w:b w:val="0"/>
        </w:rPr>
        <w:t>&lt;RepeatBlock-By&gt;&lt;Members&gt;</w:t>
      </w:r>
      <w:r w:rsidRPr="00C20F09">
        <w:t>Carlo Fidanza</w:t>
      </w:r>
      <w:r w:rsidRPr="00C20F09">
        <w:rPr>
          <w:rStyle w:val="HideTWBExt"/>
          <w:b w:val="0"/>
        </w:rPr>
        <w:t>&lt;/Members&gt;</w:t>
      </w:r>
    </w:p>
    <w:p w14:paraId="50AA14CE" w14:textId="77777777" w:rsidR="00F2273D" w:rsidRPr="00C20F09" w:rsidRDefault="00A54733">
      <w:pPr>
        <w:pStyle w:val="NormalBold"/>
      </w:pPr>
      <w:r w:rsidRPr="00C20F09">
        <w:rPr>
          <w:rStyle w:val="HideTWBExt"/>
          <w:b w:val="0"/>
        </w:rPr>
        <w:t>&lt;/RepeatBlock-By&gt;</w:t>
      </w:r>
    </w:p>
    <w:p w14:paraId="27ED04C5"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4ADCBC8D" w14:textId="04D64D95" w:rsidR="00F2273D" w:rsidRPr="00C20F09" w:rsidRDefault="00A54733">
      <w:pPr>
        <w:pStyle w:val="NormalBold"/>
      </w:pPr>
      <w:r w:rsidRPr="00C20F09">
        <w:rPr>
          <w:rStyle w:val="HideTWBExt"/>
        </w:rPr>
        <w:t>&lt;Article&gt;</w:t>
      </w:r>
      <w:r w:rsidRPr="00C20F09">
        <w:t>N.º 11</w:t>
      </w:r>
      <w:r>
        <w:noBreakHyphen/>
      </w:r>
      <w:r w:rsidRPr="00C20F09">
        <w:t xml:space="preserve">A </w:t>
      </w:r>
      <w:r w:rsidRPr="00C20F09">
        <w:t>(novo)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05FE28E2" w14:textId="77777777">
        <w:trPr>
          <w:trHeight w:hRule="exact" w:val="240"/>
          <w:jc w:val="center"/>
        </w:trPr>
        <w:tc>
          <w:tcPr>
            <w:tcW w:w="9752" w:type="dxa"/>
            <w:gridSpan w:val="2"/>
            <w:tcBorders>
              <w:top w:val="nil"/>
              <w:left w:val="nil"/>
              <w:bottom w:val="nil"/>
              <w:right w:val="nil"/>
            </w:tcBorders>
          </w:tcPr>
          <w:p w14:paraId="113A55E7" w14:textId="77777777" w:rsidR="00F2273D" w:rsidRPr="00C20F09" w:rsidRDefault="00F2273D"/>
        </w:tc>
      </w:tr>
      <w:tr w:rsidR="00F2273D" w:rsidRPr="00C20F09" w14:paraId="2DE655D3" w14:textId="77777777">
        <w:trPr>
          <w:trHeight w:val="240"/>
          <w:jc w:val="center"/>
        </w:trPr>
        <w:tc>
          <w:tcPr>
            <w:tcW w:w="4876" w:type="dxa"/>
            <w:tcBorders>
              <w:top w:val="nil"/>
              <w:left w:val="nil"/>
              <w:bottom w:val="nil"/>
              <w:right w:val="nil"/>
            </w:tcBorders>
          </w:tcPr>
          <w:p w14:paraId="02730ECB"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130B2710" w14:textId="77777777" w:rsidR="00F2273D" w:rsidRPr="00C20F09" w:rsidRDefault="00A54733">
            <w:pPr>
              <w:pStyle w:val="AmColumnHeading"/>
            </w:pPr>
            <w:r w:rsidRPr="00C20F09">
              <w:t>Alteração</w:t>
            </w:r>
          </w:p>
        </w:tc>
      </w:tr>
      <w:tr w:rsidR="00F2273D" w:rsidRPr="00C20F09" w14:paraId="2436AD14" w14:textId="77777777">
        <w:trPr>
          <w:jc w:val="center"/>
        </w:trPr>
        <w:tc>
          <w:tcPr>
            <w:tcW w:w="4876" w:type="dxa"/>
            <w:tcBorders>
              <w:top w:val="nil"/>
              <w:left w:val="nil"/>
              <w:bottom w:val="nil"/>
              <w:right w:val="nil"/>
            </w:tcBorders>
          </w:tcPr>
          <w:p w14:paraId="7877554B" w14:textId="77777777" w:rsidR="00F2273D" w:rsidRPr="00C20F09" w:rsidRDefault="00F2273D">
            <w:pPr>
              <w:pStyle w:val="Normal6a"/>
            </w:pPr>
          </w:p>
        </w:tc>
        <w:tc>
          <w:tcPr>
            <w:tcW w:w="4876" w:type="dxa"/>
            <w:tcBorders>
              <w:top w:val="nil"/>
              <w:left w:val="nil"/>
              <w:bottom w:val="nil"/>
              <w:right w:val="nil"/>
            </w:tcBorders>
          </w:tcPr>
          <w:p w14:paraId="15100FB1" w14:textId="5F05A396" w:rsidR="00F2273D" w:rsidRPr="00C20F09" w:rsidRDefault="00A54733">
            <w:pPr>
              <w:pStyle w:val="Normal6a"/>
            </w:pPr>
            <w:r w:rsidRPr="00C20F09">
              <w:rPr>
                <w:b/>
                <w:i/>
              </w:rPr>
              <w:t>11</w:t>
            </w:r>
            <w:r>
              <w:rPr>
                <w:b/>
                <w:i/>
              </w:rPr>
              <w:noBreakHyphen/>
            </w:r>
            <w:r w:rsidRPr="00C20F09">
              <w:rPr>
                <w:b/>
                <w:i/>
              </w:rPr>
              <w:t>A.</w:t>
            </w:r>
            <w:r w:rsidRPr="00C20F09">
              <w:tab/>
            </w:r>
            <w:r w:rsidRPr="00C20F09">
              <w:rPr>
                <w:b/>
                <w:i/>
              </w:rPr>
              <w:t>Salienta que, a este respeito, a UE deve reconhecer e aprender com os seus próprios erros, mudar de direção e reequilibrar o seu modelo económico</w:t>
            </w:r>
            <w:r>
              <w:rPr>
                <w:b/>
                <w:i/>
              </w:rPr>
              <w:noBreakHyphen/>
            </w:r>
            <w:r w:rsidRPr="00C20F09">
              <w:rPr>
                <w:b/>
                <w:i/>
              </w:rPr>
              <w:t xml:space="preserve">produtivo em relação ao Ocidente e já não em </w:t>
            </w:r>
            <w:r w:rsidRPr="00C20F09">
              <w:rPr>
                <w:b/>
                <w:i/>
              </w:rPr>
              <w:t>relação ao Oriente;</w:t>
            </w:r>
          </w:p>
        </w:tc>
      </w:tr>
    </w:tbl>
    <w:p w14:paraId="609A9F72"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26E3C7AF" w14:textId="77777777" w:rsidR="00F2273D" w:rsidRPr="00C20F09" w:rsidRDefault="00A54733">
      <w:r w:rsidRPr="00C20F09">
        <w:rPr>
          <w:rStyle w:val="HideTWBExt"/>
        </w:rPr>
        <w:t>&lt;/Amend&gt;</w:t>
      </w:r>
    </w:p>
    <w:p w14:paraId="0B70544D"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221</w:t>
      </w:r>
      <w:r w:rsidRPr="00C20F09">
        <w:rPr>
          <w:rStyle w:val="HideTWBExt"/>
        </w:rPr>
        <w:t>&lt;/NumAm&gt;</w:t>
      </w:r>
    </w:p>
    <w:p w14:paraId="6F5ECBA3" w14:textId="77777777" w:rsidR="00F2273D" w:rsidRPr="00C20F09" w:rsidRDefault="00A54733">
      <w:pPr>
        <w:pStyle w:val="NormalBold"/>
      </w:pPr>
      <w:r w:rsidRPr="00C20F09">
        <w:rPr>
          <w:rStyle w:val="HideTWBExt"/>
          <w:b w:val="0"/>
        </w:rPr>
        <w:t>&lt;RepeatBlock-By&gt;&lt;Members&gt;</w:t>
      </w:r>
      <w:r w:rsidRPr="00C20F09">
        <w:t>Rihards Kols</w:t>
      </w:r>
      <w:r w:rsidRPr="00C20F09">
        <w:rPr>
          <w:rStyle w:val="HideTWBExt"/>
          <w:b w:val="0"/>
        </w:rPr>
        <w:t>&lt;/Members&gt;</w:t>
      </w:r>
    </w:p>
    <w:p w14:paraId="22B718DD" w14:textId="77777777" w:rsidR="00F2273D" w:rsidRPr="00C20F09" w:rsidRDefault="00A54733">
      <w:pPr>
        <w:pStyle w:val="NormalBold"/>
      </w:pPr>
      <w:r w:rsidRPr="00C20F09">
        <w:rPr>
          <w:rStyle w:val="HideTWBExt"/>
          <w:b w:val="0"/>
        </w:rPr>
        <w:t>&lt;/RepeatBlock-By&gt;</w:t>
      </w:r>
    </w:p>
    <w:p w14:paraId="65419872"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2082362B" w14:textId="77777777" w:rsidR="00F2273D" w:rsidRPr="00C20F09" w:rsidRDefault="00A54733">
      <w:pPr>
        <w:pStyle w:val="NormalBold"/>
      </w:pPr>
      <w:r w:rsidRPr="00C20F09">
        <w:rPr>
          <w:rStyle w:val="HideTWBExt"/>
        </w:rPr>
        <w:t>&lt;Article&gt;</w:t>
      </w:r>
      <w:r w:rsidRPr="00C20F09">
        <w:t>N.º 12</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3A3BAC27" w14:textId="77777777">
        <w:trPr>
          <w:trHeight w:hRule="exact" w:val="240"/>
          <w:jc w:val="center"/>
        </w:trPr>
        <w:tc>
          <w:tcPr>
            <w:tcW w:w="9752" w:type="dxa"/>
            <w:gridSpan w:val="2"/>
            <w:tcBorders>
              <w:top w:val="nil"/>
              <w:left w:val="nil"/>
              <w:bottom w:val="nil"/>
              <w:right w:val="nil"/>
            </w:tcBorders>
          </w:tcPr>
          <w:p w14:paraId="3E64C08D" w14:textId="77777777" w:rsidR="00F2273D" w:rsidRPr="00C20F09" w:rsidRDefault="00F2273D"/>
        </w:tc>
      </w:tr>
      <w:tr w:rsidR="00F2273D" w:rsidRPr="00C20F09" w14:paraId="015A0A91" w14:textId="77777777">
        <w:trPr>
          <w:trHeight w:val="240"/>
          <w:jc w:val="center"/>
        </w:trPr>
        <w:tc>
          <w:tcPr>
            <w:tcW w:w="4876" w:type="dxa"/>
            <w:tcBorders>
              <w:top w:val="nil"/>
              <w:left w:val="nil"/>
              <w:bottom w:val="nil"/>
              <w:right w:val="nil"/>
            </w:tcBorders>
          </w:tcPr>
          <w:p w14:paraId="1E482039" w14:textId="77777777" w:rsidR="00F2273D" w:rsidRPr="00C20F09" w:rsidRDefault="00A54733">
            <w:pPr>
              <w:pStyle w:val="AmColumnHeading"/>
            </w:pPr>
            <w:r w:rsidRPr="00C20F09">
              <w:t xml:space="preserve">Proposta de </w:t>
            </w:r>
            <w:r w:rsidRPr="00C20F09">
              <w:t>resolução</w:t>
            </w:r>
          </w:p>
        </w:tc>
        <w:tc>
          <w:tcPr>
            <w:tcW w:w="4876" w:type="dxa"/>
            <w:tcBorders>
              <w:top w:val="nil"/>
              <w:left w:val="nil"/>
              <w:bottom w:val="nil"/>
              <w:right w:val="nil"/>
            </w:tcBorders>
          </w:tcPr>
          <w:p w14:paraId="5008EC32" w14:textId="77777777" w:rsidR="00F2273D" w:rsidRPr="00C20F09" w:rsidRDefault="00A54733">
            <w:pPr>
              <w:pStyle w:val="AmColumnHeading"/>
            </w:pPr>
            <w:r w:rsidRPr="00C20F09">
              <w:t>Alteração</w:t>
            </w:r>
          </w:p>
        </w:tc>
      </w:tr>
      <w:tr w:rsidR="00F2273D" w:rsidRPr="00C20F09" w14:paraId="25D3F9B0" w14:textId="77777777">
        <w:trPr>
          <w:jc w:val="center"/>
        </w:trPr>
        <w:tc>
          <w:tcPr>
            <w:tcW w:w="4876" w:type="dxa"/>
            <w:tcBorders>
              <w:top w:val="nil"/>
              <w:left w:val="nil"/>
              <w:bottom w:val="nil"/>
              <w:right w:val="nil"/>
            </w:tcBorders>
          </w:tcPr>
          <w:p w14:paraId="76540C54" w14:textId="3E7ECD25" w:rsidR="00F2273D" w:rsidRPr="00C20F09" w:rsidRDefault="00A54733">
            <w:pPr>
              <w:pStyle w:val="Normal6a"/>
            </w:pPr>
            <w:r w:rsidRPr="00C20F09">
              <w:t>12.</w:t>
            </w:r>
            <w:r w:rsidRPr="00C20F09">
              <w:tab/>
              <w:t>Solicita uma estreita cooperação e coordenação no domínio da segurança económica, em particular o intercâmbio de informações sobre os controlos das exportações e as ameaças relacionadas com o investimento direto estrangeiro; realça a importância da cooperação face a desafios económicos externos comuns, como a sobrecapacidade e as práticas comerciais desleais, nomeadamente por parte da China; apela à cooperação para melhorar o acesso a matérias</w:t>
            </w:r>
            <w:r>
              <w:noBreakHyphen/>
            </w:r>
            <w:r w:rsidRPr="00C20F09">
              <w:t>primas essenciais e criar cadeias de abastecimento resilientes; apoia o desenvolvimento de iniciativas de externalização em países que partilham dos mesmos valores («friend</w:t>
            </w:r>
            <w:r>
              <w:noBreakHyphen/>
            </w:r>
            <w:r w:rsidRPr="00C20F09">
              <w:t>shoring»), com vista a aumentar a competitividade económica;</w:t>
            </w:r>
          </w:p>
        </w:tc>
        <w:tc>
          <w:tcPr>
            <w:tcW w:w="4876" w:type="dxa"/>
            <w:tcBorders>
              <w:top w:val="nil"/>
              <w:left w:val="nil"/>
              <w:bottom w:val="nil"/>
              <w:right w:val="nil"/>
            </w:tcBorders>
          </w:tcPr>
          <w:p w14:paraId="1169E071" w14:textId="4E3B807B" w:rsidR="00F2273D" w:rsidRPr="00C20F09" w:rsidRDefault="00A54733">
            <w:pPr>
              <w:pStyle w:val="Normal6a"/>
            </w:pPr>
            <w:r w:rsidRPr="00C20F09">
              <w:t>12.</w:t>
            </w:r>
            <w:r w:rsidRPr="00C20F09">
              <w:tab/>
              <w:t xml:space="preserve">Solicita uma estreita cooperação e coordenação no </w:t>
            </w:r>
            <w:r w:rsidRPr="00C20F09">
              <w:t>domínio da segurança económica, em particular o intercâmbio de informações sobre os controlos das exportações e as ameaças relacionadas com o investimento direto estrangeiro; realça a importância da cooperação face a desafios económicos externos comuns, como a sobrecapacidade e as práticas comerciais desleais, nomeadamente por parte da China; apela à cooperação para melhorar o acesso a matérias</w:t>
            </w:r>
            <w:r>
              <w:noBreakHyphen/>
            </w:r>
            <w:r w:rsidRPr="00C20F09">
              <w:t>primas essenciais e criar cadeias de abastecimento resilientes; apoia o desenvolvimento de iniciativas de externalização em países que partilham dos mesmos valores («friend</w:t>
            </w:r>
            <w:r>
              <w:noBreakHyphen/>
            </w:r>
            <w:r w:rsidRPr="00C20F09">
              <w:t xml:space="preserve">shoring»), com vista a aumentar a competitividade económica; </w:t>
            </w:r>
            <w:r w:rsidRPr="00C20F09">
              <w:rPr>
                <w:b/>
                <w:i/>
              </w:rPr>
              <w:t xml:space="preserve">salienta que qualquer </w:t>
            </w:r>
            <w:r w:rsidRPr="00C20F09">
              <w:rPr>
                <w:b/>
                <w:i/>
              </w:rPr>
              <w:lastRenderedPageBreak/>
              <w:t>cooperação comercial com a China deve ser firmemente condicionada à reciprocidade, ao respeito pelos direitos humanos e à cessação das táticas de coerção económica contra os Estados</w:t>
            </w:r>
            <w:r>
              <w:rPr>
                <w:b/>
                <w:i/>
              </w:rPr>
              <w:noBreakHyphen/>
            </w:r>
            <w:r w:rsidRPr="00C20F09">
              <w:rPr>
                <w:b/>
                <w:i/>
              </w:rPr>
              <w:t>Membros da UE e parceiros como Taiwan;</w:t>
            </w:r>
          </w:p>
        </w:tc>
      </w:tr>
    </w:tbl>
    <w:p w14:paraId="501E95F9"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406C64C6" w14:textId="77777777" w:rsidR="00F2273D" w:rsidRPr="00C20F09" w:rsidRDefault="00A54733">
      <w:r w:rsidRPr="00C20F09">
        <w:rPr>
          <w:rStyle w:val="HideTWBExt"/>
        </w:rPr>
        <w:t>&lt;/Amend&gt;</w:t>
      </w:r>
    </w:p>
    <w:p w14:paraId="1962C850"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222</w:t>
      </w:r>
      <w:r w:rsidRPr="00C20F09">
        <w:rPr>
          <w:rStyle w:val="HideTWBExt"/>
        </w:rPr>
        <w:t>&lt;/NumAm&gt;</w:t>
      </w:r>
    </w:p>
    <w:p w14:paraId="7DAB6A5E" w14:textId="77777777" w:rsidR="00F2273D" w:rsidRPr="00C20F09" w:rsidRDefault="00A54733">
      <w:pPr>
        <w:pStyle w:val="NormalBold"/>
      </w:pPr>
      <w:r w:rsidRPr="00C20F09">
        <w:rPr>
          <w:rStyle w:val="HideTWBExt"/>
          <w:b w:val="0"/>
        </w:rPr>
        <w:t>&lt;RepeatBlock-By&gt;&lt;Members&gt;</w:t>
      </w:r>
      <w:r w:rsidRPr="00C20F09">
        <w:t>Hilde Vautmans</w:t>
      </w:r>
      <w:r w:rsidRPr="00C20F09">
        <w:rPr>
          <w:rStyle w:val="HideTWBExt"/>
          <w:b w:val="0"/>
        </w:rPr>
        <w:t>&lt;/Members&gt;</w:t>
      </w:r>
    </w:p>
    <w:p w14:paraId="341C9907" w14:textId="77777777" w:rsidR="00F2273D" w:rsidRPr="00C20F09" w:rsidRDefault="00A54733">
      <w:pPr>
        <w:pStyle w:val="NormalBold"/>
      </w:pPr>
      <w:r w:rsidRPr="00C20F09">
        <w:rPr>
          <w:rStyle w:val="HideTWBExt"/>
          <w:b w:val="0"/>
        </w:rPr>
        <w:t>&lt;/RepeatBlock-By&gt;</w:t>
      </w:r>
    </w:p>
    <w:p w14:paraId="48276534"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2A62568E" w14:textId="77777777" w:rsidR="00F2273D" w:rsidRPr="00C20F09" w:rsidRDefault="00A54733">
      <w:pPr>
        <w:pStyle w:val="NormalBold"/>
      </w:pPr>
      <w:r w:rsidRPr="00C20F09">
        <w:rPr>
          <w:rStyle w:val="HideTWBExt"/>
        </w:rPr>
        <w:t>&lt;Article&gt;</w:t>
      </w:r>
      <w:r w:rsidRPr="00C20F09">
        <w:t>N.º 12</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10E07880" w14:textId="77777777">
        <w:trPr>
          <w:trHeight w:hRule="exact" w:val="240"/>
          <w:jc w:val="center"/>
        </w:trPr>
        <w:tc>
          <w:tcPr>
            <w:tcW w:w="9752" w:type="dxa"/>
            <w:gridSpan w:val="2"/>
            <w:tcBorders>
              <w:top w:val="nil"/>
              <w:left w:val="nil"/>
              <w:bottom w:val="nil"/>
              <w:right w:val="nil"/>
            </w:tcBorders>
          </w:tcPr>
          <w:p w14:paraId="199F572F" w14:textId="77777777" w:rsidR="00F2273D" w:rsidRPr="00C20F09" w:rsidRDefault="00F2273D"/>
        </w:tc>
      </w:tr>
      <w:tr w:rsidR="00F2273D" w:rsidRPr="00C20F09" w14:paraId="2DD98719" w14:textId="77777777">
        <w:trPr>
          <w:trHeight w:val="240"/>
          <w:jc w:val="center"/>
        </w:trPr>
        <w:tc>
          <w:tcPr>
            <w:tcW w:w="4876" w:type="dxa"/>
            <w:tcBorders>
              <w:top w:val="nil"/>
              <w:left w:val="nil"/>
              <w:bottom w:val="nil"/>
              <w:right w:val="nil"/>
            </w:tcBorders>
          </w:tcPr>
          <w:p w14:paraId="0E7B727C"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30E3CA6D" w14:textId="77777777" w:rsidR="00F2273D" w:rsidRPr="00C20F09" w:rsidRDefault="00A54733">
            <w:pPr>
              <w:pStyle w:val="AmColumnHeading"/>
            </w:pPr>
            <w:r w:rsidRPr="00C20F09">
              <w:t>Alteração</w:t>
            </w:r>
          </w:p>
        </w:tc>
      </w:tr>
      <w:tr w:rsidR="00F2273D" w:rsidRPr="00C20F09" w14:paraId="0D3956CF" w14:textId="77777777">
        <w:trPr>
          <w:jc w:val="center"/>
        </w:trPr>
        <w:tc>
          <w:tcPr>
            <w:tcW w:w="4876" w:type="dxa"/>
            <w:tcBorders>
              <w:top w:val="nil"/>
              <w:left w:val="nil"/>
              <w:bottom w:val="nil"/>
              <w:right w:val="nil"/>
            </w:tcBorders>
          </w:tcPr>
          <w:p w14:paraId="0D209936" w14:textId="241EC613" w:rsidR="00F2273D" w:rsidRPr="00C20F09" w:rsidRDefault="00A54733">
            <w:pPr>
              <w:pStyle w:val="Normal6a"/>
            </w:pPr>
            <w:r w:rsidRPr="00C20F09">
              <w:t>12.</w:t>
            </w:r>
            <w:r w:rsidRPr="00C20F09">
              <w:tab/>
              <w:t xml:space="preserve">Solicita uma estreita cooperação e coordenação no domínio da segurança económica, em particular o intercâmbio de </w:t>
            </w:r>
            <w:r w:rsidRPr="00C20F09">
              <w:t>informações sobre os controlos das exportações e as ameaças relacionadas com o investimento direto estrangeiro; realça a importância da cooperação face a desafios económicos externos comuns, como a sobrecapacidade e as práticas comerciais desleais, nomeadamente por parte da China; apela à cooperação para melhorar o acesso a matérias</w:t>
            </w:r>
            <w:r>
              <w:noBreakHyphen/>
            </w:r>
            <w:r w:rsidRPr="00C20F09">
              <w:t>primas essenciais e criar cadeias de abastecimento resilientes; apoia o desenvolvimento de iniciativas de externalização em países que partilham dos mesmos valores («friend</w:t>
            </w:r>
            <w:r>
              <w:noBreakHyphen/>
            </w:r>
            <w:r w:rsidRPr="00C20F09">
              <w:t>shoring»), com vista a aumentar a competitividade económica;</w:t>
            </w:r>
          </w:p>
        </w:tc>
        <w:tc>
          <w:tcPr>
            <w:tcW w:w="4876" w:type="dxa"/>
            <w:tcBorders>
              <w:top w:val="nil"/>
              <w:left w:val="nil"/>
              <w:bottom w:val="nil"/>
              <w:right w:val="nil"/>
            </w:tcBorders>
          </w:tcPr>
          <w:p w14:paraId="36A258E7" w14:textId="6A19F378" w:rsidR="00F2273D" w:rsidRPr="00C20F09" w:rsidRDefault="00A54733">
            <w:pPr>
              <w:pStyle w:val="Normal6a"/>
            </w:pPr>
            <w:r w:rsidRPr="00C20F09">
              <w:t>12.</w:t>
            </w:r>
            <w:r w:rsidRPr="00C20F09">
              <w:tab/>
              <w:t>Solicita uma estreita cooperação e coordenação no domínio da segurança económica, em particular o intercâmbio de informações sobre os controlos das exportações e as ameaças relacionadas com o investimento direto estrangeiro; realça a importância da cooperação face a desafios económicos externos comuns, como a sobrecapacidade e as práticas comerciais desleais, nomeadamente por parte da China; apela à cooperação para melhorar o acesso a matérias</w:t>
            </w:r>
            <w:r>
              <w:noBreakHyphen/>
            </w:r>
            <w:r w:rsidRPr="00C20F09">
              <w:t>primas essenciais e criar cadeias de abastecimento resilientes; apoia o desenvolvimento de iniciativas de externalização em países que partilham dos mesmos valores («friend</w:t>
            </w:r>
            <w:r>
              <w:noBreakHyphen/>
            </w:r>
            <w:r w:rsidRPr="00C20F09">
              <w:t xml:space="preserve">shoring»), com vista a aumentar a competitividade económica; </w:t>
            </w:r>
            <w:r w:rsidRPr="00C20F09">
              <w:rPr>
                <w:b/>
                <w:i/>
              </w:rPr>
              <w:t>reconhece que essa cooperação mais estreita em questões estratégicas de grande importância económica só pode ser bem</w:t>
            </w:r>
            <w:r>
              <w:rPr>
                <w:b/>
                <w:i/>
              </w:rPr>
              <w:noBreakHyphen/>
            </w:r>
            <w:r w:rsidRPr="00C20F09">
              <w:rPr>
                <w:b/>
                <w:i/>
              </w:rPr>
              <w:t>sucedida se todas as questões pendentes relacionadas com o comércio, tanto pautais como não pautais, forem resolvidas de forma satisfatória para ambas as partes.</w:t>
            </w:r>
          </w:p>
        </w:tc>
      </w:tr>
    </w:tbl>
    <w:p w14:paraId="6BC40236"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5995C89A" w14:textId="77777777" w:rsidR="00F2273D" w:rsidRPr="00C20F09" w:rsidRDefault="00A54733">
      <w:r w:rsidRPr="00C20F09">
        <w:rPr>
          <w:rStyle w:val="HideTWBExt"/>
        </w:rPr>
        <w:lastRenderedPageBreak/>
        <w:t>&lt;/Amend&gt;</w:t>
      </w:r>
    </w:p>
    <w:p w14:paraId="623DA6DE"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223</w:t>
      </w:r>
      <w:r w:rsidRPr="00C20F09">
        <w:rPr>
          <w:rStyle w:val="HideTWBExt"/>
        </w:rPr>
        <w:t>&lt;/NumAm&gt;</w:t>
      </w:r>
    </w:p>
    <w:p w14:paraId="72377434" w14:textId="77777777" w:rsidR="00F2273D" w:rsidRPr="00C20F09" w:rsidRDefault="00A54733">
      <w:pPr>
        <w:pStyle w:val="NormalBold"/>
      </w:pPr>
      <w:r w:rsidRPr="00C20F09">
        <w:rPr>
          <w:rStyle w:val="HideTWBExt"/>
          <w:b w:val="0"/>
        </w:rPr>
        <w:t>&lt;RepeatBlock-By&gt;&lt;Members&gt;</w:t>
      </w:r>
      <w:r w:rsidRPr="00C20F09">
        <w:t>Željana Zovko</w:t>
      </w:r>
      <w:r w:rsidRPr="00C20F09">
        <w:rPr>
          <w:rStyle w:val="HideTWBExt"/>
          <w:b w:val="0"/>
        </w:rPr>
        <w:t>&lt;/Members&gt;</w:t>
      </w:r>
    </w:p>
    <w:p w14:paraId="5471DBC3" w14:textId="77777777" w:rsidR="00F2273D" w:rsidRPr="00C20F09" w:rsidRDefault="00A54733">
      <w:pPr>
        <w:pStyle w:val="NormalBold"/>
      </w:pPr>
      <w:r w:rsidRPr="00C20F09">
        <w:rPr>
          <w:rStyle w:val="HideTWBExt"/>
          <w:b w:val="0"/>
        </w:rPr>
        <w:t>&lt;/RepeatBlock-By&gt;</w:t>
      </w:r>
    </w:p>
    <w:p w14:paraId="2F089ED5"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78C226CB" w14:textId="77777777" w:rsidR="00F2273D" w:rsidRPr="00C20F09" w:rsidRDefault="00A54733">
      <w:pPr>
        <w:pStyle w:val="NormalBold"/>
      </w:pPr>
      <w:r w:rsidRPr="00C20F09">
        <w:rPr>
          <w:rStyle w:val="HideTWBExt"/>
        </w:rPr>
        <w:t>&lt;Article&gt;</w:t>
      </w:r>
      <w:r w:rsidRPr="00C20F09">
        <w:t>N.º 12</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6CBE6C5E" w14:textId="77777777">
        <w:trPr>
          <w:trHeight w:hRule="exact" w:val="240"/>
          <w:jc w:val="center"/>
        </w:trPr>
        <w:tc>
          <w:tcPr>
            <w:tcW w:w="9752" w:type="dxa"/>
            <w:gridSpan w:val="2"/>
            <w:tcBorders>
              <w:top w:val="nil"/>
              <w:left w:val="nil"/>
              <w:bottom w:val="nil"/>
              <w:right w:val="nil"/>
            </w:tcBorders>
          </w:tcPr>
          <w:p w14:paraId="4B573CA5" w14:textId="77777777" w:rsidR="00F2273D" w:rsidRPr="00C20F09" w:rsidRDefault="00F2273D"/>
        </w:tc>
      </w:tr>
      <w:tr w:rsidR="00F2273D" w:rsidRPr="00C20F09" w14:paraId="2CABBC50" w14:textId="77777777">
        <w:trPr>
          <w:trHeight w:val="240"/>
          <w:jc w:val="center"/>
        </w:trPr>
        <w:tc>
          <w:tcPr>
            <w:tcW w:w="4876" w:type="dxa"/>
            <w:tcBorders>
              <w:top w:val="nil"/>
              <w:left w:val="nil"/>
              <w:bottom w:val="nil"/>
              <w:right w:val="nil"/>
            </w:tcBorders>
          </w:tcPr>
          <w:p w14:paraId="6050379A"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0071E6B1" w14:textId="77777777" w:rsidR="00F2273D" w:rsidRPr="00C20F09" w:rsidRDefault="00A54733">
            <w:pPr>
              <w:pStyle w:val="AmColumnHeading"/>
            </w:pPr>
            <w:r w:rsidRPr="00C20F09">
              <w:t>Alteração</w:t>
            </w:r>
          </w:p>
        </w:tc>
      </w:tr>
      <w:tr w:rsidR="00F2273D" w:rsidRPr="00C20F09" w14:paraId="6FBDE792" w14:textId="77777777">
        <w:trPr>
          <w:jc w:val="center"/>
        </w:trPr>
        <w:tc>
          <w:tcPr>
            <w:tcW w:w="4876" w:type="dxa"/>
            <w:tcBorders>
              <w:top w:val="nil"/>
              <w:left w:val="nil"/>
              <w:bottom w:val="nil"/>
              <w:right w:val="nil"/>
            </w:tcBorders>
          </w:tcPr>
          <w:p w14:paraId="536422C1" w14:textId="7D9F5CA4" w:rsidR="00F2273D" w:rsidRPr="00C20F09" w:rsidRDefault="00A54733">
            <w:pPr>
              <w:pStyle w:val="Normal6a"/>
            </w:pPr>
            <w:r w:rsidRPr="00C20F09">
              <w:t>12.</w:t>
            </w:r>
            <w:r w:rsidRPr="00C20F09">
              <w:tab/>
            </w:r>
            <w:r w:rsidRPr="00C20F09">
              <w:t>Solicita uma estreita cooperação e coordenação no domínio da segurança económica, em particular o intercâmbio de informações sobre os controlos das exportações e as ameaças relacionadas com o investimento direto estrangeiro; realça a importância da cooperação face a desafios económicos externos comuns, como a sobrecapacidade e as práticas comerciais desleais, nomeadamente por parte da China; apela à cooperação para melhorar o acesso a matérias</w:t>
            </w:r>
            <w:r>
              <w:noBreakHyphen/>
            </w:r>
            <w:r w:rsidRPr="00C20F09">
              <w:t>primas essenciais e criar cadeias de abastecimento resilientes; apoia o desenvolvimento de iniciativas de externalização em países que partilham dos mesmos valores («friend</w:t>
            </w:r>
            <w:r>
              <w:noBreakHyphen/>
            </w:r>
            <w:r w:rsidRPr="00C20F09">
              <w:t>shoring»), com vista a aumentar a competitividade económica;</w:t>
            </w:r>
          </w:p>
        </w:tc>
        <w:tc>
          <w:tcPr>
            <w:tcW w:w="4876" w:type="dxa"/>
            <w:tcBorders>
              <w:top w:val="nil"/>
              <w:left w:val="nil"/>
              <w:bottom w:val="nil"/>
              <w:right w:val="nil"/>
            </w:tcBorders>
          </w:tcPr>
          <w:p w14:paraId="4396155A" w14:textId="30705E5E" w:rsidR="00F2273D" w:rsidRPr="00C20F09" w:rsidRDefault="00A54733">
            <w:pPr>
              <w:pStyle w:val="Normal6a"/>
            </w:pPr>
            <w:r w:rsidRPr="00C20F09">
              <w:t>12.</w:t>
            </w:r>
            <w:r w:rsidRPr="00C20F09">
              <w:tab/>
              <w:t>Solicita uma estreita cooperação e coordenação no domínio da segurança económica, em particular o intercâmbio de informações sobre os controlos das exportações e as ameaças relacionadas com o investimento direto estrangeiro; realça a importância da cooperação face a desafios económicos externos comuns, como a sobrecapacidade e as práticas comerciais desleais, nomeadamente por parte da China; apela à cooperação para melhorar o acesso a matérias</w:t>
            </w:r>
            <w:r>
              <w:noBreakHyphen/>
            </w:r>
            <w:r w:rsidRPr="00C20F09">
              <w:t xml:space="preserve">primas essenciais e criar cadeias de abastecimento resilientes; </w:t>
            </w:r>
            <w:r w:rsidRPr="00C20F09">
              <w:rPr>
                <w:b/>
                <w:i/>
              </w:rPr>
              <w:t>salienta, a este respeito, o aumento dos investimentos chineses em projetos de matérias</w:t>
            </w:r>
            <w:r>
              <w:rPr>
                <w:b/>
                <w:i/>
              </w:rPr>
              <w:noBreakHyphen/>
            </w:r>
            <w:r w:rsidRPr="00C20F09">
              <w:rPr>
                <w:b/>
                <w:i/>
              </w:rPr>
              <w:t>primas na América Latina e a necessidade comum de a UE e os EUA aumentarem a sua presença nos países da América Latina;</w:t>
            </w:r>
            <w:r w:rsidRPr="00C20F09">
              <w:t xml:space="preserve"> apoia o desenvolvimento de iniciativas de externalização em países que partilham dos mesmos valores («friend</w:t>
            </w:r>
            <w:r>
              <w:noBreakHyphen/>
            </w:r>
            <w:r w:rsidRPr="00C20F09">
              <w:t>shoring»), com vista a aumentar a competitividade económica;</w:t>
            </w:r>
          </w:p>
        </w:tc>
      </w:tr>
    </w:tbl>
    <w:p w14:paraId="6369CFFC"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6D5CF1CD" w14:textId="77777777" w:rsidR="00F2273D" w:rsidRPr="00C20F09" w:rsidRDefault="00A54733">
      <w:r w:rsidRPr="00C20F09">
        <w:rPr>
          <w:rStyle w:val="HideTWBExt"/>
        </w:rPr>
        <w:t>&lt;/Amend&gt;</w:t>
      </w:r>
    </w:p>
    <w:p w14:paraId="21B53DF6"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224</w:t>
      </w:r>
      <w:r w:rsidRPr="00C20F09">
        <w:rPr>
          <w:rStyle w:val="HideTWBExt"/>
        </w:rPr>
        <w:t>&lt;/NumAm&gt;</w:t>
      </w:r>
    </w:p>
    <w:p w14:paraId="4116BCD7" w14:textId="77777777" w:rsidR="00F2273D" w:rsidRPr="00C20F09" w:rsidRDefault="00A54733">
      <w:pPr>
        <w:pStyle w:val="NormalBold"/>
      </w:pPr>
      <w:r w:rsidRPr="00C20F09">
        <w:rPr>
          <w:rStyle w:val="HideTWBExt"/>
          <w:b w:val="0"/>
        </w:rPr>
        <w:t>&lt;RepeatBlock-By&gt;&lt;Members&gt;</w:t>
      </w:r>
      <w:r w:rsidRPr="00C20F09">
        <w:t>Hermann Tertsch, Jorge Martín Frías, Harald Vilimsky, Jaroslav Bžoch</w:t>
      </w:r>
      <w:r w:rsidRPr="00C20F09">
        <w:rPr>
          <w:rStyle w:val="HideTWBExt"/>
          <w:b w:val="0"/>
        </w:rPr>
        <w:t>&lt;/Members&gt;</w:t>
      </w:r>
    </w:p>
    <w:p w14:paraId="20575FF8" w14:textId="77777777" w:rsidR="00F2273D" w:rsidRPr="00C20F09" w:rsidRDefault="00A54733">
      <w:pPr>
        <w:pStyle w:val="NormalBold"/>
      </w:pPr>
      <w:r w:rsidRPr="00C20F09">
        <w:rPr>
          <w:rStyle w:val="HideTWBExt"/>
          <w:b w:val="0"/>
        </w:rPr>
        <w:t>&lt;/RepeatBlock-By&gt;</w:t>
      </w:r>
    </w:p>
    <w:p w14:paraId="53097B18"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2DC424EE" w14:textId="77777777" w:rsidR="00F2273D" w:rsidRPr="00C20F09" w:rsidRDefault="00A54733">
      <w:pPr>
        <w:pStyle w:val="NormalBold"/>
      </w:pPr>
      <w:r w:rsidRPr="00C20F09">
        <w:rPr>
          <w:rStyle w:val="HideTWBExt"/>
        </w:rPr>
        <w:t>&lt;Article&gt;</w:t>
      </w:r>
      <w:r w:rsidRPr="00C20F09">
        <w:t>N.º 12</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48AB163B" w14:textId="77777777">
        <w:trPr>
          <w:trHeight w:hRule="exact" w:val="240"/>
          <w:jc w:val="center"/>
        </w:trPr>
        <w:tc>
          <w:tcPr>
            <w:tcW w:w="9752" w:type="dxa"/>
            <w:gridSpan w:val="2"/>
            <w:tcBorders>
              <w:top w:val="nil"/>
              <w:left w:val="nil"/>
              <w:bottom w:val="nil"/>
              <w:right w:val="nil"/>
            </w:tcBorders>
          </w:tcPr>
          <w:p w14:paraId="58C996CD" w14:textId="77777777" w:rsidR="00F2273D" w:rsidRPr="00C20F09" w:rsidRDefault="00F2273D"/>
        </w:tc>
      </w:tr>
      <w:tr w:rsidR="00F2273D" w:rsidRPr="00C20F09" w14:paraId="1CBFCD2F" w14:textId="77777777">
        <w:trPr>
          <w:trHeight w:val="240"/>
          <w:jc w:val="center"/>
        </w:trPr>
        <w:tc>
          <w:tcPr>
            <w:tcW w:w="4876" w:type="dxa"/>
            <w:tcBorders>
              <w:top w:val="nil"/>
              <w:left w:val="nil"/>
              <w:bottom w:val="nil"/>
              <w:right w:val="nil"/>
            </w:tcBorders>
          </w:tcPr>
          <w:p w14:paraId="6680B484"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729A190C" w14:textId="77777777" w:rsidR="00F2273D" w:rsidRPr="00C20F09" w:rsidRDefault="00A54733">
            <w:pPr>
              <w:pStyle w:val="AmColumnHeading"/>
            </w:pPr>
            <w:r w:rsidRPr="00C20F09">
              <w:t>Alteração</w:t>
            </w:r>
          </w:p>
        </w:tc>
      </w:tr>
      <w:tr w:rsidR="00F2273D" w:rsidRPr="00C20F09" w14:paraId="65065626" w14:textId="77777777">
        <w:trPr>
          <w:jc w:val="center"/>
        </w:trPr>
        <w:tc>
          <w:tcPr>
            <w:tcW w:w="4876" w:type="dxa"/>
            <w:tcBorders>
              <w:top w:val="nil"/>
              <w:left w:val="nil"/>
              <w:bottom w:val="nil"/>
              <w:right w:val="nil"/>
            </w:tcBorders>
          </w:tcPr>
          <w:p w14:paraId="052F463D" w14:textId="02B48961" w:rsidR="00F2273D" w:rsidRPr="00C20F09" w:rsidRDefault="00A54733">
            <w:pPr>
              <w:pStyle w:val="Normal6a"/>
            </w:pPr>
            <w:r w:rsidRPr="00C20F09">
              <w:t>12.</w:t>
            </w:r>
            <w:r w:rsidRPr="00C20F09">
              <w:tab/>
              <w:t xml:space="preserve">Solicita uma estreita cooperação e coordenação no domínio da segurança </w:t>
            </w:r>
            <w:r w:rsidRPr="00C20F09">
              <w:lastRenderedPageBreak/>
              <w:t xml:space="preserve">económica, em particular o intercâmbio de </w:t>
            </w:r>
            <w:r w:rsidRPr="00C20F09">
              <w:t>informações sobre os controlos das exportações e as ameaças relacionadas com o investimento direto estrangeiro; realça a importância da cooperação face a desafios económicos externos comuns, como a sobrecapacidade e as práticas comerciais desleais, nomeadamente por parte da China; apela à cooperação para melhorar o acesso a matérias</w:t>
            </w:r>
            <w:r>
              <w:noBreakHyphen/>
            </w:r>
            <w:r w:rsidRPr="00C20F09">
              <w:t xml:space="preserve">primas essenciais e criar cadeias de abastecimento resilientes; </w:t>
            </w:r>
            <w:r w:rsidRPr="00C20F09">
              <w:rPr>
                <w:b/>
                <w:i/>
              </w:rPr>
              <w:t>apoia o desenvolvimento de</w:t>
            </w:r>
            <w:r w:rsidRPr="00C20F09">
              <w:t xml:space="preserve"> iniciativas </w:t>
            </w:r>
            <w:r w:rsidRPr="00C20F09">
              <w:rPr>
                <w:b/>
                <w:i/>
              </w:rPr>
              <w:t>de externalização em países que partilham dos mesmos valores («friend</w:t>
            </w:r>
            <w:r>
              <w:rPr>
                <w:b/>
                <w:i/>
              </w:rPr>
              <w:noBreakHyphen/>
            </w:r>
            <w:r w:rsidRPr="00C20F09">
              <w:rPr>
                <w:b/>
                <w:i/>
              </w:rPr>
              <w:t>shoring»), com vista a aumentar a competitividade</w:t>
            </w:r>
            <w:r w:rsidRPr="00C20F09">
              <w:t xml:space="preserve"> económica;</w:t>
            </w:r>
          </w:p>
        </w:tc>
        <w:tc>
          <w:tcPr>
            <w:tcW w:w="4876" w:type="dxa"/>
            <w:tcBorders>
              <w:top w:val="nil"/>
              <w:left w:val="nil"/>
              <w:bottom w:val="nil"/>
              <w:right w:val="nil"/>
            </w:tcBorders>
          </w:tcPr>
          <w:p w14:paraId="01A6548D" w14:textId="0A68F784" w:rsidR="00F2273D" w:rsidRPr="00C20F09" w:rsidRDefault="00A54733">
            <w:pPr>
              <w:pStyle w:val="Normal6a"/>
            </w:pPr>
            <w:r w:rsidRPr="00C20F09">
              <w:lastRenderedPageBreak/>
              <w:t>12.</w:t>
            </w:r>
            <w:r w:rsidRPr="00C20F09">
              <w:tab/>
              <w:t xml:space="preserve">Solicita uma estreita cooperação e coordenação no domínio da segurança </w:t>
            </w:r>
            <w:r w:rsidRPr="00C20F09">
              <w:lastRenderedPageBreak/>
              <w:t xml:space="preserve">económica, em particular o intercâmbio de informações sobre os controlos das exportações e as ameaças </w:t>
            </w:r>
            <w:r w:rsidRPr="00C20F09">
              <w:t>relacionadas com o investimento direto estrangeiro; realça a importância da cooperação face a desafios económicos externos comuns, como a sobrecapacidade e as práticas comerciais desleais, nomeadamente por parte da China; apela à cooperação para melhorar o acesso a matérias</w:t>
            </w:r>
            <w:r>
              <w:noBreakHyphen/>
            </w:r>
            <w:r w:rsidRPr="00C20F09">
              <w:t xml:space="preserve">primas essenciais e criar cadeias de abastecimento resilientes; </w:t>
            </w:r>
            <w:r w:rsidRPr="00C20F09">
              <w:rPr>
                <w:b/>
                <w:i/>
              </w:rPr>
              <w:t>louva as</w:t>
            </w:r>
            <w:r w:rsidRPr="00C20F09">
              <w:t xml:space="preserve"> iniciativas </w:t>
            </w:r>
            <w:r w:rsidRPr="00C20F09">
              <w:rPr>
                <w:b/>
                <w:i/>
              </w:rPr>
              <w:t>da Administração Trump destinadas a promover a reorientação como forma de reduzir a dependência</w:t>
            </w:r>
            <w:r w:rsidRPr="00C20F09">
              <w:t xml:space="preserve"> económica </w:t>
            </w:r>
            <w:r w:rsidRPr="00C20F09">
              <w:rPr>
                <w:b/>
                <w:i/>
              </w:rPr>
              <w:t>de terceiros mal</w:t>
            </w:r>
            <w:r>
              <w:rPr>
                <w:b/>
                <w:i/>
              </w:rPr>
              <w:noBreakHyphen/>
            </w:r>
            <w:r w:rsidRPr="00C20F09">
              <w:rPr>
                <w:b/>
                <w:i/>
              </w:rPr>
              <w:t>intencionados</w:t>
            </w:r>
            <w:r w:rsidRPr="00C20F09">
              <w:t xml:space="preserve">; </w:t>
            </w:r>
            <w:r w:rsidRPr="00C20F09">
              <w:rPr>
                <w:b/>
                <w:i/>
              </w:rPr>
              <w:t>sublinha que os Estados</w:t>
            </w:r>
            <w:r>
              <w:rPr>
                <w:b/>
                <w:i/>
              </w:rPr>
              <w:noBreakHyphen/>
            </w:r>
            <w:r w:rsidRPr="00C20F09">
              <w:rPr>
                <w:b/>
                <w:i/>
              </w:rPr>
              <w:t>Membros devem prosseguir iniciativas semelhantes com o objetivo de reindustrializar e recuperar a soberania económica;</w:t>
            </w:r>
          </w:p>
        </w:tc>
      </w:tr>
    </w:tbl>
    <w:p w14:paraId="3F23E119"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5E7F5399" w14:textId="77777777" w:rsidR="00F2273D" w:rsidRPr="00C20F09" w:rsidRDefault="00A54733">
      <w:r w:rsidRPr="00C20F09">
        <w:rPr>
          <w:rStyle w:val="HideTWBExt"/>
        </w:rPr>
        <w:t>&lt;/Amend&gt;</w:t>
      </w:r>
    </w:p>
    <w:p w14:paraId="55B6F46A"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225</w:t>
      </w:r>
      <w:r w:rsidRPr="00C20F09">
        <w:rPr>
          <w:rStyle w:val="HideTWBExt"/>
        </w:rPr>
        <w:t>&lt;/NumAm&gt;</w:t>
      </w:r>
    </w:p>
    <w:p w14:paraId="66CB6C8F" w14:textId="3DAB97B8" w:rsidR="00F2273D" w:rsidRPr="00C20F09" w:rsidRDefault="00A54733">
      <w:pPr>
        <w:pStyle w:val="NormalBold"/>
      </w:pPr>
      <w:r w:rsidRPr="00C20F09">
        <w:rPr>
          <w:rStyle w:val="HideTWBExt"/>
          <w:b w:val="0"/>
        </w:rPr>
        <w:t>&lt;RepeatBlock-By&gt;&lt;Members&gt;</w:t>
      </w:r>
      <w:r w:rsidRPr="00C20F09">
        <w:t>Jordan Bardella, Pierre</w:t>
      </w:r>
      <w:r>
        <w:noBreakHyphen/>
      </w:r>
      <w:r w:rsidRPr="00C20F09">
        <w:t>Romain Thionnet, Matthieu Valet</w:t>
      </w:r>
      <w:r w:rsidRPr="00C20F09">
        <w:rPr>
          <w:rStyle w:val="HideTWBExt"/>
          <w:b w:val="0"/>
        </w:rPr>
        <w:t>&lt;/Members&gt;</w:t>
      </w:r>
    </w:p>
    <w:p w14:paraId="251092ED" w14:textId="77777777" w:rsidR="00F2273D" w:rsidRPr="00C20F09" w:rsidRDefault="00A54733">
      <w:pPr>
        <w:pStyle w:val="NormalBold"/>
      </w:pPr>
      <w:r w:rsidRPr="00C20F09">
        <w:rPr>
          <w:rStyle w:val="HideTWBExt"/>
          <w:b w:val="0"/>
        </w:rPr>
        <w:t>&lt;/RepeatBlock-By&gt;</w:t>
      </w:r>
    </w:p>
    <w:p w14:paraId="07E153EF"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6A5DB663" w14:textId="77777777" w:rsidR="00F2273D" w:rsidRPr="00C20F09" w:rsidRDefault="00A54733">
      <w:pPr>
        <w:pStyle w:val="NormalBold"/>
      </w:pPr>
      <w:r w:rsidRPr="00C20F09">
        <w:rPr>
          <w:rStyle w:val="HideTWBExt"/>
        </w:rPr>
        <w:t>&lt;Article&gt;</w:t>
      </w:r>
      <w:r w:rsidRPr="00C20F09">
        <w:t>N.º 12</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11001D27" w14:textId="77777777">
        <w:trPr>
          <w:trHeight w:hRule="exact" w:val="240"/>
          <w:jc w:val="center"/>
        </w:trPr>
        <w:tc>
          <w:tcPr>
            <w:tcW w:w="9752" w:type="dxa"/>
            <w:gridSpan w:val="2"/>
            <w:tcBorders>
              <w:top w:val="nil"/>
              <w:left w:val="nil"/>
              <w:bottom w:val="nil"/>
              <w:right w:val="nil"/>
            </w:tcBorders>
          </w:tcPr>
          <w:p w14:paraId="282AE782" w14:textId="77777777" w:rsidR="00F2273D" w:rsidRPr="00C20F09" w:rsidRDefault="00F2273D"/>
        </w:tc>
      </w:tr>
      <w:tr w:rsidR="00F2273D" w:rsidRPr="00C20F09" w14:paraId="7654C571" w14:textId="77777777">
        <w:trPr>
          <w:trHeight w:val="240"/>
          <w:jc w:val="center"/>
        </w:trPr>
        <w:tc>
          <w:tcPr>
            <w:tcW w:w="4876" w:type="dxa"/>
            <w:tcBorders>
              <w:top w:val="nil"/>
              <w:left w:val="nil"/>
              <w:bottom w:val="nil"/>
              <w:right w:val="nil"/>
            </w:tcBorders>
          </w:tcPr>
          <w:p w14:paraId="4C6B1A1D"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43D5A62C" w14:textId="77777777" w:rsidR="00F2273D" w:rsidRPr="00C20F09" w:rsidRDefault="00A54733">
            <w:pPr>
              <w:pStyle w:val="AmColumnHeading"/>
            </w:pPr>
            <w:r w:rsidRPr="00C20F09">
              <w:t>Alteração</w:t>
            </w:r>
          </w:p>
        </w:tc>
      </w:tr>
      <w:tr w:rsidR="00F2273D" w:rsidRPr="00C20F09" w14:paraId="51F931CC" w14:textId="77777777">
        <w:trPr>
          <w:jc w:val="center"/>
        </w:trPr>
        <w:tc>
          <w:tcPr>
            <w:tcW w:w="4876" w:type="dxa"/>
            <w:tcBorders>
              <w:top w:val="nil"/>
              <w:left w:val="nil"/>
              <w:bottom w:val="nil"/>
              <w:right w:val="nil"/>
            </w:tcBorders>
          </w:tcPr>
          <w:p w14:paraId="2D2769A0" w14:textId="5551202C" w:rsidR="00F2273D" w:rsidRPr="00C20F09" w:rsidRDefault="00A54733">
            <w:pPr>
              <w:pStyle w:val="Normal6a"/>
            </w:pPr>
            <w:r w:rsidRPr="00C20F09">
              <w:t>12.</w:t>
            </w:r>
            <w:r w:rsidRPr="00C20F09">
              <w:tab/>
              <w:t xml:space="preserve">Solicita uma estreita cooperação e coordenação no domínio da segurança </w:t>
            </w:r>
            <w:r w:rsidRPr="00C20F09">
              <w:t>económica, em particular o intercâmbio de informações sobre os controlos das exportações e as ameaças relacionadas com o investimento direto estrangeiro; realça a importância da cooperação face a desafios económicos externos comuns, como a sobrecapacidade e as práticas comerciais desleais, nomeadamente por parte da China; apela à cooperação para melhorar o acesso a matérias</w:t>
            </w:r>
            <w:r>
              <w:noBreakHyphen/>
            </w:r>
            <w:r w:rsidRPr="00C20F09">
              <w:t xml:space="preserve">primas essenciais e criar cadeias de abastecimento resilientes; apoia o desenvolvimento de iniciativas de </w:t>
            </w:r>
            <w:r w:rsidRPr="00C20F09">
              <w:lastRenderedPageBreak/>
              <w:t>externalização em países que partilham dos mesmos valores («friend</w:t>
            </w:r>
            <w:r>
              <w:noBreakHyphen/>
            </w:r>
            <w:r w:rsidRPr="00C20F09">
              <w:t>shoring»), com vista a aumentar a competitividade económica;</w:t>
            </w:r>
          </w:p>
        </w:tc>
        <w:tc>
          <w:tcPr>
            <w:tcW w:w="4876" w:type="dxa"/>
            <w:tcBorders>
              <w:top w:val="nil"/>
              <w:left w:val="nil"/>
              <w:bottom w:val="nil"/>
              <w:right w:val="nil"/>
            </w:tcBorders>
          </w:tcPr>
          <w:p w14:paraId="5C0BF66A" w14:textId="4705BF6A" w:rsidR="00F2273D" w:rsidRPr="00C20F09" w:rsidRDefault="00A54733">
            <w:pPr>
              <w:pStyle w:val="Normal6a"/>
            </w:pPr>
            <w:r w:rsidRPr="00C20F09">
              <w:lastRenderedPageBreak/>
              <w:t>12.</w:t>
            </w:r>
            <w:r w:rsidRPr="00C20F09">
              <w:tab/>
              <w:t>Solicita uma estreita cooperação e coordenação no domínio da segurança económica, em particular o intercâmbio de informações sobre os controlos das exportações e as ameaças relacionadas com o investimento direto estrangeiro; realça a importância da cooperação face a desafios económicos externos comuns, como a sobrecapacidade e as práticas comerciais desleais, nomeadamente por parte da China; apela à cooperação para melhorar o acesso a matérias</w:t>
            </w:r>
            <w:r>
              <w:noBreakHyphen/>
            </w:r>
            <w:r w:rsidRPr="00C20F09">
              <w:t xml:space="preserve">primas essenciais e criar cadeias de abastecimento resilientes; apoia o desenvolvimento de iniciativas de </w:t>
            </w:r>
            <w:r w:rsidRPr="00C20F09">
              <w:lastRenderedPageBreak/>
              <w:t>externalização em países que partilham dos mesmos valores («friend</w:t>
            </w:r>
            <w:r>
              <w:noBreakHyphen/>
            </w:r>
            <w:r w:rsidRPr="00C20F09">
              <w:t xml:space="preserve">shoring»), com vista a aumentar a competitividade económica; </w:t>
            </w:r>
            <w:r w:rsidRPr="00C20F09">
              <w:rPr>
                <w:b/>
                <w:i/>
              </w:rPr>
              <w:t>insta a UE a manter o controlo sobre os seus ativos económicos críticos e a limitar a influência estrangeira, em especial de concorrentes estratégicos;</w:t>
            </w:r>
          </w:p>
        </w:tc>
      </w:tr>
    </w:tbl>
    <w:p w14:paraId="5FF85186"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545C6988" w14:textId="77777777" w:rsidR="00F2273D" w:rsidRPr="00C20F09" w:rsidRDefault="00A54733">
      <w:r w:rsidRPr="00C20F09">
        <w:rPr>
          <w:rStyle w:val="HideTWBExt"/>
        </w:rPr>
        <w:t>&lt;/Amend&gt;</w:t>
      </w:r>
    </w:p>
    <w:p w14:paraId="784956CD"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226</w:t>
      </w:r>
      <w:r w:rsidRPr="00C20F09">
        <w:rPr>
          <w:rStyle w:val="HideTWBExt"/>
        </w:rPr>
        <w:t>&lt;/NumAm&gt;</w:t>
      </w:r>
    </w:p>
    <w:p w14:paraId="3093F2DB" w14:textId="77777777" w:rsidR="00F2273D" w:rsidRPr="00C20F09" w:rsidRDefault="00A54733">
      <w:pPr>
        <w:pStyle w:val="NormalBold"/>
      </w:pPr>
      <w:r w:rsidRPr="00C20F09">
        <w:rPr>
          <w:rStyle w:val="HideTWBExt"/>
          <w:b w:val="0"/>
        </w:rPr>
        <w:t>&lt;RepeatBlock-By&gt;&lt;Members&gt;</w:t>
      </w:r>
      <w:r w:rsidRPr="00C20F09">
        <w:t>Sergey Lagodinsky</w:t>
      </w:r>
      <w:r w:rsidRPr="00C20F09">
        <w:rPr>
          <w:rStyle w:val="HideTWBExt"/>
          <w:b w:val="0"/>
        </w:rPr>
        <w:t>&lt;/Members&gt;</w:t>
      </w:r>
    </w:p>
    <w:p w14:paraId="36D8831E" w14:textId="77777777" w:rsidR="00F2273D" w:rsidRPr="00C20F09" w:rsidRDefault="00A54733">
      <w:r w:rsidRPr="00C20F09">
        <w:rPr>
          <w:rStyle w:val="HideTWBExt"/>
        </w:rPr>
        <w:t>&lt;AuNomDe&gt;</w:t>
      </w:r>
      <w:r w:rsidRPr="00C20F09">
        <w:rPr>
          <w:rStyle w:val="HideTWBInt"/>
          <w:color w:val="auto"/>
        </w:rPr>
        <w:t>{Verts/ALE}</w:t>
      </w:r>
      <w:r w:rsidRPr="00C20F09">
        <w:t>em nome do Grupo Verts/ALE</w:t>
      </w:r>
      <w:r w:rsidRPr="00C20F09">
        <w:rPr>
          <w:rStyle w:val="HideTWBExt"/>
        </w:rPr>
        <w:t>&lt;/AuNomDe&gt;</w:t>
      </w:r>
    </w:p>
    <w:p w14:paraId="2B2ADB49" w14:textId="77777777" w:rsidR="00F2273D" w:rsidRPr="00C20F09" w:rsidRDefault="00A54733">
      <w:pPr>
        <w:pStyle w:val="NormalBold"/>
      </w:pPr>
      <w:r w:rsidRPr="00C20F09">
        <w:rPr>
          <w:rStyle w:val="HideTWBExt"/>
          <w:b w:val="0"/>
        </w:rPr>
        <w:t>&lt;/RepeatBlock-By&gt;</w:t>
      </w:r>
    </w:p>
    <w:p w14:paraId="262B3AA4"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6375651E" w14:textId="77777777" w:rsidR="00F2273D" w:rsidRPr="00C20F09" w:rsidRDefault="00A54733">
      <w:pPr>
        <w:pStyle w:val="NormalBold"/>
      </w:pPr>
      <w:r w:rsidRPr="00C20F09">
        <w:rPr>
          <w:rStyle w:val="HideTWBExt"/>
        </w:rPr>
        <w:t>&lt;Article&gt;</w:t>
      </w:r>
      <w:r w:rsidRPr="00C20F09">
        <w:t>N.º 12</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21716744" w14:textId="77777777">
        <w:trPr>
          <w:trHeight w:hRule="exact" w:val="240"/>
          <w:jc w:val="center"/>
        </w:trPr>
        <w:tc>
          <w:tcPr>
            <w:tcW w:w="9752" w:type="dxa"/>
            <w:gridSpan w:val="2"/>
            <w:tcBorders>
              <w:top w:val="nil"/>
              <w:left w:val="nil"/>
              <w:bottom w:val="nil"/>
              <w:right w:val="nil"/>
            </w:tcBorders>
          </w:tcPr>
          <w:p w14:paraId="29B50AF0" w14:textId="77777777" w:rsidR="00F2273D" w:rsidRPr="00C20F09" w:rsidRDefault="00F2273D"/>
        </w:tc>
      </w:tr>
      <w:tr w:rsidR="00F2273D" w:rsidRPr="00C20F09" w14:paraId="3C39C2E7" w14:textId="77777777">
        <w:trPr>
          <w:trHeight w:val="240"/>
          <w:jc w:val="center"/>
        </w:trPr>
        <w:tc>
          <w:tcPr>
            <w:tcW w:w="4876" w:type="dxa"/>
            <w:tcBorders>
              <w:top w:val="nil"/>
              <w:left w:val="nil"/>
              <w:bottom w:val="nil"/>
              <w:right w:val="nil"/>
            </w:tcBorders>
          </w:tcPr>
          <w:p w14:paraId="16935986"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2DDE178A" w14:textId="77777777" w:rsidR="00F2273D" w:rsidRPr="00C20F09" w:rsidRDefault="00A54733">
            <w:pPr>
              <w:pStyle w:val="AmColumnHeading"/>
            </w:pPr>
            <w:r w:rsidRPr="00C20F09">
              <w:t>Alteração</w:t>
            </w:r>
          </w:p>
        </w:tc>
      </w:tr>
      <w:tr w:rsidR="00F2273D" w:rsidRPr="00C20F09" w14:paraId="78461BAD" w14:textId="77777777">
        <w:trPr>
          <w:jc w:val="center"/>
        </w:trPr>
        <w:tc>
          <w:tcPr>
            <w:tcW w:w="4876" w:type="dxa"/>
            <w:tcBorders>
              <w:top w:val="nil"/>
              <w:left w:val="nil"/>
              <w:bottom w:val="nil"/>
              <w:right w:val="nil"/>
            </w:tcBorders>
          </w:tcPr>
          <w:p w14:paraId="0EF6F37C" w14:textId="4F7C9F7D" w:rsidR="00F2273D" w:rsidRPr="00C20F09" w:rsidRDefault="00A54733">
            <w:pPr>
              <w:pStyle w:val="Normal6a"/>
            </w:pPr>
            <w:r w:rsidRPr="00C20F09">
              <w:t>12.</w:t>
            </w:r>
            <w:r w:rsidRPr="00C20F09">
              <w:tab/>
              <w:t xml:space="preserve">Solicita uma </w:t>
            </w:r>
            <w:r w:rsidRPr="00C20F09">
              <w:t>estreita cooperação e coordenação no domínio da segurança económica, em particular o intercâmbio de informações sobre os controlos das exportações e as ameaças relacionadas com o investimento direto estrangeiro; realça a importância da cooperação face a desafios económicos externos comuns, como a sobrecapacidade e as práticas comerciais desleais, nomeadamente por parte da China; apela à cooperação para melhorar o acesso a matérias</w:t>
            </w:r>
            <w:r>
              <w:noBreakHyphen/>
            </w:r>
            <w:r w:rsidRPr="00C20F09">
              <w:t xml:space="preserve">primas essenciais e criar cadeias de abastecimento resilientes; apoia </w:t>
            </w:r>
            <w:r w:rsidRPr="00C20F09">
              <w:rPr>
                <w:b/>
                <w:i/>
              </w:rPr>
              <w:t>o desenvolvimento de iniciativas de externalização em países que partilham dos mesmos valores («friend</w:t>
            </w:r>
            <w:r>
              <w:rPr>
                <w:b/>
                <w:i/>
              </w:rPr>
              <w:noBreakHyphen/>
            </w:r>
            <w:r w:rsidRPr="00C20F09">
              <w:rPr>
                <w:b/>
                <w:i/>
              </w:rPr>
              <w:t>shoring»), com vista a aumentar a competitividade</w:t>
            </w:r>
            <w:r w:rsidRPr="00C20F09">
              <w:t xml:space="preserve"> económica;</w:t>
            </w:r>
          </w:p>
        </w:tc>
        <w:tc>
          <w:tcPr>
            <w:tcW w:w="4876" w:type="dxa"/>
            <w:tcBorders>
              <w:top w:val="nil"/>
              <w:left w:val="nil"/>
              <w:bottom w:val="nil"/>
              <w:right w:val="nil"/>
            </w:tcBorders>
          </w:tcPr>
          <w:p w14:paraId="32E78E2D" w14:textId="33CEFF8F" w:rsidR="00F2273D" w:rsidRPr="00C20F09" w:rsidRDefault="00A54733">
            <w:pPr>
              <w:pStyle w:val="Normal6a"/>
            </w:pPr>
            <w:r w:rsidRPr="00C20F09">
              <w:t>12.</w:t>
            </w:r>
            <w:r w:rsidRPr="00C20F09">
              <w:tab/>
              <w:t>Solicita uma estreita cooperação e coordenação no domínio da segurança económica, em particular o intercâmbio de informações sobre os controlos das exportações e as ameaças relacionadas com o investimento direto estrangeiro; realça a importância da cooperação face a desafios económicos externos comuns, como a sobrecapacidade e as práticas comerciais desleais, nomeadamente por parte da China; apela à cooperação para melhorar o acesso a matérias</w:t>
            </w:r>
            <w:r>
              <w:noBreakHyphen/>
            </w:r>
            <w:r w:rsidRPr="00C20F09">
              <w:t>primas essenciais e criar cadeias de abastecimento resilientes</w:t>
            </w:r>
            <w:r w:rsidRPr="00C20F09">
              <w:rPr>
                <w:b/>
                <w:i/>
              </w:rPr>
              <w:t>, sustentáveis e responsáveis</w:t>
            </w:r>
            <w:r w:rsidRPr="00C20F09">
              <w:t xml:space="preserve">; apoia </w:t>
            </w:r>
            <w:r w:rsidRPr="00C20F09">
              <w:rPr>
                <w:b/>
                <w:i/>
              </w:rPr>
              <w:t>os esforços de diversificação das cadeias de abastecimento, nomeadamente para os países que partilham valores com a UE, a fim de reduzir, no futuro, os riscos e o impacto da coerção</w:t>
            </w:r>
            <w:r w:rsidRPr="00C20F09">
              <w:t xml:space="preserve"> económica </w:t>
            </w:r>
            <w:r w:rsidRPr="00C20F09">
              <w:rPr>
                <w:b/>
                <w:i/>
              </w:rPr>
              <w:t>por parte de qualquer país terceiro</w:t>
            </w:r>
            <w:r w:rsidRPr="00C20F09">
              <w:t>;</w:t>
            </w:r>
          </w:p>
        </w:tc>
      </w:tr>
    </w:tbl>
    <w:p w14:paraId="34A0B90E"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14E815A5" w14:textId="77777777" w:rsidR="00F2273D" w:rsidRPr="00C20F09" w:rsidRDefault="00A54733">
      <w:r w:rsidRPr="00C20F09">
        <w:rPr>
          <w:rStyle w:val="HideTWBExt"/>
        </w:rPr>
        <w:t>&lt;/Amend&gt;</w:t>
      </w:r>
    </w:p>
    <w:p w14:paraId="26932054"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227</w:t>
      </w:r>
      <w:r w:rsidRPr="00C20F09">
        <w:rPr>
          <w:rStyle w:val="HideTWBExt"/>
        </w:rPr>
        <w:t>&lt;/NumAm&gt;</w:t>
      </w:r>
    </w:p>
    <w:p w14:paraId="754BF1A2" w14:textId="77777777" w:rsidR="00F2273D" w:rsidRPr="00C20F09" w:rsidRDefault="00A54733">
      <w:pPr>
        <w:pStyle w:val="NormalBold"/>
      </w:pPr>
      <w:r w:rsidRPr="00C20F09">
        <w:rPr>
          <w:rStyle w:val="HideTWBExt"/>
          <w:b w:val="0"/>
        </w:rPr>
        <w:lastRenderedPageBreak/>
        <w:t>&lt;RepeatBlock-By&gt;&lt;Members&gt;</w:t>
      </w:r>
      <w:r w:rsidRPr="00C20F09">
        <w:t>Nathalie Loiseau</w:t>
      </w:r>
      <w:r w:rsidRPr="00C20F09">
        <w:rPr>
          <w:rStyle w:val="HideTWBExt"/>
          <w:b w:val="0"/>
        </w:rPr>
        <w:t>&lt;/Members&gt;</w:t>
      </w:r>
    </w:p>
    <w:p w14:paraId="7D81B9C0" w14:textId="77777777" w:rsidR="00F2273D" w:rsidRPr="00C20F09" w:rsidRDefault="00A54733">
      <w:pPr>
        <w:pStyle w:val="NormalBold"/>
      </w:pPr>
      <w:r w:rsidRPr="00C20F09">
        <w:rPr>
          <w:rStyle w:val="HideTWBExt"/>
          <w:b w:val="0"/>
        </w:rPr>
        <w:t>&lt;/RepeatBlock-By&gt;</w:t>
      </w:r>
    </w:p>
    <w:p w14:paraId="74BFFC26"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04393252" w14:textId="77777777" w:rsidR="00F2273D" w:rsidRPr="00C20F09" w:rsidRDefault="00A54733">
      <w:pPr>
        <w:pStyle w:val="NormalBold"/>
      </w:pPr>
      <w:r w:rsidRPr="00C20F09">
        <w:rPr>
          <w:rStyle w:val="HideTWBExt"/>
        </w:rPr>
        <w:t>&lt;Article&gt;</w:t>
      </w:r>
      <w:r w:rsidRPr="00C20F09">
        <w:t>N.º 12</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04260F60" w14:textId="77777777">
        <w:trPr>
          <w:trHeight w:hRule="exact" w:val="240"/>
          <w:jc w:val="center"/>
        </w:trPr>
        <w:tc>
          <w:tcPr>
            <w:tcW w:w="9752" w:type="dxa"/>
            <w:gridSpan w:val="2"/>
            <w:tcBorders>
              <w:top w:val="nil"/>
              <w:left w:val="nil"/>
              <w:bottom w:val="nil"/>
              <w:right w:val="nil"/>
            </w:tcBorders>
          </w:tcPr>
          <w:p w14:paraId="214C38A6" w14:textId="77777777" w:rsidR="00F2273D" w:rsidRPr="00C20F09" w:rsidRDefault="00F2273D"/>
        </w:tc>
      </w:tr>
      <w:tr w:rsidR="00F2273D" w:rsidRPr="00C20F09" w14:paraId="5F8FE6D2" w14:textId="77777777">
        <w:trPr>
          <w:trHeight w:val="240"/>
          <w:jc w:val="center"/>
        </w:trPr>
        <w:tc>
          <w:tcPr>
            <w:tcW w:w="4876" w:type="dxa"/>
            <w:tcBorders>
              <w:top w:val="nil"/>
              <w:left w:val="nil"/>
              <w:bottom w:val="nil"/>
              <w:right w:val="nil"/>
            </w:tcBorders>
          </w:tcPr>
          <w:p w14:paraId="43288BE6"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058BCEF9" w14:textId="77777777" w:rsidR="00F2273D" w:rsidRPr="00C20F09" w:rsidRDefault="00A54733">
            <w:pPr>
              <w:pStyle w:val="AmColumnHeading"/>
            </w:pPr>
            <w:r w:rsidRPr="00C20F09">
              <w:t>Alteração</w:t>
            </w:r>
          </w:p>
        </w:tc>
      </w:tr>
      <w:tr w:rsidR="00F2273D" w:rsidRPr="00C20F09" w14:paraId="21821825" w14:textId="77777777">
        <w:trPr>
          <w:jc w:val="center"/>
        </w:trPr>
        <w:tc>
          <w:tcPr>
            <w:tcW w:w="4876" w:type="dxa"/>
            <w:tcBorders>
              <w:top w:val="nil"/>
              <w:left w:val="nil"/>
              <w:bottom w:val="nil"/>
              <w:right w:val="nil"/>
            </w:tcBorders>
          </w:tcPr>
          <w:p w14:paraId="2E96E141" w14:textId="731F161D" w:rsidR="00F2273D" w:rsidRPr="00C20F09" w:rsidRDefault="00A54733">
            <w:pPr>
              <w:pStyle w:val="Normal6a"/>
            </w:pPr>
            <w:r w:rsidRPr="00C20F09">
              <w:t>12.</w:t>
            </w:r>
            <w:r w:rsidRPr="00C20F09">
              <w:tab/>
              <w:t xml:space="preserve">Solicita uma estreita cooperação e coordenação no domínio da segurança </w:t>
            </w:r>
            <w:r w:rsidRPr="00C20F09">
              <w:t>económica, em particular o intercâmbio de informações sobre os controlos das exportações e as ameaças relacionadas com o investimento direto estrangeiro; realça a importância da cooperação face a desafios económicos externos comuns, como a sobrecapacidade e as práticas comerciais desleais, nomeadamente por parte da China; apela à cooperação para melhorar o acesso a matérias</w:t>
            </w:r>
            <w:r>
              <w:noBreakHyphen/>
            </w:r>
            <w:r w:rsidRPr="00C20F09">
              <w:t>primas essenciais e criar cadeias de abastecimento resilientes; apoia o desenvolvimento de iniciativas de externalização em países que partilham dos mesmos valores («friend</w:t>
            </w:r>
            <w:r>
              <w:noBreakHyphen/>
            </w:r>
            <w:r w:rsidRPr="00C20F09">
              <w:t>shoring»), com vista a aumentar a competitividade económica;</w:t>
            </w:r>
          </w:p>
        </w:tc>
        <w:tc>
          <w:tcPr>
            <w:tcW w:w="4876" w:type="dxa"/>
            <w:tcBorders>
              <w:top w:val="nil"/>
              <w:left w:val="nil"/>
              <w:bottom w:val="nil"/>
              <w:right w:val="nil"/>
            </w:tcBorders>
          </w:tcPr>
          <w:p w14:paraId="6D4C41B8" w14:textId="25BCE879" w:rsidR="00F2273D" w:rsidRPr="00C20F09" w:rsidRDefault="00A54733">
            <w:pPr>
              <w:pStyle w:val="Normal6a"/>
            </w:pPr>
            <w:r w:rsidRPr="00C20F09">
              <w:t>12.</w:t>
            </w:r>
            <w:r w:rsidRPr="00C20F09">
              <w:tab/>
              <w:t xml:space="preserve">Solicita uma estreita cooperação e coordenação no domínio da segurança económica, em particular o intercâmbio de informações sobre os controlos das </w:t>
            </w:r>
            <w:r w:rsidRPr="00C20F09">
              <w:t>exportações e as ameaças relacionadas com o investimento direto estrangeiro</w:t>
            </w:r>
            <w:r w:rsidRPr="00C20F09">
              <w:rPr>
                <w:b/>
                <w:i/>
              </w:rPr>
              <w:t>, na medida em que os interesses europeus sejam protegidos</w:t>
            </w:r>
            <w:r w:rsidRPr="00C20F09">
              <w:t>; realça a importância da cooperação face a desafios económicos externos comuns, como a sobrecapacidade e as práticas comerciais desleais, nomeadamente por parte da China; apela à cooperação para melhorar o acesso a matérias</w:t>
            </w:r>
            <w:r>
              <w:noBreakHyphen/>
            </w:r>
            <w:r w:rsidRPr="00C20F09">
              <w:t>primas essenciais e criar cadeias de abastecimento resilientes; apoia o desenvolvimento de iniciativas de externalização em países que partilham dos mesmos valores («friend</w:t>
            </w:r>
            <w:r>
              <w:noBreakHyphen/>
            </w:r>
            <w:r w:rsidRPr="00C20F09">
              <w:t>shoring»), com vista a aumentar a competitividade económica;</w:t>
            </w:r>
          </w:p>
        </w:tc>
      </w:tr>
    </w:tbl>
    <w:p w14:paraId="16E5174A"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6DBB2F2C" w14:textId="77777777" w:rsidR="00F2273D" w:rsidRPr="00C20F09" w:rsidRDefault="00A54733">
      <w:r w:rsidRPr="00C20F09">
        <w:rPr>
          <w:rStyle w:val="HideTWBExt"/>
        </w:rPr>
        <w:t>&lt;/Amend&gt;</w:t>
      </w:r>
    </w:p>
    <w:p w14:paraId="410D9B27"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228</w:t>
      </w:r>
      <w:r w:rsidRPr="00C20F09">
        <w:rPr>
          <w:rStyle w:val="HideTWBExt"/>
        </w:rPr>
        <w:t>&lt;/NumAm&gt;</w:t>
      </w:r>
    </w:p>
    <w:p w14:paraId="4205FDDC" w14:textId="77777777" w:rsidR="00F2273D" w:rsidRPr="00C20F09" w:rsidRDefault="00A54733">
      <w:pPr>
        <w:pStyle w:val="NormalBold"/>
      </w:pPr>
      <w:r w:rsidRPr="00C20F09">
        <w:rPr>
          <w:rStyle w:val="HideTWBExt"/>
          <w:b w:val="0"/>
        </w:rPr>
        <w:t>&lt;RepeatBlock-By&gt;&lt;Members&gt;</w:t>
      </w:r>
      <w:r w:rsidRPr="00C20F09">
        <w:t>Roberto Vannacci, Hermann Tertsch, Silvia Sardone, Susanna Ceccardi, António Tânger Corrêa, Jorge Martín Frías</w:t>
      </w:r>
      <w:r w:rsidRPr="00C20F09">
        <w:rPr>
          <w:rStyle w:val="HideTWBExt"/>
          <w:b w:val="0"/>
        </w:rPr>
        <w:t>&lt;/Members&gt;</w:t>
      </w:r>
    </w:p>
    <w:p w14:paraId="7AE8C0D4" w14:textId="77777777" w:rsidR="00F2273D" w:rsidRPr="00C20F09" w:rsidRDefault="00A54733">
      <w:pPr>
        <w:pStyle w:val="NormalBold"/>
      </w:pPr>
      <w:r w:rsidRPr="00C20F09">
        <w:rPr>
          <w:rStyle w:val="HideTWBExt"/>
          <w:b w:val="0"/>
        </w:rPr>
        <w:t>&lt;/RepeatBlock-By&gt;</w:t>
      </w:r>
    </w:p>
    <w:p w14:paraId="4E3A7209"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3335A833" w14:textId="77777777" w:rsidR="00F2273D" w:rsidRPr="00C20F09" w:rsidRDefault="00A54733">
      <w:pPr>
        <w:pStyle w:val="NormalBold"/>
      </w:pPr>
      <w:r w:rsidRPr="00C20F09">
        <w:rPr>
          <w:rStyle w:val="HideTWBExt"/>
        </w:rPr>
        <w:t>&lt;Article&gt;</w:t>
      </w:r>
      <w:r w:rsidRPr="00C20F09">
        <w:t>N.º 12</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2483CBAE" w14:textId="77777777">
        <w:trPr>
          <w:trHeight w:hRule="exact" w:val="240"/>
          <w:jc w:val="center"/>
        </w:trPr>
        <w:tc>
          <w:tcPr>
            <w:tcW w:w="9752" w:type="dxa"/>
            <w:gridSpan w:val="2"/>
            <w:tcBorders>
              <w:top w:val="nil"/>
              <w:left w:val="nil"/>
              <w:bottom w:val="nil"/>
              <w:right w:val="nil"/>
            </w:tcBorders>
          </w:tcPr>
          <w:p w14:paraId="2C8279B4" w14:textId="77777777" w:rsidR="00F2273D" w:rsidRPr="00C20F09" w:rsidRDefault="00F2273D"/>
        </w:tc>
      </w:tr>
      <w:tr w:rsidR="00F2273D" w:rsidRPr="00C20F09" w14:paraId="6585A627" w14:textId="77777777">
        <w:trPr>
          <w:trHeight w:val="240"/>
          <w:jc w:val="center"/>
        </w:trPr>
        <w:tc>
          <w:tcPr>
            <w:tcW w:w="4876" w:type="dxa"/>
            <w:tcBorders>
              <w:top w:val="nil"/>
              <w:left w:val="nil"/>
              <w:bottom w:val="nil"/>
              <w:right w:val="nil"/>
            </w:tcBorders>
          </w:tcPr>
          <w:p w14:paraId="6F298B27"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27CC592C" w14:textId="77777777" w:rsidR="00F2273D" w:rsidRPr="00C20F09" w:rsidRDefault="00A54733">
            <w:pPr>
              <w:pStyle w:val="AmColumnHeading"/>
            </w:pPr>
            <w:r w:rsidRPr="00C20F09">
              <w:t>Alteração</w:t>
            </w:r>
          </w:p>
        </w:tc>
      </w:tr>
      <w:tr w:rsidR="00F2273D" w:rsidRPr="00C20F09" w14:paraId="7B0F5D50" w14:textId="77777777">
        <w:trPr>
          <w:jc w:val="center"/>
        </w:trPr>
        <w:tc>
          <w:tcPr>
            <w:tcW w:w="4876" w:type="dxa"/>
            <w:tcBorders>
              <w:top w:val="nil"/>
              <w:left w:val="nil"/>
              <w:bottom w:val="nil"/>
              <w:right w:val="nil"/>
            </w:tcBorders>
          </w:tcPr>
          <w:p w14:paraId="534416B6" w14:textId="7B94B6AC" w:rsidR="00F2273D" w:rsidRPr="00C20F09" w:rsidRDefault="00A54733">
            <w:pPr>
              <w:pStyle w:val="Normal6a"/>
            </w:pPr>
            <w:r w:rsidRPr="00C20F09">
              <w:t>12.</w:t>
            </w:r>
            <w:r w:rsidRPr="00C20F09">
              <w:tab/>
              <w:t xml:space="preserve">Solicita uma estreita cooperação e coordenação no domínio da segurança </w:t>
            </w:r>
            <w:r w:rsidRPr="00C20F09">
              <w:t xml:space="preserve">económica, em particular o intercâmbio de informações sobre os controlos das exportações e as ameaças relacionadas com o investimento direto estrangeiro; realça a importância da cooperação face a desafios económicos externos comuns, como a </w:t>
            </w:r>
            <w:r w:rsidRPr="00C20F09">
              <w:lastRenderedPageBreak/>
              <w:t xml:space="preserve">sobrecapacidade e as práticas comerciais desleais, </w:t>
            </w:r>
            <w:r w:rsidRPr="00C20F09">
              <w:rPr>
                <w:b/>
                <w:i/>
              </w:rPr>
              <w:t>nomeadamente</w:t>
            </w:r>
            <w:r w:rsidRPr="00C20F09">
              <w:t xml:space="preserve"> por parte da China; apela à cooperação para melhorar o acesso a matérias</w:t>
            </w:r>
            <w:r>
              <w:noBreakHyphen/>
            </w:r>
            <w:r w:rsidRPr="00C20F09">
              <w:t>primas essenciais e criar cadeias de abastecimento resilientes; apoia o desenvolvimento de iniciativas de externalização em países que partilham dos mesmos valores («friend</w:t>
            </w:r>
            <w:r>
              <w:noBreakHyphen/>
            </w:r>
            <w:r w:rsidRPr="00C20F09">
              <w:t>shoring»), com vista a aumentar a competitividade económica;</w:t>
            </w:r>
          </w:p>
        </w:tc>
        <w:tc>
          <w:tcPr>
            <w:tcW w:w="4876" w:type="dxa"/>
            <w:tcBorders>
              <w:top w:val="nil"/>
              <w:left w:val="nil"/>
              <w:bottom w:val="nil"/>
              <w:right w:val="nil"/>
            </w:tcBorders>
          </w:tcPr>
          <w:p w14:paraId="76281736" w14:textId="0D595925" w:rsidR="00F2273D" w:rsidRPr="00C20F09" w:rsidRDefault="00A54733">
            <w:pPr>
              <w:pStyle w:val="Normal6a"/>
            </w:pPr>
            <w:r w:rsidRPr="00C20F09">
              <w:lastRenderedPageBreak/>
              <w:t>12.</w:t>
            </w:r>
            <w:r w:rsidRPr="00C20F09">
              <w:tab/>
              <w:t xml:space="preserve">Solicita uma estreita cooperação e coordenação no domínio da segurança económica, em particular o intercâmbio de informações sobre os controlos das exportações e as ameaças relacionadas com o investimento direto estrangeiro; realça a importância da cooperação face a desafios económicos externos comuns, como a </w:t>
            </w:r>
            <w:r w:rsidRPr="00C20F09">
              <w:lastRenderedPageBreak/>
              <w:t xml:space="preserve">sobrecapacidade e as práticas comerciais desleais, </w:t>
            </w:r>
            <w:r w:rsidRPr="00C20F09">
              <w:rPr>
                <w:b/>
                <w:i/>
              </w:rPr>
              <w:t>em especial</w:t>
            </w:r>
            <w:r w:rsidRPr="00C20F09">
              <w:t xml:space="preserve"> por parte da China; apela à cooperação para melhorar o acesso a matérias</w:t>
            </w:r>
            <w:r>
              <w:noBreakHyphen/>
            </w:r>
            <w:r w:rsidRPr="00C20F09">
              <w:t>primas essenciais e criar cadeias de abastecimento resilientes; apoia o desenvolvimento de iniciativas de externalização em países que partilham dos mesmos valores («friend</w:t>
            </w:r>
            <w:r>
              <w:noBreakHyphen/>
            </w:r>
            <w:r w:rsidRPr="00C20F09">
              <w:t>shoring»), com vista a aumentar a competitividade económica;</w:t>
            </w:r>
          </w:p>
        </w:tc>
      </w:tr>
    </w:tbl>
    <w:p w14:paraId="177BB915"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00780737" w14:textId="77777777" w:rsidR="00F2273D" w:rsidRPr="00C20F09" w:rsidRDefault="00A54733">
      <w:r w:rsidRPr="00C20F09">
        <w:rPr>
          <w:rStyle w:val="HideTWBExt"/>
        </w:rPr>
        <w:t>&lt;/Amend&gt;</w:t>
      </w:r>
    </w:p>
    <w:p w14:paraId="17B97F62"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229</w:t>
      </w:r>
      <w:r w:rsidRPr="00C20F09">
        <w:rPr>
          <w:rStyle w:val="HideTWBExt"/>
        </w:rPr>
        <w:t>&lt;/NumAm&gt;</w:t>
      </w:r>
    </w:p>
    <w:p w14:paraId="42588122" w14:textId="77777777" w:rsidR="00F2273D" w:rsidRPr="00C20F09" w:rsidRDefault="00A54733">
      <w:pPr>
        <w:pStyle w:val="NormalBold"/>
      </w:pPr>
      <w:r w:rsidRPr="00C20F09">
        <w:rPr>
          <w:rStyle w:val="HideTWBExt"/>
          <w:b w:val="0"/>
        </w:rPr>
        <w:t>&lt;RepeatBlock-By&gt;&lt;Members&gt;</w:t>
      </w:r>
      <w:r w:rsidRPr="00C20F09">
        <w:t>Miriam Lexmann</w:t>
      </w:r>
      <w:r w:rsidRPr="00C20F09">
        <w:rPr>
          <w:rStyle w:val="HideTWBExt"/>
          <w:b w:val="0"/>
        </w:rPr>
        <w:t>&lt;/Members&gt;</w:t>
      </w:r>
    </w:p>
    <w:p w14:paraId="585ED2F9" w14:textId="77777777" w:rsidR="00F2273D" w:rsidRPr="00C20F09" w:rsidRDefault="00A54733">
      <w:pPr>
        <w:pStyle w:val="NormalBold"/>
      </w:pPr>
      <w:r w:rsidRPr="00C20F09">
        <w:rPr>
          <w:rStyle w:val="HideTWBExt"/>
          <w:b w:val="0"/>
        </w:rPr>
        <w:t>&lt;/RepeatBlock-By&gt;</w:t>
      </w:r>
    </w:p>
    <w:p w14:paraId="48D085E7"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02ADDAE5" w14:textId="77777777" w:rsidR="00F2273D" w:rsidRPr="00C20F09" w:rsidRDefault="00A54733">
      <w:pPr>
        <w:pStyle w:val="NormalBold"/>
      </w:pPr>
      <w:r w:rsidRPr="00C20F09">
        <w:rPr>
          <w:rStyle w:val="HideTWBExt"/>
        </w:rPr>
        <w:t>&lt;Article&gt;</w:t>
      </w:r>
      <w:r w:rsidRPr="00C20F09">
        <w:t>N.º 12</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0ECC80BE" w14:textId="77777777">
        <w:trPr>
          <w:trHeight w:hRule="exact" w:val="240"/>
          <w:jc w:val="center"/>
        </w:trPr>
        <w:tc>
          <w:tcPr>
            <w:tcW w:w="9752" w:type="dxa"/>
            <w:gridSpan w:val="2"/>
            <w:tcBorders>
              <w:top w:val="nil"/>
              <w:left w:val="nil"/>
              <w:bottom w:val="nil"/>
              <w:right w:val="nil"/>
            </w:tcBorders>
          </w:tcPr>
          <w:p w14:paraId="62B32CDA" w14:textId="77777777" w:rsidR="00F2273D" w:rsidRPr="00C20F09" w:rsidRDefault="00F2273D"/>
        </w:tc>
      </w:tr>
      <w:tr w:rsidR="00F2273D" w:rsidRPr="00C20F09" w14:paraId="5CA58466" w14:textId="77777777">
        <w:trPr>
          <w:trHeight w:val="240"/>
          <w:jc w:val="center"/>
        </w:trPr>
        <w:tc>
          <w:tcPr>
            <w:tcW w:w="4876" w:type="dxa"/>
            <w:tcBorders>
              <w:top w:val="nil"/>
              <w:left w:val="nil"/>
              <w:bottom w:val="nil"/>
              <w:right w:val="nil"/>
            </w:tcBorders>
          </w:tcPr>
          <w:p w14:paraId="56739F76" w14:textId="77777777" w:rsidR="00F2273D" w:rsidRPr="00C20F09" w:rsidRDefault="00A54733">
            <w:pPr>
              <w:pStyle w:val="AmColumnHeading"/>
            </w:pPr>
            <w:r w:rsidRPr="00C20F09">
              <w:t xml:space="preserve">Proposta de </w:t>
            </w:r>
            <w:r w:rsidRPr="00C20F09">
              <w:t>resolução</w:t>
            </w:r>
          </w:p>
        </w:tc>
        <w:tc>
          <w:tcPr>
            <w:tcW w:w="4876" w:type="dxa"/>
            <w:tcBorders>
              <w:top w:val="nil"/>
              <w:left w:val="nil"/>
              <w:bottom w:val="nil"/>
              <w:right w:val="nil"/>
            </w:tcBorders>
          </w:tcPr>
          <w:p w14:paraId="2CB952AD" w14:textId="77777777" w:rsidR="00F2273D" w:rsidRPr="00C20F09" w:rsidRDefault="00A54733">
            <w:pPr>
              <w:pStyle w:val="AmColumnHeading"/>
            </w:pPr>
            <w:r w:rsidRPr="00C20F09">
              <w:t>Alteração</w:t>
            </w:r>
          </w:p>
        </w:tc>
      </w:tr>
      <w:tr w:rsidR="00F2273D" w:rsidRPr="00C20F09" w14:paraId="629F2DC8" w14:textId="77777777">
        <w:trPr>
          <w:jc w:val="center"/>
        </w:trPr>
        <w:tc>
          <w:tcPr>
            <w:tcW w:w="4876" w:type="dxa"/>
            <w:tcBorders>
              <w:top w:val="nil"/>
              <w:left w:val="nil"/>
              <w:bottom w:val="nil"/>
              <w:right w:val="nil"/>
            </w:tcBorders>
          </w:tcPr>
          <w:p w14:paraId="54D516D1" w14:textId="0131E09E" w:rsidR="00F2273D" w:rsidRPr="00C20F09" w:rsidRDefault="00A54733">
            <w:pPr>
              <w:pStyle w:val="Normal6a"/>
            </w:pPr>
            <w:r w:rsidRPr="00C20F09">
              <w:t>12.</w:t>
            </w:r>
            <w:r w:rsidRPr="00C20F09">
              <w:tab/>
              <w:t xml:space="preserve">Solicita uma estreita cooperação e coordenação no domínio da segurança económica, em particular o intercâmbio de informações sobre os controlos das exportações e as ameaças relacionadas com o investimento direto estrangeiro; realça a importância da cooperação face a desafios económicos externos comuns, como a sobrecapacidade e as práticas comerciais desleais, </w:t>
            </w:r>
            <w:r w:rsidRPr="00C20F09">
              <w:rPr>
                <w:b/>
                <w:i/>
              </w:rPr>
              <w:t>nomeadamente</w:t>
            </w:r>
            <w:r w:rsidRPr="00C20F09">
              <w:t xml:space="preserve"> por parte da China; apela à cooperação para melhorar o acesso a matérias</w:t>
            </w:r>
            <w:r>
              <w:noBreakHyphen/>
            </w:r>
            <w:r w:rsidRPr="00C20F09">
              <w:t>primas essenciais e criar cadeias de abastecimento resilientes; apoia o desenvolvimento de iniciativas de externalização em países que partilham dos mesmos valores («friend</w:t>
            </w:r>
            <w:r>
              <w:noBreakHyphen/>
            </w:r>
            <w:r w:rsidRPr="00C20F09">
              <w:t>shoring»), com vista a aumentar a competitividade económica;</w:t>
            </w:r>
          </w:p>
        </w:tc>
        <w:tc>
          <w:tcPr>
            <w:tcW w:w="4876" w:type="dxa"/>
            <w:tcBorders>
              <w:top w:val="nil"/>
              <w:left w:val="nil"/>
              <w:bottom w:val="nil"/>
              <w:right w:val="nil"/>
            </w:tcBorders>
          </w:tcPr>
          <w:p w14:paraId="0DD940FF" w14:textId="13F00B11" w:rsidR="00F2273D" w:rsidRPr="00C20F09" w:rsidRDefault="00A54733">
            <w:pPr>
              <w:pStyle w:val="Normal6a"/>
            </w:pPr>
            <w:r w:rsidRPr="00C20F09">
              <w:t>12.</w:t>
            </w:r>
            <w:r w:rsidRPr="00C20F09">
              <w:tab/>
              <w:t xml:space="preserve">Solicita uma estreita cooperação e coordenação no domínio da segurança económica, em particular o intercâmbio de informações sobre os controlos das exportações e as ameaças relacionadas com o investimento direto estrangeiro; realça a importância da cooperação face a desafios económicos externos comuns, como a sobrecapacidade e as práticas comerciais desleais, </w:t>
            </w:r>
            <w:r w:rsidRPr="00C20F09">
              <w:rPr>
                <w:b/>
                <w:i/>
              </w:rPr>
              <w:t>em especial</w:t>
            </w:r>
            <w:r w:rsidRPr="00C20F09">
              <w:t xml:space="preserve"> por parte da China; apela à cooperação para melhorar o acesso a matérias</w:t>
            </w:r>
            <w:r>
              <w:noBreakHyphen/>
            </w:r>
            <w:r w:rsidRPr="00C20F09">
              <w:t>primas essenciais e criar cadeias de abastecimento resilientes; apoia o desenvolvimento de iniciativas de externalização em países que partilham dos mesmos valores («friend</w:t>
            </w:r>
            <w:r>
              <w:noBreakHyphen/>
            </w:r>
            <w:r w:rsidRPr="00C20F09">
              <w:t>shoring»), com vista a aumentar a competitividade económica;</w:t>
            </w:r>
          </w:p>
        </w:tc>
      </w:tr>
    </w:tbl>
    <w:p w14:paraId="0FAC45E0"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5F014B49" w14:textId="77777777" w:rsidR="00F2273D" w:rsidRPr="00C20F09" w:rsidRDefault="00A54733">
      <w:r w:rsidRPr="00C20F09">
        <w:rPr>
          <w:rStyle w:val="HideTWBExt"/>
        </w:rPr>
        <w:t>&lt;/Amend&gt;</w:t>
      </w:r>
    </w:p>
    <w:p w14:paraId="4FB2101A"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230</w:t>
      </w:r>
      <w:r w:rsidRPr="00C20F09">
        <w:rPr>
          <w:rStyle w:val="HideTWBExt"/>
        </w:rPr>
        <w:t>&lt;/NumAm&gt;</w:t>
      </w:r>
    </w:p>
    <w:p w14:paraId="7D209473" w14:textId="77777777" w:rsidR="00F2273D" w:rsidRPr="00C20F09" w:rsidRDefault="00A54733">
      <w:pPr>
        <w:pStyle w:val="NormalBold"/>
      </w:pPr>
      <w:r w:rsidRPr="00C20F09">
        <w:rPr>
          <w:rStyle w:val="HideTWBExt"/>
          <w:b w:val="0"/>
        </w:rPr>
        <w:t>&lt;RepeatBlock-By&gt;&lt;Members&gt;</w:t>
      </w:r>
      <w:r w:rsidRPr="00C20F09">
        <w:t>Sergey Lagodinsky</w:t>
      </w:r>
      <w:r w:rsidRPr="00C20F09">
        <w:rPr>
          <w:rStyle w:val="HideTWBExt"/>
          <w:b w:val="0"/>
        </w:rPr>
        <w:t>&lt;/Members&gt;</w:t>
      </w:r>
    </w:p>
    <w:p w14:paraId="65EC0C44" w14:textId="77777777" w:rsidR="00F2273D" w:rsidRPr="00C20F09" w:rsidRDefault="00A54733">
      <w:r w:rsidRPr="00C20F09">
        <w:rPr>
          <w:rStyle w:val="HideTWBExt"/>
        </w:rPr>
        <w:lastRenderedPageBreak/>
        <w:t>&lt;AuNomDe&gt;</w:t>
      </w:r>
      <w:r w:rsidRPr="00C20F09">
        <w:rPr>
          <w:rStyle w:val="HideTWBInt"/>
          <w:color w:val="auto"/>
        </w:rPr>
        <w:t>{Verts/ALE}</w:t>
      </w:r>
      <w:r w:rsidRPr="00C20F09">
        <w:t>em nome do Grupo Verts/ALE</w:t>
      </w:r>
      <w:r w:rsidRPr="00C20F09">
        <w:rPr>
          <w:rStyle w:val="HideTWBExt"/>
        </w:rPr>
        <w:t>&lt;/AuNomDe&gt;</w:t>
      </w:r>
    </w:p>
    <w:p w14:paraId="2B9F7CB9" w14:textId="77777777" w:rsidR="00F2273D" w:rsidRPr="00C20F09" w:rsidRDefault="00A54733">
      <w:pPr>
        <w:pStyle w:val="NormalBold"/>
      </w:pPr>
      <w:r w:rsidRPr="00C20F09">
        <w:rPr>
          <w:rStyle w:val="HideTWBExt"/>
          <w:b w:val="0"/>
        </w:rPr>
        <w:t>&lt;/RepeatBlock-By&gt;</w:t>
      </w:r>
    </w:p>
    <w:p w14:paraId="20808DE4"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7ED01EA5" w14:textId="48425719" w:rsidR="00F2273D" w:rsidRPr="00C20F09" w:rsidRDefault="00A54733">
      <w:pPr>
        <w:pStyle w:val="NormalBold"/>
      </w:pPr>
      <w:r w:rsidRPr="00C20F09">
        <w:rPr>
          <w:rStyle w:val="HideTWBExt"/>
        </w:rPr>
        <w:t>&lt;Article&gt;</w:t>
      </w:r>
      <w:r w:rsidRPr="00C20F09">
        <w:t>N.º 12</w:t>
      </w:r>
      <w:r>
        <w:noBreakHyphen/>
      </w:r>
      <w:r w:rsidRPr="00C20F09">
        <w:t>A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2891F867" w14:textId="77777777">
        <w:trPr>
          <w:trHeight w:hRule="exact" w:val="240"/>
          <w:jc w:val="center"/>
        </w:trPr>
        <w:tc>
          <w:tcPr>
            <w:tcW w:w="9752" w:type="dxa"/>
            <w:gridSpan w:val="2"/>
            <w:tcBorders>
              <w:top w:val="nil"/>
              <w:left w:val="nil"/>
              <w:bottom w:val="nil"/>
              <w:right w:val="nil"/>
            </w:tcBorders>
          </w:tcPr>
          <w:p w14:paraId="11349056" w14:textId="77777777" w:rsidR="00F2273D" w:rsidRPr="00C20F09" w:rsidRDefault="00F2273D"/>
        </w:tc>
      </w:tr>
      <w:tr w:rsidR="00F2273D" w:rsidRPr="00C20F09" w14:paraId="71486D0C" w14:textId="77777777">
        <w:trPr>
          <w:trHeight w:val="240"/>
          <w:jc w:val="center"/>
        </w:trPr>
        <w:tc>
          <w:tcPr>
            <w:tcW w:w="4876" w:type="dxa"/>
            <w:tcBorders>
              <w:top w:val="nil"/>
              <w:left w:val="nil"/>
              <w:bottom w:val="nil"/>
              <w:right w:val="nil"/>
            </w:tcBorders>
          </w:tcPr>
          <w:p w14:paraId="02F35400"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4BEA298A" w14:textId="77777777" w:rsidR="00F2273D" w:rsidRPr="00C20F09" w:rsidRDefault="00A54733">
            <w:pPr>
              <w:pStyle w:val="AmColumnHeading"/>
            </w:pPr>
            <w:r w:rsidRPr="00C20F09">
              <w:t>Alteração</w:t>
            </w:r>
          </w:p>
        </w:tc>
      </w:tr>
      <w:tr w:rsidR="00F2273D" w:rsidRPr="00C20F09" w14:paraId="60B7F0D7" w14:textId="77777777">
        <w:trPr>
          <w:jc w:val="center"/>
        </w:trPr>
        <w:tc>
          <w:tcPr>
            <w:tcW w:w="4876" w:type="dxa"/>
            <w:tcBorders>
              <w:top w:val="nil"/>
              <w:left w:val="nil"/>
              <w:bottom w:val="nil"/>
              <w:right w:val="nil"/>
            </w:tcBorders>
          </w:tcPr>
          <w:p w14:paraId="028C5502" w14:textId="77777777" w:rsidR="00F2273D" w:rsidRPr="00C20F09" w:rsidRDefault="00F2273D">
            <w:pPr>
              <w:pStyle w:val="Normal6a"/>
            </w:pPr>
          </w:p>
        </w:tc>
        <w:tc>
          <w:tcPr>
            <w:tcW w:w="4876" w:type="dxa"/>
            <w:tcBorders>
              <w:top w:val="nil"/>
              <w:left w:val="nil"/>
              <w:bottom w:val="nil"/>
              <w:right w:val="nil"/>
            </w:tcBorders>
          </w:tcPr>
          <w:p w14:paraId="5CA5D3B7" w14:textId="5712DCC6" w:rsidR="00F2273D" w:rsidRPr="00C20F09" w:rsidRDefault="00A54733">
            <w:pPr>
              <w:pStyle w:val="Normal6a"/>
            </w:pPr>
            <w:r w:rsidRPr="00C20F09">
              <w:rPr>
                <w:b/>
                <w:i/>
              </w:rPr>
              <w:t>12</w:t>
            </w:r>
            <w:r>
              <w:rPr>
                <w:b/>
                <w:i/>
              </w:rPr>
              <w:noBreakHyphen/>
            </w:r>
            <w:r w:rsidRPr="00C20F09">
              <w:rPr>
                <w:b/>
                <w:i/>
              </w:rPr>
              <w:t>A.</w:t>
            </w:r>
            <w:r w:rsidRPr="00C20F09">
              <w:tab/>
            </w:r>
            <w:r w:rsidRPr="00C20F09">
              <w:rPr>
                <w:b/>
                <w:i/>
              </w:rPr>
              <w:t xml:space="preserve">Manifesta preocupação pelo facto de os recentes planos da </w:t>
            </w:r>
            <w:r w:rsidRPr="00C20F09">
              <w:rPr>
                <w:b/>
                <w:i/>
              </w:rPr>
              <w:t>Administração Trump para uma cooperação económica em grande escala no Ártico, incluindo projetos conjuntos com a Rússia nos domínios da energia, dos transportes e das pescas, poderem comprometer a convergência transatlântica e contradizer os objetivos estratégicos da UE na região; sublinha que tais iniciativas podem dotar o Kremlin de recursos adicionais para alimentar a sua agressão, enfraquecer a estratégia da UE para o Ártico e criar divisões no âmbito da parceria transatlântica; apela ao reforço do diál</w:t>
            </w:r>
            <w:r w:rsidRPr="00C20F09">
              <w:rPr>
                <w:b/>
                <w:i/>
              </w:rPr>
              <w:t>ogo UE</w:t>
            </w:r>
            <w:r>
              <w:rPr>
                <w:b/>
                <w:i/>
              </w:rPr>
              <w:noBreakHyphen/>
            </w:r>
            <w:r w:rsidRPr="00C20F09">
              <w:rPr>
                <w:b/>
                <w:i/>
              </w:rPr>
              <w:t>EUA para assegurar que as políticas económicas e ambientais do Ártico estão em consonância com os objetivos de segurança, sustentabilidade e governação assente em regras. </w:t>
            </w:r>
          </w:p>
        </w:tc>
      </w:tr>
    </w:tbl>
    <w:p w14:paraId="0B9F6564" w14:textId="77777777" w:rsidR="00F2273D" w:rsidRPr="00A54733" w:rsidRDefault="00A54733">
      <w:pPr>
        <w:pStyle w:val="AmOrLang"/>
        <w:rPr>
          <w:lang w:val="da-DK"/>
        </w:rPr>
      </w:pPr>
      <w:r w:rsidRPr="00A54733">
        <w:rPr>
          <w:lang w:val="da-DK"/>
        </w:rPr>
        <w:t xml:space="preserve">Or. </w:t>
      </w:r>
      <w:r w:rsidRPr="00A54733">
        <w:rPr>
          <w:rStyle w:val="HideTWBExt"/>
          <w:lang w:val="da-DK"/>
        </w:rPr>
        <w:t>&lt;Original&gt;</w:t>
      </w:r>
      <w:r w:rsidRPr="00A54733">
        <w:rPr>
          <w:rStyle w:val="HideTWBInt"/>
          <w:lang w:val="da-DK"/>
        </w:rPr>
        <w:t>{EN}</w:t>
      </w:r>
      <w:r w:rsidRPr="00A54733">
        <w:rPr>
          <w:lang w:val="da-DK"/>
        </w:rPr>
        <w:t>en</w:t>
      </w:r>
      <w:r w:rsidRPr="00A54733">
        <w:rPr>
          <w:rStyle w:val="HideTWBExt"/>
          <w:lang w:val="da-DK"/>
        </w:rPr>
        <w:t>&lt;/Original&gt;</w:t>
      </w:r>
    </w:p>
    <w:p w14:paraId="7D015569" w14:textId="77777777" w:rsidR="00F2273D" w:rsidRPr="00A54733" w:rsidRDefault="00A54733">
      <w:pPr>
        <w:rPr>
          <w:lang w:val="da-DK"/>
        </w:rPr>
      </w:pPr>
      <w:r w:rsidRPr="00A54733">
        <w:rPr>
          <w:rStyle w:val="HideTWBExt"/>
          <w:lang w:val="da-DK"/>
        </w:rPr>
        <w:t>&lt;/Amend&gt;</w:t>
      </w:r>
    </w:p>
    <w:p w14:paraId="3736A42B" w14:textId="77777777" w:rsidR="00F2273D" w:rsidRPr="00A54733" w:rsidRDefault="00A54733">
      <w:pPr>
        <w:pStyle w:val="AmNumberTabs"/>
        <w:rPr>
          <w:lang w:val="da-DK"/>
        </w:rPr>
      </w:pPr>
      <w:r w:rsidRPr="00A54733">
        <w:rPr>
          <w:rStyle w:val="HideTWBExt"/>
          <w:lang w:val="da-DK"/>
        </w:rPr>
        <w:t>&lt;Amend&gt;</w:t>
      </w:r>
      <w:r w:rsidRPr="00A54733">
        <w:rPr>
          <w:lang w:val="da-DK"/>
        </w:rPr>
        <w:t>Alteração</w:t>
      </w:r>
      <w:r w:rsidRPr="00A54733">
        <w:rPr>
          <w:lang w:val="da-DK"/>
        </w:rPr>
        <w:tab/>
      </w:r>
      <w:r w:rsidRPr="00A54733">
        <w:rPr>
          <w:lang w:val="da-DK"/>
        </w:rPr>
        <w:tab/>
      </w:r>
      <w:r w:rsidRPr="00A54733">
        <w:rPr>
          <w:rStyle w:val="HideTWBExt"/>
          <w:lang w:val="da-DK"/>
        </w:rPr>
        <w:t>&lt;NumAm&gt;</w:t>
      </w:r>
      <w:r w:rsidRPr="00A54733">
        <w:rPr>
          <w:lang w:val="da-DK"/>
        </w:rPr>
        <w:t>231</w:t>
      </w:r>
      <w:r w:rsidRPr="00A54733">
        <w:rPr>
          <w:rStyle w:val="HideTWBExt"/>
          <w:lang w:val="da-DK"/>
        </w:rPr>
        <w:t>&lt;/NumAm&gt;</w:t>
      </w:r>
    </w:p>
    <w:p w14:paraId="4644C563" w14:textId="77777777" w:rsidR="00F2273D" w:rsidRPr="00A54733" w:rsidRDefault="00A54733">
      <w:pPr>
        <w:pStyle w:val="NormalBold"/>
        <w:rPr>
          <w:lang w:val="da-DK"/>
        </w:rPr>
      </w:pPr>
      <w:r w:rsidRPr="00A54733">
        <w:rPr>
          <w:rStyle w:val="HideTWBExt"/>
          <w:b w:val="0"/>
          <w:lang w:val="da-DK"/>
        </w:rPr>
        <w:t>&lt;RepeatBlock-By&gt;&lt;Members&gt;</w:t>
      </w:r>
      <w:r w:rsidRPr="00A54733">
        <w:rPr>
          <w:lang w:val="da-DK"/>
        </w:rPr>
        <w:t>Eszter Lakos</w:t>
      </w:r>
      <w:r w:rsidRPr="00A54733">
        <w:rPr>
          <w:rStyle w:val="HideTWBExt"/>
          <w:b w:val="0"/>
          <w:lang w:val="da-DK"/>
        </w:rPr>
        <w:t>&lt;/Members&gt;</w:t>
      </w:r>
    </w:p>
    <w:p w14:paraId="5755308B" w14:textId="77777777" w:rsidR="00F2273D" w:rsidRPr="00A54733" w:rsidRDefault="00A54733">
      <w:pPr>
        <w:pStyle w:val="NormalBold"/>
        <w:rPr>
          <w:lang w:val="da-DK"/>
        </w:rPr>
      </w:pPr>
      <w:r w:rsidRPr="00A54733">
        <w:rPr>
          <w:rStyle w:val="HideTWBExt"/>
          <w:b w:val="0"/>
          <w:lang w:val="da-DK"/>
        </w:rPr>
        <w:t>&lt;/RepeatBlock-By&gt;</w:t>
      </w:r>
    </w:p>
    <w:p w14:paraId="7A342C91"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3E9EC258" w14:textId="3BCE339D" w:rsidR="00F2273D" w:rsidRPr="00C20F09" w:rsidRDefault="00A54733">
      <w:pPr>
        <w:pStyle w:val="NormalBold"/>
      </w:pPr>
      <w:r w:rsidRPr="00C20F09">
        <w:rPr>
          <w:rStyle w:val="HideTWBExt"/>
        </w:rPr>
        <w:t>&lt;Article&gt;</w:t>
      </w:r>
      <w:r w:rsidRPr="00C20F09">
        <w:t>N.º 12</w:t>
      </w:r>
      <w:r>
        <w:noBreakHyphen/>
      </w:r>
      <w:r w:rsidRPr="00C20F09">
        <w:t>A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6C6A89CE" w14:textId="77777777">
        <w:trPr>
          <w:trHeight w:hRule="exact" w:val="240"/>
          <w:jc w:val="center"/>
        </w:trPr>
        <w:tc>
          <w:tcPr>
            <w:tcW w:w="9752" w:type="dxa"/>
            <w:gridSpan w:val="2"/>
            <w:tcBorders>
              <w:top w:val="nil"/>
              <w:left w:val="nil"/>
              <w:bottom w:val="nil"/>
              <w:right w:val="nil"/>
            </w:tcBorders>
          </w:tcPr>
          <w:p w14:paraId="6B92739F" w14:textId="77777777" w:rsidR="00F2273D" w:rsidRPr="00C20F09" w:rsidRDefault="00F2273D"/>
        </w:tc>
      </w:tr>
      <w:tr w:rsidR="00F2273D" w:rsidRPr="00C20F09" w14:paraId="74342FA4" w14:textId="77777777">
        <w:trPr>
          <w:trHeight w:val="240"/>
          <w:jc w:val="center"/>
        </w:trPr>
        <w:tc>
          <w:tcPr>
            <w:tcW w:w="4876" w:type="dxa"/>
            <w:tcBorders>
              <w:top w:val="nil"/>
              <w:left w:val="nil"/>
              <w:bottom w:val="nil"/>
              <w:right w:val="nil"/>
            </w:tcBorders>
          </w:tcPr>
          <w:p w14:paraId="4E35852B"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76429AA9" w14:textId="77777777" w:rsidR="00F2273D" w:rsidRPr="00C20F09" w:rsidRDefault="00A54733">
            <w:pPr>
              <w:pStyle w:val="AmColumnHeading"/>
            </w:pPr>
            <w:r w:rsidRPr="00C20F09">
              <w:t>Alteração</w:t>
            </w:r>
          </w:p>
        </w:tc>
      </w:tr>
      <w:tr w:rsidR="00F2273D" w:rsidRPr="00C20F09" w14:paraId="10E507D5" w14:textId="77777777">
        <w:trPr>
          <w:jc w:val="center"/>
        </w:trPr>
        <w:tc>
          <w:tcPr>
            <w:tcW w:w="4876" w:type="dxa"/>
            <w:tcBorders>
              <w:top w:val="nil"/>
              <w:left w:val="nil"/>
              <w:bottom w:val="nil"/>
              <w:right w:val="nil"/>
            </w:tcBorders>
          </w:tcPr>
          <w:p w14:paraId="1114964D" w14:textId="77777777" w:rsidR="00F2273D" w:rsidRPr="00C20F09" w:rsidRDefault="00F2273D">
            <w:pPr>
              <w:pStyle w:val="Normal6a"/>
            </w:pPr>
          </w:p>
        </w:tc>
        <w:tc>
          <w:tcPr>
            <w:tcW w:w="4876" w:type="dxa"/>
            <w:tcBorders>
              <w:top w:val="nil"/>
              <w:left w:val="nil"/>
              <w:bottom w:val="nil"/>
              <w:right w:val="nil"/>
            </w:tcBorders>
          </w:tcPr>
          <w:p w14:paraId="5DD6B4DA" w14:textId="24A63935" w:rsidR="00F2273D" w:rsidRPr="00C20F09" w:rsidRDefault="00A54733">
            <w:pPr>
              <w:pStyle w:val="Normal6a"/>
            </w:pPr>
            <w:r w:rsidRPr="00C20F09">
              <w:rPr>
                <w:b/>
                <w:i/>
              </w:rPr>
              <w:t>12</w:t>
            </w:r>
            <w:r>
              <w:rPr>
                <w:b/>
                <w:i/>
              </w:rPr>
              <w:noBreakHyphen/>
            </w:r>
            <w:r w:rsidRPr="00C20F09">
              <w:rPr>
                <w:b/>
                <w:i/>
              </w:rPr>
              <w:t>A.</w:t>
            </w:r>
            <w:r w:rsidRPr="00C20F09">
              <w:tab/>
            </w:r>
            <w:r w:rsidRPr="00C20F09">
              <w:rPr>
                <w:b/>
                <w:i/>
              </w:rPr>
              <w:t xml:space="preserve">Reafirma que é fundamental uma cooperação mais </w:t>
            </w:r>
            <w:r w:rsidRPr="00C20F09">
              <w:rPr>
                <w:b/>
                <w:i/>
              </w:rPr>
              <w:t>estreita entre a UE e os EUA no domínio espacial, um domínio estratégico que serve de facilitador tanto para o crescimento económico como para os objetivos de segurança e defesa; apela a um maior alargamento do diálogo espacial UE</w:t>
            </w:r>
            <w:r>
              <w:rPr>
                <w:b/>
                <w:i/>
              </w:rPr>
              <w:noBreakHyphen/>
            </w:r>
            <w:r w:rsidRPr="00C20F09">
              <w:rPr>
                <w:b/>
                <w:i/>
              </w:rPr>
              <w:t xml:space="preserve">EUA, a fim de enfrentar conjuntamente os desafios tecnológicos, </w:t>
            </w:r>
            <w:r w:rsidRPr="00C20F09">
              <w:rPr>
                <w:b/>
                <w:i/>
              </w:rPr>
              <w:lastRenderedPageBreak/>
              <w:t>ambientais e geopolíticos comuns;</w:t>
            </w:r>
          </w:p>
        </w:tc>
      </w:tr>
    </w:tbl>
    <w:p w14:paraId="3D6A3ACA"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2F5E2B01" w14:textId="77777777" w:rsidR="00F2273D" w:rsidRPr="00C20F09" w:rsidRDefault="00A54733">
      <w:r w:rsidRPr="00C20F09">
        <w:rPr>
          <w:rStyle w:val="HideTWBExt"/>
        </w:rPr>
        <w:t>&lt;/Amend&gt;</w:t>
      </w:r>
    </w:p>
    <w:p w14:paraId="4AA4941D"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232</w:t>
      </w:r>
      <w:r w:rsidRPr="00C20F09">
        <w:rPr>
          <w:rStyle w:val="HideTWBExt"/>
        </w:rPr>
        <w:t>&lt;/NumAm&gt;</w:t>
      </w:r>
    </w:p>
    <w:p w14:paraId="26D2F2B4" w14:textId="0AB748A8" w:rsidR="00F2273D" w:rsidRPr="00C20F09" w:rsidRDefault="00A54733">
      <w:pPr>
        <w:pStyle w:val="NormalBold"/>
      </w:pPr>
      <w:r w:rsidRPr="00C20F09">
        <w:rPr>
          <w:rStyle w:val="HideTWBExt"/>
          <w:b w:val="0"/>
        </w:rPr>
        <w:t>&lt;RepeatBlock-By&gt;&lt;Members&gt;</w:t>
      </w:r>
      <w:r w:rsidRPr="00C20F09">
        <w:t>Jordan Bardella, Pierre</w:t>
      </w:r>
      <w:r>
        <w:noBreakHyphen/>
      </w:r>
      <w:r w:rsidRPr="00C20F09">
        <w:t>Romain Thionnet, Matthieu Valet</w:t>
      </w:r>
      <w:r w:rsidRPr="00C20F09">
        <w:rPr>
          <w:rStyle w:val="HideTWBExt"/>
          <w:b w:val="0"/>
        </w:rPr>
        <w:t>&lt;/Members&gt;</w:t>
      </w:r>
    </w:p>
    <w:p w14:paraId="05B5B8E3" w14:textId="77777777" w:rsidR="00F2273D" w:rsidRPr="00C20F09" w:rsidRDefault="00A54733">
      <w:pPr>
        <w:pStyle w:val="NormalBold"/>
      </w:pPr>
      <w:r w:rsidRPr="00C20F09">
        <w:rPr>
          <w:rStyle w:val="HideTWBExt"/>
          <w:b w:val="0"/>
        </w:rPr>
        <w:t>&lt;/RepeatBlock-By&gt;</w:t>
      </w:r>
    </w:p>
    <w:p w14:paraId="2782999C"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584BB18A" w14:textId="09EA2CA0" w:rsidR="00F2273D" w:rsidRPr="00C20F09" w:rsidRDefault="00A54733">
      <w:pPr>
        <w:pStyle w:val="NormalBold"/>
      </w:pPr>
      <w:r w:rsidRPr="00C20F09">
        <w:rPr>
          <w:rStyle w:val="HideTWBExt"/>
        </w:rPr>
        <w:t>&lt;Article&gt;</w:t>
      </w:r>
      <w:r w:rsidRPr="00C20F09">
        <w:t>N.º 12</w:t>
      </w:r>
      <w:r>
        <w:noBreakHyphen/>
      </w:r>
      <w:r w:rsidRPr="00C20F09">
        <w:t>A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3545BD77" w14:textId="77777777">
        <w:trPr>
          <w:trHeight w:hRule="exact" w:val="240"/>
          <w:jc w:val="center"/>
        </w:trPr>
        <w:tc>
          <w:tcPr>
            <w:tcW w:w="9752" w:type="dxa"/>
            <w:gridSpan w:val="2"/>
            <w:tcBorders>
              <w:top w:val="nil"/>
              <w:left w:val="nil"/>
              <w:bottom w:val="nil"/>
              <w:right w:val="nil"/>
            </w:tcBorders>
          </w:tcPr>
          <w:p w14:paraId="6AE6D9FD" w14:textId="77777777" w:rsidR="00F2273D" w:rsidRPr="00C20F09" w:rsidRDefault="00F2273D"/>
        </w:tc>
      </w:tr>
      <w:tr w:rsidR="00F2273D" w:rsidRPr="00C20F09" w14:paraId="64772498" w14:textId="77777777">
        <w:trPr>
          <w:trHeight w:val="240"/>
          <w:jc w:val="center"/>
        </w:trPr>
        <w:tc>
          <w:tcPr>
            <w:tcW w:w="4876" w:type="dxa"/>
            <w:tcBorders>
              <w:top w:val="nil"/>
              <w:left w:val="nil"/>
              <w:bottom w:val="nil"/>
              <w:right w:val="nil"/>
            </w:tcBorders>
          </w:tcPr>
          <w:p w14:paraId="4F825020"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5548C9EB" w14:textId="77777777" w:rsidR="00F2273D" w:rsidRPr="00C20F09" w:rsidRDefault="00A54733">
            <w:pPr>
              <w:pStyle w:val="AmColumnHeading"/>
            </w:pPr>
            <w:r w:rsidRPr="00C20F09">
              <w:t>Alteração</w:t>
            </w:r>
          </w:p>
        </w:tc>
      </w:tr>
      <w:tr w:rsidR="00F2273D" w:rsidRPr="00C20F09" w14:paraId="25990197" w14:textId="77777777">
        <w:trPr>
          <w:jc w:val="center"/>
        </w:trPr>
        <w:tc>
          <w:tcPr>
            <w:tcW w:w="4876" w:type="dxa"/>
            <w:tcBorders>
              <w:top w:val="nil"/>
              <w:left w:val="nil"/>
              <w:bottom w:val="nil"/>
              <w:right w:val="nil"/>
            </w:tcBorders>
          </w:tcPr>
          <w:p w14:paraId="49C3CE75" w14:textId="77777777" w:rsidR="00F2273D" w:rsidRPr="00C20F09" w:rsidRDefault="00F2273D">
            <w:pPr>
              <w:pStyle w:val="Normal6a"/>
            </w:pPr>
          </w:p>
        </w:tc>
        <w:tc>
          <w:tcPr>
            <w:tcW w:w="4876" w:type="dxa"/>
            <w:tcBorders>
              <w:top w:val="nil"/>
              <w:left w:val="nil"/>
              <w:bottom w:val="nil"/>
              <w:right w:val="nil"/>
            </w:tcBorders>
          </w:tcPr>
          <w:p w14:paraId="77D44647" w14:textId="629F075E" w:rsidR="00F2273D" w:rsidRPr="00C20F09" w:rsidRDefault="00A54733">
            <w:pPr>
              <w:pStyle w:val="Normal6a"/>
            </w:pPr>
            <w:r w:rsidRPr="00C20F09">
              <w:rPr>
                <w:b/>
                <w:i/>
              </w:rPr>
              <w:t>12</w:t>
            </w:r>
            <w:r>
              <w:rPr>
                <w:b/>
                <w:i/>
              </w:rPr>
              <w:noBreakHyphen/>
            </w:r>
            <w:r w:rsidRPr="00C20F09">
              <w:rPr>
                <w:b/>
                <w:i/>
              </w:rPr>
              <w:t>A.</w:t>
            </w:r>
            <w:r w:rsidRPr="00C20F09">
              <w:tab/>
            </w:r>
            <w:r w:rsidRPr="00C20F09">
              <w:rPr>
                <w:b/>
                <w:i/>
              </w:rPr>
              <w:t xml:space="preserve">Salienta que a União Europeia deve rejeitar qualquer pressão externa que vise comprometer a sua coesão interna e </w:t>
            </w:r>
            <w:r w:rsidRPr="00C20F09">
              <w:rPr>
                <w:b/>
                <w:i/>
              </w:rPr>
              <w:t>autonomia estratégica e insiste em que todos os acordos que afetem setores económicos fundamentais sejam sujeitos a uma avaliação de impacto geopolítico exaustiva, em consulta com os Estados</w:t>
            </w:r>
            <w:r>
              <w:rPr>
                <w:b/>
                <w:i/>
              </w:rPr>
              <w:noBreakHyphen/>
            </w:r>
            <w:r w:rsidRPr="00C20F09">
              <w:rPr>
                <w:b/>
                <w:i/>
              </w:rPr>
              <w:t>Membros;</w:t>
            </w:r>
          </w:p>
        </w:tc>
      </w:tr>
    </w:tbl>
    <w:p w14:paraId="79DEB1A1"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6F515B08" w14:textId="77777777" w:rsidR="00F2273D" w:rsidRPr="00C20F09" w:rsidRDefault="00A54733">
      <w:r w:rsidRPr="00C20F09">
        <w:rPr>
          <w:rStyle w:val="HideTWBExt"/>
        </w:rPr>
        <w:t>&lt;/Amend&gt;</w:t>
      </w:r>
    </w:p>
    <w:p w14:paraId="1F1E3154"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233</w:t>
      </w:r>
      <w:r w:rsidRPr="00C20F09">
        <w:rPr>
          <w:rStyle w:val="HideTWBExt"/>
        </w:rPr>
        <w:t>&lt;/NumAm&gt;</w:t>
      </w:r>
    </w:p>
    <w:p w14:paraId="64571AE3" w14:textId="05433927" w:rsidR="00F2273D" w:rsidRPr="00C20F09" w:rsidRDefault="00A54733">
      <w:pPr>
        <w:pStyle w:val="NormalBold"/>
      </w:pPr>
      <w:r w:rsidRPr="00C20F09">
        <w:rPr>
          <w:rStyle w:val="HideTWBExt"/>
          <w:b w:val="0"/>
        </w:rPr>
        <w:t>&lt;RepeatBlock-By&gt;&lt;Members&gt;</w:t>
      </w:r>
      <w:r w:rsidRPr="00C20F09">
        <w:t>Jordan Bardella, Pierre</w:t>
      </w:r>
      <w:r>
        <w:noBreakHyphen/>
      </w:r>
      <w:r w:rsidRPr="00C20F09">
        <w:t>Romain Thionnet, Matthieu Valet</w:t>
      </w:r>
      <w:r w:rsidRPr="00C20F09">
        <w:rPr>
          <w:rStyle w:val="HideTWBExt"/>
          <w:b w:val="0"/>
        </w:rPr>
        <w:t>&lt;/Members&gt;</w:t>
      </w:r>
    </w:p>
    <w:p w14:paraId="7CAF5938" w14:textId="77777777" w:rsidR="00F2273D" w:rsidRPr="00C20F09" w:rsidRDefault="00A54733">
      <w:pPr>
        <w:pStyle w:val="NormalBold"/>
      </w:pPr>
      <w:r w:rsidRPr="00C20F09">
        <w:rPr>
          <w:rStyle w:val="HideTWBExt"/>
          <w:b w:val="0"/>
        </w:rPr>
        <w:t>&lt;/RepeatBlock-By&gt;</w:t>
      </w:r>
    </w:p>
    <w:p w14:paraId="6DFEA29E"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5CB1692E" w14:textId="7B77CA93" w:rsidR="00F2273D" w:rsidRPr="00C20F09" w:rsidRDefault="00A54733">
      <w:pPr>
        <w:pStyle w:val="NormalBold"/>
      </w:pPr>
      <w:r w:rsidRPr="00C20F09">
        <w:rPr>
          <w:rStyle w:val="HideTWBExt"/>
        </w:rPr>
        <w:t>&lt;Article&gt;</w:t>
      </w:r>
      <w:r w:rsidRPr="00C20F09">
        <w:t>N.º 12</w:t>
      </w:r>
      <w:r>
        <w:noBreakHyphen/>
      </w:r>
      <w:r w:rsidRPr="00C20F09">
        <w:t>B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7891A70C" w14:textId="77777777">
        <w:trPr>
          <w:trHeight w:hRule="exact" w:val="240"/>
          <w:jc w:val="center"/>
        </w:trPr>
        <w:tc>
          <w:tcPr>
            <w:tcW w:w="9752" w:type="dxa"/>
            <w:gridSpan w:val="2"/>
            <w:tcBorders>
              <w:top w:val="nil"/>
              <w:left w:val="nil"/>
              <w:bottom w:val="nil"/>
              <w:right w:val="nil"/>
            </w:tcBorders>
          </w:tcPr>
          <w:p w14:paraId="1D1CE533" w14:textId="77777777" w:rsidR="00F2273D" w:rsidRPr="00C20F09" w:rsidRDefault="00F2273D"/>
        </w:tc>
      </w:tr>
      <w:tr w:rsidR="00F2273D" w:rsidRPr="00C20F09" w14:paraId="066D31CE" w14:textId="77777777">
        <w:trPr>
          <w:trHeight w:val="240"/>
          <w:jc w:val="center"/>
        </w:trPr>
        <w:tc>
          <w:tcPr>
            <w:tcW w:w="4876" w:type="dxa"/>
            <w:tcBorders>
              <w:top w:val="nil"/>
              <w:left w:val="nil"/>
              <w:bottom w:val="nil"/>
              <w:right w:val="nil"/>
            </w:tcBorders>
          </w:tcPr>
          <w:p w14:paraId="06C2692E"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6B49B9E3" w14:textId="77777777" w:rsidR="00F2273D" w:rsidRPr="00C20F09" w:rsidRDefault="00A54733">
            <w:pPr>
              <w:pStyle w:val="AmColumnHeading"/>
            </w:pPr>
            <w:r w:rsidRPr="00C20F09">
              <w:t>Alteração</w:t>
            </w:r>
          </w:p>
        </w:tc>
      </w:tr>
      <w:tr w:rsidR="00F2273D" w:rsidRPr="00C20F09" w14:paraId="598DE26E" w14:textId="77777777">
        <w:trPr>
          <w:jc w:val="center"/>
        </w:trPr>
        <w:tc>
          <w:tcPr>
            <w:tcW w:w="4876" w:type="dxa"/>
            <w:tcBorders>
              <w:top w:val="nil"/>
              <w:left w:val="nil"/>
              <w:bottom w:val="nil"/>
              <w:right w:val="nil"/>
            </w:tcBorders>
          </w:tcPr>
          <w:p w14:paraId="261C5486" w14:textId="77777777" w:rsidR="00F2273D" w:rsidRPr="00C20F09" w:rsidRDefault="00F2273D">
            <w:pPr>
              <w:pStyle w:val="Normal6a"/>
            </w:pPr>
          </w:p>
        </w:tc>
        <w:tc>
          <w:tcPr>
            <w:tcW w:w="4876" w:type="dxa"/>
            <w:tcBorders>
              <w:top w:val="nil"/>
              <w:left w:val="nil"/>
              <w:bottom w:val="nil"/>
              <w:right w:val="nil"/>
            </w:tcBorders>
          </w:tcPr>
          <w:p w14:paraId="27E3645C" w14:textId="522C1B4E" w:rsidR="00F2273D" w:rsidRPr="00C20F09" w:rsidRDefault="00A54733">
            <w:pPr>
              <w:pStyle w:val="Normal6a"/>
            </w:pPr>
            <w:r w:rsidRPr="00C20F09">
              <w:rPr>
                <w:b/>
                <w:i/>
              </w:rPr>
              <w:t>12</w:t>
            </w:r>
            <w:r>
              <w:rPr>
                <w:b/>
                <w:i/>
              </w:rPr>
              <w:noBreakHyphen/>
            </w:r>
            <w:r w:rsidRPr="00C20F09">
              <w:rPr>
                <w:b/>
                <w:i/>
              </w:rPr>
              <w:t>B.</w:t>
            </w:r>
            <w:r w:rsidRPr="00C20F09">
              <w:tab/>
            </w:r>
            <w:r w:rsidRPr="00C20F09">
              <w:rPr>
                <w:b/>
                <w:i/>
              </w:rPr>
              <w:t>Apela, face à intensa concorrência impulsionada pelos Estados Unidos e por outras grandes potências mundiais, a uma revisão do Pacto Ecológico Europeu e dos quadros regulamentares conexos, que atualmente correm o risco de funcionar como um pacto para o declínio económico; insta a Comissão e os Estados</w:t>
            </w:r>
            <w:r>
              <w:rPr>
                <w:b/>
                <w:i/>
              </w:rPr>
              <w:noBreakHyphen/>
            </w:r>
            <w:r w:rsidRPr="00C20F09">
              <w:rPr>
                <w:b/>
                <w:i/>
              </w:rPr>
              <w:t xml:space="preserve">Membros a recalibrarem as políticas ambientais, a fim de assegurar que apoiam o crescimento sustentável, a </w:t>
            </w:r>
            <w:r w:rsidRPr="00C20F09">
              <w:rPr>
                <w:b/>
                <w:i/>
              </w:rPr>
              <w:lastRenderedPageBreak/>
              <w:t>competitividade industrial e a preservação do emprego na Europa; sublinha a necessidade de uma transição ecológica que equilibre os objetivos ambientais com as realidades económicas e a soberania europeia.</w:t>
            </w:r>
          </w:p>
        </w:tc>
      </w:tr>
    </w:tbl>
    <w:p w14:paraId="33347AF7" w14:textId="77777777" w:rsidR="00F2273D" w:rsidRPr="00A54733" w:rsidRDefault="00A54733">
      <w:pPr>
        <w:pStyle w:val="AmOrLang"/>
        <w:rPr>
          <w:lang w:val="it-IT"/>
        </w:rPr>
      </w:pPr>
      <w:r w:rsidRPr="00A54733">
        <w:rPr>
          <w:lang w:val="it-IT"/>
        </w:rPr>
        <w:lastRenderedPageBreak/>
        <w:t xml:space="preserve">Or. </w:t>
      </w:r>
      <w:r w:rsidRPr="00A54733">
        <w:rPr>
          <w:rStyle w:val="HideTWBExt"/>
          <w:lang w:val="it-IT"/>
        </w:rPr>
        <w:t>&lt;Original&gt;</w:t>
      </w:r>
      <w:r w:rsidRPr="00A54733">
        <w:rPr>
          <w:rStyle w:val="HideTWBInt"/>
          <w:lang w:val="it-IT"/>
        </w:rPr>
        <w:t>{EN}</w:t>
      </w:r>
      <w:r w:rsidRPr="00A54733">
        <w:rPr>
          <w:lang w:val="it-IT"/>
        </w:rPr>
        <w:t>en</w:t>
      </w:r>
      <w:r w:rsidRPr="00A54733">
        <w:rPr>
          <w:rStyle w:val="HideTWBExt"/>
          <w:lang w:val="it-IT"/>
        </w:rPr>
        <w:t>&lt;/Original&gt;</w:t>
      </w:r>
    </w:p>
    <w:p w14:paraId="7F5E29DF" w14:textId="77777777" w:rsidR="00F2273D" w:rsidRPr="00A54733" w:rsidRDefault="00A54733">
      <w:pPr>
        <w:rPr>
          <w:lang w:val="it-IT"/>
        </w:rPr>
      </w:pPr>
      <w:r w:rsidRPr="00A54733">
        <w:rPr>
          <w:rStyle w:val="HideTWBExt"/>
          <w:lang w:val="it-IT"/>
        </w:rPr>
        <w:t>&lt;/Amend&gt;</w:t>
      </w:r>
    </w:p>
    <w:p w14:paraId="5A794F8A" w14:textId="77777777" w:rsidR="00F2273D" w:rsidRPr="00A54733" w:rsidRDefault="00A54733">
      <w:pPr>
        <w:pStyle w:val="AmNumberTabs"/>
        <w:rPr>
          <w:lang w:val="it-IT"/>
        </w:rPr>
      </w:pPr>
      <w:r w:rsidRPr="00A54733">
        <w:rPr>
          <w:rStyle w:val="HideTWBExt"/>
          <w:lang w:val="it-IT"/>
        </w:rPr>
        <w:t>&lt;Amend&gt;</w:t>
      </w:r>
      <w:r w:rsidRPr="00A54733">
        <w:rPr>
          <w:lang w:val="it-IT"/>
        </w:rPr>
        <w:t>Alteração</w:t>
      </w:r>
      <w:r w:rsidRPr="00A54733">
        <w:rPr>
          <w:lang w:val="it-IT"/>
        </w:rPr>
        <w:tab/>
      </w:r>
      <w:r w:rsidRPr="00A54733">
        <w:rPr>
          <w:lang w:val="it-IT"/>
        </w:rPr>
        <w:tab/>
      </w:r>
      <w:r w:rsidRPr="00A54733">
        <w:rPr>
          <w:rStyle w:val="HideTWBExt"/>
          <w:lang w:val="it-IT"/>
        </w:rPr>
        <w:t>&lt;NumAm&gt;</w:t>
      </w:r>
      <w:r w:rsidRPr="00A54733">
        <w:rPr>
          <w:lang w:val="it-IT"/>
        </w:rPr>
        <w:t>234</w:t>
      </w:r>
      <w:r w:rsidRPr="00A54733">
        <w:rPr>
          <w:rStyle w:val="HideTWBExt"/>
          <w:lang w:val="it-IT"/>
        </w:rPr>
        <w:t>&lt;/NumAm&gt;</w:t>
      </w:r>
    </w:p>
    <w:p w14:paraId="7AED40F6" w14:textId="77777777" w:rsidR="00F2273D" w:rsidRPr="00A54733" w:rsidRDefault="00A54733">
      <w:pPr>
        <w:pStyle w:val="NormalBold"/>
        <w:rPr>
          <w:lang w:val="it-IT"/>
        </w:rPr>
      </w:pPr>
      <w:r w:rsidRPr="00A54733">
        <w:rPr>
          <w:rStyle w:val="HideTWBExt"/>
          <w:b w:val="0"/>
          <w:lang w:val="it-IT"/>
        </w:rPr>
        <w:t>&lt;RepeatBlock-By&gt;&lt;Members&gt;</w:t>
      </w:r>
      <w:r w:rsidRPr="00A54733">
        <w:rPr>
          <w:lang w:val="it-IT"/>
        </w:rPr>
        <w:t>Marc Botenga, Rima Hassan, Danilo Della Valle</w:t>
      </w:r>
      <w:r w:rsidRPr="00A54733">
        <w:rPr>
          <w:rStyle w:val="HideTWBExt"/>
          <w:b w:val="0"/>
          <w:lang w:val="it-IT"/>
        </w:rPr>
        <w:t>&lt;/Members&gt;</w:t>
      </w:r>
    </w:p>
    <w:p w14:paraId="7AE229C8" w14:textId="77777777" w:rsidR="00F2273D" w:rsidRPr="00C20F09" w:rsidRDefault="00A54733">
      <w:r w:rsidRPr="00C20F09">
        <w:rPr>
          <w:rStyle w:val="HideTWBExt"/>
        </w:rPr>
        <w:t>&lt;AuNomDe&gt;</w:t>
      </w:r>
      <w:r w:rsidRPr="00C20F09">
        <w:rPr>
          <w:rStyle w:val="HideTWBInt"/>
          <w:color w:val="auto"/>
        </w:rPr>
        <w:t>{The Left}</w:t>
      </w:r>
      <w:r w:rsidRPr="00C20F09">
        <w:t>em nome do Grupo The Left</w:t>
      </w:r>
      <w:r w:rsidRPr="00C20F09">
        <w:rPr>
          <w:rStyle w:val="HideTWBExt"/>
        </w:rPr>
        <w:t>&lt;/AuNomDe&gt;</w:t>
      </w:r>
    </w:p>
    <w:p w14:paraId="5169C6C8" w14:textId="77777777" w:rsidR="00F2273D" w:rsidRPr="00C20F09" w:rsidRDefault="00A54733">
      <w:pPr>
        <w:pStyle w:val="NormalBold"/>
      </w:pPr>
      <w:r w:rsidRPr="00C20F09">
        <w:rPr>
          <w:rStyle w:val="HideTWBExt"/>
          <w:b w:val="0"/>
        </w:rPr>
        <w:t>&lt;/RepeatBlock-By&gt;</w:t>
      </w:r>
    </w:p>
    <w:p w14:paraId="61FBBA80"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112EA428" w14:textId="535A0A61" w:rsidR="00F2273D" w:rsidRPr="00C20F09" w:rsidRDefault="00A54733">
      <w:pPr>
        <w:pStyle w:val="NormalBold"/>
      </w:pPr>
      <w:r w:rsidRPr="00C20F09">
        <w:rPr>
          <w:rStyle w:val="HideTWBExt"/>
        </w:rPr>
        <w:t>&lt;Article&gt;</w:t>
      </w:r>
      <w:r w:rsidRPr="00C20F09">
        <w:t>N.º 12</w:t>
      </w:r>
      <w:r>
        <w:noBreakHyphen/>
      </w:r>
      <w:r w:rsidRPr="00C20F09">
        <w:t>B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034F25DD" w14:textId="77777777">
        <w:trPr>
          <w:trHeight w:hRule="exact" w:val="240"/>
          <w:jc w:val="center"/>
        </w:trPr>
        <w:tc>
          <w:tcPr>
            <w:tcW w:w="9752" w:type="dxa"/>
            <w:gridSpan w:val="2"/>
            <w:tcBorders>
              <w:top w:val="nil"/>
              <w:left w:val="nil"/>
              <w:bottom w:val="nil"/>
              <w:right w:val="nil"/>
            </w:tcBorders>
          </w:tcPr>
          <w:p w14:paraId="455C5C56" w14:textId="77777777" w:rsidR="00F2273D" w:rsidRPr="00C20F09" w:rsidRDefault="00F2273D"/>
        </w:tc>
      </w:tr>
      <w:tr w:rsidR="00F2273D" w:rsidRPr="00C20F09" w14:paraId="094F0F4C" w14:textId="77777777">
        <w:trPr>
          <w:trHeight w:val="240"/>
          <w:jc w:val="center"/>
        </w:trPr>
        <w:tc>
          <w:tcPr>
            <w:tcW w:w="4876" w:type="dxa"/>
            <w:tcBorders>
              <w:top w:val="nil"/>
              <w:left w:val="nil"/>
              <w:bottom w:val="nil"/>
              <w:right w:val="nil"/>
            </w:tcBorders>
          </w:tcPr>
          <w:p w14:paraId="0E6C41DD"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6A278610" w14:textId="77777777" w:rsidR="00F2273D" w:rsidRPr="00C20F09" w:rsidRDefault="00A54733">
            <w:pPr>
              <w:pStyle w:val="AmColumnHeading"/>
            </w:pPr>
            <w:r w:rsidRPr="00C20F09">
              <w:t>Alteração</w:t>
            </w:r>
          </w:p>
        </w:tc>
      </w:tr>
      <w:tr w:rsidR="00F2273D" w:rsidRPr="00C20F09" w14:paraId="2BE002E8" w14:textId="77777777">
        <w:trPr>
          <w:jc w:val="center"/>
        </w:trPr>
        <w:tc>
          <w:tcPr>
            <w:tcW w:w="4876" w:type="dxa"/>
            <w:tcBorders>
              <w:top w:val="nil"/>
              <w:left w:val="nil"/>
              <w:bottom w:val="nil"/>
              <w:right w:val="nil"/>
            </w:tcBorders>
          </w:tcPr>
          <w:p w14:paraId="390A9746" w14:textId="77777777" w:rsidR="00F2273D" w:rsidRPr="00C20F09" w:rsidRDefault="00F2273D">
            <w:pPr>
              <w:pStyle w:val="Normal6a"/>
            </w:pPr>
          </w:p>
        </w:tc>
        <w:tc>
          <w:tcPr>
            <w:tcW w:w="4876" w:type="dxa"/>
            <w:tcBorders>
              <w:top w:val="nil"/>
              <w:left w:val="nil"/>
              <w:bottom w:val="nil"/>
              <w:right w:val="nil"/>
            </w:tcBorders>
          </w:tcPr>
          <w:p w14:paraId="665A28E7" w14:textId="5DC0AFA9" w:rsidR="00F2273D" w:rsidRPr="00C20F09" w:rsidRDefault="00A54733">
            <w:pPr>
              <w:pStyle w:val="Normal6a"/>
            </w:pPr>
            <w:r w:rsidRPr="00C20F09">
              <w:rPr>
                <w:b/>
                <w:i/>
              </w:rPr>
              <w:t>12</w:t>
            </w:r>
            <w:r>
              <w:rPr>
                <w:b/>
                <w:i/>
              </w:rPr>
              <w:noBreakHyphen/>
            </w:r>
            <w:r w:rsidRPr="00C20F09">
              <w:rPr>
                <w:b/>
                <w:i/>
              </w:rPr>
              <w:t>B.</w:t>
            </w:r>
            <w:r w:rsidRPr="00C20F09">
              <w:tab/>
            </w:r>
            <w:r w:rsidRPr="00C20F09">
              <w:rPr>
                <w:b/>
                <w:i/>
              </w:rPr>
              <w:t xml:space="preserve">Observa que os Estados Unidos </w:t>
            </w:r>
            <w:r w:rsidRPr="00C20F09">
              <w:rPr>
                <w:b/>
                <w:i/>
              </w:rPr>
              <w:t>comprometeram ativamente o emprego, a segurança socioeconómica e a competitividade na Europa, impondo sanções extraterritoriais e pressionando as principais empresas europeias, incluindo na indústria estratégica dos semicondutores, a limitarem as suas transações comerciais ou a deslocalizá</w:t>
            </w:r>
            <w:r>
              <w:rPr>
                <w:b/>
                <w:i/>
              </w:rPr>
              <w:noBreakHyphen/>
            </w:r>
            <w:r w:rsidRPr="00C20F09">
              <w:rPr>
                <w:b/>
                <w:i/>
              </w:rPr>
              <w:t>las para os Estados Unidos;</w:t>
            </w:r>
          </w:p>
        </w:tc>
      </w:tr>
    </w:tbl>
    <w:p w14:paraId="4BDC41B7" w14:textId="77777777" w:rsidR="00F2273D" w:rsidRPr="00A54733" w:rsidRDefault="00A54733">
      <w:pPr>
        <w:pStyle w:val="AmOrLang"/>
        <w:rPr>
          <w:lang w:val="it-IT"/>
        </w:rPr>
      </w:pPr>
      <w:r w:rsidRPr="00A54733">
        <w:rPr>
          <w:lang w:val="it-IT"/>
        </w:rPr>
        <w:t xml:space="preserve">Or. </w:t>
      </w:r>
      <w:r w:rsidRPr="00A54733">
        <w:rPr>
          <w:rStyle w:val="HideTWBExt"/>
          <w:lang w:val="it-IT"/>
        </w:rPr>
        <w:t>&lt;Original&gt;</w:t>
      </w:r>
      <w:r w:rsidRPr="00A54733">
        <w:rPr>
          <w:rStyle w:val="HideTWBInt"/>
          <w:lang w:val="it-IT"/>
        </w:rPr>
        <w:t>{EN}</w:t>
      </w:r>
      <w:r w:rsidRPr="00A54733">
        <w:rPr>
          <w:lang w:val="it-IT"/>
        </w:rPr>
        <w:t>en</w:t>
      </w:r>
      <w:r w:rsidRPr="00A54733">
        <w:rPr>
          <w:rStyle w:val="HideTWBExt"/>
          <w:lang w:val="it-IT"/>
        </w:rPr>
        <w:t>&lt;/Original&gt;</w:t>
      </w:r>
    </w:p>
    <w:p w14:paraId="5BD1F59A" w14:textId="77777777" w:rsidR="00F2273D" w:rsidRPr="00A54733" w:rsidRDefault="00A54733">
      <w:pPr>
        <w:rPr>
          <w:lang w:val="it-IT"/>
        </w:rPr>
      </w:pPr>
      <w:r w:rsidRPr="00A54733">
        <w:rPr>
          <w:rStyle w:val="HideTWBExt"/>
          <w:lang w:val="it-IT"/>
        </w:rPr>
        <w:t>&lt;/Amend&gt;</w:t>
      </w:r>
    </w:p>
    <w:p w14:paraId="20C7F2E8" w14:textId="77777777" w:rsidR="00F2273D" w:rsidRPr="00A54733" w:rsidRDefault="00A54733">
      <w:pPr>
        <w:pStyle w:val="AmNumberTabs"/>
        <w:rPr>
          <w:lang w:val="it-IT"/>
        </w:rPr>
      </w:pPr>
      <w:r w:rsidRPr="00A54733">
        <w:rPr>
          <w:rStyle w:val="HideTWBExt"/>
          <w:lang w:val="it-IT"/>
        </w:rPr>
        <w:t>&lt;Amend&gt;</w:t>
      </w:r>
      <w:r w:rsidRPr="00A54733">
        <w:rPr>
          <w:lang w:val="it-IT"/>
        </w:rPr>
        <w:t>Alteração</w:t>
      </w:r>
      <w:r w:rsidRPr="00A54733">
        <w:rPr>
          <w:lang w:val="it-IT"/>
        </w:rPr>
        <w:tab/>
      </w:r>
      <w:r w:rsidRPr="00A54733">
        <w:rPr>
          <w:lang w:val="it-IT"/>
        </w:rPr>
        <w:tab/>
      </w:r>
      <w:r w:rsidRPr="00A54733">
        <w:rPr>
          <w:rStyle w:val="HideTWBExt"/>
          <w:lang w:val="it-IT"/>
        </w:rPr>
        <w:t>&lt;NumAm&gt;</w:t>
      </w:r>
      <w:r w:rsidRPr="00A54733">
        <w:rPr>
          <w:lang w:val="it-IT"/>
        </w:rPr>
        <w:t>235</w:t>
      </w:r>
      <w:r w:rsidRPr="00A54733">
        <w:rPr>
          <w:rStyle w:val="HideTWBExt"/>
          <w:lang w:val="it-IT"/>
        </w:rPr>
        <w:t>&lt;/NumAm&gt;</w:t>
      </w:r>
    </w:p>
    <w:p w14:paraId="31BE7F94" w14:textId="77777777" w:rsidR="00F2273D" w:rsidRPr="00A54733" w:rsidRDefault="00A54733">
      <w:pPr>
        <w:pStyle w:val="NormalBold"/>
        <w:rPr>
          <w:lang w:val="it-IT"/>
        </w:rPr>
      </w:pPr>
      <w:r w:rsidRPr="00A54733">
        <w:rPr>
          <w:rStyle w:val="HideTWBExt"/>
          <w:b w:val="0"/>
          <w:lang w:val="it-IT"/>
        </w:rPr>
        <w:t>&lt;RepeatBlock-By&gt;&lt;Members&gt;</w:t>
      </w:r>
      <w:r w:rsidRPr="00A54733">
        <w:rPr>
          <w:lang w:val="it-IT"/>
        </w:rPr>
        <w:t>Marc Botenga, Rima Hassan, Danilo Della Valle</w:t>
      </w:r>
      <w:r w:rsidRPr="00A54733">
        <w:rPr>
          <w:rStyle w:val="HideTWBExt"/>
          <w:b w:val="0"/>
          <w:lang w:val="it-IT"/>
        </w:rPr>
        <w:t>&lt;/Members&gt;</w:t>
      </w:r>
    </w:p>
    <w:p w14:paraId="74312DAD" w14:textId="77777777" w:rsidR="00F2273D" w:rsidRPr="00C20F09" w:rsidRDefault="00A54733">
      <w:r w:rsidRPr="00C20F09">
        <w:rPr>
          <w:rStyle w:val="HideTWBExt"/>
        </w:rPr>
        <w:t>&lt;AuNomDe&gt;</w:t>
      </w:r>
      <w:r w:rsidRPr="00C20F09">
        <w:rPr>
          <w:rStyle w:val="HideTWBInt"/>
          <w:color w:val="auto"/>
        </w:rPr>
        <w:t>{The Left}</w:t>
      </w:r>
      <w:r w:rsidRPr="00C20F09">
        <w:t xml:space="preserve">em nome do </w:t>
      </w:r>
      <w:r w:rsidRPr="00C20F09">
        <w:t>Grupo The Left</w:t>
      </w:r>
      <w:r w:rsidRPr="00C20F09">
        <w:rPr>
          <w:rStyle w:val="HideTWBExt"/>
        </w:rPr>
        <w:t>&lt;/AuNomDe&gt;</w:t>
      </w:r>
    </w:p>
    <w:p w14:paraId="1DB228AE" w14:textId="77777777" w:rsidR="00F2273D" w:rsidRPr="00C20F09" w:rsidRDefault="00A54733">
      <w:pPr>
        <w:pStyle w:val="NormalBold"/>
      </w:pPr>
      <w:r w:rsidRPr="00C20F09">
        <w:rPr>
          <w:rStyle w:val="HideTWBExt"/>
          <w:b w:val="0"/>
        </w:rPr>
        <w:t>&lt;/RepeatBlock-By&gt;</w:t>
      </w:r>
    </w:p>
    <w:p w14:paraId="56CF652A"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6D68E0CF" w14:textId="155A3EB7" w:rsidR="00F2273D" w:rsidRPr="00C20F09" w:rsidRDefault="00A54733">
      <w:pPr>
        <w:pStyle w:val="NormalBold"/>
      </w:pPr>
      <w:r w:rsidRPr="00C20F09">
        <w:rPr>
          <w:rStyle w:val="HideTWBExt"/>
        </w:rPr>
        <w:t>&lt;Article&gt;</w:t>
      </w:r>
      <w:r w:rsidRPr="00C20F09">
        <w:t>N.º 12</w:t>
      </w:r>
      <w:r>
        <w:noBreakHyphen/>
      </w:r>
      <w:r w:rsidRPr="00C20F09">
        <w:t>C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763141F1" w14:textId="77777777">
        <w:trPr>
          <w:trHeight w:hRule="exact" w:val="240"/>
          <w:jc w:val="center"/>
        </w:trPr>
        <w:tc>
          <w:tcPr>
            <w:tcW w:w="9752" w:type="dxa"/>
            <w:gridSpan w:val="2"/>
            <w:tcBorders>
              <w:top w:val="nil"/>
              <w:left w:val="nil"/>
              <w:bottom w:val="nil"/>
              <w:right w:val="nil"/>
            </w:tcBorders>
          </w:tcPr>
          <w:p w14:paraId="6B855C42" w14:textId="77777777" w:rsidR="00F2273D" w:rsidRPr="00C20F09" w:rsidRDefault="00F2273D"/>
        </w:tc>
      </w:tr>
      <w:tr w:rsidR="00F2273D" w:rsidRPr="00C20F09" w14:paraId="65577FBB" w14:textId="77777777">
        <w:trPr>
          <w:trHeight w:val="240"/>
          <w:jc w:val="center"/>
        </w:trPr>
        <w:tc>
          <w:tcPr>
            <w:tcW w:w="4876" w:type="dxa"/>
            <w:tcBorders>
              <w:top w:val="nil"/>
              <w:left w:val="nil"/>
              <w:bottom w:val="nil"/>
              <w:right w:val="nil"/>
            </w:tcBorders>
          </w:tcPr>
          <w:p w14:paraId="5ABB9F07"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6AD0BFB5" w14:textId="77777777" w:rsidR="00F2273D" w:rsidRPr="00C20F09" w:rsidRDefault="00A54733">
            <w:pPr>
              <w:pStyle w:val="AmColumnHeading"/>
            </w:pPr>
            <w:r w:rsidRPr="00C20F09">
              <w:t>Alteração</w:t>
            </w:r>
          </w:p>
        </w:tc>
      </w:tr>
      <w:tr w:rsidR="00F2273D" w:rsidRPr="00C20F09" w14:paraId="0D4FB9AB" w14:textId="77777777">
        <w:trPr>
          <w:jc w:val="center"/>
        </w:trPr>
        <w:tc>
          <w:tcPr>
            <w:tcW w:w="4876" w:type="dxa"/>
            <w:tcBorders>
              <w:top w:val="nil"/>
              <w:left w:val="nil"/>
              <w:bottom w:val="nil"/>
              <w:right w:val="nil"/>
            </w:tcBorders>
          </w:tcPr>
          <w:p w14:paraId="68CC283C" w14:textId="77777777" w:rsidR="00F2273D" w:rsidRPr="00C20F09" w:rsidRDefault="00F2273D">
            <w:pPr>
              <w:pStyle w:val="Normal6a"/>
            </w:pPr>
          </w:p>
        </w:tc>
        <w:tc>
          <w:tcPr>
            <w:tcW w:w="4876" w:type="dxa"/>
            <w:tcBorders>
              <w:top w:val="nil"/>
              <w:left w:val="nil"/>
              <w:bottom w:val="nil"/>
              <w:right w:val="nil"/>
            </w:tcBorders>
          </w:tcPr>
          <w:p w14:paraId="7B3076EF" w14:textId="00F31E58" w:rsidR="00F2273D" w:rsidRPr="00C20F09" w:rsidRDefault="00A54733">
            <w:pPr>
              <w:pStyle w:val="Normal6a"/>
            </w:pPr>
            <w:r w:rsidRPr="00C20F09">
              <w:rPr>
                <w:b/>
                <w:i/>
              </w:rPr>
              <w:t>12</w:t>
            </w:r>
            <w:r>
              <w:rPr>
                <w:b/>
                <w:i/>
              </w:rPr>
              <w:noBreakHyphen/>
            </w:r>
            <w:r w:rsidRPr="00C20F09">
              <w:rPr>
                <w:b/>
                <w:i/>
              </w:rPr>
              <w:t>C.</w:t>
            </w:r>
            <w:r w:rsidRPr="00C20F09">
              <w:tab/>
            </w:r>
            <w:r w:rsidRPr="00C20F09">
              <w:rPr>
                <w:b/>
                <w:i/>
              </w:rPr>
              <w:t xml:space="preserve">Manifesta profunda preocupação com vários escândalos de alto nível que envolvem </w:t>
            </w:r>
            <w:r w:rsidRPr="00C20F09">
              <w:rPr>
                <w:b/>
                <w:i/>
              </w:rPr>
              <w:t xml:space="preserve">empresas tecnológicas dos EUA na Europa em torno de questões de privacidade e proteção de dados, </w:t>
            </w:r>
            <w:r w:rsidRPr="00C20F09">
              <w:rPr>
                <w:b/>
                <w:i/>
              </w:rPr>
              <w:lastRenderedPageBreak/>
              <w:t>incluindo a recolha de milhares de milhões de imagens faciais, transferências de dados inseguras e armazenamento de palavras</w:t>
            </w:r>
            <w:r>
              <w:rPr>
                <w:b/>
                <w:i/>
              </w:rPr>
              <w:noBreakHyphen/>
            </w:r>
            <w:r w:rsidRPr="00C20F09">
              <w:rPr>
                <w:b/>
                <w:i/>
              </w:rPr>
              <w:t>passe não encriptadas; insta, por conseguinte, a Comissão a propor rapidamente o desenvolvimento de um ecossistema digital democrático liderado pelo setor público que inclua infraestruturas digitais enquanto serviço e plataformas universais, como motores de pesquisa e modelos de IA de base, gerido por novas instituições públicas com representação do setor público e da sociedade civil, de modo a limitar a exposição às empresas norte</w:t>
            </w:r>
            <w:r>
              <w:rPr>
                <w:b/>
                <w:i/>
              </w:rPr>
              <w:noBreakHyphen/>
            </w:r>
            <w:r w:rsidRPr="00C20F09">
              <w:rPr>
                <w:b/>
                <w:i/>
              </w:rPr>
              <w:t>americanas;</w:t>
            </w:r>
          </w:p>
        </w:tc>
      </w:tr>
    </w:tbl>
    <w:p w14:paraId="46929EED" w14:textId="77777777" w:rsidR="00F2273D" w:rsidRPr="00A54733" w:rsidRDefault="00A54733">
      <w:pPr>
        <w:pStyle w:val="AmOrLang"/>
        <w:rPr>
          <w:lang w:val="it-IT"/>
        </w:rPr>
      </w:pPr>
      <w:r w:rsidRPr="00A54733">
        <w:rPr>
          <w:lang w:val="it-IT"/>
        </w:rPr>
        <w:lastRenderedPageBreak/>
        <w:t xml:space="preserve">Or. </w:t>
      </w:r>
      <w:r w:rsidRPr="00A54733">
        <w:rPr>
          <w:rStyle w:val="HideTWBExt"/>
          <w:lang w:val="it-IT"/>
        </w:rPr>
        <w:t>&lt;Original&gt;</w:t>
      </w:r>
      <w:r w:rsidRPr="00A54733">
        <w:rPr>
          <w:rStyle w:val="HideTWBInt"/>
          <w:lang w:val="it-IT"/>
        </w:rPr>
        <w:t>{EN}</w:t>
      </w:r>
      <w:r w:rsidRPr="00A54733">
        <w:rPr>
          <w:lang w:val="it-IT"/>
        </w:rPr>
        <w:t>en</w:t>
      </w:r>
      <w:r w:rsidRPr="00A54733">
        <w:rPr>
          <w:rStyle w:val="HideTWBExt"/>
          <w:lang w:val="it-IT"/>
        </w:rPr>
        <w:t>&lt;/Original&gt;</w:t>
      </w:r>
    </w:p>
    <w:p w14:paraId="01E7C0B8" w14:textId="77777777" w:rsidR="00F2273D" w:rsidRPr="00A54733" w:rsidRDefault="00A54733">
      <w:pPr>
        <w:rPr>
          <w:lang w:val="it-IT"/>
        </w:rPr>
      </w:pPr>
      <w:r w:rsidRPr="00A54733">
        <w:rPr>
          <w:rStyle w:val="HideTWBExt"/>
          <w:lang w:val="it-IT"/>
        </w:rPr>
        <w:t>&lt;/Amend&gt;</w:t>
      </w:r>
    </w:p>
    <w:p w14:paraId="32D9056C" w14:textId="77777777" w:rsidR="00F2273D" w:rsidRPr="00A54733" w:rsidRDefault="00A54733">
      <w:pPr>
        <w:pStyle w:val="AmNumberTabs"/>
        <w:rPr>
          <w:lang w:val="it-IT"/>
        </w:rPr>
      </w:pPr>
      <w:r w:rsidRPr="00A54733">
        <w:rPr>
          <w:rStyle w:val="HideTWBExt"/>
          <w:lang w:val="it-IT"/>
        </w:rPr>
        <w:t>&lt;Amend&gt;</w:t>
      </w:r>
      <w:r w:rsidRPr="00A54733">
        <w:rPr>
          <w:lang w:val="it-IT"/>
        </w:rPr>
        <w:t>Alteração</w:t>
      </w:r>
      <w:r w:rsidRPr="00A54733">
        <w:rPr>
          <w:lang w:val="it-IT"/>
        </w:rPr>
        <w:tab/>
      </w:r>
      <w:r w:rsidRPr="00A54733">
        <w:rPr>
          <w:lang w:val="it-IT"/>
        </w:rPr>
        <w:tab/>
      </w:r>
      <w:r w:rsidRPr="00A54733">
        <w:rPr>
          <w:rStyle w:val="HideTWBExt"/>
          <w:lang w:val="it-IT"/>
        </w:rPr>
        <w:t>&lt;NumAm&gt;</w:t>
      </w:r>
      <w:r w:rsidRPr="00A54733">
        <w:rPr>
          <w:lang w:val="it-IT"/>
        </w:rPr>
        <w:t>236</w:t>
      </w:r>
      <w:r w:rsidRPr="00A54733">
        <w:rPr>
          <w:rStyle w:val="HideTWBExt"/>
          <w:lang w:val="it-IT"/>
        </w:rPr>
        <w:t>&lt;/NumAm&gt;</w:t>
      </w:r>
    </w:p>
    <w:p w14:paraId="4AB1CB04" w14:textId="77777777" w:rsidR="00F2273D" w:rsidRPr="00A54733" w:rsidRDefault="00A54733">
      <w:pPr>
        <w:pStyle w:val="NormalBold"/>
        <w:rPr>
          <w:lang w:val="it-IT"/>
        </w:rPr>
      </w:pPr>
      <w:r w:rsidRPr="00A54733">
        <w:rPr>
          <w:rStyle w:val="HideTWBExt"/>
          <w:b w:val="0"/>
          <w:lang w:val="it-IT"/>
        </w:rPr>
        <w:t>&lt;RepeatBlock-By&gt;&lt;Members&gt;</w:t>
      </w:r>
      <w:r w:rsidRPr="00A54733">
        <w:rPr>
          <w:lang w:val="it-IT"/>
        </w:rPr>
        <w:t>Marc Botenga, Rima Hassan, Danilo Della Valle</w:t>
      </w:r>
      <w:r w:rsidRPr="00A54733">
        <w:rPr>
          <w:rStyle w:val="HideTWBExt"/>
          <w:b w:val="0"/>
          <w:lang w:val="it-IT"/>
        </w:rPr>
        <w:t>&lt;/Members&gt;</w:t>
      </w:r>
    </w:p>
    <w:p w14:paraId="21C62D93" w14:textId="77777777" w:rsidR="00F2273D" w:rsidRPr="00C20F09" w:rsidRDefault="00A54733">
      <w:r w:rsidRPr="00C20F09">
        <w:rPr>
          <w:rStyle w:val="HideTWBExt"/>
        </w:rPr>
        <w:t>&lt;AuNomDe&gt;</w:t>
      </w:r>
      <w:r w:rsidRPr="00C20F09">
        <w:rPr>
          <w:rStyle w:val="HideTWBInt"/>
          <w:color w:val="auto"/>
        </w:rPr>
        <w:t>{The Left}</w:t>
      </w:r>
      <w:r w:rsidRPr="00C20F09">
        <w:t>em nome do Grupo The Left</w:t>
      </w:r>
      <w:r w:rsidRPr="00C20F09">
        <w:rPr>
          <w:rStyle w:val="HideTWBExt"/>
        </w:rPr>
        <w:t>&lt;/AuNomDe&gt;</w:t>
      </w:r>
    </w:p>
    <w:p w14:paraId="4ACF2111" w14:textId="77777777" w:rsidR="00F2273D" w:rsidRPr="00C20F09" w:rsidRDefault="00A54733">
      <w:pPr>
        <w:pStyle w:val="NormalBold"/>
      </w:pPr>
      <w:r w:rsidRPr="00C20F09">
        <w:rPr>
          <w:rStyle w:val="HideTWBExt"/>
          <w:b w:val="0"/>
        </w:rPr>
        <w:t>&lt;/RepeatBlock-By&gt;</w:t>
      </w:r>
    </w:p>
    <w:p w14:paraId="073459A7"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7E60124A" w14:textId="6606F134" w:rsidR="00F2273D" w:rsidRPr="00C20F09" w:rsidRDefault="00A54733">
      <w:pPr>
        <w:pStyle w:val="NormalBold"/>
      </w:pPr>
      <w:r w:rsidRPr="00C20F09">
        <w:rPr>
          <w:rStyle w:val="HideTWBExt"/>
        </w:rPr>
        <w:t>&lt;Article&gt;</w:t>
      </w:r>
      <w:r w:rsidRPr="00C20F09">
        <w:t>N.º 12</w:t>
      </w:r>
      <w:r>
        <w:noBreakHyphen/>
      </w:r>
      <w:r w:rsidRPr="00C20F09">
        <w:t>D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17972156" w14:textId="77777777">
        <w:trPr>
          <w:trHeight w:hRule="exact" w:val="240"/>
          <w:jc w:val="center"/>
        </w:trPr>
        <w:tc>
          <w:tcPr>
            <w:tcW w:w="9752" w:type="dxa"/>
            <w:gridSpan w:val="2"/>
            <w:tcBorders>
              <w:top w:val="nil"/>
              <w:left w:val="nil"/>
              <w:bottom w:val="nil"/>
              <w:right w:val="nil"/>
            </w:tcBorders>
          </w:tcPr>
          <w:p w14:paraId="46AA8AAE" w14:textId="77777777" w:rsidR="00F2273D" w:rsidRPr="00C20F09" w:rsidRDefault="00F2273D"/>
        </w:tc>
      </w:tr>
      <w:tr w:rsidR="00F2273D" w:rsidRPr="00C20F09" w14:paraId="78562053" w14:textId="77777777">
        <w:trPr>
          <w:trHeight w:val="240"/>
          <w:jc w:val="center"/>
        </w:trPr>
        <w:tc>
          <w:tcPr>
            <w:tcW w:w="4876" w:type="dxa"/>
            <w:tcBorders>
              <w:top w:val="nil"/>
              <w:left w:val="nil"/>
              <w:bottom w:val="nil"/>
              <w:right w:val="nil"/>
            </w:tcBorders>
          </w:tcPr>
          <w:p w14:paraId="1BE697D7"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785BE466" w14:textId="77777777" w:rsidR="00F2273D" w:rsidRPr="00C20F09" w:rsidRDefault="00A54733">
            <w:pPr>
              <w:pStyle w:val="AmColumnHeading"/>
            </w:pPr>
            <w:r w:rsidRPr="00C20F09">
              <w:t>Alteração</w:t>
            </w:r>
          </w:p>
        </w:tc>
      </w:tr>
      <w:tr w:rsidR="00F2273D" w:rsidRPr="00C20F09" w14:paraId="33591613" w14:textId="77777777">
        <w:trPr>
          <w:jc w:val="center"/>
        </w:trPr>
        <w:tc>
          <w:tcPr>
            <w:tcW w:w="4876" w:type="dxa"/>
            <w:tcBorders>
              <w:top w:val="nil"/>
              <w:left w:val="nil"/>
              <w:bottom w:val="nil"/>
              <w:right w:val="nil"/>
            </w:tcBorders>
          </w:tcPr>
          <w:p w14:paraId="1B231959" w14:textId="77777777" w:rsidR="00F2273D" w:rsidRPr="00C20F09" w:rsidRDefault="00F2273D">
            <w:pPr>
              <w:pStyle w:val="Normal6a"/>
            </w:pPr>
          </w:p>
        </w:tc>
        <w:tc>
          <w:tcPr>
            <w:tcW w:w="4876" w:type="dxa"/>
            <w:tcBorders>
              <w:top w:val="nil"/>
              <w:left w:val="nil"/>
              <w:bottom w:val="nil"/>
              <w:right w:val="nil"/>
            </w:tcBorders>
          </w:tcPr>
          <w:p w14:paraId="2C90354A" w14:textId="72E3CE48" w:rsidR="00F2273D" w:rsidRPr="00C20F09" w:rsidRDefault="00A54733">
            <w:pPr>
              <w:pStyle w:val="Normal6a"/>
            </w:pPr>
            <w:r w:rsidRPr="00C20F09">
              <w:rPr>
                <w:b/>
                <w:i/>
              </w:rPr>
              <w:t>12</w:t>
            </w:r>
            <w:r>
              <w:rPr>
                <w:b/>
                <w:i/>
              </w:rPr>
              <w:noBreakHyphen/>
            </w:r>
            <w:r w:rsidRPr="00C20F09">
              <w:rPr>
                <w:b/>
                <w:i/>
              </w:rPr>
              <w:t>D.</w:t>
            </w:r>
            <w:r w:rsidRPr="00C20F09">
              <w:tab/>
            </w:r>
            <w:r w:rsidRPr="00C20F09">
              <w:rPr>
                <w:b/>
                <w:i/>
              </w:rPr>
              <w:t>Lamenta que a substituição do gás russo por GNL originário dos EUA, incluindo gás de xisto poluente e dispendioso, tenha aumentado a dependência energética europeia em relação aos Estados Unidos; observa que os preços elevados da energia contribuíram para o abrandamento económico e a recessão em alguns Estados</w:t>
            </w:r>
            <w:r>
              <w:rPr>
                <w:b/>
                <w:i/>
              </w:rPr>
              <w:noBreakHyphen/>
            </w:r>
            <w:r w:rsidRPr="00C20F09">
              <w:rPr>
                <w:b/>
                <w:i/>
              </w:rPr>
              <w:t>Membros da UE; insta, por conseguinte, a Comissão e os Estados</w:t>
            </w:r>
            <w:r>
              <w:rPr>
                <w:b/>
                <w:i/>
              </w:rPr>
              <w:noBreakHyphen/>
            </w:r>
            <w:r w:rsidRPr="00C20F09">
              <w:rPr>
                <w:b/>
                <w:i/>
              </w:rPr>
              <w:t>Membros a apresentarem uma estratégia baseada no investimento público e em sistemas energéticos que favoreçam a energia barata e verde;</w:t>
            </w:r>
          </w:p>
        </w:tc>
      </w:tr>
    </w:tbl>
    <w:p w14:paraId="7BB0A799"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431A8A79" w14:textId="77777777" w:rsidR="00F2273D" w:rsidRPr="00C20F09" w:rsidRDefault="00A54733">
      <w:r w:rsidRPr="00C20F09">
        <w:rPr>
          <w:rStyle w:val="HideTWBExt"/>
        </w:rPr>
        <w:t>&lt;/Amend&gt;</w:t>
      </w:r>
    </w:p>
    <w:p w14:paraId="6C3F2164" w14:textId="77777777" w:rsidR="00F2273D" w:rsidRPr="00C20F09" w:rsidRDefault="00A54733">
      <w:pPr>
        <w:pStyle w:val="AmNumberTabs"/>
      </w:pPr>
      <w:r w:rsidRPr="00C20F09">
        <w:rPr>
          <w:rStyle w:val="HideTWBExt"/>
        </w:rPr>
        <w:lastRenderedPageBreak/>
        <w:t>&lt;Amend&gt;</w:t>
      </w:r>
      <w:r w:rsidRPr="00C20F09">
        <w:t>Alteração</w:t>
      </w:r>
      <w:r w:rsidRPr="00C20F09">
        <w:tab/>
      </w:r>
      <w:r w:rsidRPr="00C20F09">
        <w:tab/>
      </w:r>
      <w:r w:rsidRPr="00C20F09">
        <w:rPr>
          <w:rStyle w:val="HideTWBExt"/>
        </w:rPr>
        <w:t>&lt;NumAm&gt;</w:t>
      </w:r>
      <w:r w:rsidRPr="00C20F09">
        <w:t>237</w:t>
      </w:r>
      <w:r w:rsidRPr="00C20F09">
        <w:rPr>
          <w:rStyle w:val="HideTWBExt"/>
        </w:rPr>
        <w:t>&lt;/NumAm&gt;</w:t>
      </w:r>
    </w:p>
    <w:p w14:paraId="4CF0E693" w14:textId="77777777" w:rsidR="00F2273D" w:rsidRPr="00C20F09" w:rsidRDefault="00A54733">
      <w:pPr>
        <w:pStyle w:val="NormalBold"/>
      </w:pPr>
      <w:r w:rsidRPr="00C20F09">
        <w:rPr>
          <w:rStyle w:val="HideTWBExt"/>
          <w:b w:val="0"/>
        </w:rPr>
        <w:t>&lt;RepeatBlock-By&gt;&lt;Members&gt;</w:t>
      </w:r>
      <w:r w:rsidRPr="00C20F09">
        <w:t>Rihards Kols</w:t>
      </w:r>
      <w:r w:rsidRPr="00C20F09">
        <w:rPr>
          <w:rStyle w:val="HideTWBExt"/>
          <w:b w:val="0"/>
        </w:rPr>
        <w:t>&lt;/Members&gt;</w:t>
      </w:r>
    </w:p>
    <w:p w14:paraId="50CA68F2" w14:textId="77777777" w:rsidR="00F2273D" w:rsidRPr="00C20F09" w:rsidRDefault="00A54733">
      <w:pPr>
        <w:pStyle w:val="NormalBold"/>
      </w:pPr>
      <w:r w:rsidRPr="00C20F09">
        <w:rPr>
          <w:rStyle w:val="HideTWBExt"/>
          <w:b w:val="0"/>
        </w:rPr>
        <w:t>&lt;/RepeatBlock-By&gt;</w:t>
      </w:r>
    </w:p>
    <w:p w14:paraId="0028FA10"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3F0DEBBD" w14:textId="77777777" w:rsidR="00F2273D" w:rsidRPr="00C20F09" w:rsidRDefault="00A54733">
      <w:pPr>
        <w:pStyle w:val="NormalBold"/>
      </w:pPr>
      <w:r w:rsidRPr="00C20F09">
        <w:rPr>
          <w:rStyle w:val="HideTWBExt"/>
        </w:rPr>
        <w:t>&lt;Article&gt;</w:t>
      </w:r>
      <w:r w:rsidRPr="00C20F09">
        <w:t>N.º 13</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325475B5" w14:textId="77777777">
        <w:trPr>
          <w:trHeight w:hRule="exact" w:val="240"/>
          <w:jc w:val="center"/>
        </w:trPr>
        <w:tc>
          <w:tcPr>
            <w:tcW w:w="9752" w:type="dxa"/>
            <w:gridSpan w:val="2"/>
            <w:tcBorders>
              <w:top w:val="nil"/>
              <w:left w:val="nil"/>
              <w:bottom w:val="nil"/>
              <w:right w:val="nil"/>
            </w:tcBorders>
          </w:tcPr>
          <w:p w14:paraId="141986C8" w14:textId="77777777" w:rsidR="00F2273D" w:rsidRPr="00C20F09" w:rsidRDefault="00F2273D"/>
        </w:tc>
      </w:tr>
      <w:tr w:rsidR="00F2273D" w:rsidRPr="00C20F09" w14:paraId="57F6D8F5" w14:textId="77777777">
        <w:trPr>
          <w:trHeight w:val="240"/>
          <w:jc w:val="center"/>
        </w:trPr>
        <w:tc>
          <w:tcPr>
            <w:tcW w:w="4876" w:type="dxa"/>
            <w:tcBorders>
              <w:top w:val="nil"/>
              <w:left w:val="nil"/>
              <w:bottom w:val="nil"/>
              <w:right w:val="nil"/>
            </w:tcBorders>
          </w:tcPr>
          <w:p w14:paraId="6D346C6E"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0F30A356" w14:textId="77777777" w:rsidR="00F2273D" w:rsidRPr="00C20F09" w:rsidRDefault="00A54733">
            <w:pPr>
              <w:pStyle w:val="AmColumnHeading"/>
            </w:pPr>
            <w:r w:rsidRPr="00C20F09">
              <w:t>Alteração</w:t>
            </w:r>
          </w:p>
        </w:tc>
      </w:tr>
      <w:tr w:rsidR="00F2273D" w:rsidRPr="00C20F09" w14:paraId="7C15FE9B" w14:textId="77777777">
        <w:trPr>
          <w:jc w:val="center"/>
        </w:trPr>
        <w:tc>
          <w:tcPr>
            <w:tcW w:w="4876" w:type="dxa"/>
            <w:tcBorders>
              <w:top w:val="nil"/>
              <w:left w:val="nil"/>
              <w:bottom w:val="nil"/>
              <w:right w:val="nil"/>
            </w:tcBorders>
          </w:tcPr>
          <w:p w14:paraId="33EE0A1E" w14:textId="77777777" w:rsidR="00F2273D" w:rsidRPr="00C20F09" w:rsidRDefault="00A54733">
            <w:pPr>
              <w:pStyle w:val="Normal6a"/>
            </w:pPr>
            <w:r w:rsidRPr="00C20F09">
              <w:t>13.</w:t>
            </w:r>
            <w:r w:rsidRPr="00C20F09">
              <w:tab/>
              <w:t>Incentiva uma maior cooperação em matéria de inovação tecnológica, nomeadamente o desenvolvimento e a implantação de tecnologias estratégicas e emergentes, como a produção avançada, a IA e a computação quântica; apela à adoção de medidas que reforcem a resiliência económica através da melhoria do fluxo de recursos tecnológicos de ponta entre a UE e os EUA, da criação de normas adequadas para a segurança destas tecnologias e da consolidação das cadeias de abastecimento conexas;</w:t>
            </w:r>
          </w:p>
        </w:tc>
        <w:tc>
          <w:tcPr>
            <w:tcW w:w="4876" w:type="dxa"/>
            <w:tcBorders>
              <w:top w:val="nil"/>
              <w:left w:val="nil"/>
              <w:bottom w:val="nil"/>
              <w:right w:val="nil"/>
            </w:tcBorders>
          </w:tcPr>
          <w:p w14:paraId="4E06F5F1" w14:textId="77777777" w:rsidR="00F2273D" w:rsidRPr="00C20F09" w:rsidRDefault="00A54733">
            <w:pPr>
              <w:pStyle w:val="Normal6a"/>
            </w:pPr>
            <w:r w:rsidRPr="00C20F09">
              <w:t>13.</w:t>
            </w:r>
            <w:r w:rsidRPr="00C20F09">
              <w:tab/>
              <w:t xml:space="preserve">Incentiva uma maior cooperação em matéria de inovação tecnológica, nomeadamente o desenvolvimento e a implantação de tecnologias estratégicas e emergentes, como a produção avançada, a IA e a computação quântica; apela à adoção de medidas que reforcem a resiliência económica através da melhoria do fluxo de recursos tecnológicos de ponta entre a UE e os EUA, da criação de normas adequadas para a segurança destas tecnologias e da consolidação das cadeias de abastecimento conexas; </w:t>
            </w:r>
            <w:r w:rsidRPr="00C20F09">
              <w:rPr>
                <w:b/>
                <w:i/>
              </w:rPr>
              <w:t>salienta que a cooperação tec</w:t>
            </w:r>
            <w:r w:rsidRPr="00C20F09">
              <w:rPr>
                <w:b/>
                <w:i/>
              </w:rPr>
              <w:t>nológica com os EUA deve incluir salvaguardas sólidas para evitar a transferência de tecnologias sensíveis para adversários, em particular através da reexportação por terceiros ou de lacunas em matéria de dupla utilização; solicita o reforço dos mecanismos transatlânticos de análise; </w:t>
            </w:r>
          </w:p>
        </w:tc>
      </w:tr>
    </w:tbl>
    <w:p w14:paraId="72D57B43"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02E6BC65" w14:textId="77777777" w:rsidR="00F2273D" w:rsidRPr="00C20F09" w:rsidRDefault="00A54733">
      <w:r w:rsidRPr="00C20F09">
        <w:rPr>
          <w:rStyle w:val="HideTWBExt"/>
        </w:rPr>
        <w:t>&lt;/Amend&gt;</w:t>
      </w:r>
    </w:p>
    <w:p w14:paraId="68D61654"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238</w:t>
      </w:r>
      <w:r w:rsidRPr="00C20F09">
        <w:rPr>
          <w:rStyle w:val="HideTWBExt"/>
        </w:rPr>
        <w:t>&lt;/NumAm&gt;</w:t>
      </w:r>
    </w:p>
    <w:p w14:paraId="782371BA" w14:textId="77777777" w:rsidR="00F2273D" w:rsidRPr="00C20F09" w:rsidRDefault="00A54733">
      <w:pPr>
        <w:pStyle w:val="NormalBold"/>
      </w:pPr>
      <w:r w:rsidRPr="00C20F09">
        <w:rPr>
          <w:rStyle w:val="HideTWBExt"/>
          <w:b w:val="0"/>
        </w:rPr>
        <w:t>&lt;RepeatBlock-By&gt;&lt;Members&gt;</w:t>
      </w:r>
      <w:r w:rsidRPr="00C20F09">
        <w:t>Tonino Picula</w:t>
      </w:r>
      <w:r w:rsidRPr="00C20F09">
        <w:rPr>
          <w:rStyle w:val="HideTWBExt"/>
          <w:b w:val="0"/>
        </w:rPr>
        <w:t>&lt;/Members&gt;</w:t>
      </w:r>
    </w:p>
    <w:p w14:paraId="02CEDBEB" w14:textId="77777777" w:rsidR="00F2273D" w:rsidRPr="00C20F09" w:rsidRDefault="00A54733">
      <w:pPr>
        <w:pStyle w:val="NormalBold"/>
      </w:pPr>
      <w:r w:rsidRPr="00C20F09">
        <w:rPr>
          <w:rStyle w:val="HideTWBExt"/>
          <w:b w:val="0"/>
        </w:rPr>
        <w:t>&lt;/RepeatBlock-By&gt;</w:t>
      </w:r>
    </w:p>
    <w:p w14:paraId="54D776D9"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68F750AD" w14:textId="77777777" w:rsidR="00F2273D" w:rsidRPr="00C20F09" w:rsidRDefault="00A54733">
      <w:pPr>
        <w:pStyle w:val="NormalBold"/>
      </w:pPr>
      <w:r w:rsidRPr="00C20F09">
        <w:rPr>
          <w:rStyle w:val="HideTWBExt"/>
        </w:rPr>
        <w:t>&lt;Article&gt;</w:t>
      </w:r>
      <w:r w:rsidRPr="00C20F09">
        <w:t>N.º 13</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6EF51506" w14:textId="77777777">
        <w:trPr>
          <w:trHeight w:hRule="exact" w:val="240"/>
          <w:jc w:val="center"/>
        </w:trPr>
        <w:tc>
          <w:tcPr>
            <w:tcW w:w="9752" w:type="dxa"/>
            <w:gridSpan w:val="2"/>
            <w:tcBorders>
              <w:top w:val="nil"/>
              <w:left w:val="nil"/>
              <w:bottom w:val="nil"/>
              <w:right w:val="nil"/>
            </w:tcBorders>
          </w:tcPr>
          <w:p w14:paraId="72DEF8A0" w14:textId="77777777" w:rsidR="00F2273D" w:rsidRPr="00C20F09" w:rsidRDefault="00F2273D"/>
        </w:tc>
      </w:tr>
      <w:tr w:rsidR="00F2273D" w:rsidRPr="00C20F09" w14:paraId="6788C84D" w14:textId="77777777">
        <w:trPr>
          <w:trHeight w:val="240"/>
          <w:jc w:val="center"/>
        </w:trPr>
        <w:tc>
          <w:tcPr>
            <w:tcW w:w="4876" w:type="dxa"/>
            <w:tcBorders>
              <w:top w:val="nil"/>
              <w:left w:val="nil"/>
              <w:bottom w:val="nil"/>
              <w:right w:val="nil"/>
            </w:tcBorders>
          </w:tcPr>
          <w:p w14:paraId="4B346D9B" w14:textId="77777777" w:rsidR="00F2273D" w:rsidRPr="00C20F09" w:rsidRDefault="00A54733">
            <w:pPr>
              <w:pStyle w:val="AmColumnHeading"/>
            </w:pPr>
            <w:r w:rsidRPr="00C20F09">
              <w:t xml:space="preserve">Proposta de </w:t>
            </w:r>
            <w:r w:rsidRPr="00C20F09">
              <w:t>resolução</w:t>
            </w:r>
          </w:p>
        </w:tc>
        <w:tc>
          <w:tcPr>
            <w:tcW w:w="4876" w:type="dxa"/>
            <w:tcBorders>
              <w:top w:val="nil"/>
              <w:left w:val="nil"/>
              <w:bottom w:val="nil"/>
              <w:right w:val="nil"/>
            </w:tcBorders>
          </w:tcPr>
          <w:p w14:paraId="355DB8D6" w14:textId="77777777" w:rsidR="00F2273D" w:rsidRPr="00C20F09" w:rsidRDefault="00A54733">
            <w:pPr>
              <w:pStyle w:val="AmColumnHeading"/>
            </w:pPr>
            <w:r w:rsidRPr="00C20F09">
              <w:t>Alteração</w:t>
            </w:r>
          </w:p>
        </w:tc>
      </w:tr>
      <w:tr w:rsidR="00F2273D" w:rsidRPr="00C20F09" w14:paraId="343C3249" w14:textId="77777777">
        <w:trPr>
          <w:jc w:val="center"/>
        </w:trPr>
        <w:tc>
          <w:tcPr>
            <w:tcW w:w="4876" w:type="dxa"/>
            <w:tcBorders>
              <w:top w:val="nil"/>
              <w:left w:val="nil"/>
              <w:bottom w:val="nil"/>
              <w:right w:val="nil"/>
            </w:tcBorders>
          </w:tcPr>
          <w:p w14:paraId="057914A8" w14:textId="77777777" w:rsidR="00F2273D" w:rsidRPr="00C20F09" w:rsidRDefault="00A54733">
            <w:pPr>
              <w:pStyle w:val="Normal6a"/>
            </w:pPr>
            <w:r w:rsidRPr="00C20F09">
              <w:t>13.</w:t>
            </w:r>
            <w:r w:rsidRPr="00C20F09">
              <w:tab/>
              <w:t xml:space="preserve">Incentiva uma maior cooperação em matéria de inovação tecnológica, nomeadamente o desenvolvimento e a implantação de tecnologias estratégicas e emergentes, como a produção avançada, a IA e a computação quântica; apela à adoção de medidas que reforcem a </w:t>
            </w:r>
            <w:r w:rsidRPr="00C20F09">
              <w:lastRenderedPageBreak/>
              <w:t>resiliência económica através da melhoria do fluxo de recursos tecnológicos de ponta entre a UE e os EUA, da criação de normas adequadas para a segurança destas tecnologias e da consolidação das cadeias de abastecimento conexas;</w:t>
            </w:r>
          </w:p>
        </w:tc>
        <w:tc>
          <w:tcPr>
            <w:tcW w:w="4876" w:type="dxa"/>
            <w:tcBorders>
              <w:top w:val="nil"/>
              <w:left w:val="nil"/>
              <w:bottom w:val="nil"/>
              <w:right w:val="nil"/>
            </w:tcBorders>
          </w:tcPr>
          <w:p w14:paraId="111A2CFA" w14:textId="77777777" w:rsidR="00F2273D" w:rsidRPr="00C20F09" w:rsidRDefault="00A54733">
            <w:pPr>
              <w:pStyle w:val="Normal6a"/>
            </w:pPr>
            <w:r w:rsidRPr="00C20F09">
              <w:lastRenderedPageBreak/>
              <w:t>13.</w:t>
            </w:r>
            <w:r w:rsidRPr="00C20F09">
              <w:tab/>
              <w:t>Incentiva uma maior cooperação em matéria de inovação tecnológica, nomeadamente o desenvolvimento e a implantação de tecnologias estratégicas e emergentes, como a produção avançada, a IA e a computação quântica</w:t>
            </w:r>
            <w:r w:rsidRPr="00C20F09">
              <w:rPr>
                <w:b/>
                <w:i/>
              </w:rPr>
              <w:t xml:space="preserve">, bem como o reforço da coordenação relacionada com </w:t>
            </w:r>
            <w:r w:rsidRPr="00C20F09">
              <w:rPr>
                <w:b/>
                <w:i/>
              </w:rPr>
              <w:lastRenderedPageBreak/>
              <w:t>a convergência democrática e global em matéria de tecnologias de ponta</w:t>
            </w:r>
            <w:r w:rsidRPr="00C20F09">
              <w:t>; apela à adoção de medidas que reforcem a resiliência económica através da melhoria do fluxo de recursos tecnológicos de ponta entre a UE e os EUA, da criação de normas adequadas</w:t>
            </w:r>
            <w:r w:rsidRPr="00C20F09">
              <w:t xml:space="preserve"> para a segurança destas tecnologias e da consolidação das cadeias de abastecimento conexas;</w:t>
            </w:r>
          </w:p>
        </w:tc>
      </w:tr>
    </w:tbl>
    <w:p w14:paraId="0461EE98"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3C0AE90D" w14:textId="77777777" w:rsidR="00F2273D" w:rsidRPr="00C20F09" w:rsidRDefault="00A54733">
      <w:r w:rsidRPr="00C20F09">
        <w:rPr>
          <w:rStyle w:val="HideTWBExt"/>
        </w:rPr>
        <w:t>&lt;/Amend&gt;</w:t>
      </w:r>
    </w:p>
    <w:p w14:paraId="099B7B88"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239</w:t>
      </w:r>
      <w:r w:rsidRPr="00C20F09">
        <w:rPr>
          <w:rStyle w:val="HideTWBExt"/>
        </w:rPr>
        <w:t>&lt;/NumAm&gt;</w:t>
      </w:r>
    </w:p>
    <w:p w14:paraId="2CDEC1C9" w14:textId="77777777" w:rsidR="00F2273D" w:rsidRPr="00C20F09" w:rsidRDefault="00A54733">
      <w:pPr>
        <w:pStyle w:val="NormalBold"/>
      </w:pPr>
      <w:r w:rsidRPr="00C20F09">
        <w:rPr>
          <w:rStyle w:val="HideTWBExt"/>
          <w:b w:val="0"/>
        </w:rPr>
        <w:t>&lt;RepeatBlock-By&gt;&lt;Members&gt;</w:t>
      </w:r>
      <w:r w:rsidRPr="00C20F09">
        <w:t>Sergey Lagodinsky</w:t>
      </w:r>
      <w:r w:rsidRPr="00C20F09">
        <w:rPr>
          <w:rStyle w:val="HideTWBExt"/>
          <w:b w:val="0"/>
        </w:rPr>
        <w:t>&lt;/Members&gt;</w:t>
      </w:r>
    </w:p>
    <w:p w14:paraId="78BD0A64" w14:textId="77777777" w:rsidR="00F2273D" w:rsidRPr="00C20F09" w:rsidRDefault="00A54733">
      <w:r w:rsidRPr="00C20F09">
        <w:rPr>
          <w:rStyle w:val="HideTWBExt"/>
        </w:rPr>
        <w:t>&lt;AuNomDe&gt;</w:t>
      </w:r>
      <w:r w:rsidRPr="00C20F09">
        <w:rPr>
          <w:rStyle w:val="HideTWBInt"/>
          <w:color w:val="auto"/>
        </w:rPr>
        <w:t>{Verts/ALE}</w:t>
      </w:r>
      <w:r w:rsidRPr="00C20F09">
        <w:t xml:space="preserve">em nome do </w:t>
      </w:r>
      <w:r w:rsidRPr="00C20F09">
        <w:t>Grupo Verts/ALE</w:t>
      </w:r>
      <w:r w:rsidRPr="00C20F09">
        <w:rPr>
          <w:rStyle w:val="HideTWBExt"/>
        </w:rPr>
        <w:t>&lt;/AuNomDe&gt;</w:t>
      </w:r>
    </w:p>
    <w:p w14:paraId="07449E62" w14:textId="77777777" w:rsidR="00F2273D" w:rsidRPr="00C20F09" w:rsidRDefault="00A54733">
      <w:pPr>
        <w:pStyle w:val="NormalBold"/>
      </w:pPr>
      <w:r w:rsidRPr="00C20F09">
        <w:rPr>
          <w:rStyle w:val="HideTWBExt"/>
          <w:b w:val="0"/>
        </w:rPr>
        <w:t>&lt;/RepeatBlock-By&gt;</w:t>
      </w:r>
    </w:p>
    <w:p w14:paraId="6E7CD969"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46AD79BF" w14:textId="77777777" w:rsidR="00F2273D" w:rsidRPr="00C20F09" w:rsidRDefault="00A54733">
      <w:pPr>
        <w:pStyle w:val="NormalBold"/>
      </w:pPr>
      <w:r w:rsidRPr="00C20F09">
        <w:rPr>
          <w:rStyle w:val="HideTWBExt"/>
        </w:rPr>
        <w:t>&lt;Article&gt;</w:t>
      </w:r>
      <w:r w:rsidRPr="00C20F09">
        <w:t>N.º 13</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762D1531" w14:textId="77777777">
        <w:trPr>
          <w:trHeight w:hRule="exact" w:val="240"/>
          <w:jc w:val="center"/>
        </w:trPr>
        <w:tc>
          <w:tcPr>
            <w:tcW w:w="9752" w:type="dxa"/>
            <w:gridSpan w:val="2"/>
            <w:tcBorders>
              <w:top w:val="nil"/>
              <w:left w:val="nil"/>
              <w:bottom w:val="nil"/>
              <w:right w:val="nil"/>
            </w:tcBorders>
          </w:tcPr>
          <w:p w14:paraId="08245DBF" w14:textId="77777777" w:rsidR="00F2273D" w:rsidRPr="00C20F09" w:rsidRDefault="00F2273D"/>
        </w:tc>
      </w:tr>
      <w:tr w:rsidR="00F2273D" w:rsidRPr="00C20F09" w14:paraId="10756CBF" w14:textId="77777777">
        <w:trPr>
          <w:trHeight w:val="240"/>
          <w:jc w:val="center"/>
        </w:trPr>
        <w:tc>
          <w:tcPr>
            <w:tcW w:w="4876" w:type="dxa"/>
            <w:tcBorders>
              <w:top w:val="nil"/>
              <w:left w:val="nil"/>
              <w:bottom w:val="nil"/>
              <w:right w:val="nil"/>
            </w:tcBorders>
          </w:tcPr>
          <w:p w14:paraId="3A92EA78"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3139C633" w14:textId="77777777" w:rsidR="00F2273D" w:rsidRPr="00C20F09" w:rsidRDefault="00A54733">
            <w:pPr>
              <w:pStyle w:val="AmColumnHeading"/>
            </w:pPr>
            <w:r w:rsidRPr="00C20F09">
              <w:t>Alteração</w:t>
            </w:r>
          </w:p>
        </w:tc>
      </w:tr>
      <w:tr w:rsidR="00F2273D" w:rsidRPr="00C20F09" w14:paraId="2F195A74" w14:textId="77777777">
        <w:trPr>
          <w:jc w:val="center"/>
        </w:trPr>
        <w:tc>
          <w:tcPr>
            <w:tcW w:w="4876" w:type="dxa"/>
            <w:tcBorders>
              <w:top w:val="nil"/>
              <w:left w:val="nil"/>
              <w:bottom w:val="nil"/>
              <w:right w:val="nil"/>
            </w:tcBorders>
          </w:tcPr>
          <w:p w14:paraId="03D9832D" w14:textId="77777777" w:rsidR="00F2273D" w:rsidRPr="00C20F09" w:rsidRDefault="00A54733">
            <w:pPr>
              <w:pStyle w:val="Normal6a"/>
            </w:pPr>
            <w:r w:rsidRPr="00C20F09">
              <w:t>13.</w:t>
            </w:r>
            <w:r w:rsidRPr="00C20F09">
              <w:tab/>
              <w:t xml:space="preserve">Incentiva </w:t>
            </w:r>
            <w:r w:rsidRPr="00C20F09">
              <w:rPr>
                <w:b/>
                <w:i/>
              </w:rPr>
              <w:t>uma maior</w:t>
            </w:r>
            <w:r w:rsidRPr="00C20F09">
              <w:t xml:space="preserve"> cooperação em matéria de inovação tecnológica, nomeadamente o desenvolvimento e a implantação de tecnologias estratégicas e emergentes, como a produção avançada, a IA e a computação quântica; apela à adoção de medidas que reforcem a resiliência económica através da melhoria do fluxo de recursos tecnológicos de ponta entre a UE e os EUA, da criação de normas adequadas para a segurança destas tecnologias e da consolidação das cadeias de abastecimento conexas;</w:t>
            </w:r>
          </w:p>
        </w:tc>
        <w:tc>
          <w:tcPr>
            <w:tcW w:w="4876" w:type="dxa"/>
            <w:tcBorders>
              <w:top w:val="nil"/>
              <w:left w:val="nil"/>
              <w:bottom w:val="nil"/>
              <w:right w:val="nil"/>
            </w:tcBorders>
          </w:tcPr>
          <w:p w14:paraId="4A8A1A22" w14:textId="77777777" w:rsidR="00F2273D" w:rsidRPr="00C20F09" w:rsidRDefault="00A54733">
            <w:pPr>
              <w:pStyle w:val="Normal6a"/>
            </w:pPr>
            <w:r w:rsidRPr="00C20F09">
              <w:t>13.</w:t>
            </w:r>
            <w:r w:rsidRPr="00C20F09">
              <w:tab/>
              <w:t xml:space="preserve">Incentiva </w:t>
            </w:r>
            <w:r w:rsidRPr="00C20F09">
              <w:rPr>
                <w:b/>
                <w:bCs/>
                <w:i/>
                <w:iCs/>
              </w:rPr>
              <w:t>a</w:t>
            </w:r>
            <w:r w:rsidRPr="00C20F09">
              <w:t xml:space="preserve"> cooperação em matéria de inovação tecnológica, nomeadamente o desenvolvimento e a implantação de tecnologias estratégicas e emergentes, como a produção avançada, a IA e a computação quântica; apela à adoção de medidas que reforcem a resiliência económica através da melhoria do fluxo de recursos tecnológicos de ponta entre a UE e os EUA, da criação de normas adequadas para a segurança destas tecnologias e da consolidação das cadeias de abastecimento conexas</w:t>
            </w:r>
            <w:r w:rsidRPr="00C20F09">
              <w:rPr>
                <w:b/>
                <w:i/>
              </w:rPr>
              <w:t>, no pleno respeito da autonomia regula</w:t>
            </w:r>
            <w:r w:rsidRPr="00C20F09">
              <w:rPr>
                <w:b/>
                <w:i/>
              </w:rPr>
              <w:t>mentar de cada um, bem como dos direitos fundamentais, incluindo a proteção de dados</w:t>
            </w:r>
            <w:r w:rsidRPr="00C20F09">
              <w:t>;</w:t>
            </w:r>
          </w:p>
        </w:tc>
      </w:tr>
    </w:tbl>
    <w:p w14:paraId="7AAFCE48"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45899E8F" w14:textId="77777777" w:rsidR="00F2273D" w:rsidRPr="00C20F09" w:rsidRDefault="00A54733">
      <w:r w:rsidRPr="00C20F09">
        <w:rPr>
          <w:rStyle w:val="HideTWBExt"/>
        </w:rPr>
        <w:t>&lt;/Amend&gt;</w:t>
      </w:r>
    </w:p>
    <w:p w14:paraId="4B94BE46"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240</w:t>
      </w:r>
      <w:r w:rsidRPr="00C20F09">
        <w:rPr>
          <w:rStyle w:val="HideTWBExt"/>
        </w:rPr>
        <w:t>&lt;/NumAm&gt;</w:t>
      </w:r>
    </w:p>
    <w:p w14:paraId="2454539B" w14:textId="77777777" w:rsidR="00F2273D" w:rsidRPr="00C20F09" w:rsidRDefault="00A54733">
      <w:pPr>
        <w:pStyle w:val="NormalBold"/>
      </w:pPr>
      <w:r w:rsidRPr="00C20F09">
        <w:rPr>
          <w:rStyle w:val="HideTWBExt"/>
          <w:b w:val="0"/>
        </w:rPr>
        <w:t>&lt;RepeatBlock-By&gt;&lt;Members&gt;</w:t>
      </w:r>
      <w:r w:rsidRPr="00C20F09">
        <w:t>Sebastian Tynkkynen</w:t>
      </w:r>
      <w:r w:rsidRPr="00C20F09">
        <w:rPr>
          <w:rStyle w:val="HideTWBExt"/>
          <w:b w:val="0"/>
        </w:rPr>
        <w:t>&lt;/Members&gt;</w:t>
      </w:r>
    </w:p>
    <w:p w14:paraId="5218226C" w14:textId="77777777" w:rsidR="00F2273D" w:rsidRPr="00C20F09" w:rsidRDefault="00A54733">
      <w:pPr>
        <w:pStyle w:val="NormalBold"/>
      </w:pPr>
      <w:r w:rsidRPr="00C20F09">
        <w:rPr>
          <w:rStyle w:val="HideTWBExt"/>
          <w:b w:val="0"/>
        </w:rPr>
        <w:t>&lt;/RepeatBlock-By&gt;</w:t>
      </w:r>
    </w:p>
    <w:p w14:paraId="02ED5D28"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671B8BCA" w14:textId="77777777" w:rsidR="00F2273D" w:rsidRPr="00C20F09" w:rsidRDefault="00A54733">
      <w:pPr>
        <w:pStyle w:val="NormalBold"/>
      </w:pPr>
      <w:r w:rsidRPr="00C20F09">
        <w:rPr>
          <w:rStyle w:val="HideTWBExt"/>
        </w:rPr>
        <w:t>&lt;Article&gt;</w:t>
      </w:r>
      <w:r w:rsidRPr="00C20F09">
        <w:t>N.º 13</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625359F4" w14:textId="77777777">
        <w:trPr>
          <w:trHeight w:hRule="exact" w:val="240"/>
          <w:jc w:val="center"/>
        </w:trPr>
        <w:tc>
          <w:tcPr>
            <w:tcW w:w="9752" w:type="dxa"/>
            <w:gridSpan w:val="2"/>
            <w:tcBorders>
              <w:top w:val="nil"/>
              <w:left w:val="nil"/>
              <w:bottom w:val="nil"/>
              <w:right w:val="nil"/>
            </w:tcBorders>
          </w:tcPr>
          <w:p w14:paraId="26CEB06F" w14:textId="77777777" w:rsidR="00F2273D" w:rsidRPr="00C20F09" w:rsidRDefault="00F2273D"/>
        </w:tc>
      </w:tr>
      <w:tr w:rsidR="00F2273D" w:rsidRPr="00C20F09" w14:paraId="6B7D0725" w14:textId="77777777">
        <w:trPr>
          <w:trHeight w:val="240"/>
          <w:jc w:val="center"/>
        </w:trPr>
        <w:tc>
          <w:tcPr>
            <w:tcW w:w="4876" w:type="dxa"/>
            <w:tcBorders>
              <w:top w:val="nil"/>
              <w:left w:val="nil"/>
              <w:bottom w:val="nil"/>
              <w:right w:val="nil"/>
            </w:tcBorders>
          </w:tcPr>
          <w:p w14:paraId="32AED85B"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78AEF86B" w14:textId="77777777" w:rsidR="00F2273D" w:rsidRPr="00C20F09" w:rsidRDefault="00A54733">
            <w:pPr>
              <w:pStyle w:val="AmColumnHeading"/>
            </w:pPr>
            <w:r w:rsidRPr="00C20F09">
              <w:t>Alteração</w:t>
            </w:r>
          </w:p>
        </w:tc>
      </w:tr>
      <w:tr w:rsidR="00F2273D" w:rsidRPr="00C20F09" w14:paraId="51439C93" w14:textId="77777777">
        <w:trPr>
          <w:jc w:val="center"/>
        </w:trPr>
        <w:tc>
          <w:tcPr>
            <w:tcW w:w="4876" w:type="dxa"/>
            <w:tcBorders>
              <w:top w:val="nil"/>
              <w:left w:val="nil"/>
              <w:bottom w:val="nil"/>
              <w:right w:val="nil"/>
            </w:tcBorders>
          </w:tcPr>
          <w:p w14:paraId="36881466" w14:textId="77777777" w:rsidR="00F2273D" w:rsidRPr="00C20F09" w:rsidRDefault="00A54733">
            <w:pPr>
              <w:pStyle w:val="Normal6a"/>
            </w:pPr>
            <w:r w:rsidRPr="00C20F09">
              <w:t>13.</w:t>
            </w:r>
            <w:r w:rsidRPr="00C20F09">
              <w:tab/>
              <w:t xml:space="preserve">Incentiva uma maior cooperação em matéria de inovação tecnológica, nomeadamente o desenvolvimento e a implantação de tecnologias estratégicas e emergentes, como a produção avançada, a IA e a </w:t>
            </w:r>
            <w:r w:rsidRPr="00C20F09">
              <w:t>computação quântica; apela à adoção de medidas que reforcem a resiliência económica através da melhoria do fluxo de recursos tecnológicos de ponta entre a UE e os EUA, da criação de normas adequadas para a segurança destas tecnologias e da consolidação das cadeias de abastecimento conexas;</w:t>
            </w:r>
          </w:p>
        </w:tc>
        <w:tc>
          <w:tcPr>
            <w:tcW w:w="4876" w:type="dxa"/>
            <w:tcBorders>
              <w:top w:val="nil"/>
              <w:left w:val="nil"/>
              <w:bottom w:val="nil"/>
              <w:right w:val="nil"/>
            </w:tcBorders>
          </w:tcPr>
          <w:p w14:paraId="1D834D92" w14:textId="77777777" w:rsidR="00F2273D" w:rsidRPr="00C20F09" w:rsidRDefault="00A54733">
            <w:pPr>
              <w:pStyle w:val="Normal6a"/>
            </w:pPr>
            <w:r w:rsidRPr="00C20F09">
              <w:t>13.</w:t>
            </w:r>
            <w:r w:rsidRPr="00C20F09">
              <w:tab/>
              <w:t xml:space="preserve">Incentiva uma maior cooperação em matéria de inovação tecnológica, nomeadamente o desenvolvimento e a implantação de tecnologias estratégicas e emergentes, como a produção avançada, </w:t>
            </w:r>
            <w:r w:rsidRPr="00C20F09">
              <w:rPr>
                <w:b/>
                <w:i/>
              </w:rPr>
              <w:t>as tecnologias de dupla utilização,</w:t>
            </w:r>
            <w:r w:rsidRPr="00C20F09">
              <w:t xml:space="preserve"> a IA e a computação quântica; apela à adoção de medidas que reforcem a resiliência económica através da melhoria do fluxo de recursos tecnológicos de ponta entre a UE e os EUA, da criação de normas adequadas para a segurança destas tecnologias e da consolidação das cadeias de abastecimento co</w:t>
            </w:r>
            <w:r w:rsidRPr="00C20F09">
              <w:t>nexas;</w:t>
            </w:r>
          </w:p>
        </w:tc>
      </w:tr>
    </w:tbl>
    <w:p w14:paraId="29DA98A2"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421E418A" w14:textId="77777777" w:rsidR="00F2273D" w:rsidRPr="00C20F09" w:rsidRDefault="00A54733">
      <w:r w:rsidRPr="00C20F09">
        <w:rPr>
          <w:rStyle w:val="HideTWBExt"/>
        </w:rPr>
        <w:t>&lt;/Amend&gt;</w:t>
      </w:r>
    </w:p>
    <w:p w14:paraId="1DC517F0"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241</w:t>
      </w:r>
      <w:r w:rsidRPr="00C20F09">
        <w:rPr>
          <w:rStyle w:val="HideTWBExt"/>
        </w:rPr>
        <w:t>&lt;/NumAm&gt;</w:t>
      </w:r>
    </w:p>
    <w:p w14:paraId="2D340CA2" w14:textId="77777777" w:rsidR="00F2273D" w:rsidRPr="00C20F09" w:rsidRDefault="00A54733">
      <w:pPr>
        <w:pStyle w:val="NormalBold"/>
      </w:pPr>
      <w:r w:rsidRPr="00C20F09">
        <w:rPr>
          <w:rStyle w:val="HideTWBExt"/>
          <w:b w:val="0"/>
        </w:rPr>
        <w:t>&lt;RepeatBlock-By&gt;&lt;Members&gt;</w:t>
      </w:r>
      <w:r w:rsidRPr="00C20F09">
        <w:t>Adam Bielan</w:t>
      </w:r>
      <w:r w:rsidRPr="00C20F09">
        <w:rPr>
          <w:rStyle w:val="HideTWBExt"/>
          <w:b w:val="0"/>
        </w:rPr>
        <w:t>&lt;/Members&gt;</w:t>
      </w:r>
    </w:p>
    <w:p w14:paraId="40D57067" w14:textId="77777777" w:rsidR="00F2273D" w:rsidRPr="00C20F09" w:rsidRDefault="00A54733">
      <w:r w:rsidRPr="00C20F09">
        <w:rPr>
          <w:rStyle w:val="HideTWBExt"/>
        </w:rPr>
        <w:t>&lt;AuNomDe&gt;</w:t>
      </w:r>
      <w:r w:rsidRPr="00C20F09">
        <w:rPr>
          <w:rStyle w:val="HideTWBInt"/>
          <w:color w:val="auto"/>
        </w:rPr>
        <w:t>{ECR}</w:t>
      </w:r>
      <w:r w:rsidRPr="00C20F09">
        <w:t>em nome do Grupo ECR</w:t>
      </w:r>
      <w:r w:rsidRPr="00C20F09">
        <w:rPr>
          <w:rStyle w:val="HideTWBExt"/>
        </w:rPr>
        <w:t>&lt;/AuNomDe&gt;</w:t>
      </w:r>
    </w:p>
    <w:p w14:paraId="5745F92E" w14:textId="77777777" w:rsidR="00F2273D" w:rsidRPr="00C20F09" w:rsidRDefault="00A54733">
      <w:pPr>
        <w:pStyle w:val="NormalBold"/>
      </w:pPr>
      <w:r w:rsidRPr="00C20F09">
        <w:rPr>
          <w:rStyle w:val="HideTWBExt"/>
          <w:b w:val="0"/>
        </w:rPr>
        <w:t>&lt;/RepeatBlock-By&gt;</w:t>
      </w:r>
    </w:p>
    <w:p w14:paraId="32754AC7"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58C291CD" w14:textId="77777777" w:rsidR="00F2273D" w:rsidRPr="00C20F09" w:rsidRDefault="00A54733">
      <w:pPr>
        <w:pStyle w:val="NormalBold"/>
      </w:pPr>
      <w:r w:rsidRPr="00C20F09">
        <w:rPr>
          <w:rStyle w:val="HideTWBExt"/>
        </w:rPr>
        <w:t>&lt;Article&gt;</w:t>
      </w:r>
      <w:r w:rsidRPr="00C20F09">
        <w:t>N.º 14</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7A5D8435" w14:textId="77777777">
        <w:trPr>
          <w:trHeight w:hRule="exact" w:val="240"/>
          <w:jc w:val="center"/>
        </w:trPr>
        <w:tc>
          <w:tcPr>
            <w:tcW w:w="9752" w:type="dxa"/>
            <w:gridSpan w:val="2"/>
            <w:tcBorders>
              <w:top w:val="nil"/>
              <w:left w:val="nil"/>
              <w:bottom w:val="nil"/>
              <w:right w:val="nil"/>
            </w:tcBorders>
          </w:tcPr>
          <w:p w14:paraId="3B6059B0" w14:textId="77777777" w:rsidR="00F2273D" w:rsidRPr="00C20F09" w:rsidRDefault="00F2273D"/>
        </w:tc>
      </w:tr>
      <w:tr w:rsidR="00F2273D" w:rsidRPr="00C20F09" w14:paraId="028C30D9" w14:textId="77777777">
        <w:trPr>
          <w:trHeight w:val="240"/>
          <w:jc w:val="center"/>
        </w:trPr>
        <w:tc>
          <w:tcPr>
            <w:tcW w:w="4876" w:type="dxa"/>
            <w:tcBorders>
              <w:top w:val="nil"/>
              <w:left w:val="nil"/>
              <w:bottom w:val="nil"/>
              <w:right w:val="nil"/>
            </w:tcBorders>
          </w:tcPr>
          <w:p w14:paraId="70A5EC32"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28633F9D" w14:textId="77777777" w:rsidR="00F2273D" w:rsidRPr="00C20F09" w:rsidRDefault="00A54733">
            <w:pPr>
              <w:pStyle w:val="AmColumnHeading"/>
            </w:pPr>
            <w:r w:rsidRPr="00C20F09">
              <w:t>Alteração</w:t>
            </w:r>
          </w:p>
        </w:tc>
      </w:tr>
      <w:tr w:rsidR="00F2273D" w:rsidRPr="00C20F09" w14:paraId="23DA127A" w14:textId="77777777">
        <w:trPr>
          <w:jc w:val="center"/>
        </w:trPr>
        <w:tc>
          <w:tcPr>
            <w:tcW w:w="4876" w:type="dxa"/>
            <w:tcBorders>
              <w:top w:val="nil"/>
              <w:left w:val="nil"/>
              <w:bottom w:val="nil"/>
              <w:right w:val="nil"/>
            </w:tcBorders>
          </w:tcPr>
          <w:p w14:paraId="573A9AE5" w14:textId="0EC7F11A" w:rsidR="00F2273D" w:rsidRPr="00C20F09" w:rsidRDefault="00A54733">
            <w:pPr>
              <w:pStyle w:val="Normal6a"/>
            </w:pPr>
            <w:r w:rsidRPr="00C20F09">
              <w:t>14.</w:t>
            </w:r>
            <w:r w:rsidRPr="00C20F09">
              <w:tab/>
              <w:t xml:space="preserve">Destaca a importância de manter e reforçar uma estreita coordenação no domínio da segurança energética, em particular no que diz respeito ao fluxo de </w:t>
            </w:r>
            <w:r w:rsidRPr="00C20F09">
              <w:t>matérias</w:t>
            </w:r>
            <w:r>
              <w:noBreakHyphen/>
            </w:r>
            <w:r w:rsidRPr="00C20F09">
              <w:t>primas, e da cooperação no desenvolvimento e na promoção de soluções energéticas limpas, nomeadamente tecnologias nucleares;</w:t>
            </w:r>
          </w:p>
        </w:tc>
        <w:tc>
          <w:tcPr>
            <w:tcW w:w="4876" w:type="dxa"/>
            <w:tcBorders>
              <w:top w:val="nil"/>
              <w:left w:val="nil"/>
              <w:bottom w:val="nil"/>
              <w:right w:val="nil"/>
            </w:tcBorders>
          </w:tcPr>
          <w:p w14:paraId="7E552785" w14:textId="70991EE8" w:rsidR="00F2273D" w:rsidRPr="00C20F09" w:rsidRDefault="00A54733">
            <w:pPr>
              <w:pStyle w:val="Normal6a"/>
            </w:pPr>
            <w:r w:rsidRPr="00C20F09">
              <w:t>14.</w:t>
            </w:r>
            <w:r w:rsidRPr="00C20F09">
              <w:tab/>
              <w:t>Destaca a importância de manter e reforçar uma estreita coordenação no domínio da segurança energética, em particular no que diz respeito ao fluxo de matérias</w:t>
            </w:r>
            <w:r>
              <w:noBreakHyphen/>
            </w:r>
            <w:r w:rsidRPr="00C20F09">
              <w:t xml:space="preserve">primas, e da cooperação no desenvolvimento e na promoção de soluções energéticas limpas, nomeadamente tecnologias nucleares </w:t>
            </w:r>
            <w:r w:rsidRPr="00C20F09">
              <w:rPr>
                <w:b/>
                <w:i/>
              </w:rPr>
              <w:t>como os pequenos reatores modulares (PRM)</w:t>
            </w:r>
            <w:r w:rsidRPr="00C20F09">
              <w:t xml:space="preserve">; </w:t>
            </w:r>
            <w:r w:rsidRPr="00C20F09">
              <w:rPr>
                <w:b/>
                <w:i/>
              </w:rPr>
              <w:t>salienta a necessidade de a UE acelerar a diversificação energética e a eliminação progressiva dos combustíveis fósseis russos; regista o compromisso assumido pela Comissão Europeia de adquirir energia dos EUA no valor de cerca de 750 mil milhões de dólares até 2028; sublinha, neste contexto, a importância da parceria de longo prazo entre os E</w:t>
            </w:r>
            <w:r w:rsidRPr="00C20F09">
              <w:rPr>
                <w:b/>
                <w:i/>
              </w:rPr>
              <w:t xml:space="preserve">stados </w:t>
            </w:r>
            <w:r w:rsidRPr="00C20F09">
              <w:rPr>
                <w:b/>
                <w:i/>
              </w:rPr>
              <w:lastRenderedPageBreak/>
              <w:t>Unidos e a União Europeia no setor do GNL e o seu papel na redução da dependência dos combustíveis fósseis russos e no reforço da segurança energética da Europa;</w:t>
            </w:r>
          </w:p>
        </w:tc>
      </w:tr>
    </w:tbl>
    <w:p w14:paraId="0003A139"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264CC573" w14:textId="77777777" w:rsidR="00F2273D" w:rsidRPr="00C20F09" w:rsidRDefault="00A54733">
      <w:r w:rsidRPr="00C20F09">
        <w:rPr>
          <w:rStyle w:val="HideTWBExt"/>
        </w:rPr>
        <w:t>&lt;/Amend&gt;</w:t>
      </w:r>
    </w:p>
    <w:p w14:paraId="6A3F9A07"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242</w:t>
      </w:r>
      <w:r w:rsidRPr="00C20F09">
        <w:rPr>
          <w:rStyle w:val="HideTWBExt"/>
        </w:rPr>
        <w:t>&lt;/NumAm&gt;</w:t>
      </w:r>
    </w:p>
    <w:p w14:paraId="2504F0A0" w14:textId="77777777" w:rsidR="00F2273D" w:rsidRPr="00C20F09" w:rsidRDefault="00A54733">
      <w:pPr>
        <w:pStyle w:val="NormalBold"/>
      </w:pPr>
      <w:r w:rsidRPr="00C20F09">
        <w:rPr>
          <w:rStyle w:val="HideTWBExt"/>
          <w:b w:val="0"/>
        </w:rPr>
        <w:t>&lt;RepeatBlock-By&gt;&lt;Members&gt;</w:t>
      </w:r>
      <w:r w:rsidRPr="00C20F09">
        <w:t>Rihards Kols</w:t>
      </w:r>
      <w:r w:rsidRPr="00C20F09">
        <w:rPr>
          <w:rStyle w:val="HideTWBExt"/>
          <w:b w:val="0"/>
        </w:rPr>
        <w:t>&lt;/Members&gt;</w:t>
      </w:r>
    </w:p>
    <w:p w14:paraId="498FDF79" w14:textId="77777777" w:rsidR="00F2273D" w:rsidRPr="00C20F09" w:rsidRDefault="00A54733">
      <w:pPr>
        <w:pStyle w:val="NormalBold"/>
      </w:pPr>
      <w:r w:rsidRPr="00C20F09">
        <w:rPr>
          <w:rStyle w:val="HideTWBExt"/>
          <w:b w:val="0"/>
        </w:rPr>
        <w:t>&lt;/RepeatBlock-By&gt;</w:t>
      </w:r>
    </w:p>
    <w:p w14:paraId="2F7D0B63"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6B2A940D" w14:textId="77777777" w:rsidR="00F2273D" w:rsidRPr="00C20F09" w:rsidRDefault="00A54733">
      <w:pPr>
        <w:pStyle w:val="NormalBold"/>
      </w:pPr>
      <w:r w:rsidRPr="00C20F09">
        <w:rPr>
          <w:rStyle w:val="HideTWBExt"/>
        </w:rPr>
        <w:t>&lt;Article&gt;</w:t>
      </w:r>
      <w:r w:rsidRPr="00C20F09">
        <w:t>N.º 14</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26E637BA" w14:textId="77777777">
        <w:trPr>
          <w:trHeight w:hRule="exact" w:val="240"/>
          <w:jc w:val="center"/>
        </w:trPr>
        <w:tc>
          <w:tcPr>
            <w:tcW w:w="9752" w:type="dxa"/>
            <w:gridSpan w:val="2"/>
            <w:tcBorders>
              <w:top w:val="nil"/>
              <w:left w:val="nil"/>
              <w:bottom w:val="nil"/>
              <w:right w:val="nil"/>
            </w:tcBorders>
          </w:tcPr>
          <w:p w14:paraId="5B7EB4AD" w14:textId="77777777" w:rsidR="00F2273D" w:rsidRPr="00C20F09" w:rsidRDefault="00F2273D"/>
        </w:tc>
      </w:tr>
      <w:tr w:rsidR="00F2273D" w:rsidRPr="00C20F09" w14:paraId="16F41452" w14:textId="77777777">
        <w:trPr>
          <w:trHeight w:val="240"/>
          <w:jc w:val="center"/>
        </w:trPr>
        <w:tc>
          <w:tcPr>
            <w:tcW w:w="4876" w:type="dxa"/>
            <w:tcBorders>
              <w:top w:val="nil"/>
              <w:left w:val="nil"/>
              <w:bottom w:val="nil"/>
              <w:right w:val="nil"/>
            </w:tcBorders>
          </w:tcPr>
          <w:p w14:paraId="68F49D1B"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0B3BFA0A" w14:textId="77777777" w:rsidR="00F2273D" w:rsidRPr="00C20F09" w:rsidRDefault="00A54733">
            <w:pPr>
              <w:pStyle w:val="AmColumnHeading"/>
            </w:pPr>
            <w:r w:rsidRPr="00C20F09">
              <w:t>Alteração</w:t>
            </w:r>
          </w:p>
        </w:tc>
      </w:tr>
      <w:tr w:rsidR="00F2273D" w:rsidRPr="00C20F09" w14:paraId="1086CE50" w14:textId="77777777">
        <w:trPr>
          <w:jc w:val="center"/>
        </w:trPr>
        <w:tc>
          <w:tcPr>
            <w:tcW w:w="4876" w:type="dxa"/>
            <w:tcBorders>
              <w:top w:val="nil"/>
              <w:left w:val="nil"/>
              <w:bottom w:val="nil"/>
              <w:right w:val="nil"/>
            </w:tcBorders>
          </w:tcPr>
          <w:p w14:paraId="2CBC5A98" w14:textId="68E47DB9" w:rsidR="00F2273D" w:rsidRPr="00C20F09" w:rsidRDefault="00A54733">
            <w:pPr>
              <w:pStyle w:val="Normal6a"/>
            </w:pPr>
            <w:r w:rsidRPr="00C20F09">
              <w:t>14.</w:t>
            </w:r>
            <w:r w:rsidRPr="00C20F09">
              <w:tab/>
              <w:t xml:space="preserve">Destaca a importância de manter e </w:t>
            </w:r>
            <w:r w:rsidRPr="00C20F09">
              <w:t>reforçar uma estreita coordenação no domínio da segurança energética, em particular no que diz respeito ao fluxo de matérias</w:t>
            </w:r>
            <w:r>
              <w:noBreakHyphen/>
            </w:r>
            <w:r w:rsidRPr="00C20F09">
              <w:t>primas, e da cooperação no desenvolvimento e na promoção de soluções energéticas limpas, nomeadamente tecnologias nucleares;</w:t>
            </w:r>
          </w:p>
        </w:tc>
        <w:tc>
          <w:tcPr>
            <w:tcW w:w="4876" w:type="dxa"/>
            <w:tcBorders>
              <w:top w:val="nil"/>
              <w:left w:val="nil"/>
              <w:bottom w:val="nil"/>
              <w:right w:val="nil"/>
            </w:tcBorders>
          </w:tcPr>
          <w:p w14:paraId="50EC33AA" w14:textId="2C7010DA" w:rsidR="00F2273D" w:rsidRPr="00C20F09" w:rsidRDefault="00A54733">
            <w:pPr>
              <w:pStyle w:val="Normal6a"/>
            </w:pPr>
            <w:r w:rsidRPr="00C20F09">
              <w:t>14.</w:t>
            </w:r>
            <w:r w:rsidRPr="00C20F09">
              <w:tab/>
            </w:r>
            <w:r w:rsidRPr="00C20F09">
              <w:t>Destaca a importância de manter e reforçar uma estreita coordenação no domínio da segurança energética, em particular no que diz respeito ao fluxo de matérias</w:t>
            </w:r>
            <w:r>
              <w:noBreakHyphen/>
            </w:r>
            <w:r w:rsidRPr="00C20F09">
              <w:t>primas, e da cooperação no desenvolvimento e na promoção de soluções energéticas limpas, nomeadamente tecnologias nucleares</w:t>
            </w:r>
            <w:r w:rsidRPr="00C20F09">
              <w:rPr>
                <w:b/>
                <w:i/>
              </w:rPr>
              <w:t>. Sublinha a importância crucial de diversificar as fontes de energia e as vias de aprovisionamento para reduzir a dependência de regimes hostis</w:t>
            </w:r>
            <w:r w:rsidRPr="00C20F09">
              <w:t xml:space="preserve">; </w:t>
            </w:r>
            <w:r w:rsidRPr="00C20F09">
              <w:rPr>
                <w:b/>
                <w:i/>
              </w:rPr>
              <w:t>preconiza o reforço da cooperação UE</w:t>
            </w:r>
            <w:r>
              <w:rPr>
                <w:b/>
                <w:i/>
              </w:rPr>
              <w:noBreakHyphen/>
            </w:r>
            <w:r w:rsidRPr="00C20F09">
              <w:rPr>
                <w:b/>
                <w:i/>
              </w:rPr>
              <w:t>EUA em matéria de GNL, tecnologias nucleares e desenvolvimento de infraestruturas energéticas seguras e sustentáveis na Europa, especialmente nos Estados da linha da frente; </w:t>
            </w:r>
          </w:p>
        </w:tc>
      </w:tr>
    </w:tbl>
    <w:p w14:paraId="1EA58677"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4F244DEF" w14:textId="77777777" w:rsidR="00F2273D" w:rsidRPr="00C20F09" w:rsidRDefault="00A54733">
      <w:r w:rsidRPr="00C20F09">
        <w:rPr>
          <w:rStyle w:val="HideTWBExt"/>
        </w:rPr>
        <w:t>&lt;/Amend&gt;</w:t>
      </w:r>
    </w:p>
    <w:p w14:paraId="3ECEA756"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243</w:t>
      </w:r>
      <w:r w:rsidRPr="00C20F09">
        <w:rPr>
          <w:rStyle w:val="HideTWBExt"/>
        </w:rPr>
        <w:t>&lt;/NumAm&gt;</w:t>
      </w:r>
    </w:p>
    <w:p w14:paraId="18F65C18" w14:textId="77777777" w:rsidR="00F2273D" w:rsidRPr="00C20F09" w:rsidRDefault="00A54733">
      <w:pPr>
        <w:pStyle w:val="NormalBold"/>
      </w:pPr>
      <w:r w:rsidRPr="00C20F09">
        <w:rPr>
          <w:rStyle w:val="HideTWBExt"/>
          <w:b w:val="0"/>
        </w:rPr>
        <w:t>&lt;RepeatBlock-By&gt;&lt;Members&gt;</w:t>
      </w:r>
      <w:r w:rsidRPr="00C20F09">
        <w:t>Michał Szczerba</w:t>
      </w:r>
      <w:r w:rsidRPr="00C20F09">
        <w:rPr>
          <w:rStyle w:val="HideTWBExt"/>
          <w:b w:val="0"/>
        </w:rPr>
        <w:t>&lt;/Members&gt;</w:t>
      </w:r>
    </w:p>
    <w:p w14:paraId="3E37D3FE" w14:textId="77777777" w:rsidR="00F2273D" w:rsidRPr="00C20F09" w:rsidRDefault="00A54733">
      <w:pPr>
        <w:pStyle w:val="NormalBold"/>
      </w:pPr>
      <w:r w:rsidRPr="00C20F09">
        <w:rPr>
          <w:rStyle w:val="HideTWBExt"/>
          <w:b w:val="0"/>
        </w:rPr>
        <w:t>&lt;/RepeatBlock-By&gt;</w:t>
      </w:r>
    </w:p>
    <w:p w14:paraId="7ECC97DA"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09EA8B92" w14:textId="77777777" w:rsidR="00F2273D" w:rsidRPr="00C20F09" w:rsidRDefault="00A54733">
      <w:pPr>
        <w:pStyle w:val="NormalBold"/>
      </w:pPr>
      <w:r w:rsidRPr="00C20F09">
        <w:rPr>
          <w:rStyle w:val="HideTWBExt"/>
        </w:rPr>
        <w:t>&lt;Article&gt;</w:t>
      </w:r>
      <w:r w:rsidRPr="00C20F09">
        <w:t>N.º 14</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4145EB6A" w14:textId="77777777">
        <w:trPr>
          <w:trHeight w:hRule="exact" w:val="240"/>
          <w:jc w:val="center"/>
        </w:trPr>
        <w:tc>
          <w:tcPr>
            <w:tcW w:w="9752" w:type="dxa"/>
            <w:gridSpan w:val="2"/>
            <w:tcBorders>
              <w:top w:val="nil"/>
              <w:left w:val="nil"/>
              <w:bottom w:val="nil"/>
              <w:right w:val="nil"/>
            </w:tcBorders>
          </w:tcPr>
          <w:p w14:paraId="05F91FCF" w14:textId="77777777" w:rsidR="00F2273D" w:rsidRPr="00C20F09" w:rsidRDefault="00F2273D"/>
        </w:tc>
      </w:tr>
      <w:tr w:rsidR="00F2273D" w:rsidRPr="00C20F09" w14:paraId="091151FB" w14:textId="77777777">
        <w:trPr>
          <w:trHeight w:val="240"/>
          <w:jc w:val="center"/>
        </w:trPr>
        <w:tc>
          <w:tcPr>
            <w:tcW w:w="4876" w:type="dxa"/>
            <w:tcBorders>
              <w:top w:val="nil"/>
              <w:left w:val="nil"/>
              <w:bottom w:val="nil"/>
              <w:right w:val="nil"/>
            </w:tcBorders>
          </w:tcPr>
          <w:p w14:paraId="32652996"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6DF91E6E" w14:textId="77777777" w:rsidR="00F2273D" w:rsidRPr="00C20F09" w:rsidRDefault="00A54733">
            <w:pPr>
              <w:pStyle w:val="AmColumnHeading"/>
            </w:pPr>
            <w:r w:rsidRPr="00C20F09">
              <w:t>Alteração</w:t>
            </w:r>
          </w:p>
        </w:tc>
      </w:tr>
      <w:tr w:rsidR="00F2273D" w:rsidRPr="00C20F09" w14:paraId="1EB5B4AA" w14:textId="77777777">
        <w:trPr>
          <w:jc w:val="center"/>
        </w:trPr>
        <w:tc>
          <w:tcPr>
            <w:tcW w:w="4876" w:type="dxa"/>
            <w:tcBorders>
              <w:top w:val="nil"/>
              <w:left w:val="nil"/>
              <w:bottom w:val="nil"/>
              <w:right w:val="nil"/>
            </w:tcBorders>
          </w:tcPr>
          <w:p w14:paraId="7882D2F0" w14:textId="484DD80B" w:rsidR="00F2273D" w:rsidRPr="00C20F09" w:rsidRDefault="00A54733">
            <w:pPr>
              <w:pStyle w:val="Normal6a"/>
            </w:pPr>
            <w:r w:rsidRPr="00C20F09">
              <w:lastRenderedPageBreak/>
              <w:t>14.</w:t>
            </w:r>
            <w:r w:rsidRPr="00C20F09">
              <w:tab/>
              <w:t xml:space="preserve">Destaca a importância de manter e reforçar uma estreita coordenação no domínio da segurança energética, em particular no que </w:t>
            </w:r>
            <w:r w:rsidRPr="00C20F09">
              <w:t>diz respeito ao fluxo de matérias</w:t>
            </w:r>
            <w:r>
              <w:noBreakHyphen/>
            </w:r>
            <w:r w:rsidRPr="00C20F09">
              <w:t>primas, e da cooperação no desenvolvimento e na promoção de soluções energéticas limpas, nomeadamente tecnologias nucleares;</w:t>
            </w:r>
          </w:p>
        </w:tc>
        <w:tc>
          <w:tcPr>
            <w:tcW w:w="4876" w:type="dxa"/>
            <w:tcBorders>
              <w:top w:val="nil"/>
              <w:left w:val="nil"/>
              <w:bottom w:val="nil"/>
              <w:right w:val="nil"/>
            </w:tcBorders>
          </w:tcPr>
          <w:p w14:paraId="4DE32956" w14:textId="79B117A1" w:rsidR="00F2273D" w:rsidRPr="00C20F09" w:rsidRDefault="00A54733">
            <w:pPr>
              <w:pStyle w:val="Normal6a"/>
            </w:pPr>
            <w:r w:rsidRPr="00C20F09">
              <w:t>14.</w:t>
            </w:r>
            <w:r w:rsidRPr="00C20F09">
              <w:tab/>
              <w:t>Destaca a importância de manter e reforçar uma estreita coordenação no domínio da segurança energética, em particular no que diz respeito ao fluxo de matérias</w:t>
            </w:r>
            <w:r>
              <w:noBreakHyphen/>
            </w:r>
            <w:r w:rsidRPr="00C20F09">
              <w:t xml:space="preserve">primas, e da cooperação no desenvolvimento e na promoção de soluções energéticas limpas, nomeadamente tecnologias nucleares; </w:t>
            </w:r>
            <w:r w:rsidRPr="00C20F09">
              <w:rPr>
                <w:b/>
                <w:i/>
              </w:rPr>
              <w:t>reconhece a necessidade de reduzir as dependências geoeconómicas face aos rivais mundiais, em particular a coerção económica e a corrupção da Rússia em relação aos seus parceiros comerciais no domínio da energia;</w:t>
            </w:r>
          </w:p>
        </w:tc>
      </w:tr>
    </w:tbl>
    <w:p w14:paraId="3BE0B13A"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35FBE53F" w14:textId="77777777" w:rsidR="00F2273D" w:rsidRPr="00C20F09" w:rsidRDefault="00A54733">
      <w:r w:rsidRPr="00C20F09">
        <w:rPr>
          <w:rStyle w:val="HideTWBExt"/>
        </w:rPr>
        <w:t>&lt;/Amend&gt;</w:t>
      </w:r>
    </w:p>
    <w:p w14:paraId="1B96804D"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244</w:t>
      </w:r>
      <w:r w:rsidRPr="00C20F09">
        <w:rPr>
          <w:rStyle w:val="HideTWBExt"/>
        </w:rPr>
        <w:t>&lt;/NumAm&gt;</w:t>
      </w:r>
    </w:p>
    <w:p w14:paraId="77C4B85A" w14:textId="77777777" w:rsidR="00F2273D" w:rsidRPr="00C20F09" w:rsidRDefault="00A54733">
      <w:pPr>
        <w:pStyle w:val="NormalBold"/>
      </w:pPr>
      <w:r w:rsidRPr="00C20F09">
        <w:rPr>
          <w:rStyle w:val="HideTWBExt"/>
          <w:b w:val="0"/>
        </w:rPr>
        <w:t>&lt;RepeatBlock-By&gt;&lt;Members&gt;</w:t>
      </w:r>
      <w:r w:rsidRPr="00C20F09">
        <w:t>Sergey Lagodinsky</w:t>
      </w:r>
      <w:r w:rsidRPr="00C20F09">
        <w:rPr>
          <w:rStyle w:val="HideTWBExt"/>
          <w:b w:val="0"/>
        </w:rPr>
        <w:t>&lt;/Members&gt;</w:t>
      </w:r>
    </w:p>
    <w:p w14:paraId="50E13F3E" w14:textId="77777777" w:rsidR="00F2273D" w:rsidRPr="00C20F09" w:rsidRDefault="00A54733">
      <w:r w:rsidRPr="00C20F09">
        <w:rPr>
          <w:rStyle w:val="HideTWBExt"/>
        </w:rPr>
        <w:t>&lt;AuNomDe&gt;</w:t>
      </w:r>
      <w:r w:rsidRPr="00C20F09">
        <w:rPr>
          <w:rStyle w:val="HideTWBInt"/>
          <w:color w:val="auto"/>
        </w:rPr>
        <w:t>{Verts/ALE}</w:t>
      </w:r>
      <w:r w:rsidRPr="00C20F09">
        <w:t>em nome do Grupo Verts/ALE</w:t>
      </w:r>
      <w:r w:rsidRPr="00C20F09">
        <w:rPr>
          <w:rStyle w:val="HideTWBExt"/>
        </w:rPr>
        <w:t>&lt;/AuNomDe&gt;</w:t>
      </w:r>
    </w:p>
    <w:p w14:paraId="6C4412C0" w14:textId="77777777" w:rsidR="00F2273D" w:rsidRPr="00C20F09" w:rsidRDefault="00A54733">
      <w:pPr>
        <w:pStyle w:val="NormalBold"/>
      </w:pPr>
      <w:r w:rsidRPr="00C20F09">
        <w:rPr>
          <w:rStyle w:val="HideTWBExt"/>
          <w:b w:val="0"/>
        </w:rPr>
        <w:t>&lt;/RepeatBlock-By&gt;</w:t>
      </w:r>
    </w:p>
    <w:p w14:paraId="0A9038CE"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59DFDD6C" w14:textId="77777777" w:rsidR="00F2273D" w:rsidRPr="00C20F09" w:rsidRDefault="00A54733">
      <w:pPr>
        <w:pStyle w:val="NormalBold"/>
      </w:pPr>
      <w:r w:rsidRPr="00C20F09">
        <w:rPr>
          <w:rStyle w:val="HideTWBExt"/>
        </w:rPr>
        <w:t>&lt;Article&gt;</w:t>
      </w:r>
      <w:r w:rsidRPr="00C20F09">
        <w:t>N.º 14</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0101707F" w14:textId="77777777">
        <w:trPr>
          <w:trHeight w:hRule="exact" w:val="240"/>
          <w:jc w:val="center"/>
        </w:trPr>
        <w:tc>
          <w:tcPr>
            <w:tcW w:w="9752" w:type="dxa"/>
            <w:gridSpan w:val="2"/>
            <w:tcBorders>
              <w:top w:val="nil"/>
              <w:left w:val="nil"/>
              <w:bottom w:val="nil"/>
              <w:right w:val="nil"/>
            </w:tcBorders>
          </w:tcPr>
          <w:p w14:paraId="7C3E66FA" w14:textId="77777777" w:rsidR="00F2273D" w:rsidRPr="00C20F09" w:rsidRDefault="00F2273D"/>
        </w:tc>
      </w:tr>
      <w:tr w:rsidR="00F2273D" w:rsidRPr="00C20F09" w14:paraId="5DAC228D" w14:textId="77777777">
        <w:trPr>
          <w:trHeight w:val="240"/>
          <w:jc w:val="center"/>
        </w:trPr>
        <w:tc>
          <w:tcPr>
            <w:tcW w:w="4876" w:type="dxa"/>
            <w:tcBorders>
              <w:top w:val="nil"/>
              <w:left w:val="nil"/>
              <w:bottom w:val="nil"/>
              <w:right w:val="nil"/>
            </w:tcBorders>
          </w:tcPr>
          <w:p w14:paraId="2F456C5D"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155AF66B" w14:textId="77777777" w:rsidR="00F2273D" w:rsidRPr="00C20F09" w:rsidRDefault="00A54733">
            <w:pPr>
              <w:pStyle w:val="AmColumnHeading"/>
            </w:pPr>
            <w:r w:rsidRPr="00C20F09">
              <w:t>Alteração</w:t>
            </w:r>
          </w:p>
        </w:tc>
      </w:tr>
      <w:tr w:rsidR="00F2273D" w:rsidRPr="00C20F09" w14:paraId="2B9D259C" w14:textId="77777777">
        <w:trPr>
          <w:jc w:val="center"/>
        </w:trPr>
        <w:tc>
          <w:tcPr>
            <w:tcW w:w="4876" w:type="dxa"/>
            <w:tcBorders>
              <w:top w:val="nil"/>
              <w:left w:val="nil"/>
              <w:bottom w:val="nil"/>
              <w:right w:val="nil"/>
            </w:tcBorders>
          </w:tcPr>
          <w:p w14:paraId="2FB65BD8" w14:textId="6D0E0B2F" w:rsidR="00F2273D" w:rsidRPr="00C20F09" w:rsidRDefault="00A54733">
            <w:pPr>
              <w:pStyle w:val="Normal6a"/>
            </w:pPr>
            <w:r w:rsidRPr="00C20F09">
              <w:t>14.</w:t>
            </w:r>
            <w:r w:rsidRPr="00C20F09">
              <w:tab/>
            </w:r>
            <w:r w:rsidRPr="00C20F09">
              <w:t xml:space="preserve">Destaca a importância de manter e reforçar uma estreita coordenação no domínio da segurança energética, em particular no que diz respeito ao </w:t>
            </w:r>
            <w:r w:rsidRPr="00C20F09">
              <w:rPr>
                <w:b/>
                <w:i/>
              </w:rPr>
              <w:t>fluxo</w:t>
            </w:r>
            <w:r w:rsidRPr="00C20F09">
              <w:t xml:space="preserve"> de matérias</w:t>
            </w:r>
            <w:r>
              <w:noBreakHyphen/>
            </w:r>
            <w:r w:rsidRPr="00C20F09">
              <w:t>primas, e da cooperação no desenvolvimento e na promoção de soluções energéticas limpas</w:t>
            </w:r>
            <w:r w:rsidRPr="00C20F09">
              <w:rPr>
                <w:b/>
                <w:i/>
              </w:rPr>
              <w:t>, nomeadamente tecnologias nucleares</w:t>
            </w:r>
            <w:r w:rsidRPr="00C20F09">
              <w:t>;</w:t>
            </w:r>
          </w:p>
        </w:tc>
        <w:tc>
          <w:tcPr>
            <w:tcW w:w="4876" w:type="dxa"/>
            <w:tcBorders>
              <w:top w:val="nil"/>
              <w:left w:val="nil"/>
              <w:bottom w:val="nil"/>
              <w:right w:val="nil"/>
            </w:tcBorders>
          </w:tcPr>
          <w:p w14:paraId="01EE3CBF" w14:textId="1BE5519D" w:rsidR="00F2273D" w:rsidRPr="00C20F09" w:rsidRDefault="00A54733">
            <w:pPr>
              <w:pStyle w:val="Normal6a"/>
            </w:pPr>
            <w:r w:rsidRPr="00C20F09">
              <w:t>14.</w:t>
            </w:r>
            <w:r w:rsidRPr="00C20F09">
              <w:tab/>
              <w:t xml:space="preserve">Destaca a importância de manter e reforçar uma estreita coordenação no domínio da segurança energética </w:t>
            </w:r>
            <w:r w:rsidRPr="00C20F09">
              <w:rPr>
                <w:b/>
                <w:i/>
              </w:rPr>
              <w:t>e da transição ecológica</w:t>
            </w:r>
            <w:r w:rsidRPr="00C20F09">
              <w:t xml:space="preserve">, em particular no que diz respeito ao </w:t>
            </w:r>
            <w:r w:rsidRPr="00C20F09">
              <w:rPr>
                <w:b/>
                <w:i/>
              </w:rPr>
              <w:t>abastecimento sustentável e à reciclagem</w:t>
            </w:r>
            <w:r w:rsidRPr="00C20F09">
              <w:t xml:space="preserve"> de matérias</w:t>
            </w:r>
            <w:r>
              <w:noBreakHyphen/>
            </w:r>
            <w:r w:rsidRPr="00C20F09">
              <w:t>primas, e da cooperação no desenvolvimento e na promoção de soluções energéticas limpas;</w:t>
            </w:r>
          </w:p>
        </w:tc>
      </w:tr>
    </w:tbl>
    <w:p w14:paraId="46B88A52"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309F428F" w14:textId="77777777" w:rsidR="00F2273D" w:rsidRPr="00C20F09" w:rsidRDefault="00A54733">
      <w:r w:rsidRPr="00C20F09">
        <w:rPr>
          <w:rStyle w:val="HideTWBExt"/>
        </w:rPr>
        <w:t>&lt;/Amend&gt;</w:t>
      </w:r>
    </w:p>
    <w:p w14:paraId="68C92876"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245</w:t>
      </w:r>
      <w:r w:rsidRPr="00C20F09">
        <w:rPr>
          <w:rStyle w:val="HideTWBExt"/>
        </w:rPr>
        <w:t>&lt;/NumAm&gt;</w:t>
      </w:r>
    </w:p>
    <w:p w14:paraId="08221FC5" w14:textId="77777777" w:rsidR="00F2273D" w:rsidRPr="00C20F09" w:rsidRDefault="00A54733">
      <w:pPr>
        <w:pStyle w:val="NormalBold"/>
      </w:pPr>
      <w:r w:rsidRPr="00C20F09">
        <w:rPr>
          <w:rStyle w:val="HideTWBExt"/>
          <w:b w:val="0"/>
        </w:rPr>
        <w:t>&lt;RepeatBlock-By&gt;&lt;Members&gt;</w:t>
      </w:r>
      <w:r w:rsidRPr="00C20F09">
        <w:t>Loucas Fourlas</w:t>
      </w:r>
      <w:r w:rsidRPr="00C20F09">
        <w:rPr>
          <w:rStyle w:val="HideTWBExt"/>
          <w:b w:val="0"/>
        </w:rPr>
        <w:t>&lt;/Members&gt;</w:t>
      </w:r>
    </w:p>
    <w:p w14:paraId="2029876F" w14:textId="77777777" w:rsidR="00F2273D" w:rsidRPr="00C20F09" w:rsidRDefault="00A54733">
      <w:pPr>
        <w:pStyle w:val="NormalBold"/>
      </w:pPr>
      <w:r w:rsidRPr="00C20F09">
        <w:rPr>
          <w:rStyle w:val="HideTWBExt"/>
          <w:b w:val="0"/>
        </w:rPr>
        <w:t>&lt;/RepeatBlock-By&gt;</w:t>
      </w:r>
    </w:p>
    <w:p w14:paraId="743D7002"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73FEEFE3" w14:textId="7A6BC202" w:rsidR="00F2273D" w:rsidRPr="00C20F09" w:rsidRDefault="00A54733">
      <w:pPr>
        <w:pStyle w:val="NormalBold"/>
      </w:pPr>
      <w:r w:rsidRPr="00C20F09">
        <w:rPr>
          <w:rStyle w:val="HideTWBExt"/>
        </w:rPr>
        <w:t>&lt;Article&gt;</w:t>
      </w:r>
      <w:r w:rsidRPr="00C20F09">
        <w:t>N.º 14</w:t>
      </w:r>
      <w:r>
        <w:noBreakHyphen/>
      </w:r>
      <w:r w:rsidRPr="00C20F09">
        <w:t>A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117DC0B7" w14:textId="77777777">
        <w:trPr>
          <w:trHeight w:hRule="exact" w:val="240"/>
          <w:jc w:val="center"/>
        </w:trPr>
        <w:tc>
          <w:tcPr>
            <w:tcW w:w="9752" w:type="dxa"/>
            <w:gridSpan w:val="2"/>
            <w:tcBorders>
              <w:top w:val="nil"/>
              <w:left w:val="nil"/>
              <w:bottom w:val="nil"/>
              <w:right w:val="nil"/>
            </w:tcBorders>
          </w:tcPr>
          <w:p w14:paraId="1645DEB7" w14:textId="77777777" w:rsidR="00F2273D" w:rsidRPr="00C20F09" w:rsidRDefault="00F2273D"/>
        </w:tc>
      </w:tr>
      <w:tr w:rsidR="00F2273D" w:rsidRPr="00C20F09" w14:paraId="2E5A9331" w14:textId="77777777">
        <w:trPr>
          <w:trHeight w:val="240"/>
          <w:jc w:val="center"/>
        </w:trPr>
        <w:tc>
          <w:tcPr>
            <w:tcW w:w="4876" w:type="dxa"/>
            <w:tcBorders>
              <w:top w:val="nil"/>
              <w:left w:val="nil"/>
              <w:bottom w:val="nil"/>
              <w:right w:val="nil"/>
            </w:tcBorders>
          </w:tcPr>
          <w:p w14:paraId="2056E2BB"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4044E6E4" w14:textId="77777777" w:rsidR="00F2273D" w:rsidRPr="00C20F09" w:rsidRDefault="00A54733">
            <w:pPr>
              <w:pStyle w:val="AmColumnHeading"/>
            </w:pPr>
            <w:r w:rsidRPr="00C20F09">
              <w:t>Alteração</w:t>
            </w:r>
          </w:p>
        </w:tc>
      </w:tr>
      <w:tr w:rsidR="00F2273D" w:rsidRPr="00C20F09" w14:paraId="7E8EE25B" w14:textId="77777777">
        <w:trPr>
          <w:jc w:val="center"/>
        </w:trPr>
        <w:tc>
          <w:tcPr>
            <w:tcW w:w="4876" w:type="dxa"/>
            <w:tcBorders>
              <w:top w:val="nil"/>
              <w:left w:val="nil"/>
              <w:bottom w:val="nil"/>
              <w:right w:val="nil"/>
            </w:tcBorders>
          </w:tcPr>
          <w:p w14:paraId="63CD9AE3" w14:textId="77777777" w:rsidR="00F2273D" w:rsidRPr="00C20F09" w:rsidRDefault="00F2273D">
            <w:pPr>
              <w:pStyle w:val="Normal6a"/>
            </w:pPr>
          </w:p>
        </w:tc>
        <w:tc>
          <w:tcPr>
            <w:tcW w:w="4876" w:type="dxa"/>
            <w:tcBorders>
              <w:top w:val="nil"/>
              <w:left w:val="nil"/>
              <w:bottom w:val="nil"/>
              <w:right w:val="nil"/>
            </w:tcBorders>
          </w:tcPr>
          <w:p w14:paraId="61BBD95E" w14:textId="53BAC347" w:rsidR="00F2273D" w:rsidRPr="00C20F09" w:rsidRDefault="00A54733">
            <w:pPr>
              <w:pStyle w:val="Normal6a"/>
            </w:pPr>
            <w:r w:rsidRPr="00C20F09">
              <w:rPr>
                <w:b/>
                <w:i/>
              </w:rPr>
              <w:t>14</w:t>
            </w:r>
            <w:r>
              <w:rPr>
                <w:b/>
                <w:i/>
              </w:rPr>
              <w:noBreakHyphen/>
            </w:r>
            <w:r w:rsidRPr="00C20F09">
              <w:rPr>
                <w:b/>
                <w:i/>
              </w:rPr>
              <w:t>A.</w:t>
            </w:r>
            <w:r w:rsidRPr="00C20F09">
              <w:tab/>
            </w:r>
            <w:r w:rsidRPr="00C20F09">
              <w:rPr>
                <w:b/>
                <w:i/>
              </w:rPr>
              <w:t xml:space="preserve">Apela a uma cooperação reforçada entre a UE e os EUA para o desenvolvimento de corredores energéticos resilientes, incluindo o apoio ao </w:t>
            </w:r>
            <w:r w:rsidRPr="00C20F09">
              <w:rPr>
                <w:b/>
                <w:i/>
              </w:rPr>
              <w:t>Mediterrâneo Oriental enquanto principal fonte e região de trânsito de gás natural e de energias renováveis, contribuindo para a segurança energética europeia e a transição ecológica;</w:t>
            </w:r>
          </w:p>
        </w:tc>
      </w:tr>
    </w:tbl>
    <w:p w14:paraId="4A8EBCE3"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60F125CE" w14:textId="77777777" w:rsidR="00F2273D" w:rsidRPr="00C20F09" w:rsidRDefault="00A54733">
      <w:r w:rsidRPr="00C20F09">
        <w:rPr>
          <w:rStyle w:val="HideTWBExt"/>
        </w:rPr>
        <w:t>&lt;/Amend&gt;</w:t>
      </w:r>
    </w:p>
    <w:p w14:paraId="1E444BC5"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246</w:t>
      </w:r>
      <w:r w:rsidRPr="00C20F09">
        <w:rPr>
          <w:rStyle w:val="HideTWBExt"/>
        </w:rPr>
        <w:t>&lt;/NumAm&gt;</w:t>
      </w:r>
    </w:p>
    <w:p w14:paraId="3D1B88AD" w14:textId="77777777" w:rsidR="00F2273D" w:rsidRPr="00C20F09" w:rsidRDefault="00A54733">
      <w:pPr>
        <w:pStyle w:val="NormalBold"/>
      </w:pPr>
      <w:r w:rsidRPr="00C20F09">
        <w:rPr>
          <w:rStyle w:val="HideTWBExt"/>
          <w:b w:val="0"/>
        </w:rPr>
        <w:t>&lt;RepeatBlock-By&gt;&lt;Members&gt;</w:t>
      </w:r>
      <w:r w:rsidRPr="00C20F09">
        <w:t>Sebastian Tynkkynen</w:t>
      </w:r>
      <w:r w:rsidRPr="00C20F09">
        <w:rPr>
          <w:rStyle w:val="HideTWBExt"/>
          <w:b w:val="0"/>
        </w:rPr>
        <w:t>&lt;/Members&gt;</w:t>
      </w:r>
    </w:p>
    <w:p w14:paraId="645732F5" w14:textId="77777777" w:rsidR="00F2273D" w:rsidRPr="00C20F09" w:rsidRDefault="00A54733">
      <w:pPr>
        <w:pStyle w:val="NormalBold"/>
      </w:pPr>
      <w:r w:rsidRPr="00C20F09">
        <w:rPr>
          <w:rStyle w:val="HideTWBExt"/>
          <w:b w:val="0"/>
        </w:rPr>
        <w:t>&lt;/RepeatBlock-By&gt;</w:t>
      </w:r>
    </w:p>
    <w:p w14:paraId="004AC03E"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4EBDB8D4" w14:textId="77777777" w:rsidR="00F2273D" w:rsidRPr="00C20F09" w:rsidRDefault="00A54733">
      <w:pPr>
        <w:pStyle w:val="NormalBold"/>
      </w:pPr>
      <w:r w:rsidRPr="00C20F09">
        <w:rPr>
          <w:rStyle w:val="HideTWBExt"/>
        </w:rPr>
        <w:t>&lt;Article&gt;</w:t>
      </w:r>
      <w:r w:rsidRPr="00C20F09">
        <w:t>N.º 15</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471A3ECE" w14:textId="77777777">
        <w:trPr>
          <w:trHeight w:hRule="exact" w:val="240"/>
          <w:jc w:val="center"/>
        </w:trPr>
        <w:tc>
          <w:tcPr>
            <w:tcW w:w="9752" w:type="dxa"/>
            <w:gridSpan w:val="2"/>
            <w:tcBorders>
              <w:top w:val="nil"/>
              <w:left w:val="nil"/>
              <w:bottom w:val="nil"/>
              <w:right w:val="nil"/>
            </w:tcBorders>
          </w:tcPr>
          <w:p w14:paraId="5F688098" w14:textId="77777777" w:rsidR="00F2273D" w:rsidRPr="00C20F09" w:rsidRDefault="00F2273D"/>
        </w:tc>
      </w:tr>
      <w:tr w:rsidR="00F2273D" w:rsidRPr="00C20F09" w14:paraId="3438F964" w14:textId="77777777">
        <w:trPr>
          <w:trHeight w:val="240"/>
          <w:jc w:val="center"/>
        </w:trPr>
        <w:tc>
          <w:tcPr>
            <w:tcW w:w="4876" w:type="dxa"/>
            <w:tcBorders>
              <w:top w:val="nil"/>
              <w:left w:val="nil"/>
              <w:bottom w:val="nil"/>
              <w:right w:val="nil"/>
            </w:tcBorders>
          </w:tcPr>
          <w:p w14:paraId="54E83AC7"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6C23CB3E" w14:textId="77777777" w:rsidR="00F2273D" w:rsidRPr="00C20F09" w:rsidRDefault="00A54733">
            <w:pPr>
              <w:pStyle w:val="AmColumnHeading"/>
            </w:pPr>
            <w:r w:rsidRPr="00C20F09">
              <w:t>Alteração</w:t>
            </w:r>
          </w:p>
        </w:tc>
      </w:tr>
      <w:tr w:rsidR="00F2273D" w:rsidRPr="00C20F09" w14:paraId="467BD9EC" w14:textId="77777777">
        <w:trPr>
          <w:jc w:val="center"/>
        </w:trPr>
        <w:tc>
          <w:tcPr>
            <w:tcW w:w="4876" w:type="dxa"/>
            <w:tcBorders>
              <w:top w:val="nil"/>
              <w:left w:val="nil"/>
              <w:bottom w:val="nil"/>
              <w:right w:val="nil"/>
            </w:tcBorders>
          </w:tcPr>
          <w:p w14:paraId="08C45284" w14:textId="77777777" w:rsidR="00F2273D" w:rsidRPr="00C20F09" w:rsidRDefault="00A54733">
            <w:pPr>
              <w:pStyle w:val="Normal6a"/>
            </w:pPr>
            <w:r w:rsidRPr="00C20F09">
              <w:rPr>
                <w:b/>
                <w:i/>
              </w:rPr>
              <w:t>15.</w:t>
            </w:r>
            <w:r w:rsidRPr="00C20F09">
              <w:tab/>
            </w:r>
            <w:r w:rsidRPr="00C20F09">
              <w:rPr>
                <w:b/>
                <w:i/>
              </w:rPr>
              <w:t xml:space="preserve">Manifesta preocupação pela decisão dos EUA de não aplicar o </w:t>
            </w:r>
            <w:r w:rsidRPr="00C20F09">
              <w:rPr>
                <w:b/>
                <w:i/>
              </w:rPr>
              <w:t>acordo fiscal global da Organização de Cooperação e de Desenvolvimento Económicos; é de opinião que um regime internacional coordenado em matéria de tributação justa é crucial para tornar a economia mundial mais equitativa e sustentável;</w:t>
            </w:r>
          </w:p>
        </w:tc>
        <w:tc>
          <w:tcPr>
            <w:tcW w:w="4876" w:type="dxa"/>
            <w:tcBorders>
              <w:top w:val="nil"/>
              <w:left w:val="nil"/>
              <w:bottom w:val="nil"/>
              <w:right w:val="nil"/>
            </w:tcBorders>
          </w:tcPr>
          <w:p w14:paraId="6E9E359E" w14:textId="77777777" w:rsidR="00F2273D" w:rsidRPr="00C20F09" w:rsidRDefault="00A54733">
            <w:pPr>
              <w:pStyle w:val="Normal6a"/>
            </w:pPr>
            <w:r w:rsidRPr="00C20F09">
              <w:rPr>
                <w:b/>
                <w:i/>
              </w:rPr>
              <w:t>Suprimido</w:t>
            </w:r>
          </w:p>
        </w:tc>
      </w:tr>
    </w:tbl>
    <w:p w14:paraId="1863FF64"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4F494BD6" w14:textId="77777777" w:rsidR="00F2273D" w:rsidRPr="00C20F09" w:rsidRDefault="00A54733">
      <w:r w:rsidRPr="00C20F09">
        <w:rPr>
          <w:rStyle w:val="HideTWBExt"/>
        </w:rPr>
        <w:t>&lt;/Amend&gt;</w:t>
      </w:r>
    </w:p>
    <w:p w14:paraId="49EF2689"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247</w:t>
      </w:r>
      <w:r w:rsidRPr="00C20F09">
        <w:rPr>
          <w:rStyle w:val="HideTWBExt"/>
        </w:rPr>
        <w:t>&lt;/NumAm&gt;</w:t>
      </w:r>
    </w:p>
    <w:p w14:paraId="76A62EC8" w14:textId="77777777" w:rsidR="00F2273D" w:rsidRPr="00C20F09" w:rsidRDefault="00A54733">
      <w:pPr>
        <w:pStyle w:val="NormalBold"/>
      </w:pPr>
      <w:r w:rsidRPr="00C20F09">
        <w:rPr>
          <w:rStyle w:val="HideTWBExt"/>
          <w:b w:val="0"/>
        </w:rPr>
        <w:t>&lt;RepeatBlock-By&gt;&lt;Members&gt;</w:t>
      </w:r>
      <w:r w:rsidRPr="00C20F09">
        <w:t>Roberto Vannacci, Hermann Tertsch, Silvia Sardone, Susanna Ceccardi, António Tânger Corrêa, Jorge Martín Frías</w:t>
      </w:r>
      <w:r w:rsidRPr="00C20F09">
        <w:rPr>
          <w:rStyle w:val="HideTWBExt"/>
          <w:b w:val="0"/>
        </w:rPr>
        <w:t>&lt;/Members&gt;</w:t>
      </w:r>
    </w:p>
    <w:p w14:paraId="605DA6C4" w14:textId="77777777" w:rsidR="00F2273D" w:rsidRPr="00C20F09" w:rsidRDefault="00A54733">
      <w:pPr>
        <w:pStyle w:val="NormalBold"/>
      </w:pPr>
      <w:r w:rsidRPr="00C20F09">
        <w:rPr>
          <w:rStyle w:val="HideTWBExt"/>
          <w:b w:val="0"/>
        </w:rPr>
        <w:t>&lt;/RepeatBlock-By&gt;</w:t>
      </w:r>
    </w:p>
    <w:p w14:paraId="03D38DA4"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65ED7749" w14:textId="77777777" w:rsidR="00F2273D" w:rsidRPr="00C20F09" w:rsidRDefault="00A54733">
      <w:pPr>
        <w:pStyle w:val="NormalBold"/>
      </w:pPr>
      <w:r w:rsidRPr="00C20F09">
        <w:rPr>
          <w:rStyle w:val="HideTWBExt"/>
        </w:rPr>
        <w:t>&lt;Article&gt;</w:t>
      </w:r>
      <w:r w:rsidRPr="00C20F09">
        <w:t>N.º 15</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1F1C08A9" w14:textId="77777777">
        <w:trPr>
          <w:trHeight w:hRule="exact" w:val="240"/>
          <w:jc w:val="center"/>
        </w:trPr>
        <w:tc>
          <w:tcPr>
            <w:tcW w:w="9752" w:type="dxa"/>
            <w:gridSpan w:val="2"/>
            <w:tcBorders>
              <w:top w:val="nil"/>
              <w:left w:val="nil"/>
              <w:bottom w:val="nil"/>
              <w:right w:val="nil"/>
            </w:tcBorders>
          </w:tcPr>
          <w:p w14:paraId="620619E3" w14:textId="77777777" w:rsidR="00F2273D" w:rsidRPr="00C20F09" w:rsidRDefault="00F2273D"/>
        </w:tc>
      </w:tr>
      <w:tr w:rsidR="00F2273D" w:rsidRPr="00C20F09" w14:paraId="250D35EA" w14:textId="77777777">
        <w:trPr>
          <w:trHeight w:val="240"/>
          <w:jc w:val="center"/>
        </w:trPr>
        <w:tc>
          <w:tcPr>
            <w:tcW w:w="4876" w:type="dxa"/>
            <w:tcBorders>
              <w:top w:val="nil"/>
              <w:left w:val="nil"/>
              <w:bottom w:val="nil"/>
              <w:right w:val="nil"/>
            </w:tcBorders>
          </w:tcPr>
          <w:p w14:paraId="11850427"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36FD0DF5" w14:textId="77777777" w:rsidR="00F2273D" w:rsidRPr="00C20F09" w:rsidRDefault="00A54733">
            <w:pPr>
              <w:pStyle w:val="AmColumnHeading"/>
            </w:pPr>
            <w:r w:rsidRPr="00C20F09">
              <w:t>Alteração</w:t>
            </w:r>
          </w:p>
        </w:tc>
      </w:tr>
      <w:tr w:rsidR="00F2273D" w:rsidRPr="00C20F09" w14:paraId="00DD16E3" w14:textId="77777777">
        <w:trPr>
          <w:jc w:val="center"/>
        </w:trPr>
        <w:tc>
          <w:tcPr>
            <w:tcW w:w="4876" w:type="dxa"/>
            <w:tcBorders>
              <w:top w:val="nil"/>
              <w:left w:val="nil"/>
              <w:bottom w:val="nil"/>
              <w:right w:val="nil"/>
            </w:tcBorders>
          </w:tcPr>
          <w:p w14:paraId="06DA178C" w14:textId="77777777" w:rsidR="00F2273D" w:rsidRPr="00C20F09" w:rsidRDefault="00A54733">
            <w:pPr>
              <w:pStyle w:val="Normal6a"/>
            </w:pPr>
            <w:r w:rsidRPr="00C20F09">
              <w:rPr>
                <w:b/>
                <w:i/>
              </w:rPr>
              <w:t>15.</w:t>
            </w:r>
            <w:r w:rsidRPr="00C20F09">
              <w:tab/>
            </w:r>
            <w:r w:rsidRPr="00C20F09">
              <w:rPr>
                <w:b/>
                <w:i/>
              </w:rPr>
              <w:t xml:space="preserve">Manifesta preocupação pela decisão dos EUA de não aplicar o acordo fiscal global da Organização de Cooperação e de Desenvolvimento </w:t>
            </w:r>
            <w:r w:rsidRPr="00C20F09">
              <w:rPr>
                <w:b/>
                <w:i/>
              </w:rPr>
              <w:lastRenderedPageBreak/>
              <w:t xml:space="preserve">Económicos; é de opinião que </w:t>
            </w:r>
            <w:r w:rsidRPr="00C20F09">
              <w:rPr>
                <w:b/>
                <w:i/>
              </w:rPr>
              <w:t>um regime internacional coordenado em matéria de tributação justa é crucial para tornar a economia mundial mais equitativa e sustentável;</w:t>
            </w:r>
          </w:p>
        </w:tc>
        <w:tc>
          <w:tcPr>
            <w:tcW w:w="4876" w:type="dxa"/>
            <w:tcBorders>
              <w:top w:val="nil"/>
              <w:left w:val="nil"/>
              <w:bottom w:val="nil"/>
              <w:right w:val="nil"/>
            </w:tcBorders>
          </w:tcPr>
          <w:p w14:paraId="77C5F88C" w14:textId="77777777" w:rsidR="00F2273D" w:rsidRPr="00C20F09" w:rsidRDefault="00A54733">
            <w:pPr>
              <w:pStyle w:val="Normal6a"/>
            </w:pPr>
            <w:r w:rsidRPr="00C20F09">
              <w:rPr>
                <w:b/>
                <w:i/>
              </w:rPr>
              <w:lastRenderedPageBreak/>
              <w:t>Suprimido</w:t>
            </w:r>
          </w:p>
        </w:tc>
      </w:tr>
    </w:tbl>
    <w:p w14:paraId="3CC3B80A"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3B782C9A" w14:textId="77777777" w:rsidR="00F2273D" w:rsidRPr="00C20F09" w:rsidRDefault="00A54733">
      <w:r w:rsidRPr="00C20F09">
        <w:rPr>
          <w:rStyle w:val="HideTWBExt"/>
        </w:rPr>
        <w:t>&lt;/Amend&gt;</w:t>
      </w:r>
    </w:p>
    <w:p w14:paraId="0C53F481"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248</w:t>
      </w:r>
      <w:r w:rsidRPr="00C20F09">
        <w:rPr>
          <w:rStyle w:val="HideTWBExt"/>
        </w:rPr>
        <w:t>&lt;/NumAm&gt;</w:t>
      </w:r>
    </w:p>
    <w:p w14:paraId="0BD7A334" w14:textId="77777777" w:rsidR="00F2273D" w:rsidRPr="00C20F09" w:rsidRDefault="00A54733">
      <w:pPr>
        <w:pStyle w:val="NormalBold"/>
      </w:pPr>
      <w:r w:rsidRPr="00C20F09">
        <w:rPr>
          <w:rStyle w:val="HideTWBExt"/>
          <w:b w:val="0"/>
        </w:rPr>
        <w:t>&lt;RepeatBlock-By&gt;&lt;Members&gt;</w:t>
      </w:r>
      <w:r w:rsidRPr="00C20F09">
        <w:t>Arkadiusz Mularczyk</w:t>
      </w:r>
      <w:r w:rsidRPr="00C20F09">
        <w:rPr>
          <w:rStyle w:val="HideTWBExt"/>
          <w:b w:val="0"/>
        </w:rPr>
        <w:t>&lt;/Members&gt;</w:t>
      </w:r>
    </w:p>
    <w:p w14:paraId="6A9CA70E" w14:textId="77777777" w:rsidR="00F2273D" w:rsidRPr="00C20F09" w:rsidRDefault="00A54733">
      <w:pPr>
        <w:pStyle w:val="NormalBold"/>
      </w:pPr>
      <w:r w:rsidRPr="00C20F09">
        <w:rPr>
          <w:rStyle w:val="HideTWBExt"/>
          <w:b w:val="0"/>
        </w:rPr>
        <w:t>&lt;/RepeatBlock-By&gt;</w:t>
      </w:r>
    </w:p>
    <w:p w14:paraId="16C1A186"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1D5E5890" w14:textId="77777777" w:rsidR="00F2273D" w:rsidRPr="00C20F09" w:rsidRDefault="00A54733">
      <w:pPr>
        <w:pStyle w:val="NormalBold"/>
      </w:pPr>
      <w:r w:rsidRPr="00C20F09">
        <w:rPr>
          <w:rStyle w:val="HideTWBExt"/>
        </w:rPr>
        <w:t>&lt;Article&gt;</w:t>
      </w:r>
      <w:r w:rsidRPr="00C20F09">
        <w:t>N.º 15</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6FFC82F6" w14:textId="77777777">
        <w:trPr>
          <w:trHeight w:hRule="exact" w:val="240"/>
          <w:jc w:val="center"/>
        </w:trPr>
        <w:tc>
          <w:tcPr>
            <w:tcW w:w="9752" w:type="dxa"/>
            <w:gridSpan w:val="2"/>
            <w:tcBorders>
              <w:top w:val="nil"/>
              <w:left w:val="nil"/>
              <w:bottom w:val="nil"/>
              <w:right w:val="nil"/>
            </w:tcBorders>
          </w:tcPr>
          <w:p w14:paraId="47785FB5" w14:textId="77777777" w:rsidR="00F2273D" w:rsidRPr="00C20F09" w:rsidRDefault="00F2273D"/>
        </w:tc>
      </w:tr>
      <w:tr w:rsidR="00F2273D" w:rsidRPr="00C20F09" w14:paraId="3113EBAD" w14:textId="77777777">
        <w:trPr>
          <w:trHeight w:val="240"/>
          <w:jc w:val="center"/>
        </w:trPr>
        <w:tc>
          <w:tcPr>
            <w:tcW w:w="4876" w:type="dxa"/>
            <w:tcBorders>
              <w:top w:val="nil"/>
              <w:left w:val="nil"/>
              <w:bottom w:val="nil"/>
              <w:right w:val="nil"/>
            </w:tcBorders>
          </w:tcPr>
          <w:p w14:paraId="4538F9E6"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35D7C100" w14:textId="77777777" w:rsidR="00F2273D" w:rsidRPr="00C20F09" w:rsidRDefault="00A54733">
            <w:pPr>
              <w:pStyle w:val="AmColumnHeading"/>
            </w:pPr>
            <w:r w:rsidRPr="00C20F09">
              <w:t>Alteração</w:t>
            </w:r>
          </w:p>
        </w:tc>
      </w:tr>
      <w:tr w:rsidR="00F2273D" w:rsidRPr="00C20F09" w14:paraId="00335797" w14:textId="77777777">
        <w:trPr>
          <w:jc w:val="center"/>
        </w:trPr>
        <w:tc>
          <w:tcPr>
            <w:tcW w:w="4876" w:type="dxa"/>
            <w:tcBorders>
              <w:top w:val="nil"/>
              <w:left w:val="nil"/>
              <w:bottom w:val="nil"/>
              <w:right w:val="nil"/>
            </w:tcBorders>
          </w:tcPr>
          <w:p w14:paraId="64451B0C" w14:textId="77777777" w:rsidR="00F2273D" w:rsidRPr="00C20F09" w:rsidRDefault="00A54733">
            <w:pPr>
              <w:pStyle w:val="Normal6a"/>
            </w:pPr>
            <w:r w:rsidRPr="00C20F09">
              <w:rPr>
                <w:b/>
                <w:i/>
              </w:rPr>
              <w:t>15.</w:t>
            </w:r>
            <w:r w:rsidRPr="00C20F09">
              <w:tab/>
            </w:r>
            <w:r w:rsidRPr="00C20F09">
              <w:rPr>
                <w:b/>
                <w:i/>
              </w:rPr>
              <w:t xml:space="preserve">Manifesta preocupação pela decisão dos EUA de não aplicar o acordo fiscal global da </w:t>
            </w:r>
            <w:r w:rsidRPr="00C20F09">
              <w:rPr>
                <w:b/>
                <w:i/>
              </w:rPr>
              <w:t>Organização de Cooperação e de Desenvolvimento Económicos; é de opinião que um regime internacional coordenado em matéria de tributação justa é crucial para tornar a economia mundial mais equitativa e sustentável;</w:t>
            </w:r>
          </w:p>
        </w:tc>
        <w:tc>
          <w:tcPr>
            <w:tcW w:w="4876" w:type="dxa"/>
            <w:tcBorders>
              <w:top w:val="nil"/>
              <w:left w:val="nil"/>
              <w:bottom w:val="nil"/>
              <w:right w:val="nil"/>
            </w:tcBorders>
          </w:tcPr>
          <w:p w14:paraId="4A2B74F9" w14:textId="77777777" w:rsidR="00F2273D" w:rsidRPr="00C20F09" w:rsidRDefault="00A54733">
            <w:pPr>
              <w:pStyle w:val="Normal6a"/>
            </w:pPr>
            <w:r w:rsidRPr="00C20F09">
              <w:rPr>
                <w:b/>
                <w:i/>
              </w:rPr>
              <w:t>Suprimido</w:t>
            </w:r>
          </w:p>
        </w:tc>
      </w:tr>
    </w:tbl>
    <w:p w14:paraId="4CB3FB3F"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2FBA6CFE" w14:textId="77777777" w:rsidR="00F2273D" w:rsidRPr="00C20F09" w:rsidRDefault="00A54733">
      <w:r w:rsidRPr="00C20F09">
        <w:rPr>
          <w:rStyle w:val="HideTWBExt"/>
        </w:rPr>
        <w:t>&lt;/Amend&gt;</w:t>
      </w:r>
    </w:p>
    <w:p w14:paraId="1DF40A9E"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249</w:t>
      </w:r>
      <w:r w:rsidRPr="00C20F09">
        <w:rPr>
          <w:rStyle w:val="HideTWBExt"/>
        </w:rPr>
        <w:t>&lt;/NumAm&gt;</w:t>
      </w:r>
    </w:p>
    <w:p w14:paraId="364807AC" w14:textId="77777777" w:rsidR="00F2273D" w:rsidRPr="00C20F09" w:rsidRDefault="00A54733">
      <w:pPr>
        <w:pStyle w:val="NormalBold"/>
      </w:pPr>
      <w:r w:rsidRPr="00C20F09">
        <w:rPr>
          <w:rStyle w:val="HideTWBExt"/>
          <w:b w:val="0"/>
        </w:rPr>
        <w:t>&lt;RepeatBlock-By&gt;&lt;Members&gt;</w:t>
      </w:r>
      <w:r w:rsidRPr="00C20F09">
        <w:t>Sebastiaan Stöteler</w:t>
      </w:r>
      <w:r w:rsidRPr="00C20F09">
        <w:rPr>
          <w:rStyle w:val="HideTWBExt"/>
          <w:b w:val="0"/>
        </w:rPr>
        <w:t>&lt;/Members&gt;</w:t>
      </w:r>
    </w:p>
    <w:p w14:paraId="045B14C6" w14:textId="77777777" w:rsidR="00F2273D" w:rsidRPr="00C20F09" w:rsidRDefault="00A54733">
      <w:pPr>
        <w:pStyle w:val="NormalBold"/>
      </w:pPr>
      <w:r w:rsidRPr="00C20F09">
        <w:rPr>
          <w:rStyle w:val="HideTWBExt"/>
          <w:b w:val="0"/>
        </w:rPr>
        <w:t>&lt;/RepeatBlock-By&gt;</w:t>
      </w:r>
    </w:p>
    <w:p w14:paraId="3538A7C1"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598856F3" w14:textId="77777777" w:rsidR="00F2273D" w:rsidRPr="00C20F09" w:rsidRDefault="00A54733">
      <w:pPr>
        <w:pStyle w:val="NormalBold"/>
      </w:pPr>
      <w:r w:rsidRPr="00C20F09">
        <w:rPr>
          <w:rStyle w:val="HideTWBExt"/>
        </w:rPr>
        <w:t>&lt;Article&gt;</w:t>
      </w:r>
      <w:r w:rsidRPr="00C20F09">
        <w:t>N.º 15</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6DF3D864" w14:textId="77777777">
        <w:trPr>
          <w:trHeight w:hRule="exact" w:val="240"/>
          <w:jc w:val="center"/>
        </w:trPr>
        <w:tc>
          <w:tcPr>
            <w:tcW w:w="9752" w:type="dxa"/>
            <w:gridSpan w:val="2"/>
            <w:tcBorders>
              <w:top w:val="nil"/>
              <w:left w:val="nil"/>
              <w:bottom w:val="nil"/>
              <w:right w:val="nil"/>
            </w:tcBorders>
          </w:tcPr>
          <w:p w14:paraId="5E7C9F30" w14:textId="77777777" w:rsidR="00F2273D" w:rsidRPr="00C20F09" w:rsidRDefault="00F2273D"/>
        </w:tc>
      </w:tr>
      <w:tr w:rsidR="00F2273D" w:rsidRPr="00C20F09" w14:paraId="0ADDE63C" w14:textId="77777777">
        <w:trPr>
          <w:trHeight w:val="240"/>
          <w:jc w:val="center"/>
        </w:trPr>
        <w:tc>
          <w:tcPr>
            <w:tcW w:w="4876" w:type="dxa"/>
            <w:tcBorders>
              <w:top w:val="nil"/>
              <w:left w:val="nil"/>
              <w:bottom w:val="nil"/>
              <w:right w:val="nil"/>
            </w:tcBorders>
          </w:tcPr>
          <w:p w14:paraId="3EC15A02"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1AA6C4F0" w14:textId="77777777" w:rsidR="00F2273D" w:rsidRPr="00C20F09" w:rsidRDefault="00A54733">
            <w:pPr>
              <w:pStyle w:val="AmColumnHeading"/>
            </w:pPr>
            <w:r w:rsidRPr="00C20F09">
              <w:t>Alteração</w:t>
            </w:r>
          </w:p>
        </w:tc>
      </w:tr>
      <w:tr w:rsidR="00F2273D" w:rsidRPr="00C20F09" w14:paraId="2DB1098D" w14:textId="77777777">
        <w:trPr>
          <w:jc w:val="center"/>
        </w:trPr>
        <w:tc>
          <w:tcPr>
            <w:tcW w:w="4876" w:type="dxa"/>
            <w:tcBorders>
              <w:top w:val="nil"/>
              <w:left w:val="nil"/>
              <w:bottom w:val="nil"/>
              <w:right w:val="nil"/>
            </w:tcBorders>
          </w:tcPr>
          <w:p w14:paraId="7DD6445D" w14:textId="77777777" w:rsidR="00F2273D" w:rsidRPr="00C20F09" w:rsidRDefault="00A54733">
            <w:pPr>
              <w:pStyle w:val="Normal6a"/>
            </w:pPr>
            <w:r w:rsidRPr="00C20F09">
              <w:rPr>
                <w:b/>
                <w:i/>
              </w:rPr>
              <w:t>15.</w:t>
            </w:r>
            <w:r w:rsidRPr="00C20F09">
              <w:tab/>
            </w:r>
            <w:r w:rsidRPr="00C20F09">
              <w:rPr>
                <w:b/>
                <w:i/>
              </w:rPr>
              <w:t xml:space="preserve">Manifesta preocupação pela decisão dos EUA de não aplicar o acordo fiscal global da Organização de Cooperação e de Desenvolvimento Económicos; é de opinião que um regime internacional coordenado em matéria de tributação justa é crucial para tornar a economia mundial mais equitativa e </w:t>
            </w:r>
            <w:r w:rsidRPr="00C20F09">
              <w:rPr>
                <w:b/>
                <w:i/>
              </w:rPr>
              <w:lastRenderedPageBreak/>
              <w:t>sustentável;</w:t>
            </w:r>
          </w:p>
        </w:tc>
        <w:tc>
          <w:tcPr>
            <w:tcW w:w="4876" w:type="dxa"/>
            <w:tcBorders>
              <w:top w:val="nil"/>
              <w:left w:val="nil"/>
              <w:bottom w:val="nil"/>
              <w:right w:val="nil"/>
            </w:tcBorders>
          </w:tcPr>
          <w:p w14:paraId="2009A94F" w14:textId="77777777" w:rsidR="00F2273D" w:rsidRPr="00C20F09" w:rsidRDefault="00A54733">
            <w:pPr>
              <w:pStyle w:val="Normal6a"/>
            </w:pPr>
            <w:r w:rsidRPr="00C20F09">
              <w:rPr>
                <w:b/>
                <w:i/>
              </w:rPr>
              <w:lastRenderedPageBreak/>
              <w:t>Suprimido</w:t>
            </w:r>
          </w:p>
        </w:tc>
      </w:tr>
    </w:tbl>
    <w:p w14:paraId="7BC8357E"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4AB929B8" w14:textId="77777777" w:rsidR="00F2273D" w:rsidRPr="00C20F09" w:rsidRDefault="00A54733">
      <w:r w:rsidRPr="00C20F09">
        <w:rPr>
          <w:rStyle w:val="HideTWBExt"/>
        </w:rPr>
        <w:t>&lt;/Amend&gt;</w:t>
      </w:r>
    </w:p>
    <w:p w14:paraId="3C8256EE"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250</w:t>
      </w:r>
      <w:r w:rsidRPr="00C20F09">
        <w:rPr>
          <w:rStyle w:val="HideTWBExt"/>
        </w:rPr>
        <w:t>&lt;/NumAm&gt;</w:t>
      </w:r>
    </w:p>
    <w:p w14:paraId="6F4DAF31" w14:textId="77777777" w:rsidR="00F2273D" w:rsidRPr="00C20F09" w:rsidRDefault="00A54733">
      <w:pPr>
        <w:pStyle w:val="NormalBold"/>
      </w:pPr>
      <w:r w:rsidRPr="00C20F09">
        <w:rPr>
          <w:rStyle w:val="HideTWBExt"/>
          <w:b w:val="0"/>
        </w:rPr>
        <w:t>&lt;RepeatBlock-By&gt;&lt;Members&gt;</w:t>
      </w:r>
      <w:r w:rsidRPr="00C20F09">
        <w:t>Hermann Tertsch, Jorge Martín Frías, Harald Vilimsky, António Tânger Corrêa</w:t>
      </w:r>
      <w:r w:rsidRPr="00C20F09">
        <w:rPr>
          <w:rStyle w:val="HideTWBExt"/>
          <w:b w:val="0"/>
        </w:rPr>
        <w:t>&lt;/Members&gt;</w:t>
      </w:r>
    </w:p>
    <w:p w14:paraId="1246D6A0" w14:textId="77777777" w:rsidR="00F2273D" w:rsidRPr="00C20F09" w:rsidRDefault="00A54733">
      <w:pPr>
        <w:pStyle w:val="NormalBold"/>
      </w:pPr>
      <w:r w:rsidRPr="00C20F09">
        <w:rPr>
          <w:rStyle w:val="HideTWBExt"/>
          <w:b w:val="0"/>
        </w:rPr>
        <w:t>&lt;/RepeatBlock-By&gt;</w:t>
      </w:r>
    </w:p>
    <w:p w14:paraId="42A47A49"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3AF42B45" w14:textId="77777777" w:rsidR="00F2273D" w:rsidRPr="00C20F09" w:rsidRDefault="00A54733">
      <w:pPr>
        <w:pStyle w:val="NormalBold"/>
      </w:pPr>
      <w:r w:rsidRPr="00C20F09">
        <w:rPr>
          <w:rStyle w:val="HideTWBExt"/>
        </w:rPr>
        <w:t>&lt;Article&gt;</w:t>
      </w:r>
      <w:r w:rsidRPr="00C20F09">
        <w:t>N.º 15</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05CF0D5B" w14:textId="77777777">
        <w:trPr>
          <w:trHeight w:hRule="exact" w:val="240"/>
          <w:jc w:val="center"/>
        </w:trPr>
        <w:tc>
          <w:tcPr>
            <w:tcW w:w="9752" w:type="dxa"/>
            <w:gridSpan w:val="2"/>
            <w:tcBorders>
              <w:top w:val="nil"/>
              <w:left w:val="nil"/>
              <w:bottom w:val="nil"/>
              <w:right w:val="nil"/>
            </w:tcBorders>
          </w:tcPr>
          <w:p w14:paraId="442CCD5C" w14:textId="77777777" w:rsidR="00F2273D" w:rsidRPr="00C20F09" w:rsidRDefault="00F2273D"/>
        </w:tc>
      </w:tr>
      <w:tr w:rsidR="00F2273D" w:rsidRPr="00C20F09" w14:paraId="2033C8B6" w14:textId="77777777">
        <w:trPr>
          <w:trHeight w:val="240"/>
          <w:jc w:val="center"/>
        </w:trPr>
        <w:tc>
          <w:tcPr>
            <w:tcW w:w="4876" w:type="dxa"/>
            <w:tcBorders>
              <w:top w:val="nil"/>
              <w:left w:val="nil"/>
              <w:bottom w:val="nil"/>
              <w:right w:val="nil"/>
            </w:tcBorders>
          </w:tcPr>
          <w:p w14:paraId="734001BF"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798FE43C" w14:textId="77777777" w:rsidR="00F2273D" w:rsidRPr="00C20F09" w:rsidRDefault="00A54733">
            <w:pPr>
              <w:pStyle w:val="AmColumnHeading"/>
            </w:pPr>
            <w:r w:rsidRPr="00C20F09">
              <w:t>Alteração</w:t>
            </w:r>
          </w:p>
        </w:tc>
      </w:tr>
      <w:tr w:rsidR="00F2273D" w:rsidRPr="00C20F09" w14:paraId="5E8FE67F" w14:textId="77777777">
        <w:trPr>
          <w:jc w:val="center"/>
        </w:trPr>
        <w:tc>
          <w:tcPr>
            <w:tcW w:w="4876" w:type="dxa"/>
            <w:tcBorders>
              <w:top w:val="nil"/>
              <w:left w:val="nil"/>
              <w:bottom w:val="nil"/>
              <w:right w:val="nil"/>
            </w:tcBorders>
          </w:tcPr>
          <w:p w14:paraId="7DA7ABC8" w14:textId="77777777" w:rsidR="00F2273D" w:rsidRPr="00C20F09" w:rsidRDefault="00A54733">
            <w:pPr>
              <w:pStyle w:val="Normal6a"/>
            </w:pPr>
            <w:r w:rsidRPr="00C20F09">
              <w:t>15.</w:t>
            </w:r>
            <w:r w:rsidRPr="00C20F09">
              <w:tab/>
            </w:r>
            <w:r w:rsidRPr="00C20F09">
              <w:rPr>
                <w:b/>
                <w:i/>
              </w:rPr>
              <w:t>Manifesta preocupação pela</w:t>
            </w:r>
            <w:r w:rsidRPr="00C20F09">
              <w:t xml:space="preserve"> decisão dos EUA de não aplicar o acordo fiscal global da Organização de Cooperação e de Desenvolvimento Económicos; é de opinião que </w:t>
            </w:r>
            <w:r w:rsidRPr="00C20F09">
              <w:rPr>
                <w:b/>
                <w:i/>
              </w:rPr>
              <w:t>um regime internacional coordenado em matéria</w:t>
            </w:r>
            <w:r w:rsidRPr="00C20F09">
              <w:t xml:space="preserve"> de tributação </w:t>
            </w:r>
            <w:r w:rsidRPr="00C20F09">
              <w:rPr>
                <w:b/>
                <w:i/>
              </w:rPr>
              <w:t>justa é crucial para tornar a economia mundial mais equitativa e sustentável</w:t>
            </w:r>
            <w:r w:rsidRPr="00C20F09">
              <w:t>;</w:t>
            </w:r>
          </w:p>
        </w:tc>
        <w:tc>
          <w:tcPr>
            <w:tcW w:w="4876" w:type="dxa"/>
            <w:tcBorders>
              <w:top w:val="nil"/>
              <w:left w:val="nil"/>
              <w:bottom w:val="nil"/>
              <w:right w:val="nil"/>
            </w:tcBorders>
          </w:tcPr>
          <w:p w14:paraId="2476044E" w14:textId="0AFEA3E7" w:rsidR="00F2273D" w:rsidRPr="00C20F09" w:rsidRDefault="00A54733">
            <w:pPr>
              <w:pStyle w:val="Normal6a"/>
            </w:pPr>
            <w:r w:rsidRPr="00C20F09">
              <w:t>15.</w:t>
            </w:r>
            <w:r w:rsidRPr="00C20F09">
              <w:tab/>
            </w:r>
            <w:r w:rsidRPr="00C20F09">
              <w:rPr>
                <w:b/>
                <w:i/>
              </w:rPr>
              <w:t>Congratula</w:t>
            </w:r>
            <w:r>
              <w:rPr>
                <w:b/>
                <w:i/>
              </w:rPr>
              <w:noBreakHyphen/>
            </w:r>
            <w:r w:rsidRPr="00C20F09">
              <w:rPr>
                <w:b/>
                <w:i/>
              </w:rPr>
              <w:t>se com a retirada dos EUA da Organização Mundial da Saúde (OMS) e do Acordo de Paris sobre as alterações climáticas; insta os Estados</w:t>
            </w:r>
            <w:r>
              <w:rPr>
                <w:b/>
                <w:i/>
              </w:rPr>
              <w:noBreakHyphen/>
            </w:r>
            <w:r w:rsidRPr="00C20F09">
              <w:rPr>
                <w:b/>
                <w:i/>
              </w:rPr>
              <w:t>Membros da UE a seguirem o exemplo dos EUA; congratula</w:t>
            </w:r>
            <w:r>
              <w:rPr>
                <w:b/>
                <w:i/>
              </w:rPr>
              <w:noBreakHyphen/>
            </w:r>
            <w:r w:rsidRPr="00C20F09">
              <w:rPr>
                <w:b/>
                <w:i/>
              </w:rPr>
              <w:t>se igualmente com a</w:t>
            </w:r>
            <w:r w:rsidRPr="00C20F09">
              <w:t xml:space="preserve"> decisão dos EUA de não aplicar o acordo fiscal global da Organização de Cooperação e de Desenvolvimento Económicos </w:t>
            </w:r>
            <w:r w:rsidRPr="00C20F09">
              <w:rPr>
                <w:b/>
                <w:i/>
              </w:rPr>
              <w:t>(OCDE)</w:t>
            </w:r>
            <w:r w:rsidRPr="00C20F09">
              <w:t xml:space="preserve">; </w:t>
            </w:r>
            <w:r w:rsidRPr="00C20F09">
              <w:rPr>
                <w:b/>
                <w:i/>
              </w:rPr>
              <w:t>recorda, a est</w:t>
            </w:r>
            <w:r>
              <w:rPr>
                <w:b/>
                <w:i/>
              </w:rPr>
              <w:t xml:space="preserve">e </w:t>
            </w:r>
            <w:r w:rsidRPr="00C20F09">
              <w:rPr>
                <w:b/>
                <w:i/>
              </w:rPr>
              <w:t>respeito, que as nações soberanas devem continuar a ser livres de determinar a sua própria carga fiscal;</w:t>
            </w:r>
            <w:r w:rsidRPr="00C20F09">
              <w:t xml:space="preserve"> é de opinião que</w:t>
            </w:r>
            <w:r w:rsidRPr="00C20F09">
              <w:rPr>
                <w:b/>
                <w:i/>
              </w:rPr>
              <w:t>, apesar dos elevados níveis</w:t>
            </w:r>
            <w:r w:rsidRPr="00C20F09">
              <w:t xml:space="preserve"> de tributação </w:t>
            </w:r>
            <w:r w:rsidRPr="00C20F09">
              <w:rPr>
                <w:b/>
                <w:i/>
              </w:rPr>
              <w:t>na UE, tal não se traduziu numa melhoria do nível de vida da maioria dos europeus, antes pelo contrário, com o nível de vida a deteriorar</w:t>
            </w:r>
            <w:r>
              <w:rPr>
                <w:b/>
                <w:i/>
              </w:rPr>
              <w:noBreakHyphen/>
            </w:r>
            <w:r w:rsidRPr="00C20F09">
              <w:rPr>
                <w:b/>
                <w:i/>
              </w:rPr>
              <w:t>se a um ritmo alarmante</w:t>
            </w:r>
            <w:r w:rsidRPr="00C20F09">
              <w:t>;</w:t>
            </w:r>
          </w:p>
        </w:tc>
      </w:tr>
    </w:tbl>
    <w:p w14:paraId="518A7EE3"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4932A1C2" w14:textId="77777777" w:rsidR="00F2273D" w:rsidRPr="00C20F09" w:rsidRDefault="00A54733">
      <w:r w:rsidRPr="00C20F09">
        <w:rPr>
          <w:rStyle w:val="HideTWBExt"/>
        </w:rPr>
        <w:t>&lt;/Amend&gt;</w:t>
      </w:r>
    </w:p>
    <w:p w14:paraId="36745A68"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251</w:t>
      </w:r>
      <w:r w:rsidRPr="00C20F09">
        <w:rPr>
          <w:rStyle w:val="HideTWBExt"/>
        </w:rPr>
        <w:t>&lt;/NumAm&gt;</w:t>
      </w:r>
    </w:p>
    <w:p w14:paraId="28BD13D6" w14:textId="77777777" w:rsidR="00F2273D" w:rsidRPr="00C20F09" w:rsidRDefault="00A54733">
      <w:pPr>
        <w:pStyle w:val="NormalBold"/>
      </w:pPr>
      <w:r w:rsidRPr="00C20F09">
        <w:rPr>
          <w:rStyle w:val="HideTWBExt"/>
          <w:b w:val="0"/>
        </w:rPr>
        <w:t>&lt;RepeatBlock-By&gt;&lt;Members&gt;</w:t>
      </w:r>
      <w:r w:rsidRPr="00C20F09">
        <w:t>Tomasz Froelich</w:t>
      </w:r>
      <w:r w:rsidRPr="00C20F09">
        <w:rPr>
          <w:rStyle w:val="HideTWBExt"/>
          <w:b w:val="0"/>
        </w:rPr>
        <w:t>&lt;/Members&gt;</w:t>
      </w:r>
    </w:p>
    <w:p w14:paraId="78AEBA3A" w14:textId="77777777" w:rsidR="00F2273D" w:rsidRPr="00C20F09" w:rsidRDefault="00A54733">
      <w:pPr>
        <w:pStyle w:val="NormalBold"/>
      </w:pPr>
      <w:r w:rsidRPr="00C20F09">
        <w:rPr>
          <w:rStyle w:val="HideTWBExt"/>
          <w:b w:val="0"/>
        </w:rPr>
        <w:t>&lt;/RepeatBlock-By&gt;</w:t>
      </w:r>
    </w:p>
    <w:p w14:paraId="622B39D4"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2F567679" w14:textId="77777777" w:rsidR="00F2273D" w:rsidRPr="00C20F09" w:rsidRDefault="00A54733">
      <w:pPr>
        <w:pStyle w:val="NormalBold"/>
      </w:pPr>
      <w:r w:rsidRPr="00C20F09">
        <w:rPr>
          <w:rStyle w:val="HideTWBExt"/>
        </w:rPr>
        <w:t>&lt;Article&gt;</w:t>
      </w:r>
      <w:r w:rsidRPr="00C20F09">
        <w:t>N.º 15</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16FD2C50" w14:textId="77777777">
        <w:trPr>
          <w:trHeight w:hRule="exact" w:val="240"/>
          <w:jc w:val="center"/>
        </w:trPr>
        <w:tc>
          <w:tcPr>
            <w:tcW w:w="9752" w:type="dxa"/>
            <w:gridSpan w:val="2"/>
            <w:tcBorders>
              <w:top w:val="nil"/>
              <w:left w:val="nil"/>
              <w:bottom w:val="nil"/>
              <w:right w:val="nil"/>
            </w:tcBorders>
          </w:tcPr>
          <w:p w14:paraId="230BCE7C" w14:textId="77777777" w:rsidR="00F2273D" w:rsidRPr="00C20F09" w:rsidRDefault="00F2273D"/>
        </w:tc>
      </w:tr>
      <w:tr w:rsidR="00F2273D" w:rsidRPr="00C20F09" w14:paraId="58432986" w14:textId="77777777">
        <w:trPr>
          <w:trHeight w:val="240"/>
          <w:jc w:val="center"/>
        </w:trPr>
        <w:tc>
          <w:tcPr>
            <w:tcW w:w="4876" w:type="dxa"/>
            <w:tcBorders>
              <w:top w:val="nil"/>
              <w:left w:val="nil"/>
              <w:bottom w:val="nil"/>
              <w:right w:val="nil"/>
            </w:tcBorders>
          </w:tcPr>
          <w:p w14:paraId="0999B48F"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68B08DF7" w14:textId="77777777" w:rsidR="00F2273D" w:rsidRPr="00C20F09" w:rsidRDefault="00A54733">
            <w:pPr>
              <w:pStyle w:val="AmColumnHeading"/>
            </w:pPr>
            <w:r w:rsidRPr="00C20F09">
              <w:t>Alteração</w:t>
            </w:r>
          </w:p>
        </w:tc>
      </w:tr>
      <w:tr w:rsidR="00F2273D" w:rsidRPr="00C20F09" w14:paraId="2DDFFFC1" w14:textId="77777777">
        <w:trPr>
          <w:jc w:val="center"/>
        </w:trPr>
        <w:tc>
          <w:tcPr>
            <w:tcW w:w="4876" w:type="dxa"/>
            <w:tcBorders>
              <w:top w:val="nil"/>
              <w:left w:val="nil"/>
              <w:bottom w:val="nil"/>
              <w:right w:val="nil"/>
            </w:tcBorders>
          </w:tcPr>
          <w:p w14:paraId="239CEFFE" w14:textId="77777777" w:rsidR="00F2273D" w:rsidRPr="00C20F09" w:rsidRDefault="00A54733">
            <w:pPr>
              <w:pStyle w:val="Normal6a"/>
            </w:pPr>
            <w:r w:rsidRPr="00C20F09">
              <w:t>15.</w:t>
            </w:r>
            <w:r w:rsidRPr="00C20F09">
              <w:tab/>
            </w:r>
            <w:r w:rsidRPr="00C20F09">
              <w:rPr>
                <w:b/>
                <w:i/>
              </w:rPr>
              <w:t>Manifesta preocupação pela</w:t>
            </w:r>
            <w:r w:rsidRPr="00C20F09">
              <w:t xml:space="preserve"> decisão dos EUA de não aplicar o acordo </w:t>
            </w:r>
            <w:r w:rsidRPr="00C20F09">
              <w:lastRenderedPageBreak/>
              <w:t xml:space="preserve">fiscal global da Organização de Cooperação e de Desenvolvimento Económicos; </w:t>
            </w:r>
            <w:r w:rsidRPr="00C20F09">
              <w:rPr>
                <w:b/>
                <w:i/>
              </w:rPr>
              <w:t>é de opinião que um regime internacional coordenado em matéria de tributação justa é crucial para tornar a economia mundial mais equitativa e sustentável;</w:t>
            </w:r>
          </w:p>
        </w:tc>
        <w:tc>
          <w:tcPr>
            <w:tcW w:w="4876" w:type="dxa"/>
            <w:tcBorders>
              <w:top w:val="nil"/>
              <w:left w:val="nil"/>
              <w:bottom w:val="nil"/>
              <w:right w:val="nil"/>
            </w:tcBorders>
          </w:tcPr>
          <w:p w14:paraId="56AFB5D8" w14:textId="77777777" w:rsidR="00F2273D" w:rsidRPr="00C20F09" w:rsidRDefault="00A54733">
            <w:pPr>
              <w:pStyle w:val="Normal6a"/>
            </w:pPr>
            <w:r w:rsidRPr="00C20F09">
              <w:lastRenderedPageBreak/>
              <w:t>15.</w:t>
            </w:r>
            <w:r w:rsidRPr="00C20F09">
              <w:tab/>
            </w:r>
            <w:r w:rsidRPr="00C20F09">
              <w:rPr>
                <w:b/>
                <w:i/>
              </w:rPr>
              <w:t>Respeita a</w:t>
            </w:r>
            <w:r w:rsidRPr="00C20F09">
              <w:t xml:space="preserve"> decisão dos EUA de não aplicar o acordo fiscal global da </w:t>
            </w:r>
            <w:r w:rsidRPr="00C20F09">
              <w:lastRenderedPageBreak/>
              <w:t>Organização de Cooperação e de Desenvolvimento Económicos; </w:t>
            </w:r>
          </w:p>
        </w:tc>
      </w:tr>
    </w:tbl>
    <w:p w14:paraId="05635241"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4E57317F" w14:textId="77777777" w:rsidR="00F2273D" w:rsidRPr="00C20F09" w:rsidRDefault="00A54733">
      <w:r w:rsidRPr="00C20F09">
        <w:rPr>
          <w:rStyle w:val="HideTWBExt"/>
        </w:rPr>
        <w:t>&lt;/Amend&gt;</w:t>
      </w:r>
    </w:p>
    <w:p w14:paraId="0212C396"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252</w:t>
      </w:r>
      <w:r w:rsidRPr="00C20F09">
        <w:rPr>
          <w:rStyle w:val="HideTWBExt"/>
        </w:rPr>
        <w:t>&lt;/NumAm&gt;</w:t>
      </w:r>
    </w:p>
    <w:p w14:paraId="24E5FAEE" w14:textId="77777777" w:rsidR="00F2273D" w:rsidRPr="00C20F09" w:rsidRDefault="00A54733">
      <w:pPr>
        <w:pStyle w:val="NormalBold"/>
      </w:pPr>
      <w:r w:rsidRPr="00C20F09">
        <w:rPr>
          <w:rStyle w:val="HideTWBExt"/>
          <w:b w:val="0"/>
        </w:rPr>
        <w:t>&lt;RepeatBlock-By&gt;&lt;Members&gt;</w:t>
      </w:r>
      <w:r w:rsidRPr="00C20F09">
        <w:t>David McAllister</w:t>
      </w:r>
      <w:r w:rsidRPr="00C20F09">
        <w:rPr>
          <w:rStyle w:val="HideTWBExt"/>
          <w:b w:val="0"/>
        </w:rPr>
        <w:t>&lt;/Members&gt;</w:t>
      </w:r>
    </w:p>
    <w:p w14:paraId="25D84119" w14:textId="77777777" w:rsidR="00F2273D" w:rsidRPr="00C20F09" w:rsidRDefault="00A54733">
      <w:pPr>
        <w:pStyle w:val="NormalBold"/>
      </w:pPr>
      <w:r w:rsidRPr="00C20F09">
        <w:rPr>
          <w:rStyle w:val="HideTWBExt"/>
          <w:b w:val="0"/>
        </w:rPr>
        <w:t>&lt;/RepeatBlock-By&gt;</w:t>
      </w:r>
    </w:p>
    <w:p w14:paraId="7446353E"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44759192" w14:textId="77777777" w:rsidR="00F2273D" w:rsidRPr="00C20F09" w:rsidRDefault="00A54733">
      <w:pPr>
        <w:pStyle w:val="NormalBold"/>
      </w:pPr>
      <w:r w:rsidRPr="00C20F09">
        <w:rPr>
          <w:rStyle w:val="HideTWBExt"/>
        </w:rPr>
        <w:t>&lt;Article&gt;</w:t>
      </w:r>
      <w:r w:rsidRPr="00C20F09">
        <w:t>N.º 15</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5984B741" w14:textId="77777777">
        <w:trPr>
          <w:trHeight w:hRule="exact" w:val="240"/>
          <w:jc w:val="center"/>
        </w:trPr>
        <w:tc>
          <w:tcPr>
            <w:tcW w:w="9752" w:type="dxa"/>
            <w:gridSpan w:val="2"/>
            <w:tcBorders>
              <w:top w:val="nil"/>
              <w:left w:val="nil"/>
              <w:bottom w:val="nil"/>
              <w:right w:val="nil"/>
            </w:tcBorders>
          </w:tcPr>
          <w:p w14:paraId="6D5E663A" w14:textId="77777777" w:rsidR="00F2273D" w:rsidRPr="00C20F09" w:rsidRDefault="00F2273D"/>
        </w:tc>
      </w:tr>
      <w:tr w:rsidR="00F2273D" w:rsidRPr="00C20F09" w14:paraId="59002245" w14:textId="77777777">
        <w:trPr>
          <w:trHeight w:val="240"/>
          <w:jc w:val="center"/>
        </w:trPr>
        <w:tc>
          <w:tcPr>
            <w:tcW w:w="4876" w:type="dxa"/>
            <w:tcBorders>
              <w:top w:val="nil"/>
              <w:left w:val="nil"/>
              <w:bottom w:val="nil"/>
              <w:right w:val="nil"/>
            </w:tcBorders>
          </w:tcPr>
          <w:p w14:paraId="53771FF0"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1C112689" w14:textId="77777777" w:rsidR="00F2273D" w:rsidRPr="00C20F09" w:rsidRDefault="00A54733">
            <w:pPr>
              <w:pStyle w:val="AmColumnHeading"/>
            </w:pPr>
            <w:r w:rsidRPr="00C20F09">
              <w:t>Alteração</w:t>
            </w:r>
          </w:p>
        </w:tc>
      </w:tr>
      <w:tr w:rsidR="00F2273D" w:rsidRPr="00C20F09" w14:paraId="7AE445A0" w14:textId="77777777">
        <w:trPr>
          <w:jc w:val="center"/>
        </w:trPr>
        <w:tc>
          <w:tcPr>
            <w:tcW w:w="4876" w:type="dxa"/>
            <w:tcBorders>
              <w:top w:val="nil"/>
              <w:left w:val="nil"/>
              <w:bottom w:val="nil"/>
              <w:right w:val="nil"/>
            </w:tcBorders>
          </w:tcPr>
          <w:p w14:paraId="752F9C5C" w14:textId="77777777" w:rsidR="00F2273D" w:rsidRPr="00C20F09" w:rsidRDefault="00A54733">
            <w:pPr>
              <w:pStyle w:val="Normal6a"/>
            </w:pPr>
            <w:r w:rsidRPr="00C20F09">
              <w:t>15.</w:t>
            </w:r>
            <w:r w:rsidRPr="00C20F09">
              <w:tab/>
            </w:r>
            <w:r w:rsidRPr="00C20F09">
              <w:t xml:space="preserve">Manifesta preocupação pela decisão dos EUA de não aplicar o acordo fiscal global </w:t>
            </w:r>
            <w:r w:rsidRPr="00C20F09">
              <w:rPr>
                <w:b/>
                <w:i/>
              </w:rPr>
              <w:t>da Organização de Cooperação e de Desenvolvimento Económicos</w:t>
            </w:r>
            <w:r w:rsidRPr="00C20F09">
              <w:t>; é de opinião que um regime internacional coordenado em matéria de tributação justa é crucial para tornar a economia mundial mais equitativa e sustentável;</w:t>
            </w:r>
          </w:p>
        </w:tc>
        <w:tc>
          <w:tcPr>
            <w:tcW w:w="4876" w:type="dxa"/>
            <w:tcBorders>
              <w:top w:val="nil"/>
              <w:left w:val="nil"/>
              <w:bottom w:val="nil"/>
              <w:right w:val="nil"/>
            </w:tcBorders>
          </w:tcPr>
          <w:p w14:paraId="3E8E79D2" w14:textId="77777777" w:rsidR="00F2273D" w:rsidRPr="00C20F09" w:rsidRDefault="00A54733">
            <w:pPr>
              <w:pStyle w:val="Normal6a"/>
            </w:pPr>
            <w:r w:rsidRPr="00C20F09">
              <w:t>15.</w:t>
            </w:r>
            <w:r w:rsidRPr="00C20F09">
              <w:tab/>
              <w:t xml:space="preserve">Manifesta preocupação pela decisão dos EUA de não aplicar o acordo fiscal global </w:t>
            </w:r>
            <w:r w:rsidRPr="00C20F09">
              <w:rPr>
                <w:b/>
                <w:i/>
              </w:rPr>
              <w:t>da OCDE, sublinhando que tais decisões unilaterais correm o risco de minar a credibilidade do compromisso comum de uma ordem económica mundial assente em regras</w:t>
            </w:r>
            <w:r w:rsidRPr="00C20F09">
              <w:t>; é de opinião que um regime internacional coordenado em matéria de tributação justa é crucial para tornar a economia mundial mais equitativa e sustentável;</w:t>
            </w:r>
          </w:p>
        </w:tc>
      </w:tr>
    </w:tbl>
    <w:p w14:paraId="22501140"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74B27D1E" w14:textId="77777777" w:rsidR="00F2273D" w:rsidRPr="00C20F09" w:rsidRDefault="00A54733">
      <w:r w:rsidRPr="00C20F09">
        <w:rPr>
          <w:rStyle w:val="HideTWBExt"/>
        </w:rPr>
        <w:t>&lt;/Amend&gt;</w:t>
      </w:r>
    </w:p>
    <w:p w14:paraId="7E76E2ED"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253</w:t>
      </w:r>
      <w:r w:rsidRPr="00C20F09">
        <w:rPr>
          <w:rStyle w:val="HideTWBExt"/>
        </w:rPr>
        <w:t>&lt;/NumAm&gt;</w:t>
      </w:r>
    </w:p>
    <w:p w14:paraId="31ECA831" w14:textId="77777777" w:rsidR="00F2273D" w:rsidRPr="00C20F09" w:rsidRDefault="00A54733">
      <w:pPr>
        <w:pStyle w:val="NormalBold"/>
      </w:pPr>
      <w:r w:rsidRPr="00C20F09">
        <w:rPr>
          <w:rStyle w:val="HideTWBExt"/>
          <w:b w:val="0"/>
        </w:rPr>
        <w:t>&lt;RepeatBlock-By&gt;&lt;Members&gt;</w:t>
      </w:r>
      <w:r w:rsidRPr="00C20F09">
        <w:t>Sergey Lagodinsky</w:t>
      </w:r>
      <w:r w:rsidRPr="00C20F09">
        <w:rPr>
          <w:rStyle w:val="HideTWBExt"/>
          <w:b w:val="0"/>
        </w:rPr>
        <w:t>&lt;/Members&gt;</w:t>
      </w:r>
    </w:p>
    <w:p w14:paraId="5EFD30A6" w14:textId="77777777" w:rsidR="00F2273D" w:rsidRPr="00C20F09" w:rsidRDefault="00A54733">
      <w:r w:rsidRPr="00C20F09">
        <w:rPr>
          <w:rStyle w:val="HideTWBExt"/>
        </w:rPr>
        <w:t>&lt;AuNomDe&gt;</w:t>
      </w:r>
      <w:r w:rsidRPr="00C20F09">
        <w:rPr>
          <w:rStyle w:val="HideTWBInt"/>
          <w:color w:val="auto"/>
        </w:rPr>
        <w:t>{Verts/ALE}</w:t>
      </w:r>
      <w:r w:rsidRPr="00C20F09">
        <w:t>em nome do Grupo Verts/ALE</w:t>
      </w:r>
      <w:r w:rsidRPr="00C20F09">
        <w:rPr>
          <w:rStyle w:val="HideTWBExt"/>
        </w:rPr>
        <w:t>&lt;/AuNomDe&gt;</w:t>
      </w:r>
    </w:p>
    <w:p w14:paraId="324029C5" w14:textId="77777777" w:rsidR="00F2273D" w:rsidRPr="00C20F09" w:rsidRDefault="00A54733">
      <w:pPr>
        <w:pStyle w:val="NormalBold"/>
      </w:pPr>
      <w:r w:rsidRPr="00C20F09">
        <w:rPr>
          <w:rStyle w:val="HideTWBExt"/>
          <w:b w:val="0"/>
        </w:rPr>
        <w:t>&lt;/RepeatBlock-By&gt;</w:t>
      </w:r>
    </w:p>
    <w:p w14:paraId="628F3FC2"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2C8DE379" w14:textId="77777777" w:rsidR="00F2273D" w:rsidRPr="00C20F09" w:rsidRDefault="00A54733">
      <w:pPr>
        <w:pStyle w:val="NormalBold"/>
      </w:pPr>
      <w:r w:rsidRPr="00C20F09">
        <w:rPr>
          <w:rStyle w:val="HideTWBExt"/>
        </w:rPr>
        <w:t>&lt;Article&gt;</w:t>
      </w:r>
      <w:r w:rsidRPr="00C20F09">
        <w:t>N.º 15</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25A76510" w14:textId="77777777">
        <w:trPr>
          <w:trHeight w:hRule="exact" w:val="240"/>
          <w:jc w:val="center"/>
        </w:trPr>
        <w:tc>
          <w:tcPr>
            <w:tcW w:w="9752" w:type="dxa"/>
            <w:gridSpan w:val="2"/>
            <w:tcBorders>
              <w:top w:val="nil"/>
              <w:left w:val="nil"/>
              <w:bottom w:val="nil"/>
              <w:right w:val="nil"/>
            </w:tcBorders>
          </w:tcPr>
          <w:p w14:paraId="5A5C654F" w14:textId="77777777" w:rsidR="00F2273D" w:rsidRPr="00C20F09" w:rsidRDefault="00F2273D"/>
        </w:tc>
      </w:tr>
      <w:tr w:rsidR="00F2273D" w:rsidRPr="00C20F09" w14:paraId="4E66ACD3" w14:textId="77777777">
        <w:trPr>
          <w:trHeight w:val="240"/>
          <w:jc w:val="center"/>
        </w:trPr>
        <w:tc>
          <w:tcPr>
            <w:tcW w:w="4876" w:type="dxa"/>
            <w:tcBorders>
              <w:top w:val="nil"/>
              <w:left w:val="nil"/>
              <w:bottom w:val="nil"/>
              <w:right w:val="nil"/>
            </w:tcBorders>
          </w:tcPr>
          <w:p w14:paraId="21DCD6BA"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30267516" w14:textId="77777777" w:rsidR="00F2273D" w:rsidRPr="00C20F09" w:rsidRDefault="00A54733">
            <w:pPr>
              <w:pStyle w:val="AmColumnHeading"/>
            </w:pPr>
            <w:r w:rsidRPr="00C20F09">
              <w:t>Alteração</w:t>
            </w:r>
          </w:p>
        </w:tc>
      </w:tr>
      <w:tr w:rsidR="00F2273D" w:rsidRPr="00C20F09" w14:paraId="15ECF5FC" w14:textId="77777777">
        <w:trPr>
          <w:jc w:val="center"/>
        </w:trPr>
        <w:tc>
          <w:tcPr>
            <w:tcW w:w="4876" w:type="dxa"/>
            <w:tcBorders>
              <w:top w:val="nil"/>
              <w:left w:val="nil"/>
              <w:bottom w:val="nil"/>
              <w:right w:val="nil"/>
            </w:tcBorders>
          </w:tcPr>
          <w:p w14:paraId="540100B4" w14:textId="77777777" w:rsidR="00F2273D" w:rsidRPr="00C20F09" w:rsidRDefault="00A54733">
            <w:pPr>
              <w:pStyle w:val="Normal6a"/>
            </w:pPr>
            <w:r w:rsidRPr="00C20F09">
              <w:t>15.</w:t>
            </w:r>
            <w:r w:rsidRPr="00C20F09">
              <w:tab/>
              <w:t xml:space="preserve">Manifesta preocupação </w:t>
            </w:r>
            <w:r w:rsidRPr="00C20F09">
              <w:rPr>
                <w:b/>
                <w:i/>
              </w:rPr>
              <w:t>pela decisão</w:t>
            </w:r>
            <w:r w:rsidRPr="00C20F09">
              <w:t xml:space="preserve"> dos EUA </w:t>
            </w:r>
            <w:r w:rsidRPr="00C20F09">
              <w:rPr>
                <w:b/>
                <w:i/>
              </w:rPr>
              <w:t>de não aplicar</w:t>
            </w:r>
            <w:r w:rsidRPr="00C20F09">
              <w:t xml:space="preserve"> o acordo fiscal global da </w:t>
            </w:r>
            <w:r w:rsidRPr="00C20F09">
              <w:rPr>
                <w:b/>
                <w:bCs/>
                <w:i/>
                <w:iCs/>
              </w:rPr>
              <w:t xml:space="preserve">Organização de Cooperação e de Desenvolvimento </w:t>
            </w:r>
            <w:r w:rsidRPr="00C20F09">
              <w:rPr>
                <w:b/>
                <w:bCs/>
                <w:i/>
                <w:iCs/>
              </w:rPr>
              <w:lastRenderedPageBreak/>
              <w:t>Económicos</w:t>
            </w:r>
            <w:r w:rsidRPr="00C20F09">
              <w:t xml:space="preserve">; </w:t>
            </w:r>
            <w:r w:rsidRPr="00C20F09">
              <w:rPr>
                <w:b/>
                <w:i/>
              </w:rPr>
              <w:t>é de opinião que um regime internacional coordenado em matéria de tributação justa é crucial para tornar a economia mundial mais equitativa e sustentável;</w:t>
            </w:r>
          </w:p>
        </w:tc>
        <w:tc>
          <w:tcPr>
            <w:tcW w:w="4876" w:type="dxa"/>
            <w:tcBorders>
              <w:top w:val="nil"/>
              <w:left w:val="nil"/>
              <w:bottom w:val="nil"/>
              <w:right w:val="nil"/>
            </w:tcBorders>
          </w:tcPr>
          <w:p w14:paraId="4584E25D" w14:textId="0E143E3B" w:rsidR="00F2273D" w:rsidRPr="00C20F09" w:rsidRDefault="00A54733">
            <w:pPr>
              <w:pStyle w:val="Normal6a"/>
            </w:pPr>
            <w:r w:rsidRPr="00C20F09">
              <w:lastRenderedPageBreak/>
              <w:t>15.</w:t>
            </w:r>
            <w:r w:rsidRPr="00C20F09">
              <w:tab/>
              <w:t>Manifesta preocupação </w:t>
            </w:r>
            <w:r w:rsidRPr="00C20F09">
              <w:rPr>
                <w:b/>
                <w:i/>
              </w:rPr>
              <w:t>com o recuo</w:t>
            </w:r>
            <w:r w:rsidRPr="00C20F09">
              <w:t xml:space="preserve"> dos EUA </w:t>
            </w:r>
            <w:r w:rsidRPr="00C20F09">
              <w:rPr>
                <w:b/>
                <w:i/>
              </w:rPr>
              <w:t>relativamente aos seus compromissos em matéria de cooperação internacional, retirando</w:t>
            </w:r>
            <w:r>
              <w:rPr>
                <w:b/>
                <w:i/>
              </w:rPr>
              <w:noBreakHyphen/>
            </w:r>
            <w:r w:rsidRPr="00C20F09">
              <w:rPr>
                <w:b/>
                <w:i/>
              </w:rPr>
              <w:t xml:space="preserve">se dos principais </w:t>
            </w:r>
            <w:r w:rsidRPr="00C20F09">
              <w:rPr>
                <w:b/>
                <w:i/>
              </w:rPr>
              <w:lastRenderedPageBreak/>
              <w:t>organismos mundiais nos domínios da saúde, do ambiente, dos direitos humanos, da educação e do desenvolvimento, desvinculando</w:t>
            </w:r>
            <w:r>
              <w:rPr>
                <w:b/>
                <w:i/>
              </w:rPr>
              <w:noBreakHyphen/>
            </w:r>
            <w:r w:rsidRPr="00C20F09">
              <w:rPr>
                <w:b/>
                <w:i/>
              </w:rPr>
              <w:t>se dos acordos multilaterais sobre o clima e os impostos e recusando</w:t>
            </w:r>
            <w:r>
              <w:rPr>
                <w:b/>
                <w:i/>
              </w:rPr>
              <w:noBreakHyphen/>
            </w:r>
            <w:r w:rsidRPr="00C20F09">
              <w:rPr>
                <w:b/>
                <w:i/>
              </w:rPr>
              <w:t>se a aplicar os quadros negociados a nível internacional, como</w:t>
            </w:r>
            <w:r w:rsidRPr="00C20F09">
              <w:t xml:space="preserve"> o acordo fiscal global da </w:t>
            </w:r>
            <w:r w:rsidRPr="00C20F09">
              <w:rPr>
                <w:b/>
                <w:i/>
              </w:rPr>
              <w:t>OCDE</w:t>
            </w:r>
            <w:r w:rsidRPr="00C20F09">
              <w:t>;</w:t>
            </w:r>
          </w:p>
        </w:tc>
      </w:tr>
    </w:tbl>
    <w:p w14:paraId="3EA5831D"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6EA3BCB5" w14:textId="77777777" w:rsidR="00F2273D" w:rsidRPr="00C20F09" w:rsidRDefault="00A54733">
      <w:r w:rsidRPr="00C20F09">
        <w:rPr>
          <w:rStyle w:val="HideTWBExt"/>
        </w:rPr>
        <w:t>&lt;/Amend&gt;</w:t>
      </w:r>
    </w:p>
    <w:p w14:paraId="1A8B6F68"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254</w:t>
      </w:r>
      <w:r w:rsidRPr="00C20F09">
        <w:rPr>
          <w:rStyle w:val="HideTWBExt"/>
        </w:rPr>
        <w:t>&lt;/NumAm&gt;</w:t>
      </w:r>
    </w:p>
    <w:p w14:paraId="723DA1CD" w14:textId="77777777" w:rsidR="00F2273D" w:rsidRPr="00C20F09" w:rsidRDefault="00A54733">
      <w:pPr>
        <w:pStyle w:val="NormalBold"/>
      </w:pPr>
      <w:r w:rsidRPr="00C20F09">
        <w:rPr>
          <w:rStyle w:val="HideTWBExt"/>
          <w:b w:val="0"/>
        </w:rPr>
        <w:t>&lt;RepeatBlock-By&gt;&lt;Members&gt;</w:t>
      </w:r>
      <w:r w:rsidRPr="00C20F09">
        <w:t>Alexander Sell</w:t>
      </w:r>
      <w:r w:rsidRPr="00C20F09">
        <w:rPr>
          <w:rStyle w:val="HideTWBExt"/>
          <w:b w:val="0"/>
        </w:rPr>
        <w:t>&lt;/Members&gt;</w:t>
      </w:r>
    </w:p>
    <w:p w14:paraId="41751814" w14:textId="77777777" w:rsidR="00F2273D" w:rsidRPr="00C20F09" w:rsidRDefault="00A54733">
      <w:pPr>
        <w:pStyle w:val="NormalBold"/>
      </w:pPr>
      <w:r w:rsidRPr="00C20F09">
        <w:rPr>
          <w:rStyle w:val="HideTWBExt"/>
          <w:b w:val="0"/>
        </w:rPr>
        <w:t>&lt;/RepeatBlock-By&gt;</w:t>
      </w:r>
    </w:p>
    <w:p w14:paraId="4429929A"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09EA07E6" w14:textId="77777777" w:rsidR="00F2273D" w:rsidRPr="00C20F09" w:rsidRDefault="00A54733">
      <w:pPr>
        <w:pStyle w:val="NormalBold"/>
      </w:pPr>
      <w:r w:rsidRPr="00C20F09">
        <w:rPr>
          <w:rStyle w:val="HideTWBExt"/>
        </w:rPr>
        <w:t>&lt;Article&gt;</w:t>
      </w:r>
      <w:r w:rsidRPr="00C20F09">
        <w:t>N.º 15</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43916D2F" w14:textId="77777777">
        <w:trPr>
          <w:trHeight w:hRule="exact" w:val="240"/>
          <w:jc w:val="center"/>
        </w:trPr>
        <w:tc>
          <w:tcPr>
            <w:tcW w:w="9752" w:type="dxa"/>
            <w:gridSpan w:val="2"/>
            <w:tcBorders>
              <w:top w:val="nil"/>
              <w:left w:val="nil"/>
              <w:bottom w:val="nil"/>
              <w:right w:val="nil"/>
            </w:tcBorders>
          </w:tcPr>
          <w:p w14:paraId="723DAFE2" w14:textId="77777777" w:rsidR="00F2273D" w:rsidRPr="00C20F09" w:rsidRDefault="00F2273D"/>
        </w:tc>
      </w:tr>
      <w:tr w:rsidR="00F2273D" w:rsidRPr="00C20F09" w14:paraId="1E6E26F9" w14:textId="77777777">
        <w:trPr>
          <w:trHeight w:val="240"/>
          <w:jc w:val="center"/>
        </w:trPr>
        <w:tc>
          <w:tcPr>
            <w:tcW w:w="4876" w:type="dxa"/>
            <w:tcBorders>
              <w:top w:val="nil"/>
              <w:left w:val="nil"/>
              <w:bottom w:val="nil"/>
              <w:right w:val="nil"/>
            </w:tcBorders>
          </w:tcPr>
          <w:p w14:paraId="3D16761F"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21BE5922" w14:textId="77777777" w:rsidR="00F2273D" w:rsidRPr="00C20F09" w:rsidRDefault="00A54733">
            <w:pPr>
              <w:pStyle w:val="AmColumnHeading"/>
            </w:pPr>
            <w:r w:rsidRPr="00C20F09">
              <w:t>Alteração</w:t>
            </w:r>
          </w:p>
        </w:tc>
      </w:tr>
      <w:tr w:rsidR="00F2273D" w:rsidRPr="00C20F09" w14:paraId="05273060" w14:textId="77777777">
        <w:trPr>
          <w:jc w:val="center"/>
        </w:trPr>
        <w:tc>
          <w:tcPr>
            <w:tcW w:w="4876" w:type="dxa"/>
            <w:tcBorders>
              <w:top w:val="nil"/>
              <w:left w:val="nil"/>
              <w:bottom w:val="nil"/>
              <w:right w:val="nil"/>
            </w:tcBorders>
          </w:tcPr>
          <w:p w14:paraId="02D9EC16" w14:textId="77777777" w:rsidR="00F2273D" w:rsidRPr="00C20F09" w:rsidRDefault="00A54733">
            <w:pPr>
              <w:pStyle w:val="Normal6a"/>
            </w:pPr>
            <w:r w:rsidRPr="00C20F09">
              <w:t>15.</w:t>
            </w:r>
            <w:r w:rsidRPr="00C20F09">
              <w:tab/>
            </w:r>
            <w:r w:rsidRPr="00C20F09">
              <w:rPr>
                <w:b/>
                <w:i/>
              </w:rPr>
              <w:t>Manifesta preocupação pela</w:t>
            </w:r>
            <w:r w:rsidRPr="00C20F09">
              <w:t xml:space="preserve"> decisão dos EUA de não aplicar o acordo fiscal global da Organização de Cooperação e de Desenvolvimento Económicos</w:t>
            </w:r>
            <w:r w:rsidRPr="00C20F09">
              <w:rPr>
                <w:b/>
                <w:i/>
              </w:rPr>
              <w:t>; é de opinião que um regime internacional coordenado em matéria de tributação justa é crucial para tornar a economia mundial mais equitativa e sustentável</w:t>
            </w:r>
            <w:r w:rsidRPr="00C20F09">
              <w:t>;</w:t>
            </w:r>
          </w:p>
        </w:tc>
        <w:tc>
          <w:tcPr>
            <w:tcW w:w="4876" w:type="dxa"/>
            <w:tcBorders>
              <w:top w:val="nil"/>
              <w:left w:val="nil"/>
              <w:bottom w:val="nil"/>
              <w:right w:val="nil"/>
            </w:tcBorders>
          </w:tcPr>
          <w:p w14:paraId="7D42C25C" w14:textId="77777777" w:rsidR="00F2273D" w:rsidRPr="00C20F09" w:rsidRDefault="00A54733">
            <w:pPr>
              <w:pStyle w:val="Normal6a"/>
            </w:pPr>
            <w:r w:rsidRPr="00C20F09">
              <w:t>15.</w:t>
            </w:r>
            <w:r w:rsidRPr="00C20F09">
              <w:tab/>
            </w:r>
            <w:r w:rsidRPr="00C20F09">
              <w:rPr>
                <w:b/>
                <w:i/>
              </w:rPr>
              <w:t>Toma nota da</w:t>
            </w:r>
            <w:r w:rsidRPr="00C20F09">
              <w:t xml:space="preserve"> decisão dos EUA de não aplicar o acordo fiscal global da Organização de Cooperação e de Desenvolvimento Económicos </w:t>
            </w:r>
            <w:r w:rsidRPr="00C20F09">
              <w:rPr>
                <w:b/>
                <w:i/>
              </w:rPr>
              <w:t>e reconhece o direito soberano de cada país de determinar a sua própria política fiscal em consonância com o seu interesse nacional</w:t>
            </w:r>
            <w:r w:rsidRPr="00C20F09">
              <w:t>;</w:t>
            </w:r>
          </w:p>
        </w:tc>
      </w:tr>
    </w:tbl>
    <w:p w14:paraId="4B777B1C"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41BACFC4" w14:textId="77777777" w:rsidR="00F2273D" w:rsidRPr="00C20F09" w:rsidRDefault="00A54733">
      <w:r w:rsidRPr="00C20F09">
        <w:rPr>
          <w:rStyle w:val="HideTWBExt"/>
        </w:rPr>
        <w:t>&lt;/Amend&gt;</w:t>
      </w:r>
    </w:p>
    <w:p w14:paraId="36C16FF0"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255</w:t>
      </w:r>
      <w:r w:rsidRPr="00C20F09">
        <w:rPr>
          <w:rStyle w:val="HideTWBExt"/>
        </w:rPr>
        <w:t>&lt;/NumAm&gt;</w:t>
      </w:r>
    </w:p>
    <w:p w14:paraId="35F02CF2" w14:textId="77777777" w:rsidR="00F2273D" w:rsidRPr="00C20F09" w:rsidRDefault="00A54733">
      <w:pPr>
        <w:pStyle w:val="NormalBold"/>
      </w:pPr>
      <w:r w:rsidRPr="00C20F09">
        <w:rPr>
          <w:rStyle w:val="HideTWBExt"/>
          <w:b w:val="0"/>
        </w:rPr>
        <w:t>&lt;RepeatBlock-By&gt;&lt;Members&gt;</w:t>
      </w:r>
      <w:r w:rsidRPr="00C20F09">
        <w:t>Sergey Lagodinsky</w:t>
      </w:r>
      <w:r w:rsidRPr="00C20F09">
        <w:rPr>
          <w:rStyle w:val="HideTWBExt"/>
          <w:b w:val="0"/>
        </w:rPr>
        <w:t>&lt;/Members&gt;</w:t>
      </w:r>
    </w:p>
    <w:p w14:paraId="59F902D3" w14:textId="77777777" w:rsidR="00F2273D" w:rsidRPr="00C20F09" w:rsidRDefault="00A54733">
      <w:r w:rsidRPr="00C20F09">
        <w:rPr>
          <w:rStyle w:val="HideTWBExt"/>
        </w:rPr>
        <w:t>&lt;AuNomDe&gt;</w:t>
      </w:r>
      <w:r w:rsidRPr="00C20F09">
        <w:rPr>
          <w:rStyle w:val="HideTWBInt"/>
          <w:color w:val="auto"/>
        </w:rPr>
        <w:t>{Verts/ALE}</w:t>
      </w:r>
      <w:r w:rsidRPr="00C20F09">
        <w:t>em nome do Grupo Verts/ALE</w:t>
      </w:r>
      <w:r w:rsidRPr="00C20F09">
        <w:rPr>
          <w:rStyle w:val="HideTWBExt"/>
        </w:rPr>
        <w:t>&lt;/AuNomDe&gt;</w:t>
      </w:r>
    </w:p>
    <w:p w14:paraId="40EE3A5C" w14:textId="77777777" w:rsidR="00F2273D" w:rsidRPr="00C20F09" w:rsidRDefault="00A54733">
      <w:pPr>
        <w:pStyle w:val="NormalBold"/>
      </w:pPr>
      <w:r w:rsidRPr="00C20F09">
        <w:rPr>
          <w:rStyle w:val="HideTWBExt"/>
          <w:b w:val="0"/>
        </w:rPr>
        <w:t>&lt;/RepeatBlock-By&gt;</w:t>
      </w:r>
    </w:p>
    <w:p w14:paraId="0E41AFDF"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0904A654" w14:textId="6917CA8F" w:rsidR="00F2273D" w:rsidRPr="00C20F09" w:rsidRDefault="00A54733">
      <w:pPr>
        <w:pStyle w:val="NormalBold"/>
      </w:pPr>
      <w:r w:rsidRPr="00C20F09">
        <w:rPr>
          <w:rStyle w:val="HideTWBExt"/>
        </w:rPr>
        <w:t>&lt;Article&gt;</w:t>
      </w:r>
      <w:r w:rsidRPr="00C20F09">
        <w:t>N.º 15</w:t>
      </w:r>
      <w:r>
        <w:noBreakHyphen/>
      </w:r>
      <w:r w:rsidRPr="00C20F09">
        <w:t>A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0FD48F50" w14:textId="77777777">
        <w:trPr>
          <w:trHeight w:hRule="exact" w:val="240"/>
          <w:jc w:val="center"/>
        </w:trPr>
        <w:tc>
          <w:tcPr>
            <w:tcW w:w="9752" w:type="dxa"/>
            <w:gridSpan w:val="2"/>
            <w:tcBorders>
              <w:top w:val="nil"/>
              <w:left w:val="nil"/>
              <w:bottom w:val="nil"/>
              <w:right w:val="nil"/>
            </w:tcBorders>
          </w:tcPr>
          <w:p w14:paraId="126D8D5B" w14:textId="77777777" w:rsidR="00F2273D" w:rsidRPr="00C20F09" w:rsidRDefault="00F2273D"/>
        </w:tc>
      </w:tr>
      <w:tr w:rsidR="00F2273D" w:rsidRPr="00C20F09" w14:paraId="657D20AA" w14:textId="77777777">
        <w:trPr>
          <w:trHeight w:val="240"/>
          <w:jc w:val="center"/>
        </w:trPr>
        <w:tc>
          <w:tcPr>
            <w:tcW w:w="4876" w:type="dxa"/>
            <w:tcBorders>
              <w:top w:val="nil"/>
              <w:left w:val="nil"/>
              <w:bottom w:val="nil"/>
              <w:right w:val="nil"/>
            </w:tcBorders>
          </w:tcPr>
          <w:p w14:paraId="688AACD4"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2B1526C5" w14:textId="77777777" w:rsidR="00F2273D" w:rsidRPr="00C20F09" w:rsidRDefault="00A54733">
            <w:pPr>
              <w:pStyle w:val="AmColumnHeading"/>
            </w:pPr>
            <w:r w:rsidRPr="00C20F09">
              <w:t>Alteração</w:t>
            </w:r>
          </w:p>
        </w:tc>
      </w:tr>
      <w:tr w:rsidR="00F2273D" w:rsidRPr="00C20F09" w14:paraId="39231C29" w14:textId="77777777">
        <w:trPr>
          <w:jc w:val="center"/>
        </w:trPr>
        <w:tc>
          <w:tcPr>
            <w:tcW w:w="4876" w:type="dxa"/>
            <w:tcBorders>
              <w:top w:val="nil"/>
              <w:left w:val="nil"/>
              <w:bottom w:val="nil"/>
              <w:right w:val="nil"/>
            </w:tcBorders>
          </w:tcPr>
          <w:p w14:paraId="0C5B1671" w14:textId="77777777" w:rsidR="00F2273D" w:rsidRPr="00C20F09" w:rsidRDefault="00F2273D">
            <w:pPr>
              <w:pStyle w:val="Normal6a"/>
            </w:pPr>
          </w:p>
        </w:tc>
        <w:tc>
          <w:tcPr>
            <w:tcW w:w="4876" w:type="dxa"/>
            <w:tcBorders>
              <w:top w:val="nil"/>
              <w:left w:val="nil"/>
              <w:bottom w:val="nil"/>
              <w:right w:val="nil"/>
            </w:tcBorders>
          </w:tcPr>
          <w:p w14:paraId="1D78AA1F" w14:textId="5C705D12" w:rsidR="00F2273D" w:rsidRPr="00C20F09" w:rsidRDefault="00A54733">
            <w:pPr>
              <w:pStyle w:val="Normal6a"/>
            </w:pPr>
            <w:r w:rsidRPr="00C20F09">
              <w:rPr>
                <w:b/>
                <w:i/>
              </w:rPr>
              <w:t>15</w:t>
            </w:r>
            <w:r>
              <w:rPr>
                <w:b/>
                <w:i/>
              </w:rPr>
              <w:noBreakHyphen/>
            </w:r>
            <w:r w:rsidRPr="00C20F09">
              <w:rPr>
                <w:b/>
                <w:i/>
              </w:rPr>
              <w:t>A.</w:t>
            </w:r>
            <w:r w:rsidRPr="00C20F09">
              <w:tab/>
            </w:r>
            <w:r w:rsidRPr="00C20F09">
              <w:rPr>
                <w:b/>
                <w:i/>
              </w:rPr>
              <w:t xml:space="preserve">Salienta a importância de defender conjuntamente a ordem internacional assente em regras, promovendo a paz, a segurança e os direitos humanos, assegurando simultaneamente um forte </w:t>
            </w:r>
            <w:r w:rsidRPr="00C20F09">
              <w:rPr>
                <w:b/>
                <w:i/>
              </w:rPr>
              <w:lastRenderedPageBreak/>
              <w:t xml:space="preserve">apoio às </w:t>
            </w:r>
            <w:r w:rsidRPr="00C20F09">
              <w:rPr>
                <w:b/>
                <w:i/>
              </w:rPr>
              <w:t>Nações Unidas e a outras instituições multilaterais para assegurar uma governação mundial eficaz baseada em valores democráticos, a fim de garantir a estabilidade mundial a longo prazo; condena as sanções impostas pelos Estados Unidos ao Tribunal Penal Internacional e à Relatora Especial das Nações Unidas sobre a situação dos direitos humanos nos territórios palestinianos;</w:t>
            </w:r>
          </w:p>
        </w:tc>
      </w:tr>
    </w:tbl>
    <w:p w14:paraId="12FC33E1"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705EF030" w14:textId="77777777" w:rsidR="00F2273D" w:rsidRPr="00C20F09" w:rsidRDefault="00A54733">
      <w:r w:rsidRPr="00C20F09">
        <w:rPr>
          <w:rStyle w:val="HideTWBExt"/>
        </w:rPr>
        <w:t>&lt;/Amend&gt;</w:t>
      </w:r>
    </w:p>
    <w:p w14:paraId="05315D26"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256</w:t>
      </w:r>
      <w:r w:rsidRPr="00C20F09">
        <w:rPr>
          <w:rStyle w:val="HideTWBExt"/>
        </w:rPr>
        <w:t>&lt;/NumAm&gt;</w:t>
      </w:r>
    </w:p>
    <w:p w14:paraId="51CF2A15" w14:textId="77777777" w:rsidR="00F2273D" w:rsidRPr="00C20F09" w:rsidRDefault="00A54733">
      <w:pPr>
        <w:pStyle w:val="NormalBold"/>
      </w:pPr>
      <w:r w:rsidRPr="00C20F09">
        <w:rPr>
          <w:rStyle w:val="HideTWBExt"/>
          <w:b w:val="0"/>
        </w:rPr>
        <w:t>&lt;RepeatBlock-By&gt;&lt;Members&gt;</w:t>
      </w:r>
      <w:r w:rsidRPr="00C20F09">
        <w:t>Željana Zovko</w:t>
      </w:r>
      <w:r w:rsidRPr="00C20F09">
        <w:rPr>
          <w:rStyle w:val="HideTWBExt"/>
          <w:b w:val="0"/>
        </w:rPr>
        <w:t>&lt;/Members&gt;</w:t>
      </w:r>
    </w:p>
    <w:p w14:paraId="138E5913" w14:textId="77777777" w:rsidR="00F2273D" w:rsidRPr="00C20F09" w:rsidRDefault="00A54733">
      <w:pPr>
        <w:pStyle w:val="NormalBold"/>
      </w:pPr>
      <w:r w:rsidRPr="00C20F09">
        <w:rPr>
          <w:rStyle w:val="HideTWBExt"/>
          <w:b w:val="0"/>
        </w:rPr>
        <w:t>&lt;/RepeatBlock-By&gt;</w:t>
      </w:r>
    </w:p>
    <w:p w14:paraId="56FBE187"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1807D7A7" w14:textId="2E4AEF4B" w:rsidR="00F2273D" w:rsidRPr="00C20F09" w:rsidRDefault="00A54733">
      <w:pPr>
        <w:pStyle w:val="NormalBold"/>
      </w:pPr>
      <w:r w:rsidRPr="00C20F09">
        <w:rPr>
          <w:rStyle w:val="HideTWBExt"/>
        </w:rPr>
        <w:t>&lt;Article&gt;</w:t>
      </w:r>
      <w:r w:rsidRPr="00C20F09">
        <w:t>N.º 15</w:t>
      </w:r>
      <w:r>
        <w:noBreakHyphen/>
      </w:r>
      <w:r w:rsidRPr="00C20F09">
        <w:t>A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26B80AE7" w14:textId="77777777">
        <w:trPr>
          <w:trHeight w:hRule="exact" w:val="240"/>
          <w:jc w:val="center"/>
        </w:trPr>
        <w:tc>
          <w:tcPr>
            <w:tcW w:w="9752" w:type="dxa"/>
            <w:gridSpan w:val="2"/>
            <w:tcBorders>
              <w:top w:val="nil"/>
              <w:left w:val="nil"/>
              <w:bottom w:val="nil"/>
              <w:right w:val="nil"/>
            </w:tcBorders>
          </w:tcPr>
          <w:p w14:paraId="7FE8F2D0" w14:textId="77777777" w:rsidR="00F2273D" w:rsidRPr="00C20F09" w:rsidRDefault="00F2273D"/>
        </w:tc>
      </w:tr>
      <w:tr w:rsidR="00F2273D" w:rsidRPr="00C20F09" w14:paraId="07A62EF6" w14:textId="77777777">
        <w:trPr>
          <w:trHeight w:val="240"/>
          <w:jc w:val="center"/>
        </w:trPr>
        <w:tc>
          <w:tcPr>
            <w:tcW w:w="4876" w:type="dxa"/>
            <w:tcBorders>
              <w:top w:val="nil"/>
              <w:left w:val="nil"/>
              <w:bottom w:val="nil"/>
              <w:right w:val="nil"/>
            </w:tcBorders>
          </w:tcPr>
          <w:p w14:paraId="7D8704C6"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3FCF1D5C" w14:textId="77777777" w:rsidR="00F2273D" w:rsidRPr="00C20F09" w:rsidRDefault="00A54733">
            <w:pPr>
              <w:pStyle w:val="AmColumnHeading"/>
            </w:pPr>
            <w:r w:rsidRPr="00C20F09">
              <w:t>Alteração</w:t>
            </w:r>
          </w:p>
        </w:tc>
      </w:tr>
      <w:tr w:rsidR="00F2273D" w:rsidRPr="00C20F09" w14:paraId="64F4B835" w14:textId="77777777">
        <w:trPr>
          <w:jc w:val="center"/>
        </w:trPr>
        <w:tc>
          <w:tcPr>
            <w:tcW w:w="4876" w:type="dxa"/>
            <w:tcBorders>
              <w:top w:val="nil"/>
              <w:left w:val="nil"/>
              <w:bottom w:val="nil"/>
              <w:right w:val="nil"/>
            </w:tcBorders>
          </w:tcPr>
          <w:p w14:paraId="0D64535C" w14:textId="77777777" w:rsidR="00F2273D" w:rsidRPr="00C20F09" w:rsidRDefault="00F2273D">
            <w:pPr>
              <w:pStyle w:val="Normal6a"/>
            </w:pPr>
          </w:p>
        </w:tc>
        <w:tc>
          <w:tcPr>
            <w:tcW w:w="4876" w:type="dxa"/>
            <w:tcBorders>
              <w:top w:val="nil"/>
              <w:left w:val="nil"/>
              <w:bottom w:val="nil"/>
              <w:right w:val="nil"/>
            </w:tcBorders>
          </w:tcPr>
          <w:p w14:paraId="5CDEA88B" w14:textId="0218C474" w:rsidR="00F2273D" w:rsidRPr="00C20F09" w:rsidRDefault="00A54733">
            <w:pPr>
              <w:pStyle w:val="Normal6a"/>
            </w:pPr>
            <w:r w:rsidRPr="00C20F09">
              <w:rPr>
                <w:b/>
                <w:i/>
              </w:rPr>
              <w:t>15</w:t>
            </w:r>
            <w:r>
              <w:rPr>
                <w:b/>
                <w:i/>
              </w:rPr>
              <w:noBreakHyphen/>
            </w:r>
            <w:r w:rsidRPr="00C20F09">
              <w:rPr>
                <w:b/>
                <w:i/>
              </w:rPr>
              <w:t>A.</w:t>
            </w:r>
            <w:r w:rsidRPr="00C20F09">
              <w:tab/>
            </w:r>
            <w:r w:rsidRPr="00C20F09">
              <w:rPr>
                <w:b/>
                <w:i/>
              </w:rPr>
              <w:t xml:space="preserve">Salienta a importância de reforçar e diversificar os canais de comunicação com os EUA; recorda o papel </w:t>
            </w:r>
            <w:r w:rsidRPr="00C20F09">
              <w:rPr>
                <w:b/>
                <w:i/>
              </w:rPr>
              <w:t>central da diplomacia parlamentar na criação de laços mais estreitos com os EUA, tal como ilustrado pelo Diálogo Transatlântico entre Legisladores; salienta a necessidade de encetar um diálogo não só com os intervenientes políticos em Washington D.C., mas também com as partes interessadas nos 50 Estados, a fim de compreender melhor as realidades dos cidadãos e dos intervenientes políticos locais;</w:t>
            </w:r>
          </w:p>
        </w:tc>
      </w:tr>
    </w:tbl>
    <w:p w14:paraId="1B4BAFAF"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419F8BAA" w14:textId="77777777" w:rsidR="00F2273D" w:rsidRPr="00C20F09" w:rsidRDefault="00A54733">
      <w:r w:rsidRPr="00C20F09">
        <w:rPr>
          <w:rStyle w:val="HideTWBExt"/>
        </w:rPr>
        <w:t>&lt;/Amend&gt;</w:t>
      </w:r>
    </w:p>
    <w:p w14:paraId="20BDD05A"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257</w:t>
      </w:r>
      <w:r w:rsidRPr="00C20F09">
        <w:rPr>
          <w:rStyle w:val="HideTWBExt"/>
        </w:rPr>
        <w:t>&lt;/NumAm&gt;</w:t>
      </w:r>
    </w:p>
    <w:p w14:paraId="2CEECD23" w14:textId="77777777" w:rsidR="00F2273D" w:rsidRPr="00C20F09" w:rsidRDefault="00A54733">
      <w:pPr>
        <w:pStyle w:val="NormalBold"/>
      </w:pPr>
      <w:r w:rsidRPr="00C20F09">
        <w:rPr>
          <w:rStyle w:val="HideTWBExt"/>
          <w:b w:val="0"/>
        </w:rPr>
        <w:t>&lt;RepeatBlock-By&gt;&lt;Members&gt;</w:t>
      </w:r>
      <w:r w:rsidRPr="00C20F09">
        <w:t>Sergey Lagodinsky</w:t>
      </w:r>
      <w:r w:rsidRPr="00C20F09">
        <w:rPr>
          <w:rStyle w:val="HideTWBExt"/>
          <w:b w:val="0"/>
        </w:rPr>
        <w:t>&lt;/Members&gt;</w:t>
      </w:r>
    </w:p>
    <w:p w14:paraId="60407348" w14:textId="77777777" w:rsidR="00F2273D" w:rsidRPr="00C20F09" w:rsidRDefault="00A54733">
      <w:r w:rsidRPr="00C20F09">
        <w:rPr>
          <w:rStyle w:val="HideTWBExt"/>
        </w:rPr>
        <w:t>&lt;AuNomDe&gt;</w:t>
      </w:r>
      <w:r w:rsidRPr="00C20F09">
        <w:rPr>
          <w:rStyle w:val="HideTWBInt"/>
          <w:color w:val="auto"/>
        </w:rPr>
        <w:t>{Verts/ALE}</w:t>
      </w:r>
      <w:r w:rsidRPr="00C20F09">
        <w:t>em nome do Grupo Verts/ALE</w:t>
      </w:r>
      <w:r w:rsidRPr="00C20F09">
        <w:rPr>
          <w:rStyle w:val="HideTWBExt"/>
        </w:rPr>
        <w:t>&lt;/AuNomDe&gt;</w:t>
      </w:r>
    </w:p>
    <w:p w14:paraId="23937A82" w14:textId="77777777" w:rsidR="00F2273D" w:rsidRPr="00C20F09" w:rsidRDefault="00A54733">
      <w:pPr>
        <w:pStyle w:val="NormalBold"/>
      </w:pPr>
      <w:r w:rsidRPr="00C20F09">
        <w:rPr>
          <w:rStyle w:val="HideTWBExt"/>
          <w:b w:val="0"/>
        </w:rPr>
        <w:t>&lt;/RepeatBlock-By&gt;</w:t>
      </w:r>
    </w:p>
    <w:p w14:paraId="6BCF8F89"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14C27175" w14:textId="161F6688" w:rsidR="00F2273D" w:rsidRPr="00C20F09" w:rsidRDefault="00A54733">
      <w:pPr>
        <w:pStyle w:val="NormalBold"/>
      </w:pPr>
      <w:r w:rsidRPr="00C20F09">
        <w:rPr>
          <w:rStyle w:val="HideTWBExt"/>
        </w:rPr>
        <w:t>&lt;Article&gt;</w:t>
      </w:r>
      <w:r w:rsidRPr="00C20F09">
        <w:t>N.º 15</w:t>
      </w:r>
      <w:r>
        <w:noBreakHyphen/>
      </w:r>
      <w:r w:rsidRPr="00C20F09">
        <w:t>B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1F296744" w14:textId="77777777">
        <w:trPr>
          <w:trHeight w:hRule="exact" w:val="240"/>
          <w:jc w:val="center"/>
        </w:trPr>
        <w:tc>
          <w:tcPr>
            <w:tcW w:w="9752" w:type="dxa"/>
            <w:gridSpan w:val="2"/>
            <w:tcBorders>
              <w:top w:val="nil"/>
              <w:left w:val="nil"/>
              <w:bottom w:val="nil"/>
              <w:right w:val="nil"/>
            </w:tcBorders>
          </w:tcPr>
          <w:p w14:paraId="0287648F" w14:textId="77777777" w:rsidR="00F2273D" w:rsidRPr="00C20F09" w:rsidRDefault="00F2273D"/>
        </w:tc>
      </w:tr>
      <w:tr w:rsidR="00F2273D" w:rsidRPr="00C20F09" w14:paraId="4EABF0B4" w14:textId="77777777">
        <w:trPr>
          <w:trHeight w:val="240"/>
          <w:jc w:val="center"/>
        </w:trPr>
        <w:tc>
          <w:tcPr>
            <w:tcW w:w="4876" w:type="dxa"/>
            <w:tcBorders>
              <w:top w:val="nil"/>
              <w:left w:val="nil"/>
              <w:bottom w:val="nil"/>
              <w:right w:val="nil"/>
            </w:tcBorders>
          </w:tcPr>
          <w:p w14:paraId="126B60B8"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3C6A2220" w14:textId="77777777" w:rsidR="00F2273D" w:rsidRPr="00C20F09" w:rsidRDefault="00A54733">
            <w:pPr>
              <w:pStyle w:val="AmColumnHeading"/>
            </w:pPr>
            <w:r w:rsidRPr="00C20F09">
              <w:t>Alteração</w:t>
            </w:r>
          </w:p>
        </w:tc>
      </w:tr>
      <w:tr w:rsidR="00F2273D" w:rsidRPr="00C20F09" w14:paraId="587978FA" w14:textId="77777777">
        <w:trPr>
          <w:jc w:val="center"/>
        </w:trPr>
        <w:tc>
          <w:tcPr>
            <w:tcW w:w="4876" w:type="dxa"/>
            <w:tcBorders>
              <w:top w:val="nil"/>
              <w:left w:val="nil"/>
              <w:bottom w:val="nil"/>
              <w:right w:val="nil"/>
            </w:tcBorders>
          </w:tcPr>
          <w:p w14:paraId="353E0361" w14:textId="77777777" w:rsidR="00F2273D" w:rsidRPr="00C20F09" w:rsidRDefault="00F2273D">
            <w:pPr>
              <w:pStyle w:val="Normal6a"/>
            </w:pPr>
          </w:p>
        </w:tc>
        <w:tc>
          <w:tcPr>
            <w:tcW w:w="4876" w:type="dxa"/>
            <w:tcBorders>
              <w:top w:val="nil"/>
              <w:left w:val="nil"/>
              <w:bottom w:val="nil"/>
              <w:right w:val="nil"/>
            </w:tcBorders>
          </w:tcPr>
          <w:p w14:paraId="27147FD9" w14:textId="0DECDAC5" w:rsidR="00F2273D" w:rsidRPr="00C20F09" w:rsidRDefault="00A54733">
            <w:pPr>
              <w:pStyle w:val="Normal6a"/>
            </w:pPr>
            <w:r w:rsidRPr="00C20F09">
              <w:rPr>
                <w:b/>
                <w:i/>
              </w:rPr>
              <w:t>15</w:t>
            </w:r>
            <w:r>
              <w:rPr>
                <w:b/>
                <w:i/>
              </w:rPr>
              <w:noBreakHyphen/>
            </w:r>
            <w:r w:rsidRPr="00C20F09">
              <w:rPr>
                <w:b/>
                <w:i/>
              </w:rPr>
              <w:t>B.</w:t>
            </w:r>
            <w:r w:rsidRPr="00C20F09">
              <w:tab/>
            </w:r>
            <w:r w:rsidRPr="00C20F09">
              <w:rPr>
                <w:b/>
                <w:i/>
              </w:rPr>
              <w:t>Observa com preocupação que o encerramento dos programas da USAID e da respetiva assistência ao desenvolvimento dos Estados Unidos resultou numa perda de financiamento para os intervenientes democráticos em todo o mundo, enquanto, inadvertidamente, fortaleceu a sustentabilidade de regimes autoritários; sublinha que a retirada de apoio à sociedade civil, à liberdade de imprensa e aos defensores dos direitos humanos criou um vazio explorado por governos autocráticos e por intervenientes externos mal</w:t>
            </w:r>
            <w:r>
              <w:rPr>
                <w:b/>
                <w:i/>
              </w:rPr>
              <w:noBreakHyphen/>
            </w:r>
            <w:r w:rsidRPr="00C20F09">
              <w:rPr>
                <w:b/>
                <w:i/>
              </w:rPr>
              <w:t>intencionados; insta a União Europeia a reforçar os seus próprios instrumentos de financiamento para colmatar esta lacuna, assegurando apoio contínuo a organizações pró</w:t>
            </w:r>
            <w:r>
              <w:rPr>
                <w:b/>
                <w:i/>
              </w:rPr>
              <w:noBreakHyphen/>
            </w:r>
            <w:r w:rsidRPr="00C20F09">
              <w:rPr>
                <w:b/>
                <w:i/>
              </w:rPr>
              <w:t>democracia e aos meios de comunicação social independentes; deplora que tal mudança radical de política tenha colocado em risco muitos intervenientes democráticos na UE, como por exemplo ONG e meios de comunicação social livres, como a Radio Free Europe;</w:t>
            </w:r>
          </w:p>
        </w:tc>
      </w:tr>
    </w:tbl>
    <w:p w14:paraId="47230428"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25635D9B" w14:textId="77777777" w:rsidR="00F2273D" w:rsidRPr="00C20F09" w:rsidRDefault="00A54733">
      <w:r w:rsidRPr="00C20F09">
        <w:rPr>
          <w:rStyle w:val="HideTWBExt"/>
        </w:rPr>
        <w:t>&lt;/Amend&gt;</w:t>
      </w:r>
    </w:p>
    <w:p w14:paraId="700ACC70"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258</w:t>
      </w:r>
      <w:r w:rsidRPr="00C20F09">
        <w:rPr>
          <w:rStyle w:val="HideTWBExt"/>
        </w:rPr>
        <w:t>&lt;/NumAm&gt;</w:t>
      </w:r>
    </w:p>
    <w:p w14:paraId="6951C950" w14:textId="77777777" w:rsidR="00F2273D" w:rsidRPr="00C20F09" w:rsidRDefault="00A54733">
      <w:pPr>
        <w:pStyle w:val="NormalBold"/>
      </w:pPr>
      <w:r w:rsidRPr="00C20F09">
        <w:rPr>
          <w:rStyle w:val="HideTWBExt"/>
          <w:b w:val="0"/>
        </w:rPr>
        <w:t>&lt;RepeatBlock-By&gt;&lt;Members&gt;</w:t>
      </w:r>
      <w:r w:rsidRPr="00C20F09">
        <w:t>Hermann Tertsch, Jorge Martín Frías, Harald Vilimsky, António Tânger Corrêa, Jaroslav Bžoch</w:t>
      </w:r>
      <w:r w:rsidRPr="00C20F09">
        <w:rPr>
          <w:rStyle w:val="HideTWBExt"/>
          <w:b w:val="0"/>
        </w:rPr>
        <w:t>&lt;/Members&gt;</w:t>
      </w:r>
    </w:p>
    <w:p w14:paraId="01A5002C" w14:textId="77777777" w:rsidR="00F2273D" w:rsidRPr="00C20F09" w:rsidRDefault="00A54733">
      <w:pPr>
        <w:pStyle w:val="NormalBold"/>
      </w:pPr>
      <w:r w:rsidRPr="00C20F09">
        <w:rPr>
          <w:rStyle w:val="HideTWBExt"/>
          <w:b w:val="0"/>
        </w:rPr>
        <w:t>&lt;/RepeatBlock-By&gt;</w:t>
      </w:r>
    </w:p>
    <w:p w14:paraId="32043FFF"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6817F353" w14:textId="77777777" w:rsidR="00F2273D" w:rsidRPr="00C20F09" w:rsidRDefault="00A54733">
      <w:pPr>
        <w:pStyle w:val="NormalBold"/>
      </w:pPr>
      <w:r w:rsidRPr="00C20F09">
        <w:rPr>
          <w:rStyle w:val="HideTWBExt"/>
        </w:rPr>
        <w:t>&lt;Article&gt;</w:t>
      </w:r>
      <w:r w:rsidRPr="00C20F09">
        <w:t>N.º 16</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6E9631FD" w14:textId="77777777">
        <w:trPr>
          <w:trHeight w:hRule="exact" w:val="240"/>
          <w:jc w:val="center"/>
        </w:trPr>
        <w:tc>
          <w:tcPr>
            <w:tcW w:w="9752" w:type="dxa"/>
            <w:gridSpan w:val="2"/>
            <w:tcBorders>
              <w:top w:val="nil"/>
              <w:left w:val="nil"/>
              <w:bottom w:val="nil"/>
              <w:right w:val="nil"/>
            </w:tcBorders>
          </w:tcPr>
          <w:p w14:paraId="79DEACC0" w14:textId="77777777" w:rsidR="00F2273D" w:rsidRPr="00C20F09" w:rsidRDefault="00F2273D"/>
        </w:tc>
      </w:tr>
      <w:tr w:rsidR="00F2273D" w:rsidRPr="00C20F09" w14:paraId="4CD01DD4" w14:textId="77777777">
        <w:trPr>
          <w:trHeight w:val="240"/>
          <w:jc w:val="center"/>
        </w:trPr>
        <w:tc>
          <w:tcPr>
            <w:tcW w:w="4876" w:type="dxa"/>
            <w:tcBorders>
              <w:top w:val="nil"/>
              <w:left w:val="nil"/>
              <w:bottom w:val="nil"/>
              <w:right w:val="nil"/>
            </w:tcBorders>
          </w:tcPr>
          <w:p w14:paraId="1308BB03"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50FB1E8E" w14:textId="77777777" w:rsidR="00F2273D" w:rsidRPr="00C20F09" w:rsidRDefault="00A54733">
            <w:pPr>
              <w:pStyle w:val="AmColumnHeading"/>
            </w:pPr>
            <w:r w:rsidRPr="00C20F09">
              <w:t>Alteração</w:t>
            </w:r>
          </w:p>
        </w:tc>
      </w:tr>
      <w:tr w:rsidR="00F2273D" w:rsidRPr="00C20F09" w14:paraId="7103355B" w14:textId="77777777">
        <w:trPr>
          <w:jc w:val="center"/>
        </w:trPr>
        <w:tc>
          <w:tcPr>
            <w:tcW w:w="4876" w:type="dxa"/>
            <w:tcBorders>
              <w:top w:val="nil"/>
              <w:left w:val="nil"/>
              <w:bottom w:val="nil"/>
              <w:right w:val="nil"/>
            </w:tcBorders>
          </w:tcPr>
          <w:p w14:paraId="67152B99" w14:textId="77777777" w:rsidR="00F2273D" w:rsidRPr="00C20F09" w:rsidRDefault="00A54733">
            <w:pPr>
              <w:pStyle w:val="Normal6a"/>
            </w:pPr>
            <w:r w:rsidRPr="00C20F09">
              <w:t>16.</w:t>
            </w:r>
            <w:r w:rsidRPr="00C20F09">
              <w:tab/>
              <w:t xml:space="preserve">Reconhece a </w:t>
            </w:r>
            <w:r w:rsidRPr="00C20F09">
              <w:t>importância de estabelecer e manter uma verdadeira parceria entre iguais entre a UE e os EUA, assente no respeito mútuo, em valores democráticos partilhados e em interesses estratégicos comuns</w:t>
            </w:r>
            <w:r w:rsidRPr="00C20F09">
              <w:rPr>
                <w:b/>
                <w:i/>
              </w:rPr>
              <w:t xml:space="preserve">; apela à </w:t>
            </w:r>
            <w:r w:rsidRPr="00C20F09">
              <w:rPr>
                <w:b/>
                <w:i/>
              </w:rPr>
              <w:lastRenderedPageBreak/>
              <w:t>intensificação dos</w:t>
            </w:r>
            <w:r w:rsidRPr="00C20F09">
              <w:t xml:space="preserve"> esforços para </w:t>
            </w:r>
            <w:r w:rsidRPr="00C20F09">
              <w:rPr>
                <w:b/>
                <w:i/>
              </w:rPr>
              <w:t>promover a democracia, os direitos humanos e o Estado de direito em todo o mundo</w:t>
            </w:r>
            <w:r w:rsidRPr="00C20F09">
              <w:t>;</w:t>
            </w:r>
          </w:p>
        </w:tc>
        <w:tc>
          <w:tcPr>
            <w:tcW w:w="4876" w:type="dxa"/>
            <w:tcBorders>
              <w:top w:val="nil"/>
              <w:left w:val="nil"/>
              <w:bottom w:val="nil"/>
              <w:right w:val="nil"/>
            </w:tcBorders>
          </w:tcPr>
          <w:p w14:paraId="323687C4" w14:textId="1223B7BD" w:rsidR="00F2273D" w:rsidRPr="00C20F09" w:rsidRDefault="00A54733">
            <w:pPr>
              <w:pStyle w:val="Normal6a"/>
            </w:pPr>
            <w:r w:rsidRPr="00C20F09">
              <w:lastRenderedPageBreak/>
              <w:t>16.</w:t>
            </w:r>
            <w:r w:rsidRPr="00C20F09">
              <w:tab/>
              <w:t>Reconhece a importância de estabelecer e manter uma verdadeira parceria entre iguais entre a UE e os EUA, assente no respeito mútuo, em valores democráticos partilhados e em interesses estratégicos comuns</w:t>
            </w:r>
            <w:r w:rsidRPr="00C20F09">
              <w:rPr>
                <w:b/>
                <w:i/>
              </w:rPr>
              <w:t xml:space="preserve">, como a luta contra a </w:t>
            </w:r>
            <w:r w:rsidRPr="00C20F09">
              <w:rPr>
                <w:b/>
                <w:i/>
              </w:rPr>
              <w:lastRenderedPageBreak/>
              <w:t>imigração ilegal e a crescente insegurança interna; congratula</w:t>
            </w:r>
            <w:r>
              <w:rPr>
                <w:b/>
                <w:i/>
              </w:rPr>
              <w:noBreakHyphen/>
            </w:r>
            <w:r w:rsidRPr="00C20F09">
              <w:rPr>
                <w:b/>
                <w:i/>
              </w:rPr>
              <w:t>se, a este respeito, com os</w:t>
            </w:r>
            <w:r w:rsidRPr="00C20F09">
              <w:t xml:space="preserve"> esforços </w:t>
            </w:r>
            <w:r w:rsidRPr="00C20F09">
              <w:rPr>
                <w:b/>
                <w:i/>
              </w:rPr>
              <w:t>da Administração Trump</w:t>
            </w:r>
            <w:r w:rsidRPr="00C20F09">
              <w:t xml:space="preserve"> para </w:t>
            </w:r>
            <w:r w:rsidRPr="00C20F09">
              <w:rPr>
                <w:b/>
                <w:bCs/>
                <w:i/>
                <w:iCs/>
              </w:rPr>
              <w:t>proteger as fronteiras nacionais, deportar imigrantes sem documentos, abordar os fatores de atração da migração e revogar o «jus soli», que não existe na Europa como princípio geral;</w:t>
            </w:r>
            <w:r w:rsidRPr="00C20F09">
              <w:rPr>
                <w:b/>
                <w:i/>
              </w:rPr>
              <w:t xml:space="preserve"> congratula</w:t>
            </w:r>
            <w:r>
              <w:rPr>
                <w:b/>
                <w:i/>
              </w:rPr>
              <w:noBreakHyphen/>
            </w:r>
            <w:r w:rsidRPr="00C20F09">
              <w:rPr>
                <w:b/>
                <w:i/>
              </w:rPr>
              <w:t xml:space="preserve">se ainda com o destacamento da Guarda Nacional para as cidades de Los Angeles e Washington, D.C., com o objetivo de combater a criminalidade </w:t>
            </w:r>
            <w:r w:rsidRPr="00C20F09">
              <w:rPr>
                <w:b/>
                <w:i/>
              </w:rPr>
              <w:t>desenfreada</w:t>
            </w:r>
            <w:r w:rsidRPr="00C20F09">
              <w:t xml:space="preserve">; </w:t>
            </w:r>
            <w:r w:rsidRPr="00C20F09">
              <w:rPr>
                <w:b/>
                <w:i/>
              </w:rPr>
              <w:t>considera que a UE pode retirar importantes ensinamentos destas medidas de combate à criminalidade e de reforço da segurança nas fronteiras;</w:t>
            </w:r>
          </w:p>
        </w:tc>
      </w:tr>
    </w:tbl>
    <w:p w14:paraId="2322C505"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07ED0618" w14:textId="77777777" w:rsidR="00F2273D" w:rsidRPr="00C20F09" w:rsidRDefault="00A54733">
      <w:r w:rsidRPr="00C20F09">
        <w:rPr>
          <w:rStyle w:val="HideTWBExt"/>
        </w:rPr>
        <w:t>&lt;/Amend&gt;</w:t>
      </w:r>
    </w:p>
    <w:p w14:paraId="2B0F7FD1"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259</w:t>
      </w:r>
      <w:r w:rsidRPr="00C20F09">
        <w:rPr>
          <w:rStyle w:val="HideTWBExt"/>
        </w:rPr>
        <w:t>&lt;/NumAm&gt;</w:t>
      </w:r>
    </w:p>
    <w:p w14:paraId="0CA73824" w14:textId="77777777" w:rsidR="00F2273D" w:rsidRPr="00C20F09" w:rsidRDefault="00A54733">
      <w:pPr>
        <w:pStyle w:val="NormalBold"/>
      </w:pPr>
      <w:r w:rsidRPr="00C20F09">
        <w:rPr>
          <w:rStyle w:val="HideTWBExt"/>
          <w:b w:val="0"/>
        </w:rPr>
        <w:t>&lt;RepeatBlock-By&gt;&lt;Members&gt;</w:t>
      </w:r>
      <w:r w:rsidRPr="00C20F09">
        <w:t>Tonino Picula</w:t>
      </w:r>
      <w:r w:rsidRPr="00C20F09">
        <w:rPr>
          <w:rStyle w:val="HideTWBExt"/>
          <w:b w:val="0"/>
        </w:rPr>
        <w:t>&lt;/Members&gt;</w:t>
      </w:r>
    </w:p>
    <w:p w14:paraId="06216DEF" w14:textId="77777777" w:rsidR="00F2273D" w:rsidRPr="00C20F09" w:rsidRDefault="00A54733">
      <w:pPr>
        <w:pStyle w:val="NormalBold"/>
      </w:pPr>
      <w:r w:rsidRPr="00C20F09">
        <w:rPr>
          <w:rStyle w:val="HideTWBExt"/>
          <w:b w:val="0"/>
        </w:rPr>
        <w:t>&lt;/RepeatBlock-By&gt;</w:t>
      </w:r>
    </w:p>
    <w:p w14:paraId="4B832DC9"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02804832" w14:textId="77777777" w:rsidR="00F2273D" w:rsidRPr="00C20F09" w:rsidRDefault="00A54733">
      <w:pPr>
        <w:pStyle w:val="NormalBold"/>
      </w:pPr>
      <w:r w:rsidRPr="00C20F09">
        <w:rPr>
          <w:rStyle w:val="HideTWBExt"/>
        </w:rPr>
        <w:t>&lt;Article&gt;</w:t>
      </w:r>
      <w:r w:rsidRPr="00C20F09">
        <w:t>N.º 16</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56ACE2B7" w14:textId="77777777">
        <w:trPr>
          <w:trHeight w:hRule="exact" w:val="240"/>
          <w:jc w:val="center"/>
        </w:trPr>
        <w:tc>
          <w:tcPr>
            <w:tcW w:w="9752" w:type="dxa"/>
            <w:gridSpan w:val="2"/>
            <w:tcBorders>
              <w:top w:val="nil"/>
              <w:left w:val="nil"/>
              <w:bottom w:val="nil"/>
              <w:right w:val="nil"/>
            </w:tcBorders>
          </w:tcPr>
          <w:p w14:paraId="0E5E6748" w14:textId="77777777" w:rsidR="00F2273D" w:rsidRPr="00C20F09" w:rsidRDefault="00F2273D"/>
        </w:tc>
      </w:tr>
      <w:tr w:rsidR="00F2273D" w:rsidRPr="00C20F09" w14:paraId="2CB6932E" w14:textId="77777777">
        <w:trPr>
          <w:trHeight w:val="240"/>
          <w:jc w:val="center"/>
        </w:trPr>
        <w:tc>
          <w:tcPr>
            <w:tcW w:w="4876" w:type="dxa"/>
            <w:tcBorders>
              <w:top w:val="nil"/>
              <w:left w:val="nil"/>
              <w:bottom w:val="nil"/>
              <w:right w:val="nil"/>
            </w:tcBorders>
          </w:tcPr>
          <w:p w14:paraId="418261BE"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41EC9901" w14:textId="77777777" w:rsidR="00F2273D" w:rsidRPr="00C20F09" w:rsidRDefault="00A54733">
            <w:pPr>
              <w:pStyle w:val="AmColumnHeading"/>
            </w:pPr>
            <w:r w:rsidRPr="00C20F09">
              <w:t>Alteração</w:t>
            </w:r>
          </w:p>
        </w:tc>
      </w:tr>
      <w:tr w:rsidR="00F2273D" w:rsidRPr="00C20F09" w14:paraId="6B1E504A" w14:textId="77777777">
        <w:trPr>
          <w:jc w:val="center"/>
        </w:trPr>
        <w:tc>
          <w:tcPr>
            <w:tcW w:w="4876" w:type="dxa"/>
            <w:tcBorders>
              <w:top w:val="nil"/>
              <w:left w:val="nil"/>
              <w:bottom w:val="nil"/>
              <w:right w:val="nil"/>
            </w:tcBorders>
          </w:tcPr>
          <w:p w14:paraId="7339210D" w14:textId="77777777" w:rsidR="00F2273D" w:rsidRPr="00C20F09" w:rsidRDefault="00A54733">
            <w:pPr>
              <w:pStyle w:val="Normal6a"/>
            </w:pPr>
            <w:r w:rsidRPr="00C20F09">
              <w:t>16.</w:t>
            </w:r>
            <w:r w:rsidRPr="00C20F09">
              <w:tab/>
            </w:r>
            <w:r w:rsidRPr="00C20F09">
              <w:rPr>
                <w:b/>
                <w:i/>
              </w:rPr>
              <w:t>Reconhece</w:t>
            </w:r>
            <w:r w:rsidRPr="00C20F09">
              <w:t xml:space="preserve"> a importância de </w:t>
            </w:r>
            <w:r w:rsidRPr="00C20F09">
              <w:rPr>
                <w:b/>
                <w:i/>
              </w:rPr>
              <w:t>estabelecer e manter</w:t>
            </w:r>
            <w:r w:rsidRPr="00C20F09">
              <w:t xml:space="preserve"> uma verdadeira parceria entre iguais entre a UE e os EUA, assente no respeito mútuo, em valores democráticos partilhados e em interesses estratégicos comuns; </w:t>
            </w:r>
            <w:r w:rsidRPr="00C20F09">
              <w:rPr>
                <w:b/>
                <w:i/>
              </w:rPr>
              <w:t>apela à intensificação dos esforços para promover</w:t>
            </w:r>
            <w:r w:rsidRPr="00C20F09">
              <w:t xml:space="preserve"> a democracia, </w:t>
            </w:r>
            <w:r w:rsidRPr="00C20F09">
              <w:rPr>
                <w:b/>
                <w:bCs/>
                <w:i/>
                <w:iCs/>
              </w:rPr>
              <w:t>os</w:t>
            </w:r>
            <w:r w:rsidRPr="00C20F09">
              <w:t xml:space="preserve"> direitos humanos e </w:t>
            </w:r>
            <w:r w:rsidRPr="00C20F09">
              <w:rPr>
                <w:b/>
                <w:bCs/>
                <w:i/>
                <w:iCs/>
              </w:rPr>
              <w:t>o</w:t>
            </w:r>
            <w:r w:rsidRPr="00C20F09">
              <w:t xml:space="preserve"> Estado de direito em todo o mundo;</w:t>
            </w:r>
          </w:p>
        </w:tc>
        <w:tc>
          <w:tcPr>
            <w:tcW w:w="4876" w:type="dxa"/>
            <w:tcBorders>
              <w:top w:val="nil"/>
              <w:left w:val="nil"/>
              <w:bottom w:val="nil"/>
              <w:right w:val="nil"/>
            </w:tcBorders>
          </w:tcPr>
          <w:p w14:paraId="71B5EBA7" w14:textId="77777777" w:rsidR="00F2273D" w:rsidRPr="00C20F09" w:rsidRDefault="00A54733">
            <w:pPr>
              <w:pStyle w:val="Normal6a"/>
            </w:pPr>
            <w:r w:rsidRPr="00C20F09">
              <w:t>16.</w:t>
            </w:r>
            <w:r w:rsidRPr="00C20F09">
              <w:tab/>
            </w:r>
            <w:r w:rsidRPr="00C20F09">
              <w:rPr>
                <w:b/>
                <w:i/>
              </w:rPr>
              <w:t>Sublinha</w:t>
            </w:r>
            <w:r w:rsidRPr="00C20F09">
              <w:t xml:space="preserve"> a importância de uma verdadeira parceria entre iguais entre a UE e os EUA, assente no respeito mútuo, em valores democráticos partilhados e em interesses estratégicos comuns; </w:t>
            </w:r>
            <w:r w:rsidRPr="00C20F09">
              <w:rPr>
                <w:b/>
                <w:i/>
              </w:rPr>
              <w:t>reitera que a UE continua empenhada nestes princípios, bem como na promoção da</w:t>
            </w:r>
            <w:r w:rsidRPr="00C20F09">
              <w:t xml:space="preserve"> democracia, </w:t>
            </w:r>
            <w:r w:rsidRPr="00C20F09">
              <w:rPr>
                <w:b/>
                <w:bCs/>
                <w:i/>
                <w:iCs/>
              </w:rPr>
              <w:t>dos</w:t>
            </w:r>
            <w:r w:rsidRPr="00C20F09">
              <w:t xml:space="preserve"> direitos humanos e </w:t>
            </w:r>
            <w:r w:rsidRPr="00C20F09">
              <w:rPr>
                <w:b/>
                <w:bCs/>
                <w:i/>
                <w:iCs/>
              </w:rPr>
              <w:t>do</w:t>
            </w:r>
            <w:r w:rsidRPr="00C20F09">
              <w:t xml:space="preserve"> Estado de direito em todo o mundo; </w:t>
            </w:r>
            <w:r w:rsidRPr="00C20F09">
              <w:rPr>
                <w:b/>
                <w:i/>
              </w:rPr>
              <w:t>salienta a importância da continuação da ajuda ao desenvolvimento, promovendo e defendendo os valores e normas acima referidos; reconhece as realidades políticas e os desafios</w:t>
            </w:r>
            <w:r w:rsidRPr="00C20F09">
              <w:rPr>
                <w:b/>
                <w:i/>
              </w:rPr>
              <w:t xml:space="preserve"> da atual política externa dos EUA; reitera, neste contexto, a importância de a UE se capacitar estrategicamente, a fim de proteger os seus interesses e valores fundamentais em </w:t>
            </w:r>
            <w:r w:rsidRPr="00C20F09">
              <w:rPr>
                <w:b/>
                <w:i/>
              </w:rPr>
              <w:lastRenderedPageBreak/>
              <w:t>resposta a estes desafios;</w:t>
            </w:r>
          </w:p>
        </w:tc>
      </w:tr>
    </w:tbl>
    <w:p w14:paraId="04FB1302"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2F14EB66" w14:textId="77777777" w:rsidR="00F2273D" w:rsidRPr="00C20F09" w:rsidRDefault="00A54733">
      <w:r w:rsidRPr="00C20F09">
        <w:rPr>
          <w:rStyle w:val="HideTWBExt"/>
        </w:rPr>
        <w:t>&lt;/Amend&gt;</w:t>
      </w:r>
    </w:p>
    <w:p w14:paraId="50978052"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260</w:t>
      </w:r>
      <w:r w:rsidRPr="00C20F09">
        <w:rPr>
          <w:rStyle w:val="HideTWBExt"/>
        </w:rPr>
        <w:t>&lt;/NumAm&gt;</w:t>
      </w:r>
    </w:p>
    <w:p w14:paraId="5F22A294" w14:textId="77777777" w:rsidR="00F2273D" w:rsidRPr="00C20F09" w:rsidRDefault="00A54733">
      <w:pPr>
        <w:pStyle w:val="NormalBold"/>
      </w:pPr>
      <w:r w:rsidRPr="00C20F09">
        <w:rPr>
          <w:rStyle w:val="HideTWBExt"/>
          <w:b w:val="0"/>
        </w:rPr>
        <w:t>&lt;RepeatBlock-By&gt;&lt;Members&gt;</w:t>
      </w:r>
      <w:r w:rsidRPr="00C20F09">
        <w:t>Sergey Lagodinsky</w:t>
      </w:r>
      <w:r w:rsidRPr="00C20F09">
        <w:rPr>
          <w:rStyle w:val="HideTWBExt"/>
          <w:b w:val="0"/>
        </w:rPr>
        <w:t>&lt;/Members&gt;</w:t>
      </w:r>
    </w:p>
    <w:p w14:paraId="4EC3EAF8" w14:textId="77777777" w:rsidR="00F2273D" w:rsidRPr="00C20F09" w:rsidRDefault="00A54733">
      <w:r w:rsidRPr="00C20F09">
        <w:rPr>
          <w:rStyle w:val="HideTWBExt"/>
        </w:rPr>
        <w:t>&lt;AuNomDe&gt;</w:t>
      </w:r>
      <w:r w:rsidRPr="00C20F09">
        <w:rPr>
          <w:rStyle w:val="HideTWBInt"/>
          <w:color w:val="auto"/>
        </w:rPr>
        <w:t>{Verts/ALE}</w:t>
      </w:r>
      <w:r w:rsidRPr="00C20F09">
        <w:t>em nome do Grupo Verts/ALE</w:t>
      </w:r>
      <w:r w:rsidRPr="00C20F09">
        <w:rPr>
          <w:rStyle w:val="HideTWBExt"/>
        </w:rPr>
        <w:t>&lt;/AuNomDe&gt;</w:t>
      </w:r>
    </w:p>
    <w:p w14:paraId="4D1A18D0" w14:textId="77777777" w:rsidR="00F2273D" w:rsidRPr="00C20F09" w:rsidRDefault="00A54733">
      <w:pPr>
        <w:pStyle w:val="NormalBold"/>
      </w:pPr>
      <w:r w:rsidRPr="00C20F09">
        <w:rPr>
          <w:rStyle w:val="HideTWBExt"/>
          <w:b w:val="0"/>
        </w:rPr>
        <w:t>&lt;/RepeatBlock-By&gt;</w:t>
      </w:r>
    </w:p>
    <w:p w14:paraId="7D36D2E7"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3B45E4F9" w14:textId="77777777" w:rsidR="00F2273D" w:rsidRPr="00C20F09" w:rsidRDefault="00A54733">
      <w:pPr>
        <w:pStyle w:val="NormalBold"/>
      </w:pPr>
      <w:r w:rsidRPr="00C20F09">
        <w:rPr>
          <w:rStyle w:val="HideTWBExt"/>
        </w:rPr>
        <w:t>&lt;Article&gt;</w:t>
      </w:r>
      <w:r w:rsidRPr="00C20F09">
        <w:t>N.º 16</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2EAD30AE" w14:textId="77777777">
        <w:trPr>
          <w:trHeight w:hRule="exact" w:val="240"/>
          <w:jc w:val="center"/>
        </w:trPr>
        <w:tc>
          <w:tcPr>
            <w:tcW w:w="9752" w:type="dxa"/>
            <w:gridSpan w:val="2"/>
            <w:tcBorders>
              <w:top w:val="nil"/>
              <w:left w:val="nil"/>
              <w:bottom w:val="nil"/>
              <w:right w:val="nil"/>
            </w:tcBorders>
          </w:tcPr>
          <w:p w14:paraId="036E0472" w14:textId="77777777" w:rsidR="00F2273D" w:rsidRPr="00C20F09" w:rsidRDefault="00F2273D"/>
        </w:tc>
      </w:tr>
      <w:tr w:rsidR="00F2273D" w:rsidRPr="00C20F09" w14:paraId="5D767B00" w14:textId="77777777">
        <w:trPr>
          <w:trHeight w:val="240"/>
          <w:jc w:val="center"/>
        </w:trPr>
        <w:tc>
          <w:tcPr>
            <w:tcW w:w="4876" w:type="dxa"/>
            <w:tcBorders>
              <w:top w:val="nil"/>
              <w:left w:val="nil"/>
              <w:bottom w:val="nil"/>
              <w:right w:val="nil"/>
            </w:tcBorders>
          </w:tcPr>
          <w:p w14:paraId="45313D95"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0D1443B7" w14:textId="77777777" w:rsidR="00F2273D" w:rsidRPr="00C20F09" w:rsidRDefault="00A54733">
            <w:pPr>
              <w:pStyle w:val="AmColumnHeading"/>
            </w:pPr>
            <w:r w:rsidRPr="00C20F09">
              <w:t>Alteração</w:t>
            </w:r>
          </w:p>
        </w:tc>
      </w:tr>
      <w:tr w:rsidR="00F2273D" w:rsidRPr="00C20F09" w14:paraId="7074E155" w14:textId="77777777">
        <w:trPr>
          <w:jc w:val="center"/>
        </w:trPr>
        <w:tc>
          <w:tcPr>
            <w:tcW w:w="4876" w:type="dxa"/>
            <w:tcBorders>
              <w:top w:val="nil"/>
              <w:left w:val="nil"/>
              <w:bottom w:val="nil"/>
              <w:right w:val="nil"/>
            </w:tcBorders>
          </w:tcPr>
          <w:p w14:paraId="25599FB2" w14:textId="77777777" w:rsidR="00F2273D" w:rsidRPr="00C20F09" w:rsidRDefault="00A54733">
            <w:pPr>
              <w:pStyle w:val="Normal6a"/>
            </w:pPr>
            <w:r w:rsidRPr="00C20F09">
              <w:t>16.</w:t>
            </w:r>
            <w:r w:rsidRPr="00C20F09">
              <w:tab/>
              <w:t xml:space="preserve">Reconhece a importância de estabelecer e manter uma verdadeira parceria entre iguais entre a UE e os EUA, assente no respeito mútuo, em valores democráticos partilhados e em interesses </w:t>
            </w:r>
            <w:r w:rsidRPr="00C20F09">
              <w:t>estratégicos comuns; apela à intensificação dos esforços para promover a democracia, os direitos humanos e o Estado de direito em todo o mundo;</w:t>
            </w:r>
          </w:p>
        </w:tc>
        <w:tc>
          <w:tcPr>
            <w:tcW w:w="4876" w:type="dxa"/>
            <w:tcBorders>
              <w:top w:val="nil"/>
              <w:left w:val="nil"/>
              <w:bottom w:val="nil"/>
              <w:right w:val="nil"/>
            </w:tcBorders>
          </w:tcPr>
          <w:p w14:paraId="7A502A54" w14:textId="77777777" w:rsidR="00F2273D" w:rsidRPr="00C20F09" w:rsidRDefault="00A54733">
            <w:pPr>
              <w:pStyle w:val="Normal6a"/>
            </w:pPr>
            <w:r w:rsidRPr="00C20F09">
              <w:t>16.</w:t>
            </w:r>
            <w:r w:rsidRPr="00C20F09">
              <w:tab/>
              <w:t xml:space="preserve">Reconhece a importância de estabelecer e manter uma verdadeira parceria entre iguais entre a UE e os EUA, assente no respeito mútuo, em valores democráticos partilhados e em interesses estratégicos comuns; apela à intensificação dos esforços para promover a democracia, os direitos humanos e o Estado de direito em todo o mundo; </w:t>
            </w:r>
            <w:r w:rsidRPr="00C20F09">
              <w:rPr>
                <w:b/>
                <w:i/>
              </w:rPr>
              <w:t>manifesta a sua preocupação com o potencial impacto da nova política de imigração da Administração Trump nos migrantes e, especificamente, nos refugiados;</w:t>
            </w:r>
          </w:p>
        </w:tc>
      </w:tr>
    </w:tbl>
    <w:p w14:paraId="4EF56DCB"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3881DE96" w14:textId="77777777" w:rsidR="00F2273D" w:rsidRPr="00C20F09" w:rsidRDefault="00A54733">
      <w:r w:rsidRPr="00C20F09">
        <w:rPr>
          <w:rStyle w:val="HideTWBExt"/>
        </w:rPr>
        <w:t>&lt;/Amend&gt;</w:t>
      </w:r>
    </w:p>
    <w:p w14:paraId="6944F229"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261</w:t>
      </w:r>
      <w:r w:rsidRPr="00C20F09">
        <w:rPr>
          <w:rStyle w:val="HideTWBExt"/>
        </w:rPr>
        <w:t>&lt;/NumAm&gt;</w:t>
      </w:r>
    </w:p>
    <w:p w14:paraId="150B0EA6" w14:textId="0ED15E7C" w:rsidR="00F2273D" w:rsidRPr="00C20F09" w:rsidRDefault="00A54733">
      <w:pPr>
        <w:pStyle w:val="NormalBold"/>
      </w:pPr>
      <w:r w:rsidRPr="00C20F09">
        <w:rPr>
          <w:rStyle w:val="HideTWBExt"/>
          <w:b w:val="0"/>
        </w:rPr>
        <w:t>&lt;RepeatBlock-By&gt;&lt;Members&gt;</w:t>
      </w:r>
      <w:r w:rsidRPr="00C20F09">
        <w:t>Dan Barna, Lucia Yar, Marie</w:t>
      </w:r>
      <w:r>
        <w:noBreakHyphen/>
      </w:r>
      <w:r w:rsidRPr="00C20F09">
        <w:t>Agnes Strack</w:t>
      </w:r>
      <w:r>
        <w:noBreakHyphen/>
      </w:r>
      <w:r w:rsidRPr="00C20F09">
        <w:t>Zimmermann, Bernard Guetta, Engin Eroglu</w:t>
      </w:r>
      <w:r w:rsidRPr="00C20F09">
        <w:rPr>
          <w:rStyle w:val="HideTWBExt"/>
          <w:b w:val="0"/>
        </w:rPr>
        <w:t>&lt;/Members&gt;</w:t>
      </w:r>
    </w:p>
    <w:p w14:paraId="643DC487" w14:textId="77777777" w:rsidR="00F2273D" w:rsidRPr="00C20F09" w:rsidRDefault="00A54733">
      <w:pPr>
        <w:pStyle w:val="NormalBold"/>
      </w:pPr>
      <w:r w:rsidRPr="00C20F09">
        <w:rPr>
          <w:rStyle w:val="HideTWBExt"/>
          <w:b w:val="0"/>
        </w:rPr>
        <w:t>&lt;/RepeatBlock-By&gt;</w:t>
      </w:r>
    </w:p>
    <w:p w14:paraId="30A96129"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6D012DDF" w14:textId="77777777" w:rsidR="00F2273D" w:rsidRPr="00C20F09" w:rsidRDefault="00A54733">
      <w:pPr>
        <w:pStyle w:val="NormalBold"/>
      </w:pPr>
      <w:r w:rsidRPr="00C20F09">
        <w:rPr>
          <w:rStyle w:val="HideTWBExt"/>
        </w:rPr>
        <w:t>&lt;Article&gt;</w:t>
      </w:r>
      <w:r w:rsidRPr="00C20F09">
        <w:t>N.º 16</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6147B9C9" w14:textId="77777777">
        <w:trPr>
          <w:trHeight w:hRule="exact" w:val="240"/>
          <w:jc w:val="center"/>
        </w:trPr>
        <w:tc>
          <w:tcPr>
            <w:tcW w:w="9752" w:type="dxa"/>
            <w:gridSpan w:val="2"/>
            <w:tcBorders>
              <w:top w:val="nil"/>
              <w:left w:val="nil"/>
              <w:bottom w:val="nil"/>
              <w:right w:val="nil"/>
            </w:tcBorders>
          </w:tcPr>
          <w:p w14:paraId="6149A4E4" w14:textId="77777777" w:rsidR="00F2273D" w:rsidRPr="00C20F09" w:rsidRDefault="00F2273D"/>
        </w:tc>
      </w:tr>
      <w:tr w:rsidR="00F2273D" w:rsidRPr="00C20F09" w14:paraId="368C4890" w14:textId="77777777">
        <w:trPr>
          <w:trHeight w:val="240"/>
          <w:jc w:val="center"/>
        </w:trPr>
        <w:tc>
          <w:tcPr>
            <w:tcW w:w="4876" w:type="dxa"/>
            <w:tcBorders>
              <w:top w:val="nil"/>
              <w:left w:val="nil"/>
              <w:bottom w:val="nil"/>
              <w:right w:val="nil"/>
            </w:tcBorders>
          </w:tcPr>
          <w:p w14:paraId="17AF30A2"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36E97DCF" w14:textId="77777777" w:rsidR="00F2273D" w:rsidRPr="00C20F09" w:rsidRDefault="00A54733">
            <w:pPr>
              <w:pStyle w:val="AmColumnHeading"/>
            </w:pPr>
            <w:r w:rsidRPr="00C20F09">
              <w:t>Alteração</w:t>
            </w:r>
          </w:p>
        </w:tc>
      </w:tr>
      <w:tr w:rsidR="00F2273D" w:rsidRPr="00C20F09" w14:paraId="6E86A536" w14:textId="77777777">
        <w:trPr>
          <w:jc w:val="center"/>
        </w:trPr>
        <w:tc>
          <w:tcPr>
            <w:tcW w:w="4876" w:type="dxa"/>
            <w:tcBorders>
              <w:top w:val="nil"/>
              <w:left w:val="nil"/>
              <w:bottom w:val="nil"/>
              <w:right w:val="nil"/>
            </w:tcBorders>
          </w:tcPr>
          <w:p w14:paraId="3EC89866" w14:textId="77777777" w:rsidR="00F2273D" w:rsidRPr="00C20F09" w:rsidRDefault="00A54733">
            <w:pPr>
              <w:pStyle w:val="Normal6a"/>
            </w:pPr>
            <w:r w:rsidRPr="00C20F09">
              <w:t>16.</w:t>
            </w:r>
            <w:r w:rsidRPr="00C20F09">
              <w:tab/>
              <w:t xml:space="preserve">Reconhece a importância de estabelecer e manter uma </w:t>
            </w:r>
            <w:r w:rsidRPr="00C20F09">
              <w:t xml:space="preserve">verdadeira parceria entre iguais entre a UE e os EUA, assente no respeito mútuo, em valores democráticos partilhados e em interesses estratégicos comuns; apela à intensificação dos esforços para promover a democracia, </w:t>
            </w:r>
            <w:r w:rsidRPr="00C20F09">
              <w:lastRenderedPageBreak/>
              <w:t>os direitos humanos e o Estado de direito em todo o mundo;</w:t>
            </w:r>
          </w:p>
        </w:tc>
        <w:tc>
          <w:tcPr>
            <w:tcW w:w="4876" w:type="dxa"/>
            <w:tcBorders>
              <w:top w:val="nil"/>
              <w:left w:val="nil"/>
              <w:bottom w:val="nil"/>
              <w:right w:val="nil"/>
            </w:tcBorders>
          </w:tcPr>
          <w:p w14:paraId="308B63F6" w14:textId="77777777" w:rsidR="00F2273D" w:rsidRPr="00C20F09" w:rsidRDefault="00A54733">
            <w:pPr>
              <w:pStyle w:val="Normal6a"/>
            </w:pPr>
            <w:r w:rsidRPr="00C20F09">
              <w:lastRenderedPageBreak/>
              <w:t>16.</w:t>
            </w:r>
            <w:r w:rsidRPr="00C20F09">
              <w:tab/>
              <w:t xml:space="preserve">Reconhece a importância de estabelecer e manter uma verdadeira parceria entre iguais entre a UE e os EUA, assente no respeito mútuo, em valores democráticos partilhados e em interesses estratégicos comuns; apela à intensificação dos esforços para promover a democracia, </w:t>
            </w:r>
            <w:r w:rsidRPr="00C20F09">
              <w:lastRenderedPageBreak/>
              <w:t xml:space="preserve">os direitos humanos e o Estado de direito em todo o mundo; </w:t>
            </w:r>
            <w:r w:rsidRPr="00C20F09">
              <w:rPr>
                <w:b/>
                <w:i/>
              </w:rPr>
              <w:t>salienta o interesse comum da UE e dos EUA em promover a estabilidade, a prosperidade e o Estado de direito na vizinhança da UE;</w:t>
            </w:r>
          </w:p>
        </w:tc>
      </w:tr>
    </w:tbl>
    <w:p w14:paraId="3E7D0872"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5DB9D2C2" w14:textId="77777777" w:rsidR="00F2273D" w:rsidRPr="00C20F09" w:rsidRDefault="00A54733">
      <w:r w:rsidRPr="00C20F09">
        <w:rPr>
          <w:rStyle w:val="HideTWBExt"/>
        </w:rPr>
        <w:t>&lt;/Amend&gt;</w:t>
      </w:r>
    </w:p>
    <w:p w14:paraId="3CD7320C"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262</w:t>
      </w:r>
      <w:r w:rsidRPr="00C20F09">
        <w:rPr>
          <w:rStyle w:val="HideTWBExt"/>
        </w:rPr>
        <w:t>&lt;/NumAm&gt;</w:t>
      </w:r>
    </w:p>
    <w:p w14:paraId="26A7BA79" w14:textId="732A4300" w:rsidR="00F2273D" w:rsidRPr="00C20F09" w:rsidRDefault="00A54733">
      <w:pPr>
        <w:pStyle w:val="NormalBold"/>
      </w:pPr>
      <w:r w:rsidRPr="00C20F09">
        <w:rPr>
          <w:rStyle w:val="HideTWBExt"/>
          <w:b w:val="0"/>
        </w:rPr>
        <w:t>&lt;RepeatBlock-By&gt;&lt;Members&gt;</w:t>
      </w:r>
      <w:r w:rsidRPr="00C20F09">
        <w:t>Jordan Bardella, Pierre</w:t>
      </w:r>
      <w:r>
        <w:noBreakHyphen/>
      </w:r>
      <w:r w:rsidRPr="00C20F09">
        <w:t>Romain Thionnet, Matthieu Valet</w:t>
      </w:r>
      <w:r w:rsidRPr="00C20F09">
        <w:rPr>
          <w:rStyle w:val="HideTWBExt"/>
          <w:b w:val="0"/>
        </w:rPr>
        <w:t>&lt;/Members&gt;</w:t>
      </w:r>
    </w:p>
    <w:p w14:paraId="0BA96BB5" w14:textId="77777777" w:rsidR="00F2273D" w:rsidRPr="00C20F09" w:rsidRDefault="00A54733">
      <w:pPr>
        <w:pStyle w:val="NormalBold"/>
      </w:pPr>
      <w:r w:rsidRPr="00C20F09">
        <w:rPr>
          <w:rStyle w:val="HideTWBExt"/>
          <w:b w:val="0"/>
        </w:rPr>
        <w:t>&lt;/RepeatBlock-By&gt;</w:t>
      </w:r>
    </w:p>
    <w:p w14:paraId="7D95B79F"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73B249CB" w14:textId="77777777" w:rsidR="00F2273D" w:rsidRPr="00C20F09" w:rsidRDefault="00A54733">
      <w:pPr>
        <w:pStyle w:val="NormalBold"/>
      </w:pPr>
      <w:r w:rsidRPr="00C20F09">
        <w:rPr>
          <w:rStyle w:val="HideTWBExt"/>
        </w:rPr>
        <w:t>&lt;Article&gt;</w:t>
      </w:r>
      <w:r w:rsidRPr="00C20F09">
        <w:t>N.º 16</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55751D2B" w14:textId="77777777">
        <w:trPr>
          <w:trHeight w:hRule="exact" w:val="240"/>
          <w:jc w:val="center"/>
        </w:trPr>
        <w:tc>
          <w:tcPr>
            <w:tcW w:w="9752" w:type="dxa"/>
            <w:gridSpan w:val="2"/>
            <w:tcBorders>
              <w:top w:val="nil"/>
              <w:left w:val="nil"/>
              <w:bottom w:val="nil"/>
              <w:right w:val="nil"/>
            </w:tcBorders>
          </w:tcPr>
          <w:p w14:paraId="19C5D47A" w14:textId="77777777" w:rsidR="00F2273D" w:rsidRPr="00C20F09" w:rsidRDefault="00F2273D"/>
        </w:tc>
      </w:tr>
      <w:tr w:rsidR="00F2273D" w:rsidRPr="00C20F09" w14:paraId="5B4C6A11" w14:textId="77777777">
        <w:trPr>
          <w:trHeight w:val="240"/>
          <w:jc w:val="center"/>
        </w:trPr>
        <w:tc>
          <w:tcPr>
            <w:tcW w:w="4876" w:type="dxa"/>
            <w:tcBorders>
              <w:top w:val="nil"/>
              <w:left w:val="nil"/>
              <w:bottom w:val="nil"/>
              <w:right w:val="nil"/>
            </w:tcBorders>
          </w:tcPr>
          <w:p w14:paraId="08ECD417" w14:textId="77777777" w:rsidR="00F2273D" w:rsidRPr="00C20F09" w:rsidRDefault="00A54733">
            <w:pPr>
              <w:pStyle w:val="AmColumnHeading"/>
            </w:pPr>
            <w:r w:rsidRPr="00C20F09">
              <w:t xml:space="preserve">Proposta de </w:t>
            </w:r>
            <w:r w:rsidRPr="00C20F09">
              <w:t>resolução</w:t>
            </w:r>
          </w:p>
        </w:tc>
        <w:tc>
          <w:tcPr>
            <w:tcW w:w="4876" w:type="dxa"/>
            <w:tcBorders>
              <w:top w:val="nil"/>
              <w:left w:val="nil"/>
              <w:bottom w:val="nil"/>
              <w:right w:val="nil"/>
            </w:tcBorders>
          </w:tcPr>
          <w:p w14:paraId="00912531" w14:textId="77777777" w:rsidR="00F2273D" w:rsidRPr="00C20F09" w:rsidRDefault="00A54733">
            <w:pPr>
              <w:pStyle w:val="AmColumnHeading"/>
            </w:pPr>
            <w:r w:rsidRPr="00C20F09">
              <w:t>Alteração</w:t>
            </w:r>
          </w:p>
        </w:tc>
      </w:tr>
      <w:tr w:rsidR="00F2273D" w:rsidRPr="00C20F09" w14:paraId="028FCBEF" w14:textId="77777777">
        <w:trPr>
          <w:jc w:val="center"/>
        </w:trPr>
        <w:tc>
          <w:tcPr>
            <w:tcW w:w="4876" w:type="dxa"/>
            <w:tcBorders>
              <w:top w:val="nil"/>
              <w:left w:val="nil"/>
              <w:bottom w:val="nil"/>
              <w:right w:val="nil"/>
            </w:tcBorders>
          </w:tcPr>
          <w:p w14:paraId="1D8E00E5" w14:textId="77777777" w:rsidR="00F2273D" w:rsidRPr="00C20F09" w:rsidRDefault="00A54733">
            <w:pPr>
              <w:pStyle w:val="Normal6a"/>
            </w:pPr>
            <w:r w:rsidRPr="00C20F09">
              <w:t>16.</w:t>
            </w:r>
            <w:r w:rsidRPr="00C20F09">
              <w:tab/>
              <w:t>Reconhece a importância de estabelecer e manter uma verdadeira parceria entre iguais entre a UE e os EUA, assente no respeito mútuo, em valores democráticos partilhados e em interesses estratégicos comuns; apela à intensificação dos esforços para promover a democracia, os direitos humanos e o Estado de direito em todo o mundo;</w:t>
            </w:r>
          </w:p>
        </w:tc>
        <w:tc>
          <w:tcPr>
            <w:tcW w:w="4876" w:type="dxa"/>
            <w:tcBorders>
              <w:top w:val="nil"/>
              <w:left w:val="nil"/>
              <w:bottom w:val="nil"/>
              <w:right w:val="nil"/>
            </w:tcBorders>
          </w:tcPr>
          <w:p w14:paraId="6BC513A7" w14:textId="77777777" w:rsidR="00F2273D" w:rsidRPr="00C20F09" w:rsidRDefault="00A54733">
            <w:pPr>
              <w:pStyle w:val="Normal6a"/>
            </w:pPr>
            <w:r w:rsidRPr="00C20F09">
              <w:t>16.</w:t>
            </w:r>
            <w:r w:rsidRPr="00C20F09">
              <w:tab/>
              <w:t xml:space="preserve">Reconhece a importância de estabelecer e manter uma verdadeira parceria entre iguais entre a UE e os EUA, assente no respeito mútuo, em valores democráticos partilhados e em interesses estratégicos comuns; </w:t>
            </w:r>
            <w:r w:rsidRPr="00C20F09">
              <w:rPr>
                <w:b/>
                <w:i/>
              </w:rPr>
              <w:t>insiste em que essa parceria nunca deve ser feita à custa da soberania, da identidade ou da autodeterminação democrática da Europa;</w:t>
            </w:r>
            <w:r w:rsidRPr="00C20F09">
              <w:t xml:space="preserve"> apela à intensificação dos esforços para promover a </w:t>
            </w:r>
            <w:r w:rsidRPr="00C20F09">
              <w:t>democracia, os direitos humanos e o Estado de direito em todo o mundo;</w:t>
            </w:r>
          </w:p>
        </w:tc>
      </w:tr>
    </w:tbl>
    <w:p w14:paraId="618F306B"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4D41533D" w14:textId="77777777" w:rsidR="00F2273D" w:rsidRPr="00C20F09" w:rsidRDefault="00A54733">
      <w:r w:rsidRPr="00C20F09">
        <w:rPr>
          <w:rStyle w:val="HideTWBExt"/>
        </w:rPr>
        <w:t>&lt;/Amend&gt;</w:t>
      </w:r>
    </w:p>
    <w:p w14:paraId="5E2317E3"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263</w:t>
      </w:r>
      <w:r w:rsidRPr="00C20F09">
        <w:rPr>
          <w:rStyle w:val="HideTWBExt"/>
        </w:rPr>
        <w:t>&lt;/NumAm&gt;</w:t>
      </w:r>
    </w:p>
    <w:p w14:paraId="0358394F" w14:textId="77777777" w:rsidR="00F2273D" w:rsidRPr="00C20F09" w:rsidRDefault="00A54733">
      <w:pPr>
        <w:pStyle w:val="NormalBold"/>
      </w:pPr>
      <w:r w:rsidRPr="00C20F09">
        <w:rPr>
          <w:rStyle w:val="HideTWBExt"/>
          <w:b w:val="0"/>
        </w:rPr>
        <w:t>&lt;RepeatBlock-By&gt;&lt;Members&gt;</w:t>
      </w:r>
      <w:r w:rsidRPr="00C20F09">
        <w:t>Michał Szczerba</w:t>
      </w:r>
      <w:r w:rsidRPr="00C20F09">
        <w:rPr>
          <w:rStyle w:val="HideTWBExt"/>
          <w:b w:val="0"/>
        </w:rPr>
        <w:t>&lt;/Members&gt;</w:t>
      </w:r>
    </w:p>
    <w:p w14:paraId="6A9B3701" w14:textId="77777777" w:rsidR="00F2273D" w:rsidRPr="00C20F09" w:rsidRDefault="00A54733">
      <w:pPr>
        <w:pStyle w:val="NormalBold"/>
      </w:pPr>
      <w:r w:rsidRPr="00C20F09">
        <w:rPr>
          <w:rStyle w:val="HideTWBExt"/>
          <w:b w:val="0"/>
        </w:rPr>
        <w:t>&lt;/RepeatBlock-By&gt;</w:t>
      </w:r>
    </w:p>
    <w:p w14:paraId="5F9A211D" w14:textId="77777777" w:rsidR="00F2273D" w:rsidRPr="00C20F09" w:rsidRDefault="00A54733">
      <w:pPr>
        <w:pStyle w:val="NormalBold"/>
      </w:pPr>
      <w:r w:rsidRPr="00C20F09">
        <w:rPr>
          <w:rStyle w:val="HideTWBExt"/>
        </w:rPr>
        <w:t>&lt;DocAmend&gt;</w:t>
      </w:r>
      <w:r w:rsidRPr="00C20F09">
        <w:t xml:space="preserve">Proposta de </w:t>
      </w:r>
      <w:r w:rsidRPr="00C20F09">
        <w:t>resolução</w:t>
      </w:r>
      <w:r w:rsidRPr="00C20F09">
        <w:rPr>
          <w:rStyle w:val="HideTWBExt"/>
        </w:rPr>
        <w:t>&lt;/DocAmend&gt;</w:t>
      </w:r>
    </w:p>
    <w:p w14:paraId="36F54A20" w14:textId="77777777" w:rsidR="00F2273D" w:rsidRPr="00C20F09" w:rsidRDefault="00A54733">
      <w:pPr>
        <w:pStyle w:val="NormalBold"/>
      </w:pPr>
      <w:r w:rsidRPr="00C20F09">
        <w:rPr>
          <w:rStyle w:val="HideTWBExt"/>
        </w:rPr>
        <w:t>&lt;Article&gt;</w:t>
      </w:r>
      <w:r w:rsidRPr="00C20F09">
        <w:t>N.º 16</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01224A38" w14:textId="77777777">
        <w:trPr>
          <w:trHeight w:hRule="exact" w:val="240"/>
          <w:jc w:val="center"/>
        </w:trPr>
        <w:tc>
          <w:tcPr>
            <w:tcW w:w="9752" w:type="dxa"/>
            <w:gridSpan w:val="2"/>
            <w:tcBorders>
              <w:top w:val="nil"/>
              <w:left w:val="nil"/>
              <w:bottom w:val="nil"/>
              <w:right w:val="nil"/>
            </w:tcBorders>
          </w:tcPr>
          <w:p w14:paraId="7B297960" w14:textId="77777777" w:rsidR="00F2273D" w:rsidRPr="00C20F09" w:rsidRDefault="00F2273D"/>
        </w:tc>
      </w:tr>
      <w:tr w:rsidR="00F2273D" w:rsidRPr="00C20F09" w14:paraId="338B7DC3" w14:textId="77777777">
        <w:trPr>
          <w:trHeight w:val="240"/>
          <w:jc w:val="center"/>
        </w:trPr>
        <w:tc>
          <w:tcPr>
            <w:tcW w:w="4876" w:type="dxa"/>
            <w:tcBorders>
              <w:top w:val="nil"/>
              <w:left w:val="nil"/>
              <w:bottom w:val="nil"/>
              <w:right w:val="nil"/>
            </w:tcBorders>
          </w:tcPr>
          <w:p w14:paraId="1B860104"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7EE1B28B" w14:textId="77777777" w:rsidR="00F2273D" w:rsidRPr="00C20F09" w:rsidRDefault="00A54733">
            <w:pPr>
              <w:pStyle w:val="AmColumnHeading"/>
            </w:pPr>
            <w:r w:rsidRPr="00C20F09">
              <w:t>Alteração</w:t>
            </w:r>
          </w:p>
        </w:tc>
      </w:tr>
      <w:tr w:rsidR="00F2273D" w:rsidRPr="00C20F09" w14:paraId="609B4165" w14:textId="77777777">
        <w:trPr>
          <w:jc w:val="center"/>
        </w:trPr>
        <w:tc>
          <w:tcPr>
            <w:tcW w:w="4876" w:type="dxa"/>
            <w:tcBorders>
              <w:top w:val="nil"/>
              <w:left w:val="nil"/>
              <w:bottom w:val="nil"/>
              <w:right w:val="nil"/>
            </w:tcBorders>
          </w:tcPr>
          <w:p w14:paraId="09647C6F" w14:textId="77777777" w:rsidR="00F2273D" w:rsidRPr="00C20F09" w:rsidRDefault="00A54733">
            <w:pPr>
              <w:pStyle w:val="Normal6a"/>
            </w:pPr>
            <w:r w:rsidRPr="00C20F09">
              <w:t>16.</w:t>
            </w:r>
            <w:r w:rsidRPr="00C20F09">
              <w:tab/>
              <w:t xml:space="preserve">Reconhece a importância de </w:t>
            </w:r>
            <w:r w:rsidRPr="00C20F09">
              <w:rPr>
                <w:b/>
                <w:i/>
              </w:rPr>
              <w:t>estabelecer e</w:t>
            </w:r>
            <w:r w:rsidRPr="00C20F09">
              <w:t xml:space="preserve"> manter uma verdadeira parceria entre iguais entre a UE e os EUA, assente no respeito mútuo, em valores </w:t>
            </w:r>
            <w:r w:rsidRPr="00C20F09">
              <w:lastRenderedPageBreak/>
              <w:t>democráticos partilhados e em interesses estratégicos comuns; apela à intensificação dos esforços para promover a democracia, os direitos humanos e o Estado de direito em todo o mundo;</w:t>
            </w:r>
          </w:p>
        </w:tc>
        <w:tc>
          <w:tcPr>
            <w:tcW w:w="4876" w:type="dxa"/>
            <w:tcBorders>
              <w:top w:val="nil"/>
              <w:left w:val="nil"/>
              <w:bottom w:val="nil"/>
              <w:right w:val="nil"/>
            </w:tcBorders>
          </w:tcPr>
          <w:p w14:paraId="6F065296" w14:textId="77777777" w:rsidR="00F2273D" w:rsidRPr="00C20F09" w:rsidRDefault="00A54733">
            <w:pPr>
              <w:pStyle w:val="Normal6a"/>
            </w:pPr>
            <w:r w:rsidRPr="00C20F09">
              <w:lastRenderedPageBreak/>
              <w:t>16.</w:t>
            </w:r>
            <w:r w:rsidRPr="00C20F09">
              <w:tab/>
              <w:t xml:space="preserve">Reconhece a importância de manter uma verdadeira parceria entre iguais entre a UE e os </w:t>
            </w:r>
            <w:r w:rsidRPr="00C20F09">
              <w:t xml:space="preserve">EUA, assente no respeito mútuo, em valores democráticos partilhados e em </w:t>
            </w:r>
            <w:r w:rsidRPr="00C20F09">
              <w:lastRenderedPageBreak/>
              <w:t>interesses estratégicos comuns; apela à intensificação dos esforços para promover a democracia, os direitos humanos e o Estado de direito em todo o mundo</w:t>
            </w:r>
            <w:r w:rsidRPr="00C20F09">
              <w:rPr>
                <w:b/>
                <w:i/>
              </w:rPr>
              <w:t>, especialmente tendo em conta as crescentes pressões autoritárias e as ameaças globais emergentes à ordem internacional</w:t>
            </w:r>
            <w:r w:rsidRPr="00C20F09">
              <w:t>;</w:t>
            </w:r>
          </w:p>
        </w:tc>
      </w:tr>
    </w:tbl>
    <w:p w14:paraId="3F28B81A"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182B9351" w14:textId="77777777" w:rsidR="00F2273D" w:rsidRPr="00C20F09" w:rsidRDefault="00A54733">
      <w:r w:rsidRPr="00C20F09">
        <w:rPr>
          <w:rStyle w:val="HideTWBExt"/>
        </w:rPr>
        <w:t>&lt;/Amend&gt;</w:t>
      </w:r>
    </w:p>
    <w:p w14:paraId="5ABF440B"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264</w:t>
      </w:r>
      <w:r w:rsidRPr="00C20F09">
        <w:rPr>
          <w:rStyle w:val="HideTWBExt"/>
        </w:rPr>
        <w:t>&lt;/NumAm&gt;</w:t>
      </w:r>
    </w:p>
    <w:p w14:paraId="76A24DFB" w14:textId="77777777" w:rsidR="00F2273D" w:rsidRPr="00C20F09" w:rsidRDefault="00A54733">
      <w:pPr>
        <w:pStyle w:val="NormalBold"/>
      </w:pPr>
      <w:r w:rsidRPr="00C20F09">
        <w:rPr>
          <w:rStyle w:val="HideTWBExt"/>
          <w:b w:val="0"/>
        </w:rPr>
        <w:t>&lt;RepeatBlock-By&gt;&lt;Members&gt;</w:t>
      </w:r>
      <w:r w:rsidRPr="00C20F09">
        <w:t>Alexander Sell</w:t>
      </w:r>
      <w:r w:rsidRPr="00C20F09">
        <w:rPr>
          <w:rStyle w:val="HideTWBExt"/>
          <w:b w:val="0"/>
        </w:rPr>
        <w:t>&lt;/Members&gt;</w:t>
      </w:r>
    </w:p>
    <w:p w14:paraId="4B969D47" w14:textId="77777777" w:rsidR="00F2273D" w:rsidRPr="00C20F09" w:rsidRDefault="00A54733">
      <w:pPr>
        <w:pStyle w:val="NormalBold"/>
      </w:pPr>
      <w:r w:rsidRPr="00C20F09">
        <w:rPr>
          <w:rStyle w:val="HideTWBExt"/>
          <w:b w:val="0"/>
        </w:rPr>
        <w:t>&lt;/RepeatBlock-By&gt;</w:t>
      </w:r>
    </w:p>
    <w:p w14:paraId="6C1C99D0"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2045A56B" w14:textId="77777777" w:rsidR="00F2273D" w:rsidRPr="00C20F09" w:rsidRDefault="00A54733">
      <w:pPr>
        <w:pStyle w:val="NormalBold"/>
      </w:pPr>
      <w:r w:rsidRPr="00C20F09">
        <w:rPr>
          <w:rStyle w:val="HideTWBExt"/>
        </w:rPr>
        <w:t>&lt;Article&gt;</w:t>
      </w:r>
      <w:r w:rsidRPr="00C20F09">
        <w:t>N.º 16</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17C6606B" w14:textId="77777777">
        <w:trPr>
          <w:trHeight w:hRule="exact" w:val="240"/>
          <w:jc w:val="center"/>
        </w:trPr>
        <w:tc>
          <w:tcPr>
            <w:tcW w:w="9752" w:type="dxa"/>
            <w:gridSpan w:val="2"/>
            <w:tcBorders>
              <w:top w:val="nil"/>
              <w:left w:val="nil"/>
              <w:bottom w:val="nil"/>
              <w:right w:val="nil"/>
            </w:tcBorders>
          </w:tcPr>
          <w:p w14:paraId="2AE7C03B" w14:textId="77777777" w:rsidR="00F2273D" w:rsidRPr="00C20F09" w:rsidRDefault="00F2273D"/>
        </w:tc>
      </w:tr>
      <w:tr w:rsidR="00F2273D" w:rsidRPr="00C20F09" w14:paraId="142BA459" w14:textId="77777777">
        <w:trPr>
          <w:trHeight w:val="240"/>
          <w:jc w:val="center"/>
        </w:trPr>
        <w:tc>
          <w:tcPr>
            <w:tcW w:w="4876" w:type="dxa"/>
            <w:tcBorders>
              <w:top w:val="nil"/>
              <w:left w:val="nil"/>
              <w:bottom w:val="nil"/>
              <w:right w:val="nil"/>
            </w:tcBorders>
          </w:tcPr>
          <w:p w14:paraId="306D9933"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779B196F" w14:textId="77777777" w:rsidR="00F2273D" w:rsidRPr="00C20F09" w:rsidRDefault="00A54733">
            <w:pPr>
              <w:pStyle w:val="AmColumnHeading"/>
            </w:pPr>
            <w:r w:rsidRPr="00C20F09">
              <w:t>Alteração</w:t>
            </w:r>
          </w:p>
        </w:tc>
      </w:tr>
      <w:tr w:rsidR="00F2273D" w:rsidRPr="00C20F09" w14:paraId="1CA47F39" w14:textId="77777777">
        <w:trPr>
          <w:jc w:val="center"/>
        </w:trPr>
        <w:tc>
          <w:tcPr>
            <w:tcW w:w="4876" w:type="dxa"/>
            <w:tcBorders>
              <w:top w:val="nil"/>
              <w:left w:val="nil"/>
              <w:bottom w:val="nil"/>
              <w:right w:val="nil"/>
            </w:tcBorders>
          </w:tcPr>
          <w:p w14:paraId="694CA8E5" w14:textId="77777777" w:rsidR="00F2273D" w:rsidRPr="00C20F09" w:rsidRDefault="00A54733">
            <w:pPr>
              <w:pStyle w:val="Normal6a"/>
            </w:pPr>
            <w:r w:rsidRPr="00C20F09">
              <w:t>16.</w:t>
            </w:r>
            <w:r w:rsidRPr="00C20F09">
              <w:tab/>
              <w:t xml:space="preserve">Reconhece a importância de estabelecer e manter uma verdadeira parceria entre iguais entre a UE e os EUA, assente no respeito mútuo, em valores </w:t>
            </w:r>
            <w:r w:rsidRPr="00C20F09">
              <w:t xml:space="preserve">democráticos partilhados e em interesses estratégicos comuns; </w:t>
            </w:r>
            <w:r w:rsidRPr="00C20F09">
              <w:rPr>
                <w:b/>
                <w:i/>
              </w:rPr>
              <w:t>apela à intensificação dos esforços para promover a democracia, os direitos humanos e o Estado de direito em todo o mundo;</w:t>
            </w:r>
          </w:p>
        </w:tc>
        <w:tc>
          <w:tcPr>
            <w:tcW w:w="4876" w:type="dxa"/>
            <w:tcBorders>
              <w:top w:val="nil"/>
              <w:left w:val="nil"/>
              <w:bottom w:val="nil"/>
              <w:right w:val="nil"/>
            </w:tcBorders>
          </w:tcPr>
          <w:p w14:paraId="3CF84CBB" w14:textId="77777777" w:rsidR="00F2273D" w:rsidRPr="00C20F09" w:rsidRDefault="00A54733">
            <w:pPr>
              <w:pStyle w:val="Normal6a"/>
            </w:pPr>
            <w:r w:rsidRPr="00C20F09">
              <w:t>16.</w:t>
            </w:r>
            <w:r w:rsidRPr="00C20F09">
              <w:tab/>
              <w:t>Reconhece a importância de estabelecer e manter uma verdadeira parceria entre iguais entre a UE e os EUA, assente no respeito mútuo, em valores democráticos partilhados e em interesses estratégicos comuns;</w:t>
            </w:r>
          </w:p>
        </w:tc>
      </w:tr>
    </w:tbl>
    <w:p w14:paraId="6DB166A6"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49BBF04E" w14:textId="77777777" w:rsidR="00F2273D" w:rsidRPr="00C20F09" w:rsidRDefault="00A54733">
      <w:r w:rsidRPr="00C20F09">
        <w:rPr>
          <w:rStyle w:val="HideTWBExt"/>
        </w:rPr>
        <w:t>&lt;/Amend&gt;</w:t>
      </w:r>
    </w:p>
    <w:p w14:paraId="49FEBFDF"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265</w:t>
      </w:r>
      <w:r w:rsidRPr="00C20F09">
        <w:rPr>
          <w:rStyle w:val="HideTWBExt"/>
        </w:rPr>
        <w:t>&lt;/NumAm&gt;</w:t>
      </w:r>
    </w:p>
    <w:p w14:paraId="4D139831" w14:textId="77777777" w:rsidR="00F2273D" w:rsidRPr="00C20F09" w:rsidRDefault="00A54733">
      <w:pPr>
        <w:pStyle w:val="NormalBold"/>
      </w:pPr>
      <w:r w:rsidRPr="00C20F09">
        <w:rPr>
          <w:rStyle w:val="HideTWBExt"/>
          <w:b w:val="0"/>
        </w:rPr>
        <w:t>&lt;RepeatBlock-By&gt;&lt;Members&gt;</w:t>
      </w:r>
      <w:r w:rsidRPr="00C20F09">
        <w:t>Sebastiaan Stöteler</w:t>
      </w:r>
      <w:r w:rsidRPr="00C20F09">
        <w:rPr>
          <w:rStyle w:val="HideTWBExt"/>
          <w:b w:val="0"/>
        </w:rPr>
        <w:t>&lt;/Members&gt;</w:t>
      </w:r>
    </w:p>
    <w:p w14:paraId="03C262E6" w14:textId="77777777" w:rsidR="00F2273D" w:rsidRPr="00C20F09" w:rsidRDefault="00A54733">
      <w:pPr>
        <w:pStyle w:val="NormalBold"/>
      </w:pPr>
      <w:r w:rsidRPr="00C20F09">
        <w:rPr>
          <w:rStyle w:val="HideTWBExt"/>
          <w:b w:val="0"/>
        </w:rPr>
        <w:t>&lt;/RepeatBlock-By&gt;</w:t>
      </w:r>
    </w:p>
    <w:p w14:paraId="5358D5E3"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1212587C" w14:textId="77777777" w:rsidR="00F2273D" w:rsidRPr="00C20F09" w:rsidRDefault="00A54733">
      <w:pPr>
        <w:pStyle w:val="NormalBold"/>
      </w:pPr>
      <w:r w:rsidRPr="00C20F09">
        <w:rPr>
          <w:rStyle w:val="HideTWBExt"/>
        </w:rPr>
        <w:t>&lt;Article&gt;</w:t>
      </w:r>
      <w:r w:rsidRPr="00C20F09">
        <w:t>N.º 16</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7C81D260" w14:textId="77777777">
        <w:trPr>
          <w:trHeight w:hRule="exact" w:val="240"/>
          <w:jc w:val="center"/>
        </w:trPr>
        <w:tc>
          <w:tcPr>
            <w:tcW w:w="9752" w:type="dxa"/>
            <w:gridSpan w:val="2"/>
            <w:tcBorders>
              <w:top w:val="nil"/>
              <w:left w:val="nil"/>
              <w:bottom w:val="nil"/>
              <w:right w:val="nil"/>
            </w:tcBorders>
          </w:tcPr>
          <w:p w14:paraId="64D9398D" w14:textId="77777777" w:rsidR="00F2273D" w:rsidRPr="00C20F09" w:rsidRDefault="00F2273D"/>
        </w:tc>
      </w:tr>
      <w:tr w:rsidR="00F2273D" w:rsidRPr="00C20F09" w14:paraId="59F9A8C7" w14:textId="77777777">
        <w:trPr>
          <w:trHeight w:val="240"/>
          <w:jc w:val="center"/>
        </w:trPr>
        <w:tc>
          <w:tcPr>
            <w:tcW w:w="4876" w:type="dxa"/>
            <w:tcBorders>
              <w:top w:val="nil"/>
              <w:left w:val="nil"/>
              <w:bottom w:val="nil"/>
              <w:right w:val="nil"/>
            </w:tcBorders>
          </w:tcPr>
          <w:p w14:paraId="1B70AC41"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4C8D0B5C" w14:textId="77777777" w:rsidR="00F2273D" w:rsidRPr="00C20F09" w:rsidRDefault="00A54733">
            <w:pPr>
              <w:pStyle w:val="AmColumnHeading"/>
            </w:pPr>
            <w:r w:rsidRPr="00C20F09">
              <w:t>Alteração</w:t>
            </w:r>
          </w:p>
        </w:tc>
      </w:tr>
      <w:tr w:rsidR="00F2273D" w:rsidRPr="00C20F09" w14:paraId="1EFA008D" w14:textId="77777777">
        <w:trPr>
          <w:jc w:val="center"/>
        </w:trPr>
        <w:tc>
          <w:tcPr>
            <w:tcW w:w="4876" w:type="dxa"/>
            <w:tcBorders>
              <w:top w:val="nil"/>
              <w:left w:val="nil"/>
              <w:bottom w:val="nil"/>
              <w:right w:val="nil"/>
            </w:tcBorders>
          </w:tcPr>
          <w:p w14:paraId="59CCCAC2" w14:textId="77777777" w:rsidR="00F2273D" w:rsidRPr="00C20F09" w:rsidRDefault="00A54733">
            <w:pPr>
              <w:pStyle w:val="Normal6a"/>
            </w:pPr>
            <w:r w:rsidRPr="00C20F09">
              <w:t>16.</w:t>
            </w:r>
            <w:r w:rsidRPr="00C20F09">
              <w:tab/>
              <w:t xml:space="preserve">Reconhece a importância de estabelecer e manter uma verdadeira </w:t>
            </w:r>
            <w:r w:rsidRPr="00C20F09">
              <w:t xml:space="preserve">parceria entre iguais entre a UE e os EUA, assente no respeito mútuo, em valores democráticos partilhados e em interesses estratégicos comuns; apela à intensificação </w:t>
            </w:r>
            <w:r w:rsidRPr="00C20F09">
              <w:lastRenderedPageBreak/>
              <w:t xml:space="preserve">dos esforços para promover a democracia, </w:t>
            </w:r>
            <w:r w:rsidRPr="00C20F09">
              <w:rPr>
                <w:b/>
                <w:i/>
              </w:rPr>
              <w:t>os direitos humanos</w:t>
            </w:r>
            <w:r w:rsidRPr="00C20F09">
              <w:t xml:space="preserve"> e o Estado de direito em todo o mundo;</w:t>
            </w:r>
          </w:p>
        </w:tc>
        <w:tc>
          <w:tcPr>
            <w:tcW w:w="4876" w:type="dxa"/>
            <w:tcBorders>
              <w:top w:val="nil"/>
              <w:left w:val="nil"/>
              <w:bottom w:val="nil"/>
              <w:right w:val="nil"/>
            </w:tcBorders>
          </w:tcPr>
          <w:p w14:paraId="208B66F8" w14:textId="77777777" w:rsidR="00F2273D" w:rsidRPr="00C20F09" w:rsidRDefault="00A54733">
            <w:pPr>
              <w:pStyle w:val="Normal6a"/>
            </w:pPr>
            <w:r w:rsidRPr="00C20F09">
              <w:lastRenderedPageBreak/>
              <w:t>16.</w:t>
            </w:r>
            <w:r w:rsidRPr="00C20F09">
              <w:tab/>
              <w:t xml:space="preserve">Reconhece a importância de estabelecer e manter uma verdadeira parceria entre iguais entre a UE e os EUA, assente no respeito mútuo, em valores democráticos partilhados e em interesses estratégicos comuns; apela à intensificação </w:t>
            </w:r>
            <w:r w:rsidRPr="00C20F09">
              <w:lastRenderedPageBreak/>
              <w:t xml:space="preserve">dos esforços para promover a democracia, </w:t>
            </w:r>
            <w:r w:rsidRPr="00C20F09">
              <w:rPr>
                <w:b/>
                <w:i/>
              </w:rPr>
              <w:t>a dignidade humana</w:t>
            </w:r>
            <w:r w:rsidRPr="00C20F09">
              <w:t xml:space="preserve"> e o Estado de direito em todo o mundo;</w:t>
            </w:r>
          </w:p>
        </w:tc>
      </w:tr>
    </w:tbl>
    <w:p w14:paraId="77F3ED7F"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63EB1DE4" w14:textId="77777777" w:rsidR="00F2273D" w:rsidRPr="00C20F09" w:rsidRDefault="00A54733">
      <w:r w:rsidRPr="00C20F09">
        <w:rPr>
          <w:rStyle w:val="HideTWBExt"/>
        </w:rPr>
        <w:t>&lt;/Amend&gt;</w:t>
      </w:r>
    </w:p>
    <w:p w14:paraId="4DE69E4D"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266</w:t>
      </w:r>
      <w:r w:rsidRPr="00C20F09">
        <w:rPr>
          <w:rStyle w:val="HideTWBExt"/>
        </w:rPr>
        <w:t>&lt;/NumAm&gt;</w:t>
      </w:r>
    </w:p>
    <w:p w14:paraId="2353CE16" w14:textId="77777777" w:rsidR="00F2273D" w:rsidRPr="00C20F09" w:rsidRDefault="00A54733">
      <w:pPr>
        <w:pStyle w:val="NormalBold"/>
      </w:pPr>
      <w:r w:rsidRPr="00C20F09">
        <w:rPr>
          <w:rStyle w:val="HideTWBExt"/>
          <w:b w:val="0"/>
        </w:rPr>
        <w:t>&lt;RepeatBlock-By&gt;&lt;Members&gt;</w:t>
      </w:r>
      <w:r w:rsidRPr="00C20F09">
        <w:t>Tomasz Froelich</w:t>
      </w:r>
      <w:r w:rsidRPr="00C20F09">
        <w:rPr>
          <w:rStyle w:val="HideTWBExt"/>
          <w:b w:val="0"/>
        </w:rPr>
        <w:t>&lt;/Members&gt;</w:t>
      </w:r>
    </w:p>
    <w:p w14:paraId="6115DADC" w14:textId="77777777" w:rsidR="00F2273D" w:rsidRPr="00C20F09" w:rsidRDefault="00A54733">
      <w:pPr>
        <w:pStyle w:val="NormalBold"/>
      </w:pPr>
      <w:r w:rsidRPr="00C20F09">
        <w:rPr>
          <w:rStyle w:val="HideTWBExt"/>
          <w:b w:val="0"/>
        </w:rPr>
        <w:t>&lt;/RepeatBlock-By&gt;</w:t>
      </w:r>
    </w:p>
    <w:p w14:paraId="1E7A24F5"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4EE88838" w14:textId="77777777" w:rsidR="00F2273D" w:rsidRPr="00C20F09" w:rsidRDefault="00A54733">
      <w:pPr>
        <w:pStyle w:val="NormalBold"/>
      </w:pPr>
      <w:r w:rsidRPr="00C20F09">
        <w:rPr>
          <w:rStyle w:val="HideTWBExt"/>
        </w:rPr>
        <w:t>&lt;Article&gt;</w:t>
      </w:r>
      <w:r w:rsidRPr="00C20F09">
        <w:t>N.º 16</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3447703C" w14:textId="77777777">
        <w:trPr>
          <w:trHeight w:hRule="exact" w:val="240"/>
          <w:jc w:val="center"/>
        </w:trPr>
        <w:tc>
          <w:tcPr>
            <w:tcW w:w="9752" w:type="dxa"/>
            <w:gridSpan w:val="2"/>
            <w:tcBorders>
              <w:top w:val="nil"/>
              <w:left w:val="nil"/>
              <w:bottom w:val="nil"/>
              <w:right w:val="nil"/>
            </w:tcBorders>
          </w:tcPr>
          <w:p w14:paraId="49BEB58B" w14:textId="77777777" w:rsidR="00F2273D" w:rsidRPr="00C20F09" w:rsidRDefault="00F2273D"/>
        </w:tc>
      </w:tr>
      <w:tr w:rsidR="00F2273D" w:rsidRPr="00C20F09" w14:paraId="1E035AB7" w14:textId="77777777">
        <w:trPr>
          <w:trHeight w:val="240"/>
          <w:jc w:val="center"/>
        </w:trPr>
        <w:tc>
          <w:tcPr>
            <w:tcW w:w="4876" w:type="dxa"/>
            <w:tcBorders>
              <w:top w:val="nil"/>
              <w:left w:val="nil"/>
              <w:bottom w:val="nil"/>
              <w:right w:val="nil"/>
            </w:tcBorders>
          </w:tcPr>
          <w:p w14:paraId="33A9865D"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09946C17" w14:textId="77777777" w:rsidR="00F2273D" w:rsidRPr="00C20F09" w:rsidRDefault="00A54733">
            <w:pPr>
              <w:pStyle w:val="AmColumnHeading"/>
            </w:pPr>
            <w:r w:rsidRPr="00C20F09">
              <w:t>Alteração</w:t>
            </w:r>
          </w:p>
        </w:tc>
      </w:tr>
      <w:tr w:rsidR="00F2273D" w:rsidRPr="00C20F09" w14:paraId="75E9C97F" w14:textId="77777777">
        <w:trPr>
          <w:jc w:val="center"/>
        </w:trPr>
        <w:tc>
          <w:tcPr>
            <w:tcW w:w="4876" w:type="dxa"/>
            <w:tcBorders>
              <w:top w:val="nil"/>
              <w:left w:val="nil"/>
              <w:bottom w:val="nil"/>
              <w:right w:val="nil"/>
            </w:tcBorders>
          </w:tcPr>
          <w:p w14:paraId="01BBE657" w14:textId="77777777" w:rsidR="00F2273D" w:rsidRPr="00C20F09" w:rsidRDefault="00A54733">
            <w:pPr>
              <w:pStyle w:val="Normal6a"/>
            </w:pPr>
            <w:r w:rsidRPr="00C20F09">
              <w:t>16.</w:t>
            </w:r>
            <w:r w:rsidRPr="00C20F09">
              <w:tab/>
              <w:t xml:space="preserve">Reconhece a importância de estabelecer e manter uma verdadeira parceria entre iguais entre a UE e os EUA, assente no respeito mútuo, em valores democráticos partilhados e em interesses estratégicos comuns; </w:t>
            </w:r>
            <w:r w:rsidRPr="00C20F09">
              <w:rPr>
                <w:b/>
                <w:i/>
              </w:rPr>
              <w:t>apela à intensificação dos esforços para promover a democracia, os direitos humanos e o Estado de direito</w:t>
            </w:r>
            <w:r w:rsidRPr="00C20F09">
              <w:t xml:space="preserve"> em todo o mundo;</w:t>
            </w:r>
          </w:p>
        </w:tc>
        <w:tc>
          <w:tcPr>
            <w:tcW w:w="4876" w:type="dxa"/>
            <w:tcBorders>
              <w:top w:val="nil"/>
              <w:left w:val="nil"/>
              <w:bottom w:val="nil"/>
              <w:right w:val="nil"/>
            </w:tcBorders>
          </w:tcPr>
          <w:p w14:paraId="20805280" w14:textId="77777777" w:rsidR="00F2273D" w:rsidRPr="00C20F09" w:rsidRDefault="00A54733">
            <w:pPr>
              <w:pStyle w:val="Normal6a"/>
            </w:pPr>
            <w:r w:rsidRPr="00C20F09">
              <w:t>16.</w:t>
            </w:r>
            <w:r w:rsidRPr="00C20F09">
              <w:tab/>
              <w:t xml:space="preserve">Reconhece a importância de estabelecer e manter uma verdadeira parceria </w:t>
            </w:r>
            <w:r w:rsidRPr="00C20F09">
              <w:t xml:space="preserve">entre iguais entre a UE e os EUA, assente no respeito mútuo, em valores democráticos partilhados e em interesses estratégicos comuns; </w:t>
            </w:r>
            <w:r w:rsidRPr="00C20F09">
              <w:rPr>
                <w:b/>
                <w:i/>
              </w:rPr>
              <w:t>elogia as iniciativas de paz do presidente dos EUA, Donald Trump</w:t>
            </w:r>
            <w:r w:rsidRPr="00C20F09">
              <w:t xml:space="preserve"> em todo o mundo;</w:t>
            </w:r>
          </w:p>
        </w:tc>
      </w:tr>
    </w:tbl>
    <w:p w14:paraId="24E40B8B"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5B9B9774" w14:textId="77777777" w:rsidR="00F2273D" w:rsidRPr="00C20F09" w:rsidRDefault="00A54733">
      <w:r w:rsidRPr="00C20F09">
        <w:rPr>
          <w:rStyle w:val="HideTWBExt"/>
        </w:rPr>
        <w:t>&lt;/Amend&gt;</w:t>
      </w:r>
    </w:p>
    <w:p w14:paraId="7B0E33AD"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267</w:t>
      </w:r>
      <w:r w:rsidRPr="00C20F09">
        <w:rPr>
          <w:rStyle w:val="HideTWBExt"/>
        </w:rPr>
        <w:t>&lt;/NumAm&gt;</w:t>
      </w:r>
    </w:p>
    <w:p w14:paraId="6AE15B52" w14:textId="77777777" w:rsidR="00F2273D" w:rsidRPr="00C20F09" w:rsidRDefault="00A54733">
      <w:pPr>
        <w:pStyle w:val="NormalBold"/>
      </w:pPr>
      <w:r w:rsidRPr="00C20F09">
        <w:rPr>
          <w:rStyle w:val="HideTWBExt"/>
          <w:b w:val="0"/>
        </w:rPr>
        <w:t>&lt;RepeatBlock-By&gt;&lt;Members&gt;</w:t>
      </w:r>
      <w:r w:rsidRPr="00C20F09">
        <w:t>Hilde Vautmans</w:t>
      </w:r>
      <w:r w:rsidRPr="00C20F09">
        <w:rPr>
          <w:rStyle w:val="HideTWBExt"/>
          <w:b w:val="0"/>
        </w:rPr>
        <w:t>&lt;/Members&gt;</w:t>
      </w:r>
    </w:p>
    <w:p w14:paraId="62795325" w14:textId="77777777" w:rsidR="00F2273D" w:rsidRPr="00C20F09" w:rsidRDefault="00A54733">
      <w:pPr>
        <w:pStyle w:val="NormalBold"/>
      </w:pPr>
      <w:r w:rsidRPr="00C20F09">
        <w:rPr>
          <w:rStyle w:val="HideTWBExt"/>
          <w:b w:val="0"/>
        </w:rPr>
        <w:t>&lt;/RepeatBlock-By&gt;</w:t>
      </w:r>
    </w:p>
    <w:p w14:paraId="6377A41B"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7FDF8EB3" w14:textId="77777777" w:rsidR="00F2273D" w:rsidRPr="00C20F09" w:rsidRDefault="00A54733">
      <w:pPr>
        <w:pStyle w:val="NormalBold"/>
      </w:pPr>
      <w:r w:rsidRPr="00C20F09">
        <w:rPr>
          <w:rStyle w:val="HideTWBExt"/>
        </w:rPr>
        <w:t>&lt;Article&gt;</w:t>
      </w:r>
      <w:r w:rsidRPr="00C20F09">
        <w:t>N.º 16</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453ED990" w14:textId="77777777">
        <w:trPr>
          <w:trHeight w:hRule="exact" w:val="240"/>
          <w:jc w:val="center"/>
        </w:trPr>
        <w:tc>
          <w:tcPr>
            <w:tcW w:w="9752" w:type="dxa"/>
            <w:gridSpan w:val="2"/>
            <w:tcBorders>
              <w:top w:val="nil"/>
              <w:left w:val="nil"/>
              <w:bottom w:val="nil"/>
              <w:right w:val="nil"/>
            </w:tcBorders>
          </w:tcPr>
          <w:p w14:paraId="3E7262A3" w14:textId="77777777" w:rsidR="00F2273D" w:rsidRPr="00C20F09" w:rsidRDefault="00F2273D"/>
        </w:tc>
      </w:tr>
      <w:tr w:rsidR="00F2273D" w:rsidRPr="00C20F09" w14:paraId="2CF53C99" w14:textId="77777777">
        <w:trPr>
          <w:trHeight w:val="240"/>
          <w:jc w:val="center"/>
        </w:trPr>
        <w:tc>
          <w:tcPr>
            <w:tcW w:w="4876" w:type="dxa"/>
            <w:tcBorders>
              <w:top w:val="nil"/>
              <w:left w:val="nil"/>
              <w:bottom w:val="nil"/>
              <w:right w:val="nil"/>
            </w:tcBorders>
          </w:tcPr>
          <w:p w14:paraId="172D34B1"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3C4B39CD" w14:textId="77777777" w:rsidR="00F2273D" w:rsidRPr="00C20F09" w:rsidRDefault="00A54733">
            <w:pPr>
              <w:pStyle w:val="AmColumnHeading"/>
            </w:pPr>
            <w:r w:rsidRPr="00C20F09">
              <w:t>Alteração</w:t>
            </w:r>
          </w:p>
        </w:tc>
      </w:tr>
      <w:tr w:rsidR="00F2273D" w:rsidRPr="00C20F09" w14:paraId="05FD532C" w14:textId="77777777">
        <w:trPr>
          <w:jc w:val="center"/>
        </w:trPr>
        <w:tc>
          <w:tcPr>
            <w:tcW w:w="4876" w:type="dxa"/>
            <w:tcBorders>
              <w:top w:val="nil"/>
              <w:left w:val="nil"/>
              <w:bottom w:val="nil"/>
              <w:right w:val="nil"/>
            </w:tcBorders>
          </w:tcPr>
          <w:p w14:paraId="57228C3A" w14:textId="77777777" w:rsidR="00F2273D" w:rsidRPr="00C20F09" w:rsidRDefault="00A54733">
            <w:pPr>
              <w:pStyle w:val="Normal6a"/>
            </w:pPr>
            <w:r w:rsidRPr="00C20F09">
              <w:t>16.</w:t>
            </w:r>
            <w:r w:rsidRPr="00C20F09">
              <w:tab/>
            </w:r>
            <w:r w:rsidRPr="00C20F09">
              <w:t xml:space="preserve">Reconhece a importância de estabelecer e manter uma </w:t>
            </w:r>
            <w:r w:rsidRPr="00C20F09">
              <w:rPr>
                <w:b/>
                <w:i/>
              </w:rPr>
              <w:t>verdadeira</w:t>
            </w:r>
            <w:r w:rsidRPr="00C20F09">
              <w:t xml:space="preserve"> parceria entre iguais entre a UE e os EUA, assente </w:t>
            </w:r>
            <w:r w:rsidRPr="00C20F09">
              <w:rPr>
                <w:b/>
                <w:i/>
              </w:rPr>
              <w:t>no respeito mútuo,</w:t>
            </w:r>
            <w:r w:rsidRPr="00C20F09">
              <w:t xml:space="preserve"> em valores democráticos partilhados e em interesses estratégicos comuns; apela à </w:t>
            </w:r>
            <w:r w:rsidRPr="00C20F09">
              <w:rPr>
                <w:b/>
                <w:i/>
              </w:rPr>
              <w:t>intensificação</w:t>
            </w:r>
            <w:r w:rsidRPr="00C20F09">
              <w:t xml:space="preserve"> dos esforços para promover a democracia, os direitos humanos e o Estado de direito em todo o mundo;</w:t>
            </w:r>
          </w:p>
        </w:tc>
        <w:tc>
          <w:tcPr>
            <w:tcW w:w="4876" w:type="dxa"/>
            <w:tcBorders>
              <w:top w:val="nil"/>
              <w:left w:val="nil"/>
              <w:bottom w:val="nil"/>
              <w:right w:val="nil"/>
            </w:tcBorders>
          </w:tcPr>
          <w:p w14:paraId="636A7452" w14:textId="77777777" w:rsidR="00F2273D" w:rsidRPr="00C20F09" w:rsidRDefault="00A54733">
            <w:pPr>
              <w:pStyle w:val="Normal6a"/>
            </w:pPr>
            <w:r w:rsidRPr="00C20F09">
              <w:t>16.</w:t>
            </w:r>
            <w:r w:rsidRPr="00C20F09">
              <w:tab/>
              <w:t xml:space="preserve">Reconhece a importância de </w:t>
            </w:r>
            <w:r w:rsidRPr="00C20F09">
              <w:rPr>
                <w:b/>
                <w:i/>
              </w:rPr>
              <w:t>(re)</w:t>
            </w:r>
            <w:r w:rsidRPr="00C20F09">
              <w:t xml:space="preserve">estabelecer e manter uma parceria entre iguais entre a UE e os EUA, assente em valores democráticos partilhados e em interesses estratégicos comuns; apela à </w:t>
            </w:r>
            <w:r w:rsidRPr="00C20F09">
              <w:rPr>
                <w:b/>
                <w:i/>
              </w:rPr>
              <w:t>retomada</w:t>
            </w:r>
            <w:r w:rsidRPr="00C20F09">
              <w:t xml:space="preserve"> dos esforços para promover a democracia, os direitos humanos e o Estado de direito em todo o mundo;</w:t>
            </w:r>
          </w:p>
        </w:tc>
      </w:tr>
    </w:tbl>
    <w:p w14:paraId="626C693E"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740E5A71" w14:textId="77777777" w:rsidR="00F2273D" w:rsidRPr="00C20F09" w:rsidRDefault="00A54733">
      <w:r w:rsidRPr="00C20F09">
        <w:rPr>
          <w:rStyle w:val="HideTWBExt"/>
        </w:rPr>
        <w:lastRenderedPageBreak/>
        <w:t>&lt;/Amend&gt;</w:t>
      </w:r>
    </w:p>
    <w:p w14:paraId="65B0A8F8"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268</w:t>
      </w:r>
      <w:r w:rsidRPr="00C20F09">
        <w:rPr>
          <w:rStyle w:val="HideTWBExt"/>
        </w:rPr>
        <w:t>&lt;/NumAm&gt;</w:t>
      </w:r>
    </w:p>
    <w:p w14:paraId="454F1F1D" w14:textId="77777777" w:rsidR="00F2273D" w:rsidRPr="00C20F09" w:rsidRDefault="00A54733">
      <w:pPr>
        <w:pStyle w:val="NormalBold"/>
      </w:pPr>
      <w:r w:rsidRPr="00C20F09">
        <w:rPr>
          <w:rStyle w:val="HideTWBExt"/>
          <w:b w:val="0"/>
        </w:rPr>
        <w:t>&lt;RepeatBlock-By&gt;&lt;Members&gt;</w:t>
      </w:r>
      <w:r w:rsidRPr="00C20F09">
        <w:t xml:space="preserve">Hermann Tertsch, Jorge </w:t>
      </w:r>
      <w:r w:rsidRPr="00C20F09">
        <w:t>Martín Frías, Harald Vilimsky, Kinga Gál, Jaroslav Bžoch</w:t>
      </w:r>
      <w:r w:rsidRPr="00C20F09">
        <w:rPr>
          <w:rStyle w:val="HideTWBExt"/>
          <w:b w:val="0"/>
        </w:rPr>
        <w:t>&lt;/Members&gt;</w:t>
      </w:r>
    </w:p>
    <w:p w14:paraId="07698064" w14:textId="77777777" w:rsidR="00F2273D" w:rsidRPr="00C20F09" w:rsidRDefault="00A54733">
      <w:pPr>
        <w:pStyle w:val="NormalBold"/>
      </w:pPr>
      <w:r w:rsidRPr="00C20F09">
        <w:rPr>
          <w:rStyle w:val="HideTWBExt"/>
          <w:b w:val="0"/>
        </w:rPr>
        <w:t>&lt;/RepeatBlock-By&gt;</w:t>
      </w:r>
    </w:p>
    <w:p w14:paraId="756F4288"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4858632D" w14:textId="79117C08" w:rsidR="00F2273D" w:rsidRPr="00C20F09" w:rsidRDefault="00A54733">
      <w:pPr>
        <w:pStyle w:val="NormalBold"/>
      </w:pPr>
      <w:r w:rsidRPr="00C20F09">
        <w:rPr>
          <w:rStyle w:val="HideTWBExt"/>
        </w:rPr>
        <w:t>&lt;Article&gt;</w:t>
      </w:r>
      <w:r w:rsidRPr="00C20F09">
        <w:t>N.º 16</w:t>
      </w:r>
      <w:r>
        <w:noBreakHyphen/>
      </w:r>
      <w:r w:rsidRPr="00C20F09">
        <w:t>A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46026D51" w14:textId="77777777">
        <w:trPr>
          <w:trHeight w:hRule="exact" w:val="240"/>
          <w:jc w:val="center"/>
        </w:trPr>
        <w:tc>
          <w:tcPr>
            <w:tcW w:w="9752" w:type="dxa"/>
            <w:gridSpan w:val="2"/>
            <w:tcBorders>
              <w:top w:val="nil"/>
              <w:left w:val="nil"/>
              <w:bottom w:val="nil"/>
              <w:right w:val="nil"/>
            </w:tcBorders>
          </w:tcPr>
          <w:p w14:paraId="01E19449" w14:textId="77777777" w:rsidR="00F2273D" w:rsidRPr="00C20F09" w:rsidRDefault="00F2273D"/>
        </w:tc>
      </w:tr>
      <w:tr w:rsidR="00F2273D" w:rsidRPr="00C20F09" w14:paraId="2E423246" w14:textId="77777777">
        <w:trPr>
          <w:trHeight w:val="240"/>
          <w:jc w:val="center"/>
        </w:trPr>
        <w:tc>
          <w:tcPr>
            <w:tcW w:w="4876" w:type="dxa"/>
            <w:tcBorders>
              <w:top w:val="nil"/>
              <w:left w:val="nil"/>
              <w:bottom w:val="nil"/>
              <w:right w:val="nil"/>
            </w:tcBorders>
          </w:tcPr>
          <w:p w14:paraId="66288A20"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3C47EC54" w14:textId="77777777" w:rsidR="00F2273D" w:rsidRPr="00C20F09" w:rsidRDefault="00A54733">
            <w:pPr>
              <w:pStyle w:val="AmColumnHeading"/>
            </w:pPr>
            <w:r w:rsidRPr="00C20F09">
              <w:t>Alteração</w:t>
            </w:r>
          </w:p>
        </w:tc>
      </w:tr>
      <w:tr w:rsidR="00F2273D" w:rsidRPr="00C20F09" w14:paraId="47ACF165" w14:textId="77777777">
        <w:trPr>
          <w:jc w:val="center"/>
        </w:trPr>
        <w:tc>
          <w:tcPr>
            <w:tcW w:w="4876" w:type="dxa"/>
            <w:tcBorders>
              <w:top w:val="nil"/>
              <w:left w:val="nil"/>
              <w:bottom w:val="nil"/>
              <w:right w:val="nil"/>
            </w:tcBorders>
          </w:tcPr>
          <w:p w14:paraId="3C8F8684" w14:textId="77777777" w:rsidR="00F2273D" w:rsidRPr="00C20F09" w:rsidRDefault="00F2273D">
            <w:pPr>
              <w:pStyle w:val="Normal6a"/>
            </w:pPr>
          </w:p>
        </w:tc>
        <w:tc>
          <w:tcPr>
            <w:tcW w:w="4876" w:type="dxa"/>
            <w:tcBorders>
              <w:top w:val="nil"/>
              <w:left w:val="nil"/>
              <w:bottom w:val="nil"/>
              <w:right w:val="nil"/>
            </w:tcBorders>
          </w:tcPr>
          <w:p w14:paraId="69283CAF" w14:textId="672D2970" w:rsidR="00F2273D" w:rsidRPr="00C20F09" w:rsidRDefault="00A54733">
            <w:pPr>
              <w:pStyle w:val="Normal6a"/>
            </w:pPr>
            <w:r w:rsidRPr="00C20F09">
              <w:rPr>
                <w:b/>
                <w:i/>
              </w:rPr>
              <w:t>16</w:t>
            </w:r>
            <w:r>
              <w:rPr>
                <w:b/>
                <w:i/>
              </w:rPr>
              <w:noBreakHyphen/>
            </w:r>
            <w:r w:rsidRPr="00C20F09">
              <w:rPr>
                <w:b/>
                <w:i/>
              </w:rPr>
              <w:t>A.</w:t>
            </w:r>
            <w:r w:rsidRPr="00C20F09">
              <w:tab/>
            </w:r>
            <w:r w:rsidRPr="00C20F09">
              <w:rPr>
                <w:b/>
                <w:i/>
              </w:rPr>
              <w:t xml:space="preserve">Louva a luta da Administração Trump contra o </w:t>
            </w:r>
            <w:r w:rsidRPr="00C20F09">
              <w:rPr>
                <w:b/>
                <w:i/>
              </w:rPr>
              <w:t>«wokismo» e a cultura do cancelamento, através da sua firme defesa da liberdade de expressão; partilha o aviso do vice</w:t>
            </w:r>
            <w:r>
              <w:rPr>
                <w:b/>
                <w:i/>
              </w:rPr>
              <w:noBreakHyphen/>
            </w:r>
            <w:r w:rsidRPr="00C20F09">
              <w:rPr>
                <w:b/>
                <w:i/>
              </w:rPr>
              <w:t>presidente dos Estados Unidos, James David Vance, dirigido aos países europeus de que perderam os seus valores fundamentais ao aderirem à censura; considera firmemente, a este respeito, que a União Europeia deve renunciar a qualquer tentativa de censurar o conteúdo das plataformas digitais ou de perseguir os seus utilizadores sob o pretexto de combater discursos de ódio, como tem sido prática até à data; alerta os altos responsáveis da UE contra a ameaça a plataformas e utilizadores, quer em privado, quer p</w:t>
            </w:r>
            <w:r w:rsidRPr="00C20F09">
              <w:rPr>
                <w:b/>
                <w:i/>
              </w:rPr>
              <w:t>ublicamente; recorda, a este respeito, o mau precedente estabelecido pelo antigo comissário do Mercado Interno, Thierry Breton, e pelas suas declarações intempestivas nas redes sociais, frequentemente dirigidas contra o empresário norte</w:t>
            </w:r>
            <w:r>
              <w:rPr>
                <w:b/>
                <w:i/>
              </w:rPr>
              <w:noBreakHyphen/>
            </w:r>
            <w:r w:rsidRPr="00C20F09">
              <w:rPr>
                <w:b/>
                <w:i/>
              </w:rPr>
              <w:t>americano Elon Musk;</w:t>
            </w:r>
          </w:p>
        </w:tc>
      </w:tr>
    </w:tbl>
    <w:p w14:paraId="50B59824" w14:textId="77777777" w:rsidR="00F2273D" w:rsidRPr="00A54733" w:rsidRDefault="00A54733">
      <w:pPr>
        <w:pStyle w:val="AmOrLang"/>
        <w:rPr>
          <w:lang w:val="it-IT"/>
        </w:rPr>
      </w:pPr>
      <w:r w:rsidRPr="00A54733">
        <w:rPr>
          <w:lang w:val="it-IT"/>
        </w:rPr>
        <w:t xml:space="preserve">Or. </w:t>
      </w:r>
      <w:r w:rsidRPr="00A54733">
        <w:rPr>
          <w:rStyle w:val="HideTWBExt"/>
          <w:lang w:val="it-IT"/>
        </w:rPr>
        <w:t>&lt;Original&gt;</w:t>
      </w:r>
      <w:r w:rsidRPr="00A54733">
        <w:rPr>
          <w:rStyle w:val="HideTWBInt"/>
          <w:lang w:val="it-IT"/>
        </w:rPr>
        <w:t>{EN}</w:t>
      </w:r>
      <w:r w:rsidRPr="00A54733">
        <w:rPr>
          <w:lang w:val="it-IT"/>
        </w:rPr>
        <w:t>en</w:t>
      </w:r>
      <w:r w:rsidRPr="00A54733">
        <w:rPr>
          <w:rStyle w:val="HideTWBExt"/>
          <w:lang w:val="it-IT"/>
        </w:rPr>
        <w:t>&lt;/Original&gt;</w:t>
      </w:r>
    </w:p>
    <w:p w14:paraId="619A7EDC" w14:textId="77777777" w:rsidR="00F2273D" w:rsidRPr="00A54733" w:rsidRDefault="00A54733">
      <w:pPr>
        <w:rPr>
          <w:lang w:val="it-IT"/>
        </w:rPr>
      </w:pPr>
      <w:r w:rsidRPr="00A54733">
        <w:rPr>
          <w:rStyle w:val="HideTWBExt"/>
          <w:lang w:val="it-IT"/>
        </w:rPr>
        <w:t>&lt;/Amend&gt;</w:t>
      </w:r>
    </w:p>
    <w:p w14:paraId="7F019955" w14:textId="77777777" w:rsidR="00F2273D" w:rsidRPr="00A54733" w:rsidRDefault="00A54733">
      <w:pPr>
        <w:pStyle w:val="AmNumberTabs"/>
        <w:rPr>
          <w:lang w:val="it-IT"/>
        </w:rPr>
      </w:pPr>
      <w:r w:rsidRPr="00A54733">
        <w:rPr>
          <w:rStyle w:val="HideTWBExt"/>
          <w:lang w:val="it-IT"/>
        </w:rPr>
        <w:t>&lt;Amend&gt;</w:t>
      </w:r>
      <w:r w:rsidRPr="00A54733">
        <w:rPr>
          <w:lang w:val="it-IT"/>
        </w:rPr>
        <w:t>Alteração</w:t>
      </w:r>
      <w:r w:rsidRPr="00A54733">
        <w:rPr>
          <w:lang w:val="it-IT"/>
        </w:rPr>
        <w:tab/>
      </w:r>
      <w:r w:rsidRPr="00A54733">
        <w:rPr>
          <w:lang w:val="it-IT"/>
        </w:rPr>
        <w:tab/>
      </w:r>
      <w:r w:rsidRPr="00A54733">
        <w:rPr>
          <w:rStyle w:val="HideTWBExt"/>
          <w:lang w:val="it-IT"/>
        </w:rPr>
        <w:t>&lt;NumAm&gt;</w:t>
      </w:r>
      <w:r w:rsidRPr="00A54733">
        <w:rPr>
          <w:lang w:val="it-IT"/>
        </w:rPr>
        <w:t>269</w:t>
      </w:r>
      <w:r w:rsidRPr="00A54733">
        <w:rPr>
          <w:rStyle w:val="HideTWBExt"/>
          <w:lang w:val="it-IT"/>
        </w:rPr>
        <w:t>&lt;/NumAm&gt;</w:t>
      </w:r>
    </w:p>
    <w:p w14:paraId="7B6442CB" w14:textId="77777777" w:rsidR="00F2273D" w:rsidRPr="00A54733" w:rsidRDefault="00A54733">
      <w:pPr>
        <w:pStyle w:val="NormalBold"/>
        <w:rPr>
          <w:lang w:val="it-IT"/>
        </w:rPr>
      </w:pPr>
      <w:r w:rsidRPr="00A54733">
        <w:rPr>
          <w:rStyle w:val="HideTWBExt"/>
          <w:b w:val="0"/>
          <w:lang w:val="it-IT"/>
        </w:rPr>
        <w:t>&lt;RepeatBlock-By&gt;&lt;Members&gt;</w:t>
      </w:r>
      <w:r w:rsidRPr="00A54733">
        <w:rPr>
          <w:lang w:val="it-IT"/>
        </w:rPr>
        <w:t>Marc Botenga, Rima Hassan, Danilo Della Valle</w:t>
      </w:r>
      <w:r w:rsidRPr="00A54733">
        <w:rPr>
          <w:rStyle w:val="HideTWBExt"/>
          <w:b w:val="0"/>
          <w:lang w:val="it-IT"/>
        </w:rPr>
        <w:t>&lt;/Members&gt;</w:t>
      </w:r>
    </w:p>
    <w:p w14:paraId="50635BC2" w14:textId="77777777" w:rsidR="00F2273D" w:rsidRPr="00C20F09" w:rsidRDefault="00A54733">
      <w:r w:rsidRPr="00C20F09">
        <w:rPr>
          <w:rStyle w:val="HideTWBExt"/>
        </w:rPr>
        <w:t>&lt;AuNomDe&gt;</w:t>
      </w:r>
      <w:r w:rsidRPr="00C20F09">
        <w:rPr>
          <w:rStyle w:val="HideTWBInt"/>
          <w:color w:val="auto"/>
        </w:rPr>
        <w:t>{The Left}</w:t>
      </w:r>
      <w:r w:rsidRPr="00C20F09">
        <w:t>em nome do Grupo The Left</w:t>
      </w:r>
      <w:r w:rsidRPr="00C20F09">
        <w:rPr>
          <w:rStyle w:val="HideTWBExt"/>
        </w:rPr>
        <w:t>&lt;/AuNomDe&gt;</w:t>
      </w:r>
    </w:p>
    <w:p w14:paraId="0EC3FE9E" w14:textId="77777777" w:rsidR="00F2273D" w:rsidRPr="00C20F09" w:rsidRDefault="00A54733">
      <w:pPr>
        <w:pStyle w:val="NormalBold"/>
      </w:pPr>
      <w:r w:rsidRPr="00C20F09">
        <w:rPr>
          <w:rStyle w:val="HideTWBExt"/>
          <w:b w:val="0"/>
        </w:rPr>
        <w:t>&lt;/RepeatBlock-By&gt;</w:t>
      </w:r>
    </w:p>
    <w:p w14:paraId="100B9E69"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28C8DFAA" w14:textId="4FEC86B3" w:rsidR="00F2273D" w:rsidRPr="00C20F09" w:rsidRDefault="00A54733">
      <w:pPr>
        <w:pStyle w:val="NormalBold"/>
      </w:pPr>
      <w:r w:rsidRPr="00C20F09">
        <w:rPr>
          <w:rStyle w:val="HideTWBExt"/>
        </w:rPr>
        <w:t>&lt;Article&gt;</w:t>
      </w:r>
      <w:r w:rsidRPr="00C20F09">
        <w:t>N.º 16</w:t>
      </w:r>
      <w:r>
        <w:noBreakHyphen/>
      </w:r>
      <w:r w:rsidRPr="00C20F09">
        <w:t>A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56B71710" w14:textId="77777777">
        <w:trPr>
          <w:trHeight w:hRule="exact" w:val="240"/>
          <w:jc w:val="center"/>
        </w:trPr>
        <w:tc>
          <w:tcPr>
            <w:tcW w:w="9752" w:type="dxa"/>
            <w:gridSpan w:val="2"/>
            <w:tcBorders>
              <w:top w:val="nil"/>
              <w:left w:val="nil"/>
              <w:bottom w:val="nil"/>
              <w:right w:val="nil"/>
            </w:tcBorders>
          </w:tcPr>
          <w:p w14:paraId="3D39351B" w14:textId="77777777" w:rsidR="00F2273D" w:rsidRPr="00C20F09" w:rsidRDefault="00F2273D"/>
        </w:tc>
      </w:tr>
      <w:tr w:rsidR="00F2273D" w:rsidRPr="00C20F09" w14:paraId="12C382AC" w14:textId="77777777">
        <w:trPr>
          <w:trHeight w:val="240"/>
          <w:jc w:val="center"/>
        </w:trPr>
        <w:tc>
          <w:tcPr>
            <w:tcW w:w="4876" w:type="dxa"/>
            <w:tcBorders>
              <w:top w:val="nil"/>
              <w:left w:val="nil"/>
              <w:bottom w:val="nil"/>
              <w:right w:val="nil"/>
            </w:tcBorders>
          </w:tcPr>
          <w:p w14:paraId="48FC9AE0" w14:textId="77777777" w:rsidR="00F2273D" w:rsidRPr="00C20F09" w:rsidRDefault="00A54733">
            <w:pPr>
              <w:pStyle w:val="AmColumnHeading"/>
            </w:pPr>
            <w:r w:rsidRPr="00C20F09">
              <w:lastRenderedPageBreak/>
              <w:t>Proposta de resolução</w:t>
            </w:r>
          </w:p>
        </w:tc>
        <w:tc>
          <w:tcPr>
            <w:tcW w:w="4876" w:type="dxa"/>
            <w:tcBorders>
              <w:top w:val="nil"/>
              <w:left w:val="nil"/>
              <w:bottom w:val="nil"/>
              <w:right w:val="nil"/>
            </w:tcBorders>
          </w:tcPr>
          <w:p w14:paraId="1DCE69F4" w14:textId="77777777" w:rsidR="00F2273D" w:rsidRPr="00C20F09" w:rsidRDefault="00A54733">
            <w:pPr>
              <w:pStyle w:val="AmColumnHeading"/>
            </w:pPr>
            <w:r w:rsidRPr="00C20F09">
              <w:t>Alteração</w:t>
            </w:r>
          </w:p>
        </w:tc>
      </w:tr>
      <w:tr w:rsidR="00F2273D" w:rsidRPr="00C20F09" w14:paraId="4E7E8E7B" w14:textId="77777777">
        <w:trPr>
          <w:jc w:val="center"/>
        </w:trPr>
        <w:tc>
          <w:tcPr>
            <w:tcW w:w="4876" w:type="dxa"/>
            <w:tcBorders>
              <w:top w:val="nil"/>
              <w:left w:val="nil"/>
              <w:bottom w:val="nil"/>
              <w:right w:val="nil"/>
            </w:tcBorders>
          </w:tcPr>
          <w:p w14:paraId="7178A978" w14:textId="77777777" w:rsidR="00F2273D" w:rsidRPr="00C20F09" w:rsidRDefault="00F2273D">
            <w:pPr>
              <w:pStyle w:val="Normal6a"/>
            </w:pPr>
          </w:p>
        </w:tc>
        <w:tc>
          <w:tcPr>
            <w:tcW w:w="4876" w:type="dxa"/>
            <w:tcBorders>
              <w:top w:val="nil"/>
              <w:left w:val="nil"/>
              <w:bottom w:val="nil"/>
              <w:right w:val="nil"/>
            </w:tcBorders>
          </w:tcPr>
          <w:p w14:paraId="3D0A4825" w14:textId="3B069E87" w:rsidR="00F2273D" w:rsidRPr="00C20F09" w:rsidRDefault="00A54733">
            <w:pPr>
              <w:pStyle w:val="Normal6a"/>
            </w:pPr>
            <w:r w:rsidRPr="00C20F09">
              <w:rPr>
                <w:b/>
                <w:i/>
              </w:rPr>
              <w:t>16</w:t>
            </w:r>
            <w:r>
              <w:rPr>
                <w:b/>
                <w:i/>
              </w:rPr>
              <w:noBreakHyphen/>
            </w:r>
            <w:r w:rsidRPr="00C20F09">
              <w:rPr>
                <w:b/>
                <w:i/>
              </w:rPr>
              <w:t>A.</w:t>
            </w:r>
            <w:r w:rsidRPr="00C20F09">
              <w:tab/>
            </w:r>
            <w:r w:rsidRPr="00C20F09">
              <w:rPr>
                <w:b/>
                <w:i/>
              </w:rPr>
              <w:t xml:space="preserve">Observa que os Estados Unidos têm </w:t>
            </w:r>
            <w:r w:rsidRPr="00C20F09">
              <w:rPr>
                <w:b/>
                <w:i/>
              </w:rPr>
              <w:t>uma longa história de intervenção militar estrangeira, incompatível com o direito internacional; recorda que os EUA pressionaram os Estados</w:t>
            </w:r>
            <w:r>
              <w:rPr>
                <w:b/>
                <w:i/>
              </w:rPr>
              <w:noBreakHyphen/>
            </w:r>
            <w:r w:rsidRPr="00C20F09">
              <w:rPr>
                <w:b/>
                <w:i/>
              </w:rPr>
              <w:t>Membros da UE a aderirem a estas intervenções militares ilegais; condena todas as ameaças de intervenção militar dos EUA, nomeadamente contra a Dinamarca, o Canadá, o Panamá e a Venezuela, bem como o enfraquecimento sistemático da ordem internacional baseada nas Nações Unidas;</w:t>
            </w:r>
          </w:p>
        </w:tc>
      </w:tr>
    </w:tbl>
    <w:p w14:paraId="682CD2C2" w14:textId="77777777" w:rsidR="00F2273D" w:rsidRPr="00A54733" w:rsidRDefault="00A54733">
      <w:pPr>
        <w:pStyle w:val="AmOrLang"/>
        <w:rPr>
          <w:lang w:val="it-IT"/>
        </w:rPr>
      </w:pPr>
      <w:r w:rsidRPr="00A54733">
        <w:rPr>
          <w:lang w:val="it-IT"/>
        </w:rPr>
        <w:t xml:space="preserve">Or. </w:t>
      </w:r>
      <w:r w:rsidRPr="00A54733">
        <w:rPr>
          <w:rStyle w:val="HideTWBExt"/>
          <w:lang w:val="it-IT"/>
        </w:rPr>
        <w:t>&lt;Original&gt;</w:t>
      </w:r>
      <w:r w:rsidRPr="00A54733">
        <w:rPr>
          <w:rStyle w:val="HideTWBInt"/>
          <w:lang w:val="it-IT"/>
        </w:rPr>
        <w:t>{EN}</w:t>
      </w:r>
      <w:r w:rsidRPr="00A54733">
        <w:rPr>
          <w:lang w:val="it-IT"/>
        </w:rPr>
        <w:t>en</w:t>
      </w:r>
      <w:r w:rsidRPr="00A54733">
        <w:rPr>
          <w:rStyle w:val="HideTWBExt"/>
          <w:lang w:val="it-IT"/>
        </w:rPr>
        <w:t>&lt;/Original&gt;</w:t>
      </w:r>
    </w:p>
    <w:p w14:paraId="1A9E40A9" w14:textId="77777777" w:rsidR="00F2273D" w:rsidRPr="00A54733" w:rsidRDefault="00A54733">
      <w:pPr>
        <w:rPr>
          <w:lang w:val="it-IT"/>
        </w:rPr>
      </w:pPr>
      <w:r w:rsidRPr="00A54733">
        <w:rPr>
          <w:rStyle w:val="HideTWBExt"/>
          <w:lang w:val="it-IT"/>
        </w:rPr>
        <w:t>&lt;/Amend&gt;</w:t>
      </w:r>
    </w:p>
    <w:p w14:paraId="44234140" w14:textId="77777777" w:rsidR="00F2273D" w:rsidRPr="00A54733" w:rsidRDefault="00A54733">
      <w:pPr>
        <w:pStyle w:val="AmNumberTabs"/>
        <w:rPr>
          <w:lang w:val="it-IT"/>
        </w:rPr>
      </w:pPr>
      <w:r w:rsidRPr="00A54733">
        <w:rPr>
          <w:rStyle w:val="HideTWBExt"/>
          <w:lang w:val="it-IT"/>
        </w:rPr>
        <w:t>&lt;Amend&gt;</w:t>
      </w:r>
      <w:r w:rsidRPr="00A54733">
        <w:rPr>
          <w:lang w:val="it-IT"/>
        </w:rPr>
        <w:t>Alteração</w:t>
      </w:r>
      <w:r w:rsidRPr="00A54733">
        <w:rPr>
          <w:lang w:val="it-IT"/>
        </w:rPr>
        <w:tab/>
      </w:r>
      <w:r w:rsidRPr="00A54733">
        <w:rPr>
          <w:lang w:val="it-IT"/>
        </w:rPr>
        <w:tab/>
      </w:r>
      <w:r w:rsidRPr="00A54733">
        <w:rPr>
          <w:rStyle w:val="HideTWBExt"/>
          <w:lang w:val="it-IT"/>
        </w:rPr>
        <w:t>&lt;NumAm&gt;</w:t>
      </w:r>
      <w:r w:rsidRPr="00A54733">
        <w:rPr>
          <w:lang w:val="it-IT"/>
        </w:rPr>
        <w:t>270</w:t>
      </w:r>
      <w:r w:rsidRPr="00A54733">
        <w:rPr>
          <w:rStyle w:val="HideTWBExt"/>
          <w:lang w:val="it-IT"/>
        </w:rPr>
        <w:t>&lt;/NumAm&gt;</w:t>
      </w:r>
    </w:p>
    <w:p w14:paraId="178B1463" w14:textId="77777777" w:rsidR="00F2273D" w:rsidRPr="00A54733" w:rsidRDefault="00A54733">
      <w:pPr>
        <w:pStyle w:val="NormalBold"/>
        <w:rPr>
          <w:lang w:val="it-IT"/>
        </w:rPr>
      </w:pPr>
      <w:r w:rsidRPr="00A54733">
        <w:rPr>
          <w:rStyle w:val="HideTWBExt"/>
          <w:b w:val="0"/>
          <w:lang w:val="it-IT"/>
        </w:rPr>
        <w:t>&lt;RepeatBlock-By&gt;&lt;Members&gt;</w:t>
      </w:r>
      <w:r w:rsidRPr="00A54733">
        <w:rPr>
          <w:lang w:val="it-IT"/>
        </w:rPr>
        <w:t>Marc Botenga, Rima Hassan, Danilo Della Valle</w:t>
      </w:r>
      <w:r w:rsidRPr="00A54733">
        <w:rPr>
          <w:rStyle w:val="HideTWBExt"/>
          <w:b w:val="0"/>
          <w:lang w:val="it-IT"/>
        </w:rPr>
        <w:t>&lt;/Members&gt;</w:t>
      </w:r>
    </w:p>
    <w:p w14:paraId="4D99CF2A" w14:textId="77777777" w:rsidR="00F2273D" w:rsidRPr="00C20F09" w:rsidRDefault="00A54733">
      <w:r w:rsidRPr="00C20F09">
        <w:rPr>
          <w:rStyle w:val="HideTWBExt"/>
        </w:rPr>
        <w:t>&lt;AuNomDe&gt;</w:t>
      </w:r>
      <w:r w:rsidRPr="00C20F09">
        <w:rPr>
          <w:rStyle w:val="HideTWBInt"/>
          <w:color w:val="auto"/>
        </w:rPr>
        <w:t>{The Left}</w:t>
      </w:r>
      <w:r w:rsidRPr="00C20F09">
        <w:t>em nome do Grupo The Left</w:t>
      </w:r>
      <w:r w:rsidRPr="00C20F09">
        <w:rPr>
          <w:rStyle w:val="HideTWBExt"/>
        </w:rPr>
        <w:t>&lt;/AuNomDe&gt;</w:t>
      </w:r>
    </w:p>
    <w:p w14:paraId="20AD56C0" w14:textId="77777777" w:rsidR="00F2273D" w:rsidRPr="00C20F09" w:rsidRDefault="00A54733">
      <w:pPr>
        <w:pStyle w:val="NormalBold"/>
      </w:pPr>
      <w:r w:rsidRPr="00C20F09">
        <w:rPr>
          <w:rStyle w:val="HideTWBExt"/>
          <w:b w:val="0"/>
        </w:rPr>
        <w:t>&lt;/RepeatBlock-By&gt;</w:t>
      </w:r>
    </w:p>
    <w:p w14:paraId="34E5CB15"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6EACBB78" w14:textId="7A39F655" w:rsidR="00F2273D" w:rsidRPr="00C20F09" w:rsidRDefault="00A54733">
      <w:pPr>
        <w:pStyle w:val="NormalBold"/>
      </w:pPr>
      <w:r w:rsidRPr="00C20F09">
        <w:rPr>
          <w:rStyle w:val="HideTWBExt"/>
        </w:rPr>
        <w:t>&lt;Article&gt;</w:t>
      </w:r>
      <w:r w:rsidRPr="00C20F09">
        <w:t>N.º 16</w:t>
      </w:r>
      <w:r>
        <w:noBreakHyphen/>
      </w:r>
      <w:r w:rsidRPr="00C20F09">
        <w:t>B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7C9C259D" w14:textId="77777777">
        <w:trPr>
          <w:trHeight w:hRule="exact" w:val="240"/>
          <w:jc w:val="center"/>
        </w:trPr>
        <w:tc>
          <w:tcPr>
            <w:tcW w:w="9752" w:type="dxa"/>
            <w:gridSpan w:val="2"/>
            <w:tcBorders>
              <w:top w:val="nil"/>
              <w:left w:val="nil"/>
              <w:bottom w:val="nil"/>
              <w:right w:val="nil"/>
            </w:tcBorders>
          </w:tcPr>
          <w:p w14:paraId="73A0D870" w14:textId="77777777" w:rsidR="00F2273D" w:rsidRPr="00C20F09" w:rsidRDefault="00F2273D"/>
        </w:tc>
      </w:tr>
      <w:tr w:rsidR="00F2273D" w:rsidRPr="00C20F09" w14:paraId="419FE002" w14:textId="77777777">
        <w:trPr>
          <w:trHeight w:val="240"/>
          <w:jc w:val="center"/>
        </w:trPr>
        <w:tc>
          <w:tcPr>
            <w:tcW w:w="4876" w:type="dxa"/>
            <w:tcBorders>
              <w:top w:val="nil"/>
              <w:left w:val="nil"/>
              <w:bottom w:val="nil"/>
              <w:right w:val="nil"/>
            </w:tcBorders>
          </w:tcPr>
          <w:p w14:paraId="0D5BEBA7"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1A6C23A3" w14:textId="77777777" w:rsidR="00F2273D" w:rsidRPr="00C20F09" w:rsidRDefault="00A54733">
            <w:pPr>
              <w:pStyle w:val="AmColumnHeading"/>
            </w:pPr>
            <w:r w:rsidRPr="00C20F09">
              <w:t>Alteração</w:t>
            </w:r>
          </w:p>
        </w:tc>
      </w:tr>
      <w:tr w:rsidR="00F2273D" w:rsidRPr="00C20F09" w14:paraId="7FC88090" w14:textId="77777777">
        <w:trPr>
          <w:jc w:val="center"/>
        </w:trPr>
        <w:tc>
          <w:tcPr>
            <w:tcW w:w="4876" w:type="dxa"/>
            <w:tcBorders>
              <w:top w:val="nil"/>
              <w:left w:val="nil"/>
              <w:bottom w:val="nil"/>
              <w:right w:val="nil"/>
            </w:tcBorders>
          </w:tcPr>
          <w:p w14:paraId="2D61849E" w14:textId="77777777" w:rsidR="00F2273D" w:rsidRPr="00C20F09" w:rsidRDefault="00F2273D">
            <w:pPr>
              <w:pStyle w:val="Normal6a"/>
            </w:pPr>
          </w:p>
        </w:tc>
        <w:tc>
          <w:tcPr>
            <w:tcW w:w="4876" w:type="dxa"/>
            <w:tcBorders>
              <w:top w:val="nil"/>
              <w:left w:val="nil"/>
              <w:bottom w:val="nil"/>
              <w:right w:val="nil"/>
            </w:tcBorders>
          </w:tcPr>
          <w:p w14:paraId="11297DB7" w14:textId="7D1747E8" w:rsidR="00F2273D" w:rsidRPr="00C20F09" w:rsidRDefault="00A54733">
            <w:pPr>
              <w:pStyle w:val="Normal6a"/>
            </w:pPr>
            <w:r w:rsidRPr="00C20F09">
              <w:rPr>
                <w:b/>
                <w:i/>
              </w:rPr>
              <w:t>16</w:t>
            </w:r>
            <w:r>
              <w:rPr>
                <w:b/>
                <w:i/>
              </w:rPr>
              <w:noBreakHyphen/>
            </w:r>
            <w:r w:rsidRPr="00C20F09">
              <w:rPr>
                <w:b/>
                <w:i/>
              </w:rPr>
              <w:t>B.</w:t>
            </w:r>
            <w:r w:rsidRPr="00C20F09">
              <w:tab/>
            </w:r>
            <w:r w:rsidRPr="00C20F09">
              <w:rPr>
                <w:b/>
                <w:i/>
              </w:rPr>
              <w:t>Condena com a maior veemência a cumplicidade e o apoio dos EUA aos crimes de guerra, ao genocídio e à limpeza étnica cometidos por Israel em Gaza, bem como à ocupação ilegal israelita do resto da Palestina; condena igualmente a recusa dos EUA em conceder vistos aos dirigentes da Autoridade Palestiniana, a fim de os impedir de participar na próxima Assembleia Geral das Nações Unidas; recusa firmemente o chamado plano «Riviera do Médio Oriente» baseado na limpeza étnica; insta a Comissão e os Estados</w:t>
            </w:r>
            <w:r>
              <w:rPr>
                <w:b/>
                <w:i/>
              </w:rPr>
              <w:noBreakHyphen/>
            </w:r>
            <w:r w:rsidRPr="00C20F09">
              <w:rPr>
                <w:b/>
                <w:i/>
              </w:rPr>
              <w:t>Membros a distanciarem</w:t>
            </w:r>
            <w:r>
              <w:rPr>
                <w:b/>
                <w:i/>
              </w:rPr>
              <w:noBreakHyphen/>
            </w:r>
            <w:r w:rsidRPr="00C20F09">
              <w:rPr>
                <w:b/>
                <w:i/>
              </w:rPr>
              <w:t>se da política dos EUA em relação ao Médio Oriente e a proporem vias alternativas em consonância com os direitos inalienáveis do povo palestiniano;</w:t>
            </w:r>
          </w:p>
        </w:tc>
      </w:tr>
    </w:tbl>
    <w:p w14:paraId="49F8FF29" w14:textId="77777777" w:rsidR="00F2273D" w:rsidRPr="00A54733" w:rsidRDefault="00A54733">
      <w:pPr>
        <w:pStyle w:val="AmOrLang"/>
        <w:rPr>
          <w:lang w:val="it-IT"/>
        </w:rPr>
      </w:pPr>
      <w:r w:rsidRPr="00A54733">
        <w:rPr>
          <w:lang w:val="it-IT"/>
        </w:rPr>
        <w:lastRenderedPageBreak/>
        <w:t xml:space="preserve">Or. </w:t>
      </w:r>
      <w:r w:rsidRPr="00A54733">
        <w:rPr>
          <w:rStyle w:val="HideTWBExt"/>
          <w:lang w:val="it-IT"/>
        </w:rPr>
        <w:t>&lt;Original&gt;</w:t>
      </w:r>
      <w:r w:rsidRPr="00A54733">
        <w:rPr>
          <w:rStyle w:val="HideTWBInt"/>
          <w:lang w:val="it-IT"/>
        </w:rPr>
        <w:t>{EN}</w:t>
      </w:r>
      <w:r w:rsidRPr="00A54733">
        <w:rPr>
          <w:lang w:val="it-IT"/>
        </w:rPr>
        <w:t>en</w:t>
      </w:r>
      <w:r w:rsidRPr="00A54733">
        <w:rPr>
          <w:rStyle w:val="HideTWBExt"/>
          <w:lang w:val="it-IT"/>
        </w:rPr>
        <w:t>&lt;/Original&gt;</w:t>
      </w:r>
    </w:p>
    <w:p w14:paraId="7061A2A1" w14:textId="77777777" w:rsidR="00F2273D" w:rsidRPr="00A54733" w:rsidRDefault="00A54733">
      <w:pPr>
        <w:rPr>
          <w:lang w:val="it-IT"/>
        </w:rPr>
      </w:pPr>
      <w:r w:rsidRPr="00A54733">
        <w:rPr>
          <w:rStyle w:val="HideTWBExt"/>
          <w:lang w:val="it-IT"/>
        </w:rPr>
        <w:t>&lt;/Amend&gt;</w:t>
      </w:r>
    </w:p>
    <w:p w14:paraId="6CA8F96A" w14:textId="77777777" w:rsidR="00F2273D" w:rsidRPr="00A54733" w:rsidRDefault="00A54733">
      <w:pPr>
        <w:pStyle w:val="AmNumberTabs"/>
        <w:rPr>
          <w:lang w:val="it-IT"/>
        </w:rPr>
      </w:pPr>
      <w:r w:rsidRPr="00A54733">
        <w:rPr>
          <w:rStyle w:val="HideTWBExt"/>
          <w:lang w:val="it-IT"/>
        </w:rPr>
        <w:t>&lt;Amend&gt;</w:t>
      </w:r>
      <w:r w:rsidRPr="00A54733">
        <w:rPr>
          <w:lang w:val="it-IT"/>
        </w:rPr>
        <w:t>Alteração</w:t>
      </w:r>
      <w:r w:rsidRPr="00A54733">
        <w:rPr>
          <w:lang w:val="it-IT"/>
        </w:rPr>
        <w:tab/>
      </w:r>
      <w:r w:rsidRPr="00A54733">
        <w:rPr>
          <w:lang w:val="it-IT"/>
        </w:rPr>
        <w:tab/>
      </w:r>
      <w:r w:rsidRPr="00A54733">
        <w:rPr>
          <w:rStyle w:val="HideTWBExt"/>
          <w:lang w:val="it-IT"/>
        </w:rPr>
        <w:t>&lt;NumAm&gt;</w:t>
      </w:r>
      <w:r w:rsidRPr="00A54733">
        <w:rPr>
          <w:lang w:val="it-IT"/>
        </w:rPr>
        <w:t>271</w:t>
      </w:r>
      <w:r w:rsidRPr="00A54733">
        <w:rPr>
          <w:rStyle w:val="HideTWBExt"/>
          <w:lang w:val="it-IT"/>
        </w:rPr>
        <w:t>&lt;/NumAm&gt;</w:t>
      </w:r>
    </w:p>
    <w:p w14:paraId="29754C53" w14:textId="77777777" w:rsidR="00F2273D" w:rsidRPr="00A54733" w:rsidRDefault="00A54733">
      <w:pPr>
        <w:pStyle w:val="NormalBold"/>
        <w:rPr>
          <w:lang w:val="it-IT"/>
        </w:rPr>
      </w:pPr>
      <w:r w:rsidRPr="00A54733">
        <w:rPr>
          <w:rStyle w:val="HideTWBExt"/>
          <w:b w:val="0"/>
          <w:lang w:val="it-IT"/>
        </w:rPr>
        <w:t>&lt;RepeatBlock-By&gt;&lt;Members&gt;</w:t>
      </w:r>
      <w:r w:rsidRPr="00A54733">
        <w:rPr>
          <w:lang w:val="it-IT"/>
        </w:rPr>
        <w:t>Marc Botenga, Rima Hassan, Danilo Della Valle</w:t>
      </w:r>
      <w:r w:rsidRPr="00A54733">
        <w:rPr>
          <w:rStyle w:val="HideTWBExt"/>
          <w:b w:val="0"/>
          <w:lang w:val="it-IT"/>
        </w:rPr>
        <w:t>&lt;/Members&gt;</w:t>
      </w:r>
    </w:p>
    <w:p w14:paraId="13FDC686" w14:textId="77777777" w:rsidR="00F2273D" w:rsidRPr="00C20F09" w:rsidRDefault="00A54733">
      <w:r w:rsidRPr="00C20F09">
        <w:rPr>
          <w:rStyle w:val="HideTWBExt"/>
        </w:rPr>
        <w:t>&lt;AuNomDe&gt;</w:t>
      </w:r>
      <w:r w:rsidRPr="00C20F09">
        <w:rPr>
          <w:rStyle w:val="HideTWBInt"/>
          <w:color w:val="auto"/>
        </w:rPr>
        <w:t>{The Left}</w:t>
      </w:r>
      <w:r w:rsidRPr="00C20F09">
        <w:t>em nome do Grupo The Left</w:t>
      </w:r>
      <w:r w:rsidRPr="00C20F09">
        <w:rPr>
          <w:rStyle w:val="HideTWBExt"/>
        </w:rPr>
        <w:t>&lt;/AuNomDe&gt;</w:t>
      </w:r>
    </w:p>
    <w:p w14:paraId="09B5C944" w14:textId="77777777" w:rsidR="00F2273D" w:rsidRPr="00C20F09" w:rsidRDefault="00A54733">
      <w:pPr>
        <w:pStyle w:val="NormalBold"/>
      </w:pPr>
      <w:r w:rsidRPr="00C20F09">
        <w:rPr>
          <w:rStyle w:val="HideTWBExt"/>
          <w:b w:val="0"/>
        </w:rPr>
        <w:t>&lt;/RepeatBlock-By&gt;</w:t>
      </w:r>
    </w:p>
    <w:p w14:paraId="1DF6ED3A"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24F79467" w14:textId="713805E5" w:rsidR="00F2273D" w:rsidRPr="00C20F09" w:rsidRDefault="00A54733">
      <w:pPr>
        <w:pStyle w:val="NormalBold"/>
      </w:pPr>
      <w:r w:rsidRPr="00C20F09">
        <w:rPr>
          <w:rStyle w:val="HideTWBExt"/>
        </w:rPr>
        <w:t>&lt;Article&gt;</w:t>
      </w:r>
      <w:r w:rsidRPr="00C20F09">
        <w:t>N.º 16</w:t>
      </w:r>
      <w:r>
        <w:noBreakHyphen/>
      </w:r>
      <w:r w:rsidRPr="00C20F09">
        <w:t>C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5D2EA472" w14:textId="77777777">
        <w:trPr>
          <w:trHeight w:hRule="exact" w:val="240"/>
          <w:jc w:val="center"/>
        </w:trPr>
        <w:tc>
          <w:tcPr>
            <w:tcW w:w="9752" w:type="dxa"/>
            <w:gridSpan w:val="2"/>
            <w:tcBorders>
              <w:top w:val="nil"/>
              <w:left w:val="nil"/>
              <w:bottom w:val="nil"/>
              <w:right w:val="nil"/>
            </w:tcBorders>
          </w:tcPr>
          <w:p w14:paraId="4904EE16" w14:textId="77777777" w:rsidR="00F2273D" w:rsidRPr="00C20F09" w:rsidRDefault="00F2273D"/>
        </w:tc>
      </w:tr>
      <w:tr w:rsidR="00F2273D" w:rsidRPr="00C20F09" w14:paraId="79ABB613" w14:textId="77777777">
        <w:trPr>
          <w:trHeight w:val="240"/>
          <w:jc w:val="center"/>
        </w:trPr>
        <w:tc>
          <w:tcPr>
            <w:tcW w:w="4876" w:type="dxa"/>
            <w:tcBorders>
              <w:top w:val="nil"/>
              <w:left w:val="nil"/>
              <w:bottom w:val="nil"/>
              <w:right w:val="nil"/>
            </w:tcBorders>
          </w:tcPr>
          <w:p w14:paraId="61679D2D"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5F05B989" w14:textId="77777777" w:rsidR="00F2273D" w:rsidRPr="00C20F09" w:rsidRDefault="00A54733">
            <w:pPr>
              <w:pStyle w:val="AmColumnHeading"/>
            </w:pPr>
            <w:r w:rsidRPr="00C20F09">
              <w:t>Alteração</w:t>
            </w:r>
          </w:p>
        </w:tc>
      </w:tr>
      <w:tr w:rsidR="00F2273D" w:rsidRPr="00C20F09" w14:paraId="1FFE618D" w14:textId="77777777">
        <w:trPr>
          <w:jc w:val="center"/>
        </w:trPr>
        <w:tc>
          <w:tcPr>
            <w:tcW w:w="4876" w:type="dxa"/>
            <w:tcBorders>
              <w:top w:val="nil"/>
              <w:left w:val="nil"/>
              <w:bottom w:val="nil"/>
              <w:right w:val="nil"/>
            </w:tcBorders>
          </w:tcPr>
          <w:p w14:paraId="4B74FA07" w14:textId="77777777" w:rsidR="00F2273D" w:rsidRPr="00C20F09" w:rsidRDefault="00F2273D">
            <w:pPr>
              <w:pStyle w:val="Normal6a"/>
            </w:pPr>
          </w:p>
        </w:tc>
        <w:tc>
          <w:tcPr>
            <w:tcW w:w="4876" w:type="dxa"/>
            <w:tcBorders>
              <w:top w:val="nil"/>
              <w:left w:val="nil"/>
              <w:bottom w:val="nil"/>
              <w:right w:val="nil"/>
            </w:tcBorders>
          </w:tcPr>
          <w:p w14:paraId="61A8B396" w14:textId="7936A57B" w:rsidR="00F2273D" w:rsidRPr="00C20F09" w:rsidRDefault="00A54733">
            <w:pPr>
              <w:pStyle w:val="Normal6a"/>
            </w:pPr>
            <w:r w:rsidRPr="00C20F09">
              <w:rPr>
                <w:b/>
                <w:i/>
              </w:rPr>
              <w:t>16</w:t>
            </w:r>
            <w:r>
              <w:rPr>
                <w:b/>
                <w:i/>
              </w:rPr>
              <w:noBreakHyphen/>
            </w:r>
            <w:r w:rsidRPr="00C20F09">
              <w:rPr>
                <w:b/>
                <w:i/>
              </w:rPr>
              <w:t>C.</w:t>
            </w:r>
            <w:r w:rsidRPr="00C20F09">
              <w:tab/>
            </w:r>
            <w:r w:rsidRPr="00C20F09">
              <w:rPr>
                <w:b/>
                <w:i/>
              </w:rPr>
              <w:t>Condena as sanções extraterritoriais ilegais dos EUA, como a inclusão de Cuba na lista dos EUA dos chamados «Estados patrocinadores do terrorismo», e insta o Governo dos EUA a levantar essas sanções;</w:t>
            </w:r>
          </w:p>
        </w:tc>
      </w:tr>
    </w:tbl>
    <w:p w14:paraId="7CF132D0" w14:textId="77777777" w:rsidR="00F2273D" w:rsidRPr="00A54733" w:rsidRDefault="00A54733">
      <w:pPr>
        <w:pStyle w:val="AmOrLang"/>
        <w:rPr>
          <w:lang w:val="it-IT"/>
        </w:rPr>
      </w:pPr>
      <w:r w:rsidRPr="00A54733">
        <w:rPr>
          <w:lang w:val="it-IT"/>
        </w:rPr>
        <w:t xml:space="preserve">Or. </w:t>
      </w:r>
      <w:r w:rsidRPr="00A54733">
        <w:rPr>
          <w:rStyle w:val="HideTWBExt"/>
          <w:lang w:val="it-IT"/>
        </w:rPr>
        <w:t>&lt;Original&gt;</w:t>
      </w:r>
      <w:r w:rsidRPr="00A54733">
        <w:rPr>
          <w:rStyle w:val="HideTWBInt"/>
          <w:lang w:val="it-IT"/>
        </w:rPr>
        <w:t>{EN}</w:t>
      </w:r>
      <w:r w:rsidRPr="00A54733">
        <w:rPr>
          <w:lang w:val="it-IT"/>
        </w:rPr>
        <w:t>en</w:t>
      </w:r>
      <w:r w:rsidRPr="00A54733">
        <w:rPr>
          <w:rStyle w:val="HideTWBExt"/>
          <w:lang w:val="it-IT"/>
        </w:rPr>
        <w:t>&lt;/Original&gt;</w:t>
      </w:r>
    </w:p>
    <w:p w14:paraId="4C375889" w14:textId="77777777" w:rsidR="00F2273D" w:rsidRPr="00A54733" w:rsidRDefault="00A54733">
      <w:pPr>
        <w:rPr>
          <w:lang w:val="it-IT"/>
        </w:rPr>
      </w:pPr>
      <w:r w:rsidRPr="00A54733">
        <w:rPr>
          <w:rStyle w:val="HideTWBExt"/>
          <w:lang w:val="it-IT"/>
        </w:rPr>
        <w:t>&lt;/Amend&gt;</w:t>
      </w:r>
    </w:p>
    <w:p w14:paraId="024C6D18" w14:textId="77777777" w:rsidR="00F2273D" w:rsidRPr="00A54733" w:rsidRDefault="00A54733">
      <w:pPr>
        <w:pStyle w:val="AmNumberTabs"/>
        <w:rPr>
          <w:lang w:val="it-IT"/>
        </w:rPr>
      </w:pPr>
      <w:r w:rsidRPr="00A54733">
        <w:rPr>
          <w:rStyle w:val="HideTWBExt"/>
          <w:lang w:val="it-IT"/>
        </w:rPr>
        <w:t>&lt;Amend&gt;</w:t>
      </w:r>
      <w:r w:rsidRPr="00A54733">
        <w:rPr>
          <w:lang w:val="it-IT"/>
        </w:rPr>
        <w:t>Alteração</w:t>
      </w:r>
      <w:r w:rsidRPr="00A54733">
        <w:rPr>
          <w:lang w:val="it-IT"/>
        </w:rPr>
        <w:tab/>
      </w:r>
      <w:r w:rsidRPr="00A54733">
        <w:rPr>
          <w:lang w:val="it-IT"/>
        </w:rPr>
        <w:tab/>
      </w:r>
      <w:r w:rsidRPr="00A54733">
        <w:rPr>
          <w:rStyle w:val="HideTWBExt"/>
          <w:lang w:val="it-IT"/>
        </w:rPr>
        <w:t>&lt;NumAm&gt;</w:t>
      </w:r>
      <w:r w:rsidRPr="00A54733">
        <w:rPr>
          <w:lang w:val="it-IT"/>
        </w:rPr>
        <w:t>272</w:t>
      </w:r>
      <w:r w:rsidRPr="00A54733">
        <w:rPr>
          <w:rStyle w:val="HideTWBExt"/>
          <w:lang w:val="it-IT"/>
        </w:rPr>
        <w:t>&lt;/NumAm&gt;</w:t>
      </w:r>
    </w:p>
    <w:p w14:paraId="4901E5B8" w14:textId="77777777" w:rsidR="00F2273D" w:rsidRPr="00A54733" w:rsidRDefault="00A54733">
      <w:pPr>
        <w:pStyle w:val="NormalBold"/>
        <w:rPr>
          <w:lang w:val="it-IT"/>
        </w:rPr>
      </w:pPr>
      <w:r w:rsidRPr="00A54733">
        <w:rPr>
          <w:rStyle w:val="HideTWBExt"/>
          <w:b w:val="0"/>
          <w:lang w:val="it-IT"/>
        </w:rPr>
        <w:t>&lt;RepeatBlock-By&gt;&lt;Members&gt;</w:t>
      </w:r>
      <w:r w:rsidRPr="00A54733">
        <w:rPr>
          <w:lang w:val="it-IT"/>
        </w:rPr>
        <w:t>Marc Botenga, Rima Hassan, Danilo Della Valle</w:t>
      </w:r>
      <w:r w:rsidRPr="00A54733">
        <w:rPr>
          <w:rStyle w:val="HideTWBExt"/>
          <w:b w:val="0"/>
          <w:lang w:val="it-IT"/>
        </w:rPr>
        <w:t>&lt;/Members&gt;</w:t>
      </w:r>
    </w:p>
    <w:p w14:paraId="68D69FEE" w14:textId="77777777" w:rsidR="00F2273D" w:rsidRPr="00C20F09" w:rsidRDefault="00A54733">
      <w:r w:rsidRPr="00C20F09">
        <w:rPr>
          <w:rStyle w:val="HideTWBExt"/>
        </w:rPr>
        <w:t>&lt;AuNomDe&gt;</w:t>
      </w:r>
      <w:r w:rsidRPr="00C20F09">
        <w:rPr>
          <w:rStyle w:val="HideTWBInt"/>
          <w:color w:val="auto"/>
        </w:rPr>
        <w:t>{The Left}</w:t>
      </w:r>
      <w:r w:rsidRPr="00C20F09">
        <w:t>em nome do Grupo The Left</w:t>
      </w:r>
      <w:r w:rsidRPr="00C20F09">
        <w:rPr>
          <w:rStyle w:val="HideTWBExt"/>
        </w:rPr>
        <w:t>&lt;/AuNomDe&gt;</w:t>
      </w:r>
    </w:p>
    <w:p w14:paraId="0CC2675F" w14:textId="77777777" w:rsidR="00F2273D" w:rsidRPr="00C20F09" w:rsidRDefault="00A54733">
      <w:pPr>
        <w:pStyle w:val="NormalBold"/>
      </w:pPr>
      <w:r w:rsidRPr="00C20F09">
        <w:rPr>
          <w:rStyle w:val="HideTWBExt"/>
          <w:b w:val="0"/>
        </w:rPr>
        <w:t>&lt;/RepeatBlock-By&gt;</w:t>
      </w:r>
    </w:p>
    <w:p w14:paraId="19046F4C" w14:textId="77777777" w:rsidR="00F2273D" w:rsidRPr="00C20F09" w:rsidRDefault="00A54733">
      <w:pPr>
        <w:pStyle w:val="NormalBold"/>
      </w:pPr>
      <w:r w:rsidRPr="00C20F09">
        <w:rPr>
          <w:rStyle w:val="HideTWBExt"/>
        </w:rPr>
        <w:t>&lt;DocAmend&gt;</w:t>
      </w:r>
      <w:r w:rsidRPr="00C20F09">
        <w:t xml:space="preserve">Proposta de </w:t>
      </w:r>
      <w:r w:rsidRPr="00C20F09">
        <w:t>resolução</w:t>
      </w:r>
      <w:r w:rsidRPr="00C20F09">
        <w:rPr>
          <w:rStyle w:val="HideTWBExt"/>
        </w:rPr>
        <w:t>&lt;/DocAmend&gt;</w:t>
      </w:r>
    </w:p>
    <w:p w14:paraId="5A2E6A89" w14:textId="3F94EE8E" w:rsidR="00F2273D" w:rsidRPr="00C20F09" w:rsidRDefault="00A54733">
      <w:pPr>
        <w:pStyle w:val="NormalBold"/>
      </w:pPr>
      <w:r w:rsidRPr="00C20F09">
        <w:rPr>
          <w:rStyle w:val="HideTWBExt"/>
        </w:rPr>
        <w:t>&lt;Article&gt;</w:t>
      </w:r>
      <w:r w:rsidRPr="00C20F09">
        <w:t>N.º 16</w:t>
      </w:r>
      <w:r>
        <w:noBreakHyphen/>
      </w:r>
      <w:r w:rsidRPr="00C20F09">
        <w:t>D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12A8917F" w14:textId="77777777">
        <w:trPr>
          <w:trHeight w:hRule="exact" w:val="240"/>
          <w:jc w:val="center"/>
        </w:trPr>
        <w:tc>
          <w:tcPr>
            <w:tcW w:w="9752" w:type="dxa"/>
            <w:gridSpan w:val="2"/>
            <w:tcBorders>
              <w:top w:val="nil"/>
              <w:left w:val="nil"/>
              <w:bottom w:val="nil"/>
              <w:right w:val="nil"/>
            </w:tcBorders>
          </w:tcPr>
          <w:p w14:paraId="41B9DEE3" w14:textId="77777777" w:rsidR="00F2273D" w:rsidRPr="00C20F09" w:rsidRDefault="00F2273D"/>
        </w:tc>
      </w:tr>
      <w:tr w:rsidR="00F2273D" w:rsidRPr="00C20F09" w14:paraId="5395E4CF" w14:textId="77777777">
        <w:trPr>
          <w:trHeight w:val="240"/>
          <w:jc w:val="center"/>
        </w:trPr>
        <w:tc>
          <w:tcPr>
            <w:tcW w:w="4876" w:type="dxa"/>
            <w:tcBorders>
              <w:top w:val="nil"/>
              <w:left w:val="nil"/>
              <w:bottom w:val="nil"/>
              <w:right w:val="nil"/>
            </w:tcBorders>
          </w:tcPr>
          <w:p w14:paraId="67E25F3F"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726CD0DF" w14:textId="77777777" w:rsidR="00F2273D" w:rsidRPr="00C20F09" w:rsidRDefault="00A54733">
            <w:pPr>
              <w:pStyle w:val="AmColumnHeading"/>
            </w:pPr>
            <w:r w:rsidRPr="00C20F09">
              <w:t>Alteração</w:t>
            </w:r>
          </w:p>
        </w:tc>
      </w:tr>
      <w:tr w:rsidR="00F2273D" w:rsidRPr="00C20F09" w14:paraId="6C916F0B" w14:textId="77777777">
        <w:trPr>
          <w:jc w:val="center"/>
        </w:trPr>
        <w:tc>
          <w:tcPr>
            <w:tcW w:w="4876" w:type="dxa"/>
            <w:tcBorders>
              <w:top w:val="nil"/>
              <w:left w:val="nil"/>
              <w:bottom w:val="nil"/>
              <w:right w:val="nil"/>
            </w:tcBorders>
          </w:tcPr>
          <w:p w14:paraId="3877C552" w14:textId="77777777" w:rsidR="00F2273D" w:rsidRPr="00C20F09" w:rsidRDefault="00F2273D">
            <w:pPr>
              <w:pStyle w:val="Normal6a"/>
            </w:pPr>
          </w:p>
        </w:tc>
        <w:tc>
          <w:tcPr>
            <w:tcW w:w="4876" w:type="dxa"/>
            <w:tcBorders>
              <w:top w:val="nil"/>
              <w:left w:val="nil"/>
              <w:bottom w:val="nil"/>
              <w:right w:val="nil"/>
            </w:tcBorders>
          </w:tcPr>
          <w:p w14:paraId="65D9B8BF" w14:textId="0BFDCE22" w:rsidR="00F2273D" w:rsidRPr="00C20F09" w:rsidRDefault="00A54733">
            <w:pPr>
              <w:pStyle w:val="Normal6a"/>
            </w:pPr>
            <w:r w:rsidRPr="00C20F09">
              <w:rPr>
                <w:b/>
                <w:i/>
              </w:rPr>
              <w:t>16</w:t>
            </w:r>
            <w:r>
              <w:rPr>
                <w:b/>
                <w:i/>
              </w:rPr>
              <w:noBreakHyphen/>
            </w:r>
            <w:r w:rsidRPr="00C20F09">
              <w:rPr>
                <w:b/>
                <w:i/>
              </w:rPr>
              <w:t>D.</w:t>
            </w:r>
            <w:r w:rsidRPr="00C20F09">
              <w:tab/>
            </w:r>
            <w:r w:rsidRPr="00C20F09">
              <w:rPr>
                <w:b/>
                <w:i/>
              </w:rPr>
              <w:t>Lamenta a retirada dos EUA do Conselho dos Direitos Humanos das Nações Unidas, considerando</w:t>
            </w:r>
            <w:r>
              <w:rPr>
                <w:b/>
                <w:i/>
              </w:rPr>
              <w:noBreakHyphen/>
            </w:r>
            <w:r w:rsidRPr="00C20F09">
              <w:rPr>
                <w:b/>
                <w:i/>
              </w:rPr>
              <w:t xml:space="preserve">a um enfraquecimento estrutural dos esforços de defesa dos </w:t>
            </w:r>
            <w:r w:rsidRPr="00C20F09">
              <w:rPr>
                <w:b/>
                <w:i/>
              </w:rPr>
              <w:t>direitos humanos universais a nível mundial;</w:t>
            </w:r>
          </w:p>
        </w:tc>
      </w:tr>
    </w:tbl>
    <w:p w14:paraId="225DFC46" w14:textId="77777777" w:rsidR="00F2273D" w:rsidRPr="00A54733" w:rsidRDefault="00A54733">
      <w:pPr>
        <w:pStyle w:val="AmOrLang"/>
        <w:rPr>
          <w:lang w:val="it-IT"/>
        </w:rPr>
      </w:pPr>
      <w:r w:rsidRPr="00A54733">
        <w:rPr>
          <w:lang w:val="it-IT"/>
        </w:rPr>
        <w:t xml:space="preserve">Or. </w:t>
      </w:r>
      <w:r w:rsidRPr="00A54733">
        <w:rPr>
          <w:rStyle w:val="HideTWBExt"/>
          <w:lang w:val="it-IT"/>
        </w:rPr>
        <w:t>&lt;Original&gt;</w:t>
      </w:r>
      <w:r w:rsidRPr="00A54733">
        <w:rPr>
          <w:rStyle w:val="HideTWBInt"/>
          <w:lang w:val="it-IT"/>
        </w:rPr>
        <w:t>{EN}</w:t>
      </w:r>
      <w:r w:rsidRPr="00A54733">
        <w:rPr>
          <w:lang w:val="it-IT"/>
        </w:rPr>
        <w:t>en</w:t>
      </w:r>
      <w:r w:rsidRPr="00A54733">
        <w:rPr>
          <w:rStyle w:val="HideTWBExt"/>
          <w:lang w:val="it-IT"/>
        </w:rPr>
        <w:t>&lt;/Original&gt;</w:t>
      </w:r>
    </w:p>
    <w:p w14:paraId="0AA3C5E7" w14:textId="77777777" w:rsidR="00F2273D" w:rsidRPr="00A54733" w:rsidRDefault="00A54733">
      <w:pPr>
        <w:rPr>
          <w:lang w:val="it-IT"/>
        </w:rPr>
      </w:pPr>
      <w:r w:rsidRPr="00A54733">
        <w:rPr>
          <w:rStyle w:val="HideTWBExt"/>
          <w:lang w:val="it-IT"/>
        </w:rPr>
        <w:t>&lt;/Amend&gt;</w:t>
      </w:r>
    </w:p>
    <w:p w14:paraId="47EBD26F" w14:textId="77777777" w:rsidR="00F2273D" w:rsidRPr="00A54733" w:rsidRDefault="00A54733">
      <w:pPr>
        <w:pStyle w:val="AmNumberTabs"/>
        <w:rPr>
          <w:lang w:val="it-IT"/>
        </w:rPr>
      </w:pPr>
      <w:r w:rsidRPr="00A54733">
        <w:rPr>
          <w:rStyle w:val="HideTWBExt"/>
          <w:lang w:val="it-IT"/>
        </w:rPr>
        <w:t>&lt;Amend&gt;</w:t>
      </w:r>
      <w:r w:rsidRPr="00A54733">
        <w:rPr>
          <w:lang w:val="it-IT"/>
        </w:rPr>
        <w:t>Alteração</w:t>
      </w:r>
      <w:r w:rsidRPr="00A54733">
        <w:rPr>
          <w:lang w:val="it-IT"/>
        </w:rPr>
        <w:tab/>
      </w:r>
      <w:r w:rsidRPr="00A54733">
        <w:rPr>
          <w:lang w:val="it-IT"/>
        </w:rPr>
        <w:tab/>
      </w:r>
      <w:r w:rsidRPr="00A54733">
        <w:rPr>
          <w:rStyle w:val="HideTWBExt"/>
          <w:lang w:val="it-IT"/>
        </w:rPr>
        <w:t>&lt;NumAm&gt;</w:t>
      </w:r>
      <w:r w:rsidRPr="00A54733">
        <w:rPr>
          <w:lang w:val="it-IT"/>
        </w:rPr>
        <w:t>273</w:t>
      </w:r>
      <w:r w:rsidRPr="00A54733">
        <w:rPr>
          <w:rStyle w:val="HideTWBExt"/>
          <w:lang w:val="it-IT"/>
        </w:rPr>
        <w:t>&lt;/NumAm&gt;</w:t>
      </w:r>
    </w:p>
    <w:p w14:paraId="3CF4C9E9" w14:textId="77777777" w:rsidR="00F2273D" w:rsidRPr="00A54733" w:rsidRDefault="00A54733">
      <w:pPr>
        <w:pStyle w:val="NormalBold"/>
        <w:rPr>
          <w:lang w:val="it-IT"/>
        </w:rPr>
      </w:pPr>
      <w:r w:rsidRPr="00A54733">
        <w:rPr>
          <w:rStyle w:val="HideTWBExt"/>
          <w:b w:val="0"/>
          <w:lang w:val="it-IT"/>
        </w:rPr>
        <w:t>&lt;RepeatBlock-By&gt;&lt;Members&gt;</w:t>
      </w:r>
      <w:r w:rsidRPr="00A54733">
        <w:rPr>
          <w:lang w:val="it-IT"/>
        </w:rPr>
        <w:t>Marc Botenga, Rima Hassan, Danilo Della Valle</w:t>
      </w:r>
      <w:r w:rsidRPr="00A54733">
        <w:rPr>
          <w:rStyle w:val="HideTWBExt"/>
          <w:b w:val="0"/>
          <w:lang w:val="it-IT"/>
        </w:rPr>
        <w:t>&lt;/Members&gt;</w:t>
      </w:r>
    </w:p>
    <w:p w14:paraId="15F2C477" w14:textId="77777777" w:rsidR="00F2273D" w:rsidRPr="00C20F09" w:rsidRDefault="00A54733">
      <w:r w:rsidRPr="00C20F09">
        <w:rPr>
          <w:rStyle w:val="HideTWBExt"/>
        </w:rPr>
        <w:t>&lt;AuNomDe&gt;</w:t>
      </w:r>
      <w:r w:rsidRPr="00C20F09">
        <w:rPr>
          <w:rStyle w:val="HideTWBInt"/>
          <w:color w:val="auto"/>
        </w:rPr>
        <w:t>{The Left}</w:t>
      </w:r>
      <w:r w:rsidRPr="00C20F09">
        <w:t>em nome do Grupo The Left</w:t>
      </w:r>
      <w:r w:rsidRPr="00C20F09">
        <w:rPr>
          <w:rStyle w:val="HideTWBExt"/>
        </w:rPr>
        <w:t>&lt;/AuNomDe&gt;</w:t>
      </w:r>
    </w:p>
    <w:p w14:paraId="1D67D463" w14:textId="77777777" w:rsidR="00F2273D" w:rsidRPr="00C20F09" w:rsidRDefault="00A54733">
      <w:pPr>
        <w:pStyle w:val="NormalBold"/>
      </w:pPr>
      <w:r w:rsidRPr="00C20F09">
        <w:rPr>
          <w:rStyle w:val="HideTWBExt"/>
          <w:b w:val="0"/>
        </w:rPr>
        <w:t>&lt;/RepeatBlock-By&gt;</w:t>
      </w:r>
    </w:p>
    <w:p w14:paraId="334B948F"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758F0D6F" w14:textId="1310A8F5" w:rsidR="00F2273D" w:rsidRPr="00C20F09" w:rsidRDefault="00A54733">
      <w:pPr>
        <w:pStyle w:val="NormalBold"/>
      </w:pPr>
      <w:r w:rsidRPr="00C20F09">
        <w:rPr>
          <w:rStyle w:val="HideTWBExt"/>
        </w:rPr>
        <w:lastRenderedPageBreak/>
        <w:t>&lt;Article&gt;</w:t>
      </w:r>
      <w:r w:rsidRPr="00C20F09">
        <w:t>N.º 16</w:t>
      </w:r>
      <w:r>
        <w:noBreakHyphen/>
      </w:r>
      <w:r w:rsidRPr="00C20F09">
        <w:t>E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769C0A11" w14:textId="77777777">
        <w:trPr>
          <w:trHeight w:hRule="exact" w:val="240"/>
          <w:jc w:val="center"/>
        </w:trPr>
        <w:tc>
          <w:tcPr>
            <w:tcW w:w="9752" w:type="dxa"/>
            <w:gridSpan w:val="2"/>
            <w:tcBorders>
              <w:top w:val="nil"/>
              <w:left w:val="nil"/>
              <w:bottom w:val="nil"/>
              <w:right w:val="nil"/>
            </w:tcBorders>
          </w:tcPr>
          <w:p w14:paraId="0C035337" w14:textId="77777777" w:rsidR="00F2273D" w:rsidRPr="00C20F09" w:rsidRDefault="00F2273D"/>
        </w:tc>
      </w:tr>
      <w:tr w:rsidR="00F2273D" w:rsidRPr="00C20F09" w14:paraId="458DB6B2" w14:textId="77777777">
        <w:trPr>
          <w:trHeight w:val="240"/>
          <w:jc w:val="center"/>
        </w:trPr>
        <w:tc>
          <w:tcPr>
            <w:tcW w:w="4876" w:type="dxa"/>
            <w:tcBorders>
              <w:top w:val="nil"/>
              <w:left w:val="nil"/>
              <w:bottom w:val="nil"/>
              <w:right w:val="nil"/>
            </w:tcBorders>
          </w:tcPr>
          <w:p w14:paraId="5B3B2B01"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07EDB6E2" w14:textId="77777777" w:rsidR="00F2273D" w:rsidRPr="00C20F09" w:rsidRDefault="00A54733">
            <w:pPr>
              <w:pStyle w:val="AmColumnHeading"/>
            </w:pPr>
            <w:r w:rsidRPr="00C20F09">
              <w:t>Alteração</w:t>
            </w:r>
          </w:p>
        </w:tc>
      </w:tr>
      <w:tr w:rsidR="00F2273D" w:rsidRPr="00C20F09" w14:paraId="436B0CC1" w14:textId="77777777">
        <w:trPr>
          <w:jc w:val="center"/>
        </w:trPr>
        <w:tc>
          <w:tcPr>
            <w:tcW w:w="4876" w:type="dxa"/>
            <w:tcBorders>
              <w:top w:val="nil"/>
              <w:left w:val="nil"/>
              <w:bottom w:val="nil"/>
              <w:right w:val="nil"/>
            </w:tcBorders>
          </w:tcPr>
          <w:p w14:paraId="68A6A626" w14:textId="77777777" w:rsidR="00F2273D" w:rsidRPr="00C20F09" w:rsidRDefault="00F2273D">
            <w:pPr>
              <w:pStyle w:val="Normal6a"/>
            </w:pPr>
          </w:p>
        </w:tc>
        <w:tc>
          <w:tcPr>
            <w:tcW w:w="4876" w:type="dxa"/>
            <w:tcBorders>
              <w:top w:val="nil"/>
              <w:left w:val="nil"/>
              <w:bottom w:val="nil"/>
              <w:right w:val="nil"/>
            </w:tcBorders>
          </w:tcPr>
          <w:p w14:paraId="5C40F7B0" w14:textId="6E550591" w:rsidR="00F2273D" w:rsidRPr="00C20F09" w:rsidRDefault="00A54733">
            <w:pPr>
              <w:pStyle w:val="Normal6a"/>
            </w:pPr>
            <w:r w:rsidRPr="00C20F09">
              <w:rPr>
                <w:b/>
                <w:i/>
              </w:rPr>
              <w:t>16</w:t>
            </w:r>
            <w:r>
              <w:rPr>
                <w:b/>
                <w:i/>
              </w:rPr>
              <w:noBreakHyphen/>
            </w:r>
            <w:r w:rsidRPr="00C20F09">
              <w:rPr>
                <w:b/>
                <w:i/>
              </w:rPr>
              <w:t>E.</w:t>
            </w:r>
            <w:r w:rsidRPr="00C20F09">
              <w:tab/>
            </w:r>
            <w:r w:rsidRPr="00C20F09">
              <w:rPr>
                <w:b/>
                <w:i/>
              </w:rPr>
              <w:t xml:space="preserve">Condena veementemente as sanções dos EUA contra o Tribunal Internacional de Justiça e o seu pessoal; </w:t>
            </w:r>
            <w:r w:rsidRPr="00C20F09">
              <w:rPr>
                <w:b/>
                <w:i/>
              </w:rPr>
              <w:t>condena igualmente outros ataques dos EUA ao sistema das Nações Unidas, nomeadamente à UNRWA;</w:t>
            </w:r>
          </w:p>
        </w:tc>
      </w:tr>
    </w:tbl>
    <w:p w14:paraId="7CD51E94" w14:textId="77777777" w:rsidR="00F2273D" w:rsidRPr="00A54733" w:rsidRDefault="00A54733">
      <w:pPr>
        <w:pStyle w:val="AmOrLang"/>
        <w:rPr>
          <w:lang w:val="it-IT"/>
        </w:rPr>
      </w:pPr>
      <w:r w:rsidRPr="00A54733">
        <w:rPr>
          <w:lang w:val="it-IT"/>
        </w:rPr>
        <w:t xml:space="preserve">Or. </w:t>
      </w:r>
      <w:r w:rsidRPr="00A54733">
        <w:rPr>
          <w:rStyle w:val="HideTWBExt"/>
          <w:lang w:val="it-IT"/>
        </w:rPr>
        <w:t>&lt;Original&gt;</w:t>
      </w:r>
      <w:r w:rsidRPr="00A54733">
        <w:rPr>
          <w:rStyle w:val="HideTWBInt"/>
          <w:lang w:val="it-IT"/>
        </w:rPr>
        <w:t>{EN}</w:t>
      </w:r>
      <w:r w:rsidRPr="00A54733">
        <w:rPr>
          <w:lang w:val="it-IT"/>
        </w:rPr>
        <w:t>en</w:t>
      </w:r>
      <w:r w:rsidRPr="00A54733">
        <w:rPr>
          <w:rStyle w:val="HideTWBExt"/>
          <w:lang w:val="it-IT"/>
        </w:rPr>
        <w:t>&lt;/Original&gt;</w:t>
      </w:r>
    </w:p>
    <w:p w14:paraId="17030523" w14:textId="77777777" w:rsidR="00F2273D" w:rsidRPr="00A54733" w:rsidRDefault="00A54733">
      <w:pPr>
        <w:rPr>
          <w:lang w:val="it-IT"/>
        </w:rPr>
      </w:pPr>
      <w:r w:rsidRPr="00A54733">
        <w:rPr>
          <w:rStyle w:val="HideTWBExt"/>
          <w:lang w:val="it-IT"/>
        </w:rPr>
        <w:t>&lt;/Amend&gt;</w:t>
      </w:r>
    </w:p>
    <w:p w14:paraId="69E8BC72" w14:textId="77777777" w:rsidR="00F2273D" w:rsidRPr="00A54733" w:rsidRDefault="00A54733">
      <w:pPr>
        <w:pStyle w:val="AmNumberTabs"/>
        <w:rPr>
          <w:lang w:val="it-IT"/>
        </w:rPr>
      </w:pPr>
      <w:r w:rsidRPr="00A54733">
        <w:rPr>
          <w:rStyle w:val="HideTWBExt"/>
          <w:lang w:val="it-IT"/>
        </w:rPr>
        <w:t>&lt;Amend&gt;</w:t>
      </w:r>
      <w:r w:rsidRPr="00A54733">
        <w:rPr>
          <w:lang w:val="it-IT"/>
        </w:rPr>
        <w:t>Alteração</w:t>
      </w:r>
      <w:r w:rsidRPr="00A54733">
        <w:rPr>
          <w:lang w:val="it-IT"/>
        </w:rPr>
        <w:tab/>
      </w:r>
      <w:r w:rsidRPr="00A54733">
        <w:rPr>
          <w:lang w:val="it-IT"/>
        </w:rPr>
        <w:tab/>
      </w:r>
      <w:r w:rsidRPr="00A54733">
        <w:rPr>
          <w:rStyle w:val="HideTWBExt"/>
          <w:lang w:val="it-IT"/>
        </w:rPr>
        <w:t>&lt;NumAm&gt;</w:t>
      </w:r>
      <w:r w:rsidRPr="00A54733">
        <w:rPr>
          <w:lang w:val="it-IT"/>
        </w:rPr>
        <w:t>274</w:t>
      </w:r>
      <w:r w:rsidRPr="00A54733">
        <w:rPr>
          <w:rStyle w:val="HideTWBExt"/>
          <w:lang w:val="it-IT"/>
        </w:rPr>
        <w:t>&lt;/NumAm&gt;</w:t>
      </w:r>
    </w:p>
    <w:p w14:paraId="20924C1D" w14:textId="77777777" w:rsidR="00F2273D" w:rsidRPr="00A54733" w:rsidRDefault="00A54733">
      <w:pPr>
        <w:pStyle w:val="NormalBold"/>
        <w:rPr>
          <w:lang w:val="it-IT"/>
        </w:rPr>
      </w:pPr>
      <w:r w:rsidRPr="00A54733">
        <w:rPr>
          <w:rStyle w:val="HideTWBExt"/>
          <w:b w:val="0"/>
          <w:lang w:val="it-IT"/>
        </w:rPr>
        <w:t>&lt;RepeatBlock-By&gt;&lt;Members&gt;</w:t>
      </w:r>
      <w:r w:rsidRPr="00A54733">
        <w:rPr>
          <w:lang w:val="it-IT"/>
        </w:rPr>
        <w:t>Marc Botenga, Rima Hassan, Danilo Della Valle</w:t>
      </w:r>
      <w:r w:rsidRPr="00A54733">
        <w:rPr>
          <w:rStyle w:val="HideTWBExt"/>
          <w:b w:val="0"/>
          <w:lang w:val="it-IT"/>
        </w:rPr>
        <w:t>&lt;/Members&gt;</w:t>
      </w:r>
    </w:p>
    <w:p w14:paraId="277EC130" w14:textId="77777777" w:rsidR="00F2273D" w:rsidRPr="00C20F09" w:rsidRDefault="00A54733">
      <w:r w:rsidRPr="00C20F09">
        <w:rPr>
          <w:rStyle w:val="HideTWBExt"/>
        </w:rPr>
        <w:t>&lt;AuNomDe&gt;</w:t>
      </w:r>
      <w:r w:rsidRPr="00C20F09">
        <w:rPr>
          <w:rStyle w:val="HideTWBInt"/>
          <w:color w:val="auto"/>
        </w:rPr>
        <w:t>{The Left}</w:t>
      </w:r>
      <w:r w:rsidRPr="00C20F09">
        <w:t>em nome do Grupo The Left</w:t>
      </w:r>
      <w:r w:rsidRPr="00C20F09">
        <w:rPr>
          <w:rStyle w:val="HideTWBExt"/>
        </w:rPr>
        <w:t>&lt;/AuNomDe&gt;</w:t>
      </w:r>
    </w:p>
    <w:p w14:paraId="44C6214F" w14:textId="77777777" w:rsidR="00F2273D" w:rsidRPr="00C20F09" w:rsidRDefault="00A54733">
      <w:pPr>
        <w:pStyle w:val="NormalBold"/>
      </w:pPr>
      <w:r w:rsidRPr="00C20F09">
        <w:rPr>
          <w:rStyle w:val="HideTWBExt"/>
          <w:b w:val="0"/>
        </w:rPr>
        <w:t>&lt;/RepeatBlock-By&gt;</w:t>
      </w:r>
    </w:p>
    <w:p w14:paraId="7FF8A97D"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018B1FCB" w14:textId="3EEE330B" w:rsidR="00F2273D" w:rsidRPr="00C20F09" w:rsidRDefault="00A54733">
      <w:pPr>
        <w:pStyle w:val="NormalBold"/>
      </w:pPr>
      <w:r w:rsidRPr="00C20F09">
        <w:rPr>
          <w:rStyle w:val="HideTWBExt"/>
        </w:rPr>
        <w:t>&lt;Article&gt;</w:t>
      </w:r>
      <w:r w:rsidRPr="00C20F09">
        <w:t>N.º 16</w:t>
      </w:r>
      <w:r>
        <w:noBreakHyphen/>
      </w:r>
      <w:r w:rsidRPr="00C20F09">
        <w:t>F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6C418458" w14:textId="77777777">
        <w:trPr>
          <w:trHeight w:hRule="exact" w:val="240"/>
          <w:jc w:val="center"/>
        </w:trPr>
        <w:tc>
          <w:tcPr>
            <w:tcW w:w="9752" w:type="dxa"/>
            <w:gridSpan w:val="2"/>
            <w:tcBorders>
              <w:top w:val="nil"/>
              <w:left w:val="nil"/>
              <w:bottom w:val="nil"/>
              <w:right w:val="nil"/>
            </w:tcBorders>
          </w:tcPr>
          <w:p w14:paraId="514F5A21" w14:textId="77777777" w:rsidR="00F2273D" w:rsidRPr="00C20F09" w:rsidRDefault="00F2273D"/>
        </w:tc>
      </w:tr>
      <w:tr w:rsidR="00F2273D" w:rsidRPr="00C20F09" w14:paraId="4A889B65" w14:textId="77777777">
        <w:trPr>
          <w:trHeight w:val="240"/>
          <w:jc w:val="center"/>
        </w:trPr>
        <w:tc>
          <w:tcPr>
            <w:tcW w:w="4876" w:type="dxa"/>
            <w:tcBorders>
              <w:top w:val="nil"/>
              <w:left w:val="nil"/>
              <w:bottom w:val="nil"/>
              <w:right w:val="nil"/>
            </w:tcBorders>
          </w:tcPr>
          <w:p w14:paraId="287F1FE7"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2FF7A52E" w14:textId="77777777" w:rsidR="00F2273D" w:rsidRPr="00C20F09" w:rsidRDefault="00A54733">
            <w:pPr>
              <w:pStyle w:val="AmColumnHeading"/>
            </w:pPr>
            <w:r w:rsidRPr="00C20F09">
              <w:t>Alteração</w:t>
            </w:r>
          </w:p>
        </w:tc>
      </w:tr>
      <w:tr w:rsidR="00F2273D" w:rsidRPr="00C20F09" w14:paraId="6A058ACF" w14:textId="77777777">
        <w:trPr>
          <w:jc w:val="center"/>
        </w:trPr>
        <w:tc>
          <w:tcPr>
            <w:tcW w:w="4876" w:type="dxa"/>
            <w:tcBorders>
              <w:top w:val="nil"/>
              <w:left w:val="nil"/>
              <w:bottom w:val="nil"/>
              <w:right w:val="nil"/>
            </w:tcBorders>
          </w:tcPr>
          <w:p w14:paraId="75BE48AE" w14:textId="77777777" w:rsidR="00F2273D" w:rsidRPr="00C20F09" w:rsidRDefault="00F2273D">
            <w:pPr>
              <w:pStyle w:val="Normal6a"/>
            </w:pPr>
          </w:p>
        </w:tc>
        <w:tc>
          <w:tcPr>
            <w:tcW w:w="4876" w:type="dxa"/>
            <w:tcBorders>
              <w:top w:val="nil"/>
              <w:left w:val="nil"/>
              <w:bottom w:val="nil"/>
              <w:right w:val="nil"/>
            </w:tcBorders>
          </w:tcPr>
          <w:p w14:paraId="1FF736FF" w14:textId="692BA393" w:rsidR="00F2273D" w:rsidRPr="00C20F09" w:rsidRDefault="00A54733">
            <w:pPr>
              <w:pStyle w:val="Normal6a"/>
            </w:pPr>
            <w:r w:rsidRPr="00C20F09">
              <w:rPr>
                <w:b/>
                <w:i/>
              </w:rPr>
              <w:t>16</w:t>
            </w:r>
            <w:r>
              <w:rPr>
                <w:b/>
                <w:i/>
              </w:rPr>
              <w:noBreakHyphen/>
            </w:r>
            <w:r w:rsidRPr="00C20F09">
              <w:rPr>
                <w:b/>
                <w:i/>
              </w:rPr>
              <w:t>F.</w:t>
            </w:r>
            <w:r w:rsidRPr="00C20F09">
              <w:tab/>
            </w:r>
            <w:r w:rsidRPr="00C20F09">
              <w:rPr>
                <w:b/>
                <w:i/>
              </w:rPr>
              <w:t xml:space="preserve">Insta os EUA a respeitarem a soberania de todos os </w:t>
            </w:r>
            <w:r w:rsidRPr="00C20F09">
              <w:rPr>
                <w:b/>
                <w:i/>
              </w:rPr>
              <w:t>países do Médio Oriente, incluindo a Síria, o Líbano e o Iraque;</w:t>
            </w:r>
          </w:p>
        </w:tc>
      </w:tr>
    </w:tbl>
    <w:p w14:paraId="71AB0D8C" w14:textId="77777777" w:rsidR="00F2273D" w:rsidRPr="00A54733" w:rsidRDefault="00A54733">
      <w:pPr>
        <w:pStyle w:val="AmOrLang"/>
        <w:rPr>
          <w:lang w:val="it-IT"/>
        </w:rPr>
      </w:pPr>
      <w:r w:rsidRPr="00A54733">
        <w:rPr>
          <w:lang w:val="it-IT"/>
        </w:rPr>
        <w:t xml:space="preserve">Or. </w:t>
      </w:r>
      <w:r w:rsidRPr="00A54733">
        <w:rPr>
          <w:rStyle w:val="HideTWBExt"/>
          <w:lang w:val="it-IT"/>
        </w:rPr>
        <w:t>&lt;Original&gt;</w:t>
      </w:r>
      <w:r w:rsidRPr="00A54733">
        <w:rPr>
          <w:rStyle w:val="HideTWBInt"/>
          <w:lang w:val="it-IT"/>
        </w:rPr>
        <w:t>{EN}</w:t>
      </w:r>
      <w:r w:rsidRPr="00A54733">
        <w:rPr>
          <w:lang w:val="it-IT"/>
        </w:rPr>
        <w:t>en</w:t>
      </w:r>
      <w:r w:rsidRPr="00A54733">
        <w:rPr>
          <w:rStyle w:val="HideTWBExt"/>
          <w:lang w:val="it-IT"/>
        </w:rPr>
        <w:t>&lt;/Original&gt;</w:t>
      </w:r>
    </w:p>
    <w:p w14:paraId="4A33B8B5" w14:textId="77777777" w:rsidR="00F2273D" w:rsidRPr="00A54733" w:rsidRDefault="00A54733">
      <w:pPr>
        <w:rPr>
          <w:lang w:val="it-IT"/>
        </w:rPr>
      </w:pPr>
      <w:r w:rsidRPr="00A54733">
        <w:rPr>
          <w:rStyle w:val="HideTWBExt"/>
          <w:lang w:val="it-IT"/>
        </w:rPr>
        <w:t>&lt;/Amend&gt;</w:t>
      </w:r>
    </w:p>
    <w:p w14:paraId="3D41D38B" w14:textId="77777777" w:rsidR="00F2273D" w:rsidRPr="00A54733" w:rsidRDefault="00A54733">
      <w:pPr>
        <w:pStyle w:val="AmNumberTabs"/>
        <w:rPr>
          <w:lang w:val="it-IT"/>
        </w:rPr>
      </w:pPr>
      <w:r w:rsidRPr="00A54733">
        <w:rPr>
          <w:rStyle w:val="HideTWBExt"/>
          <w:lang w:val="it-IT"/>
        </w:rPr>
        <w:t>&lt;Amend&gt;</w:t>
      </w:r>
      <w:r w:rsidRPr="00A54733">
        <w:rPr>
          <w:lang w:val="it-IT"/>
        </w:rPr>
        <w:t>Alteração</w:t>
      </w:r>
      <w:r w:rsidRPr="00A54733">
        <w:rPr>
          <w:lang w:val="it-IT"/>
        </w:rPr>
        <w:tab/>
      </w:r>
      <w:r w:rsidRPr="00A54733">
        <w:rPr>
          <w:lang w:val="it-IT"/>
        </w:rPr>
        <w:tab/>
      </w:r>
      <w:r w:rsidRPr="00A54733">
        <w:rPr>
          <w:rStyle w:val="HideTWBExt"/>
          <w:lang w:val="it-IT"/>
        </w:rPr>
        <w:t>&lt;NumAm&gt;</w:t>
      </w:r>
      <w:r w:rsidRPr="00A54733">
        <w:rPr>
          <w:lang w:val="it-IT"/>
        </w:rPr>
        <w:t>275</w:t>
      </w:r>
      <w:r w:rsidRPr="00A54733">
        <w:rPr>
          <w:rStyle w:val="HideTWBExt"/>
          <w:lang w:val="it-IT"/>
        </w:rPr>
        <w:t>&lt;/NumAm&gt;</w:t>
      </w:r>
    </w:p>
    <w:p w14:paraId="215D4288" w14:textId="77777777" w:rsidR="00F2273D" w:rsidRPr="00A54733" w:rsidRDefault="00A54733">
      <w:pPr>
        <w:pStyle w:val="NormalBold"/>
        <w:rPr>
          <w:lang w:val="it-IT"/>
        </w:rPr>
      </w:pPr>
      <w:r w:rsidRPr="00A54733">
        <w:rPr>
          <w:rStyle w:val="HideTWBExt"/>
          <w:b w:val="0"/>
          <w:lang w:val="it-IT"/>
        </w:rPr>
        <w:t>&lt;RepeatBlock-By&gt;&lt;Members&gt;</w:t>
      </w:r>
      <w:r w:rsidRPr="00A54733">
        <w:rPr>
          <w:lang w:val="it-IT"/>
        </w:rPr>
        <w:t>Marc Botenga, Rima Hassan, Danilo Della Valle</w:t>
      </w:r>
      <w:r w:rsidRPr="00A54733">
        <w:rPr>
          <w:rStyle w:val="HideTWBExt"/>
          <w:b w:val="0"/>
          <w:lang w:val="it-IT"/>
        </w:rPr>
        <w:t>&lt;/Members&gt;</w:t>
      </w:r>
    </w:p>
    <w:p w14:paraId="11CE1661" w14:textId="77777777" w:rsidR="00F2273D" w:rsidRPr="00C20F09" w:rsidRDefault="00A54733">
      <w:r w:rsidRPr="00C20F09">
        <w:rPr>
          <w:rStyle w:val="HideTWBExt"/>
        </w:rPr>
        <w:t>&lt;AuNomDe&gt;</w:t>
      </w:r>
      <w:r w:rsidRPr="00C20F09">
        <w:rPr>
          <w:rStyle w:val="HideTWBInt"/>
          <w:color w:val="auto"/>
        </w:rPr>
        <w:t>{The Left}</w:t>
      </w:r>
      <w:r w:rsidRPr="00C20F09">
        <w:t xml:space="preserve">em nome do </w:t>
      </w:r>
      <w:r w:rsidRPr="00C20F09">
        <w:t>Grupo The Left</w:t>
      </w:r>
      <w:r w:rsidRPr="00C20F09">
        <w:rPr>
          <w:rStyle w:val="HideTWBExt"/>
        </w:rPr>
        <w:t>&lt;/AuNomDe&gt;</w:t>
      </w:r>
    </w:p>
    <w:p w14:paraId="2A3D38D8" w14:textId="77777777" w:rsidR="00F2273D" w:rsidRPr="00C20F09" w:rsidRDefault="00A54733">
      <w:pPr>
        <w:pStyle w:val="NormalBold"/>
      </w:pPr>
      <w:r w:rsidRPr="00C20F09">
        <w:rPr>
          <w:rStyle w:val="HideTWBExt"/>
          <w:b w:val="0"/>
        </w:rPr>
        <w:t>&lt;/RepeatBlock-By&gt;</w:t>
      </w:r>
    </w:p>
    <w:p w14:paraId="09BA7364"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50E96A4A" w14:textId="0E99137B" w:rsidR="00F2273D" w:rsidRPr="00C20F09" w:rsidRDefault="00A54733">
      <w:pPr>
        <w:pStyle w:val="NormalBold"/>
      </w:pPr>
      <w:r w:rsidRPr="00C20F09">
        <w:rPr>
          <w:rStyle w:val="HideTWBExt"/>
        </w:rPr>
        <w:t>&lt;Article&gt;</w:t>
      </w:r>
      <w:r w:rsidRPr="00C20F09">
        <w:t>N.º 16</w:t>
      </w:r>
      <w:r>
        <w:noBreakHyphen/>
      </w:r>
      <w:r w:rsidRPr="00C20F09">
        <w:t>G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739BD6DF" w14:textId="77777777">
        <w:trPr>
          <w:trHeight w:hRule="exact" w:val="240"/>
          <w:jc w:val="center"/>
        </w:trPr>
        <w:tc>
          <w:tcPr>
            <w:tcW w:w="9752" w:type="dxa"/>
            <w:gridSpan w:val="2"/>
            <w:tcBorders>
              <w:top w:val="nil"/>
              <w:left w:val="nil"/>
              <w:bottom w:val="nil"/>
              <w:right w:val="nil"/>
            </w:tcBorders>
          </w:tcPr>
          <w:p w14:paraId="259F841B" w14:textId="77777777" w:rsidR="00F2273D" w:rsidRPr="00C20F09" w:rsidRDefault="00F2273D"/>
        </w:tc>
      </w:tr>
      <w:tr w:rsidR="00F2273D" w:rsidRPr="00C20F09" w14:paraId="0C0F7437" w14:textId="77777777">
        <w:trPr>
          <w:trHeight w:val="240"/>
          <w:jc w:val="center"/>
        </w:trPr>
        <w:tc>
          <w:tcPr>
            <w:tcW w:w="4876" w:type="dxa"/>
            <w:tcBorders>
              <w:top w:val="nil"/>
              <w:left w:val="nil"/>
              <w:bottom w:val="nil"/>
              <w:right w:val="nil"/>
            </w:tcBorders>
          </w:tcPr>
          <w:p w14:paraId="3C8F2BC3"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5B8EB054" w14:textId="77777777" w:rsidR="00F2273D" w:rsidRPr="00C20F09" w:rsidRDefault="00A54733">
            <w:pPr>
              <w:pStyle w:val="AmColumnHeading"/>
            </w:pPr>
            <w:r w:rsidRPr="00C20F09">
              <w:t>Alteração</w:t>
            </w:r>
          </w:p>
        </w:tc>
      </w:tr>
      <w:tr w:rsidR="00F2273D" w:rsidRPr="00C20F09" w14:paraId="2EC13B1D" w14:textId="77777777">
        <w:trPr>
          <w:jc w:val="center"/>
        </w:trPr>
        <w:tc>
          <w:tcPr>
            <w:tcW w:w="4876" w:type="dxa"/>
            <w:tcBorders>
              <w:top w:val="nil"/>
              <w:left w:val="nil"/>
              <w:bottom w:val="nil"/>
              <w:right w:val="nil"/>
            </w:tcBorders>
          </w:tcPr>
          <w:p w14:paraId="47EA1275" w14:textId="77777777" w:rsidR="00F2273D" w:rsidRPr="00C20F09" w:rsidRDefault="00F2273D">
            <w:pPr>
              <w:pStyle w:val="Normal6a"/>
            </w:pPr>
          </w:p>
        </w:tc>
        <w:tc>
          <w:tcPr>
            <w:tcW w:w="4876" w:type="dxa"/>
            <w:tcBorders>
              <w:top w:val="nil"/>
              <w:left w:val="nil"/>
              <w:bottom w:val="nil"/>
              <w:right w:val="nil"/>
            </w:tcBorders>
          </w:tcPr>
          <w:p w14:paraId="79D30058" w14:textId="398E681D" w:rsidR="00F2273D" w:rsidRPr="00C20F09" w:rsidRDefault="00A54733">
            <w:pPr>
              <w:pStyle w:val="Normal6a"/>
            </w:pPr>
            <w:r w:rsidRPr="00C20F09">
              <w:rPr>
                <w:b/>
                <w:i/>
              </w:rPr>
              <w:t>16</w:t>
            </w:r>
            <w:r>
              <w:rPr>
                <w:b/>
                <w:i/>
              </w:rPr>
              <w:noBreakHyphen/>
            </w:r>
            <w:r w:rsidRPr="00C20F09">
              <w:rPr>
                <w:b/>
                <w:i/>
              </w:rPr>
              <w:t>G.</w:t>
            </w:r>
            <w:r w:rsidRPr="00C20F09">
              <w:tab/>
            </w:r>
            <w:r w:rsidRPr="00C20F09">
              <w:rPr>
                <w:b/>
                <w:i/>
              </w:rPr>
              <w:t xml:space="preserve">Denuncia a lógica neocolonial dos acordos de «paz pelos recursos» impostos pelos </w:t>
            </w:r>
            <w:r w:rsidRPr="00C20F09">
              <w:rPr>
                <w:b/>
                <w:i/>
              </w:rPr>
              <w:t xml:space="preserve">Estados Unidos à Ucrânia, à República Democrática do Congo e a outros países; insta a Comissão e o Conselho a, por sua vez, romperem de forma decisiva com as relações comerciais </w:t>
            </w:r>
            <w:r w:rsidRPr="00C20F09">
              <w:rPr>
                <w:b/>
                <w:i/>
              </w:rPr>
              <w:lastRenderedPageBreak/>
              <w:t>de exploração e a proporem estratégias alternativas baseadas no respeito mútuo, em parcerias equitativas e na cooperação mutuamente vantajosa;</w:t>
            </w:r>
          </w:p>
        </w:tc>
      </w:tr>
    </w:tbl>
    <w:p w14:paraId="460586D9"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5D131F54" w14:textId="77777777" w:rsidR="00F2273D" w:rsidRPr="00C20F09" w:rsidRDefault="00A54733">
      <w:r w:rsidRPr="00C20F09">
        <w:rPr>
          <w:rStyle w:val="HideTWBExt"/>
        </w:rPr>
        <w:t>&lt;/Amend&gt;</w:t>
      </w:r>
    </w:p>
    <w:p w14:paraId="41A5B3F4"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276</w:t>
      </w:r>
      <w:r w:rsidRPr="00C20F09">
        <w:rPr>
          <w:rStyle w:val="HideTWBExt"/>
        </w:rPr>
        <w:t>&lt;/NumAm&gt;</w:t>
      </w:r>
    </w:p>
    <w:p w14:paraId="0CF57AB3" w14:textId="77777777" w:rsidR="00F2273D" w:rsidRPr="00C20F09" w:rsidRDefault="00A54733">
      <w:pPr>
        <w:pStyle w:val="NormalBold"/>
      </w:pPr>
      <w:r w:rsidRPr="00C20F09">
        <w:rPr>
          <w:rStyle w:val="HideTWBExt"/>
          <w:b w:val="0"/>
        </w:rPr>
        <w:t>&lt;RepeatBlock-By&gt;&lt;Members&gt;</w:t>
      </w:r>
      <w:r w:rsidRPr="00C20F09">
        <w:t>Sergey Lagodinsky</w:t>
      </w:r>
      <w:r w:rsidRPr="00C20F09">
        <w:rPr>
          <w:rStyle w:val="HideTWBExt"/>
          <w:b w:val="0"/>
        </w:rPr>
        <w:t>&lt;/Members&gt;</w:t>
      </w:r>
    </w:p>
    <w:p w14:paraId="4070DD73" w14:textId="77777777" w:rsidR="00F2273D" w:rsidRPr="00C20F09" w:rsidRDefault="00A54733">
      <w:r w:rsidRPr="00C20F09">
        <w:rPr>
          <w:rStyle w:val="HideTWBExt"/>
        </w:rPr>
        <w:t>&lt;AuNomDe&gt;</w:t>
      </w:r>
      <w:r w:rsidRPr="00C20F09">
        <w:rPr>
          <w:rStyle w:val="HideTWBInt"/>
          <w:color w:val="auto"/>
        </w:rPr>
        <w:t>{Verts/ALE}</w:t>
      </w:r>
      <w:r w:rsidRPr="00C20F09">
        <w:t>em nome do Grupo Verts/ALE</w:t>
      </w:r>
      <w:r w:rsidRPr="00C20F09">
        <w:rPr>
          <w:rStyle w:val="HideTWBExt"/>
        </w:rPr>
        <w:t>&lt;/AuNomDe&gt;</w:t>
      </w:r>
    </w:p>
    <w:p w14:paraId="44EC5600" w14:textId="77777777" w:rsidR="00F2273D" w:rsidRPr="00C20F09" w:rsidRDefault="00A54733">
      <w:pPr>
        <w:pStyle w:val="NormalBold"/>
      </w:pPr>
      <w:r w:rsidRPr="00C20F09">
        <w:rPr>
          <w:rStyle w:val="HideTWBExt"/>
          <w:b w:val="0"/>
        </w:rPr>
        <w:t>&lt;/RepeatBlock-By&gt;</w:t>
      </w:r>
    </w:p>
    <w:p w14:paraId="39AC13F2"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1985EB81" w14:textId="77777777" w:rsidR="00F2273D" w:rsidRPr="00C20F09" w:rsidRDefault="00A54733">
      <w:pPr>
        <w:pStyle w:val="NormalBold"/>
      </w:pPr>
      <w:r w:rsidRPr="00C20F09">
        <w:rPr>
          <w:rStyle w:val="HideTWBExt"/>
        </w:rPr>
        <w:t>&lt;Article&gt;</w:t>
      </w:r>
      <w:r w:rsidRPr="00C20F09">
        <w:t>N.º 17</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77DE6041" w14:textId="77777777">
        <w:trPr>
          <w:trHeight w:hRule="exact" w:val="240"/>
          <w:jc w:val="center"/>
        </w:trPr>
        <w:tc>
          <w:tcPr>
            <w:tcW w:w="9752" w:type="dxa"/>
            <w:gridSpan w:val="2"/>
            <w:tcBorders>
              <w:top w:val="nil"/>
              <w:left w:val="nil"/>
              <w:bottom w:val="nil"/>
              <w:right w:val="nil"/>
            </w:tcBorders>
          </w:tcPr>
          <w:p w14:paraId="41A87D5E" w14:textId="77777777" w:rsidR="00F2273D" w:rsidRPr="00C20F09" w:rsidRDefault="00F2273D"/>
        </w:tc>
      </w:tr>
      <w:tr w:rsidR="00F2273D" w:rsidRPr="00C20F09" w14:paraId="577EE414" w14:textId="77777777">
        <w:trPr>
          <w:trHeight w:val="240"/>
          <w:jc w:val="center"/>
        </w:trPr>
        <w:tc>
          <w:tcPr>
            <w:tcW w:w="4876" w:type="dxa"/>
            <w:tcBorders>
              <w:top w:val="nil"/>
              <w:left w:val="nil"/>
              <w:bottom w:val="nil"/>
              <w:right w:val="nil"/>
            </w:tcBorders>
          </w:tcPr>
          <w:p w14:paraId="291F870A"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398C53FD" w14:textId="77777777" w:rsidR="00F2273D" w:rsidRPr="00C20F09" w:rsidRDefault="00A54733">
            <w:pPr>
              <w:pStyle w:val="AmColumnHeading"/>
            </w:pPr>
            <w:r w:rsidRPr="00C20F09">
              <w:t>Alteração</w:t>
            </w:r>
          </w:p>
        </w:tc>
      </w:tr>
      <w:tr w:rsidR="00F2273D" w:rsidRPr="00C20F09" w14:paraId="09C5EF4F" w14:textId="77777777">
        <w:trPr>
          <w:jc w:val="center"/>
        </w:trPr>
        <w:tc>
          <w:tcPr>
            <w:tcW w:w="4876" w:type="dxa"/>
            <w:tcBorders>
              <w:top w:val="nil"/>
              <w:left w:val="nil"/>
              <w:bottom w:val="nil"/>
              <w:right w:val="nil"/>
            </w:tcBorders>
          </w:tcPr>
          <w:p w14:paraId="3A00C4EF" w14:textId="77777777" w:rsidR="00F2273D" w:rsidRPr="00C20F09" w:rsidRDefault="00A54733">
            <w:pPr>
              <w:pStyle w:val="Normal6a"/>
            </w:pPr>
            <w:r w:rsidRPr="00C20F09">
              <w:t>17.</w:t>
            </w:r>
            <w:r w:rsidRPr="00C20F09">
              <w:tab/>
              <w:t xml:space="preserve">Insta a UE e os EUA a reforçarem significativamente as suas estratégias de comunicação e divulgação de </w:t>
            </w:r>
            <w:r w:rsidRPr="00C20F09">
              <w:t>informações junto do público, a fim de fomentar a compreensão e sensibilizar os cidadãos e as partes interessadas relativamente à parceria transatlântica, promovendo uma colaboração que vá além do nível federal nos EUA, com a participação das autoridades estaduais, entre as quais os gabinetes de governadores, as assembleias estaduais e outros organismos que possam apoiar o desenvolvimento dessa cooperação;</w:t>
            </w:r>
          </w:p>
        </w:tc>
        <w:tc>
          <w:tcPr>
            <w:tcW w:w="4876" w:type="dxa"/>
            <w:tcBorders>
              <w:top w:val="nil"/>
              <w:left w:val="nil"/>
              <w:bottom w:val="nil"/>
              <w:right w:val="nil"/>
            </w:tcBorders>
          </w:tcPr>
          <w:p w14:paraId="4A8FCD5B" w14:textId="77777777" w:rsidR="00F2273D" w:rsidRPr="00C20F09" w:rsidRDefault="00A54733">
            <w:pPr>
              <w:pStyle w:val="Normal6a"/>
            </w:pPr>
            <w:r w:rsidRPr="00C20F09">
              <w:t>17.</w:t>
            </w:r>
            <w:r w:rsidRPr="00C20F09">
              <w:tab/>
              <w:t xml:space="preserve">Insta a UE e os EUA a reforçarem significativamente as suas estratégias de comunicação e divulgação de informações junto do público, a fim de fomentar a compreensão e sensibilizar os cidadãos e as partes interessadas relativamente à parceria transatlântica, </w:t>
            </w:r>
            <w:r w:rsidRPr="00C20F09">
              <w:rPr>
                <w:b/>
                <w:i/>
              </w:rPr>
              <w:t>incluindo as organizações comunitárias de cidadãos da UE e de outros migrantes que vivem nos Estados Unidos, as mulheres e as organizações LGBTQI+,</w:t>
            </w:r>
            <w:r w:rsidRPr="00C20F09">
              <w:t xml:space="preserve"> promovendo uma colaboração que vá além do nível federal nos EUA, com a participação das autoridades estad</w:t>
            </w:r>
            <w:r w:rsidRPr="00C20F09">
              <w:t>uais, entre as quais os gabinetes de governadores, as assembleias estaduais e outros organismos que possam apoiar o desenvolvimento dessa cooperação;</w:t>
            </w:r>
          </w:p>
        </w:tc>
      </w:tr>
    </w:tbl>
    <w:p w14:paraId="097A559C"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35330615" w14:textId="77777777" w:rsidR="00F2273D" w:rsidRPr="00C20F09" w:rsidRDefault="00A54733">
      <w:r w:rsidRPr="00C20F09">
        <w:rPr>
          <w:rStyle w:val="HideTWBExt"/>
        </w:rPr>
        <w:t>&lt;/Amend&gt;</w:t>
      </w:r>
    </w:p>
    <w:p w14:paraId="017D2741"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277</w:t>
      </w:r>
      <w:r w:rsidRPr="00C20F09">
        <w:rPr>
          <w:rStyle w:val="HideTWBExt"/>
        </w:rPr>
        <w:t>&lt;/NumAm&gt;</w:t>
      </w:r>
    </w:p>
    <w:p w14:paraId="39579100" w14:textId="77777777" w:rsidR="00F2273D" w:rsidRPr="00C20F09" w:rsidRDefault="00A54733">
      <w:pPr>
        <w:pStyle w:val="NormalBold"/>
      </w:pPr>
      <w:r w:rsidRPr="00C20F09">
        <w:rPr>
          <w:rStyle w:val="HideTWBExt"/>
          <w:b w:val="0"/>
        </w:rPr>
        <w:t>&lt;RepeatBlock-By&gt;&lt;Members&gt;</w:t>
      </w:r>
      <w:r w:rsidRPr="00C20F09">
        <w:t>Sebastiaan Stöteler</w:t>
      </w:r>
      <w:r w:rsidRPr="00C20F09">
        <w:rPr>
          <w:rStyle w:val="HideTWBExt"/>
          <w:b w:val="0"/>
        </w:rPr>
        <w:t>&lt;/Members&gt;</w:t>
      </w:r>
    </w:p>
    <w:p w14:paraId="6F62832B" w14:textId="77777777" w:rsidR="00F2273D" w:rsidRPr="00C20F09" w:rsidRDefault="00A54733">
      <w:pPr>
        <w:pStyle w:val="NormalBold"/>
      </w:pPr>
      <w:r w:rsidRPr="00C20F09">
        <w:rPr>
          <w:rStyle w:val="HideTWBExt"/>
          <w:b w:val="0"/>
        </w:rPr>
        <w:t>&lt;/RepeatBlock-By&gt;</w:t>
      </w:r>
    </w:p>
    <w:p w14:paraId="314EE994"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3B63AE67" w14:textId="77777777" w:rsidR="00F2273D" w:rsidRPr="00C20F09" w:rsidRDefault="00A54733">
      <w:pPr>
        <w:pStyle w:val="NormalBold"/>
      </w:pPr>
      <w:r w:rsidRPr="00C20F09">
        <w:rPr>
          <w:rStyle w:val="HideTWBExt"/>
        </w:rPr>
        <w:t>&lt;Article&gt;</w:t>
      </w:r>
      <w:r w:rsidRPr="00C20F09">
        <w:t>N.º 17</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32C46EF3" w14:textId="77777777">
        <w:trPr>
          <w:trHeight w:hRule="exact" w:val="240"/>
          <w:jc w:val="center"/>
        </w:trPr>
        <w:tc>
          <w:tcPr>
            <w:tcW w:w="9752" w:type="dxa"/>
            <w:gridSpan w:val="2"/>
            <w:tcBorders>
              <w:top w:val="nil"/>
              <w:left w:val="nil"/>
              <w:bottom w:val="nil"/>
              <w:right w:val="nil"/>
            </w:tcBorders>
          </w:tcPr>
          <w:p w14:paraId="7A2684E0" w14:textId="77777777" w:rsidR="00F2273D" w:rsidRPr="00C20F09" w:rsidRDefault="00F2273D"/>
        </w:tc>
      </w:tr>
      <w:tr w:rsidR="00F2273D" w:rsidRPr="00C20F09" w14:paraId="6F9B4425" w14:textId="77777777">
        <w:trPr>
          <w:trHeight w:val="240"/>
          <w:jc w:val="center"/>
        </w:trPr>
        <w:tc>
          <w:tcPr>
            <w:tcW w:w="4876" w:type="dxa"/>
            <w:tcBorders>
              <w:top w:val="nil"/>
              <w:left w:val="nil"/>
              <w:bottom w:val="nil"/>
              <w:right w:val="nil"/>
            </w:tcBorders>
          </w:tcPr>
          <w:p w14:paraId="34E13792"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3F1DA6F8" w14:textId="77777777" w:rsidR="00F2273D" w:rsidRPr="00C20F09" w:rsidRDefault="00A54733">
            <w:pPr>
              <w:pStyle w:val="AmColumnHeading"/>
            </w:pPr>
            <w:r w:rsidRPr="00C20F09">
              <w:t>Alteração</w:t>
            </w:r>
          </w:p>
        </w:tc>
      </w:tr>
      <w:tr w:rsidR="00F2273D" w:rsidRPr="00C20F09" w14:paraId="3961A7B3" w14:textId="77777777">
        <w:trPr>
          <w:jc w:val="center"/>
        </w:trPr>
        <w:tc>
          <w:tcPr>
            <w:tcW w:w="4876" w:type="dxa"/>
            <w:tcBorders>
              <w:top w:val="nil"/>
              <w:left w:val="nil"/>
              <w:bottom w:val="nil"/>
              <w:right w:val="nil"/>
            </w:tcBorders>
          </w:tcPr>
          <w:p w14:paraId="3292274B" w14:textId="77777777" w:rsidR="00F2273D" w:rsidRPr="00C20F09" w:rsidRDefault="00A54733">
            <w:pPr>
              <w:pStyle w:val="Normal6a"/>
            </w:pPr>
            <w:r w:rsidRPr="00C20F09">
              <w:t>17.</w:t>
            </w:r>
            <w:r w:rsidRPr="00C20F09">
              <w:tab/>
            </w:r>
            <w:r w:rsidRPr="00C20F09">
              <w:rPr>
                <w:b/>
                <w:i/>
              </w:rPr>
              <w:t>Insta</w:t>
            </w:r>
            <w:r w:rsidRPr="00C20F09">
              <w:t xml:space="preserve"> a UE e os EUA a reforçarem </w:t>
            </w:r>
            <w:r w:rsidRPr="00C20F09">
              <w:rPr>
                <w:b/>
                <w:i/>
              </w:rPr>
              <w:lastRenderedPageBreak/>
              <w:t>significativamente</w:t>
            </w:r>
            <w:r w:rsidRPr="00C20F09">
              <w:t xml:space="preserve"> as suas estratégias de comunicação e divulgação de informações junto do público, a fim de fomentar a compreensão </w:t>
            </w:r>
            <w:r w:rsidRPr="00C20F09">
              <w:rPr>
                <w:b/>
                <w:i/>
              </w:rPr>
              <w:t>e sensibilizar os cidadãos e as partes interessadas relativamente à</w:t>
            </w:r>
            <w:r w:rsidRPr="00C20F09">
              <w:t xml:space="preserve"> parceria transatlântica, promovendo uma colaboração que vá além do nível federal nos EUA, com a participação das autoridades estaduais, entre as quais os gabinetes de governadores, as assembleias estaduais e outros organismos que possam apoiar o desenvolvimento dessa cooperação;</w:t>
            </w:r>
          </w:p>
        </w:tc>
        <w:tc>
          <w:tcPr>
            <w:tcW w:w="4876" w:type="dxa"/>
            <w:tcBorders>
              <w:top w:val="nil"/>
              <w:left w:val="nil"/>
              <w:bottom w:val="nil"/>
              <w:right w:val="nil"/>
            </w:tcBorders>
          </w:tcPr>
          <w:p w14:paraId="2BFA38CC" w14:textId="77777777" w:rsidR="00F2273D" w:rsidRPr="00C20F09" w:rsidRDefault="00A54733">
            <w:pPr>
              <w:pStyle w:val="Normal6a"/>
            </w:pPr>
            <w:r w:rsidRPr="00C20F09">
              <w:lastRenderedPageBreak/>
              <w:t>17.</w:t>
            </w:r>
            <w:r w:rsidRPr="00C20F09">
              <w:tab/>
            </w:r>
            <w:r w:rsidRPr="00C20F09">
              <w:rPr>
                <w:b/>
                <w:i/>
              </w:rPr>
              <w:t>Incentiva</w:t>
            </w:r>
            <w:r w:rsidRPr="00C20F09">
              <w:t xml:space="preserve"> a UE e os EUA a </w:t>
            </w:r>
            <w:r w:rsidRPr="00C20F09">
              <w:lastRenderedPageBreak/>
              <w:t xml:space="preserve">reforçarem as suas estratégias de comunicação e divulgação de informações junto do público, a fim de fomentar a compreensão </w:t>
            </w:r>
            <w:r w:rsidRPr="00C20F09">
              <w:rPr>
                <w:b/>
                <w:bCs/>
                <w:i/>
                <w:iCs/>
              </w:rPr>
              <w:t>da</w:t>
            </w:r>
            <w:r w:rsidRPr="00C20F09">
              <w:t xml:space="preserve"> parceria transatlântica </w:t>
            </w:r>
            <w:r w:rsidRPr="00C20F09">
              <w:rPr>
                <w:b/>
                <w:bCs/>
                <w:i/>
                <w:iCs/>
              </w:rPr>
              <w:t>pelos cidadãos e pelas partes interessadas</w:t>
            </w:r>
            <w:r w:rsidRPr="00C20F09">
              <w:t xml:space="preserve">, promovendo uma colaboração que vá além do nível federal nos EUA, com a </w:t>
            </w:r>
            <w:r w:rsidRPr="00C20F09">
              <w:t>participação das autoridades estaduais, entre as quais os gabinetes de governadores, as assembleias estaduais e outros organismos que possam apoiar o desenvolvimento dessa cooperação;</w:t>
            </w:r>
          </w:p>
        </w:tc>
      </w:tr>
    </w:tbl>
    <w:p w14:paraId="726B63B4"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1CDCDCE4" w14:textId="77777777" w:rsidR="00F2273D" w:rsidRPr="00C20F09" w:rsidRDefault="00A54733">
      <w:r w:rsidRPr="00C20F09">
        <w:rPr>
          <w:rStyle w:val="HideTWBExt"/>
        </w:rPr>
        <w:t>&lt;/Amend&gt;</w:t>
      </w:r>
    </w:p>
    <w:p w14:paraId="6012CAE7"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278</w:t>
      </w:r>
      <w:r w:rsidRPr="00C20F09">
        <w:rPr>
          <w:rStyle w:val="HideTWBExt"/>
        </w:rPr>
        <w:t>&lt;/NumAm&gt;</w:t>
      </w:r>
    </w:p>
    <w:p w14:paraId="4BFEE2F9" w14:textId="77777777" w:rsidR="00F2273D" w:rsidRPr="00C20F09" w:rsidRDefault="00A54733">
      <w:pPr>
        <w:pStyle w:val="NormalBold"/>
      </w:pPr>
      <w:r w:rsidRPr="00C20F09">
        <w:rPr>
          <w:rStyle w:val="HideTWBExt"/>
          <w:b w:val="0"/>
        </w:rPr>
        <w:t>&lt;RepeatBlock-By&gt;&lt;Members&gt;</w:t>
      </w:r>
      <w:r w:rsidRPr="00C20F09">
        <w:t>Engin Eroglu</w:t>
      </w:r>
      <w:r w:rsidRPr="00C20F09">
        <w:rPr>
          <w:rStyle w:val="HideTWBExt"/>
          <w:b w:val="0"/>
        </w:rPr>
        <w:t>&lt;/Members&gt;</w:t>
      </w:r>
    </w:p>
    <w:p w14:paraId="0C56493F" w14:textId="77777777" w:rsidR="00F2273D" w:rsidRPr="00C20F09" w:rsidRDefault="00A54733">
      <w:pPr>
        <w:pStyle w:val="NormalBold"/>
      </w:pPr>
      <w:r w:rsidRPr="00C20F09">
        <w:rPr>
          <w:rStyle w:val="HideTWBExt"/>
          <w:b w:val="0"/>
        </w:rPr>
        <w:t>&lt;/RepeatBlock-By&gt;</w:t>
      </w:r>
    </w:p>
    <w:p w14:paraId="6544A0BE"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14D79555" w14:textId="65F70DBB" w:rsidR="00F2273D" w:rsidRPr="00C20F09" w:rsidRDefault="00A54733">
      <w:pPr>
        <w:pStyle w:val="NormalBold"/>
      </w:pPr>
      <w:r w:rsidRPr="00C20F09">
        <w:rPr>
          <w:rStyle w:val="HideTWBExt"/>
        </w:rPr>
        <w:t>&lt;Article&gt;</w:t>
      </w:r>
      <w:r w:rsidRPr="00C20F09">
        <w:t>N.º 17</w:t>
      </w:r>
      <w:r>
        <w:noBreakHyphen/>
      </w:r>
      <w:r w:rsidRPr="00C20F09">
        <w:t>A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6D342B19" w14:textId="77777777">
        <w:trPr>
          <w:trHeight w:hRule="exact" w:val="240"/>
          <w:jc w:val="center"/>
        </w:trPr>
        <w:tc>
          <w:tcPr>
            <w:tcW w:w="9752" w:type="dxa"/>
            <w:gridSpan w:val="2"/>
            <w:tcBorders>
              <w:top w:val="nil"/>
              <w:left w:val="nil"/>
              <w:bottom w:val="nil"/>
              <w:right w:val="nil"/>
            </w:tcBorders>
          </w:tcPr>
          <w:p w14:paraId="2D889E78" w14:textId="77777777" w:rsidR="00F2273D" w:rsidRPr="00C20F09" w:rsidRDefault="00F2273D"/>
        </w:tc>
      </w:tr>
      <w:tr w:rsidR="00F2273D" w:rsidRPr="00C20F09" w14:paraId="2821D091" w14:textId="77777777">
        <w:trPr>
          <w:trHeight w:val="240"/>
          <w:jc w:val="center"/>
        </w:trPr>
        <w:tc>
          <w:tcPr>
            <w:tcW w:w="4876" w:type="dxa"/>
            <w:tcBorders>
              <w:top w:val="nil"/>
              <w:left w:val="nil"/>
              <w:bottom w:val="nil"/>
              <w:right w:val="nil"/>
            </w:tcBorders>
          </w:tcPr>
          <w:p w14:paraId="05663F31"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3E92FDDD" w14:textId="77777777" w:rsidR="00F2273D" w:rsidRPr="00C20F09" w:rsidRDefault="00A54733">
            <w:pPr>
              <w:pStyle w:val="AmColumnHeading"/>
            </w:pPr>
            <w:r w:rsidRPr="00C20F09">
              <w:t>Alteração</w:t>
            </w:r>
          </w:p>
        </w:tc>
      </w:tr>
      <w:tr w:rsidR="00F2273D" w:rsidRPr="00C20F09" w14:paraId="4B36646A" w14:textId="77777777">
        <w:trPr>
          <w:jc w:val="center"/>
        </w:trPr>
        <w:tc>
          <w:tcPr>
            <w:tcW w:w="4876" w:type="dxa"/>
            <w:tcBorders>
              <w:top w:val="nil"/>
              <w:left w:val="nil"/>
              <w:bottom w:val="nil"/>
              <w:right w:val="nil"/>
            </w:tcBorders>
          </w:tcPr>
          <w:p w14:paraId="344B16E1" w14:textId="77777777" w:rsidR="00F2273D" w:rsidRPr="00C20F09" w:rsidRDefault="00F2273D">
            <w:pPr>
              <w:pStyle w:val="Normal6a"/>
            </w:pPr>
          </w:p>
        </w:tc>
        <w:tc>
          <w:tcPr>
            <w:tcW w:w="4876" w:type="dxa"/>
            <w:tcBorders>
              <w:top w:val="nil"/>
              <w:left w:val="nil"/>
              <w:bottom w:val="nil"/>
              <w:right w:val="nil"/>
            </w:tcBorders>
          </w:tcPr>
          <w:p w14:paraId="3FB9852A" w14:textId="54E50F3A" w:rsidR="00F2273D" w:rsidRPr="00C20F09" w:rsidRDefault="00A54733">
            <w:pPr>
              <w:pStyle w:val="Normal6a"/>
            </w:pPr>
            <w:r w:rsidRPr="00C20F09">
              <w:rPr>
                <w:b/>
                <w:i/>
              </w:rPr>
              <w:t>17</w:t>
            </w:r>
            <w:r>
              <w:rPr>
                <w:b/>
                <w:i/>
              </w:rPr>
              <w:noBreakHyphen/>
            </w:r>
            <w:r w:rsidRPr="00C20F09">
              <w:rPr>
                <w:b/>
                <w:i/>
              </w:rPr>
              <w:t>A.</w:t>
            </w:r>
            <w:r w:rsidRPr="00C20F09">
              <w:tab/>
            </w:r>
            <w:r w:rsidRPr="00C20F09">
              <w:rPr>
                <w:b/>
                <w:i/>
              </w:rPr>
              <w:t xml:space="preserve">Insta o Parlamento Europeu a desempenhar um papel mais </w:t>
            </w:r>
            <w:r w:rsidRPr="00C20F09">
              <w:rPr>
                <w:b/>
                <w:i/>
              </w:rPr>
              <w:t>ativo na diplomacia parlamentar e a aumentar os intercâmbios com o Congresso e outras partes interessadas pertinentes dos EUA, e a ponderar o desenvolvimento de novos formatos de diálogo e intercâmbio em domínios como o comércio e a tecnologia, a conectividade e a cibersegurança, que possam complementar e alargar as iniciativas existentes; salienta a importância de coordenar abordagens comuns entre ambas as legislaturas em questões como a China, Taiwan e Hong Kong e, por conseguinte, apela ao aumento dos in</w:t>
            </w:r>
            <w:r w:rsidRPr="00C20F09">
              <w:rPr>
                <w:b/>
                <w:i/>
              </w:rPr>
              <w:t>tercâmbios com organismos e iniciativas como o Comité Restrito do PCC, a Comissão Executiva do Congresso sobre a China, a Comissão de Análise Económica e Segurança EUA</w:t>
            </w:r>
            <w:r>
              <w:rPr>
                <w:b/>
                <w:i/>
              </w:rPr>
              <w:noBreakHyphen/>
            </w:r>
            <w:r w:rsidRPr="00C20F09">
              <w:rPr>
                <w:b/>
                <w:i/>
              </w:rPr>
              <w:t xml:space="preserve">China, a Subcomissão para a Ásia Oriental, o Pacífico e a Política </w:t>
            </w:r>
            <w:r w:rsidRPr="00C20F09">
              <w:rPr>
                <w:b/>
                <w:i/>
              </w:rPr>
              <w:lastRenderedPageBreak/>
              <w:t>Internacional de Cibersegurança, a Subcomissão para a Ásia, o Pacífico, a Ásia Central e a Não Proliferação e o Grupo de Trabalho para a China;</w:t>
            </w:r>
          </w:p>
        </w:tc>
      </w:tr>
    </w:tbl>
    <w:p w14:paraId="00B70D47"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09851D4F" w14:textId="77777777" w:rsidR="00F2273D" w:rsidRPr="00C20F09" w:rsidRDefault="00A54733">
      <w:r w:rsidRPr="00C20F09">
        <w:rPr>
          <w:rStyle w:val="HideTWBExt"/>
        </w:rPr>
        <w:t>&lt;/Amend&gt;</w:t>
      </w:r>
    </w:p>
    <w:p w14:paraId="52C2223C"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279</w:t>
      </w:r>
      <w:r w:rsidRPr="00C20F09">
        <w:rPr>
          <w:rStyle w:val="HideTWBExt"/>
        </w:rPr>
        <w:t>&lt;/NumAm&gt;</w:t>
      </w:r>
    </w:p>
    <w:p w14:paraId="7CA84886" w14:textId="77777777" w:rsidR="00F2273D" w:rsidRPr="00C20F09" w:rsidRDefault="00A54733">
      <w:pPr>
        <w:pStyle w:val="NormalBold"/>
      </w:pPr>
      <w:r w:rsidRPr="00C20F09">
        <w:rPr>
          <w:rStyle w:val="HideTWBExt"/>
          <w:b w:val="0"/>
        </w:rPr>
        <w:t>&lt;RepeatBlock-By&gt;&lt;Members&gt;</w:t>
      </w:r>
      <w:r w:rsidRPr="00C20F09">
        <w:t>Arkadiusz Mularczyk</w:t>
      </w:r>
      <w:r w:rsidRPr="00C20F09">
        <w:rPr>
          <w:rStyle w:val="HideTWBExt"/>
          <w:b w:val="0"/>
        </w:rPr>
        <w:t>&lt;/Members&gt;</w:t>
      </w:r>
    </w:p>
    <w:p w14:paraId="5EF3346A" w14:textId="77777777" w:rsidR="00F2273D" w:rsidRPr="00C20F09" w:rsidRDefault="00A54733">
      <w:pPr>
        <w:pStyle w:val="NormalBold"/>
      </w:pPr>
      <w:r w:rsidRPr="00C20F09">
        <w:rPr>
          <w:rStyle w:val="HideTWBExt"/>
          <w:b w:val="0"/>
        </w:rPr>
        <w:t>&lt;/RepeatBlock-By&gt;</w:t>
      </w:r>
    </w:p>
    <w:p w14:paraId="332EAA8A"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2051366B" w14:textId="1BA6AB95" w:rsidR="00F2273D" w:rsidRPr="00C20F09" w:rsidRDefault="00A54733">
      <w:pPr>
        <w:pStyle w:val="NormalBold"/>
      </w:pPr>
      <w:r w:rsidRPr="00C20F09">
        <w:rPr>
          <w:rStyle w:val="HideTWBExt"/>
        </w:rPr>
        <w:t>&lt;Article&gt;</w:t>
      </w:r>
      <w:r w:rsidRPr="00C20F09">
        <w:t>N.º 17</w:t>
      </w:r>
      <w:r>
        <w:noBreakHyphen/>
      </w:r>
      <w:r w:rsidRPr="00C20F09">
        <w:t>A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594180EA" w14:textId="77777777">
        <w:trPr>
          <w:trHeight w:hRule="exact" w:val="240"/>
          <w:jc w:val="center"/>
        </w:trPr>
        <w:tc>
          <w:tcPr>
            <w:tcW w:w="9752" w:type="dxa"/>
            <w:gridSpan w:val="2"/>
            <w:tcBorders>
              <w:top w:val="nil"/>
              <w:left w:val="nil"/>
              <w:bottom w:val="nil"/>
              <w:right w:val="nil"/>
            </w:tcBorders>
          </w:tcPr>
          <w:p w14:paraId="66A168E2" w14:textId="77777777" w:rsidR="00F2273D" w:rsidRPr="00C20F09" w:rsidRDefault="00F2273D"/>
        </w:tc>
      </w:tr>
      <w:tr w:rsidR="00F2273D" w:rsidRPr="00C20F09" w14:paraId="2AEC15F2" w14:textId="77777777">
        <w:trPr>
          <w:trHeight w:val="240"/>
          <w:jc w:val="center"/>
        </w:trPr>
        <w:tc>
          <w:tcPr>
            <w:tcW w:w="4876" w:type="dxa"/>
            <w:tcBorders>
              <w:top w:val="nil"/>
              <w:left w:val="nil"/>
              <w:bottom w:val="nil"/>
              <w:right w:val="nil"/>
            </w:tcBorders>
          </w:tcPr>
          <w:p w14:paraId="40FB708B"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09194EAE" w14:textId="77777777" w:rsidR="00F2273D" w:rsidRPr="00C20F09" w:rsidRDefault="00A54733">
            <w:pPr>
              <w:pStyle w:val="AmColumnHeading"/>
            </w:pPr>
            <w:r w:rsidRPr="00C20F09">
              <w:t>Alteração</w:t>
            </w:r>
          </w:p>
        </w:tc>
      </w:tr>
      <w:tr w:rsidR="00F2273D" w:rsidRPr="00C20F09" w14:paraId="5F6F18C9" w14:textId="77777777">
        <w:trPr>
          <w:jc w:val="center"/>
        </w:trPr>
        <w:tc>
          <w:tcPr>
            <w:tcW w:w="4876" w:type="dxa"/>
            <w:tcBorders>
              <w:top w:val="nil"/>
              <w:left w:val="nil"/>
              <w:bottom w:val="nil"/>
              <w:right w:val="nil"/>
            </w:tcBorders>
          </w:tcPr>
          <w:p w14:paraId="3E12A940" w14:textId="77777777" w:rsidR="00F2273D" w:rsidRPr="00C20F09" w:rsidRDefault="00F2273D">
            <w:pPr>
              <w:pStyle w:val="Normal6a"/>
            </w:pPr>
          </w:p>
        </w:tc>
        <w:tc>
          <w:tcPr>
            <w:tcW w:w="4876" w:type="dxa"/>
            <w:tcBorders>
              <w:top w:val="nil"/>
              <w:left w:val="nil"/>
              <w:bottom w:val="nil"/>
              <w:right w:val="nil"/>
            </w:tcBorders>
          </w:tcPr>
          <w:p w14:paraId="6CF3C8E6" w14:textId="5207744C" w:rsidR="00F2273D" w:rsidRPr="00C20F09" w:rsidRDefault="00A54733">
            <w:pPr>
              <w:pStyle w:val="Normal6a"/>
            </w:pPr>
            <w:r w:rsidRPr="00C20F09">
              <w:rPr>
                <w:b/>
                <w:i/>
              </w:rPr>
              <w:t>17</w:t>
            </w:r>
            <w:r>
              <w:rPr>
                <w:b/>
                <w:i/>
              </w:rPr>
              <w:noBreakHyphen/>
            </w:r>
            <w:r w:rsidRPr="00C20F09">
              <w:rPr>
                <w:b/>
                <w:i/>
              </w:rPr>
              <w:t>A.</w:t>
            </w:r>
            <w:r w:rsidRPr="00C20F09">
              <w:tab/>
            </w:r>
            <w:r w:rsidRPr="00C20F09">
              <w:rPr>
                <w:b/>
                <w:i/>
              </w:rPr>
              <w:t>Insta a UE e os seus Estados</w:t>
            </w:r>
            <w:r>
              <w:rPr>
                <w:b/>
                <w:i/>
              </w:rPr>
              <w:noBreakHyphen/>
            </w:r>
            <w:r w:rsidRPr="00C20F09">
              <w:rPr>
                <w:b/>
                <w:i/>
              </w:rPr>
              <w:t xml:space="preserve">Membros a restringirem a entrada na UE e nos países membros de Schengen de </w:t>
            </w:r>
            <w:r w:rsidRPr="00C20F09">
              <w:rPr>
                <w:b/>
                <w:i/>
              </w:rPr>
              <w:t>nacionais de países cujas autoridades se recusem ou não possam cooperar em questões relacionadas com a imigração, como a verificação dos antecedentes criminais dos seus nacionais e a readmissão dos seus nacionais expulsos; essas medidas devem ser adotadas até que seja alcançada uma cooperação satisfatória com as autoridades competentes e devem estar relacionadas com os seguintes países: Afeganistão, Birmânia, Burundi, Chade, República do Congo, Guiné Equatorial, Eritreia, Haiti, Irão, Laos, Líbia, Serra Leo</w:t>
            </w:r>
            <w:r w:rsidRPr="00C20F09">
              <w:rPr>
                <w:b/>
                <w:i/>
              </w:rPr>
              <w:t>a, Somália, Sudão, Togo, Turquemenistão, Venezuela e Iémen;</w:t>
            </w:r>
          </w:p>
        </w:tc>
      </w:tr>
    </w:tbl>
    <w:p w14:paraId="4416D353"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3AB5FE1B" w14:textId="77777777" w:rsidR="00F2273D" w:rsidRPr="00C20F09" w:rsidRDefault="00A54733">
      <w:r w:rsidRPr="00C20F09">
        <w:rPr>
          <w:rStyle w:val="HideTWBExt"/>
        </w:rPr>
        <w:t>&lt;/Amend&gt;</w:t>
      </w:r>
    </w:p>
    <w:p w14:paraId="72E21B4F"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280</w:t>
      </w:r>
      <w:r w:rsidRPr="00C20F09">
        <w:rPr>
          <w:rStyle w:val="HideTWBExt"/>
        </w:rPr>
        <w:t>&lt;/NumAm&gt;</w:t>
      </w:r>
    </w:p>
    <w:p w14:paraId="673EAD2B" w14:textId="77777777" w:rsidR="00F2273D" w:rsidRPr="00C20F09" w:rsidRDefault="00A54733">
      <w:pPr>
        <w:pStyle w:val="NormalBold"/>
      </w:pPr>
      <w:r w:rsidRPr="00C20F09">
        <w:rPr>
          <w:rStyle w:val="HideTWBExt"/>
          <w:b w:val="0"/>
        </w:rPr>
        <w:t>&lt;RepeatBlock-By&gt;&lt;Members&gt;</w:t>
      </w:r>
      <w:r w:rsidRPr="00C20F09">
        <w:t>Cristian Terheş</w:t>
      </w:r>
      <w:r w:rsidRPr="00C20F09">
        <w:rPr>
          <w:rStyle w:val="HideTWBExt"/>
          <w:b w:val="0"/>
        </w:rPr>
        <w:t>&lt;/Members&gt;</w:t>
      </w:r>
    </w:p>
    <w:p w14:paraId="6A86340B" w14:textId="77777777" w:rsidR="00F2273D" w:rsidRPr="00C20F09" w:rsidRDefault="00A54733">
      <w:pPr>
        <w:pStyle w:val="NormalBold"/>
      </w:pPr>
      <w:r w:rsidRPr="00C20F09">
        <w:rPr>
          <w:rStyle w:val="HideTWBExt"/>
          <w:b w:val="0"/>
        </w:rPr>
        <w:t>&lt;/RepeatBlock-By&gt;</w:t>
      </w:r>
    </w:p>
    <w:p w14:paraId="398779A4"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1D5254C8" w14:textId="7F5E971F" w:rsidR="00F2273D" w:rsidRPr="00C20F09" w:rsidRDefault="00A54733">
      <w:pPr>
        <w:pStyle w:val="NormalBold"/>
      </w:pPr>
      <w:r w:rsidRPr="00C20F09">
        <w:rPr>
          <w:rStyle w:val="HideTWBExt"/>
        </w:rPr>
        <w:t>&lt;Article&gt;</w:t>
      </w:r>
      <w:r w:rsidRPr="00C20F09">
        <w:t>N.º 17</w:t>
      </w:r>
      <w:r>
        <w:noBreakHyphen/>
      </w:r>
      <w:r w:rsidRPr="00C20F09">
        <w:t>A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4CF289C9" w14:textId="77777777">
        <w:trPr>
          <w:trHeight w:hRule="exact" w:val="240"/>
          <w:jc w:val="center"/>
        </w:trPr>
        <w:tc>
          <w:tcPr>
            <w:tcW w:w="9752" w:type="dxa"/>
            <w:gridSpan w:val="2"/>
            <w:tcBorders>
              <w:top w:val="nil"/>
              <w:left w:val="nil"/>
              <w:bottom w:val="nil"/>
              <w:right w:val="nil"/>
            </w:tcBorders>
          </w:tcPr>
          <w:p w14:paraId="7A8B4C14" w14:textId="77777777" w:rsidR="00F2273D" w:rsidRPr="00C20F09" w:rsidRDefault="00F2273D"/>
        </w:tc>
      </w:tr>
      <w:tr w:rsidR="00F2273D" w:rsidRPr="00C20F09" w14:paraId="08347EFC" w14:textId="77777777">
        <w:trPr>
          <w:trHeight w:val="240"/>
          <w:jc w:val="center"/>
        </w:trPr>
        <w:tc>
          <w:tcPr>
            <w:tcW w:w="4876" w:type="dxa"/>
            <w:tcBorders>
              <w:top w:val="nil"/>
              <w:left w:val="nil"/>
              <w:bottom w:val="nil"/>
              <w:right w:val="nil"/>
            </w:tcBorders>
          </w:tcPr>
          <w:p w14:paraId="0F9CBADD"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0AB977C5" w14:textId="77777777" w:rsidR="00F2273D" w:rsidRPr="00C20F09" w:rsidRDefault="00A54733">
            <w:pPr>
              <w:pStyle w:val="AmColumnHeading"/>
            </w:pPr>
            <w:r w:rsidRPr="00C20F09">
              <w:t>Alteração</w:t>
            </w:r>
          </w:p>
        </w:tc>
      </w:tr>
      <w:tr w:rsidR="00F2273D" w:rsidRPr="00C20F09" w14:paraId="0472D56C" w14:textId="77777777">
        <w:trPr>
          <w:jc w:val="center"/>
        </w:trPr>
        <w:tc>
          <w:tcPr>
            <w:tcW w:w="4876" w:type="dxa"/>
            <w:tcBorders>
              <w:top w:val="nil"/>
              <w:left w:val="nil"/>
              <w:bottom w:val="nil"/>
              <w:right w:val="nil"/>
            </w:tcBorders>
          </w:tcPr>
          <w:p w14:paraId="60F848C9" w14:textId="77777777" w:rsidR="00F2273D" w:rsidRPr="00C20F09" w:rsidRDefault="00F2273D">
            <w:pPr>
              <w:pStyle w:val="Normal6a"/>
            </w:pPr>
          </w:p>
        </w:tc>
        <w:tc>
          <w:tcPr>
            <w:tcW w:w="4876" w:type="dxa"/>
            <w:tcBorders>
              <w:top w:val="nil"/>
              <w:left w:val="nil"/>
              <w:bottom w:val="nil"/>
              <w:right w:val="nil"/>
            </w:tcBorders>
          </w:tcPr>
          <w:p w14:paraId="300D2C8C" w14:textId="0BFC5DFB" w:rsidR="00F2273D" w:rsidRPr="00C20F09" w:rsidRDefault="00A54733">
            <w:pPr>
              <w:pStyle w:val="Normal6a"/>
            </w:pPr>
            <w:r w:rsidRPr="00C20F09">
              <w:rPr>
                <w:b/>
                <w:i/>
              </w:rPr>
              <w:t>17</w:t>
            </w:r>
            <w:r>
              <w:rPr>
                <w:b/>
                <w:i/>
              </w:rPr>
              <w:noBreakHyphen/>
            </w:r>
            <w:r w:rsidRPr="00C20F09">
              <w:rPr>
                <w:b/>
                <w:i/>
              </w:rPr>
              <w:t>A.</w:t>
            </w:r>
            <w:r w:rsidRPr="00C20F09">
              <w:tab/>
            </w:r>
            <w:r w:rsidRPr="00C20F09">
              <w:rPr>
                <w:b/>
                <w:i/>
              </w:rPr>
              <w:t xml:space="preserve">Apela a um maior envolvimento entre o Parlamento Europeu e o Congresso dos Estados Unidos através de um diálogo reforçado e de reuniões </w:t>
            </w:r>
            <w:r w:rsidRPr="00C20F09">
              <w:rPr>
                <w:b/>
                <w:i/>
              </w:rPr>
              <w:t>interparlamentares regulares, com o objetivo de promover a compreensão mútua e enfrentar desafios comuns; sublinha a importância de estabelecer programas de intercâmbio de pessoal entre o Parlamento Europeu e o Congresso dos EUA para promover a partilha de boas práticas e reforçar a compreensão institucional;</w:t>
            </w:r>
          </w:p>
        </w:tc>
      </w:tr>
    </w:tbl>
    <w:p w14:paraId="44724C8D"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6FEF9F87" w14:textId="77777777" w:rsidR="00F2273D" w:rsidRPr="00C20F09" w:rsidRDefault="00A54733">
      <w:r w:rsidRPr="00C20F09">
        <w:rPr>
          <w:rStyle w:val="HideTWBExt"/>
        </w:rPr>
        <w:t>&lt;/Amend&gt;</w:t>
      </w:r>
    </w:p>
    <w:p w14:paraId="56C7E3DF"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281</w:t>
      </w:r>
      <w:r w:rsidRPr="00C20F09">
        <w:rPr>
          <w:rStyle w:val="HideTWBExt"/>
        </w:rPr>
        <w:t>&lt;/NumAm&gt;</w:t>
      </w:r>
    </w:p>
    <w:p w14:paraId="4D7DB628" w14:textId="77777777" w:rsidR="00F2273D" w:rsidRPr="00C20F09" w:rsidRDefault="00A54733">
      <w:pPr>
        <w:pStyle w:val="NormalBold"/>
      </w:pPr>
      <w:r w:rsidRPr="00C20F09">
        <w:rPr>
          <w:rStyle w:val="HideTWBExt"/>
          <w:b w:val="0"/>
        </w:rPr>
        <w:t>&lt;RepeatBlock-By&gt;&lt;Members&gt;</w:t>
      </w:r>
      <w:r w:rsidRPr="00C20F09">
        <w:t>Arkadiusz Mularczyk</w:t>
      </w:r>
      <w:r w:rsidRPr="00C20F09">
        <w:rPr>
          <w:rStyle w:val="HideTWBExt"/>
          <w:b w:val="0"/>
        </w:rPr>
        <w:t>&lt;/Members&gt;</w:t>
      </w:r>
    </w:p>
    <w:p w14:paraId="6AC1F5B2" w14:textId="77777777" w:rsidR="00F2273D" w:rsidRPr="00C20F09" w:rsidRDefault="00A54733">
      <w:pPr>
        <w:pStyle w:val="NormalBold"/>
      </w:pPr>
      <w:r w:rsidRPr="00C20F09">
        <w:rPr>
          <w:rStyle w:val="HideTWBExt"/>
          <w:b w:val="0"/>
        </w:rPr>
        <w:t>&lt;/RepeatBlock-By&gt;</w:t>
      </w:r>
    </w:p>
    <w:p w14:paraId="2DFB8D59"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266A6773" w14:textId="135FDFF2" w:rsidR="00F2273D" w:rsidRPr="00C20F09" w:rsidRDefault="00A54733">
      <w:pPr>
        <w:pStyle w:val="NormalBold"/>
      </w:pPr>
      <w:r w:rsidRPr="00C20F09">
        <w:rPr>
          <w:rStyle w:val="HideTWBExt"/>
        </w:rPr>
        <w:t>&lt;Article&gt;</w:t>
      </w:r>
      <w:r w:rsidRPr="00C20F09">
        <w:t>N.º 17</w:t>
      </w:r>
      <w:r>
        <w:noBreakHyphen/>
      </w:r>
      <w:r w:rsidRPr="00C20F09">
        <w:t>B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7A8718EF" w14:textId="77777777">
        <w:trPr>
          <w:trHeight w:hRule="exact" w:val="240"/>
          <w:jc w:val="center"/>
        </w:trPr>
        <w:tc>
          <w:tcPr>
            <w:tcW w:w="9752" w:type="dxa"/>
            <w:gridSpan w:val="2"/>
            <w:tcBorders>
              <w:top w:val="nil"/>
              <w:left w:val="nil"/>
              <w:bottom w:val="nil"/>
              <w:right w:val="nil"/>
            </w:tcBorders>
          </w:tcPr>
          <w:p w14:paraId="5B0F71A1" w14:textId="77777777" w:rsidR="00F2273D" w:rsidRPr="00C20F09" w:rsidRDefault="00F2273D"/>
        </w:tc>
      </w:tr>
      <w:tr w:rsidR="00F2273D" w:rsidRPr="00C20F09" w14:paraId="39D67FC3" w14:textId="77777777">
        <w:trPr>
          <w:trHeight w:val="240"/>
          <w:jc w:val="center"/>
        </w:trPr>
        <w:tc>
          <w:tcPr>
            <w:tcW w:w="4876" w:type="dxa"/>
            <w:tcBorders>
              <w:top w:val="nil"/>
              <w:left w:val="nil"/>
              <w:bottom w:val="nil"/>
              <w:right w:val="nil"/>
            </w:tcBorders>
          </w:tcPr>
          <w:p w14:paraId="2BD474CC"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10918636" w14:textId="77777777" w:rsidR="00F2273D" w:rsidRPr="00C20F09" w:rsidRDefault="00A54733">
            <w:pPr>
              <w:pStyle w:val="AmColumnHeading"/>
            </w:pPr>
            <w:r w:rsidRPr="00C20F09">
              <w:t>Alteração</w:t>
            </w:r>
          </w:p>
        </w:tc>
      </w:tr>
      <w:tr w:rsidR="00F2273D" w:rsidRPr="00C20F09" w14:paraId="1A483B45" w14:textId="77777777">
        <w:trPr>
          <w:jc w:val="center"/>
        </w:trPr>
        <w:tc>
          <w:tcPr>
            <w:tcW w:w="4876" w:type="dxa"/>
            <w:tcBorders>
              <w:top w:val="nil"/>
              <w:left w:val="nil"/>
              <w:bottom w:val="nil"/>
              <w:right w:val="nil"/>
            </w:tcBorders>
          </w:tcPr>
          <w:p w14:paraId="74F033E1" w14:textId="77777777" w:rsidR="00F2273D" w:rsidRPr="00C20F09" w:rsidRDefault="00F2273D">
            <w:pPr>
              <w:pStyle w:val="Normal6a"/>
            </w:pPr>
          </w:p>
        </w:tc>
        <w:tc>
          <w:tcPr>
            <w:tcW w:w="4876" w:type="dxa"/>
            <w:tcBorders>
              <w:top w:val="nil"/>
              <w:left w:val="nil"/>
              <w:bottom w:val="nil"/>
              <w:right w:val="nil"/>
            </w:tcBorders>
          </w:tcPr>
          <w:p w14:paraId="3E0328FD" w14:textId="62F09D90" w:rsidR="00F2273D" w:rsidRPr="00C20F09" w:rsidRDefault="00A54733">
            <w:pPr>
              <w:pStyle w:val="Normal6a"/>
            </w:pPr>
            <w:r w:rsidRPr="00C20F09">
              <w:rPr>
                <w:b/>
                <w:i/>
              </w:rPr>
              <w:t>17</w:t>
            </w:r>
            <w:r>
              <w:rPr>
                <w:b/>
                <w:i/>
              </w:rPr>
              <w:noBreakHyphen/>
            </w:r>
            <w:r w:rsidRPr="00C20F09">
              <w:rPr>
                <w:b/>
                <w:i/>
              </w:rPr>
              <w:t>B.</w:t>
            </w:r>
            <w:r w:rsidRPr="00C20F09">
              <w:tab/>
            </w:r>
            <w:r w:rsidRPr="00C20F09">
              <w:rPr>
                <w:b/>
                <w:i/>
              </w:rPr>
              <w:t>Insta a UE e os Estados</w:t>
            </w:r>
            <w:r>
              <w:rPr>
                <w:b/>
                <w:i/>
              </w:rPr>
              <w:noBreakHyphen/>
            </w:r>
            <w:r w:rsidRPr="00C20F09">
              <w:rPr>
                <w:b/>
                <w:i/>
              </w:rPr>
              <w:t xml:space="preserve">Membros pertencentes ao espaço Schengen a criarem e publicarem a sua própria lista de países cujas autoridades não cooperam em questões </w:t>
            </w:r>
            <w:r w:rsidRPr="00C20F09">
              <w:rPr>
                <w:b/>
                <w:i/>
              </w:rPr>
              <w:t>relacionadas com a migração; salienta que essa lista deve ser revista e atualizada periodicamente;</w:t>
            </w:r>
          </w:p>
        </w:tc>
      </w:tr>
    </w:tbl>
    <w:p w14:paraId="601672DF"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5841C6AD" w14:textId="77777777" w:rsidR="00F2273D" w:rsidRPr="00C20F09" w:rsidRDefault="00A54733">
      <w:r w:rsidRPr="00C20F09">
        <w:rPr>
          <w:rStyle w:val="HideTWBExt"/>
        </w:rPr>
        <w:t>&lt;/Amend&gt;</w:t>
      </w:r>
    </w:p>
    <w:p w14:paraId="6E6FC9BD"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282</w:t>
      </w:r>
      <w:r w:rsidRPr="00C20F09">
        <w:rPr>
          <w:rStyle w:val="HideTWBExt"/>
        </w:rPr>
        <w:t>&lt;/NumAm&gt;</w:t>
      </w:r>
    </w:p>
    <w:p w14:paraId="519B5145" w14:textId="77777777" w:rsidR="00F2273D" w:rsidRPr="00C20F09" w:rsidRDefault="00A54733">
      <w:pPr>
        <w:pStyle w:val="NormalBold"/>
      </w:pPr>
      <w:r w:rsidRPr="00C20F09">
        <w:rPr>
          <w:rStyle w:val="HideTWBExt"/>
          <w:b w:val="0"/>
        </w:rPr>
        <w:t>&lt;RepeatBlock-By&gt;&lt;Members&gt;</w:t>
      </w:r>
      <w:r w:rsidRPr="00C20F09">
        <w:t>Cristian Terheş</w:t>
      </w:r>
      <w:r w:rsidRPr="00C20F09">
        <w:rPr>
          <w:rStyle w:val="HideTWBExt"/>
          <w:b w:val="0"/>
        </w:rPr>
        <w:t>&lt;/Members&gt;</w:t>
      </w:r>
    </w:p>
    <w:p w14:paraId="4E899669" w14:textId="77777777" w:rsidR="00F2273D" w:rsidRPr="00C20F09" w:rsidRDefault="00A54733">
      <w:pPr>
        <w:pStyle w:val="NormalBold"/>
      </w:pPr>
      <w:r w:rsidRPr="00C20F09">
        <w:rPr>
          <w:rStyle w:val="HideTWBExt"/>
          <w:b w:val="0"/>
        </w:rPr>
        <w:t>&lt;/RepeatBlock-By&gt;</w:t>
      </w:r>
    </w:p>
    <w:p w14:paraId="0F5C2BE4"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5E0C72F6" w14:textId="0901E1BD" w:rsidR="00F2273D" w:rsidRPr="00C20F09" w:rsidRDefault="00A54733">
      <w:pPr>
        <w:pStyle w:val="NormalBold"/>
      </w:pPr>
      <w:r w:rsidRPr="00C20F09">
        <w:rPr>
          <w:rStyle w:val="HideTWBExt"/>
        </w:rPr>
        <w:t>&lt;Article&gt;</w:t>
      </w:r>
      <w:r w:rsidRPr="00C20F09">
        <w:t>N.º 17</w:t>
      </w:r>
      <w:r>
        <w:noBreakHyphen/>
      </w:r>
      <w:r w:rsidRPr="00C20F09">
        <w:t>B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77627034" w14:textId="77777777">
        <w:trPr>
          <w:trHeight w:hRule="exact" w:val="240"/>
          <w:jc w:val="center"/>
        </w:trPr>
        <w:tc>
          <w:tcPr>
            <w:tcW w:w="9752" w:type="dxa"/>
            <w:gridSpan w:val="2"/>
            <w:tcBorders>
              <w:top w:val="nil"/>
              <w:left w:val="nil"/>
              <w:bottom w:val="nil"/>
              <w:right w:val="nil"/>
            </w:tcBorders>
          </w:tcPr>
          <w:p w14:paraId="1EA33CDB" w14:textId="77777777" w:rsidR="00F2273D" w:rsidRPr="00C20F09" w:rsidRDefault="00F2273D"/>
        </w:tc>
      </w:tr>
      <w:tr w:rsidR="00F2273D" w:rsidRPr="00C20F09" w14:paraId="0CDAECDF" w14:textId="77777777">
        <w:trPr>
          <w:trHeight w:val="240"/>
          <w:jc w:val="center"/>
        </w:trPr>
        <w:tc>
          <w:tcPr>
            <w:tcW w:w="4876" w:type="dxa"/>
            <w:tcBorders>
              <w:top w:val="nil"/>
              <w:left w:val="nil"/>
              <w:bottom w:val="nil"/>
              <w:right w:val="nil"/>
            </w:tcBorders>
          </w:tcPr>
          <w:p w14:paraId="16776225"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7CFCE49A" w14:textId="77777777" w:rsidR="00F2273D" w:rsidRPr="00C20F09" w:rsidRDefault="00A54733">
            <w:pPr>
              <w:pStyle w:val="AmColumnHeading"/>
            </w:pPr>
            <w:r w:rsidRPr="00C20F09">
              <w:t>Alteração</w:t>
            </w:r>
          </w:p>
        </w:tc>
      </w:tr>
      <w:tr w:rsidR="00F2273D" w:rsidRPr="00C20F09" w14:paraId="677804E5" w14:textId="77777777">
        <w:trPr>
          <w:jc w:val="center"/>
        </w:trPr>
        <w:tc>
          <w:tcPr>
            <w:tcW w:w="4876" w:type="dxa"/>
            <w:tcBorders>
              <w:top w:val="nil"/>
              <w:left w:val="nil"/>
              <w:bottom w:val="nil"/>
              <w:right w:val="nil"/>
            </w:tcBorders>
          </w:tcPr>
          <w:p w14:paraId="45BDE37B" w14:textId="77777777" w:rsidR="00F2273D" w:rsidRPr="00C20F09" w:rsidRDefault="00F2273D">
            <w:pPr>
              <w:pStyle w:val="Normal6a"/>
            </w:pPr>
          </w:p>
        </w:tc>
        <w:tc>
          <w:tcPr>
            <w:tcW w:w="4876" w:type="dxa"/>
            <w:tcBorders>
              <w:top w:val="nil"/>
              <w:left w:val="nil"/>
              <w:bottom w:val="nil"/>
              <w:right w:val="nil"/>
            </w:tcBorders>
          </w:tcPr>
          <w:p w14:paraId="20CCAF91" w14:textId="66CF8C3A" w:rsidR="00F2273D" w:rsidRPr="00C20F09" w:rsidRDefault="00A54733">
            <w:pPr>
              <w:pStyle w:val="Normal6a"/>
            </w:pPr>
            <w:r w:rsidRPr="00C20F09">
              <w:rPr>
                <w:b/>
                <w:i/>
              </w:rPr>
              <w:t>17</w:t>
            </w:r>
            <w:r>
              <w:rPr>
                <w:b/>
                <w:i/>
              </w:rPr>
              <w:noBreakHyphen/>
            </w:r>
            <w:r w:rsidRPr="00C20F09">
              <w:rPr>
                <w:b/>
                <w:i/>
              </w:rPr>
              <w:t>B.</w:t>
            </w:r>
            <w:r w:rsidRPr="00C20F09">
              <w:tab/>
            </w:r>
            <w:r w:rsidRPr="00C20F09">
              <w:rPr>
                <w:b/>
                <w:i/>
              </w:rPr>
              <w:t xml:space="preserve">Apela à criação de uma plataforma permanente de diálogo de alto nível para fazer face aos desafios comuns </w:t>
            </w:r>
            <w:r w:rsidRPr="00C20F09">
              <w:rPr>
                <w:b/>
                <w:i/>
              </w:rPr>
              <w:lastRenderedPageBreak/>
              <w:t xml:space="preserve">e construir uma agenda </w:t>
            </w:r>
            <w:r w:rsidRPr="00C20F09">
              <w:rPr>
                <w:b/>
                <w:i/>
              </w:rPr>
              <w:t>bilateral positiva;</w:t>
            </w:r>
          </w:p>
        </w:tc>
      </w:tr>
    </w:tbl>
    <w:p w14:paraId="0260C061"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54C0EE07" w14:textId="77777777" w:rsidR="00F2273D" w:rsidRPr="00C20F09" w:rsidRDefault="00A54733">
      <w:r w:rsidRPr="00C20F09">
        <w:rPr>
          <w:rStyle w:val="HideTWBExt"/>
        </w:rPr>
        <w:t>&lt;/Amend&gt;</w:t>
      </w:r>
    </w:p>
    <w:p w14:paraId="08786382"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283</w:t>
      </w:r>
      <w:r w:rsidRPr="00C20F09">
        <w:rPr>
          <w:rStyle w:val="HideTWBExt"/>
        </w:rPr>
        <w:t>&lt;/NumAm&gt;</w:t>
      </w:r>
    </w:p>
    <w:p w14:paraId="0D8E17FE" w14:textId="77777777" w:rsidR="00F2273D" w:rsidRPr="00C20F09" w:rsidRDefault="00A54733">
      <w:pPr>
        <w:pStyle w:val="NormalBold"/>
      </w:pPr>
      <w:r w:rsidRPr="00C20F09">
        <w:rPr>
          <w:rStyle w:val="HideTWBExt"/>
          <w:b w:val="0"/>
        </w:rPr>
        <w:t>&lt;RepeatBlock-By&gt;&lt;Members&gt;</w:t>
      </w:r>
      <w:r w:rsidRPr="00C20F09">
        <w:t>Cristian Terheş</w:t>
      </w:r>
      <w:r w:rsidRPr="00C20F09">
        <w:rPr>
          <w:rStyle w:val="HideTWBExt"/>
          <w:b w:val="0"/>
        </w:rPr>
        <w:t>&lt;/Members&gt;</w:t>
      </w:r>
    </w:p>
    <w:p w14:paraId="1F3B33BB" w14:textId="77777777" w:rsidR="00F2273D" w:rsidRPr="00C20F09" w:rsidRDefault="00A54733">
      <w:pPr>
        <w:pStyle w:val="NormalBold"/>
      </w:pPr>
      <w:r w:rsidRPr="00C20F09">
        <w:rPr>
          <w:rStyle w:val="HideTWBExt"/>
          <w:b w:val="0"/>
        </w:rPr>
        <w:t>&lt;/RepeatBlock-By&gt;</w:t>
      </w:r>
    </w:p>
    <w:p w14:paraId="3D3C5936"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4F374302" w14:textId="0E482DDE" w:rsidR="00F2273D" w:rsidRPr="00C20F09" w:rsidRDefault="00A54733">
      <w:pPr>
        <w:pStyle w:val="NormalBold"/>
      </w:pPr>
      <w:r w:rsidRPr="00C20F09">
        <w:rPr>
          <w:rStyle w:val="HideTWBExt"/>
        </w:rPr>
        <w:t>&lt;Article&gt;</w:t>
      </w:r>
      <w:r w:rsidRPr="00C20F09">
        <w:t>N.º 17</w:t>
      </w:r>
      <w:r>
        <w:noBreakHyphen/>
      </w:r>
      <w:r w:rsidRPr="00C20F09">
        <w:t>C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60E338C4" w14:textId="77777777">
        <w:trPr>
          <w:trHeight w:hRule="exact" w:val="240"/>
          <w:jc w:val="center"/>
        </w:trPr>
        <w:tc>
          <w:tcPr>
            <w:tcW w:w="9752" w:type="dxa"/>
            <w:gridSpan w:val="2"/>
            <w:tcBorders>
              <w:top w:val="nil"/>
              <w:left w:val="nil"/>
              <w:bottom w:val="nil"/>
              <w:right w:val="nil"/>
            </w:tcBorders>
          </w:tcPr>
          <w:p w14:paraId="16128E21" w14:textId="77777777" w:rsidR="00F2273D" w:rsidRPr="00C20F09" w:rsidRDefault="00F2273D"/>
        </w:tc>
      </w:tr>
      <w:tr w:rsidR="00F2273D" w:rsidRPr="00C20F09" w14:paraId="616C15A0" w14:textId="77777777">
        <w:trPr>
          <w:trHeight w:val="240"/>
          <w:jc w:val="center"/>
        </w:trPr>
        <w:tc>
          <w:tcPr>
            <w:tcW w:w="4876" w:type="dxa"/>
            <w:tcBorders>
              <w:top w:val="nil"/>
              <w:left w:val="nil"/>
              <w:bottom w:val="nil"/>
              <w:right w:val="nil"/>
            </w:tcBorders>
          </w:tcPr>
          <w:p w14:paraId="08059A90"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5A07343E" w14:textId="77777777" w:rsidR="00F2273D" w:rsidRPr="00C20F09" w:rsidRDefault="00A54733">
            <w:pPr>
              <w:pStyle w:val="AmColumnHeading"/>
            </w:pPr>
            <w:r w:rsidRPr="00C20F09">
              <w:t>Alteração</w:t>
            </w:r>
          </w:p>
        </w:tc>
      </w:tr>
      <w:tr w:rsidR="00F2273D" w:rsidRPr="00C20F09" w14:paraId="2C3C814F" w14:textId="77777777">
        <w:trPr>
          <w:jc w:val="center"/>
        </w:trPr>
        <w:tc>
          <w:tcPr>
            <w:tcW w:w="4876" w:type="dxa"/>
            <w:tcBorders>
              <w:top w:val="nil"/>
              <w:left w:val="nil"/>
              <w:bottom w:val="nil"/>
              <w:right w:val="nil"/>
            </w:tcBorders>
          </w:tcPr>
          <w:p w14:paraId="0A867292" w14:textId="77777777" w:rsidR="00F2273D" w:rsidRPr="00C20F09" w:rsidRDefault="00F2273D">
            <w:pPr>
              <w:pStyle w:val="Normal6a"/>
            </w:pPr>
          </w:p>
        </w:tc>
        <w:tc>
          <w:tcPr>
            <w:tcW w:w="4876" w:type="dxa"/>
            <w:tcBorders>
              <w:top w:val="nil"/>
              <w:left w:val="nil"/>
              <w:bottom w:val="nil"/>
              <w:right w:val="nil"/>
            </w:tcBorders>
          </w:tcPr>
          <w:p w14:paraId="62E5FD8A" w14:textId="7594ED21" w:rsidR="00F2273D" w:rsidRPr="00C20F09" w:rsidRDefault="00A54733">
            <w:pPr>
              <w:pStyle w:val="Normal6a"/>
            </w:pPr>
            <w:r w:rsidRPr="00C20F09">
              <w:rPr>
                <w:b/>
                <w:i/>
              </w:rPr>
              <w:t>17</w:t>
            </w:r>
            <w:r>
              <w:rPr>
                <w:b/>
                <w:i/>
              </w:rPr>
              <w:noBreakHyphen/>
            </w:r>
            <w:r w:rsidRPr="00C20F09">
              <w:rPr>
                <w:b/>
                <w:i/>
              </w:rPr>
              <w:t>C.</w:t>
            </w:r>
            <w:r w:rsidRPr="00C20F09">
              <w:tab/>
            </w:r>
            <w:r w:rsidRPr="00C20F09">
              <w:rPr>
                <w:b/>
                <w:i/>
              </w:rPr>
              <w:t>Salienta o papel fundamental do Gabinete de Ligação do Parlamento Europeu (EPLO) em Washington para promover as relações transatlânticas e reforçar a ligação entre os parlamentos dos EUA e da UE; sublinha que, à luz da nova administração norte</w:t>
            </w:r>
            <w:r>
              <w:rPr>
                <w:b/>
                <w:i/>
              </w:rPr>
              <w:noBreakHyphen/>
            </w:r>
            <w:r w:rsidRPr="00C20F09">
              <w:rPr>
                <w:b/>
                <w:i/>
              </w:rPr>
              <w:t>americana e dos desafios globais emergentes, o papel do Gabinete de Ligação do Parlamento Europeu em Washington será ainda mais crucial; apela ao aumento tanto do orçamento como do pessoal para apoiar as atividades do EPLO em Washington, em especial no reforço de ligações estratégicas com diversos órgãos do Congresso dos EUA, na identificação de questões legislativas fundamentais de interesse mútuo, na garantia de um intercâmbio de informações eficaz através de novos canais de comunicação, no reforço da coo</w:t>
            </w:r>
            <w:r w:rsidRPr="00C20F09">
              <w:rPr>
                <w:b/>
                <w:i/>
              </w:rPr>
              <w:t>peração com a Delegação da UE em Washington, D.C., na melhoria da compreensão e perceção mútua entre as administrações, bem como na facilitação de uma comunicação e colaboração mais estreitas entre o Parlamento Europeu e o Congresso dos EUA;</w:t>
            </w:r>
          </w:p>
        </w:tc>
      </w:tr>
    </w:tbl>
    <w:p w14:paraId="283975F0"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3F6E418B" w14:textId="77777777" w:rsidR="00F2273D" w:rsidRPr="00C20F09" w:rsidRDefault="00A54733">
      <w:r w:rsidRPr="00C20F09">
        <w:rPr>
          <w:rStyle w:val="HideTWBExt"/>
        </w:rPr>
        <w:t>&lt;/Amend&gt;</w:t>
      </w:r>
    </w:p>
    <w:p w14:paraId="03D544AC"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284</w:t>
      </w:r>
      <w:r w:rsidRPr="00C20F09">
        <w:rPr>
          <w:rStyle w:val="HideTWBExt"/>
        </w:rPr>
        <w:t>&lt;/NumAm&gt;</w:t>
      </w:r>
    </w:p>
    <w:p w14:paraId="27B81F6D" w14:textId="77777777" w:rsidR="00F2273D" w:rsidRPr="00C20F09" w:rsidRDefault="00A54733">
      <w:pPr>
        <w:pStyle w:val="NormalBold"/>
      </w:pPr>
      <w:r w:rsidRPr="00C20F09">
        <w:rPr>
          <w:rStyle w:val="HideTWBExt"/>
          <w:b w:val="0"/>
        </w:rPr>
        <w:lastRenderedPageBreak/>
        <w:t>&lt;RepeatBlock-By&gt;&lt;Members&gt;</w:t>
      </w:r>
      <w:r w:rsidRPr="00C20F09">
        <w:t>Francisco José Millán Mon</w:t>
      </w:r>
      <w:r w:rsidRPr="00C20F09">
        <w:rPr>
          <w:rStyle w:val="HideTWBExt"/>
          <w:b w:val="0"/>
        </w:rPr>
        <w:t>&lt;/Members&gt;</w:t>
      </w:r>
    </w:p>
    <w:p w14:paraId="5D9A6120" w14:textId="77777777" w:rsidR="00F2273D" w:rsidRPr="00C20F09" w:rsidRDefault="00A54733">
      <w:pPr>
        <w:pStyle w:val="NormalBold"/>
      </w:pPr>
      <w:r w:rsidRPr="00C20F09">
        <w:rPr>
          <w:rStyle w:val="HideTWBExt"/>
          <w:b w:val="0"/>
        </w:rPr>
        <w:t>&lt;/RepeatBlock-By&gt;</w:t>
      </w:r>
    </w:p>
    <w:p w14:paraId="068D023D"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6A9B8A11" w14:textId="77777777" w:rsidR="00F2273D" w:rsidRPr="00C20F09" w:rsidRDefault="00A54733">
      <w:pPr>
        <w:pStyle w:val="NormalBold"/>
      </w:pPr>
      <w:r w:rsidRPr="00C20F09">
        <w:rPr>
          <w:rStyle w:val="HideTWBExt"/>
        </w:rPr>
        <w:t>&lt;Article&gt;</w:t>
      </w:r>
      <w:r w:rsidRPr="00C20F09">
        <w:t>N.º 18</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3A5475E6" w14:textId="77777777">
        <w:trPr>
          <w:trHeight w:hRule="exact" w:val="240"/>
          <w:jc w:val="center"/>
        </w:trPr>
        <w:tc>
          <w:tcPr>
            <w:tcW w:w="9752" w:type="dxa"/>
            <w:gridSpan w:val="2"/>
            <w:tcBorders>
              <w:top w:val="nil"/>
              <w:left w:val="nil"/>
              <w:bottom w:val="nil"/>
              <w:right w:val="nil"/>
            </w:tcBorders>
          </w:tcPr>
          <w:p w14:paraId="6C0C98F2" w14:textId="77777777" w:rsidR="00F2273D" w:rsidRPr="00C20F09" w:rsidRDefault="00F2273D"/>
        </w:tc>
      </w:tr>
      <w:tr w:rsidR="00F2273D" w:rsidRPr="00C20F09" w14:paraId="1DC7175C" w14:textId="77777777">
        <w:trPr>
          <w:trHeight w:val="240"/>
          <w:jc w:val="center"/>
        </w:trPr>
        <w:tc>
          <w:tcPr>
            <w:tcW w:w="4876" w:type="dxa"/>
            <w:tcBorders>
              <w:top w:val="nil"/>
              <w:left w:val="nil"/>
              <w:bottom w:val="nil"/>
              <w:right w:val="nil"/>
            </w:tcBorders>
          </w:tcPr>
          <w:p w14:paraId="553BC74E"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7159D180" w14:textId="77777777" w:rsidR="00F2273D" w:rsidRPr="00C20F09" w:rsidRDefault="00A54733">
            <w:pPr>
              <w:pStyle w:val="AmColumnHeading"/>
            </w:pPr>
            <w:r w:rsidRPr="00C20F09">
              <w:t>Alteração</w:t>
            </w:r>
          </w:p>
        </w:tc>
      </w:tr>
      <w:tr w:rsidR="00F2273D" w:rsidRPr="00C20F09" w14:paraId="6D0DA43E" w14:textId="77777777">
        <w:trPr>
          <w:jc w:val="center"/>
        </w:trPr>
        <w:tc>
          <w:tcPr>
            <w:tcW w:w="4876" w:type="dxa"/>
            <w:tcBorders>
              <w:top w:val="nil"/>
              <w:left w:val="nil"/>
              <w:bottom w:val="nil"/>
              <w:right w:val="nil"/>
            </w:tcBorders>
          </w:tcPr>
          <w:p w14:paraId="79D7E1A3" w14:textId="77777777" w:rsidR="00F2273D" w:rsidRPr="00C20F09" w:rsidRDefault="00A54733">
            <w:pPr>
              <w:pStyle w:val="Normal6a"/>
            </w:pPr>
            <w:r w:rsidRPr="00C20F09">
              <w:t>18.</w:t>
            </w:r>
            <w:r w:rsidRPr="00C20F09">
              <w:tab/>
              <w:t xml:space="preserve">Recomenda que se estabeleça um diálogo com grupos de reflexão, a sociedade civil, o meio académico e outras partes interessadas não governamentais, a fim de melhorar a compreensão do público e promover um debate informado; preconiza a promoção de intercâmbios </w:t>
            </w:r>
            <w:r w:rsidRPr="00C20F09">
              <w:rPr>
                <w:b/>
                <w:i/>
              </w:rPr>
              <w:t>educativos e</w:t>
            </w:r>
            <w:r w:rsidRPr="00C20F09">
              <w:t xml:space="preserve"> culturais e do turismo</w:t>
            </w:r>
            <w:r w:rsidRPr="00C20F09">
              <w:rPr>
                <w:b/>
                <w:i/>
              </w:rPr>
              <w:t>;</w:t>
            </w:r>
          </w:p>
        </w:tc>
        <w:tc>
          <w:tcPr>
            <w:tcW w:w="4876" w:type="dxa"/>
            <w:tcBorders>
              <w:top w:val="nil"/>
              <w:left w:val="nil"/>
              <w:bottom w:val="nil"/>
              <w:right w:val="nil"/>
            </w:tcBorders>
          </w:tcPr>
          <w:p w14:paraId="69F81369" w14:textId="77777777" w:rsidR="00F2273D" w:rsidRPr="00C20F09" w:rsidRDefault="00A54733">
            <w:pPr>
              <w:pStyle w:val="Normal6a"/>
            </w:pPr>
            <w:r w:rsidRPr="00C20F09">
              <w:t>18.</w:t>
            </w:r>
            <w:r w:rsidRPr="00C20F09">
              <w:tab/>
              <w:t xml:space="preserve">Recomenda que se estabeleça um diálogo com grupos de reflexão, a sociedade civil, o meio académico e outras partes interessadas não governamentais, a fim de melhorar a </w:t>
            </w:r>
            <w:r w:rsidRPr="00C20F09">
              <w:t xml:space="preserve">compreensão do público e promover um debate informado; preconiza a promoção de intercâmbios </w:t>
            </w:r>
            <w:r w:rsidRPr="00C20F09">
              <w:rPr>
                <w:b/>
                <w:i/>
              </w:rPr>
              <w:t>académicos entre estudantes e investigadores dos Estados Unidos e da Europa, a fim de garantir que as gerações atuais e futuras continuem empenhadas nesta parceria, que os jovens americanos compreendam melhor a Europa, se familiarizem com o nosso modo de vida, a nossa cultura e os nossos interesses e tenham consciência da importância do vínculo transatlântico; preconiza igualmente a promoção de intercâmbios</w:t>
            </w:r>
            <w:r w:rsidRPr="00C20F09">
              <w:t xml:space="preserve"> culturais</w:t>
            </w:r>
            <w:r w:rsidRPr="00C20F09">
              <w:t xml:space="preserve"> e do turismo;</w:t>
            </w:r>
          </w:p>
        </w:tc>
      </w:tr>
    </w:tbl>
    <w:p w14:paraId="3F62DD74"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4ED67997" w14:textId="77777777" w:rsidR="00F2273D" w:rsidRPr="00C20F09" w:rsidRDefault="00A54733">
      <w:r w:rsidRPr="00C20F09">
        <w:rPr>
          <w:rStyle w:val="HideTWBExt"/>
        </w:rPr>
        <w:t>&lt;/Amend&gt;</w:t>
      </w:r>
    </w:p>
    <w:p w14:paraId="15037684"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285</w:t>
      </w:r>
      <w:r w:rsidRPr="00C20F09">
        <w:rPr>
          <w:rStyle w:val="HideTWBExt"/>
        </w:rPr>
        <w:t>&lt;/NumAm&gt;</w:t>
      </w:r>
    </w:p>
    <w:p w14:paraId="40E66591" w14:textId="77777777" w:rsidR="00F2273D" w:rsidRPr="00C20F09" w:rsidRDefault="00A54733">
      <w:pPr>
        <w:pStyle w:val="NormalBold"/>
      </w:pPr>
      <w:r w:rsidRPr="00C20F09">
        <w:rPr>
          <w:rStyle w:val="HideTWBExt"/>
          <w:b w:val="0"/>
        </w:rPr>
        <w:t>&lt;RepeatBlock-By&gt;&lt;Members&gt;</w:t>
      </w:r>
      <w:r w:rsidRPr="00C20F09">
        <w:t>Cristian Terheş</w:t>
      </w:r>
      <w:r w:rsidRPr="00C20F09">
        <w:rPr>
          <w:rStyle w:val="HideTWBExt"/>
          <w:b w:val="0"/>
        </w:rPr>
        <w:t>&lt;/Members&gt;</w:t>
      </w:r>
    </w:p>
    <w:p w14:paraId="61D34DAE" w14:textId="77777777" w:rsidR="00F2273D" w:rsidRPr="00C20F09" w:rsidRDefault="00A54733">
      <w:pPr>
        <w:pStyle w:val="NormalBold"/>
      </w:pPr>
      <w:r w:rsidRPr="00C20F09">
        <w:rPr>
          <w:rStyle w:val="HideTWBExt"/>
          <w:b w:val="0"/>
        </w:rPr>
        <w:t>&lt;/RepeatBlock-By&gt;</w:t>
      </w:r>
    </w:p>
    <w:p w14:paraId="0257FC88"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047FAB9A" w14:textId="77777777" w:rsidR="00F2273D" w:rsidRPr="00C20F09" w:rsidRDefault="00A54733">
      <w:pPr>
        <w:pStyle w:val="NormalBold"/>
      </w:pPr>
      <w:r w:rsidRPr="00C20F09">
        <w:rPr>
          <w:rStyle w:val="HideTWBExt"/>
        </w:rPr>
        <w:t>&lt;Article&gt;</w:t>
      </w:r>
      <w:r w:rsidRPr="00C20F09">
        <w:t>N.º 18</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23C3F5AE" w14:textId="77777777">
        <w:trPr>
          <w:trHeight w:hRule="exact" w:val="240"/>
          <w:jc w:val="center"/>
        </w:trPr>
        <w:tc>
          <w:tcPr>
            <w:tcW w:w="9752" w:type="dxa"/>
            <w:gridSpan w:val="2"/>
            <w:tcBorders>
              <w:top w:val="nil"/>
              <w:left w:val="nil"/>
              <w:bottom w:val="nil"/>
              <w:right w:val="nil"/>
            </w:tcBorders>
          </w:tcPr>
          <w:p w14:paraId="30E6DD49" w14:textId="77777777" w:rsidR="00F2273D" w:rsidRPr="00C20F09" w:rsidRDefault="00F2273D"/>
        </w:tc>
      </w:tr>
      <w:tr w:rsidR="00F2273D" w:rsidRPr="00C20F09" w14:paraId="2048AF51" w14:textId="77777777">
        <w:trPr>
          <w:trHeight w:val="240"/>
          <w:jc w:val="center"/>
        </w:trPr>
        <w:tc>
          <w:tcPr>
            <w:tcW w:w="4876" w:type="dxa"/>
            <w:tcBorders>
              <w:top w:val="nil"/>
              <w:left w:val="nil"/>
              <w:bottom w:val="nil"/>
              <w:right w:val="nil"/>
            </w:tcBorders>
          </w:tcPr>
          <w:p w14:paraId="2FB4D955" w14:textId="77777777" w:rsidR="00F2273D" w:rsidRPr="00C20F09" w:rsidRDefault="00A54733">
            <w:pPr>
              <w:pStyle w:val="AmColumnHeading"/>
            </w:pPr>
            <w:r w:rsidRPr="00C20F09">
              <w:t xml:space="preserve">Proposta de </w:t>
            </w:r>
            <w:r w:rsidRPr="00C20F09">
              <w:t>resolução</w:t>
            </w:r>
          </w:p>
        </w:tc>
        <w:tc>
          <w:tcPr>
            <w:tcW w:w="4876" w:type="dxa"/>
            <w:tcBorders>
              <w:top w:val="nil"/>
              <w:left w:val="nil"/>
              <w:bottom w:val="nil"/>
              <w:right w:val="nil"/>
            </w:tcBorders>
          </w:tcPr>
          <w:p w14:paraId="48026E27" w14:textId="77777777" w:rsidR="00F2273D" w:rsidRPr="00C20F09" w:rsidRDefault="00A54733">
            <w:pPr>
              <w:pStyle w:val="AmColumnHeading"/>
            </w:pPr>
            <w:r w:rsidRPr="00C20F09">
              <w:t>Alteração</w:t>
            </w:r>
          </w:p>
        </w:tc>
      </w:tr>
      <w:tr w:rsidR="00F2273D" w:rsidRPr="00C20F09" w14:paraId="0533D45C" w14:textId="77777777">
        <w:trPr>
          <w:jc w:val="center"/>
        </w:trPr>
        <w:tc>
          <w:tcPr>
            <w:tcW w:w="4876" w:type="dxa"/>
            <w:tcBorders>
              <w:top w:val="nil"/>
              <w:left w:val="nil"/>
              <w:bottom w:val="nil"/>
              <w:right w:val="nil"/>
            </w:tcBorders>
          </w:tcPr>
          <w:p w14:paraId="1F7A69D4" w14:textId="77777777" w:rsidR="00F2273D" w:rsidRPr="00C20F09" w:rsidRDefault="00A54733">
            <w:pPr>
              <w:pStyle w:val="Normal6a"/>
            </w:pPr>
            <w:r w:rsidRPr="00C20F09">
              <w:t>18.</w:t>
            </w:r>
            <w:r w:rsidRPr="00C20F09">
              <w:tab/>
              <w:t>Recomenda que se estabeleça um diálogo com grupos de reflexão, a sociedade civil, o meio académico e outras partes interessadas não governamentais, a fim de melhorar a compreensão do público e promover um debate informado; preconiza a promoção de intercâmbios educativos e culturais e do turismo;</w:t>
            </w:r>
          </w:p>
        </w:tc>
        <w:tc>
          <w:tcPr>
            <w:tcW w:w="4876" w:type="dxa"/>
            <w:tcBorders>
              <w:top w:val="nil"/>
              <w:left w:val="nil"/>
              <w:bottom w:val="nil"/>
              <w:right w:val="nil"/>
            </w:tcBorders>
          </w:tcPr>
          <w:p w14:paraId="363AB4B8" w14:textId="30A31D09" w:rsidR="00F2273D" w:rsidRPr="00C20F09" w:rsidRDefault="00A54733">
            <w:pPr>
              <w:pStyle w:val="Normal6a"/>
            </w:pPr>
            <w:r w:rsidRPr="00C20F09">
              <w:t>18.</w:t>
            </w:r>
            <w:r w:rsidRPr="00C20F09">
              <w:tab/>
              <w:t xml:space="preserve">Recomenda que se estabeleça um diálogo com grupos de reflexão, a sociedade civil, o meio académico e outras partes interessadas não governamentais, a fim de melhorar a compreensão do público e promover um debate informado; preconiza a promoção de intercâmbios educativos e culturais e do turismo; </w:t>
            </w:r>
            <w:r w:rsidRPr="00C20F09">
              <w:rPr>
                <w:b/>
                <w:i/>
              </w:rPr>
              <w:t>apela à criação de um novo Programa de Bolsas UE</w:t>
            </w:r>
            <w:r>
              <w:rPr>
                <w:b/>
                <w:i/>
              </w:rPr>
              <w:noBreakHyphen/>
            </w:r>
            <w:r w:rsidRPr="00C20F09">
              <w:rPr>
                <w:b/>
                <w:i/>
              </w:rPr>
              <w:t xml:space="preserve">EUA para a Juventude Atlântica, a </w:t>
            </w:r>
            <w:r w:rsidRPr="00C20F09">
              <w:rPr>
                <w:b/>
                <w:i/>
              </w:rPr>
              <w:lastRenderedPageBreak/>
              <w:t>fim de promover valores democráticos partilhados e a participação cívica; solicita o aumento do investimento em intercâmbios educativos, bolsas de estudo e programas de estágio, a fim de promover laços mais estreitos entre os jovens e os futuros dirigentes;</w:t>
            </w:r>
          </w:p>
        </w:tc>
      </w:tr>
    </w:tbl>
    <w:p w14:paraId="306674E9"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659FDDEB" w14:textId="77777777" w:rsidR="00F2273D" w:rsidRPr="00C20F09" w:rsidRDefault="00A54733">
      <w:r w:rsidRPr="00C20F09">
        <w:rPr>
          <w:rStyle w:val="HideTWBExt"/>
        </w:rPr>
        <w:t>&lt;/Amend&gt;</w:t>
      </w:r>
    </w:p>
    <w:p w14:paraId="411160F4"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286</w:t>
      </w:r>
      <w:r w:rsidRPr="00C20F09">
        <w:rPr>
          <w:rStyle w:val="HideTWBExt"/>
        </w:rPr>
        <w:t>&lt;/NumAm&gt;</w:t>
      </w:r>
    </w:p>
    <w:p w14:paraId="52C14FA6" w14:textId="77777777" w:rsidR="00F2273D" w:rsidRPr="00C20F09" w:rsidRDefault="00A54733">
      <w:pPr>
        <w:pStyle w:val="NormalBold"/>
      </w:pPr>
      <w:r w:rsidRPr="00C20F09">
        <w:rPr>
          <w:rStyle w:val="HideTWBExt"/>
          <w:b w:val="0"/>
        </w:rPr>
        <w:t>&lt;RepeatBlock-By&gt;&lt;Members&gt;</w:t>
      </w:r>
      <w:r w:rsidRPr="00C20F09">
        <w:t>Sergey Lagodinsky</w:t>
      </w:r>
      <w:r w:rsidRPr="00C20F09">
        <w:rPr>
          <w:rStyle w:val="HideTWBExt"/>
          <w:b w:val="0"/>
        </w:rPr>
        <w:t>&lt;/Members&gt;</w:t>
      </w:r>
    </w:p>
    <w:p w14:paraId="5D19796E" w14:textId="77777777" w:rsidR="00F2273D" w:rsidRPr="00C20F09" w:rsidRDefault="00A54733">
      <w:r w:rsidRPr="00C20F09">
        <w:rPr>
          <w:rStyle w:val="HideTWBExt"/>
        </w:rPr>
        <w:t>&lt;AuNomDe&gt;</w:t>
      </w:r>
      <w:r w:rsidRPr="00C20F09">
        <w:rPr>
          <w:rStyle w:val="HideTWBInt"/>
          <w:color w:val="auto"/>
        </w:rPr>
        <w:t>{Verts/ALE}</w:t>
      </w:r>
      <w:r w:rsidRPr="00C20F09">
        <w:t>em nome do Grupo Verts/ALE</w:t>
      </w:r>
      <w:r w:rsidRPr="00C20F09">
        <w:rPr>
          <w:rStyle w:val="HideTWBExt"/>
        </w:rPr>
        <w:t>&lt;/AuNomDe&gt;</w:t>
      </w:r>
    </w:p>
    <w:p w14:paraId="355460E8" w14:textId="77777777" w:rsidR="00F2273D" w:rsidRPr="00C20F09" w:rsidRDefault="00A54733">
      <w:pPr>
        <w:pStyle w:val="NormalBold"/>
      </w:pPr>
      <w:r w:rsidRPr="00C20F09">
        <w:rPr>
          <w:rStyle w:val="HideTWBExt"/>
          <w:b w:val="0"/>
        </w:rPr>
        <w:t>&lt;/RepeatBlock-By&gt;</w:t>
      </w:r>
    </w:p>
    <w:p w14:paraId="011665FF"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5353A693" w14:textId="77777777" w:rsidR="00F2273D" w:rsidRPr="00C20F09" w:rsidRDefault="00A54733">
      <w:pPr>
        <w:pStyle w:val="NormalBold"/>
      </w:pPr>
      <w:r w:rsidRPr="00C20F09">
        <w:rPr>
          <w:rStyle w:val="HideTWBExt"/>
        </w:rPr>
        <w:t>&lt;Article&gt;</w:t>
      </w:r>
      <w:r w:rsidRPr="00C20F09">
        <w:t>N.º 18</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2FB61461" w14:textId="77777777">
        <w:trPr>
          <w:trHeight w:hRule="exact" w:val="240"/>
          <w:jc w:val="center"/>
        </w:trPr>
        <w:tc>
          <w:tcPr>
            <w:tcW w:w="9752" w:type="dxa"/>
            <w:gridSpan w:val="2"/>
            <w:tcBorders>
              <w:top w:val="nil"/>
              <w:left w:val="nil"/>
              <w:bottom w:val="nil"/>
              <w:right w:val="nil"/>
            </w:tcBorders>
          </w:tcPr>
          <w:p w14:paraId="4B2A456C" w14:textId="77777777" w:rsidR="00F2273D" w:rsidRPr="00C20F09" w:rsidRDefault="00F2273D"/>
        </w:tc>
      </w:tr>
      <w:tr w:rsidR="00F2273D" w:rsidRPr="00C20F09" w14:paraId="701BC6A2" w14:textId="77777777">
        <w:trPr>
          <w:trHeight w:val="240"/>
          <w:jc w:val="center"/>
        </w:trPr>
        <w:tc>
          <w:tcPr>
            <w:tcW w:w="4876" w:type="dxa"/>
            <w:tcBorders>
              <w:top w:val="nil"/>
              <w:left w:val="nil"/>
              <w:bottom w:val="nil"/>
              <w:right w:val="nil"/>
            </w:tcBorders>
          </w:tcPr>
          <w:p w14:paraId="7738A666" w14:textId="77777777" w:rsidR="00F2273D" w:rsidRPr="00C20F09" w:rsidRDefault="00A54733">
            <w:pPr>
              <w:pStyle w:val="AmColumnHeading"/>
            </w:pPr>
            <w:r w:rsidRPr="00C20F09">
              <w:t xml:space="preserve">Proposta de </w:t>
            </w:r>
            <w:r w:rsidRPr="00C20F09">
              <w:t>resolução</w:t>
            </w:r>
          </w:p>
        </w:tc>
        <w:tc>
          <w:tcPr>
            <w:tcW w:w="4876" w:type="dxa"/>
            <w:tcBorders>
              <w:top w:val="nil"/>
              <w:left w:val="nil"/>
              <w:bottom w:val="nil"/>
              <w:right w:val="nil"/>
            </w:tcBorders>
          </w:tcPr>
          <w:p w14:paraId="53549D1A" w14:textId="77777777" w:rsidR="00F2273D" w:rsidRPr="00C20F09" w:rsidRDefault="00A54733">
            <w:pPr>
              <w:pStyle w:val="AmColumnHeading"/>
            </w:pPr>
            <w:r w:rsidRPr="00C20F09">
              <w:t>Alteração</w:t>
            </w:r>
          </w:p>
        </w:tc>
      </w:tr>
      <w:tr w:rsidR="00F2273D" w:rsidRPr="00C20F09" w14:paraId="72CD48A3" w14:textId="77777777">
        <w:trPr>
          <w:jc w:val="center"/>
        </w:trPr>
        <w:tc>
          <w:tcPr>
            <w:tcW w:w="4876" w:type="dxa"/>
            <w:tcBorders>
              <w:top w:val="nil"/>
              <w:left w:val="nil"/>
              <w:bottom w:val="nil"/>
              <w:right w:val="nil"/>
            </w:tcBorders>
          </w:tcPr>
          <w:p w14:paraId="74A02D09" w14:textId="77777777" w:rsidR="00F2273D" w:rsidRPr="00C20F09" w:rsidRDefault="00A54733">
            <w:pPr>
              <w:pStyle w:val="Normal6a"/>
            </w:pPr>
            <w:r w:rsidRPr="00C20F09">
              <w:t>18.</w:t>
            </w:r>
            <w:r w:rsidRPr="00C20F09">
              <w:tab/>
              <w:t>Recomenda que se estabeleça um diálogo com grupos de reflexão, a sociedade civil, o meio académico e outras partes interessadas não governamentais, a fim de melhorar a compreensão do público e promover um debate informado; preconiza a promoção de intercâmbios educativos e culturais e do turismo;</w:t>
            </w:r>
          </w:p>
        </w:tc>
        <w:tc>
          <w:tcPr>
            <w:tcW w:w="4876" w:type="dxa"/>
            <w:tcBorders>
              <w:top w:val="nil"/>
              <w:left w:val="nil"/>
              <w:bottom w:val="nil"/>
              <w:right w:val="nil"/>
            </w:tcBorders>
          </w:tcPr>
          <w:p w14:paraId="3FEC9999" w14:textId="4AADCB30" w:rsidR="00F2273D" w:rsidRPr="00C20F09" w:rsidRDefault="00A54733">
            <w:pPr>
              <w:pStyle w:val="Normal6a"/>
            </w:pPr>
            <w:r w:rsidRPr="00C20F09">
              <w:t>18.</w:t>
            </w:r>
            <w:r w:rsidRPr="00C20F09">
              <w:tab/>
              <w:t xml:space="preserve">Recomenda que se estabeleça um diálogo com grupos de reflexão, a sociedade civil, o meio académico e outras partes interessadas não governamentais, a fim de melhorar a compreensão do público e promover um debate informado; preconiza a promoção de intercâmbios educativos e culturais e do turismo; </w:t>
            </w:r>
            <w:r w:rsidRPr="00C20F09">
              <w:rPr>
                <w:b/>
                <w:i/>
              </w:rPr>
              <w:t>congratula</w:t>
            </w:r>
            <w:r>
              <w:rPr>
                <w:b/>
                <w:i/>
              </w:rPr>
              <w:noBreakHyphen/>
            </w:r>
            <w:r w:rsidRPr="00C20F09">
              <w:rPr>
                <w:b/>
                <w:i/>
              </w:rPr>
              <w:t>se com o lançamento, pela Comissão Europeia, da iniciativa «Escolher a Europa», que visa promover o ambiente de investigação da Europa orientado por valores, a liberdade académica e elevados padrões de vida, tornando assim a Europa um polo de atração para investigadores; </w:t>
            </w:r>
          </w:p>
        </w:tc>
      </w:tr>
    </w:tbl>
    <w:p w14:paraId="48688F0C"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6E44A6AF" w14:textId="77777777" w:rsidR="00F2273D" w:rsidRPr="00C20F09" w:rsidRDefault="00A54733">
      <w:r w:rsidRPr="00C20F09">
        <w:rPr>
          <w:rStyle w:val="HideTWBExt"/>
        </w:rPr>
        <w:t>&lt;/Amend&gt;</w:t>
      </w:r>
    </w:p>
    <w:p w14:paraId="5ABB73EB"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287</w:t>
      </w:r>
      <w:r w:rsidRPr="00C20F09">
        <w:rPr>
          <w:rStyle w:val="HideTWBExt"/>
        </w:rPr>
        <w:t>&lt;/NumAm&gt;</w:t>
      </w:r>
    </w:p>
    <w:p w14:paraId="645AF162" w14:textId="77777777" w:rsidR="00F2273D" w:rsidRPr="00C20F09" w:rsidRDefault="00A54733">
      <w:pPr>
        <w:pStyle w:val="NormalBold"/>
      </w:pPr>
      <w:r w:rsidRPr="00C20F09">
        <w:rPr>
          <w:rStyle w:val="HideTWBExt"/>
          <w:b w:val="0"/>
        </w:rPr>
        <w:t>&lt;RepeatBlock-By&gt;&lt;Members&gt;</w:t>
      </w:r>
      <w:r w:rsidRPr="00C20F09">
        <w:t>Sebastiaan Stöteler</w:t>
      </w:r>
      <w:r w:rsidRPr="00C20F09">
        <w:rPr>
          <w:rStyle w:val="HideTWBExt"/>
          <w:b w:val="0"/>
        </w:rPr>
        <w:t>&lt;/Members&gt;</w:t>
      </w:r>
    </w:p>
    <w:p w14:paraId="0FEB35D7" w14:textId="77777777" w:rsidR="00F2273D" w:rsidRPr="00C20F09" w:rsidRDefault="00A54733">
      <w:pPr>
        <w:pStyle w:val="NormalBold"/>
      </w:pPr>
      <w:r w:rsidRPr="00C20F09">
        <w:rPr>
          <w:rStyle w:val="HideTWBExt"/>
          <w:b w:val="0"/>
        </w:rPr>
        <w:t>&lt;/RepeatBlock-By&gt;</w:t>
      </w:r>
    </w:p>
    <w:p w14:paraId="4D7D2889"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5588E8C9" w14:textId="77777777" w:rsidR="00F2273D" w:rsidRPr="00C20F09" w:rsidRDefault="00A54733">
      <w:pPr>
        <w:pStyle w:val="NormalBold"/>
      </w:pPr>
      <w:r w:rsidRPr="00C20F09">
        <w:rPr>
          <w:rStyle w:val="HideTWBExt"/>
        </w:rPr>
        <w:t>&lt;Article&gt;</w:t>
      </w:r>
      <w:r w:rsidRPr="00C20F09">
        <w:t>N.º 18</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2D299790" w14:textId="77777777">
        <w:trPr>
          <w:trHeight w:hRule="exact" w:val="240"/>
          <w:jc w:val="center"/>
        </w:trPr>
        <w:tc>
          <w:tcPr>
            <w:tcW w:w="9752" w:type="dxa"/>
            <w:gridSpan w:val="2"/>
            <w:tcBorders>
              <w:top w:val="nil"/>
              <w:left w:val="nil"/>
              <w:bottom w:val="nil"/>
              <w:right w:val="nil"/>
            </w:tcBorders>
          </w:tcPr>
          <w:p w14:paraId="005738C5" w14:textId="77777777" w:rsidR="00F2273D" w:rsidRPr="00C20F09" w:rsidRDefault="00F2273D"/>
        </w:tc>
      </w:tr>
      <w:tr w:rsidR="00F2273D" w:rsidRPr="00C20F09" w14:paraId="6275D1A0" w14:textId="77777777">
        <w:trPr>
          <w:trHeight w:val="240"/>
          <w:jc w:val="center"/>
        </w:trPr>
        <w:tc>
          <w:tcPr>
            <w:tcW w:w="4876" w:type="dxa"/>
            <w:tcBorders>
              <w:top w:val="nil"/>
              <w:left w:val="nil"/>
              <w:bottom w:val="nil"/>
              <w:right w:val="nil"/>
            </w:tcBorders>
          </w:tcPr>
          <w:p w14:paraId="2FA8396B" w14:textId="77777777" w:rsidR="00F2273D" w:rsidRPr="00C20F09" w:rsidRDefault="00A54733">
            <w:pPr>
              <w:pStyle w:val="AmColumnHeading"/>
            </w:pPr>
            <w:r w:rsidRPr="00C20F09">
              <w:lastRenderedPageBreak/>
              <w:t>Proposta de resolução</w:t>
            </w:r>
          </w:p>
        </w:tc>
        <w:tc>
          <w:tcPr>
            <w:tcW w:w="4876" w:type="dxa"/>
            <w:tcBorders>
              <w:top w:val="nil"/>
              <w:left w:val="nil"/>
              <w:bottom w:val="nil"/>
              <w:right w:val="nil"/>
            </w:tcBorders>
          </w:tcPr>
          <w:p w14:paraId="63AF9862" w14:textId="77777777" w:rsidR="00F2273D" w:rsidRPr="00C20F09" w:rsidRDefault="00A54733">
            <w:pPr>
              <w:pStyle w:val="AmColumnHeading"/>
            </w:pPr>
            <w:r w:rsidRPr="00C20F09">
              <w:t>Alteração</w:t>
            </w:r>
          </w:p>
        </w:tc>
      </w:tr>
      <w:tr w:rsidR="00F2273D" w:rsidRPr="00C20F09" w14:paraId="4620F69B" w14:textId="77777777">
        <w:trPr>
          <w:jc w:val="center"/>
        </w:trPr>
        <w:tc>
          <w:tcPr>
            <w:tcW w:w="4876" w:type="dxa"/>
            <w:tcBorders>
              <w:top w:val="nil"/>
              <w:left w:val="nil"/>
              <w:bottom w:val="nil"/>
              <w:right w:val="nil"/>
            </w:tcBorders>
          </w:tcPr>
          <w:p w14:paraId="5CF7C1C9" w14:textId="77777777" w:rsidR="00F2273D" w:rsidRPr="00C20F09" w:rsidRDefault="00A54733">
            <w:pPr>
              <w:pStyle w:val="Normal6a"/>
            </w:pPr>
            <w:r w:rsidRPr="00C20F09">
              <w:t>18.</w:t>
            </w:r>
            <w:r w:rsidRPr="00C20F09">
              <w:tab/>
              <w:t xml:space="preserve">Recomenda que se estabeleça um diálogo com grupos de reflexão, a sociedade civil, o meio </w:t>
            </w:r>
            <w:r w:rsidRPr="00C20F09">
              <w:t>académico e outras partes interessadas não governamentais, a fim de melhorar a compreensão do público e promover um debate informado; preconiza a promoção de intercâmbios educativos e culturais e do turismo;</w:t>
            </w:r>
          </w:p>
        </w:tc>
        <w:tc>
          <w:tcPr>
            <w:tcW w:w="4876" w:type="dxa"/>
            <w:tcBorders>
              <w:top w:val="nil"/>
              <w:left w:val="nil"/>
              <w:bottom w:val="nil"/>
              <w:right w:val="nil"/>
            </w:tcBorders>
          </w:tcPr>
          <w:p w14:paraId="27D233FB" w14:textId="77777777" w:rsidR="00F2273D" w:rsidRPr="00C20F09" w:rsidRDefault="00A54733">
            <w:pPr>
              <w:pStyle w:val="Normal6a"/>
            </w:pPr>
            <w:r w:rsidRPr="00C20F09">
              <w:t>18.</w:t>
            </w:r>
            <w:r w:rsidRPr="00C20F09">
              <w:tab/>
            </w:r>
            <w:r w:rsidRPr="00C20F09">
              <w:t xml:space="preserve">Recomenda que se estabeleça um diálogo </w:t>
            </w:r>
            <w:r w:rsidRPr="00C20F09">
              <w:rPr>
                <w:b/>
                <w:i/>
              </w:rPr>
              <w:t>equilibrado</w:t>
            </w:r>
            <w:r w:rsidRPr="00C20F09">
              <w:t xml:space="preserve"> com grupos de reflexão </w:t>
            </w:r>
            <w:r w:rsidRPr="00C20F09">
              <w:rPr>
                <w:b/>
                <w:i/>
              </w:rPr>
              <w:t>pertinentes</w:t>
            </w:r>
            <w:r w:rsidRPr="00C20F09">
              <w:t xml:space="preserve">, a sociedade civil, o meio académico e outras partes interessadas não governamentais </w:t>
            </w:r>
            <w:r w:rsidRPr="00C20F09">
              <w:rPr>
                <w:b/>
                <w:i/>
              </w:rPr>
              <w:t>de todos os quadrantes políticos</w:t>
            </w:r>
            <w:r w:rsidRPr="00C20F09">
              <w:t>, a fim de melhorar a compreensão do público e promover um debate informado; preconiza a promoção de intercâmbios educativos e culturais e do turismo;</w:t>
            </w:r>
          </w:p>
        </w:tc>
      </w:tr>
    </w:tbl>
    <w:p w14:paraId="79A16AA7"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40857A69" w14:textId="77777777" w:rsidR="00F2273D" w:rsidRPr="00C20F09" w:rsidRDefault="00A54733">
      <w:r w:rsidRPr="00C20F09">
        <w:rPr>
          <w:rStyle w:val="HideTWBExt"/>
        </w:rPr>
        <w:t>&lt;/Amend&gt;</w:t>
      </w:r>
    </w:p>
    <w:p w14:paraId="5BB5DDCB"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288</w:t>
      </w:r>
      <w:r w:rsidRPr="00C20F09">
        <w:rPr>
          <w:rStyle w:val="HideTWBExt"/>
        </w:rPr>
        <w:t>&lt;/NumAm&gt;</w:t>
      </w:r>
    </w:p>
    <w:p w14:paraId="6B0A91CE" w14:textId="77777777" w:rsidR="00F2273D" w:rsidRPr="00C20F09" w:rsidRDefault="00A54733">
      <w:pPr>
        <w:pStyle w:val="NormalBold"/>
      </w:pPr>
      <w:r w:rsidRPr="00C20F09">
        <w:rPr>
          <w:rStyle w:val="HideTWBExt"/>
          <w:b w:val="0"/>
        </w:rPr>
        <w:t>&lt;RepeatBlock-By&gt;&lt;Members&gt;</w:t>
      </w:r>
      <w:r w:rsidRPr="00C20F09">
        <w:t>Alexander Sell</w:t>
      </w:r>
      <w:r w:rsidRPr="00C20F09">
        <w:rPr>
          <w:rStyle w:val="HideTWBExt"/>
          <w:b w:val="0"/>
        </w:rPr>
        <w:t>&lt;/Members&gt;</w:t>
      </w:r>
    </w:p>
    <w:p w14:paraId="0F887C9B" w14:textId="77777777" w:rsidR="00F2273D" w:rsidRPr="00C20F09" w:rsidRDefault="00A54733">
      <w:pPr>
        <w:pStyle w:val="NormalBold"/>
      </w:pPr>
      <w:r w:rsidRPr="00C20F09">
        <w:rPr>
          <w:rStyle w:val="HideTWBExt"/>
          <w:b w:val="0"/>
        </w:rPr>
        <w:t>&lt;/RepeatBlock-By&gt;</w:t>
      </w:r>
    </w:p>
    <w:p w14:paraId="02210806"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483D8D1F" w14:textId="77777777" w:rsidR="00F2273D" w:rsidRPr="00C20F09" w:rsidRDefault="00A54733">
      <w:pPr>
        <w:pStyle w:val="NormalBold"/>
      </w:pPr>
      <w:r w:rsidRPr="00C20F09">
        <w:rPr>
          <w:rStyle w:val="HideTWBExt"/>
        </w:rPr>
        <w:t>&lt;Article&gt;</w:t>
      </w:r>
      <w:r w:rsidRPr="00C20F09">
        <w:t>N.º 18</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6345C20D" w14:textId="77777777">
        <w:trPr>
          <w:trHeight w:hRule="exact" w:val="240"/>
          <w:jc w:val="center"/>
        </w:trPr>
        <w:tc>
          <w:tcPr>
            <w:tcW w:w="9752" w:type="dxa"/>
            <w:gridSpan w:val="2"/>
            <w:tcBorders>
              <w:top w:val="nil"/>
              <w:left w:val="nil"/>
              <w:bottom w:val="nil"/>
              <w:right w:val="nil"/>
            </w:tcBorders>
          </w:tcPr>
          <w:p w14:paraId="7C5BA7EA" w14:textId="77777777" w:rsidR="00F2273D" w:rsidRPr="00C20F09" w:rsidRDefault="00F2273D"/>
        </w:tc>
      </w:tr>
      <w:tr w:rsidR="00F2273D" w:rsidRPr="00C20F09" w14:paraId="599CF25C" w14:textId="77777777">
        <w:trPr>
          <w:trHeight w:val="240"/>
          <w:jc w:val="center"/>
        </w:trPr>
        <w:tc>
          <w:tcPr>
            <w:tcW w:w="4876" w:type="dxa"/>
            <w:tcBorders>
              <w:top w:val="nil"/>
              <w:left w:val="nil"/>
              <w:bottom w:val="nil"/>
              <w:right w:val="nil"/>
            </w:tcBorders>
          </w:tcPr>
          <w:p w14:paraId="06326B48"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574A549D" w14:textId="77777777" w:rsidR="00F2273D" w:rsidRPr="00C20F09" w:rsidRDefault="00A54733">
            <w:pPr>
              <w:pStyle w:val="AmColumnHeading"/>
            </w:pPr>
            <w:r w:rsidRPr="00C20F09">
              <w:t>Alteração</w:t>
            </w:r>
          </w:p>
        </w:tc>
      </w:tr>
      <w:tr w:rsidR="00F2273D" w:rsidRPr="00C20F09" w14:paraId="1F55188D" w14:textId="77777777">
        <w:trPr>
          <w:jc w:val="center"/>
        </w:trPr>
        <w:tc>
          <w:tcPr>
            <w:tcW w:w="4876" w:type="dxa"/>
            <w:tcBorders>
              <w:top w:val="nil"/>
              <w:left w:val="nil"/>
              <w:bottom w:val="nil"/>
              <w:right w:val="nil"/>
            </w:tcBorders>
          </w:tcPr>
          <w:p w14:paraId="750A9FC4" w14:textId="77777777" w:rsidR="00F2273D" w:rsidRPr="00C20F09" w:rsidRDefault="00A54733">
            <w:pPr>
              <w:pStyle w:val="Normal6a"/>
            </w:pPr>
            <w:r w:rsidRPr="00C20F09">
              <w:t>18.</w:t>
            </w:r>
            <w:r w:rsidRPr="00C20F09">
              <w:tab/>
            </w:r>
            <w:r w:rsidRPr="00C20F09">
              <w:rPr>
                <w:b/>
                <w:i/>
              </w:rPr>
              <w:t>Recomenda que se estabeleça um</w:t>
            </w:r>
            <w:r w:rsidRPr="00C20F09">
              <w:t xml:space="preserve"> diálogo com grupos de reflexão, a sociedade civil, o meio académico e outras partes interessadas não governamentais</w:t>
            </w:r>
            <w:r w:rsidRPr="00C20F09">
              <w:rPr>
                <w:b/>
                <w:i/>
              </w:rPr>
              <w:t>, a fim de melhorar a compreensão do público e promover um</w:t>
            </w:r>
            <w:r w:rsidRPr="00C20F09">
              <w:t xml:space="preserve"> debate </w:t>
            </w:r>
            <w:r w:rsidRPr="00C20F09">
              <w:rPr>
                <w:b/>
                <w:i/>
              </w:rPr>
              <w:t>informado</w:t>
            </w:r>
            <w:r w:rsidRPr="00C20F09">
              <w:t xml:space="preserve">; </w:t>
            </w:r>
            <w:r w:rsidRPr="00C20F09">
              <w:rPr>
                <w:b/>
                <w:i/>
              </w:rPr>
              <w:t>preconiza a promoção de</w:t>
            </w:r>
            <w:r w:rsidRPr="00C20F09">
              <w:t xml:space="preserve"> intercâmbios educativos e culturais </w:t>
            </w:r>
            <w:r w:rsidRPr="00C20F09">
              <w:rPr>
                <w:b/>
                <w:i/>
              </w:rPr>
              <w:t>e</w:t>
            </w:r>
            <w:r w:rsidRPr="00C20F09">
              <w:t xml:space="preserve"> do turismo;</w:t>
            </w:r>
          </w:p>
        </w:tc>
        <w:tc>
          <w:tcPr>
            <w:tcW w:w="4876" w:type="dxa"/>
            <w:tcBorders>
              <w:top w:val="nil"/>
              <w:left w:val="nil"/>
              <w:bottom w:val="nil"/>
              <w:right w:val="nil"/>
            </w:tcBorders>
          </w:tcPr>
          <w:p w14:paraId="33A01512" w14:textId="77777777" w:rsidR="00F2273D" w:rsidRPr="00C20F09" w:rsidRDefault="00A54733">
            <w:pPr>
              <w:pStyle w:val="Normal6a"/>
            </w:pPr>
            <w:r w:rsidRPr="00C20F09">
              <w:t>18.</w:t>
            </w:r>
            <w:r w:rsidRPr="00C20F09">
              <w:tab/>
            </w:r>
            <w:r w:rsidRPr="00C20F09">
              <w:rPr>
                <w:b/>
                <w:i/>
              </w:rPr>
              <w:t>Reconhece o papel potencial do</w:t>
            </w:r>
            <w:r w:rsidRPr="00C20F09">
              <w:t xml:space="preserve"> diálogo com grupos de reflexão, a sociedade civil, o meio académico e outras partes interessadas não governamentais </w:t>
            </w:r>
            <w:r w:rsidRPr="00C20F09">
              <w:rPr>
                <w:b/>
                <w:i/>
              </w:rPr>
              <w:t>na contribuição para o</w:t>
            </w:r>
            <w:r w:rsidRPr="00C20F09">
              <w:t xml:space="preserve"> debate </w:t>
            </w:r>
            <w:r w:rsidRPr="00C20F09">
              <w:rPr>
                <w:b/>
                <w:bCs/>
                <w:i/>
                <w:iCs/>
              </w:rPr>
              <w:t>público</w:t>
            </w:r>
            <w:r w:rsidRPr="00C20F09">
              <w:t xml:space="preserve">; </w:t>
            </w:r>
            <w:r w:rsidRPr="00C20F09">
              <w:rPr>
                <w:b/>
                <w:i/>
              </w:rPr>
              <w:t>observa os possíveis benefícios</w:t>
            </w:r>
            <w:r w:rsidRPr="00C20F09">
              <w:t xml:space="preserve"> dos intercâmbios educativos e culturais</w:t>
            </w:r>
            <w:r w:rsidRPr="00C20F09">
              <w:rPr>
                <w:b/>
                <w:i/>
              </w:rPr>
              <w:t>, bem como</w:t>
            </w:r>
            <w:r w:rsidRPr="00C20F09">
              <w:t xml:space="preserve"> do turismo</w:t>
            </w:r>
            <w:r w:rsidRPr="00C20F09">
              <w:rPr>
                <w:b/>
                <w:i/>
              </w:rPr>
              <w:t>, na promoção da compreensão mútua</w:t>
            </w:r>
            <w:r w:rsidRPr="00C20F09">
              <w:t>;</w:t>
            </w:r>
          </w:p>
        </w:tc>
      </w:tr>
    </w:tbl>
    <w:p w14:paraId="1E9B97DD"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521DCD6E" w14:textId="77777777" w:rsidR="00F2273D" w:rsidRPr="00C20F09" w:rsidRDefault="00A54733">
      <w:r w:rsidRPr="00C20F09">
        <w:rPr>
          <w:rStyle w:val="HideTWBExt"/>
        </w:rPr>
        <w:t>&lt;/Amend&gt;</w:t>
      </w:r>
    </w:p>
    <w:p w14:paraId="5C5ECE20"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289</w:t>
      </w:r>
      <w:r w:rsidRPr="00C20F09">
        <w:rPr>
          <w:rStyle w:val="HideTWBExt"/>
        </w:rPr>
        <w:t>&lt;/NumAm&gt;</w:t>
      </w:r>
    </w:p>
    <w:p w14:paraId="3C16814F" w14:textId="77777777" w:rsidR="00F2273D" w:rsidRPr="00C20F09" w:rsidRDefault="00A54733">
      <w:pPr>
        <w:pStyle w:val="NormalBold"/>
      </w:pPr>
      <w:r w:rsidRPr="00C20F09">
        <w:rPr>
          <w:rStyle w:val="HideTWBExt"/>
          <w:b w:val="0"/>
        </w:rPr>
        <w:t>&lt;RepeatBlock-By&gt;&lt;Members&gt;</w:t>
      </w:r>
      <w:r w:rsidRPr="00C20F09">
        <w:t>Adam Bielan</w:t>
      </w:r>
      <w:r w:rsidRPr="00C20F09">
        <w:rPr>
          <w:rStyle w:val="HideTWBExt"/>
          <w:b w:val="0"/>
        </w:rPr>
        <w:t>&lt;/Members&gt;</w:t>
      </w:r>
    </w:p>
    <w:p w14:paraId="466B8BD1" w14:textId="77777777" w:rsidR="00F2273D" w:rsidRPr="00C20F09" w:rsidRDefault="00A54733">
      <w:r w:rsidRPr="00C20F09">
        <w:rPr>
          <w:rStyle w:val="HideTWBExt"/>
        </w:rPr>
        <w:t>&lt;AuNomDe&gt;</w:t>
      </w:r>
      <w:r w:rsidRPr="00C20F09">
        <w:rPr>
          <w:rStyle w:val="HideTWBInt"/>
          <w:color w:val="auto"/>
        </w:rPr>
        <w:t>{ECR}</w:t>
      </w:r>
      <w:r w:rsidRPr="00C20F09">
        <w:t>em nome do Grupo ECR</w:t>
      </w:r>
      <w:r w:rsidRPr="00C20F09">
        <w:rPr>
          <w:rStyle w:val="HideTWBExt"/>
        </w:rPr>
        <w:t>&lt;/AuNomDe&gt;</w:t>
      </w:r>
    </w:p>
    <w:p w14:paraId="26DF9BC8" w14:textId="77777777" w:rsidR="00F2273D" w:rsidRPr="00C20F09" w:rsidRDefault="00A54733">
      <w:pPr>
        <w:pStyle w:val="NormalBold"/>
      </w:pPr>
      <w:r w:rsidRPr="00C20F09">
        <w:rPr>
          <w:rStyle w:val="HideTWBExt"/>
          <w:b w:val="0"/>
        </w:rPr>
        <w:t>&lt;/RepeatBlock-By&gt;</w:t>
      </w:r>
    </w:p>
    <w:p w14:paraId="6B680CBD"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11BD9AA3" w14:textId="77777777" w:rsidR="00F2273D" w:rsidRPr="00C20F09" w:rsidRDefault="00A54733">
      <w:pPr>
        <w:pStyle w:val="NormalBold"/>
      </w:pPr>
      <w:r w:rsidRPr="00C20F09">
        <w:rPr>
          <w:rStyle w:val="HideTWBExt"/>
        </w:rPr>
        <w:t>&lt;Article&gt;</w:t>
      </w:r>
      <w:r w:rsidRPr="00C20F09">
        <w:t>N.º 18</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477E32C9" w14:textId="77777777">
        <w:trPr>
          <w:trHeight w:hRule="exact" w:val="240"/>
          <w:jc w:val="center"/>
        </w:trPr>
        <w:tc>
          <w:tcPr>
            <w:tcW w:w="9752" w:type="dxa"/>
            <w:gridSpan w:val="2"/>
            <w:tcBorders>
              <w:top w:val="nil"/>
              <w:left w:val="nil"/>
              <w:bottom w:val="nil"/>
              <w:right w:val="nil"/>
            </w:tcBorders>
          </w:tcPr>
          <w:p w14:paraId="31E208F3" w14:textId="77777777" w:rsidR="00F2273D" w:rsidRPr="00C20F09" w:rsidRDefault="00F2273D"/>
        </w:tc>
      </w:tr>
      <w:tr w:rsidR="00F2273D" w:rsidRPr="00C20F09" w14:paraId="385D6A3C" w14:textId="77777777">
        <w:trPr>
          <w:trHeight w:val="240"/>
          <w:jc w:val="center"/>
        </w:trPr>
        <w:tc>
          <w:tcPr>
            <w:tcW w:w="4876" w:type="dxa"/>
            <w:tcBorders>
              <w:top w:val="nil"/>
              <w:left w:val="nil"/>
              <w:bottom w:val="nil"/>
              <w:right w:val="nil"/>
            </w:tcBorders>
          </w:tcPr>
          <w:p w14:paraId="4F6F210F"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755426B2" w14:textId="77777777" w:rsidR="00F2273D" w:rsidRPr="00C20F09" w:rsidRDefault="00A54733">
            <w:pPr>
              <w:pStyle w:val="AmColumnHeading"/>
            </w:pPr>
            <w:r w:rsidRPr="00C20F09">
              <w:t>Alteração</w:t>
            </w:r>
          </w:p>
        </w:tc>
      </w:tr>
      <w:tr w:rsidR="00F2273D" w:rsidRPr="00C20F09" w14:paraId="3710EED0" w14:textId="77777777">
        <w:trPr>
          <w:jc w:val="center"/>
        </w:trPr>
        <w:tc>
          <w:tcPr>
            <w:tcW w:w="4876" w:type="dxa"/>
            <w:tcBorders>
              <w:top w:val="nil"/>
              <w:left w:val="nil"/>
              <w:bottom w:val="nil"/>
              <w:right w:val="nil"/>
            </w:tcBorders>
          </w:tcPr>
          <w:p w14:paraId="72C1451A" w14:textId="77777777" w:rsidR="00F2273D" w:rsidRPr="00C20F09" w:rsidRDefault="00A54733">
            <w:pPr>
              <w:pStyle w:val="Normal6a"/>
            </w:pPr>
            <w:r w:rsidRPr="00C20F09">
              <w:t>18.</w:t>
            </w:r>
            <w:r w:rsidRPr="00C20F09">
              <w:tab/>
            </w:r>
            <w:r w:rsidRPr="00C20F09">
              <w:t xml:space="preserve">Recomenda que se estabeleça um </w:t>
            </w:r>
            <w:r w:rsidRPr="00C20F09">
              <w:lastRenderedPageBreak/>
              <w:t xml:space="preserve">diálogo com grupos de reflexão, a sociedade civil, o meio académico e </w:t>
            </w:r>
            <w:r w:rsidRPr="00C20F09">
              <w:rPr>
                <w:b/>
                <w:i/>
              </w:rPr>
              <w:t>outras partes interessadas não governamentais, a fim de melhorar a compreensão do público e promover um debate informado; preconiza a promoção de</w:t>
            </w:r>
            <w:r w:rsidRPr="00C20F09">
              <w:t xml:space="preserve"> intercâmbios educativos e culturais </w:t>
            </w:r>
            <w:r w:rsidRPr="00C20F09">
              <w:rPr>
                <w:b/>
                <w:i/>
              </w:rPr>
              <w:t>e do turismo</w:t>
            </w:r>
            <w:r w:rsidRPr="00C20F09">
              <w:t>;</w:t>
            </w:r>
          </w:p>
        </w:tc>
        <w:tc>
          <w:tcPr>
            <w:tcW w:w="4876" w:type="dxa"/>
            <w:tcBorders>
              <w:top w:val="nil"/>
              <w:left w:val="nil"/>
              <w:bottom w:val="nil"/>
              <w:right w:val="nil"/>
            </w:tcBorders>
          </w:tcPr>
          <w:p w14:paraId="7B84F752" w14:textId="77777777" w:rsidR="00F2273D" w:rsidRPr="00C20F09" w:rsidRDefault="00A54733">
            <w:pPr>
              <w:pStyle w:val="Normal6a"/>
            </w:pPr>
            <w:r w:rsidRPr="00C20F09">
              <w:lastRenderedPageBreak/>
              <w:t>18.</w:t>
            </w:r>
            <w:r w:rsidRPr="00C20F09">
              <w:tab/>
              <w:t xml:space="preserve">Recomenda que se estabeleça um </w:t>
            </w:r>
            <w:r w:rsidRPr="00C20F09">
              <w:lastRenderedPageBreak/>
              <w:t xml:space="preserve">diálogo com grupos de reflexão, a sociedade civil, o meio académico e </w:t>
            </w:r>
            <w:r w:rsidRPr="00C20F09">
              <w:rPr>
                <w:b/>
                <w:i/>
              </w:rPr>
              <w:t>os parceiros sociais, bem como a expansão</w:t>
            </w:r>
            <w:r w:rsidRPr="00C20F09">
              <w:t xml:space="preserve"> dos intercâmbios educativos</w:t>
            </w:r>
            <w:r w:rsidRPr="00C20F09">
              <w:rPr>
                <w:b/>
                <w:i/>
              </w:rPr>
              <w:t>, juvenis</w:t>
            </w:r>
            <w:r w:rsidRPr="00C20F09">
              <w:t xml:space="preserve"> e culturais </w:t>
            </w:r>
            <w:r w:rsidRPr="00C20F09">
              <w:rPr>
                <w:b/>
                <w:i/>
              </w:rPr>
              <w:t>— incluindo estágios e bolsas científicas — por forma a construir uma comunidade transatlântica forte e duradoura</w:t>
            </w:r>
            <w:r w:rsidRPr="00C20F09">
              <w:t>;</w:t>
            </w:r>
          </w:p>
        </w:tc>
      </w:tr>
    </w:tbl>
    <w:p w14:paraId="1FA67C4E" w14:textId="77777777" w:rsidR="00F2273D" w:rsidRPr="00A54733" w:rsidRDefault="00A54733">
      <w:pPr>
        <w:pStyle w:val="AmOrLang"/>
        <w:rPr>
          <w:lang w:val="sv-SE"/>
        </w:rPr>
      </w:pPr>
      <w:r w:rsidRPr="00A54733">
        <w:rPr>
          <w:lang w:val="sv-SE"/>
        </w:rPr>
        <w:lastRenderedPageBreak/>
        <w:t xml:space="preserve">Or. </w:t>
      </w:r>
      <w:r w:rsidRPr="00A54733">
        <w:rPr>
          <w:rStyle w:val="HideTWBExt"/>
          <w:lang w:val="sv-SE"/>
        </w:rPr>
        <w:t>&lt;Original&gt;</w:t>
      </w:r>
      <w:r w:rsidRPr="00A54733">
        <w:rPr>
          <w:rStyle w:val="HideTWBInt"/>
          <w:lang w:val="sv-SE"/>
        </w:rPr>
        <w:t>{EN}</w:t>
      </w:r>
      <w:r w:rsidRPr="00A54733">
        <w:rPr>
          <w:lang w:val="sv-SE"/>
        </w:rPr>
        <w:t>en</w:t>
      </w:r>
      <w:r w:rsidRPr="00A54733">
        <w:rPr>
          <w:rStyle w:val="HideTWBExt"/>
          <w:lang w:val="sv-SE"/>
        </w:rPr>
        <w:t>&lt;/Original&gt;</w:t>
      </w:r>
    </w:p>
    <w:p w14:paraId="50FB6E8A" w14:textId="77777777" w:rsidR="00F2273D" w:rsidRPr="00A54733" w:rsidRDefault="00A54733">
      <w:pPr>
        <w:rPr>
          <w:lang w:val="sv-SE"/>
        </w:rPr>
      </w:pPr>
      <w:r w:rsidRPr="00A54733">
        <w:rPr>
          <w:rStyle w:val="HideTWBExt"/>
          <w:lang w:val="sv-SE"/>
        </w:rPr>
        <w:t>&lt;/Amend&gt;</w:t>
      </w:r>
    </w:p>
    <w:p w14:paraId="58CC726F" w14:textId="77777777" w:rsidR="00F2273D" w:rsidRPr="00A54733" w:rsidRDefault="00A54733">
      <w:pPr>
        <w:pStyle w:val="AmNumberTabs"/>
        <w:rPr>
          <w:lang w:val="sv-SE"/>
        </w:rPr>
      </w:pPr>
      <w:r w:rsidRPr="00A54733">
        <w:rPr>
          <w:rStyle w:val="HideTWBExt"/>
          <w:lang w:val="sv-SE"/>
        </w:rPr>
        <w:t>&lt;Amend&gt;</w:t>
      </w:r>
      <w:r w:rsidRPr="00A54733">
        <w:rPr>
          <w:lang w:val="sv-SE"/>
        </w:rPr>
        <w:t>Alteração</w:t>
      </w:r>
      <w:r w:rsidRPr="00A54733">
        <w:rPr>
          <w:lang w:val="sv-SE"/>
        </w:rPr>
        <w:tab/>
      </w:r>
      <w:r w:rsidRPr="00A54733">
        <w:rPr>
          <w:lang w:val="sv-SE"/>
        </w:rPr>
        <w:tab/>
      </w:r>
      <w:r w:rsidRPr="00A54733">
        <w:rPr>
          <w:rStyle w:val="HideTWBExt"/>
          <w:lang w:val="sv-SE"/>
        </w:rPr>
        <w:t>&lt;NumAm&gt;</w:t>
      </w:r>
      <w:r w:rsidRPr="00A54733">
        <w:rPr>
          <w:lang w:val="sv-SE"/>
        </w:rPr>
        <w:t>290</w:t>
      </w:r>
      <w:r w:rsidRPr="00A54733">
        <w:rPr>
          <w:rStyle w:val="HideTWBExt"/>
          <w:lang w:val="sv-SE"/>
        </w:rPr>
        <w:t>&lt;/NumAm&gt;</w:t>
      </w:r>
    </w:p>
    <w:p w14:paraId="364EDF0C" w14:textId="77777777" w:rsidR="00F2273D" w:rsidRPr="00A54733" w:rsidRDefault="00A54733">
      <w:pPr>
        <w:pStyle w:val="NormalBold"/>
        <w:rPr>
          <w:lang w:val="sv-SE"/>
        </w:rPr>
      </w:pPr>
      <w:r w:rsidRPr="00A54733">
        <w:rPr>
          <w:rStyle w:val="HideTWBExt"/>
          <w:b w:val="0"/>
          <w:lang w:val="sv-SE"/>
        </w:rPr>
        <w:t>&lt;RepeatBlock-By&gt;&lt;Members&gt;</w:t>
      </w:r>
      <w:r w:rsidRPr="00A54733">
        <w:rPr>
          <w:lang w:val="sv-SE"/>
        </w:rPr>
        <w:t>Sebastiaan Stöteler, Kinga Gál</w:t>
      </w:r>
      <w:r w:rsidRPr="00A54733">
        <w:rPr>
          <w:rStyle w:val="HideTWBExt"/>
          <w:b w:val="0"/>
          <w:lang w:val="sv-SE"/>
        </w:rPr>
        <w:t>&lt;/Members&gt;</w:t>
      </w:r>
    </w:p>
    <w:p w14:paraId="0ACF9738" w14:textId="77777777" w:rsidR="00F2273D" w:rsidRPr="00A54733" w:rsidRDefault="00A54733">
      <w:pPr>
        <w:pStyle w:val="NormalBold"/>
        <w:rPr>
          <w:lang w:val="sv-SE"/>
        </w:rPr>
      </w:pPr>
      <w:r w:rsidRPr="00A54733">
        <w:rPr>
          <w:rStyle w:val="HideTWBExt"/>
          <w:b w:val="0"/>
          <w:lang w:val="sv-SE"/>
        </w:rPr>
        <w:t>&lt;/RepeatBlock-By&gt;</w:t>
      </w:r>
    </w:p>
    <w:p w14:paraId="58E8FA3C"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7CD4C727" w14:textId="520CCF30" w:rsidR="00F2273D" w:rsidRPr="00C20F09" w:rsidRDefault="00A54733">
      <w:pPr>
        <w:pStyle w:val="NormalBold"/>
      </w:pPr>
      <w:r w:rsidRPr="00C20F09">
        <w:rPr>
          <w:rStyle w:val="HideTWBExt"/>
        </w:rPr>
        <w:t>&lt;Article&gt;</w:t>
      </w:r>
      <w:r w:rsidRPr="00C20F09">
        <w:t>N.º 18</w:t>
      </w:r>
      <w:r>
        <w:noBreakHyphen/>
      </w:r>
      <w:r w:rsidRPr="00C20F09">
        <w:t>A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52070DC6" w14:textId="77777777">
        <w:trPr>
          <w:trHeight w:hRule="exact" w:val="240"/>
          <w:jc w:val="center"/>
        </w:trPr>
        <w:tc>
          <w:tcPr>
            <w:tcW w:w="9752" w:type="dxa"/>
            <w:gridSpan w:val="2"/>
            <w:tcBorders>
              <w:top w:val="nil"/>
              <w:left w:val="nil"/>
              <w:bottom w:val="nil"/>
              <w:right w:val="nil"/>
            </w:tcBorders>
          </w:tcPr>
          <w:p w14:paraId="09E930F0" w14:textId="77777777" w:rsidR="00F2273D" w:rsidRPr="00C20F09" w:rsidRDefault="00F2273D"/>
        </w:tc>
      </w:tr>
      <w:tr w:rsidR="00F2273D" w:rsidRPr="00C20F09" w14:paraId="37FDAE1F" w14:textId="77777777">
        <w:trPr>
          <w:trHeight w:val="240"/>
          <w:jc w:val="center"/>
        </w:trPr>
        <w:tc>
          <w:tcPr>
            <w:tcW w:w="4876" w:type="dxa"/>
            <w:tcBorders>
              <w:top w:val="nil"/>
              <w:left w:val="nil"/>
              <w:bottom w:val="nil"/>
              <w:right w:val="nil"/>
            </w:tcBorders>
          </w:tcPr>
          <w:p w14:paraId="73A853AC"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1B9ED929" w14:textId="77777777" w:rsidR="00F2273D" w:rsidRPr="00C20F09" w:rsidRDefault="00A54733">
            <w:pPr>
              <w:pStyle w:val="AmColumnHeading"/>
            </w:pPr>
            <w:r w:rsidRPr="00C20F09">
              <w:t>Alteração</w:t>
            </w:r>
          </w:p>
        </w:tc>
      </w:tr>
      <w:tr w:rsidR="00F2273D" w:rsidRPr="00C20F09" w14:paraId="17DBF87C" w14:textId="77777777">
        <w:trPr>
          <w:jc w:val="center"/>
        </w:trPr>
        <w:tc>
          <w:tcPr>
            <w:tcW w:w="4876" w:type="dxa"/>
            <w:tcBorders>
              <w:top w:val="nil"/>
              <w:left w:val="nil"/>
              <w:bottom w:val="nil"/>
              <w:right w:val="nil"/>
            </w:tcBorders>
          </w:tcPr>
          <w:p w14:paraId="1A0DA5E5" w14:textId="77777777" w:rsidR="00F2273D" w:rsidRPr="00C20F09" w:rsidRDefault="00F2273D">
            <w:pPr>
              <w:pStyle w:val="Normal6a"/>
            </w:pPr>
          </w:p>
        </w:tc>
        <w:tc>
          <w:tcPr>
            <w:tcW w:w="4876" w:type="dxa"/>
            <w:tcBorders>
              <w:top w:val="nil"/>
              <w:left w:val="nil"/>
              <w:bottom w:val="nil"/>
              <w:right w:val="nil"/>
            </w:tcBorders>
          </w:tcPr>
          <w:p w14:paraId="18A1F25F" w14:textId="657138EA" w:rsidR="00F2273D" w:rsidRPr="00C20F09" w:rsidRDefault="00A54733">
            <w:pPr>
              <w:pStyle w:val="Normal6a"/>
            </w:pPr>
            <w:r w:rsidRPr="00C20F09">
              <w:rPr>
                <w:b/>
                <w:i/>
              </w:rPr>
              <w:t>18</w:t>
            </w:r>
            <w:r>
              <w:rPr>
                <w:b/>
                <w:i/>
              </w:rPr>
              <w:noBreakHyphen/>
            </w:r>
            <w:r w:rsidRPr="00C20F09">
              <w:rPr>
                <w:b/>
                <w:i/>
              </w:rPr>
              <w:t>A.</w:t>
            </w:r>
            <w:r w:rsidRPr="00C20F09">
              <w:tab/>
            </w:r>
            <w:r w:rsidRPr="00C20F09">
              <w:rPr>
                <w:b/>
                <w:i/>
              </w:rPr>
              <w:t>Incentiva a cooperação com a administração norte</w:t>
            </w:r>
            <w:r>
              <w:rPr>
                <w:b/>
                <w:i/>
              </w:rPr>
              <w:noBreakHyphen/>
            </w:r>
            <w:r w:rsidRPr="00C20F09">
              <w:rPr>
                <w:b/>
                <w:i/>
              </w:rPr>
              <w:t xml:space="preserve">americana para combater a ingerência nos nossos processos </w:t>
            </w:r>
            <w:r w:rsidRPr="00C20F09">
              <w:rPr>
                <w:b/>
                <w:i/>
              </w:rPr>
              <w:t>democráticos mútuos e na nossa soberania; incentiva, além disso, a UE e os Estados</w:t>
            </w:r>
            <w:r>
              <w:rPr>
                <w:b/>
                <w:i/>
              </w:rPr>
              <w:noBreakHyphen/>
            </w:r>
            <w:r w:rsidRPr="00C20F09">
              <w:rPr>
                <w:b/>
                <w:i/>
              </w:rPr>
              <w:t>Membros a alinharem</w:t>
            </w:r>
            <w:r>
              <w:rPr>
                <w:b/>
                <w:i/>
              </w:rPr>
              <w:noBreakHyphen/>
            </w:r>
            <w:r w:rsidRPr="00C20F09">
              <w:rPr>
                <w:b/>
                <w:i/>
              </w:rPr>
              <w:t>se com a administração norte</w:t>
            </w:r>
            <w:r>
              <w:rPr>
                <w:b/>
                <w:i/>
              </w:rPr>
              <w:noBreakHyphen/>
            </w:r>
            <w:r w:rsidRPr="00C20F09">
              <w:rPr>
                <w:b/>
                <w:i/>
              </w:rPr>
              <w:t>americana para denunciar a tendência crescente de censura e ataques contra a liberdade de expressão;</w:t>
            </w:r>
          </w:p>
        </w:tc>
      </w:tr>
    </w:tbl>
    <w:p w14:paraId="6CD87BF2"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4817D705" w14:textId="77777777" w:rsidR="00F2273D" w:rsidRPr="00C20F09" w:rsidRDefault="00A54733">
      <w:r w:rsidRPr="00C20F09">
        <w:rPr>
          <w:rStyle w:val="HideTWBExt"/>
        </w:rPr>
        <w:t>&lt;/Amend&gt;</w:t>
      </w:r>
    </w:p>
    <w:p w14:paraId="55A0A811"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291</w:t>
      </w:r>
      <w:r w:rsidRPr="00C20F09">
        <w:rPr>
          <w:rStyle w:val="HideTWBExt"/>
        </w:rPr>
        <w:t>&lt;/NumAm&gt;</w:t>
      </w:r>
    </w:p>
    <w:p w14:paraId="0F5C786F" w14:textId="77777777" w:rsidR="00F2273D" w:rsidRPr="00C20F09" w:rsidRDefault="00A54733">
      <w:pPr>
        <w:pStyle w:val="NormalBold"/>
      </w:pPr>
      <w:r w:rsidRPr="00C20F09">
        <w:rPr>
          <w:rStyle w:val="HideTWBExt"/>
          <w:b w:val="0"/>
        </w:rPr>
        <w:t>&lt;RepeatBlock-By&gt;&lt;Members&gt;</w:t>
      </w:r>
      <w:r w:rsidRPr="00C20F09">
        <w:t>Engin Eroglu</w:t>
      </w:r>
      <w:r w:rsidRPr="00C20F09">
        <w:rPr>
          <w:rStyle w:val="HideTWBExt"/>
          <w:b w:val="0"/>
        </w:rPr>
        <w:t>&lt;/Members&gt;</w:t>
      </w:r>
    </w:p>
    <w:p w14:paraId="6984EF25" w14:textId="77777777" w:rsidR="00F2273D" w:rsidRPr="00C20F09" w:rsidRDefault="00A54733">
      <w:pPr>
        <w:pStyle w:val="NormalBold"/>
      </w:pPr>
      <w:r w:rsidRPr="00C20F09">
        <w:rPr>
          <w:rStyle w:val="HideTWBExt"/>
          <w:b w:val="0"/>
        </w:rPr>
        <w:t>&lt;/RepeatBlock-By&gt;</w:t>
      </w:r>
    </w:p>
    <w:p w14:paraId="2BD760D1"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00AA0DDE" w14:textId="21B89504" w:rsidR="00F2273D" w:rsidRPr="00C20F09" w:rsidRDefault="00A54733">
      <w:pPr>
        <w:pStyle w:val="NormalBold"/>
      </w:pPr>
      <w:r w:rsidRPr="00C20F09">
        <w:rPr>
          <w:rStyle w:val="HideTWBExt"/>
        </w:rPr>
        <w:t>&lt;Article&gt;</w:t>
      </w:r>
      <w:r w:rsidRPr="00C20F09">
        <w:t>N.º 18</w:t>
      </w:r>
      <w:r>
        <w:noBreakHyphen/>
      </w:r>
      <w:r w:rsidRPr="00C20F09">
        <w:t>A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10F712B5" w14:textId="77777777">
        <w:trPr>
          <w:trHeight w:hRule="exact" w:val="240"/>
          <w:jc w:val="center"/>
        </w:trPr>
        <w:tc>
          <w:tcPr>
            <w:tcW w:w="9752" w:type="dxa"/>
            <w:gridSpan w:val="2"/>
            <w:tcBorders>
              <w:top w:val="nil"/>
              <w:left w:val="nil"/>
              <w:bottom w:val="nil"/>
              <w:right w:val="nil"/>
            </w:tcBorders>
          </w:tcPr>
          <w:p w14:paraId="16E2AC42" w14:textId="77777777" w:rsidR="00F2273D" w:rsidRPr="00C20F09" w:rsidRDefault="00F2273D"/>
        </w:tc>
      </w:tr>
      <w:tr w:rsidR="00F2273D" w:rsidRPr="00C20F09" w14:paraId="290C992B" w14:textId="77777777">
        <w:trPr>
          <w:trHeight w:val="240"/>
          <w:jc w:val="center"/>
        </w:trPr>
        <w:tc>
          <w:tcPr>
            <w:tcW w:w="4876" w:type="dxa"/>
            <w:tcBorders>
              <w:top w:val="nil"/>
              <w:left w:val="nil"/>
              <w:bottom w:val="nil"/>
              <w:right w:val="nil"/>
            </w:tcBorders>
          </w:tcPr>
          <w:p w14:paraId="7195679B"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0BB49033" w14:textId="77777777" w:rsidR="00F2273D" w:rsidRPr="00C20F09" w:rsidRDefault="00A54733">
            <w:pPr>
              <w:pStyle w:val="AmColumnHeading"/>
            </w:pPr>
            <w:r w:rsidRPr="00C20F09">
              <w:t>Alteração</w:t>
            </w:r>
          </w:p>
        </w:tc>
      </w:tr>
      <w:tr w:rsidR="00F2273D" w:rsidRPr="00C20F09" w14:paraId="7E7A4378" w14:textId="77777777">
        <w:trPr>
          <w:jc w:val="center"/>
        </w:trPr>
        <w:tc>
          <w:tcPr>
            <w:tcW w:w="4876" w:type="dxa"/>
            <w:tcBorders>
              <w:top w:val="nil"/>
              <w:left w:val="nil"/>
              <w:bottom w:val="nil"/>
              <w:right w:val="nil"/>
            </w:tcBorders>
          </w:tcPr>
          <w:p w14:paraId="635CD9A4" w14:textId="77777777" w:rsidR="00F2273D" w:rsidRPr="00C20F09" w:rsidRDefault="00F2273D">
            <w:pPr>
              <w:pStyle w:val="Normal6a"/>
            </w:pPr>
          </w:p>
        </w:tc>
        <w:tc>
          <w:tcPr>
            <w:tcW w:w="4876" w:type="dxa"/>
            <w:tcBorders>
              <w:top w:val="nil"/>
              <w:left w:val="nil"/>
              <w:bottom w:val="nil"/>
              <w:right w:val="nil"/>
            </w:tcBorders>
          </w:tcPr>
          <w:p w14:paraId="7C164C4E" w14:textId="56882F1C" w:rsidR="00F2273D" w:rsidRPr="00C20F09" w:rsidRDefault="00A54733">
            <w:pPr>
              <w:pStyle w:val="Normal6a"/>
            </w:pPr>
            <w:r w:rsidRPr="00C20F09">
              <w:rPr>
                <w:b/>
                <w:i/>
              </w:rPr>
              <w:t>18</w:t>
            </w:r>
            <w:r>
              <w:rPr>
                <w:b/>
                <w:i/>
              </w:rPr>
              <w:noBreakHyphen/>
            </w:r>
            <w:r w:rsidRPr="00C20F09">
              <w:rPr>
                <w:b/>
                <w:i/>
              </w:rPr>
              <w:t>A.</w:t>
            </w:r>
            <w:r w:rsidRPr="00C20F09">
              <w:tab/>
            </w:r>
            <w:r w:rsidRPr="00C20F09">
              <w:rPr>
                <w:b/>
                <w:i/>
              </w:rPr>
              <w:t xml:space="preserve">Reitera a posição firme e inabalável da UE contra a pena capital e apela aos EUA para a abolirem e para procederem à reforma do seu sistema de </w:t>
            </w:r>
            <w:r w:rsidRPr="00C20F09">
              <w:rPr>
                <w:b/>
                <w:i/>
              </w:rPr>
              <w:lastRenderedPageBreak/>
              <w:t>justiça penal;</w:t>
            </w:r>
          </w:p>
        </w:tc>
      </w:tr>
    </w:tbl>
    <w:p w14:paraId="337B4B9B" w14:textId="77777777" w:rsidR="00F2273D" w:rsidRPr="00C20F09" w:rsidRDefault="00A54733">
      <w:pPr>
        <w:pStyle w:val="AmOrLang"/>
      </w:pPr>
      <w:r w:rsidRPr="00C20F09">
        <w:lastRenderedPageBreak/>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1C103A46" w14:textId="77777777" w:rsidR="00F2273D" w:rsidRPr="00C20F09" w:rsidRDefault="00A54733">
      <w:r w:rsidRPr="00C20F09">
        <w:rPr>
          <w:rStyle w:val="HideTWBExt"/>
        </w:rPr>
        <w:t>&lt;/Amend&gt;</w:t>
      </w:r>
    </w:p>
    <w:p w14:paraId="3598556A"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292</w:t>
      </w:r>
      <w:r w:rsidRPr="00C20F09">
        <w:rPr>
          <w:rStyle w:val="HideTWBExt"/>
        </w:rPr>
        <w:t>&lt;/NumAm&gt;</w:t>
      </w:r>
    </w:p>
    <w:p w14:paraId="30119003" w14:textId="77777777" w:rsidR="00F2273D" w:rsidRPr="00C20F09" w:rsidRDefault="00A54733">
      <w:pPr>
        <w:pStyle w:val="NormalBold"/>
      </w:pPr>
      <w:r w:rsidRPr="00C20F09">
        <w:rPr>
          <w:rStyle w:val="HideTWBExt"/>
          <w:b w:val="0"/>
        </w:rPr>
        <w:t>&lt;RepeatBlock-By&gt;&lt;Members&gt;</w:t>
      </w:r>
      <w:r w:rsidRPr="00C20F09">
        <w:t>Francisco José Millán Mon</w:t>
      </w:r>
      <w:r w:rsidRPr="00C20F09">
        <w:rPr>
          <w:rStyle w:val="HideTWBExt"/>
          <w:b w:val="0"/>
        </w:rPr>
        <w:t>&lt;/Members&gt;</w:t>
      </w:r>
    </w:p>
    <w:p w14:paraId="2CCE8806" w14:textId="77777777" w:rsidR="00F2273D" w:rsidRPr="00C20F09" w:rsidRDefault="00A54733">
      <w:pPr>
        <w:pStyle w:val="NormalBold"/>
      </w:pPr>
      <w:r w:rsidRPr="00C20F09">
        <w:rPr>
          <w:rStyle w:val="HideTWBExt"/>
          <w:b w:val="0"/>
        </w:rPr>
        <w:t>&lt;/RepeatBlock-By&gt;</w:t>
      </w:r>
    </w:p>
    <w:p w14:paraId="0A452C38"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1ABE1240" w14:textId="06FC6CDE" w:rsidR="00F2273D" w:rsidRPr="00C20F09" w:rsidRDefault="00A54733">
      <w:pPr>
        <w:pStyle w:val="NormalBold"/>
      </w:pPr>
      <w:r w:rsidRPr="00C20F09">
        <w:rPr>
          <w:rStyle w:val="HideTWBExt"/>
        </w:rPr>
        <w:t>&lt;Article&gt;</w:t>
      </w:r>
      <w:r w:rsidRPr="00C20F09">
        <w:t>N.º 18</w:t>
      </w:r>
      <w:r>
        <w:noBreakHyphen/>
      </w:r>
      <w:r w:rsidRPr="00C20F09">
        <w:t>A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019B770F" w14:textId="77777777">
        <w:trPr>
          <w:trHeight w:hRule="exact" w:val="240"/>
          <w:jc w:val="center"/>
        </w:trPr>
        <w:tc>
          <w:tcPr>
            <w:tcW w:w="9752" w:type="dxa"/>
            <w:gridSpan w:val="2"/>
            <w:tcBorders>
              <w:top w:val="nil"/>
              <w:left w:val="nil"/>
              <w:bottom w:val="nil"/>
              <w:right w:val="nil"/>
            </w:tcBorders>
          </w:tcPr>
          <w:p w14:paraId="08CED3AE" w14:textId="77777777" w:rsidR="00F2273D" w:rsidRPr="00C20F09" w:rsidRDefault="00F2273D"/>
        </w:tc>
      </w:tr>
      <w:tr w:rsidR="00F2273D" w:rsidRPr="00C20F09" w14:paraId="103B14DA" w14:textId="77777777">
        <w:trPr>
          <w:trHeight w:val="240"/>
          <w:jc w:val="center"/>
        </w:trPr>
        <w:tc>
          <w:tcPr>
            <w:tcW w:w="4876" w:type="dxa"/>
            <w:tcBorders>
              <w:top w:val="nil"/>
              <w:left w:val="nil"/>
              <w:bottom w:val="nil"/>
              <w:right w:val="nil"/>
            </w:tcBorders>
          </w:tcPr>
          <w:p w14:paraId="44331A72"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778A5064" w14:textId="77777777" w:rsidR="00F2273D" w:rsidRPr="00C20F09" w:rsidRDefault="00A54733">
            <w:pPr>
              <w:pStyle w:val="AmColumnHeading"/>
            </w:pPr>
            <w:r w:rsidRPr="00C20F09">
              <w:t>Alteração</w:t>
            </w:r>
          </w:p>
        </w:tc>
      </w:tr>
      <w:tr w:rsidR="00F2273D" w:rsidRPr="00C20F09" w14:paraId="47DA548B" w14:textId="77777777">
        <w:trPr>
          <w:jc w:val="center"/>
        </w:trPr>
        <w:tc>
          <w:tcPr>
            <w:tcW w:w="4876" w:type="dxa"/>
            <w:tcBorders>
              <w:top w:val="nil"/>
              <w:left w:val="nil"/>
              <w:bottom w:val="nil"/>
              <w:right w:val="nil"/>
            </w:tcBorders>
          </w:tcPr>
          <w:p w14:paraId="459BA0DF" w14:textId="77777777" w:rsidR="00F2273D" w:rsidRPr="00C20F09" w:rsidRDefault="00F2273D">
            <w:pPr>
              <w:pStyle w:val="Normal6a"/>
            </w:pPr>
          </w:p>
        </w:tc>
        <w:tc>
          <w:tcPr>
            <w:tcW w:w="4876" w:type="dxa"/>
            <w:tcBorders>
              <w:top w:val="nil"/>
              <w:left w:val="nil"/>
              <w:bottom w:val="nil"/>
              <w:right w:val="nil"/>
            </w:tcBorders>
          </w:tcPr>
          <w:p w14:paraId="7E777542" w14:textId="377658D6" w:rsidR="00F2273D" w:rsidRPr="00C20F09" w:rsidRDefault="00A54733">
            <w:pPr>
              <w:pStyle w:val="Normal6a"/>
            </w:pPr>
            <w:r w:rsidRPr="00C20F09">
              <w:rPr>
                <w:b/>
                <w:i/>
              </w:rPr>
              <w:t>18</w:t>
            </w:r>
            <w:r>
              <w:rPr>
                <w:b/>
                <w:i/>
              </w:rPr>
              <w:noBreakHyphen/>
            </w:r>
            <w:r w:rsidRPr="00C20F09">
              <w:rPr>
                <w:b/>
                <w:i/>
              </w:rPr>
              <w:t>A.</w:t>
            </w:r>
            <w:r w:rsidRPr="00C20F09">
              <w:tab/>
            </w:r>
            <w:r w:rsidRPr="00C20F09">
              <w:rPr>
                <w:b/>
                <w:i/>
              </w:rPr>
              <w:t xml:space="preserve">Exorta os Estados Unidos e a União a reforçarem a sua </w:t>
            </w:r>
            <w:r w:rsidRPr="00C20F09">
              <w:rPr>
                <w:b/>
                <w:i/>
              </w:rPr>
              <w:t>cooperação na luta contra a pesca ilegal, não declarada e não regulamentada (INN) a nível mundial;</w:t>
            </w:r>
          </w:p>
        </w:tc>
      </w:tr>
    </w:tbl>
    <w:p w14:paraId="1DEA442C"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3F460023" w14:textId="77777777" w:rsidR="00F2273D" w:rsidRPr="00C20F09" w:rsidRDefault="00A54733">
      <w:r w:rsidRPr="00C20F09">
        <w:rPr>
          <w:rStyle w:val="HideTWBExt"/>
        </w:rPr>
        <w:t>&lt;/Amend&gt;</w:t>
      </w:r>
    </w:p>
    <w:p w14:paraId="7B80025F"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293</w:t>
      </w:r>
      <w:r w:rsidRPr="00C20F09">
        <w:rPr>
          <w:rStyle w:val="HideTWBExt"/>
        </w:rPr>
        <w:t>&lt;/NumAm&gt;</w:t>
      </w:r>
    </w:p>
    <w:p w14:paraId="78E7F789" w14:textId="77777777" w:rsidR="00F2273D" w:rsidRPr="00C20F09" w:rsidRDefault="00A54733">
      <w:pPr>
        <w:pStyle w:val="NormalBold"/>
      </w:pPr>
      <w:r w:rsidRPr="00C20F09">
        <w:rPr>
          <w:rStyle w:val="HideTWBExt"/>
          <w:b w:val="0"/>
        </w:rPr>
        <w:t>&lt;RepeatBlock-By&gt;&lt;Members&gt;</w:t>
      </w:r>
      <w:r w:rsidRPr="00C20F09">
        <w:t>Francisco José Millán Mon</w:t>
      </w:r>
      <w:r w:rsidRPr="00C20F09">
        <w:rPr>
          <w:rStyle w:val="HideTWBExt"/>
          <w:b w:val="0"/>
        </w:rPr>
        <w:t>&lt;/Members&gt;</w:t>
      </w:r>
    </w:p>
    <w:p w14:paraId="76103AE0" w14:textId="77777777" w:rsidR="00F2273D" w:rsidRPr="00C20F09" w:rsidRDefault="00A54733">
      <w:pPr>
        <w:pStyle w:val="NormalBold"/>
      </w:pPr>
      <w:r w:rsidRPr="00C20F09">
        <w:rPr>
          <w:rStyle w:val="HideTWBExt"/>
          <w:b w:val="0"/>
        </w:rPr>
        <w:t>&lt;/RepeatBlock-By&gt;</w:t>
      </w:r>
    </w:p>
    <w:p w14:paraId="67AFAA2B"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59202B21" w14:textId="35933B53" w:rsidR="00F2273D" w:rsidRPr="00C20F09" w:rsidRDefault="00A54733">
      <w:pPr>
        <w:pStyle w:val="NormalBold"/>
      </w:pPr>
      <w:r w:rsidRPr="00C20F09">
        <w:rPr>
          <w:rStyle w:val="HideTWBExt"/>
        </w:rPr>
        <w:t>&lt;Article&gt;</w:t>
      </w:r>
      <w:r w:rsidRPr="00C20F09">
        <w:t>N.º 18</w:t>
      </w:r>
      <w:r>
        <w:noBreakHyphen/>
      </w:r>
      <w:r w:rsidRPr="00C20F09">
        <w:t>B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67E50939" w14:textId="77777777">
        <w:trPr>
          <w:trHeight w:hRule="exact" w:val="240"/>
          <w:jc w:val="center"/>
        </w:trPr>
        <w:tc>
          <w:tcPr>
            <w:tcW w:w="9752" w:type="dxa"/>
            <w:gridSpan w:val="2"/>
            <w:tcBorders>
              <w:top w:val="nil"/>
              <w:left w:val="nil"/>
              <w:bottom w:val="nil"/>
              <w:right w:val="nil"/>
            </w:tcBorders>
          </w:tcPr>
          <w:p w14:paraId="42238654" w14:textId="77777777" w:rsidR="00F2273D" w:rsidRPr="00C20F09" w:rsidRDefault="00F2273D"/>
        </w:tc>
      </w:tr>
      <w:tr w:rsidR="00F2273D" w:rsidRPr="00C20F09" w14:paraId="044E9234" w14:textId="77777777">
        <w:trPr>
          <w:trHeight w:val="240"/>
          <w:jc w:val="center"/>
        </w:trPr>
        <w:tc>
          <w:tcPr>
            <w:tcW w:w="4876" w:type="dxa"/>
            <w:tcBorders>
              <w:top w:val="nil"/>
              <w:left w:val="nil"/>
              <w:bottom w:val="nil"/>
              <w:right w:val="nil"/>
            </w:tcBorders>
          </w:tcPr>
          <w:p w14:paraId="589FBF33"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0376EC29" w14:textId="77777777" w:rsidR="00F2273D" w:rsidRPr="00C20F09" w:rsidRDefault="00A54733">
            <w:pPr>
              <w:pStyle w:val="AmColumnHeading"/>
            </w:pPr>
            <w:r w:rsidRPr="00C20F09">
              <w:t>Alteração</w:t>
            </w:r>
          </w:p>
        </w:tc>
      </w:tr>
      <w:tr w:rsidR="00F2273D" w:rsidRPr="00C20F09" w14:paraId="2E484394" w14:textId="77777777">
        <w:trPr>
          <w:jc w:val="center"/>
        </w:trPr>
        <w:tc>
          <w:tcPr>
            <w:tcW w:w="4876" w:type="dxa"/>
            <w:tcBorders>
              <w:top w:val="nil"/>
              <w:left w:val="nil"/>
              <w:bottom w:val="nil"/>
              <w:right w:val="nil"/>
            </w:tcBorders>
          </w:tcPr>
          <w:p w14:paraId="554B75EF" w14:textId="77777777" w:rsidR="00F2273D" w:rsidRPr="00C20F09" w:rsidRDefault="00F2273D">
            <w:pPr>
              <w:pStyle w:val="Normal6a"/>
            </w:pPr>
          </w:p>
        </w:tc>
        <w:tc>
          <w:tcPr>
            <w:tcW w:w="4876" w:type="dxa"/>
            <w:tcBorders>
              <w:top w:val="nil"/>
              <w:left w:val="nil"/>
              <w:bottom w:val="nil"/>
              <w:right w:val="nil"/>
            </w:tcBorders>
          </w:tcPr>
          <w:p w14:paraId="4AF82FA2" w14:textId="789525A7" w:rsidR="00F2273D" w:rsidRPr="00C20F09" w:rsidRDefault="00A54733">
            <w:pPr>
              <w:pStyle w:val="Normal6a"/>
            </w:pPr>
            <w:r w:rsidRPr="00C20F09">
              <w:rPr>
                <w:b/>
                <w:i/>
              </w:rPr>
              <w:t>18</w:t>
            </w:r>
            <w:r>
              <w:rPr>
                <w:b/>
                <w:i/>
              </w:rPr>
              <w:noBreakHyphen/>
            </w:r>
            <w:r w:rsidRPr="00C20F09">
              <w:rPr>
                <w:b/>
                <w:i/>
              </w:rPr>
              <w:t>B.</w:t>
            </w:r>
            <w:r w:rsidRPr="00C20F09">
              <w:tab/>
            </w:r>
            <w:r w:rsidRPr="00C20F09">
              <w:rPr>
                <w:b/>
                <w:i/>
              </w:rPr>
              <w:t xml:space="preserve">Insta os Estados Unidos e a União a intensificarem a sua cooperação e coordenação na luta contra a </w:t>
            </w:r>
            <w:r w:rsidRPr="00C20F09">
              <w:rPr>
                <w:b/>
                <w:i/>
              </w:rPr>
              <w:t>criminalidade organizada, em especial o tráfico de droga;</w:t>
            </w:r>
          </w:p>
        </w:tc>
      </w:tr>
    </w:tbl>
    <w:p w14:paraId="2555438F"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530D80AB" w14:textId="77777777" w:rsidR="00F2273D" w:rsidRPr="00C20F09" w:rsidRDefault="00A54733">
      <w:r w:rsidRPr="00C20F09">
        <w:rPr>
          <w:rStyle w:val="HideTWBExt"/>
        </w:rPr>
        <w:t>&lt;/Amend&gt;</w:t>
      </w:r>
    </w:p>
    <w:p w14:paraId="480DF10B" w14:textId="77777777" w:rsidR="00F2273D" w:rsidRPr="00C20F09" w:rsidRDefault="00A54733">
      <w:pPr>
        <w:pStyle w:val="AmNumberTabs"/>
      </w:pPr>
      <w:r w:rsidRPr="00C20F09">
        <w:rPr>
          <w:rStyle w:val="HideTWBExt"/>
        </w:rPr>
        <w:t>&lt;Amend&gt;</w:t>
      </w:r>
      <w:r w:rsidRPr="00C20F09">
        <w:t>Alteração</w:t>
      </w:r>
      <w:r w:rsidRPr="00C20F09">
        <w:tab/>
      </w:r>
      <w:r w:rsidRPr="00C20F09">
        <w:tab/>
      </w:r>
      <w:r w:rsidRPr="00C20F09">
        <w:rPr>
          <w:rStyle w:val="HideTWBExt"/>
        </w:rPr>
        <w:t>&lt;NumAm&gt;</w:t>
      </w:r>
      <w:r w:rsidRPr="00C20F09">
        <w:t>294</w:t>
      </w:r>
      <w:r w:rsidRPr="00C20F09">
        <w:rPr>
          <w:rStyle w:val="HideTWBExt"/>
        </w:rPr>
        <w:t>&lt;/NumAm&gt;</w:t>
      </w:r>
    </w:p>
    <w:p w14:paraId="59E5136D" w14:textId="77777777" w:rsidR="00F2273D" w:rsidRPr="00C20F09" w:rsidRDefault="00A54733">
      <w:pPr>
        <w:pStyle w:val="NormalBold"/>
      </w:pPr>
      <w:r w:rsidRPr="00C20F09">
        <w:rPr>
          <w:rStyle w:val="HideTWBExt"/>
          <w:b w:val="0"/>
        </w:rPr>
        <w:t>&lt;RepeatBlock-By&gt;&lt;Members&gt;</w:t>
      </w:r>
      <w:r w:rsidRPr="00C20F09">
        <w:t>Geadis Geadi, Emmanouil Fragkos, Galato Alexandraki, Nicolas Bay, Marion Maréchal</w:t>
      </w:r>
      <w:r w:rsidRPr="00C20F09">
        <w:rPr>
          <w:rStyle w:val="HideTWBExt"/>
          <w:b w:val="0"/>
        </w:rPr>
        <w:t>&lt;/Members&gt;</w:t>
      </w:r>
    </w:p>
    <w:p w14:paraId="44273409" w14:textId="77777777" w:rsidR="00F2273D" w:rsidRPr="00C20F09" w:rsidRDefault="00A54733">
      <w:r w:rsidRPr="00C20F09">
        <w:rPr>
          <w:rStyle w:val="HideTWBExt"/>
        </w:rPr>
        <w:t>&lt;AuNomDe&gt;</w:t>
      </w:r>
      <w:r w:rsidRPr="00C20F09">
        <w:rPr>
          <w:rStyle w:val="HideTWBInt"/>
          <w:color w:val="auto"/>
        </w:rPr>
        <w:t>{ECR}</w:t>
      </w:r>
      <w:r w:rsidRPr="00C20F09">
        <w:t>em nome do Grupo ECR</w:t>
      </w:r>
      <w:r w:rsidRPr="00C20F09">
        <w:rPr>
          <w:rStyle w:val="HideTWBExt"/>
        </w:rPr>
        <w:t>&lt;/AuNomDe&gt;</w:t>
      </w:r>
    </w:p>
    <w:p w14:paraId="2F040547" w14:textId="77777777" w:rsidR="00F2273D" w:rsidRPr="00C20F09" w:rsidRDefault="00A54733">
      <w:pPr>
        <w:pStyle w:val="NormalBold"/>
      </w:pPr>
      <w:r w:rsidRPr="00C20F09">
        <w:rPr>
          <w:rStyle w:val="HideTWBExt"/>
          <w:b w:val="0"/>
        </w:rPr>
        <w:t>&lt;/RepeatBlock-By&gt;</w:t>
      </w:r>
    </w:p>
    <w:p w14:paraId="484B3DA0" w14:textId="77777777" w:rsidR="00F2273D" w:rsidRPr="00C20F09" w:rsidRDefault="00A54733">
      <w:pPr>
        <w:pStyle w:val="NormalBold"/>
      </w:pPr>
      <w:r w:rsidRPr="00C20F09">
        <w:rPr>
          <w:rStyle w:val="HideTWBExt"/>
        </w:rPr>
        <w:t>&lt;DocAmend&gt;</w:t>
      </w:r>
      <w:r w:rsidRPr="00C20F09">
        <w:t>Proposta de resolução</w:t>
      </w:r>
      <w:r w:rsidRPr="00C20F09">
        <w:rPr>
          <w:rStyle w:val="HideTWBExt"/>
        </w:rPr>
        <w:t>&lt;/DocAmend&gt;</w:t>
      </w:r>
    </w:p>
    <w:p w14:paraId="0987EBE2" w14:textId="0302641B" w:rsidR="00F2273D" w:rsidRPr="00C20F09" w:rsidRDefault="00A54733">
      <w:pPr>
        <w:pStyle w:val="NormalBold"/>
      </w:pPr>
      <w:r w:rsidRPr="00C20F09">
        <w:rPr>
          <w:rStyle w:val="HideTWBExt"/>
        </w:rPr>
        <w:t>&lt;Article&gt;</w:t>
      </w:r>
      <w:r w:rsidRPr="00C20F09">
        <w:t>N.º 19</w:t>
      </w:r>
      <w:r>
        <w:noBreakHyphen/>
      </w:r>
      <w:r w:rsidRPr="00C20F09">
        <w:t>A (novo)</w:t>
      </w:r>
      <w:r w:rsidRPr="00C20F0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273D" w:rsidRPr="00C20F09" w14:paraId="0FEF36BD" w14:textId="77777777">
        <w:trPr>
          <w:trHeight w:hRule="exact" w:val="240"/>
          <w:jc w:val="center"/>
        </w:trPr>
        <w:tc>
          <w:tcPr>
            <w:tcW w:w="9752" w:type="dxa"/>
            <w:gridSpan w:val="2"/>
            <w:tcBorders>
              <w:top w:val="nil"/>
              <w:left w:val="nil"/>
              <w:bottom w:val="nil"/>
              <w:right w:val="nil"/>
            </w:tcBorders>
          </w:tcPr>
          <w:p w14:paraId="3E70FEE4" w14:textId="77777777" w:rsidR="00F2273D" w:rsidRPr="00C20F09" w:rsidRDefault="00F2273D"/>
        </w:tc>
      </w:tr>
      <w:tr w:rsidR="00F2273D" w:rsidRPr="00C20F09" w14:paraId="39D4F301" w14:textId="77777777">
        <w:trPr>
          <w:trHeight w:val="240"/>
          <w:jc w:val="center"/>
        </w:trPr>
        <w:tc>
          <w:tcPr>
            <w:tcW w:w="4876" w:type="dxa"/>
            <w:tcBorders>
              <w:top w:val="nil"/>
              <w:left w:val="nil"/>
              <w:bottom w:val="nil"/>
              <w:right w:val="nil"/>
            </w:tcBorders>
          </w:tcPr>
          <w:p w14:paraId="6713B631" w14:textId="77777777" w:rsidR="00F2273D" w:rsidRPr="00C20F09" w:rsidRDefault="00A54733">
            <w:pPr>
              <w:pStyle w:val="AmColumnHeading"/>
            </w:pPr>
            <w:r w:rsidRPr="00C20F09">
              <w:t>Proposta de resolução</w:t>
            </w:r>
          </w:p>
        </w:tc>
        <w:tc>
          <w:tcPr>
            <w:tcW w:w="4876" w:type="dxa"/>
            <w:tcBorders>
              <w:top w:val="nil"/>
              <w:left w:val="nil"/>
              <w:bottom w:val="nil"/>
              <w:right w:val="nil"/>
            </w:tcBorders>
          </w:tcPr>
          <w:p w14:paraId="7A416537" w14:textId="77777777" w:rsidR="00F2273D" w:rsidRPr="00C20F09" w:rsidRDefault="00A54733">
            <w:pPr>
              <w:pStyle w:val="AmColumnHeading"/>
            </w:pPr>
            <w:r w:rsidRPr="00C20F09">
              <w:t>Alteração</w:t>
            </w:r>
          </w:p>
        </w:tc>
      </w:tr>
      <w:tr w:rsidR="00F2273D" w:rsidRPr="00C20F09" w14:paraId="2EB06DA4" w14:textId="77777777">
        <w:trPr>
          <w:jc w:val="center"/>
        </w:trPr>
        <w:tc>
          <w:tcPr>
            <w:tcW w:w="4876" w:type="dxa"/>
            <w:tcBorders>
              <w:top w:val="nil"/>
              <w:left w:val="nil"/>
              <w:bottom w:val="nil"/>
              <w:right w:val="nil"/>
            </w:tcBorders>
          </w:tcPr>
          <w:p w14:paraId="397B494D" w14:textId="77777777" w:rsidR="00F2273D" w:rsidRPr="00C20F09" w:rsidRDefault="00F2273D">
            <w:pPr>
              <w:pStyle w:val="Normal6a"/>
            </w:pPr>
          </w:p>
        </w:tc>
        <w:tc>
          <w:tcPr>
            <w:tcW w:w="4876" w:type="dxa"/>
            <w:tcBorders>
              <w:top w:val="nil"/>
              <w:left w:val="nil"/>
              <w:bottom w:val="nil"/>
              <w:right w:val="nil"/>
            </w:tcBorders>
          </w:tcPr>
          <w:p w14:paraId="49B7E3F1" w14:textId="6B99BBE5" w:rsidR="00F2273D" w:rsidRPr="00C20F09" w:rsidRDefault="00A54733">
            <w:pPr>
              <w:pStyle w:val="Normal6a"/>
            </w:pPr>
            <w:r w:rsidRPr="00C20F09">
              <w:rPr>
                <w:b/>
                <w:i/>
              </w:rPr>
              <w:t>19</w:t>
            </w:r>
            <w:r>
              <w:rPr>
                <w:b/>
                <w:i/>
              </w:rPr>
              <w:noBreakHyphen/>
            </w:r>
            <w:r w:rsidRPr="00C20F09">
              <w:rPr>
                <w:b/>
                <w:i/>
              </w:rPr>
              <w:t>A.</w:t>
            </w:r>
            <w:r w:rsidRPr="00C20F09">
              <w:tab/>
            </w:r>
            <w:r w:rsidRPr="00C20F09">
              <w:rPr>
                <w:b/>
                <w:i/>
              </w:rPr>
              <w:t>Insta a UE e os EUA a manterem</w:t>
            </w:r>
            <w:r>
              <w:rPr>
                <w:b/>
                <w:i/>
              </w:rPr>
              <w:noBreakHyphen/>
            </w:r>
            <w:r w:rsidRPr="00C20F09">
              <w:rPr>
                <w:b/>
                <w:i/>
              </w:rPr>
              <w:t xml:space="preserve">se plenamente alinhados na resposta aos </w:t>
            </w:r>
            <w:r w:rsidRPr="00C20F09">
              <w:rPr>
                <w:b/>
                <w:i/>
              </w:rPr>
              <w:t>desafios persistentes no Mediterrâneo Oriental, incluindo o problema de Chipre, e sublinha que uma estabilidade duradoura exige o respeito pela soberania, integridade territorial e independência de todos os Estados.</w:t>
            </w:r>
          </w:p>
        </w:tc>
      </w:tr>
    </w:tbl>
    <w:p w14:paraId="416B054B" w14:textId="77777777" w:rsidR="00F2273D" w:rsidRPr="00C20F09" w:rsidRDefault="00A54733">
      <w:pPr>
        <w:pStyle w:val="AmOrLang"/>
      </w:pPr>
      <w:r w:rsidRPr="00C20F09">
        <w:t xml:space="preserve">Or. </w:t>
      </w:r>
      <w:r w:rsidRPr="00C20F09">
        <w:rPr>
          <w:rStyle w:val="HideTWBExt"/>
        </w:rPr>
        <w:t>&lt;Original&gt;</w:t>
      </w:r>
      <w:r w:rsidRPr="00C20F09">
        <w:rPr>
          <w:rStyle w:val="HideTWBInt"/>
        </w:rPr>
        <w:t>{EN}</w:t>
      </w:r>
      <w:r w:rsidRPr="00C20F09">
        <w:t>en</w:t>
      </w:r>
      <w:r w:rsidRPr="00C20F09">
        <w:rPr>
          <w:rStyle w:val="HideTWBExt"/>
        </w:rPr>
        <w:t>&lt;/Original&gt;</w:t>
      </w:r>
    </w:p>
    <w:p w14:paraId="41B6EA7C" w14:textId="77777777" w:rsidR="00F2273D" w:rsidRPr="00C20F09" w:rsidRDefault="00A54733">
      <w:r w:rsidRPr="00C20F09">
        <w:rPr>
          <w:rStyle w:val="HideTWBExt"/>
        </w:rPr>
        <w:t>&lt;/Amend&gt;</w:t>
      </w:r>
    </w:p>
    <w:p w14:paraId="214E6187" w14:textId="77777777" w:rsidR="00F2273D" w:rsidRPr="00C20F09" w:rsidRDefault="00A54733">
      <w:r w:rsidRPr="00C20F09">
        <w:rPr>
          <w:rStyle w:val="HideTWBExt"/>
        </w:rPr>
        <w:t>&lt;/RepeatBlock-Amend&gt;</w:t>
      </w:r>
    </w:p>
    <w:sectPr w:rsidR="00F2273D" w:rsidRPr="00C20F09" w:rsidSect="00C20F09">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2803CA" w14:textId="77777777" w:rsidR="00A54733" w:rsidRPr="00C20F09" w:rsidRDefault="00A54733">
      <w:r w:rsidRPr="00C20F09">
        <w:separator/>
      </w:r>
    </w:p>
  </w:endnote>
  <w:endnote w:type="continuationSeparator" w:id="0">
    <w:p w14:paraId="5C707E34" w14:textId="77777777" w:rsidR="00A54733" w:rsidRPr="00C20F09" w:rsidRDefault="00A54733">
      <w:r w:rsidRPr="00C20F0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246FA" w14:textId="01996E7E" w:rsidR="00C20F09" w:rsidRPr="00C20F09" w:rsidRDefault="00C20F09" w:rsidP="00C20F09">
    <w:pPr>
      <w:pStyle w:val="EPFooter"/>
    </w:pPr>
    <w:r w:rsidRPr="00C20F09">
      <w:t>PE</w:t>
    </w:r>
    <w:r w:rsidRPr="00C20F09">
      <w:rPr>
        <w:rStyle w:val="HideTWBExt"/>
      </w:rPr>
      <w:t>&lt;NoPE&gt;</w:t>
    </w:r>
    <w:r w:rsidRPr="00C20F09">
      <w:t>776.839</w:t>
    </w:r>
    <w:r w:rsidRPr="00C20F09">
      <w:rPr>
        <w:rStyle w:val="HideTWBExt"/>
      </w:rPr>
      <w:t>&lt;/NoPE&gt;&lt;Version&gt;</w:t>
    </w:r>
    <w:r w:rsidRPr="00C20F09">
      <w:t>v01</w:t>
    </w:r>
    <w:r w:rsidR="00A54733">
      <w:noBreakHyphen/>
    </w:r>
    <w:r w:rsidRPr="00C20F09">
      <w:t>00</w:t>
    </w:r>
    <w:r w:rsidRPr="00C20F09">
      <w:rPr>
        <w:rStyle w:val="HideTWBExt"/>
      </w:rPr>
      <w:t>&lt;/Version&gt;</w:t>
    </w:r>
    <w:r w:rsidRPr="00C20F09">
      <w:tab/>
    </w:r>
    <w:r w:rsidRPr="00C20F09">
      <w:fldChar w:fldCharType="begin"/>
    </w:r>
    <w:r w:rsidRPr="00C20F09">
      <w:instrText xml:space="preserve"> PAGE  \* MERGEFORMAT </w:instrText>
    </w:r>
    <w:r w:rsidRPr="00C20F09">
      <w:fldChar w:fldCharType="separate"/>
    </w:r>
    <w:r w:rsidRPr="00C20F09">
      <w:rPr>
        <w:noProof/>
      </w:rPr>
      <w:t>158</w:t>
    </w:r>
    <w:r w:rsidRPr="00C20F09">
      <w:fldChar w:fldCharType="end"/>
    </w:r>
    <w:r w:rsidRPr="00C20F09">
      <w:t>/</w:t>
    </w:r>
    <w:fldSimple w:instr=" NUMPAGES  \* MERGEFORMAT ">
      <w:r w:rsidRPr="00C20F09">
        <w:rPr>
          <w:noProof/>
        </w:rPr>
        <w:t>159</w:t>
      </w:r>
    </w:fldSimple>
    <w:r w:rsidRPr="00C20F09">
      <w:tab/>
    </w:r>
    <w:r w:rsidRPr="00C20F09">
      <w:rPr>
        <w:rStyle w:val="HideTWBExt"/>
      </w:rPr>
      <w:t>&lt;PathFdR&gt;</w:t>
    </w:r>
    <w:r w:rsidRPr="00C20F09">
      <w:t>AM\1326830PT.docx</w:t>
    </w:r>
    <w:r w:rsidRPr="00C20F09">
      <w:rPr>
        <w:rStyle w:val="HideTWBExt"/>
      </w:rPr>
      <w:t>&lt;/PathFdR&gt;</w:t>
    </w:r>
  </w:p>
  <w:p w14:paraId="5B41A595" w14:textId="5594996D" w:rsidR="00F2273D" w:rsidRPr="00C20F09" w:rsidRDefault="00C20F09" w:rsidP="00C20F09">
    <w:pPr>
      <w:pStyle w:val="EPFooter2"/>
    </w:pPr>
    <w:r w:rsidRPr="00C20F09">
      <w:t>PT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2ADE4" w14:textId="40AB38CB" w:rsidR="00C20F09" w:rsidRPr="00C20F09" w:rsidRDefault="00C20F09" w:rsidP="00C20F09">
    <w:pPr>
      <w:pStyle w:val="EPFooter"/>
    </w:pPr>
    <w:r w:rsidRPr="00C20F09">
      <w:rPr>
        <w:rStyle w:val="HideTWBExt"/>
      </w:rPr>
      <w:t>&lt;PathFdR&gt;</w:t>
    </w:r>
    <w:r w:rsidRPr="00C20F09">
      <w:t>AM\1326830PT.docx</w:t>
    </w:r>
    <w:r w:rsidRPr="00C20F09">
      <w:rPr>
        <w:rStyle w:val="HideTWBExt"/>
      </w:rPr>
      <w:t>&lt;/PathFdR&gt;</w:t>
    </w:r>
    <w:r w:rsidRPr="00C20F09">
      <w:tab/>
    </w:r>
    <w:r w:rsidRPr="00C20F09">
      <w:fldChar w:fldCharType="begin"/>
    </w:r>
    <w:r w:rsidRPr="00C20F09">
      <w:instrText xml:space="preserve"> PAGE  \* MERGEFORMAT </w:instrText>
    </w:r>
    <w:r w:rsidRPr="00C20F09">
      <w:fldChar w:fldCharType="separate"/>
    </w:r>
    <w:r w:rsidRPr="00C20F09">
      <w:rPr>
        <w:noProof/>
      </w:rPr>
      <w:t>159</w:t>
    </w:r>
    <w:r w:rsidRPr="00C20F09">
      <w:fldChar w:fldCharType="end"/>
    </w:r>
    <w:r w:rsidRPr="00C20F09">
      <w:t>/</w:t>
    </w:r>
    <w:fldSimple w:instr=" NUMPAGES  \* MERGEFORMAT ">
      <w:r w:rsidRPr="00C20F09">
        <w:rPr>
          <w:noProof/>
        </w:rPr>
        <w:t>159</w:t>
      </w:r>
    </w:fldSimple>
    <w:r w:rsidRPr="00C20F09">
      <w:tab/>
      <w:t>PE</w:t>
    </w:r>
    <w:r w:rsidRPr="00C20F09">
      <w:rPr>
        <w:rStyle w:val="HideTWBExt"/>
      </w:rPr>
      <w:t>&lt;NoPE&gt;</w:t>
    </w:r>
    <w:r w:rsidRPr="00C20F09">
      <w:t>776.839</w:t>
    </w:r>
    <w:r w:rsidRPr="00C20F09">
      <w:rPr>
        <w:rStyle w:val="HideTWBExt"/>
      </w:rPr>
      <w:t>&lt;/NoPE&gt;&lt;Version&gt;</w:t>
    </w:r>
    <w:r w:rsidRPr="00C20F09">
      <w:t>v01</w:t>
    </w:r>
    <w:r w:rsidR="00A54733">
      <w:noBreakHyphen/>
    </w:r>
    <w:r w:rsidRPr="00C20F09">
      <w:t>00</w:t>
    </w:r>
    <w:r w:rsidRPr="00C20F09">
      <w:rPr>
        <w:rStyle w:val="HideTWBExt"/>
      </w:rPr>
      <w:t>&lt;/Version&gt;</w:t>
    </w:r>
  </w:p>
  <w:p w14:paraId="3B7905D3" w14:textId="69D51877" w:rsidR="00F2273D" w:rsidRPr="00C20F09" w:rsidRDefault="00C20F09" w:rsidP="00C20F09">
    <w:pPr>
      <w:pStyle w:val="EPFooter2"/>
    </w:pPr>
    <w:r w:rsidRPr="00C20F09">
      <w:tab/>
    </w:r>
    <w:r w:rsidRPr="00C20F09">
      <w:tab/>
      <w:t>PT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909DB" w14:textId="5B482787" w:rsidR="00C20F09" w:rsidRPr="00C20F09" w:rsidRDefault="00C20F09" w:rsidP="00C20F09">
    <w:pPr>
      <w:pStyle w:val="EPFooter"/>
    </w:pPr>
    <w:r w:rsidRPr="00C20F09">
      <w:rPr>
        <w:rStyle w:val="HideTWBExt"/>
      </w:rPr>
      <w:t>&lt;PathFdR&gt;</w:t>
    </w:r>
    <w:r w:rsidRPr="00C20F09">
      <w:t>AM\1326830PT.docx</w:t>
    </w:r>
    <w:r w:rsidRPr="00C20F09">
      <w:rPr>
        <w:rStyle w:val="HideTWBExt"/>
      </w:rPr>
      <w:t>&lt;/PathFdR&gt;</w:t>
    </w:r>
    <w:r w:rsidRPr="00C20F09">
      <w:tab/>
    </w:r>
    <w:r w:rsidRPr="00C20F09">
      <w:tab/>
      <w:t>PE</w:t>
    </w:r>
    <w:r w:rsidRPr="00C20F09">
      <w:rPr>
        <w:rStyle w:val="HideTWBExt"/>
      </w:rPr>
      <w:t>&lt;NoPE&gt;</w:t>
    </w:r>
    <w:r w:rsidRPr="00C20F09">
      <w:t>776.839</w:t>
    </w:r>
    <w:r w:rsidRPr="00C20F09">
      <w:rPr>
        <w:rStyle w:val="HideTWBExt"/>
      </w:rPr>
      <w:t>&lt;/NoPE&gt;&lt;Version&gt;</w:t>
    </w:r>
    <w:r w:rsidRPr="00C20F09">
      <w:t>v01</w:t>
    </w:r>
    <w:r w:rsidR="00A54733">
      <w:noBreakHyphen/>
    </w:r>
    <w:r w:rsidRPr="00C20F09">
      <w:t>00</w:t>
    </w:r>
    <w:r w:rsidRPr="00C20F09">
      <w:rPr>
        <w:rStyle w:val="HideTWBExt"/>
      </w:rPr>
      <w:t>&lt;/Version&gt;</w:t>
    </w:r>
  </w:p>
  <w:p w14:paraId="4473386A" w14:textId="39C0339B" w:rsidR="00F2273D" w:rsidRPr="00C20F09" w:rsidRDefault="00C20F09" w:rsidP="00C20F09">
    <w:pPr>
      <w:pStyle w:val="EPFooter2"/>
    </w:pPr>
    <w:r w:rsidRPr="00C20F09">
      <w:t>PT</w:t>
    </w:r>
    <w:r w:rsidRPr="00C20F09">
      <w:tab/>
    </w:r>
    <w:r w:rsidRPr="00C20F09">
      <w:rPr>
        <w:b w:val="0"/>
        <w:i/>
        <w:color w:val="C0C0C0"/>
        <w:sz w:val="22"/>
      </w:rPr>
      <w:t>Unida na diversidade</w:t>
    </w:r>
    <w:r w:rsidRPr="00C20F09">
      <w:tab/>
      <w:t>PT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E38E77" w14:textId="77777777" w:rsidR="00A54733" w:rsidRPr="00C20F09" w:rsidRDefault="00A54733">
      <w:r w:rsidRPr="00C20F09">
        <w:separator/>
      </w:r>
    </w:p>
  </w:footnote>
  <w:footnote w:type="continuationSeparator" w:id="0">
    <w:p w14:paraId="31479756" w14:textId="77777777" w:rsidR="00A54733" w:rsidRPr="00C20F09" w:rsidRDefault="00A54733">
      <w:r w:rsidRPr="00C20F0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E0F14" w14:textId="77777777" w:rsidR="00A54733" w:rsidRDefault="00A547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79CA9" w14:textId="77777777" w:rsidR="00A54733" w:rsidRDefault="00A5473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898FA" w14:textId="77777777" w:rsidR="00A54733" w:rsidRDefault="00A5473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TXTNRPE" w:val="776.839"/>
    <w:docVar w:name="TXTPEorAP" w:val="PE"/>
    <w:docVar w:name="TXTVERSION" w:val="01-00"/>
  </w:docVars>
  <w:rsids>
    <w:rsidRoot w:val="00A77B3E"/>
    <w:rsid w:val="00A54733"/>
    <w:rsid w:val="00A77B3E"/>
    <w:rsid w:val="00C20F09"/>
    <w:rsid w:val="00CA2A55"/>
    <w:rsid w:val="00EF0C3E"/>
    <w:rsid w:val="00F227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3C038672"/>
  <w15:docId w15:val="{37DA237F-3A0C-4012-917D-52B8B67AC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PT"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Bold">
    <w:name w:val="NormalBold"/>
    <w:basedOn w:val="Normal"/>
    <w:rPr>
      <w:b/>
    </w:rPr>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customStyle="1" w:styleId="NormalBold12b">
    <w:name w:val="NormalBold12b"/>
    <w:basedOn w:val="Normal"/>
    <w:pPr>
      <w:spacing w:before="240"/>
    </w:pPr>
    <w:rPr>
      <w:b/>
    </w:rPr>
  </w:style>
  <w:style w:type="paragraph" w:customStyle="1" w:styleId="AmJustTitle">
    <w:name w:val="AmJustTitle"/>
    <w:basedOn w:val="Normal"/>
    <w:next w:val="AmJustText"/>
    <w:pPr>
      <w:keepNext/>
      <w:spacing w:before="240" w:after="240"/>
      <w:jc w:val="center"/>
    </w:pPr>
    <w:rPr>
      <w:i/>
    </w:rPr>
  </w:style>
  <w:style w:type="paragraph" w:customStyle="1" w:styleId="AmJustText">
    <w:name w:val="AmJustText"/>
    <w:basedOn w:val="Normal"/>
    <w:pPr>
      <w:spacing w:after="240"/>
    </w:pPr>
    <w:rPr>
      <w:i/>
    </w:rPr>
  </w:style>
  <w:style w:type="paragraph" w:styleId="Header">
    <w:name w:val="header"/>
    <w:basedOn w:val="Normal"/>
    <w:link w:val="HeaderChar"/>
    <w:rsid w:val="00C20F09"/>
    <w:pPr>
      <w:tabs>
        <w:tab w:val="center" w:pos="4513"/>
        <w:tab w:val="right" w:pos="9026"/>
      </w:tabs>
    </w:pPr>
  </w:style>
  <w:style w:type="character" w:customStyle="1" w:styleId="HeaderChar">
    <w:name w:val="Header Char"/>
    <w:basedOn w:val="DefaultParagraphFont"/>
    <w:link w:val="Header"/>
    <w:rsid w:val="00C20F09"/>
    <w:rPr>
      <w:sz w:val="24"/>
      <w:szCs w:val="24"/>
    </w:rPr>
  </w:style>
  <w:style w:type="paragraph" w:styleId="Footer">
    <w:name w:val="footer"/>
    <w:basedOn w:val="Normal"/>
    <w:link w:val="FooterChar"/>
    <w:rsid w:val="00A54733"/>
    <w:pPr>
      <w:tabs>
        <w:tab w:val="center" w:pos="4513"/>
        <w:tab w:val="right" w:pos="9026"/>
      </w:tabs>
    </w:pPr>
  </w:style>
  <w:style w:type="character" w:customStyle="1" w:styleId="FooterChar">
    <w:name w:val="Footer Char"/>
    <w:basedOn w:val="DefaultParagraphFont"/>
    <w:link w:val="Footer"/>
    <w:rsid w:val="00A5473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159</Pages>
  <Words>37200</Words>
  <Characters>202146</Characters>
  <Application>Microsoft Office Word</Application>
  <DocSecurity>0</DocSecurity>
  <Lines>8701</Lines>
  <Paragraphs>2613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2025-09-16T12:22:00Z</dcterms:created>
  <dcterms:modified xsi:type="dcterms:W3CDTF">2025-09-16T12:22:00Z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PT</vt:lpwstr>
  </property>
  <property fmtid="{D5CDD505-2E9C-101B-9397-08002B2CF9AE}" pid="3" name="&lt;FdR&gt;">
    <vt:lpwstr>1326830</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233300</vt:lpwstr>
  </property>
  <property fmtid="{D5CDD505-2E9C-101B-9397-08002B2CF9AE}" pid="7" name="dmxml.render.traceId">
    <vt:lpwstr>68b840c8d623400f8b5aa2c6055f6852</vt:lpwstr>
  </property>
  <property fmtid="{D5CDD505-2E9C-101B-9397-08002B2CF9AE}" pid="8" name="FooterPath">
    <vt:lpwstr>AM\1326830PT.docx</vt:lpwstr>
  </property>
  <property fmtid="{D5CDD505-2E9C-101B-9397-08002B2CF9AE}" pid="9" name="PE Number">
    <vt:lpwstr>776.839</vt:lpwstr>
  </property>
  <property fmtid="{D5CDD505-2E9C-101B-9397-08002B2CF9AE}" pid="10" name="SDLStudio">
    <vt:lpwstr/>
  </property>
  <property fmtid="{D5CDD505-2E9C-101B-9397-08002B2CF9AE}" pid="11" name="UID">
    <vt:lpwstr>eu.europa.europarl-DIN1-2025-0000158697_01.00-en-01.00_text-xml</vt:lpwstr>
  </property>
  <property fmtid="{D5CDD505-2E9C-101B-9397-08002B2CF9AE}" pid="12" name="Bookout">
    <vt:lpwstr>OK - 2025/09/16 14:21</vt:lpwstr>
  </property>
</Properties>
</file>